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6B27086" w14:textId="77777777" w:rsidR="00317F1C" w:rsidRPr="00063A35" w:rsidRDefault="00317F1C" w:rsidP="00317F1C">
      <w:pPr>
        <w:spacing w:before="1" w:line="357" w:lineRule="auto"/>
        <w:ind w:right="159"/>
        <w:jc w:val="both"/>
        <w:rPr>
          <w:rFonts w:ascii="Arial" w:hAnsi="Arial"/>
          <w:b/>
          <w:sz w:val="20"/>
        </w:rPr>
      </w:pPr>
      <w:r w:rsidRPr="00063A35">
        <w:rPr>
          <w:rFonts w:ascii="Arial" w:hAnsi="Arial"/>
          <w:b/>
          <w:sz w:val="20"/>
        </w:rPr>
        <w:t>H. CONGRESO DEL ESTADO DE YUCATÁN</w:t>
      </w:r>
    </w:p>
    <w:p w14:paraId="6693B37F" w14:textId="77777777" w:rsidR="00317F1C" w:rsidRPr="00063A35" w:rsidRDefault="00317F1C" w:rsidP="00317F1C">
      <w:pPr>
        <w:spacing w:before="1" w:line="357" w:lineRule="auto"/>
        <w:ind w:right="159"/>
        <w:jc w:val="both"/>
        <w:rPr>
          <w:rFonts w:ascii="Arial" w:hAnsi="Arial"/>
          <w:b/>
          <w:sz w:val="20"/>
        </w:rPr>
      </w:pPr>
      <w:r w:rsidRPr="00063A35">
        <w:rPr>
          <w:rFonts w:ascii="Arial" w:hAnsi="Arial"/>
          <w:b/>
          <w:sz w:val="20"/>
        </w:rPr>
        <w:t>PRESENTE.</w:t>
      </w:r>
    </w:p>
    <w:p w14:paraId="4B5A01C7" w14:textId="77777777" w:rsidR="00317F1C" w:rsidRDefault="00317F1C" w:rsidP="00317F1C">
      <w:pPr>
        <w:spacing w:before="1" w:line="357" w:lineRule="auto"/>
        <w:ind w:right="159"/>
        <w:jc w:val="both"/>
        <w:rPr>
          <w:rFonts w:ascii="Arial" w:hAnsi="Arial"/>
          <w:bCs/>
          <w:sz w:val="20"/>
        </w:rPr>
      </w:pPr>
    </w:p>
    <w:p w14:paraId="570305AF" w14:textId="45511DD2" w:rsidR="00317F1C" w:rsidRPr="00A93C59" w:rsidRDefault="00317F1C" w:rsidP="00031CDE">
      <w:pPr>
        <w:spacing w:before="1" w:line="276" w:lineRule="auto"/>
        <w:ind w:right="159"/>
        <w:jc w:val="both"/>
        <w:rPr>
          <w:rFonts w:ascii="Arial" w:hAnsi="Arial"/>
          <w:bCs/>
          <w:sz w:val="20"/>
        </w:rPr>
      </w:pPr>
      <w:r w:rsidRPr="00A93C59">
        <w:rPr>
          <w:rFonts w:ascii="Arial" w:hAnsi="Arial"/>
          <w:bCs/>
          <w:sz w:val="20"/>
        </w:rPr>
        <w:t xml:space="preserve">Con fundamento en los artículos 115 de la Constitución Política de los Estados Unidos Mexicanos: 30 fracción VI; 77 Base Novena, y 82 fracciones II, IV, V y IX de la Constitución Política del Estado de Yucatán, 41 inciso C, fracción XI; 56 fracción II; 139, 140, 141; y 172 de la Ley de Gobierno de los Municipios del Estado de Yucatán, el H. Ayuntamiento del Municipio de Tetiz, Yucatán, somete a consideración de este H. Cabildo 2024-2027, la Iniciativa de </w:t>
      </w:r>
      <w:r w:rsidR="00A93C59" w:rsidRPr="00A93C59">
        <w:rPr>
          <w:rFonts w:ascii="Arial" w:hAnsi="Arial"/>
          <w:bCs/>
          <w:sz w:val="20"/>
        </w:rPr>
        <w:t xml:space="preserve">modifica </w:t>
      </w:r>
      <w:r w:rsidRPr="00A93C59">
        <w:rPr>
          <w:rFonts w:ascii="Arial" w:hAnsi="Arial"/>
          <w:bCs/>
          <w:sz w:val="20"/>
        </w:rPr>
        <w:t xml:space="preserve">la Ley de </w:t>
      </w:r>
      <w:r w:rsidR="00A93C59" w:rsidRPr="00A93C59">
        <w:rPr>
          <w:rFonts w:ascii="Arial" w:hAnsi="Arial"/>
          <w:bCs/>
          <w:sz w:val="20"/>
        </w:rPr>
        <w:t>Hacienda</w:t>
      </w:r>
      <w:r w:rsidRPr="00A93C59">
        <w:rPr>
          <w:rFonts w:ascii="Arial" w:hAnsi="Arial"/>
          <w:bCs/>
          <w:sz w:val="20"/>
        </w:rPr>
        <w:t xml:space="preserve"> del Municipio de Tetiz, Yucatán</w:t>
      </w:r>
      <w:r w:rsidR="00A93C59" w:rsidRPr="00A93C59">
        <w:rPr>
          <w:rFonts w:ascii="Arial" w:hAnsi="Arial"/>
          <w:bCs/>
          <w:sz w:val="20"/>
        </w:rPr>
        <w:t xml:space="preserve">, </w:t>
      </w:r>
      <w:r w:rsidRPr="00A93C59">
        <w:rPr>
          <w:rFonts w:ascii="Arial" w:hAnsi="Arial"/>
          <w:bCs/>
          <w:sz w:val="20"/>
        </w:rPr>
        <w:t>al tenor de la siguiente:</w:t>
      </w:r>
    </w:p>
    <w:p w14:paraId="29FDF4F9" w14:textId="77777777" w:rsidR="00317F1C" w:rsidRPr="00317F1C" w:rsidRDefault="00317F1C" w:rsidP="00031CDE">
      <w:pPr>
        <w:spacing w:before="1" w:line="276" w:lineRule="auto"/>
        <w:ind w:right="159"/>
        <w:jc w:val="both"/>
        <w:rPr>
          <w:rFonts w:ascii="Arial" w:hAnsi="Arial"/>
          <w:bCs/>
          <w:sz w:val="20"/>
          <w:highlight w:val="yellow"/>
        </w:rPr>
      </w:pPr>
    </w:p>
    <w:p w14:paraId="0EABCB9A" w14:textId="77777777" w:rsidR="00317F1C" w:rsidRPr="00233214" w:rsidRDefault="00317F1C" w:rsidP="00031CDE">
      <w:pPr>
        <w:spacing w:before="1" w:line="276" w:lineRule="auto"/>
        <w:ind w:right="159"/>
        <w:jc w:val="center"/>
        <w:rPr>
          <w:rFonts w:ascii="Arial" w:hAnsi="Arial"/>
          <w:b/>
          <w:sz w:val="20"/>
        </w:rPr>
      </w:pPr>
      <w:r w:rsidRPr="00233214">
        <w:rPr>
          <w:rFonts w:ascii="Arial" w:hAnsi="Arial"/>
          <w:b/>
          <w:sz w:val="20"/>
        </w:rPr>
        <w:t>EXPOSICIÓN DE MOTIVOS</w:t>
      </w:r>
    </w:p>
    <w:p w14:paraId="74875690" w14:textId="77777777" w:rsidR="00C67BAF" w:rsidRPr="00317F1C" w:rsidRDefault="00C67BAF" w:rsidP="00031CDE">
      <w:pPr>
        <w:spacing w:before="1" w:line="276" w:lineRule="auto"/>
        <w:ind w:right="159"/>
        <w:jc w:val="center"/>
        <w:rPr>
          <w:rFonts w:ascii="Arial" w:hAnsi="Arial"/>
          <w:b/>
          <w:sz w:val="20"/>
          <w:highlight w:val="yellow"/>
        </w:rPr>
      </w:pPr>
    </w:p>
    <w:p w14:paraId="7859E57A" w14:textId="0A4DA76D" w:rsidR="00C67BAF" w:rsidRDefault="00317F1C" w:rsidP="00031CDE">
      <w:pPr>
        <w:spacing w:before="1" w:line="276" w:lineRule="auto"/>
        <w:ind w:right="159"/>
        <w:jc w:val="both"/>
        <w:rPr>
          <w:rFonts w:ascii="Arial" w:hAnsi="Arial" w:cs="Arial"/>
          <w:sz w:val="20"/>
          <w:szCs w:val="20"/>
        </w:rPr>
      </w:pPr>
      <w:r w:rsidRPr="00233214">
        <w:rPr>
          <w:rFonts w:ascii="Arial" w:hAnsi="Arial"/>
          <w:b/>
          <w:sz w:val="20"/>
        </w:rPr>
        <w:t>PRIMERO.-</w:t>
      </w:r>
      <w:r w:rsidRPr="00233214">
        <w:rPr>
          <w:rFonts w:ascii="Arial" w:hAnsi="Arial"/>
          <w:bCs/>
          <w:sz w:val="20"/>
        </w:rPr>
        <w:t xml:space="preserve"> </w:t>
      </w:r>
      <w:r w:rsidR="00C67BAF" w:rsidRPr="00233214">
        <w:rPr>
          <w:rFonts w:ascii="Arial" w:hAnsi="Arial"/>
          <w:bCs/>
          <w:sz w:val="20"/>
        </w:rPr>
        <w:t xml:space="preserve"> El actual H. Cabildo de Tetiz, ha trabajado en la modificación de la presente iniciativa, actualizando la misma al panorama actual del municipio, en dicho proyecto </w:t>
      </w:r>
      <w:r w:rsidR="00C67BAF" w:rsidRPr="00233214">
        <w:rPr>
          <w:rFonts w:ascii="Arial" w:hAnsi="Arial" w:cs="Arial"/>
          <w:sz w:val="20"/>
          <w:szCs w:val="20"/>
        </w:rPr>
        <w:t>se han establecido las contribuciones y demás ingresos que percibirá la hacienda pública de Tetiz, Yucatán, así como asentado las bases para regular las obligaciones y derechos que en materia administrativa y fiscal municipal, tendrán las autoridades municipales en la materia,</w:t>
      </w:r>
      <w:r w:rsidR="00233214" w:rsidRPr="00233214">
        <w:rPr>
          <w:rFonts w:ascii="Arial" w:hAnsi="Arial" w:cs="Arial"/>
          <w:sz w:val="20"/>
          <w:szCs w:val="20"/>
        </w:rPr>
        <w:t xml:space="preserve"> </w:t>
      </w:r>
      <w:r w:rsidR="00C67BAF" w:rsidRPr="00233214">
        <w:rPr>
          <w:rFonts w:ascii="Arial" w:hAnsi="Arial" w:cs="Arial"/>
          <w:sz w:val="20"/>
          <w:szCs w:val="20"/>
        </w:rPr>
        <w:t xml:space="preserve">los sujetos obligados y/o </w:t>
      </w:r>
      <w:r w:rsidR="00233214" w:rsidRPr="00233214">
        <w:rPr>
          <w:rFonts w:ascii="Arial" w:hAnsi="Arial" w:cs="Arial"/>
          <w:sz w:val="20"/>
          <w:szCs w:val="20"/>
        </w:rPr>
        <w:t xml:space="preserve">los </w:t>
      </w:r>
      <w:r w:rsidR="00C67BAF" w:rsidRPr="00233214">
        <w:rPr>
          <w:rFonts w:ascii="Arial" w:hAnsi="Arial" w:cs="Arial"/>
          <w:sz w:val="20"/>
          <w:szCs w:val="20"/>
        </w:rPr>
        <w:t xml:space="preserve">sujetos solidarios a que se refiere la misma Ley de Hacienda. </w:t>
      </w:r>
    </w:p>
    <w:p w14:paraId="6C565849" w14:textId="77777777" w:rsidR="00A93C59" w:rsidRDefault="00A93C59" w:rsidP="00031CDE">
      <w:pPr>
        <w:spacing w:before="1" w:line="276" w:lineRule="auto"/>
        <w:ind w:right="159"/>
        <w:jc w:val="both"/>
        <w:rPr>
          <w:rFonts w:ascii="Arial" w:hAnsi="Arial" w:cs="Arial"/>
          <w:sz w:val="20"/>
          <w:szCs w:val="20"/>
        </w:rPr>
      </w:pPr>
    </w:p>
    <w:p w14:paraId="7401F832" w14:textId="1413FFDC" w:rsidR="00A93C59" w:rsidRDefault="00A93C59" w:rsidP="00031CDE">
      <w:pPr>
        <w:spacing w:before="1" w:line="276" w:lineRule="auto"/>
        <w:ind w:right="159"/>
        <w:jc w:val="both"/>
        <w:rPr>
          <w:rFonts w:ascii="Arial" w:hAnsi="Arial" w:cs="Arial"/>
          <w:sz w:val="20"/>
          <w:szCs w:val="20"/>
        </w:rPr>
      </w:pPr>
      <w:r>
        <w:rPr>
          <w:rFonts w:ascii="Arial" w:hAnsi="Arial" w:cs="Arial"/>
          <w:sz w:val="20"/>
          <w:szCs w:val="20"/>
        </w:rPr>
        <w:t xml:space="preserve">La propuesta que se presenta, también se armoniza jurídicamente con la próxima Ley de Ingresos del Municipio de Tetiz, para el ejercicio fiscal 2025, con la finalidad de establecer los elementos del tributo municipal, como objeto, tasa, tarifa, época de pago, etc. Así mismo, se agrega un capítulo de otros servicios que presta el </w:t>
      </w:r>
      <w:r w:rsidR="00C0015F">
        <w:rPr>
          <w:rFonts w:ascii="Arial" w:hAnsi="Arial" w:cs="Arial"/>
          <w:sz w:val="20"/>
          <w:szCs w:val="20"/>
        </w:rPr>
        <w:t xml:space="preserve">municipio y que a la fecha no se encontraban proyectados. </w:t>
      </w:r>
    </w:p>
    <w:p w14:paraId="7212896F" w14:textId="77777777" w:rsidR="00AC7B16" w:rsidRDefault="00AC7B16" w:rsidP="00031CDE">
      <w:pPr>
        <w:spacing w:before="1" w:line="276" w:lineRule="auto"/>
        <w:ind w:right="159"/>
        <w:jc w:val="both"/>
        <w:rPr>
          <w:rFonts w:ascii="Arial" w:hAnsi="Arial" w:cs="Arial"/>
          <w:sz w:val="20"/>
          <w:szCs w:val="20"/>
        </w:rPr>
      </w:pPr>
    </w:p>
    <w:p w14:paraId="71AD22A1" w14:textId="383CE599" w:rsidR="00AC7B16" w:rsidRPr="00F22F9C" w:rsidRDefault="00AC7B16" w:rsidP="00AC7B16">
      <w:pPr>
        <w:spacing w:before="1" w:line="276" w:lineRule="auto"/>
        <w:ind w:right="159"/>
        <w:jc w:val="both"/>
        <w:rPr>
          <w:rFonts w:ascii="Arial" w:hAnsi="Arial" w:cs="Arial"/>
          <w:b/>
          <w:sz w:val="20"/>
          <w:szCs w:val="20"/>
          <w:highlight w:val="yellow"/>
        </w:rPr>
      </w:pPr>
      <w:proofErr w:type="gramStart"/>
      <w:r w:rsidRPr="00AC7B16">
        <w:rPr>
          <w:rFonts w:ascii="Arial" w:hAnsi="Arial" w:cs="Arial"/>
          <w:b/>
          <w:bCs/>
          <w:sz w:val="20"/>
          <w:szCs w:val="20"/>
        </w:rPr>
        <w:t>SEGUNDO.-</w:t>
      </w:r>
      <w:proofErr w:type="gramEnd"/>
      <w:r>
        <w:rPr>
          <w:rFonts w:ascii="Arial" w:hAnsi="Arial" w:cs="Arial"/>
          <w:sz w:val="20"/>
          <w:szCs w:val="20"/>
        </w:rPr>
        <w:t xml:space="preserve"> </w:t>
      </w:r>
      <w:r w:rsidRPr="00F22F9C">
        <w:rPr>
          <w:rFonts w:ascii="Arial" w:hAnsi="Arial" w:cs="Arial"/>
          <w:sz w:val="20"/>
          <w:szCs w:val="20"/>
        </w:rPr>
        <w:t>De acuerdo con el artículo 115 constitucional la nación tiene como base de la división territorial y organización política de las entidades federativas al municipio, el cual representa el primer orden de gobierno con la ciudadanía. De ahí que la identidad del municipio pueda tomarse desde diversos puntos de vista tales como hecho objetivo, como objeto de derecho, como sujeto de derecho, como realidad jurídica, la cual, le permite tener facultades autónomas distintas a las de la administración pública estatal. El municipio desde un enfoque objetivo se presenta como algo real, con ello se expresa que se identifique como el territorio geográfico donde se asienta; con un gobierno; con la población. Respecto a su población se concibe dentro del plano jurídico sociológico como lo más relevante dentro del enfoque objetivo, pues requiere para su existencia un vínculo que la constriña, que la integre, que le de solidaridad, ese vínculo es el orden jurídico, sin el cual no será más que un agregado humano, pero no una población.</w:t>
      </w:r>
    </w:p>
    <w:p w14:paraId="52B13165" w14:textId="77777777" w:rsidR="00C67BAF" w:rsidRDefault="00C67BAF" w:rsidP="00031CDE">
      <w:pPr>
        <w:spacing w:before="1" w:line="276" w:lineRule="auto"/>
        <w:ind w:right="159"/>
        <w:jc w:val="both"/>
        <w:rPr>
          <w:rFonts w:ascii="Arial" w:hAnsi="Arial"/>
          <w:bCs/>
          <w:sz w:val="20"/>
          <w:highlight w:val="yellow"/>
        </w:rPr>
      </w:pPr>
    </w:p>
    <w:p w14:paraId="6FAE8FEF" w14:textId="2C46F10A" w:rsidR="00317F1C" w:rsidRPr="00317F1C" w:rsidRDefault="00AC7B16" w:rsidP="00031CDE">
      <w:pPr>
        <w:spacing w:before="1" w:line="276" w:lineRule="auto"/>
        <w:ind w:right="159"/>
        <w:jc w:val="both"/>
        <w:rPr>
          <w:rFonts w:ascii="Arial" w:hAnsi="Arial"/>
          <w:bCs/>
          <w:sz w:val="20"/>
          <w:highlight w:val="yellow"/>
        </w:rPr>
      </w:pPr>
      <w:proofErr w:type="gramStart"/>
      <w:r>
        <w:rPr>
          <w:rFonts w:ascii="Arial" w:hAnsi="Arial"/>
          <w:b/>
          <w:sz w:val="20"/>
        </w:rPr>
        <w:t>TERCERO</w:t>
      </w:r>
      <w:r w:rsidR="00C0015F" w:rsidRPr="00C0015F">
        <w:rPr>
          <w:rFonts w:ascii="Arial" w:hAnsi="Arial"/>
          <w:b/>
          <w:sz w:val="20"/>
        </w:rPr>
        <w:t>.-</w:t>
      </w:r>
      <w:proofErr w:type="gramEnd"/>
      <w:r w:rsidR="00C0015F" w:rsidRPr="00C0015F">
        <w:rPr>
          <w:rFonts w:ascii="Arial" w:hAnsi="Arial"/>
          <w:bCs/>
          <w:sz w:val="20"/>
        </w:rPr>
        <w:t xml:space="preserve"> Lo anteriormente mencionado, se suma a la recaudación para destinarlo al gasto público municipal, </w:t>
      </w:r>
      <w:r w:rsidR="00317F1C" w:rsidRPr="00C0015F">
        <w:rPr>
          <w:rFonts w:ascii="Arial" w:hAnsi="Arial"/>
          <w:bCs/>
          <w:sz w:val="20"/>
        </w:rPr>
        <w:t xml:space="preserve">con el objetivo de recaudar los ingresos necesarios para brindar servicios eficientes y de calidad a los ciudadanos de la cabecera municipal y la comisaría de </w:t>
      </w:r>
      <w:proofErr w:type="spellStart"/>
      <w:r w:rsidR="00317F1C" w:rsidRPr="00C0015F">
        <w:rPr>
          <w:rFonts w:ascii="Arial" w:hAnsi="Arial"/>
          <w:bCs/>
          <w:sz w:val="20"/>
        </w:rPr>
        <w:t>Nohuayún</w:t>
      </w:r>
      <w:proofErr w:type="spellEnd"/>
      <w:r w:rsidR="00317F1C" w:rsidRPr="00C0015F">
        <w:rPr>
          <w:rFonts w:ascii="Arial" w:hAnsi="Arial"/>
          <w:bCs/>
          <w:sz w:val="20"/>
        </w:rPr>
        <w:t xml:space="preserve">; lo anterior desde un enfoque de gobierno honesto, humanista y cercano al pueblo. Así mismo, los recursos económicos disponibles buscarán contribuir en proyectos de bienestar social para la salud de todas y todos, educación, cultura y deporte, de igual manera para justicia, seguridad ciudadana y cultura de la paz; </w:t>
      </w:r>
      <w:r w:rsidR="00317F1C" w:rsidRPr="00C0015F">
        <w:rPr>
          <w:rFonts w:ascii="Arial" w:hAnsi="Arial"/>
          <w:bCs/>
          <w:sz w:val="20"/>
        </w:rPr>
        <w:lastRenderedPageBreak/>
        <w:t>y por último en proyectos de infraestructura para un desarrollo territorial ordenado y sostenible</w:t>
      </w:r>
      <w:r w:rsidR="00C0015F" w:rsidRPr="00C0015F">
        <w:rPr>
          <w:rFonts w:ascii="Arial" w:hAnsi="Arial"/>
          <w:bCs/>
          <w:sz w:val="20"/>
        </w:rPr>
        <w:t xml:space="preserve">. </w:t>
      </w:r>
      <w:r w:rsidR="00317F1C" w:rsidRPr="00C0015F">
        <w:rPr>
          <w:rFonts w:ascii="Arial" w:hAnsi="Arial"/>
          <w:bCs/>
          <w:sz w:val="20"/>
        </w:rPr>
        <w:t xml:space="preserve"> </w:t>
      </w:r>
    </w:p>
    <w:p w14:paraId="24153850" w14:textId="77777777" w:rsidR="00317F1C" w:rsidRPr="00317F1C" w:rsidRDefault="00317F1C" w:rsidP="00031CDE">
      <w:pPr>
        <w:spacing w:before="1" w:line="276" w:lineRule="auto"/>
        <w:ind w:right="159"/>
        <w:jc w:val="both"/>
        <w:rPr>
          <w:rFonts w:ascii="Arial" w:hAnsi="Arial"/>
          <w:bCs/>
          <w:sz w:val="20"/>
          <w:highlight w:val="yellow"/>
        </w:rPr>
      </w:pPr>
    </w:p>
    <w:p w14:paraId="5D1E13C7" w14:textId="48E97948" w:rsidR="00317F1C" w:rsidRDefault="00317F1C" w:rsidP="00031CDE">
      <w:pPr>
        <w:spacing w:before="1" w:line="276" w:lineRule="auto"/>
        <w:ind w:right="159"/>
        <w:jc w:val="both"/>
        <w:rPr>
          <w:rFonts w:ascii="Arial" w:hAnsi="Arial"/>
          <w:bCs/>
          <w:sz w:val="20"/>
        </w:rPr>
      </w:pPr>
      <w:r w:rsidRPr="00C0015F">
        <w:rPr>
          <w:rFonts w:ascii="Arial" w:hAnsi="Arial"/>
          <w:bCs/>
          <w:sz w:val="20"/>
        </w:rPr>
        <w:t xml:space="preserve">Por los antes expuesto, se procede a la presentación de la siguiente iniciativa, que posteriormente, pasará por el proceso legislativo en el Estado de Yucatán </w:t>
      </w:r>
      <w:r w:rsidR="00C0015F">
        <w:rPr>
          <w:rFonts w:ascii="Arial" w:hAnsi="Arial"/>
          <w:bCs/>
          <w:sz w:val="20"/>
        </w:rPr>
        <w:t>de</w:t>
      </w:r>
      <w:r w:rsidRPr="00C0015F">
        <w:rPr>
          <w:rFonts w:ascii="Arial" w:hAnsi="Arial"/>
          <w:bCs/>
          <w:sz w:val="20"/>
        </w:rPr>
        <w:t xml:space="preserve"> la actual legislatura, para finalmente publicarse en el Diario Oficial del Estado, con la finalidad de recaudar, para satisfacer las necesidades públicas y básicas de una población que demanda más y mejores servicios.  En virtud de lo anterior, se somete a consideración de este H. cabildo, la siguiente Iniciativa de:</w:t>
      </w:r>
    </w:p>
    <w:p w14:paraId="18BDAB02" w14:textId="77777777" w:rsidR="00317F1C" w:rsidRDefault="00317F1C" w:rsidP="00AC7B16">
      <w:pPr>
        <w:rPr>
          <w:rFonts w:ascii="Arial" w:hAnsi="Arial" w:cs="Arial"/>
          <w:b/>
          <w:bCs/>
          <w:sz w:val="20"/>
          <w:szCs w:val="20"/>
        </w:rPr>
      </w:pPr>
    </w:p>
    <w:p w14:paraId="58D9E93B" w14:textId="77777777" w:rsidR="00C0015F" w:rsidRDefault="00C0015F" w:rsidP="00C2436B">
      <w:pPr>
        <w:jc w:val="center"/>
        <w:rPr>
          <w:rFonts w:ascii="Arial" w:hAnsi="Arial" w:cs="Arial"/>
          <w:b/>
          <w:bCs/>
          <w:sz w:val="20"/>
          <w:szCs w:val="20"/>
        </w:rPr>
      </w:pPr>
    </w:p>
    <w:p w14:paraId="40A8D637" w14:textId="05AEAA08" w:rsidR="008F621E" w:rsidRPr="008F621E" w:rsidRDefault="008F621E" w:rsidP="00C2436B">
      <w:pPr>
        <w:jc w:val="center"/>
        <w:rPr>
          <w:rFonts w:ascii="Arial" w:hAnsi="Arial" w:cs="Arial"/>
          <w:b/>
          <w:bCs/>
          <w:sz w:val="20"/>
          <w:szCs w:val="20"/>
        </w:rPr>
      </w:pPr>
      <w:r w:rsidRPr="008F621E">
        <w:rPr>
          <w:rFonts w:ascii="Arial" w:hAnsi="Arial" w:cs="Arial"/>
          <w:b/>
          <w:bCs/>
          <w:sz w:val="20"/>
          <w:szCs w:val="20"/>
        </w:rPr>
        <w:t>LEY DE HACIENDA DEL MUNICIPIO DE TETIZ, YUCATÁN</w:t>
      </w:r>
    </w:p>
    <w:p w14:paraId="282ED11A" w14:textId="39065D7C" w:rsidR="008F621E" w:rsidRPr="008F621E" w:rsidRDefault="008F621E" w:rsidP="00C2436B">
      <w:pPr>
        <w:jc w:val="center"/>
        <w:rPr>
          <w:rFonts w:ascii="Arial" w:hAnsi="Arial" w:cs="Arial"/>
          <w:b/>
          <w:bCs/>
          <w:sz w:val="20"/>
          <w:szCs w:val="20"/>
        </w:rPr>
      </w:pPr>
    </w:p>
    <w:p w14:paraId="2718931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PRIMERO</w:t>
      </w:r>
    </w:p>
    <w:p w14:paraId="74D069A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GENERALIDADES</w:t>
      </w:r>
    </w:p>
    <w:p w14:paraId="7A71BBED" w14:textId="77777777" w:rsidR="008F621E" w:rsidRPr="008F621E" w:rsidRDefault="008F621E" w:rsidP="00C2436B">
      <w:pPr>
        <w:adjustRightInd w:val="0"/>
        <w:jc w:val="center"/>
        <w:rPr>
          <w:rFonts w:ascii="Arial" w:hAnsi="Arial" w:cs="Arial"/>
          <w:b/>
          <w:bCs/>
          <w:sz w:val="20"/>
          <w:szCs w:val="20"/>
        </w:rPr>
      </w:pPr>
    </w:p>
    <w:p w14:paraId="78435CF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w:t>
      </w:r>
    </w:p>
    <w:p w14:paraId="4B52894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Disposiciones Generales</w:t>
      </w:r>
    </w:p>
    <w:p w14:paraId="386889DC" w14:textId="77777777" w:rsidR="008F621E" w:rsidRPr="008F621E" w:rsidRDefault="008F621E" w:rsidP="00C2436B">
      <w:pPr>
        <w:rPr>
          <w:rFonts w:ascii="Arial" w:hAnsi="Arial" w:cs="Arial"/>
          <w:sz w:val="20"/>
          <w:szCs w:val="20"/>
        </w:rPr>
      </w:pPr>
    </w:p>
    <w:p w14:paraId="1D7D917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1.- </w:t>
      </w:r>
      <w:r w:rsidRPr="008F621E">
        <w:rPr>
          <w:rFonts w:ascii="Arial" w:hAnsi="Arial" w:cs="Arial"/>
          <w:sz w:val="20"/>
          <w:szCs w:val="20"/>
        </w:rPr>
        <w:t>La presente ley es de orden público y tiene por objeto establecer las contribuciones y demás ingresos que percibirá la hacienda pública de Tetiz, Yucatán, así como regular las obligaciones y derechos que en materia administrativa y fiscal municipal tendrán las autoridades y los sujetos a que se refiere la propia ley.</w:t>
      </w:r>
    </w:p>
    <w:p w14:paraId="754171B1" w14:textId="77777777" w:rsidR="008F621E" w:rsidRPr="008F621E" w:rsidRDefault="008F621E" w:rsidP="00C2436B">
      <w:pPr>
        <w:rPr>
          <w:rFonts w:ascii="Arial" w:hAnsi="Arial" w:cs="Arial"/>
          <w:sz w:val="20"/>
          <w:szCs w:val="20"/>
        </w:rPr>
      </w:pPr>
    </w:p>
    <w:p w14:paraId="6AB384B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 </w:t>
      </w:r>
      <w:r w:rsidRPr="008F621E">
        <w:rPr>
          <w:rFonts w:ascii="Arial" w:hAnsi="Arial" w:cs="Arial"/>
          <w:sz w:val="20"/>
          <w:szCs w:val="20"/>
        </w:rPr>
        <w:t>El Ayuntamiento de Tetiz, Yucatán, para cubrir los gastos de su administración y demás obligaciones a su cargo, percibirá, por conducto de su respectiva hacienda, los ingresos por concepto de impuestos, derechos, contribuciones de mejoras, productos, aprovechamientos, participaciones, aportaciones e ingresos extraordinarios que se establecen en esta ley y en la ley de ingresos, en términos de lo dispuesto en la Constitución Política y en la Ley de Gobierno de los Municipios, ambas del Estado de Yucatán.</w:t>
      </w:r>
    </w:p>
    <w:p w14:paraId="03F8472B" w14:textId="77777777" w:rsidR="008F621E" w:rsidRPr="008F621E" w:rsidRDefault="008F621E" w:rsidP="00C2436B">
      <w:pPr>
        <w:rPr>
          <w:rFonts w:ascii="Arial" w:hAnsi="Arial" w:cs="Arial"/>
          <w:sz w:val="20"/>
          <w:szCs w:val="20"/>
        </w:rPr>
      </w:pPr>
    </w:p>
    <w:p w14:paraId="66CEDD7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 </w:t>
      </w:r>
      <w:r w:rsidRPr="008F621E">
        <w:rPr>
          <w:rFonts w:ascii="Arial" w:hAnsi="Arial" w:cs="Arial"/>
          <w:sz w:val="20"/>
          <w:szCs w:val="20"/>
        </w:rPr>
        <w:t xml:space="preserve">Las leyes de ingresos tendrán una vigencia anual que iniciará el día uno de enero y concluirá al expirar el treinta y uno de diciembre de cada año. Por esta razón el Ayuntamiento deberá presentar su iniciativa de Ley de Ingresos ante el Congreso del Estado, para su aprobación, a más tardar el día </w:t>
      </w:r>
      <w:r w:rsidRPr="00317F1C">
        <w:rPr>
          <w:rFonts w:ascii="Arial" w:hAnsi="Arial" w:cs="Arial"/>
          <w:sz w:val="20"/>
          <w:szCs w:val="20"/>
        </w:rPr>
        <w:t>veinticinco de noviembre de cada año.</w:t>
      </w:r>
      <w:r w:rsidRPr="008F621E">
        <w:rPr>
          <w:rFonts w:ascii="Arial" w:hAnsi="Arial" w:cs="Arial"/>
          <w:sz w:val="20"/>
          <w:szCs w:val="20"/>
        </w:rPr>
        <w:t xml:space="preserve"> La Legislatura Local tendrá a su vez la obligación de efectuar los trámites necesarios para que dicha ley se publique en el Diario Oficial del Gobierno del Estado de Yucatán a más tardar, el día treinta y uno de diciembre del año que corresponda. Si por alguna circunstancia una iniciativa no fuere aprobada o publicada dentro de los plazos que señala este Artículo, entonces continuará vigente la Ley de Ingresos del Ejercicio Fiscal inmediato anterior.</w:t>
      </w:r>
    </w:p>
    <w:p w14:paraId="291200F5" w14:textId="77777777" w:rsidR="008F621E" w:rsidRPr="008F621E" w:rsidRDefault="008F621E" w:rsidP="00C2436B">
      <w:pPr>
        <w:rPr>
          <w:rFonts w:ascii="Arial" w:hAnsi="Arial" w:cs="Arial"/>
          <w:sz w:val="20"/>
          <w:szCs w:val="20"/>
        </w:rPr>
      </w:pPr>
    </w:p>
    <w:p w14:paraId="32BB86B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II</w:t>
      </w:r>
    </w:p>
    <w:p w14:paraId="5F2C7199"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Disposiciones Fiscales Municipales</w:t>
      </w:r>
    </w:p>
    <w:p w14:paraId="470EE73A" w14:textId="77777777" w:rsidR="008F621E" w:rsidRPr="008F621E" w:rsidRDefault="008F621E" w:rsidP="00C2436B">
      <w:pPr>
        <w:rPr>
          <w:rFonts w:ascii="Arial" w:hAnsi="Arial" w:cs="Arial"/>
          <w:sz w:val="20"/>
          <w:szCs w:val="20"/>
        </w:rPr>
      </w:pPr>
    </w:p>
    <w:p w14:paraId="21C98473" w14:textId="77777777" w:rsidR="008F621E" w:rsidRPr="008F621E" w:rsidRDefault="008F621E" w:rsidP="00C2436B">
      <w:pPr>
        <w:adjustRightInd w:val="0"/>
        <w:rPr>
          <w:rFonts w:ascii="Arial" w:hAnsi="Arial" w:cs="Arial"/>
          <w:sz w:val="20"/>
          <w:szCs w:val="20"/>
        </w:rPr>
      </w:pPr>
      <w:r w:rsidRPr="008F621E">
        <w:rPr>
          <w:rFonts w:ascii="Arial" w:hAnsi="Arial" w:cs="Arial"/>
          <w:b/>
          <w:bCs/>
          <w:sz w:val="20"/>
          <w:szCs w:val="20"/>
        </w:rPr>
        <w:t xml:space="preserve">Artículo 4.- </w:t>
      </w:r>
      <w:r w:rsidRPr="008F621E">
        <w:rPr>
          <w:rFonts w:ascii="Arial" w:hAnsi="Arial" w:cs="Arial"/>
          <w:sz w:val="20"/>
          <w:szCs w:val="20"/>
        </w:rPr>
        <w:t>Son disposiciones fiscales municipales:</w:t>
      </w:r>
    </w:p>
    <w:p w14:paraId="4AEAE43A" w14:textId="77777777" w:rsidR="008F621E" w:rsidRPr="008F621E" w:rsidRDefault="008F621E" w:rsidP="00C2436B">
      <w:pPr>
        <w:adjustRightInd w:val="0"/>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 presente Ley de Hacienda;</w:t>
      </w:r>
    </w:p>
    <w:p w14:paraId="3042649B" w14:textId="77777777" w:rsidR="008F621E" w:rsidRPr="008F621E" w:rsidRDefault="008F621E" w:rsidP="00C2436B">
      <w:pPr>
        <w:adjustRightInd w:val="0"/>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Ley de Ingresos Municipal;</w:t>
      </w:r>
    </w:p>
    <w:p w14:paraId="7E1A587C" w14:textId="77777777" w:rsidR="008F621E" w:rsidRPr="008F621E" w:rsidRDefault="008F621E" w:rsidP="00C2436B">
      <w:pPr>
        <w:adjustRightInd w:val="0"/>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Las disposiciones que autoricen ingresos extraordinarios, y</w:t>
      </w:r>
    </w:p>
    <w:p w14:paraId="53C18681" w14:textId="77777777" w:rsidR="008F621E" w:rsidRPr="008F621E" w:rsidRDefault="008F621E" w:rsidP="00C2436B">
      <w:pPr>
        <w:adjustRightInd w:val="0"/>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Reglamentos Municipales y las demás leyes, que contengan</w:t>
      </w:r>
    </w:p>
    <w:p w14:paraId="4251EDA3" w14:textId="77777777" w:rsidR="008F621E" w:rsidRPr="008F621E" w:rsidRDefault="008F621E" w:rsidP="00C2436B">
      <w:pPr>
        <w:adjustRightInd w:val="0"/>
        <w:rPr>
          <w:rFonts w:ascii="Arial" w:hAnsi="Arial" w:cs="Arial"/>
          <w:sz w:val="20"/>
          <w:szCs w:val="20"/>
        </w:rPr>
      </w:pPr>
      <w:r w:rsidRPr="008F621E">
        <w:rPr>
          <w:rFonts w:ascii="Arial" w:hAnsi="Arial" w:cs="Arial"/>
          <w:sz w:val="20"/>
          <w:szCs w:val="20"/>
        </w:rPr>
        <w:t>disposiciones de carácter hacendaria.</w:t>
      </w:r>
    </w:p>
    <w:p w14:paraId="5C1659D5" w14:textId="77777777" w:rsidR="008F621E" w:rsidRPr="008F621E" w:rsidRDefault="008F621E" w:rsidP="00C2436B">
      <w:pPr>
        <w:rPr>
          <w:rFonts w:ascii="Arial" w:hAnsi="Arial" w:cs="Arial"/>
          <w:sz w:val="20"/>
          <w:szCs w:val="20"/>
        </w:rPr>
      </w:pPr>
    </w:p>
    <w:p w14:paraId="6081357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 xml:space="preserve">Artículo 5.- </w:t>
      </w:r>
      <w:r w:rsidRPr="008F621E">
        <w:rPr>
          <w:rFonts w:ascii="Arial" w:hAnsi="Arial" w:cs="Arial"/>
          <w:sz w:val="20"/>
          <w:szCs w:val="20"/>
        </w:rPr>
        <w:t>Cualquier disposición dictada o convenio celebrado por autoridad fiscal competente, deberá sujetarse al tenor de la presente ley, en caso contrario serán nulos de pleno derecho.</w:t>
      </w:r>
    </w:p>
    <w:p w14:paraId="57EDF8F1" w14:textId="77777777" w:rsidR="008F621E" w:rsidRPr="008F621E" w:rsidRDefault="008F621E" w:rsidP="00C2436B">
      <w:pPr>
        <w:rPr>
          <w:rFonts w:ascii="Arial" w:hAnsi="Arial" w:cs="Arial"/>
          <w:sz w:val="20"/>
          <w:szCs w:val="20"/>
        </w:rPr>
      </w:pPr>
    </w:p>
    <w:p w14:paraId="5F740B0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6.- </w:t>
      </w:r>
      <w:r w:rsidRPr="008F621E">
        <w:rPr>
          <w:rFonts w:ascii="Arial" w:hAnsi="Arial" w:cs="Arial"/>
          <w:sz w:val="20"/>
          <w:szCs w:val="20"/>
        </w:rPr>
        <w:t>Las disposiciones fiscales que establezcan cargas a los particulares y las que señalan excepciones a las mismas, así como las que definen las infracciones y fijan sanciones, son de aplicación estricta. Se considerará que establecen cargas a los particulares, las normas que se refieren a sujeto, objeto, base, tasa o tarifa.</w:t>
      </w:r>
    </w:p>
    <w:p w14:paraId="01D88881" w14:textId="77777777" w:rsidR="008F621E" w:rsidRPr="008F621E" w:rsidRDefault="008F621E" w:rsidP="00C2436B">
      <w:pPr>
        <w:rPr>
          <w:rFonts w:ascii="Arial" w:hAnsi="Arial" w:cs="Arial"/>
          <w:sz w:val="20"/>
          <w:szCs w:val="20"/>
        </w:rPr>
      </w:pPr>
    </w:p>
    <w:p w14:paraId="6AF978B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7.- </w:t>
      </w:r>
      <w:r w:rsidRPr="008F621E">
        <w:rPr>
          <w:rFonts w:ascii="Arial" w:hAnsi="Arial" w:cs="Arial"/>
          <w:sz w:val="20"/>
          <w:szCs w:val="20"/>
        </w:rPr>
        <w:t>Las disposiciones fiscales distintas a las señaladas en el artículo 4 de esta ley, se interpretarán aplicando cualquier método de interpretación jurídica. A falta de norma fiscal expresa se aplicarán supletoriamente Ley de Hacienda Municipal del Estado de Yucatán, el Código Fiscal del Estado de Yucatán, el Código Fiscal de la Federación, las otras disposiciones fiscales y demás normas legales del Estado de Yucatán, en cuanto sean aplicables y siempre que su aplicación no sea contraria a la naturaleza propia del derecho fiscal.</w:t>
      </w:r>
    </w:p>
    <w:p w14:paraId="7F997CCB" w14:textId="77777777" w:rsidR="008F621E" w:rsidRPr="008F621E" w:rsidRDefault="008F621E" w:rsidP="00C2436B">
      <w:pPr>
        <w:rPr>
          <w:rFonts w:ascii="Arial" w:hAnsi="Arial" w:cs="Arial"/>
          <w:sz w:val="20"/>
          <w:szCs w:val="20"/>
        </w:rPr>
      </w:pPr>
    </w:p>
    <w:p w14:paraId="3E55670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8.- </w:t>
      </w:r>
      <w:r w:rsidRPr="008F621E">
        <w:rPr>
          <w:rFonts w:ascii="Arial" w:hAnsi="Arial" w:cs="Arial"/>
          <w:sz w:val="20"/>
          <w:szCs w:val="20"/>
        </w:rPr>
        <w:t>La ignorancia de las leyes y de las demás disposiciones fiscales de observancia general debidamente publicadas, no servirá de excusa, ni aprovechará a persona alguna.</w:t>
      </w:r>
    </w:p>
    <w:p w14:paraId="6D5DD440" w14:textId="77777777" w:rsidR="008F621E" w:rsidRPr="008F621E" w:rsidRDefault="008F621E" w:rsidP="00C2436B">
      <w:pPr>
        <w:rPr>
          <w:rFonts w:ascii="Arial" w:hAnsi="Arial" w:cs="Arial"/>
          <w:sz w:val="20"/>
          <w:szCs w:val="20"/>
        </w:rPr>
      </w:pPr>
    </w:p>
    <w:p w14:paraId="43A4863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III</w:t>
      </w:r>
    </w:p>
    <w:p w14:paraId="19BF076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Recursos</w:t>
      </w:r>
    </w:p>
    <w:p w14:paraId="508C2FE5" w14:textId="77777777" w:rsidR="008F621E" w:rsidRPr="008F621E" w:rsidRDefault="008F621E" w:rsidP="00C2436B">
      <w:pPr>
        <w:adjustRightInd w:val="0"/>
        <w:jc w:val="center"/>
        <w:rPr>
          <w:rFonts w:ascii="Arial" w:hAnsi="Arial" w:cs="Arial"/>
          <w:b/>
          <w:bCs/>
          <w:sz w:val="20"/>
          <w:szCs w:val="20"/>
        </w:rPr>
      </w:pPr>
    </w:p>
    <w:p w14:paraId="2D163B7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9.- </w:t>
      </w:r>
      <w:r w:rsidRPr="008F621E">
        <w:rPr>
          <w:rFonts w:ascii="Arial" w:hAnsi="Arial" w:cs="Arial"/>
          <w:sz w:val="20"/>
          <w:szCs w:val="20"/>
        </w:rPr>
        <w:t>Contra las resoluciones que dicten autoridades fiscales municipales, serán admisibles los recursos establecidos en la Ley de Gobierno de los Municipios del Estado de Yucatán. Cuando se trate de multas federales no fiscales, las resoluciones que dicten las autoridades fiscales municipales podrán combatirse mediante recurso de revocación o en juicio de nulidad, de conformidad con lo dispuesto en el Código Fiscal de la Federación. En este caso, los recursos que se promueven se tramitarán y resolverán en la forma prevista en dicho Código.</w:t>
      </w:r>
    </w:p>
    <w:p w14:paraId="48F4CEFA" w14:textId="77777777" w:rsidR="008F621E" w:rsidRPr="008F621E" w:rsidRDefault="008F621E" w:rsidP="00C2436B">
      <w:pPr>
        <w:rPr>
          <w:rFonts w:ascii="Arial" w:hAnsi="Arial" w:cs="Arial"/>
          <w:sz w:val="20"/>
          <w:szCs w:val="20"/>
        </w:rPr>
      </w:pPr>
    </w:p>
    <w:p w14:paraId="72B518D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IV</w:t>
      </w:r>
    </w:p>
    <w:p w14:paraId="28880AD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Garantías</w:t>
      </w:r>
    </w:p>
    <w:p w14:paraId="061590D6" w14:textId="77777777" w:rsidR="008F621E" w:rsidRPr="008F621E" w:rsidRDefault="008F621E" w:rsidP="00C2436B">
      <w:pPr>
        <w:adjustRightInd w:val="0"/>
        <w:jc w:val="both"/>
        <w:rPr>
          <w:rFonts w:ascii="Arial" w:hAnsi="Arial" w:cs="Arial"/>
          <w:b/>
          <w:bCs/>
          <w:sz w:val="20"/>
          <w:szCs w:val="20"/>
        </w:rPr>
      </w:pPr>
    </w:p>
    <w:p w14:paraId="04621F5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10.- </w:t>
      </w:r>
      <w:r w:rsidRPr="008F621E">
        <w:rPr>
          <w:rFonts w:ascii="Arial" w:hAnsi="Arial" w:cs="Arial"/>
          <w:sz w:val="20"/>
          <w:szCs w:val="20"/>
        </w:rPr>
        <w:t xml:space="preserve">Interpuesto en tiempo algún recurso, en los términos de la Ley de Gobierno de los Municipios del Estado de Yucatán o del Código Fiscal de la Federación, a solicitud de la parte interesada, se suspenderá la ejecución de la resolución recurrida cuando el contribuyente otorgue garantía suficiente a juicio de la autoridad. </w:t>
      </w:r>
    </w:p>
    <w:p w14:paraId="4358E58F" w14:textId="77777777" w:rsidR="008F621E" w:rsidRPr="008F621E" w:rsidRDefault="008F621E" w:rsidP="00C2436B">
      <w:pPr>
        <w:adjustRightInd w:val="0"/>
        <w:jc w:val="both"/>
        <w:rPr>
          <w:rFonts w:ascii="Arial" w:hAnsi="Arial" w:cs="Arial"/>
          <w:sz w:val="20"/>
          <w:szCs w:val="20"/>
        </w:rPr>
      </w:pPr>
    </w:p>
    <w:p w14:paraId="446B651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Las garantías que menciona este Artículo serán estimadas por la autoridad como suficientes, siempre que cubran, además de las contribuciones o créditos actualizados, los accesorios causados como los recargos y las multas, así como los que se generen en los doce meses siguientes a su otorgamiento.</w:t>
      </w:r>
    </w:p>
    <w:p w14:paraId="6711B11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Dichas garantías serán:</w:t>
      </w:r>
    </w:p>
    <w:p w14:paraId="2CC2BC3C" w14:textId="77777777" w:rsidR="008F621E" w:rsidRPr="008F621E" w:rsidRDefault="008F621E" w:rsidP="00C2436B">
      <w:pPr>
        <w:adjustRightInd w:val="0"/>
        <w:jc w:val="both"/>
        <w:rPr>
          <w:rFonts w:ascii="Arial" w:hAnsi="Arial" w:cs="Arial"/>
          <w:sz w:val="20"/>
          <w:szCs w:val="20"/>
        </w:rPr>
      </w:pPr>
    </w:p>
    <w:p w14:paraId="45BC023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Depósito de dinero, en efectivo o en cheque certificado ante la propia autoridad o en una Institución Bancaria autorizada, entregando el correspondiente recibo o billete de depósito.</w:t>
      </w:r>
    </w:p>
    <w:p w14:paraId="58ADEF9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Fianza, expedida por compañía debidamente autorizada para ello.</w:t>
      </w:r>
    </w:p>
    <w:p w14:paraId="23CC639F" w14:textId="77777777" w:rsidR="008F621E" w:rsidRPr="008F621E" w:rsidRDefault="008F621E" w:rsidP="00C2436B">
      <w:pPr>
        <w:adjustRightInd w:val="0"/>
        <w:jc w:val="both"/>
        <w:rPr>
          <w:rFonts w:ascii="Arial" w:hAnsi="Arial" w:cs="Arial"/>
          <w:sz w:val="20"/>
          <w:szCs w:val="20"/>
        </w:rPr>
      </w:pPr>
      <w:proofErr w:type="gramStart"/>
      <w:r w:rsidRPr="008F621E">
        <w:rPr>
          <w:rFonts w:ascii="Arial" w:hAnsi="Arial" w:cs="Arial"/>
          <w:b/>
          <w:bCs/>
          <w:sz w:val="20"/>
          <w:szCs w:val="20"/>
        </w:rPr>
        <w:t>c).-</w:t>
      </w:r>
      <w:proofErr w:type="gramEnd"/>
      <w:r w:rsidRPr="008F621E">
        <w:rPr>
          <w:rFonts w:ascii="Arial" w:hAnsi="Arial" w:cs="Arial"/>
          <w:sz w:val="20"/>
          <w:szCs w:val="20"/>
        </w:rPr>
        <w:t xml:space="preserve"> Hipoteca.</w:t>
      </w:r>
    </w:p>
    <w:p w14:paraId="73168B59" w14:textId="77777777" w:rsidR="008F621E" w:rsidRPr="008F621E" w:rsidRDefault="008F621E" w:rsidP="00C2436B">
      <w:pPr>
        <w:adjustRightInd w:val="0"/>
        <w:jc w:val="both"/>
        <w:rPr>
          <w:rFonts w:ascii="Arial" w:hAnsi="Arial" w:cs="Arial"/>
          <w:sz w:val="20"/>
          <w:szCs w:val="20"/>
        </w:rPr>
      </w:pPr>
      <w:proofErr w:type="gramStart"/>
      <w:r w:rsidRPr="008F621E">
        <w:rPr>
          <w:rFonts w:ascii="Arial" w:hAnsi="Arial" w:cs="Arial"/>
          <w:b/>
          <w:bCs/>
          <w:sz w:val="20"/>
          <w:szCs w:val="20"/>
        </w:rPr>
        <w:t>d).-</w:t>
      </w:r>
      <w:proofErr w:type="gramEnd"/>
      <w:r w:rsidRPr="008F621E">
        <w:rPr>
          <w:rFonts w:ascii="Arial" w:hAnsi="Arial" w:cs="Arial"/>
          <w:sz w:val="20"/>
          <w:szCs w:val="20"/>
        </w:rPr>
        <w:t xml:space="preserve"> Prenda.</w:t>
      </w:r>
    </w:p>
    <w:p w14:paraId="42ECC53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e</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Embargo por la vía administrativa.</w:t>
      </w:r>
    </w:p>
    <w:p w14:paraId="105616B6" w14:textId="77777777" w:rsidR="008F621E" w:rsidRPr="008F621E" w:rsidRDefault="008F621E" w:rsidP="00C2436B">
      <w:pPr>
        <w:adjustRightInd w:val="0"/>
        <w:jc w:val="both"/>
        <w:rPr>
          <w:rFonts w:ascii="Arial" w:hAnsi="Arial" w:cs="Arial"/>
          <w:sz w:val="20"/>
          <w:szCs w:val="20"/>
        </w:rPr>
      </w:pPr>
    </w:p>
    <w:p w14:paraId="51B20E2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Respecto de la garantía prendaria, solamente será aceptado por la autoridad como tal, cuando el monto </w:t>
      </w:r>
      <w:r w:rsidRPr="008F621E">
        <w:rPr>
          <w:rFonts w:ascii="Arial" w:hAnsi="Arial" w:cs="Arial"/>
          <w:sz w:val="20"/>
          <w:szCs w:val="20"/>
        </w:rPr>
        <w:lastRenderedPageBreak/>
        <w:t xml:space="preserve">del crédito fiscal y sus accesorios sea menor o igual a 50 veces la unidad de medida y actualización vigente en el Estado, al momento de la determinación del crédito. </w:t>
      </w:r>
    </w:p>
    <w:p w14:paraId="36D58CF7" w14:textId="77777777" w:rsidR="008F621E" w:rsidRPr="008F621E" w:rsidRDefault="008F621E" w:rsidP="00C2436B">
      <w:pPr>
        <w:adjustRightInd w:val="0"/>
        <w:jc w:val="both"/>
        <w:rPr>
          <w:rFonts w:ascii="Arial" w:hAnsi="Arial" w:cs="Arial"/>
          <w:sz w:val="20"/>
          <w:szCs w:val="20"/>
        </w:rPr>
      </w:pPr>
    </w:p>
    <w:p w14:paraId="398DAC4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caso de otorgarse la garantía señalada en el inciso e) deberán pagarse los gastos de ejecución que se establecen en el artículo 160 de esta Ley.</w:t>
      </w:r>
    </w:p>
    <w:p w14:paraId="0B181E9B" w14:textId="77777777" w:rsidR="008F621E" w:rsidRPr="008F621E" w:rsidRDefault="008F621E" w:rsidP="00C2436B">
      <w:pPr>
        <w:adjustRightInd w:val="0"/>
        <w:jc w:val="both"/>
        <w:rPr>
          <w:rFonts w:ascii="Arial" w:hAnsi="Arial" w:cs="Arial"/>
          <w:sz w:val="20"/>
          <w:szCs w:val="20"/>
        </w:rPr>
      </w:pPr>
    </w:p>
    <w:p w14:paraId="1036C597" w14:textId="77777777" w:rsidR="006C6D1C" w:rsidRDefault="008F621E" w:rsidP="006C6D1C">
      <w:pPr>
        <w:rPr>
          <w:rFonts w:ascii="Arial" w:hAnsi="Arial" w:cs="Arial"/>
          <w:sz w:val="20"/>
          <w:szCs w:val="20"/>
        </w:rPr>
      </w:pPr>
      <w:r w:rsidRPr="008F621E">
        <w:rPr>
          <w:rFonts w:ascii="Arial" w:hAnsi="Arial" w:cs="Arial"/>
          <w:sz w:val="20"/>
          <w:szCs w:val="20"/>
        </w:rPr>
        <w:t>En el procedimiento de constitución de estas garantías se observarán en cuanto fueren aplicables las reglas que fijen en el Código Fiscal de la Federación y el reglamento de dicho Código.</w:t>
      </w:r>
    </w:p>
    <w:p w14:paraId="5C7F4C8A" w14:textId="77777777" w:rsidR="006C6D1C" w:rsidRDefault="006C6D1C" w:rsidP="006C6D1C">
      <w:pPr>
        <w:rPr>
          <w:rFonts w:ascii="Arial" w:hAnsi="Arial" w:cs="Arial"/>
          <w:sz w:val="20"/>
          <w:szCs w:val="20"/>
        </w:rPr>
      </w:pPr>
    </w:p>
    <w:p w14:paraId="409B2C11" w14:textId="77777777" w:rsidR="006C6D1C" w:rsidRDefault="006C6D1C" w:rsidP="006C6D1C">
      <w:pPr>
        <w:jc w:val="center"/>
        <w:rPr>
          <w:rFonts w:ascii="Arial" w:hAnsi="Arial" w:cs="Arial"/>
          <w:b/>
          <w:bCs/>
          <w:sz w:val="20"/>
          <w:szCs w:val="20"/>
        </w:rPr>
      </w:pPr>
    </w:p>
    <w:p w14:paraId="327E7790" w14:textId="1AA82B8B" w:rsidR="008F621E" w:rsidRPr="006C6D1C" w:rsidRDefault="008F621E" w:rsidP="006C6D1C">
      <w:pPr>
        <w:jc w:val="center"/>
        <w:rPr>
          <w:rFonts w:ascii="Arial" w:hAnsi="Arial" w:cs="Arial"/>
          <w:sz w:val="20"/>
          <w:szCs w:val="20"/>
        </w:rPr>
      </w:pPr>
      <w:r w:rsidRPr="008F621E">
        <w:rPr>
          <w:rFonts w:ascii="Arial" w:hAnsi="Arial" w:cs="Arial"/>
          <w:b/>
          <w:bCs/>
          <w:sz w:val="20"/>
          <w:szCs w:val="20"/>
        </w:rPr>
        <w:t>CAPÍTULO V</w:t>
      </w:r>
    </w:p>
    <w:p w14:paraId="38BDA49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Autoridades Fiscales</w:t>
      </w:r>
    </w:p>
    <w:p w14:paraId="5E5FB6BA" w14:textId="77777777" w:rsidR="008F621E" w:rsidRPr="008F621E" w:rsidRDefault="008F621E" w:rsidP="00C2436B">
      <w:pPr>
        <w:adjustRightInd w:val="0"/>
        <w:jc w:val="center"/>
        <w:rPr>
          <w:rFonts w:ascii="Arial" w:hAnsi="Arial" w:cs="Arial"/>
          <w:b/>
          <w:bCs/>
          <w:sz w:val="20"/>
          <w:szCs w:val="20"/>
        </w:rPr>
      </w:pPr>
    </w:p>
    <w:p w14:paraId="18F1EC2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11.- </w:t>
      </w:r>
      <w:r w:rsidRPr="008F621E">
        <w:rPr>
          <w:rFonts w:ascii="Arial" w:hAnsi="Arial" w:cs="Arial"/>
          <w:sz w:val="20"/>
          <w:szCs w:val="20"/>
        </w:rPr>
        <w:t>Para los efectos de la presente ley, son autoridades fiscales municipales:</w:t>
      </w:r>
    </w:p>
    <w:p w14:paraId="13FDE4FF" w14:textId="77777777" w:rsidR="008F621E" w:rsidRPr="008F621E" w:rsidRDefault="008F621E" w:rsidP="00C2436B">
      <w:pPr>
        <w:adjustRightInd w:val="0"/>
        <w:jc w:val="both"/>
        <w:rPr>
          <w:rFonts w:ascii="Arial" w:hAnsi="Arial" w:cs="Arial"/>
          <w:sz w:val="20"/>
          <w:szCs w:val="20"/>
        </w:rPr>
      </w:pPr>
    </w:p>
    <w:p w14:paraId="0E46C70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El Ayuntamiento.</w:t>
      </w:r>
    </w:p>
    <w:p w14:paraId="4C4E40D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El Presidente Municipal.</w:t>
      </w:r>
    </w:p>
    <w:p w14:paraId="711973A1" w14:textId="77777777" w:rsidR="008F621E" w:rsidRPr="008F621E" w:rsidRDefault="008F621E" w:rsidP="00C2436B">
      <w:pPr>
        <w:adjustRightInd w:val="0"/>
        <w:jc w:val="both"/>
        <w:rPr>
          <w:rFonts w:ascii="Arial" w:hAnsi="Arial" w:cs="Arial"/>
          <w:sz w:val="20"/>
          <w:szCs w:val="20"/>
        </w:rPr>
      </w:pPr>
      <w:proofErr w:type="gramStart"/>
      <w:r w:rsidRPr="008F621E">
        <w:rPr>
          <w:rFonts w:ascii="Arial" w:hAnsi="Arial" w:cs="Arial"/>
          <w:b/>
          <w:bCs/>
          <w:sz w:val="20"/>
          <w:szCs w:val="20"/>
        </w:rPr>
        <w:t>c).-</w:t>
      </w:r>
      <w:proofErr w:type="gramEnd"/>
      <w:r w:rsidRPr="008F621E">
        <w:rPr>
          <w:rFonts w:ascii="Arial" w:hAnsi="Arial" w:cs="Arial"/>
          <w:sz w:val="20"/>
          <w:szCs w:val="20"/>
        </w:rPr>
        <w:t xml:space="preserve"> El Tesorero Municipal.</w:t>
      </w:r>
    </w:p>
    <w:p w14:paraId="7875E24B" w14:textId="77777777" w:rsidR="008F621E" w:rsidRPr="008F621E" w:rsidRDefault="008F621E" w:rsidP="00C2436B">
      <w:pPr>
        <w:adjustRightInd w:val="0"/>
        <w:jc w:val="both"/>
        <w:rPr>
          <w:rFonts w:ascii="Arial" w:hAnsi="Arial" w:cs="Arial"/>
          <w:sz w:val="20"/>
          <w:szCs w:val="20"/>
        </w:rPr>
      </w:pPr>
      <w:proofErr w:type="gramStart"/>
      <w:r w:rsidRPr="008F621E">
        <w:rPr>
          <w:rFonts w:ascii="Arial" w:hAnsi="Arial" w:cs="Arial"/>
          <w:b/>
          <w:bCs/>
          <w:sz w:val="20"/>
          <w:szCs w:val="20"/>
        </w:rPr>
        <w:t>d).-</w:t>
      </w:r>
      <w:proofErr w:type="gramEnd"/>
      <w:r w:rsidRPr="008F621E">
        <w:rPr>
          <w:rFonts w:ascii="Arial" w:hAnsi="Arial" w:cs="Arial"/>
          <w:sz w:val="20"/>
          <w:szCs w:val="20"/>
        </w:rPr>
        <w:t xml:space="preserve"> El Titular de la oficina recaudadora.</w:t>
      </w:r>
    </w:p>
    <w:p w14:paraId="5D774C5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e</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El Titular de la oficina encargada de aplicar el procedimiento</w:t>
      </w:r>
    </w:p>
    <w:p w14:paraId="44B93BA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administrativo de ejecución.</w:t>
      </w:r>
    </w:p>
    <w:p w14:paraId="1132C539" w14:textId="77777777" w:rsidR="008F621E" w:rsidRPr="008F621E" w:rsidRDefault="008F621E" w:rsidP="00C2436B">
      <w:pPr>
        <w:adjustRightInd w:val="0"/>
        <w:jc w:val="both"/>
        <w:rPr>
          <w:rFonts w:ascii="Arial" w:hAnsi="Arial" w:cs="Arial"/>
          <w:sz w:val="20"/>
          <w:szCs w:val="20"/>
        </w:rPr>
      </w:pPr>
    </w:p>
    <w:p w14:paraId="63C4D4B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Corresponde al Tesorero Municipal, determinar, liquidar y recaudar los ingresos municipales y ejercer, en su caso, la facultad económico-coactiva. Estas facultades las ejercerá conjunta o separadamente con las autoridades mencionadas en los incisos d) y e) de este artículo según se trate de recaudación o ejecución, respectiva.</w:t>
      </w:r>
    </w:p>
    <w:p w14:paraId="1121C62E" w14:textId="77777777" w:rsidR="008F621E" w:rsidRPr="008F621E" w:rsidRDefault="008F621E" w:rsidP="00C2436B">
      <w:pPr>
        <w:adjustRightInd w:val="0"/>
        <w:jc w:val="both"/>
        <w:rPr>
          <w:rFonts w:ascii="Arial" w:hAnsi="Arial" w:cs="Arial"/>
          <w:sz w:val="20"/>
          <w:szCs w:val="20"/>
        </w:rPr>
      </w:pPr>
    </w:p>
    <w:p w14:paraId="57BC87A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Dichas autoridades contarán además con los interventores, visitadores, auditores, peritos, inspectores y ejecutores necesarios para verificar el cumplimiento de las obligaciones fiscales municipales, llevar a cabo notificaciones, requerir documentación, practicar auditorías, visitas de inspección, visitas domiciliarias y practicar embargos, mismas diligencias que, se ajustarán a los términos y condiciones que, para cada caso, disponga el Código Fiscal del Estado de Yucatán y en su falta o defecto a las disposiciones del Código Fiscal de la Federación.</w:t>
      </w:r>
    </w:p>
    <w:p w14:paraId="76AE2E85" w14:textId="77777777" w:rsidR="008F621E" w:rsidRPr="008F621E" w:rsidRDefault="008F621E" w:rsidP="00C2436B">
      <w:pPr>
        <w:adjustRightInd w:val="0"/>
        <w:jc w:val="both"/>
        <w:rPr>
          <w:rFonts w:ascii="Arial" w:hAnsi="Arial" w:cs="Arial"/>
          <w:sz w:val="20"/>
          <w:szCs w:val="20"/>
        </w:rPr>
      </w:pPr>
    </w:p>
    <w:p w14:paraId="133B9E6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Las facultades discrecionales del Tesorero Municipal no podrán ser delegadas en ningún caso o forma. El Tesorero Municipal y las demás autoridades a que se refiere este artículo gozarán, en el ejercicio de las facultades de comprobación y ejecución, de las facultades que el Código Fiscal del Estado de Yucatán otorga al Tesorero del Estado y las demás autoridades estatales.</w:t>
      </w:r>
    </w:p>
    <w:p w14:paraId="71379EAA" w14:textId="77777777" w:rsidR="008F621E" w:rsidRPr="008F621E" w:rsidRDefault="008F621E" w:rsidP="00C2436B">
      <w:pPr>
        <w:rPr>
          <w:rFonts w:ascii="Arial" w:hAnsi="Arial" w:cs="Arial"/>
          <w:sz w:val="20"/>
          <w:szCs w:val="20"/>
        </w:rPr>
      </w:pPr>
    </w:p>
    <w:p w14:paraId="7DCEDF2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12</w:t>
      </w:r>
      <w:r w:rsidRPr="008F621E">
        <w:rPr>
          <w:rFonts w:ascii="Arial" w:hAnsi="Arial" w:cs="Arial"/>
          <w:sz w:val="20"/>
          <w:szCs w:val="20"/>
        </w:rPr>
        <w:t>.- La Hacienda Pública del Municipio de Tetiz, se rige por los principios establecidos en la Base Novena del artículo 77 de la Constitución Política del Estado; administrándose conforme a las leyes correspondientes, reglamentos y demás disposiciones normativas que acuerde el Ayuntamiento. El único órgano de la administración pública municipal facultado para recaudar y administrar los ingresos y aplicar los egresos es la Tesorería Municipal.</w:t>
      </w:r>
    </w:p>
    <w:p w14:paraId="04531377" w14:textId="77777777" w:rsidR="008F621E" w:rsidRPr="008F621E" w:rsidRDefault="008F621E" w:rsidP="00C2436B">
      <w:pPr>
        <w:rPr>
          <w:rFonts w:ascii="Arial" w:hAnsi="Arial" w:cs="Arial"/>
          <w:sz w:val="20"/>
          <w:szCs w:val="20"/>
        </w:rPr>
      </w:pPr>
    </w:p>
    <w:p w14:paraId="021E764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De las Facultades del </w:t>
      </w:r>
      <w:proofErr w:type="gramStart"/>
      <w:r w:rsidRPr="008F621E">
        <w:rPr>
          <w:rFonts w:ascii="Arial" w:hAnsi="Arial" w:cs="Arial"/>
          <w:b/>
          <w:bCs/>
          <w:sz w:val="20"/>
          <w:szCs w:val="20"/>
        </w:rPr>
        <w:t>Presidente</w:t>
      </w:r>
      <w:proofErr w:type="gramEnd"/>
      <w:r w:rsidRPr="008F621E">
        <w:rPr>
          <w:rFonts w:ascii="Arial" w:hAnsi="Arial" w:cs="Arial"/>
          <w:b/>
          <w:bCs/>
          <w:sz w:val="20"/>
          <w:szCs w:val="20"/>
        </w:rPr>
        <w:t xml:space="preserve"> y Tesorero Municipal</w:t>
      </w:r>
    </w:p>
    <w:p w14:paraId="65AD390B" w14:textId="77777777" w:rsidR="008F621E" w:rsidRPr="008F621E" w:rsidRDefault="008F621E" w:rsidP="00C2436B">
      <w:pPr>
        <w:adjustRightInd w:val="0"/>
        <w:jc w:val="center"/>
        <w:rPr>
          <w:rFonts w:ascii="Arial" w:hAnsi="Arial" w:cs="Arial"/>
          <w:b/>
          <w:bCs/>
          <w:sz w:val="20"/>
          <w:szCs w:val="20"/>
        </w:rPr>
      </w:pPr>
    </w:p>
    <w:p w14:paraId="58757AFB" w14:textId="01039A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13</w:t>
      </w:r>
      <w:r w:rsidRPr="008F621E">
        <w:rPr>
          <w:rFonts w:ascii="Arial" w:hAnsi="Arial" w:cs="Arial"/>
          <w:sz w:val="20"/>
          <w:szCs w:val="20"/>
        </w:rPr>
        <w:t xml:space="preserve">.- El </w:t>
      </w:r>
      <w:proofErr w:type="gramStart"/>
      <w:r w:rsidRPr="008F621E">
        <w:rPr>
          <w:rFonts w:ascii="Arial" w:hAnsi="Arial" w:cs="Arial"/>
          <w:sz w:val="20"/>
          <w:szCs w:val="20"/>
        </w:rPr>
        <w:t>Presidente</w:t>
      </w:r>
      <w:proofErr w:type="gramEnd"/>
      <w:r w:rsidRPr="008F621E">
        <w:rPr>
          <w:rFonts w:ascii="Arial" w:hAnsi="Arial" w:cs="Arial"/>
          <w:sz w:val="20"/>
          <w:szCs w:val="20"/>
        </w:rPr>
        <w:t xml:space="preserve"> y el Tesorero Municipal, son las autoridades competentes en el orden administrativo para:</w:t>
      </w:r>
    </w:p>
    <w:p w14:paraId="2DFBD53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a</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Cumplir y hacer cumplir las disposiciones legales de naturaleza fiscal, aplicables al municipio.</w:t>
      </w:r>
    </w:p>
    <w:p w14:paraId="313047C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proofErr w:type="gramStart"/>
      <w:r w:rsidRPr="008F621E">
        <w:rPr>
          <w:rFonts w:ascii="Arial" w:hAnsi="Arial" w:cs="Arial"/>
          <w:b/>
          <w:bCs/>
          <w:sz w:val="20"/>
          <w:szCs w:val="20"/>
        </w:rPr>
        <w:t>).-</w:t>
      </w:r>
      <w:proofErr w:type="gramEnd"/>
      <w:r w:rsidRPr="008F621E">
        <w:rPr>
          <w:rFonts w:ascii="Arial" w:hAnsi="Arial" w:cs="Arial"/>
          <w:sz w:val="20"/>
          <w:szCs w:val="20"/>
        </w:rPr>
        <w:t xml:space="preserve"> Dictar las disposiciones administrativas que se requieran para la mejor aplicación y observancia de la presente ley.</w:t>
      </w:r>
    </w:p>
    <w:p w14:paraId="243E3CC4" w14:textId="77777777" w:rsidR="008F621E" w:rsidRPr="008F621E" w:rsidRDefault="008F621E" w:rsidP="00C2436B">
      <w:pPr>
        <w:adjustRightInd w:val="0"/>
        <w:jc w:val="both"/>
        <w:rPr>
          <w:rFonts w:ascii="Arial" w:hAnsi="Arial" w:cs="Arial"/>
          <w:sz w:val="20"/>
          <w:szCs w:val="20"/>
        </w:rPr>
      </w:pPr>
      <w:proofErr w:type="gramStart"/>
      <w:r w:rsidRPr="008F621E">
        <w:rPr>
          <w:rFonts w:ascii="Arial" w:hAnsi="Arial" w:cs="Arial"/>
          <w:b/>
          <w:bCs/>
          <w:sz w:val="20"/>
          <w:szCs w:val="20"/>
        </w:rPr>
        <w:t>c).-</w:t>
      </w:r>
      <w:proofErr w:type="gramEnd"/>
      <w:r w:rsidRPr="008F621E">
        <w:rPr>
          <w:rFonts w:ascii="Arial" w:hAnsi="Arial" w:cs="Arial"/>
          <w:sz w:val="20"/>
          <w:szCs w:val="20"/>
        </w:rPr>
        <w:t xml:space="preserve"> Emitir o modificar, mediante disposiciones de carácter general, los sistemas o procedimientos administrativos, estableciendo las dependencias recaudadoras, técnicas y administrativas necesarias o suficientes, señalándoles sus funciones y delegándoles las facultades que considere convenientes, excepto las que les corresponden como autoridad fiscal.</w:t>
      </w:r>
    </w:p>
    <w:p w14:paraId="02ADE9C6" w14:textId="77777777" w:rsidR="008F621E" w:rsidRPr="008F621E" w:rsidRDefault="008F621E" w:rsidP="00C2436B">
      <w:pPr>
        <w:adjustRightInd w:val="0"/>
        <w:jc w:val="both"/>
        <w:rPr>
          <w:rFonts w:ascii="Arial" w:hAnsi="Arial" w:cs="Arial"/>
          <w:sz w:val="20"/>
          <w:szCs w:val="20"/>
        </w:rPr>
      </w:pPr>
    </w:p>
    <w:p w14:paraId="64EDF7B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Tesorero Municipal ejercerá, además, las facultades que le otorga al Tesorero Municipal la Ley de Gobierno de los Municipios del Estado de Yucatán y demás disposiciones fiscales aplicables.</w:t>
      </w:r>
    </w:p>
    <w:p w14:paraId="18461150" w14:textId="77777777" w:rsidR="008F621E" w:rsidRPr="008F621E" w:rsidRDefault="008F621E" w:rsidP="00C2436B">
      <w:pPr>
        <w:rPr>
          <w:rFonts w:ascii="Arial" w:hAnsi="Arial" w:cs="Arial"/>
          <w:sz w:val="20"/>
          <w:szCs w:val="20"/>
        </w:rPr>
      </w:pPr>
    </w:p>
    <w:p w14:paraId="5312FA0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VI</w:t>
      </w:r>
    </w:p>
    <w:p w14:paraId="1A0E17A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Características de los Ingresos y su Clasificación</w:t>
      </w:r>
    </w:p>
    <w:p w14:paraId="29AE8EAE" w14:textId="77777777" w:rsidR="008F621E" w:rsidRPr="008F621E" w:rsidRDefault="008F621E" w:rsidP="00C2436B">
      <w:pPr>
        <w:adjustRightInd w:val="0"/>
        <w:jc w:val="center"/>
        <w:rPr>
          <w:rFonts w:ascii="Arial" w:hAnsi="Arial" w:cs="Arial"/>
          <w:b/>
          <w:bCs/>
          <w:sz w:val="20"/>
          <w:szCs w:val="20"/>
        </w:rPr>
      </w:pPr>
    </w:p>
    <w:p w14:paraId="28A46C5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14</w:t>
      </w:r>
      <w:r w:rsidRPr="008F621E">
        <w:rPr>
          <w:rFonts w:ascii="Arial" w:hAnsi="Arial" w:cs="Arial"/>
          <w:sz w:val="20"/>
          <w:szCs w:val="20"/>
        </w:rPr>
        <w:t>.- La presente ley establece las características generales que tendrán los ingresos de la Hacienda Pública del Municipio de Tetiz, Yucatán, tales como objeto, sujeto, tasa o tarifa, base, exenciones y obligaciones específicas de cada contribución. Los conceptos anteriores deben entenderse en los mismos términos que previene la Ley de Hacienda Municipal del Estado de Yucatán.</w:t>
      </w:r>
    </w:p>
    <w:p w14:paraId="46DD6295" w14:textId="77777777" w:rsidR="008F621E" w:rsidRPr="008F621E" w:rsidRDefault="008F621E" w:rsidP="00C2436B">
      <w:pPr>
        <w:rPr>
          <w:rFonts w:ascii="Arial" w:hAnsi="Arial" w:cs="Arial"/>
          <w:sz w:val="20"/>
          <w:szCs w:val="20"/>
        </w:rPr>
      </w:pPr>
    </w:p>
    <w:p w14:paraId="361BB63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Contribuciones</w:t>
      </w:r>
    </w:p>
    <w:p w14:paraId="602A056A" w14:textId="77777777" w:rsidR="008F621E" w:rsidRPr="008F621E" w:rsidRDefault="008F621E" w:rsidP="00C2436B">
      <w:pPr>
        <w:adjustRightInd w:val="0"/>
        <w:jc w:val="both"/>
        <w:rPr>
          <w:rFonts w:ascii="Arial" w:hAnsi="Arial" w:cs="Arial"/>
          <w:b/>
          <w:bCs/>
          <w:sz w:val="20"/>
          <w:szCs w:val="20"/>
        </w:rPr>
      </w:pPr>
    </w:p>
    <w:p w14:paraId="471E9E8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15</w:t>
      </w:r>
      <w:r w:rsidRPr="008F621E">
        <w:rPr>
          <w:rFonts w:ascii="Arial" w:hAnsi="Arial" w:cs="Arial"/>
          <w:sz w:val="20"/>
          <w:szCs w:val="20"/>
        </w:rPr>
        <w:t>.- Las contribuciones se clasifican en impuestos, derechos y contribuciones de mejoras.</w:t>
      </w:r>
    </w:p>
    <w:p w14:paraId="7CB3A363" w14:textId="77777777" w:rsidR="008F621E" w:rsidRPr="008F621E" w:rsidRDefault="008F621E" w:rsidP="00C2436B">
      <w:pPr>
        <w:adjustRightInd w:val="0"/>
        <w:jc w:val="both"/>
        <w:rPr>
          <w:rFonts w:ascii="Arial" w:hAnsi="Arial" w:cs="Arial"/>
          <w:sz w:val="20"/>
          <w:szCs w:val="20"/>
        </w:rPr>
      </w:pPr>
    </w:p>
    <w:p w14:paraId="128FF5B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w:t>
      </w:r>
      <w:r w:rsidRPr="008F621E">
        <w:rPr>
          <w:rFonts w:ascii="Arial" w:hAnsi="Arial" w:cs="Arial"/>
          <w:b/>
          <w:bCs/>
          <w:sz w:val="20"/>
          <w:szCs w:val="20"/>
        </w:rPr>
        <w:t>Son impuestos</w:t>
      </w:r>
      <w:r w:rsidRPr="008F621E">
        <w:rPr>
          <w:rFonts w:ascii="Arial" w:hAnsi="Arial" w:cs="Arial"/>
          <w:sz w:val="20"/>
          <w:szCs w:val="20"/>
        </w:rPr>
        <w:t xml:space="preserve">: las contribuciones establecidas en esta ley que deben pagar las personas físicas y las morales que se encuentren en las situaciones jurídicas </w:t>
      </w:r>
      <w:proofErr w:type="gramStart"/>
      <w:r w:rsidRPr="008F621E">
        <w:rPr>
          <w:rFonts w:ascii="Arial" w:hAnsi="Arial" w:cs="Arial"/>
          <w:sz w:val="20"/>
          <w:szCs w:val="20"/>
        </w:rPr>
        <w:t>o</w:t>
      </w:r>
      <w:proofErr w:type="gramEnd"/>
      <w:r w:rsidRPr="008F621E">
        <w:rPr>
          <w:rFonts w:ascii="Arial" w:hAnsi="Arial" w:cs="Arial"/>
          <w:sz w:val="20"/>
          <w:szCs w:val="20"/>
        </w:rPr>
        <w:t xml:space="preserve"> de hecho, previstas por la misma y que sean distintas de las señaladas en las fracciones I y II de este Artículo;</w:t>
      </w:r>
    </w:p>
    <w:p w14:paraId="37D244E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w:t>
      </w:r>
      <w:r w:rsidRPr="008F621E">
        <w:rPr>
          <w:rFonts w:ascii="Arial" w:hAnsi="Arial" w:cs="Arial"/>
          <w:b/>
          <w:bCs/>
          <w:sz w:val="20"/>
          <w:szCs w:val="20"/>
        </w:rPr>
        <w:t>Son derechos</w:t>
      </w:r>
      <w:r w:rsidRPr="008F621E">
        <w:rPr>
          <w:rFonts w:ascii="Arial" w:hAnsi="Arial" w:cs="Arial"/>
          <w:sz w:val="20"/>
          <w:szCs w:val="20"/>
        </w:rPr>
        <w:t>: las contribuciones establecidas en esta ley como contraprestación por los servicios que presta el Ayuntamiento en sus funciones de Derecho Público, así como por el uso y aprovechamiento de los bienes de dominio público del patrimonio municipal destinados a la prestación de un servicio público, y</w:t>
      </w:r>
    </w:p>
    <w:p w14:paraId="18AAEA9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w:t>
      </w:r>
      <w:r w:rsidRPr="008F621E">
        <w:rPr>
          <w:rFonts w:ascii="Arial" w:hAnsi="Arial" w:cs="Arial"/>
          <w:b/>
          <w:bCs/>
          <w:sz w:val="20"/>
          <w:szCs w:val="20"/>
        </w:rPr>
        <w:t>Son contribuciones de mejoras</w:t>
      </w:r>
      <w:r w:rsidRPr="008F621E">
        <w:rPr>
          <w:rFonts w:ascii="Arial" w:hAnsi="Arial" w:cs="Arial"/>
          <w:sz w:val="20"/>
          <w:szCs w:val="20"/>
        </w:rPr>
        <w:t xml:space="preserve">: las cantidades que la Hacienda Pública Municipal tiene derecho de percibir como aportación a los gastos que ocasionen la realización de obras de mejoramiento o la prestación de un servicio de interés general, emprendidos para el beneficio común. </w:t>
      </w:r>
    </w:p>
    <w:p w14:paraId="6FF6D9C1" w14:textId="77777777" w:rsidR="008F621E" w:rsidRPr="008F621E" w:rsidRDefault="008F621E" w:rsidP="00C2436B">
      <w:pPr>
        <w:adjustRightInd w:val="0"/>
        <w:jc w:val="both"/>
        <w:rPr>
          <w:rFonts w:ascii="Arial" w:hAnsi="Arial" w:cs="Arial"/>
          <w:sz w:val="20"/>
          <w:szCs w:val="20"/>
        </w:rPr>
      </w:pPr>
    </w:p>
    <w:p w14:paraId="6C0CA9B6"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recargos de los créditos fiscales, las multas, las indemnizaciones y los gastos de ejecución derivadas de las contribuciones, son accesorios de éstas y participan de su naturaleza.</w:t>
      </w:r>
    </w:p>
    <w:p w14:paraId="3CD79AD6" w14:textId="77777777" w:rsidR="008F621E" w:rsidRPr="008F621E" w:rsidRDefault="008F621E" w:rsidP="00C2436B">
      <w:pPr>
        <w:rPr>
          <w:rFonts w:ascii="Arial" w:hAnsi="Arial" w:cs="Arial"/>
          <w:sz w:val="20"/>
          <w:szCs w:val="20"/>
        </w:rPr>
      </w:pPr>
    </w:p>
    <w:p w14:paraId="365BD6F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Aprovechamientos</w:t>
      </w:r>
    </w:p>
    <w:p w14:paraId="7C537A2E" w14:textId="77777777" w:rsidR="008F621E" w:rsidRPr="008F621E" w:rsidRDefault="008F621E" w:rsidP="00C2436B">
      <w:pPr>
        <w:adjustRightInd w:val="0"/>
        <w:jc w:val="both"/>
        <w:rPr>
          <w:rFonts w:ascii="Arial" w:hAnsi="Arial" w:cs="Arial"/>
          <w:b/>
          <w:bCs/>
          <w:sz w:val="20"/>
          <w:szCs w:val="20"/>
        </w:rPr>
      </w:pPr>
    </w:p>
    <w:p w14:paraId="2983217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16.- Son aprovechamientos:</w:t>
      </w:r>
      <w:r w:rsidRPr="008F621E">
        <w:rPr>
          <w:rFonts w:ascii="Arial" w:hAnsi="Arial" w:cs="Arial"/>
          <w:sz w:val="20"/>
          <w:szCs w:val="20"/>
        </w:rPr>
        <w:t xml:space="preserve"> los ingresos que percibe el Ayuntamiento por sus funciones de Derecho Público, distintos de las contribuciones, de los ingresos derivados de financiamiento y de los que obtienen los organismos descentralizados y las empresas de participación municipal.</w:t>
      </w:r>
    </w:p>
    <w:p w14:paraId="26A865BE" w14:textId="77777777" w:rsidR="008F621E" w:rsidRPr="008F621E" w:rsidRDefault="008F621E" w:rsidP="00C2436B">
      <w:pPr>
        <w:adjustRightInd w:val="0"/>
        <w:jc w:val="both"/>
        <w:rPr>
          <w:rFonts w:ascii="Arial" w:hAnsi="Arial" w:cs="Arial"/>
          <w:sz w:val="20"/>
          <w:szCs w:val="20"/>
        </w:rPr>
      </w:pPr>
    </w:p>
    <w:p w14:paraId="2553FFB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recargos, las multas, las indemnizaciones y los gastos de ejecución derivadas de los aprovechamientos, son accesorios de éstas y participan de su naturaleza.</w:t>
      </w:r>
    </w:p>
    <w:p w14:paraId="2286EE12" w14:textId="77777777" w:rsidR="008F621E" w:rsidRPr="008F621E" w:rsidRDefault="008F621E" w:rsidP="00C2436B">
      <w:pPr>
        <w:rPr>
          <w:rFonts w:ascii="Arial" w:hAnsi="Arial" w:cs="Arial"/>
          <w:sz w:val="20"/>
          <w:szCs w:val="20"/>
        </w:rPr>
      </w:pPr>
    </w:p>
    <w:p w14:paraId="2D67FE69"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Productos</w:t>
      </w:r>
    </w:p>
    <w:p w14:paraId="0997BBC5" w14:textId="77777777" w:rsidR="008F621E" w:rsidRPr="008F621E" w:rsidRDefault="008F621E" w:rsidP="00C2436B">
      <w:pPr>
        <w:adjustRightInd w:val="0"/>
        <w:jc w:val="both"/>
        <w:rPr>
          <w:rFonts w:ascii="Arial" w:hAnsi="Arial" w:cs="Arial"/>
          <w:b/>
          <w:bCs/>
          <w:sz w:val="20"/>
          <w:szCs w:val="20"/>
        </w:rPr>
      </w:pPr>
    </w:p>
    <w:p w14:paraId="1D0B1BD5" w14:textId="01620AB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17.- Son productos:</w:t>
      </w:r>
      <w:r w:rsidRPr="008F621E">
        <w:rPr>
          <w:rFonts w:ascii="Arial" w:hAnsi="Arial" w:cs="Arial"/>
          <w:sz w:val="20"/>
          <w:szCs w:val="20"/>
        </w:rPr>
        <w:t xml:space="preserve"> las contraprestaciones que recibe el Ayuntamiento por los servicios que</w:t>
      </w:r>
      <w:r w:rsidR="00AC7B16">
        <w:rPr>
          <w:rFonts w:ascii="Arial" w:hAnsi="Arial" w:cs="Arial"/>
          <w:sz w:val="20"/>
          <w:szCs w:val="20"/>
        </w:rPr>
        <w:t xml:space="preserve"> </w:t>
      </w:r>
      <w:r w:rsidRPr="008F621E">
        <w:rPr>
          <w:rFonts w:ascii="Arial" w:hAnsi="Arial" w:cs="Arial"/>
          <w:sz w:val="20"/>
          <w:szCs w:val="20"/>
        </w:rPr>
        <w:lastRenderedPageBreak/>
        <w:t>presta en funciones de derecho privado, así como por el uso, aprovechamiento o enajenación de bienes de dominio privado del patrimonio municipal.</w:t>
      </w:r>
    </w:p>
    <w:p w14:paraId="4E3774BF" w14:textId="77777777" w:rsidR="008F621E" w:rsidRPr="008F621E" w:rsidRDefault="008F621E" w:rsidP="00C2436B">
      <w:pPr>
        <w:rPr>
          <w:rFonts w:ascii="Arial" w:hAnsi="Arial" w:cs="Arial"/>
          <w:sz w:val="20"/>
          <w:szCs w:val="20"/>
        </w:rPr>
      </w:pPr>
    </w:p>
    <w:p w14:paraId="4086B05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Participaciones</w:t>
      </w:r>
    </w:p>
    <w:p w14:paraId="0A278AC5" w14:textId="77777777" w:rsidR="008F621E" w:rsidRPr="008F621E" w:rsidRDefault="008F621E" w:rsidP="00C2436B">
      <w:pPr>
        <w:adjustRightInd w:val="0"/>
        <w:jc w:val="center"/>
        <w:rPr>
          <w:rFonts w:ascii="Arial" w:hAnsi="Arial" w:cs="Arial"/>
          <w:b/>
          <w:bCs/>
          <w:sz w:val="20"/>
          <w:szCs w:val="20"/>
        </w:rPr>
      </w:pPr>
    </w:p>
    <w:p w14:paraId="2A034B8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18</w:t>
      </w:r>
      <w:r w:rsidRPr="008F621E">
        <w:rPr>
          <w:rFonts w:ascii="Arial" w:hAnsi="Arial" w:cs="Arial"/>
          <w:sz w:val="20"/>
          <w:szCs w:val="20"/>
        </w:rPr>
        <w:t xml:space="preserve">.- </w:t>
      </w:r>
      <w:r w:rsidRPr="008F621E">
        <w:rPr>
          <w:rFonts w:ascii="Arial" w:hAnsi="Arial" w:cs="Arial"/>
          <w:b/>
          <w:bCs/>
          <w:sz w:val="20"/>
          <w:szCs w:val="20"/>
        </w:rPr>
        <w:t>Son participaciones:</w:t>
      </w:r>
      <w:r w:rsidRPr="008F621E">
        <w:rPr>
          <w:rFonts w:ascii="Arial" w:hAnsi="Arial" w:cs="Arial"/>
          <w:sz w:val="20"/>
          <w:szCs w:val="20"/>
        </w:rPr>
        <w:t xml:space="preserve"> Las cantidades que el Municipio tiene derecho a percibir de los ingresos federales conforme a lo dispuesto en la Ley de Coordinación Fiscal, el Convenio de Adhesión al Sistema Nacional de Coordinación Fiscal y sus anexos; el Convenio de Colaboración Administrativa en Materia Fiscal o cualesquiera otros convenios que se suscribieren para tal efecto, así como aquellas cantidades que tiene derecho a percibir de los ingresos estatales conforme a la Ley de Coordinación Fiscal del Estado de Yucatán, y aquéllas que se designen con ese carácter por el Congreso del Estado en favor del Municipio.</w:t>
      </w:r>
    </w:p>
    <w:p w14:paraId="5B758170" w14:textId="77777777" w:rsidR="008F621E" w:rsidRPr="008F621E" w:rsidRDefault="008F621E" w:rsidP="00C2436B">
      <w:pPr>
        <w:rPr>
          <w:rFonts w:ascii="Arial" w:hAnsi="Arial" w:cs="Arial"/>
          <w:sz w:val="20"/>
          <w:szCs w:val="20"/>
        </w:rPr>
      </w:pPr>
    </w:p>
    <w:p w14:paraId="45F3882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Aportaciones</w:t>
      </w:r>
    </w:p>
    <w:p w14:paraId="2ABAC0D8" w14:textId="77777777" w:rsidR="008F621E" w:rsidRPr="008F621E" w:rsidRDefault="008F621E" w:rsidP="00C2436B">
      <w:pPr>
        <w:adjustRightInd w:val="0"/>
        <w:jc w:val="center"/>
        <w:rPr>
          <w:rFonts w:ascii="Arial" w:hAnsi="Arial" w:cs="Arial"/>
          <w:b/>
          <w:bCs/>
          <w:sz w:val="20"/>
          <w:szCs w:val="20"/>
        </w:rPr>
      </w:pPr>
    </w:p>
    <w:p w14:paraId="5984EA4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19</w:t>
      </w:r>
      <w:r w:rsidRPr="008F621E">
        <w:rPr>
          <w:rFonts w:ascii="Arial" w:hAnsi="Arial" w:cs="Arial"/>
          <w:sz w:val="20"/>
          <w:szCs w:val="20"/>
        </w:rPr>
        <w:t xml:space="preserve">.- </w:t>
      </w:r>
      <w:r w:rsidRPr="008F621E">
        <w:rPr>
          <w:rFonts w:ascii="Arial" w:hAnsi="Arial" w:cs="Arial"/>
          <w:b/>
          <w:bCs/>
          <w:sz w:val="20"/>
          <w:szCs w:val="20"/>
        </w:rPr>
        <w:t>Las aportaciones</w:t>
      </w:r>
      <w:r w:rsidRPr="008F621E">
        <w:rPr>
          <w:rFonts w:ascii="Arial" w:hAnsi="Arial" w:cs="Arial"/>
          <w:sz w:val="20"/>
          <w:szCs w:val="20"/>
        </w:rPr>
        <w:t>: Son los recursos que la federación transfiere a las haciendas públicas de los estados y en su caso, el municipio, condicionando su gasto a la consecución y cumplimiento de los objetivos que para cada tipo de recurso establece la Ley de Coordinación Fiscal del Estado.</w:t>
      </w:r>
    </w:p>
    <w:p w14:paraId="5B1D388E" w14:textId="77777777" w:rsidR="008F621E" w:rsidRPr="008F621E" w:rsidRDefault="008F621E" w:rsidP="00C2436B">
      <w:pPr>
        <w:rPr>
          <w:rFonts w:ascii="Arial" w:hAnsi="Arial" w:cs="Arial"/>
          <w:sz w:val="20"/>
          <w:szCs w:val="20"/>
        </w:rPr>
      </w:pPr>
    </w:p>
    <w:p w14:paraId="0B0F7C5A" w14:textId="77777777" w:rsidR="008F621E" w:rsidRPr="008F621E" w:rsidRDefault="008F621E" w:rsidP="00C2436B">
      <w:pPr>
        <w:adjustRightInd w:val="0"/>
        <w:jc w:val="center"/>
        <w:rPr>
          <w:rFonts w:ascii="Arial" w:hAnsi="Arial" w:cs="Arial"/>
          <w:b/>
          <w:bCs/>
          <w:sz w:val="20"/>
          <w:szCs w:val="20"/>
        </w:rPr>
      </w:pPr>
    </w:p>
    <w:p w14:paraId="6C223739"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Ingresos Extraordinarios</w:t>
      </w:r>
    </w:p>
    <w:p w14:paraId="77AD7E30" w14:textId="77777777" w:rsidR="008F621E" w:rsidRPr="008F621E" w:rsidRDefault="008F621E" w:rsidP="00C2436B">
      <w:pPr>
        <w:adjustRightInd w:val="0"/>
        <w:jc w:val="both"/>
        <w:rPr>
          <w:rFonts w:ascii="Arial" w:hAnsi="Arial" w:cs="Arial"/>
          <w:b/>
          <w:bCs/>
          <w:sz w:val="20"/>
          <w:szCs w:val="20"/>
        </w:rPr>
      </w:pPr>
    </w:p>
    <w:p w14:paraId="55CEFAA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20</w:t>
      </w:r>
      <w:r w:rsidRPr="008F621E">
        <w:rPr>
          <w:rFonts w:ascii="Arial" w:hAnsi="Arial" w:cs="Arial"/>
          <w:sz w:val="20"/>
          <w:szCs w:val="20"/>
        </w:rPr>
        <w:t xml:space="preserve">.- </w:t>
      </w:r>
      <w:r w:rsidRPr="008F621E">
        <w:rPr>
          <w:rFonts w:ascii="Arial" w:hAnsi="Arial" w:cs="Arial"/>
          <w:b/>
          <w:bCs/>
          <w:sz w:val="20"/>
          <w:szCs w:val="20"/>
        </w:rPr>
        <w:t>Los ingresos extraordinarios</w:t>
      </w:r>
      <w:r w:rsidRPr="008F621E">
        <w:rPr>
          <w:rFonts w:ascii="Arial" w:hAnsi="Arial" w:cs="Arial"/>
          <w:sz w:val="20"/>
          <w:szCs w:val="20"/>
        </w:rPr>
        <w:t>: son aquellos distintos de los anteriores que la hacienda pública municipal, estima percibir como partes integrantes del presupuesto municipal, como por ejemplo los empréstitos, la emisión de bonos de deuda pública y otros ingresos que se obtengan de las diversas fuentes de financiamiento, siempre que fueren aprobados por la Legislatura del Estado, en términos de lo dispuesto en la Ley de Gobierno de los Municipios y en la Constitución Política, ambas del Estado de Yucatán. Los donativos también se considerarán ingresos extraordinarios.</w:t>
      </w:r>
    </w:p>
    <w:p w14:paraId="34887C23" w14:textId="77777777" w:rsidR="008F621E" w:rsidRPr="008F621E" w:rsidRDefault="008F621E" w:rsidP="00C2436B">
      <w:pPr>
        <w:rPr>
          <w:rFonts w:ascii="Arial" w:hAnsi="Arial" w:cs="Arial"/>
          <w:sz w:val="20"/>
          <w:szCs w:val="20"/>
        </w:rPr>
      </w:pPr>
    </w:p>
    <w:p w14:paraId="730F23C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VII</w:t>
      </w:r>
    </w:p>
    <w:p w14:paraId="26DD7A0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Créditos Fiscales</w:t>
      </w:r>
    </w:p>
    <w:p w14:paraId="19A02FA6" w14:textId="77777777" w:rsidR="008F621E" w:rsidRPr="008F621E" w:rsidRDefault="008F621E" w:rsidP="00C2436B">
      <w:pPr>
        <w:adjustRightInd w:val="0"/>
        <w:jc w:val="center"/>
        <w:rPr>
          <w:rFonts w:ascii="Arial" w:hAnsi="Arial" w:cs="Arial"/>
          <w:b/>
          <w:bCs/>
          <w:sz w:val="20"/>
          <w:szCs w:val="20"/>
        </w:rPr>
      </w:pPr>
    </w:p>
    <w:p w14:paraId="3150AE8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21</w:t>
      </w:r>
      <w:r w:rsidRPr="008F621E">
        <w:rPr>
          <w:rFonts w:ascii="Arial" w:hAnsi="Arial" w:cs="Arial"/>
          <w:sz w:val="20"/>
          <w:szCs w:val="20"/>
        </w:rPr>
        <w:t xml:space="preserve">.- </w:t>
      </w:r>
      <w:r w:rsidRPr="008F621E">
        <w:rPr>
          <w:rFonts w:ascii="Arial" w:hAnsi="Arial" w:cs="Arial"/>
          <w:b/>
          <w:bCs/>
          <w:sz w:val="20"/>
          <w:szCs w:val="20"/>
        </w:rPr>
        <w:t>Son créditos fiscales</w:t>
      </w:r>
      <w:r w:rsidRPr="008F621E">
        <w:rPr>
          <w:rFonts w:ascii="Arial" w:hAnsi="Arial" w:cs="Arial"/>
          <w:sz w:val="20"/>
          <w:szCs w:val="20"/>
        </w:rPr>
        <w:t>: Los ingresos que por sus funciones de derecho público le corresponde percibir al Ayuntamiento y sus organismos descentralizados tengan derecho de percibir, que provengan de contribuciones, de aprovechamientos y de sus accesorios, incluyendo los que se deriven de responsabilidades que el Ayuntamiento tenga derecho a exigir de sus servidores públicos o de los particulares, así como aquellos a los que la ley otorgue ese carácter y el Municipio tenga derecho a percibir, por cuenta ajena.</w:t>
      </w:r>
    </w:p>
    <w:p w14:paraId="7F432B01" w14:textId="77777777" w:rsidR="008F621E" w:rsidRPr="008F621E" w:rsidRDefault="008F621E" w:rsidP="00C2436B">
      <w:pPr>
        <w:rPr>
          <w:rFonts w:ascii="Arial" w:hAnsi="Arial" w:cs="Arial"/>
          <w:sz w:val="20"/>
          <w:szCs w:val="20"/>
        </w:rPr>
      </w:pPr>
    </w:p>
    <w:p w14:paraId="4ED5C2A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Causación y Determinación</w:t>
      </w:r>
    </w:p>
    <w:p w14:paraId="79990263" w14:textId="77777777" w:rsidR="008F621E" w:rsidRPr="008F621E" w:rsidRDefault="008F621E" w:rsidP="00C2436B">
      <w:pPr>
        <w:adjustRightInd w:val="0"/>
        <w:jc w:val="both"/>
        <w:rPr>
          <w:rFonts w:ascii="Arial" w:hAnsi="Arial" w:cs="Arial"/>
          <w:b/>
          <w:bCs/>
          <w:sz w:val="20"/>
          <w:szCs w:val="20"/>
        </w:rPr>
      </w:pPr>
    </w:p>
    <w:p w14:paraId="7DFD96F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22.</w:t>
      </w:r>
      <w:r w:rsidRPr="008F621E">
        <w:rPr>
          <w:rFonts w:ascii="Arial" w:hAnsi="Arial" w:cs="Arial"/>
          <w:sz w:val="20"/>
          <w:szCs w:val="20"/>
        </w:rPr>
        <w:t xml:space="preserve">- Las contribuciones se causan, conforme se realizan las situaciones jurídicas </w:t>
      </w:r>
      <w:proofErr w:type="gramStart"/>
      <w:r w:rsidRPr="008F621E">
        <w:rPr>
          <w:rFonts w:ascii="Arial" w:hAnsi="Arial" w:cs="Arial"/>
          <w:sz w:val="20"/>
          <w:szCs w:val="20"/>
        </w:rPr>
        <w:t>o</w:t>
      </w:r>
      <w:proofErr w:type="gramEnd"/>
      <w:r w:rsidRPr="008F621E">
        <w:rPr>
          <w:rFonts w:ascii="Arial" w:hAnsi="Arial" w:cs="Arial"/>
          <w:sz w:val="20"/>
          <w:szCs w:val="20"/>
        </w:rPr>
        <w:t xml:space="preserve"> de hecho, previstas en las leyes fiscales vigentes durante el lapso en que ocurran. Dichas contribuciones se determinarán de acuerdo con las disposiciones vigentes en el momento de su causación, pero les serán aplicables las normas sobre procedimientos que se expidan con posterioridad.</w:t>
      </w:r>
    </w:p>
    <w:p w14:paraId="049627AE" w14:textId="77777777" w:rsidR="008F621E" w:rsidRPr="008F621E" w:rsidRDefault="008F621E" w:rsidP="00C2436B">
      <w:pPr>
        <w:adjustRightInd w:val="0"/>
        <w:jc w:val="both"/>
        <w:rPr>
          <w:rFonts w:ascii="Arial" w:hAnsi="Arial" w:cs="Arial"/>
          <w:sz w:val="20"/>
          <w:szCs w:val="20"/>
        </w:rPr>
      </w:pPr>
    </w:p>
    <w:p w14:paraId="0F7CE18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Los contribuyentes, proporcionarán a las mencionadas autoridades, la información necesaria y suficiente para determinar las contribuciones, en un plazo máximo de quince días siguientes, a la fecha de su causación, salvo en los casos que la propia Ley fije otro plazo. A falta de disposición expresa, los </w:t>
      </w:r>
      <w:r w:rsidRPr="008F621E">
        <w:rPr>
          <w:rFonts w:ascii="Arial" w:hAnsi="Arial" w:cs="Arial"/>
          <w:sz w:val="20"/>
          <w:szCs w:val="20"/>
        </w:rPr>
        <w:lastRenderedPageBreak/>
        <w:t xml:space="preserve">contribuyentes deberán presentar la </w:t>
      </w:r>
      <w:proofErr w:type="spellStart"/>
      <w:r w:rsidRPr="008F621E">
        <w:rPr>
          <w:rFonts w:ascii="Arial" w:hAnsi="Arial" w:cs="Arial"/>
          <w:sz w:val="20"/>
          <w:szCs w:val="20"/>
        </w:rPr>
        <w:t>causación</w:t>
      </w:r>
      <w:proofErr w:type="spellEnd"/>
      <w:r w:rsidRPr="008F621E">
        <w:rPr>
          <w:rFonts w:ascii="Arial" w:hAnsi="Arial" w:cs="Arial"/>
          <w:sz w:val="20"/>
          <w:szCs w:val="20"/>
        </w:rPr>
        <w:t>, siempre que el contribuyente cuente con establecimiento fijo, o bien, al término de las operaciones de cada día o a más tardar el día hábil siguiente, cuando se trate de contribuciones que se originaron por actos o actividades eventuales y la autoridad no hubiere designado interventor o persona autorizada para el cobro.</w:t>
      </w:r>
    </w:p>
    <w:p w14:paraId="44E3DA8B" w14:textId="77777777" w:rsidR="008F621E" w:rsidRPr="008F621E" w:rsidRDefault="008F621E" w:rsidP="00C2436B">
      <w:pPr>
        <w:adjustRightInd w:val="0"/>
        <w:jc w:val="both"/>
        <w:rPr>
          <w:rFonts w:ascii="Arial" w:hAnsi="Arial" w:cs="Arial"/>
          <w:sz w:val="20"/>
          <w:szCs w:val="20"/>
        </w:rPr>
      </w:pPr>
    </w:p>
    <w:p w14:paraId="7443E7A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determinación de las contribuciones corresponde a las autoridades fiscales, con excepción del Impuesto Sobre Adquisición de inmuebles cuya determinación corresponde a los fedatarios públicos y a las personas que por disposición legal tengan funciones notariales; y la del Impuesto Predial, Base Contraprestación, que corresponde a los sujetos obligados.</w:t>
      </w:r>
    </w:p>
    <w:p w14:paraId="6C1BC83D" w14:textId="77777777" w:rsidR="008F621E" w:rsidRPr="008F621E" w:rsidRDefault="008F621E" w:rsidP="00C2436B">
      <w:pPr>
        <w:rPr>
          <w:rFonts w:ascii="Arial" w:hAnsi="Arial" w:cs="Arial"/>
          <w:sz w:val="20"/>
          <w:szCs w:val="20"/>
        </w:rPr>
      </w:pPr>
    </w:p>
    <w:p w14:paraId="00DDB7B0"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 Obligados y de los Obligados Solidarios</w:t>
      </w:r>
    </w:p>
    <w:p w14:paraId="54DC813A" w14:textId="77777777" w:rsidR="008F621E" w:rsidRPr="008F621E" w:rsidRDefault="008F621E" w:rsidP="00C2436B">
      <w:pPr>
        <w:adjustRightInd w:val="0"/>
        <w:jc w:val="both"/>
        <w:rPr>
          <w:rFonts w:ascii="Arial" w:hAnsi="Arial" w:cs="Arial"/>
          <w:b/>
          <w:bCs/>
          <w:sz w:val="20"/>
          <w:szCs w:val="20"/>
        </w:rPr>
      </w:pPr>
    </w:p>
    <w:p w14:paraId="2A5660F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23.</w:t>
      </w:r>
      <w:r w:rsidRPr="008F621E">
        <w:rPr>
          <w:rFonts w:ascii="Arial" w:hAnsi="Arial" w:cs="Arial"/>
          <w:sz w:val="20"/>
          <w:szCs w:val="20"/>
        </w:rPr>
        <w:t>- Las personas domiciliadas dentro del Municipio de Tetiz, Yucatán, o fuera de él que tuvieren bienes o celebren actos dentro del territorio del mismo, están obligados a contribuir para los gastos públicos del municipio y a cumplir con las disposiciones administrativas y fiscales que se señalen en la presente ley, en el Código Fiscal del Estado de Yucatán y en los Reglamentos Municipales que correspondan.</w:t>
      </w:r>
    </w:p>
    <w:p w14:paraId="7C8E9189" w14:textId="77777777" w:rsidR="003F338B" w:rsidRDefault="003F338B" w:rsidP="00C2436B">
      <w:pPr>
        <w:adjustRightInd w:val="0"/>
        <w:jc w:val="both"/>
        <w:rPr>
          <w:rFonts w:ascii="Arial" w:hAnsi="Arial" w:cs="Arial"/>
          <w:b/>
          <w:bCs/>
          <w:sz w:val="20"/>
          <w:szCs w:val="20"/>
        </w:rPr>
      </w:pPr>
    </w:p>
    <w:p w14:paraId="4ED1DECF" w14:textId="00BD6313"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24.- </w:t>
      </w:r>
      <w:r w:rsidRPr="008F621E">
        <w:rPr>
          <w:rFonts w:ascii="Arial" w:hAnsi="Arial" w:cs="Arial"/>
          <w:sz w:val="20"/>
          <w:szCs w:val="20"/>
        </w:rPr>
        <w:t>Para los efectos de esta ley se entenderá por territorio municipal de Tetiz, el área geográfica que señala, la Ley de Gobierno de los Municipios del Estado de Yucatán o bien el área geográfica que delimite el Congreso del Estado en cualquiera de los casos previstos en la propia Ley de Gobierno.</w:t>
      </w:r>
    </w:p>
    <w:p w14:paraId="645D7C32" w14:textId="77777777" w:rsidR="008F621E" w:rsidRPr="008F621E" w:rsidRDefault="008F621E" w:rsidP="00C2436B">
      <w:pPr>
        <w:rPr>
          <w:rFonts w:ascii="Arial" w:hAnsi="Arial" w:cs="Arial"/>
          <w:sz w:val="20"/>
          <w:szCs w:val="20"/>
        </w:rPr>
      </w:pPr>
    </w:p>
    <w:p w14:paraId="7172719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25.- </w:t>
      </w:r>
      <w:r w:rsidRPr="008F621E">
        <w:rPr>
          <w:rFonts w:ascii="Arial" w:hAnsi="Arial" w:cs="Arial"/>
          <w:sz w:val="20"/>
          <w:szCs w:val="20"/>
        </w:rPr>
        <w:t>Son solidariamente responsables del pago de un crédito fiscal:</w:t>
      </w:r>
    </w:p>
    <w:p w14:paraId="4E7B94A0" w14:textId="77777777" w:rsidR="008F621E" w:rsidRPr="008F621E" w:rsidRDefault="008F621E" w:rsidP="00C2436B">
      <w:pPr>
        <w:adjustRightInd w:val="0"/>
        <w:jc w:val="both"/>
        <w:rPr>
          <w:rFonts w:ascii="Arial" w:hAnsi="Arial" w:cs="Arial"/>
          <w:sz w:val="20"/>
          <w:szCs w:val="20"/>
        </w:rPr>
      </w:pPr>
    </w:p>
    <w:p w14:paraId="7601ACF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Las personas físicas y morales, que adquieran bienes o negociaciones ubicadas dentro del territorio municipal, que reporten adeudos a favor del Municipio y, que correspondan a períodos anteriores a la adquisición;</w:t>
      </w:r>
    </w:p>
    <w:p w14:paraId="39548C3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Los albaceas, copropietarios, fideicomitentes o fideicomisarios de un bien determinado por cuya administración, copropiedad o derecho, se cause una contribución a favor del Municipio;</w:t>
      </w:r>
    </w:p>
    <w:p w14:paraId="7B930A5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Los retenedores de impuestos, y</w:t>
      </w:r>
    </w:p>
    <w:p w14:paraId="5300A3F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funcionarios, fedatarios y demás personas que señala la presente ley y </w:t>
      </w:r>
      <w:proofErr w:type="gramStart"/>
      <w:r w:rsidRPr="008F621E">
        <w:rPr>
          <w:rFonts w:ascii="Arial" w:hAnsi="Arial" w:cs="Arial"/>
          <w:sz w:val="20"/>
          <w:szCs w:val="20"/>
        </w:rPr>
        <w:t>que</w:t>
      </w:r>
      <w:proofErr w:type="gramEnd"/>
      <w:r w:rsidRPr="008F621E">
        <w:rPr>
          <w:rFonts w:ascii="Arial" w:hAnsi="Arial" w:cs="Arial"/>
          <w:sz w:val="20"/>
          <w:szCs w:val="20"/>
        </w:rPr>
        <w:t xml:space="preserve"> en el ejercicio de sus funciones, no cumplan con las obligaciones que las leyes y disposiciones fiscales les imponen, de exigir, a quienes están obligados a hacerlo, que acrediten que están al corriente en el pago de sus contribuciones o créditos fiscales al Municipio.</w:t>
      </w:r>
    </w:p>
    <w:p w14:paraId="5A9E2399" w14:textId="77777777" w:rsidR="008F621E" w:rsidRPr="008F621E" w:rsidRDefault="008F621E" w:rsidP="00C2436B">
      <w:pPr>
        <w:rPr>
          <w:rFonts w:ascii="Arial" w:hAnsi="Arial" w:cs="Arial"/>
          <w:sz w:val="20"/>
          <w:szCs w:val="20"/>
        </w:rPr>
      </w:pPr>
    </w:p>
    <w:p w14:paraId="7FC8969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Época de Pago</w:t>
      </w:r>
    </w:p>
    <w:p w14:paraId="4D473D22" w14:textId="77777777" w:rsidR="008F621E" w:rsidRPr="008F621E" w:rsidRDefault="008F621E" w:rsidP="00C2436B">
      <w:pPr>
        <w:adjustRightInd w:val="0"/>
        <w:jc w:val="center"/>
        <w:rPr>
          <w:rFonts w:ascii="Arial" w:hAnsi="Arial" w:cs="Arial"/>
          <w:b/>
          <w:bCs/>
          <w:sz w:val="20"/>
          <w:szCs w:val="20"/>
        </w:rPr>
      </w:pPr>
    </w:p>
    <w:p w14:paraId="4101266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26.- </w:t>
      </w:r>
      <w:r w:rsidRPr="008F621E">
        <w:rPr>
          <w:rFonts w:ascii="Arial" w:hAnsi="Arial" w:cs="Arial"/>
          <w:sz w:val="20"/>
          <w:szCs w:val="20"/>
        </w:rPr>
        <w:t xml:space="preserve">Los créditos fiscales a favor del Municipio, serán exigibles a partir del día siguiente al del vencimiento fijado para su pago. Cuando no exista fecha o plazo para el pago de dichos créditos, éstos deberán cubrirse dentro de los quince días siguientes contados desde el momento en que se realice el acto o se celebre el contrato, que dio lugar a la </w:t>
      </w:r>
      <w:proofErr w:type="spellStart"/>
      <w:r w:rsidRPr="008F621E">
        <w:rPr>
          <w:rFonts w:ascii="Arial" w:hAnsi="Arial" w:cs="Arial"/>
          <w:sz w:val="20"/>
          <w:szCs w:val="20"/>
        </w:rPr>
        <w:t>causación</w:t>
      </w:r>
      <w:proofErr w:type="spellEnd"/>
      <w:r w:rsidRPr="008F621E">
        <w:rPr>
          <w:rFonts w:ascii="Arial" w:hAnsi="Arial" w:cs="Arial"/>
          <w:sz w:val="20"/>
          <w:szCs w:val="20"/>
        </w:rPr>
        <w:t xml:space="preserve"> del crédito fiscal, si el contribuyente tuviere establecimiento fijo, en caso contrario y siempre que se trate de contribuciones que se originaron por actos o actividades eventuales, el pago deberá efectuarse al término de las operaciones de cada día a más tardar el día hábil siguiente si la autoridad no designó interventor o autorizado para el cobro.</w:t>
      </w:r>
    </w:p>
    <w:p w14:paraId="642C2512" w14:textId="77777777" w:rsidR="008F621E" w:rsidRPr="008F621E" w:rsidRDefault="008F621E" w:rsidP="00C2436B">
      <w:pPr>
        <w:adjustRightInd w:val="0"/>
        <w:jc w:val="both"/>
        <w:rPr>
          <w:rFonts w:ascii="Arial" w:hAnsi="Arial" w:cs="Arial"/>
          <w:sz w:val="20"/>
          <w:szCs w:val="20"/>
        </w:rPr>
      </w:pPr>
    </w:p>
    <w:p w14:paraId="0C971EF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los términos establecidos en el párrafo anterior, para el pago de los créditos fiscales municipales, se computarán sólo los días hábiles, entendiéndose por éstos, aquellos que establezcan las leyes de la materia y en que se encuentren abiertas al público las oficinas recaudadoras.</w:t>
      </w:r>
    </w:p>
    <w:p w14:paraId="1C8B09FA" w14:textId="77777777" w:rsidR="008F621E" w:rsidRPr="008F621E" w:rsidRDefault="008F621E" w:rsidP="00C2436B">
      <w:pPr>
        <w:adjustRightInd w:val="0"/>
        <w:jc w:val="both"/>
        <w:rPr>
          <w:rFonts w:ascii="Arial" w:hAnsi="Arial" w:cs="Arial"/>
          <w:sz w:val="20"/>
          <w:szCs w:val="20"/>
        </w:rPr>
      </w:pPr>
    </w:p>
    <w:p w14:paraId="1D0A6A0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existencia del personal de guardia no habilita los días en que se suspendan las labores. Si al término del vencimiento fuere día inhábil, el plazo se prorrogará al siguiente día hábil.</w:t>
      </w:r>
    </w:p>
    <w:p w14:paraId="33935156" w14:textId="77777777" w:rsidR="008F621E" w:rsidRPr="008F621E" w:rsidRDefault="008F621E" w:rsidP="00C2436B">
      <w:pPr>
        <w:rPr>
          <w:rFonts w:ascii="Arial" w:hAnsi="Arial" w:cs="Arial"/>
          <w:sz w:val="20"/>
          <w:szCs w:val="20"/>
        </w:rPr>
      </w:pPr>
    </w:p>
    <w:p w14:paraId="35A4173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 a Plazos</w:t>
      </w:r>
    </w:p>
    <w:p w14:paraId="731AD9E3" w14:textId="77777777" w:rsidR="008F621E" w:rsidRPr="008F621E" w:rsidRDefault="008F621E" w:rsidP="00C2436B">
      <w:pPr>
        <w:adjustRightInd w:val="0"/>
        <w:jc w:val="center"/>
        <w:rPr>
          <w:rFonts w:ascii="Arial" w:hAnsi="Arial" w:cs="Arial"/>
          <w:b/>
          <w:bCs/>
          <w:sz w:val="20"/>
          <w:szCs w:val="20"/>
        </w:rPr>
      </w:pPr>
    </w:p>
    <w:p w14:paraId="6825DBE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27.- </w:t>
      </w:r>
      <w:r w:rsidRPr="008F621E">
        <w:rPr>
          <w:rFonts w:ascii="Arial" w:hAnsi="Arial" w:cs="Arial"/>
          <w:sz w:val="20"/>
          <w:szCs w:val="20"/>
        </w:rPr>
        <w:t>El Tesorero Municipal, a petición de los contribuyentes, podrá autorizar el pago en parcialidades de los créditos fiscales sin que dicho plazo pueda exceder de doce meses. Para el cálculo de la cantidad a pagar, se determinará el crédito fiscal omitido a la fecha de la autorización. Durante el plazo concedido no se generarán actualización ni recargos. La falta de pago de alguna parcialidad ocasionará la revocación de la autorización, en consecuencia, se causarán actualización y recargos en los términos de la presente ley y la autoridad procederá al cobro del crédito mediante procedimiento administrativo de ejecución.</w:t>
      </w:r>
    </w:p>
    <w:p w14:paraId="0F7282FE" w14:textId="77777777" w:rsidR="008F621E" w:rsidRPr="008F621E" w:rsidRDefault="008F621E" w:rsidP="00C2436B">
      <w:pPr>
        <w:rPr>
          <w:rFonts w:ascii="Arial" w:hAnsi="Arial" w:cs="Arial"/>
          <w:sz w:val="20"/>
          <w:szCs w:val="20"/>
        </w:rPr>
      </w:pPr>
    </w:p>
    <w:p w14:paraId="3717FBB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Pagos en General</w:t>
      </w:r>
    </w:p>
    <w:p w14:paraId="2E20E3EA" w14:textId="77777777" w:rsidR="008F621E" w:rsidRPr="008F621E" w:rsidRDefault="008F621E" w:rsidP="00C2436B">
      <w:pPr>
        <w:adjustRightInd w:val="0"/>
        <w:jc w:val="center"/>
        <w:rPr>
          <w:rFonts w:ascii="Arial" w:hAnsi="Arial" w:cs="Arial"/>
          <w:b/>
          <w:bCs/>
          <w:sz w:val="20"/>
          <w:szCs w:val="20"/>
        </w:rPr>
      </w:pPr>
    </w:p>
    <w:p w14:paraId="3ED45D9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28- </w:t>
      </w:r>
      <w:r w:rsidRPr="008F621E">
        <w:rPr>
          <w:rFonts w:ascii="Arial" w:hAnsi="Arial" w:cs="Arial"/>
          <w:sz w:val="20"/>
          <w:szCs w:val="20"/>
        </w:rPr>
        <w:t>Los contribuyentes deberán efectuar los pagos de sus créditos fiscales municipales, en las cajas recaudadoras de la Tesorería Municipal o en los lugares que la misma designe para tal efecto; sin aviso previo o requerimiento alguno, salvo en los casos en que las disposiciones legales determinen lo contrario.</w:t>
      </w:r>
    </w:p>
    <w:p w14:paraId="7416BADF" w14:textId="77777777" w:rsidR="008F621E" w:rsidRPr="008F621E" w:rsidRDefault="008F621E" w:rsidP="00C2436B">
      <w:pPr>
        <w:adjustRightInd w:val="0"/>
        <w:jc w:val="both"/>
        <w:rPr>
          <w:rFonts w:ascii="Arial" w:hAnsi="Arial" w:cs="Arial"/>
          <w:sz w:val="20"/>
          <w:szCs w:val="20"/>
        </w:rPr>
      </w:pPr>
    </w:p>
    <w:p w14:paraId="270C017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Los créditos fiscales que las autoridades determinen y notifiquen, deberán pagarse o garantizarse dentro del término de quince días hábiles contados a partir del siguiente a aquel en que surta sus efectos la notificación, conjuntamente con las multas, recargos y los gastos correspondientes, salvo en los casos en que la ley señale otro plazo </w:t>
      </w:r>
      <w:proofErr w:type="gramStart"/>
      <w:r w:rsidRPr="008F621E">
        <w:rPr>
          <w:rFonts w:ascii="Arial" w:hAnsi="Arial" w:cs="Arial"/>
          <w:sz w:val="20"/>
          <w:szCs w:val="20"/>
        </w:rPr>
        <w:t>y</w:t>
      </w:r>
      <w:proofErr w:type="gramEnd"/>
      <w:r w:rsidRPr="008F621E">
        <w:rPr>
          <w:rFonts w:ascii="Arial" w:hAnsi="Arial" w:cs="Arial"/>
          <w:sz w:val="20"/>
          <w:szCs w:val="20"/>
        </w:rPr>
        <w:t xml:space="preserve"> además, deberán hacerse en moneda nacional y de curso legal.</w:t>
      </w:r>
    </w:p>
    <w:p w14:paraId="12A1D149" w14:textId="77777777" w:rsidR="008F621E" w:rsidRPr="008F621E" w:rsidRDefault="008F621E" w:rsidP="00C2436B">
      <w:pPr>
        <w:adjustRightInd w:val="0"/>
        <w:jc w:val="both"/>
        <w:rPr>
          <w:rFonts w:ascii="Arial" w:hAnsi="Arial" w:cs="Arial"/>
          <w:sz w:val="20"/>
          <w:szCs w:val="20"/>
        </w:rPr>
      </w:pPr>
    </w:p>
    <w:p w14:paraId="64E68BD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Se aceptarán como medios de pago, los cheques certificados y los giros postales, telegráficos o bancarios. Los cheques no certificados se aceptarán, salvo buen cobro o para abono en cuenta del Municipio, únicamente cuando sean expedidos por el propio contribuyente o por los fedatarios cuando estén cumpliendo con su obligación de enterar contribuciones a cargo de tercero.</w:t>
      </w:r>
    </w:p>
    <w:p w14:paraId="7B8F013B" w14:textId="77777777" w:rsidR="008F621E" w:rsidRPr="008F621E" w:rsidRDefault="008F621E" w:rsidP="00C2436B">
      <w:pPr>
        <w:adjustRightInd w:val="0"/>
        <w:jc w:val="both"/>
        <w:rPr>
          <w:rFonts w:ascii="Arial" w:hAnsi="Arial" w:cs="Arial"/>
          <w:sz w:val="20"/>
          <w:szCs w:val="20"/>
        </w:rPr>
      </w:pPr>
    </w:p>
    <w:p w14:paraId="382F1DA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pagos que se hagan se aplicarán a los créditos más antiguos siempre que se trate de una misma contribución y, antes del adeudo principal, a los accesorios, en el siguiente orden:</w:t>
      </w:r>
    </w:p>
    <w:p w14:paraId="0290AA98" w14:textId="77777777" w:rsidR="008F621E" w:rsidRPr="008F621E" w:rsidRDefault="008F621E" w:rsidP="00C2436B">
      <w:pPr>
        <w:adjustRightInd w:val="0"/>
        <w:jc w:val="both"/>
        <w:rPr>
          <w:rFonts w:ascii="Arial" w:hAnsi="Arial" w:cs="Arial"/>
          <w:sz w:val="20"/>
          <w:szCs w:val="20"/>
        </w:rPr>
      </w:pPr>
    </w:p>
    <w:p w14:paraId="02ED3B6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I- Gastos de ejecución.</w:t>
      </w:r>
    </w:p>
    <w:p w14:paraId="620D6C8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II- Recargos.</w:t>
      </w:r>
    </w:p>
    <w:p w14:paraId="3809AD7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III- Multas.</w:t>
      </w:r>
    </w:p>
    <w:p w14:paraId="665171E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IV- La indemnización a que se refiere el artículo 32 de esta ley.</w:t>
      </w:r>
    </w:p>
    <w:p w14:paraId="5D8C3895" w14:textId="77777777" w:rsidR="008F621E" w:rsidRPr="008F621E" w:rsidRDefault="008F621E" w:rsidP="00C2436B">
      <w:pPr>
        <w:adjustRightInd w:val="0"/>
        <w:jc w:val="both"/>
        <w:rPr>
          <w:rFonts w:ascii="Arial" w:hAnsi="Arial" w:cs="Arial"/>
          <w:sz w:val="20"/>
          <w:szCs w:val="20"/>
        </w:rPr>
      </w:pPr>
    </w:p>
    <w:p w14:paraId="6763A1C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Para determinar las contribuciones se considerarán, inclusive, las fracciones del peso. No </w:t>
      </w:r>
      <w:proofErr w:type="gramStart"/>
      <w:r w:rsidRPr="008F621E">
        <w:rPr>
          <w:rFonts w:ascii="Arial" w:hAnsi="Arial" w:cs="Arial"/>
          <w:sz w:val="20"/>
          <w:szCs w:val="20"/>
        </w:rPr>
        <w:t>obstante</w:t>
      </w:r>
      <w:proofErr w:type="gramEnd"/>
      <w:r w:rsidRPr="008F621E">
        <w:rPr>
          <w:rFonts w:ascii="Arial" w:hAnsi="Arial" w:cs="Arial"/>
          <w:sz w:val="20"/>
          <w:szCs w:val="20"/>
        </w:rPr>
        <w:t xml:space="preserve"> lo anterior, para efectuar su pago, el monto se ajustará para que las que contengan cantidades se incluyan de uno hasta cincuenta centavos, se ajusten a la unidad inmediata anterior y las cantidades que contengan de cincuenta y uno a noventa y nueve centavos, se ajusten a la unidad inmediata superior.</w:t>
      </w:r>
    </w:p>
    <w:p w14:paraId="7441BCC8" w14:textId="77777777" w:rsidR="008F621E" w:rsidRPr="008F621E" w:rsidRDefault="008F621E" w:rsidP="00C2436B">
      <w:pPr>
        <w:rPr>
          <w:rFonts w:ascii="Arial" w:hAnsi="Arial" w:cs="Arial"/>
          <w:sz w:val="20"/>
          <w:szCs w:val="20"/>
        </w:rPr>
      </w:pPr>
    </w:p>
    <w:p w14:paraId="18F44A0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Actualización</w:t>
      </w:r>
    </w:p>
    <w:p w14:paraId="6EC8D4AB" w14:textId="77777777" w:rsidR="008F621E" w:rsidRPr="008F621E" w:rsidRDefault="008F621E" w:rsidP="00C2436B">
      <w:pPr>
        <w:adjustRightInd w:val="0"/>
        <w:jc w:val="both"/>
        <w:rPr>
          <w:rFonts w:ascii="Arial" w:hAnsi="Arial" w:cs="Arial"/>
          <w:b/>
          <w:bCs/>
          <w:sz w:val="20"/>
          <w:szCs w:val="20"/>
        </w:rPr>
      </w:pPr>
    </w:p>
    <w:p w14:paraId="2993941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29.- </w:t>
      </w:r>
      <w:r w:rsidRPr="008F621E">
        <w:rPr>
          <w:rFonts w:ascii="Arial" w:hAnsi="Arial" w:cs="Arial"/>
          <w:sz w:val="20"/>
          <w:szCs w:val="20"/>
        </w:rPr>
        <w:t xml:space="preserve">El monto de las contribuciones, aprovechamientos y los demás créditos fiscales, así como las devoluciones a cargo del fisco municipal, no pagados en fechas o plazos fijados para ello en esta ley, se actualizarán por el transcurso del tiempo y con motivo de los cambios de precios en el país, para </w:t>
      </w:r>
      <w:r w:rsidRPr="008F621E">
        <w:rPr>
          <w:rFonts w:ascii="Arial" w:hAnsi="Arial" w:cs="Arial"/>
          <w:sz w:val="20"/>
          <w:szCs w:val="20"/>
        </w:rPr>
        <w:lastRenderedPageBreak/>
        <w:t xml:space="preserve">lo cual se aplicará el factor de actualización a las cantidades que se deben actualizar, desde el mes en que debió hacerse el pago y hasta el mes, en que el mismo pago se efectúe. Dicho factor se obtendrá dividiendo el Índice Nacional de Precios al Consumidor, que determina el Banco de México y se publica en el Diario Oficial de la Federación, del mes inmediato anterior al más reciente del período citado, entre el citado índice correspondiente al mes inmediato anterior al más antiguo de dicho período. </w:t>
      </w:r>
    </w:p>
    <w:p w14:paraId="1DA4120A" w14:textId="77777777" w:rsidR="008F621E" w:rsidRPr="008F621E" w:rsidRDefault="008F621E" w:rsidP="00C2436B">
      <w:pPr>
        <w:adjustRightInd w:val="0"/>
        <w:jc w:val="both"/>
        <w:rPr>
          <w:rFonts w:ascii="Arial" w:hAnsi="Arial" w:cs="Arial"/>
          <w:sz w:val="20"/>
          <w:szCs w:val="20"/>
        </w:rPr>
      </w:pPr>
    </w:p>
    <w:p w14:paraId="3A54D68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Las contribuciones y los créditos fiscales no se actualizarán por fracciones de mes. Además de la actualización se pagarán recargos en concepto de indemnización al Municipio, por la falta de pago oportuno.</w:t>
      </w:r>
    </w:p>
    <w:p w14:paraId="63B62100" w14:textId="77777777" w:rsidR="008F621E" w:rsidRPr="008F621E" w:rsidRDefault="008F621E" w:rsidP="00C2436B">
      <w:pPr>
        <w:adjustRightInd w:val="0"/>
        <w:jc w:val="both"/>
        <w:rPr>
          <w:rFonts w:ascii="Arial" w:hAnsi="Arial" w:cs="Arial"/>
          <w:sz w:val="20"/>
          <w:szCs w:val="20"/>
        </w:rPr>
      </w:pPr>
    </w:p>
    <w:p w14:paraId="5D1CECC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Las cantidades actualizadas conservan la naturaleza jurídica que tenían antes de la actualización.</w:t>
      </w:r>
    </w:p>
    <w:p w14:paraId="39B501E3" w14:textId="77777777" w:rsidR="008F621E" w:rsidRPr="008F621E" w:rsidRDefault="008F621E" w:rsidP="00C2436B">
      <w:pPr>
        <w:rPr>
          <w:rFonts w:ascii="Arial" w:hAnsi="Arial" w:cs="Arial"/>
          <w:sz w:val="20"/>
          <w:szCs w:val="20"/>
        </w:rPr>
      </w:pPr>
    </w:p>
    <w:p w14:paraId="701628A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Recargos</w:t>
      </w:r>
    </w:p>
    <w:p w14:paraId="1D223136" w14:textId="77777777" w:rsidR="008F621E" w:rsidRPr="008F621E" w:rsidRDefault="008F621E" w:rsidP="00C2436B">
      <w:pPr>
        <w:adjustRightInd w:val="0"/>
        <w:jc w:val="center"/>
        <w:rPr>
          <w:rFonts w:ascii="Arial" w:hAnsi="Arial" w:cs="Arial"/>
          <w:b/>
          <w:bCs/>
          <w:sz w:val="20"/>
          <w:szCs w:val="20"/>
        </w:rPr>
      </w:pPr>
    </w:p>
    <w:p w14:paraId="43C6B46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30.- </w:t>
      </w:r>
      <w:r w:rsidRPr="008F621E">
        <w:rPr>
          <w:rFonts w:ascii="Arial" w:hAnsi="Arial" w:cs="Arial"/>
          <w:sz w:val="20"/>
          <w:szCs w:val="20"/>
        </w:rPr>
        <w:t>Los recargos se calcularán y aplicarán en la forma y términos establecidos en el Código Fiscal de la Federación.</w:t>
      </w:r>
    </w:p>
    <w:p w14:paraId="39043182" w14:textId="77777777" w:rsidR="008F621E" w:rsidRPr="008F621E" w:rsidRDefault="008F621E" w:rsidP="00C2436B">
      <w:pPr>
        <w:rPr>
          <w:rFonts w:ascii="Arial" w:hAnsi="Arial" w:cs="Arial"/>
          <w:sz w:val="20"/>
          <w:szCs w:val="20"/>
        </w:rPr>
      </w:pPr>
    </w:p>
    <w:p w14:paraId="70EC0A6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Causación de Recargos</w:t>
      </w:r>
    </w:p>
    <w:p w14:paraId="2A5760B7" w14:textId="77777777" w:rsidR="008F621E" w:rsidRPr="008F621E" w:rsidRDefault="008F621E" w:rsidP="00C2436B">
      <w:pPr>
        <w:adjustRightInd w:val="0"/>
        <w:jc w:val="center"/>
        <w:rPr>
          <w:rFonts w:ascii="Arial" w:hAnsi="Arial" w:cs="Arial"/>
          <w:b/>
          <w:bCs/>
          <w:sz w:val="20"/>
          <w:szCs w:val="20"/>
        </w:rPr>
      </w:pPr>
    </w:p>
    <w:p w14:paraId="752623E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31.- </w:t>
      </w:r>
      <w:r w:rsidRPr="008F621E">
        <w:rPr>
          <w:rFonts w:ascii="Arial" w:hAnsi="Arial" w:cs="Arial"/>
          <w:sz w:val="20"/>
          <w:szCs w:val="20"/>
        </w:rPr>
        <w:t>Los recargos se causarán hasta por cinco años y se calcularán sobre el total de las contribuciones o de los créditos fiscales, excluyendo los propios recargos, la indemnización que se menciona en el artículo 32 de esta ley, los gastos de ejecución y multas por infracción a las disposiciones de la presente ley.</w:t>
      </w:r>
    </w:p>
    <w:p w14:paraId="533CED99" w14:textId="77777777" w:rsidR="008F621E" w:rsidRPr="008F621E" w:rsidRDefault="008F621E" w:rsidP="00C2436B">
      <w:pPr>
        <w:adjustRightInd w:val="0"/>
        <w:jc w:val="both"/>
        <w:rPr>
          <w:rFonts w:ascii="Arial" w:hAnsi="Arial" w:cs="Arial"/>
          <w:sz w:val="20"/>
          <w:szCs w:val="20"/>
        </w:rPr>
      </w:pPr>
    </w:p>
    <w:p w14:paraId="6373F0E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recargos se causarán por cada mes o fracción que transcurra desde el día en que debió hacerse el pago y hasta el día en que el mismo se efectúe.</w:t>
      </w:r>
    </w:p>
    <w:p w14:paraId="71EDC474" w14:textId="77777777" w:rsidR="008F621E" w:rsidRPr="008F621E" w:rsidRDefault="008F621E" w:rsidP="00C2436B">
      <w:pPr>
        <w:adjustRightInd w:val="0"/>
        <w:jc w:val="both"/>
        <w:rPr>
          <w:rFonts w:ascii="Arial" w:hAnsi="Arial" w:cs="Arial"/>
          <w:sz w:val="20"/>
          <w:szCs w:val="20"/>
        </w:rPr>
      </w:pPr>
    </w:p>
    <w:p w14:paraId="49967D9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Cuando el pago de las contribuciones o de los créditos fiscales, hubiese sido menor al que corresponda, los recargos se causarán sobre la diferencia. </w:t>
      </w:r>
    </w:p>
    <w:p w14:paraId="2D5DEA65" w14:textId="77777777" w:rsidR="008F621E" w:rsidRPr="008F621E" w:rsidRDefault="008F621E" w:rsidP="00C2436B">
      <w:pPr>
        <w:adjustRightInd w:val="0"/>
        <w:jc w:val="both"/>
        <w:rPr>
          <w:rFonts w:ascii="Arial" w:hAnsi="Arial" w:cs="Arial"/>
          <w:sz w:val="20"/>
          <w:szCs w:val="20"/>
        </w:rPr>
      </w:pPr>
    </w:p>
    <w:p w14:paraId="06F5EFE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los casos de garantía de obligaciones fiscales a cargo de tercero, los recargos se causarán sobre el monto de lo requerido y hasta el límite de lo garantizado, cuando no se pague dentro del plazo legal.</w:t>
      </w:r>
    </w:p>
    <w:p w14:paraId="2401F24C" w14:textId="77777777" w:rsidR="008F621E" w:rsidRPr="008F621E" w:rsidRDefault="008F621E" w:rsidP="00C2436B">
      <w:pPr>
        <w:adjustRightInd w:val="0"/>
        <w:jc w:val="both"/>
        <w:rPr>
          <w:rFonts w:ascii="Arial" w:hAnsi="Arial" w:cs="Arial"/>
          <w:sz w:val="20"/>
          <w:szCs w:val="20"/>
        </w:rPr>
      </w:pPr>
    </w:p>
    <w:p w14:paraId="79B924F9" w14:textId="77777777" w:rsidR="008F621E" w:rsidRPr="008F621E" w:rsidRDefault="008F621E" w:rsidP="00C2436B">
      <w:pPr>
        <w:rPr>
          <w:rFonts w:ascii="Arial" w:hAnsi="Arial" w:cs="Arial"/>
          <w:sz w:val="20"/>
          <w:szCs w:val="20"/>
        </w:rPr>
      </w:pPr>
    </w:p>
    <w:p w14:paraId="4ECC5CB7"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Cheque presentado en Tiempo y no Pagado</w:t>
      </w:r>
    </w:p>
    <w:p w14:paraId="110DC6DA" w14:textId="77777777" w:rsidR="008F621E" w:rsidRPr="008F621E" w:rsidRDefault="008F621E" w:rsidP="00C2436B">
      <w:pPr>
        <w:adjustRightInd w:val="0"/>
        <w:jc w:val="center"/>
        <w:rPr>
          <w:rFonts w:ascii="Arial" w:hAnsi="Arial" w:cs="Arial"/>
          <w:b/>
          <w:bCs/>
          <w:sz w:val="20"/>
          <w:szCs w:val="20"/>
        </w:rPr>
      </w:pPr>
    </w:p>
    <w:p w14:paraId="5892620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32.- </w:t>
      </w:r>
      <w:r w:rsidRPr="008F621E">
        <w:rPr>
          <w:rFonts w:ascii="Arial" w:hAnsi="Arial" w:cs="Arial"/>
          <w:sz w:val="20"/>
          <w:szCs w:val="20"/>
        </w:rPr>
        <w:t>El cheque recibido por el Municipio, en pago de algún crédito fiscal o garantía en términos de la presente ley, que sea presentado en tiempo al librado y no sea pagado, dará lugar al cobro del monto del cheque y a una indemnización que será siempre del 20% del importe del propio cheque, y se exigirá independientemente de los otros conceptos a que se refiere este Capítulo.</w:t>
      </w:r>
    </w:p>
    <w:p w14:paraId="02C76F4D" w14:textId="77777777" w:rsidR="008F621E" w:rsidRPr="008F621E" w:rsidRDefault="008F621E" w:rsidP="00C2436B">
      <w:pPr>
        <w:adjustRightInd w:val="0"/>
        <w:jc w:val="both"/>
        <w:rPr>
          <w:rFonts w:ascii="Arial" w:hAnsi="Arial" w:cs="Arial"/>
          <w:sz w:val="20"/>
          <w:szCs w:val="20"/>
        </w:rPr>
      </w:pPr>
    </w:p>
    <w:p w14:paraId="38059EC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Para tal efecto, la autoridad requerirá al librador del cheque para que, dentro de un plazo de siete días efectúe el pago junto con la mencionada indemnización del 20%, o bien, acredite fehacientemente, con las pruebas documentales procedentes que realizó el pago o que no se realizó, por causas exclusivamente imputables a la institución de crédito. </w:t>
      </w:r>
    </w:p>
    <w:p w14:paraId="4AA864C0" w14:textId="77777777" w:rsidR="008F621E" w:rsidRPr="008F621E" w:rsidRDefault="008F621E" w:rsidP="00C2436B">
      <w:pPr>
        <w:adjustRightInd w:val="0"/>
        <w:jc w:val="both"/>
        <w:rPr>
          <w:rFonts w:ascii="Arial" w:hAnsi="Arial" w:cs="Arial"/>
          <w:sz w:val="20"/>
          <w:szCs w:val="20"/>
        </w:rPr>
      </w:pPr>
    </w:p>
    <w:p w14:paraId="392DF64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Transcurrido el plazo señalado sin que se obtenga el pago o se demuestre cualquiera de los extremos antes señalados, la autoridad fiscal municipal requerirá y cobrará el monto del cheque, la indemnización y, en su caso, los recargos, mediante el procedimiento administrativo de ejecución, sin perjuicio de la </w:t>
      </w:r>
      <w:r w:rsidRPr="008F621E">
        <w:rPr>
          <w:rFonts w:ascii="Arial" w:hAnsi="Arial" w:cs="Arial"/>
          <w:sz w:val="20"/>
          <w:szCs w:val="20"/>
        </w:rPr>
        <w:lastRenderedPageBreak/>
        <w:t xml:space="preserve">responsabilidad penal, </w:t>
      </w:r>
      <w:proofErr w:type="gramStart"/>
      <w:r w:rsidRPr="008F621E">
        <w:rPr>
          <w:rFonts w:ascii="Arial" w:hAnsi="Arial" w:cs="Arial"/>
          <w:sz w:val="20"/>
          <w:szCs w:val="20"/>
        </w:rPr>
        <w:t>que</w:t>
      </w:r>
      <w:proofErr w:type="gramEnd"/>
      <w:r w:rsidRPr="008F621E">
        <w:rPr>
          <w:rFonts w:ascii="Arial" w:hAnsi="Arial" w:cs="Arial"/>
          <w:sz w:val="20"/>
          <w:szCs w:val="20"/>
        </w:rPr>
        <w:t xml:space="preserve"> en su caso, proceda.</w:t>
      </w:r>
    </w:p>
    <w:p w14:paraId="334E34DF" w14:textId="77777777" w:rsidR="008F621E" w:rsidRPr="008F621E" w:rsidRDefault="008F621E" w:rsidP="00C2436B">
      <w:pPr>
        <w:rPr>
          <w:rFonts w:ascii="Arial" w:hAnsi="Arial" w:cs="Arial"/>
          <w:sz w:val="20"/>
          <w:szCs w:val="20"/>
        </w:rPr>
      </w:pPr>
    </w:p>
    <w:p w14:paraId="5A4F2D7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Recargos en Pagos Espontáneos</w:t>
      </w:r>
    </w:p>
    <w:p w14:paraId="2A913CDA" w14:textId="77777777" w:rsidR="008F621E" w:rsidRPr="008F621E" w:rsidRDefault="008F621E" w:rsidP="00C2436B">
      <w:pPr>
        <w:adjustRightInd w:val="0"/>
        <w:jc w:val="center"/>
        <w:rPr>
          <w:rFonts w:ascii="Arial" w:hAnsi="Arial" w:cs="Arial"/>
          <w:b/>
          <w:bCs/>
          <w:sz w:val="20"/>
          <w:szCs w:val="20"/>
        </w:rPr>
      </w:pPr>
    </w:p>
    <w:p w14:paraId="21CCC46E" w14:textId="08F641BD" w:rsidR="008F621E" w:rsidRPr="008F621E" w:rsidRDefault="008F621E" w:rsidP="003058CE">
      <w:pPr>
        <w:adjustRightInd w:val="0"/>
        <w:jc w:val="both"/>
        <w:rPr>
          <w:rFonts w:ascii="Arial" w:hAnsi="Arial" w:cs="Arial"/>
          <w:sz w:val="20"/>
          <w:szCs w:val="20"/>
        </w:rPr>
      </w:pPr>
      <w:r w:rsidRPr="008F621E">
        <w:rPr>
          <w:rFonts w:ascii="Arial" w:hAnsi="Arial" w:cs="Arial"/>
          <w:b/>
          <w:bCs/>
          <w:sz w:val="20"/>
          <w:szCs w:val="20"/>
        </w:rPr>
        <w:t xml:space="preserve">Artículo 33.- </w:t>
      </w:r>
      <w:r w:rsidRPr="008F621E">
        <w:rPr>
          <w:rFonts w:ascii="Arial" w:hAnsi="Arial" w:cs="Arial"/>
          <w:sz w:val="20"/>
          <w:szCs w:val="20"/>
        </w:rPr>
        <w:t>Cuando el contribuyente pague en una sola exhibición, el total de las contribuciones o de los créditos fiscales omitidos y actualizados, en forma espontánea, sin mediar notificación alguna por parte de las autoridades fiscales, los recargos no podrán exceder de un tanto igual, al importe del impuesto omitido</w:t>
      </w:r>
      <w:r w:rsidR="003058CE">
        <w:rPr>
          <w:rFonts w:ascii="Arial" w:hAnsi="Arial" w:cs="Arial"/>
          <w:sz w:val="20"/>
          <w:szCs w:val="20"/>
        </w:rPr>
        <w:t>.</w:t>
      </w:r>
    </w:p>
    <w:p w14:paraId="4798878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 en Exceso</w:t>
      </w:r>
    </w:p>
    <w:p w14:paraId="41951306" w14:textId="77777777" w:rsidR="008F621E" w:rsidRPr="008F621E" w:rsidRDefault="008F621E" w:rsidP="00C2436B">
      <w:pPr>
        <w:adjustRightInd w:val="0"/>
        <w:jc w:val="both"/>
        <w:rPr>
          <w:rFonts w:ascii="Arial" w:hAnsi="Arial" w:cs="Arial"/>
          <w:b/>
          <w:bCs/>
          <w:sz w:val="20"/>
          <w:szCs w:val="20"/>
        </w:rPr>
      </w:pPr>
    </w:p>
    <w:p w14:paraId="0F07AF1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34.- </w:t>
      </w:r>
      <w:r w:rsidRPr="008F621E">
        <w:rPr>
          <w:rFonts w:ascii="Arial" w:hAnsi="Arial" w:cs="Arial"/>
          <w:sz w:val="20"/>
          <w:szCs w:val="20"/>
        </w:rPr>
        <w:t>Las autoridades fiscales municipales están obligadas a devolver las cantidades pagadas indebidamente. La devolución podrá hacerse de oficio o a petición del interesado, mediante cheque nominativo para abono a la cuenta del contribuyente.</w:t>
      </w:r>
    </w:p>
    <w:p w14:paraId="34D5AE86" w14:textId="77777777" w:rsidR="008F621E" w:rsidRPr="008F621E" w:rsidRDefault="008F621E" w:rsidP="00C2436B">
      <w:pPr>
        <w:adjustRightInd w:val="0"/>
        <w:jc w:val="both"/>
        <w:rPr>
          <w:rFonts w:ascii="Arial" w:hAnsi="Arial" w:cs="Arial"/>
          <w:sz w:val="20"/>
          <w:szCs w:val="20"/>
        </w:rPr>
      </w:pPr>
    </w:p>
    <w:p w14:paraId="04950CF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Si el pago de lo indebido, se hubiese efectuado en el cumplimiento de un acto de autoridad, el derecho a la devolución nace, cuando dicho acto hubiere quedado insubsistente.</w:t>
      </w:r>
    </w:p>
    <w:p w14:paraId="65203C98" w14:textId="77777777" w:rsidR="008F621E" w:rsidRPr="008F621E" w:rsidRDefault="008F621E" w:rsidP="00C2436B">
      <w:pPr>
        <w:adjustRightInd w:val="0"/>
        <w:jc w:val="both"/>
        <w:rPr>
          <w:rFonts w:ascii="Arial" w:hAnsi="Arial" w:cs="Arial"/>
          <w:sz w:val="20"/>
          <w:szCs w:val="20"/>
        </w:rPr>
      </w:pPr>
    </w:p>
    <w:p w14:paraId="20C188A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Las autoridades fiscales tendrán un plazo máximo de treinta días naturales, para efectuar las devoluciones mencionadas en este Artículo.</w:t>
      </w:r>
    </w:p>
    <w:p w14:paraId="3BA37A88" w14:textId="77777777" w:rsidR="008F621E" w:rsidRPr="008F621E" w:rsidRDefault="008F621E" w:rsidP="00C2436B">
      <w:pPr>
        <w:adjustRightInd w:val="0"/>
        <w:jc w:val="both"/>
        <w:rPr>
          <w:rFonts w:ascii="Arial" w:hAnsi="Arial" w:cs="Arial"/>
          <w:sz w:val="20"/>
          <w:szCs w:val="20"/>
        </w:rPr>
      </w:pPr>
    </w:p>
    <w:p w14:paraId="09A0786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Las autoridades fiscales municipales deberán pagar la devolución que proceda, actualizada conforme al procedimiento establecido en el artículo 29 de esta ley, desde el mes en que se efectuó el pago en exceso hasta aquel en que la devolución se efectúe. </w:t>
      </w:r>
    </w:p>
    <w:p w14:paraId="6C385F82" w14:textId="77777777" w:rsidR="008F621E" w:rsidRPr="008F621E" w:rsidRDefault="008F621E" w:rsidP="00C2436B">
      <w:pPr>
        <w:adjustRightInd w:val="0"/>
        <w:jc w:val="both"/>
        <w:rPr>
          <w:rFonts w:ascii="Arial" w:hAnsi="Arial" w:cs="Arial"/>
          <w:sz w:val="20"/>
          <w:szCs w:val="20"/>
        </w:rPr>
      </w:pPr>
    </w:p>
    <w:p w14:paraId="49B4F8B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Si la devolución no se hubiese efectuado en el plazo previsto en este Artículo, las mismas autoridades fiscales municipales pagarán intereses que se calcularán a partir del día siguiente al del vencimiento de dicho plazo, conforme a la tasa que se aplicará sobre la devolución actualizada y que será igual a la prevista para los recargos en los términos del artículo 30 de esta propia ley.</w:t>
      </w:r>
    </w:p>
    <w:p w14:paraId="3EB71D89" w14:textId="77777777" w:rsidR="008F621E" w:rsidRPr="008F621E" w:rsidRDefault="008F621E" w:rsidP="00C2436B">
      <w:pPr>
        <w:rPr>
          <w:rFonts w:ascii="Arial" w:hAnsi="Arial" w:cs="Arial"/>
          <w:sz w:val="20"/>
          <w:szCs w:val="20"/>
        </w:rPr>
      </w:pPr>
    </w:p>
    <w:p w14:paraId="11F4F76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Remate en Pública Subasta</w:t>
      </w:r>
    </w:p>
    <w:p w14:paraId="7DC4BE3A" w14:textId="77777777" w:rsidR="008F621E" w:rsidRPr="008F621E" w:rsidRDefault="008F621E" w:rsidP="00C2436B">
      <w:pPr>
        <w:adjustRightInd w:val="0"/>
        <w:jc w:val="center"/>
        <w:rPr>
          <w:rFonts w:ascii="Arial" w:hAnsi="Arial" w:cs="Arial"/>
          <w:b/>
          <w:bCs/>
          <w:sz w:val="20"/>
          <w:szCs w:val="20"/>
        </w:rPr>
      </w:pPr>
    </w:p>
    <w:p w14:paraId="7FC2A8A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35.- </w:t>
      </w:r>
      <w:r w:rsidRPr="008F621E">
        <w:rPr>
          <w:rFonts w:ascii="Arial" w:hAnsi="Arial" w:cs="Arial"/>
          <w:sz w:val="20"/>
          <w:szCs w:val="20"/>
        </w:rPr>
        <w:t>Todos los bienes que con motivo de un procedimiento de ejecución sean embargados por la autoridad municipal, serán rematados en pública subasta y el producto de la misma, aplicado al pago del crédito fiscal de que se trate.</w:t>
      </w:r>
    </w:p>
    <w:p w14:paraId="69CD4351" w14:textId="77777777" w:rsidR="008F621E" w:rsidRPr="008F621E" w:rsidRDefault="008F621E" w:rsidP="00C2436B">
      <w:pPr>
        <w:adjustRightInd w:val="0"/>
        <w:jc w:val="both"/>
        <w:rPr>
          <w:rFonts w:ascii="Arial" w:hAnsi="Arial" w:cs="Arial"/>
          <w:sz w:val="20"/>
          <w:szCs w:val="20"/>
        </w:rPr>
      </w:pPr>
    </w:p>
    <w:p w14:paraId="029C783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caso que habiéndose publicado la tercera convocatoria para la almoneda, no se presentaren postores, los bienes embargados, se adjudicarán al Municipio de Tetiz, Yucatán, en pago del adeudo correspondiente, por el valor equivalente al que arroje su avalúo pericial. Para el caso de que el valor de adjudicación no alcanzare a cubrir el adeudo de que se trate, éste se entenderá pagado parcialmente, quedando a salvo los derechos del Municipio, para el cobro del saldo correspondiente.</w:t>
      </w:r>
    </w:p>
    <w:p w14:paraId="47BD484C" w14:textId="77777777" w:rsidR="008F621E" w:rsidRPr="008F621E" w:rsidRDefault="008F621E" w:rsidP="00C2436B">
      <w:pPr>
        <w:adjustRightInd w:val="0"/>
        <w:jc w:val="both"/>
        <w:rPr>
          <w:rFonts w:ascii="Arial" w:hAnsi="Arial" w:cs="Arial"/>
          <w:sz w:val="20"/>
          <w:szCs w:val="20"/>
        </w:rPr>
      </w:pPr>
    </w:p>
    <w:p w14:paraId="438B75C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todo caso, se aplicarán a los remates las reglas que para tal efecto fije el Código Fiscal del Estado de Yucatán y en su defecto las del Código Fiscal de la Federación y su reglamento.</w:t>
      </w:r>
    </w:p>
    <w:p w14:paraId="58327942" w14:textId="77777777" w:rsidR="008F621E" w:rsidRPr="008F621E" w:rsidRDefault="008F621E" w:rsidP="00C2436B">
      <w:pPr>
        <w:rPr>
          <w:rFonts w:ascii="Arial" w:hAnsi="Arial" w:cs="Arial"/>
          <w:sz w:val="20"/>
          <w:szCs w:val="20"/>
        </w:rPr>
      </w:pPr>
    </w:p>
    <w:p w14:paraId="2362BFA1"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Cobro de Las Multas</w:t>
      </w:r>
    </w:p>
    <w:p w14:paraId="1E5E577C" w14:textId="77777777" w:rsidR="008F621E" w:rsidRPr="008F621E" w:rsidRDefault="008F621E" w:rsidP="00C2436B">
      <w:pPr>
        <w:adjustRightInd w:val="0"/>
        <w:jc w:val="both"/>
        <w:rPr>
          <w:rFonts w:ascii="Arial" w:hAnsi="Arial" w:cs="Arial"/>
          <w:b/>
          <w:bCs/>
          <w:sz w:val="20"/>
          <w:szCs w:val="20"/>
        </w:rPr>
      </w:pPr>
    </w:p>
    <w:p w14:paraId="050A945C" w14:textId="6C0611A2" w:rsidR="008F621E" w:rsidRDefault="008F621E" w:rsidP="003058CE">
      <w:pPr>
        <w:adjustRightInd w:val="0"/>
        <w:jc w:val="both"/>
        <w:rPr>
          <w:rFonts w:ascii="Arial" w:hAnsi="Arial" w:cs="Arial"/>
          <w:sz w:val="20"/>
          <w:szCs w:val="20"/>
        </w:rPr>
      </w:pPr>
      <w:r w:rsidRPr="008F621E">
        <w:rPr>
          <w:rFonts w:ascii="Arial" w:hAnsi="Arial" w:cs="Arial"/>
          <w:b/>
          <w:bCs/>
          <w:sz w:val="20"/>
          <w:szCs w:val="20"/>
        </w:rPr>
        <w:t xml:space="preserve">Artículo 36.- </w:t>
      </w:r>
      <w:r w:rsidRPr="008F621E">
        <w:rPr>
          <w:rFonts w:ascii="Arial" w:hAnsi="Arial" w:cs="Arial"/>
          <w:sz w:val="20"/>
          <w:szCs w:val="20"/>
        </w:rPr>
        <w:t>Las multas por infracciones a las disposiciones municipales sean éstas de carácter administrativo o fiscal, serán cobradas mediante el procedimiento administrativo de ejecución</w:t>
      </w:r>
      <w:r w:rsidR="003058CE">
        <w:rPr>
          <w:rFonts w:ascii="Arial" w:hAnsi="Arial" w:cs="Arial"/>
          <w:sz w:val="20"/>
          <w:szCs w:val="20"/>
        </w:rPr>
        <w:t>.</w:t>
      </w:r>
    </w:p>
    <w:p w14:paraId="79F49E05" w14:textId="77777777" w:rsidR="00AC7B16" w:rsidRPr="008F621E" w:rsidRDefault="00AC7B16" w:rsidP="003058CE">
      <w:pPr>
        <w:adjustRightInd w:val="0"/>
        <w:jc w:val="both"/>
        <w:rPr>
          <w:rFonts w:ascii="Arial" w:hAnsi="Arial" w:cs="Arial"/>
          <w:sz w:val="20"/>
          <w:szCs w:val="20"/>
        </w:rPr>
      </w:pPr>
    </w:p>
    <w:p w14:paraId="01EA3E6E" w14:textId="77777777" w:rsidR="008F621E" w:rsidRPr="008F621E" w:rsidRDefault="008F621E" w:rsidP="003458B8">
      <w:pPr>
        <w:adjustRightInd w:val="0"/>
        <w:jc w:val="center"/>
        <w:rPr>
          <w:rFonts w:ascii="Arial" w:hAnsi="Arial" w:cs="Arial"/>
          <w:b/>
          <w:bCs/>
          <w:sz w:val="20"/>
          <w:szCs w:val="20"/>
        </w:rPr>
      </w:pPr>
      <w:r w:rsidRPr="008F621E">
        <w:rPr>
          <w:rFonts w:ascii="Arial" w:hAnsi="Arial" w:cs="Arial"/>
          <w:b/>
          <w:bCs/>
          <w:sz w:val="20"/>
          <w:szCs w:val="20"/>
        </w:rPr>
        <w:lastRenderedPageBreak/>
        <w:t>De las Unidades de Medidas y Actualización</w:t>
      </w:r>
    </w:p>
    <w:p w14:paraId="1269AD7F" w14:textId="77777777" w:rsidR="008F621E" w:rsidRPr="008F621E" w:rsidRDefault="008F621E" w:rsidP="00C2436B">
      <w:pPr>
        <w:adjustRightInd w:val="0"/>
        <w:jc w:val="both"/>
        <w:rPr>
          <w:rFonts w:ascii="Arial" w:hAnsi="Arial" w:cs="Arial"/>
          <w:b/>
          <w:bCs/>
          <w:sz w:val="20"/>
          <w:szCs w:val="20"/>
        </w:rPr>
      </w:pPr>
    </w:p>
    <w:p w14:paraId="7B31A91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37.- </w:t>
      </w:r>
      <w:r w:rsidRPr="008F621E">
        <w:rPr>
          <w:rFonts w:ascii="Arial" w:hAnsi="Arial" w:cs="Arial"/>
          <w:sz w:val="20"/>
          <w:szCs w:val="20"/>
        </w:rPr>
        <w:t>Cuando en la presente ley se haga mención de las palabras “UMA” o “Unidad de Medida y Actualización” dichos términos se entenderán indistintamente como la Unidad de Medida y Actualización, en el momento de realización de la situación jurídica o de hecho prevista en la misma. Tratándose de multas, la Unidad de Medida y Actualización que servirá de base para su cálculo sea el vigente al momento de individualizar la sanción.</w:t>
      </w:r>
    </w:p>
    <w:p w14:paraId="3B2FF068" w14:textId="77777777" w:rsidR="008F621E" w:rsidRPr="008F621E" w:rsidRDefault="008F621E" w:rsidP="00C2436B">
      <w:pPr>
        <w:rPr>
          <w:rFonts w:ascii="Arial" w:hAnsi="Arial" w:cs="Arial"/>
          <w:sz w:val="20"/>
          <w:szCs w:val="20"/>
        </w:rPr>
      </w:pPr>
    </w:p>
    <w:p w14:paraId="392689B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SEGUNDO</w:t>
      </w:r>
    </w:p>
    <w:p w14:paraId="167F0E3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DERECHOS Y OBLIGACIONES DE LOS CONTRIBUYENTES</w:t>
      </w:r>
    </w:p>
    <w:p w14:paraId="23507BA4" w14:textId="77777777" w:rsidR="008F621E" w:rsidRPr="008F621E" w:rsidRDefault="008F621E" w:rsidP="00C2436B">
      <w:pPr>
        <w:adjustRightInd w:val="0"/>
        <w:jc w:val="center"/>
        <w:rPr>
          <w:rFonts w:ascii="Arial" w:hAnsi="Arial" w:cs="Arial"/>
          <w:b/>
          <w:bCs/>
          <w:sz w:val="20"/>
          <w:szCs w:val="20"/>
        </w:rPr>
      </w:pPr>
    </w:p>
    <w:p w14:paraId="61A4167F" w14:textId="44D38D8A"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CAPÍTULO </w:t>
      </w:r>
      <w:r w:rsidR="008E2C9A">
        <w:rPr>
          <w:rFonts w:ascii="Arial" w:hAnsi="Arial" w:cs="Arial"/>
          <w:b/>
          <w:bCs/>
          <w:sz w:val="20"/>
          <w:szCs w:val="20"/>
        </w:rPr>
        <w:t>ÚNICO</w:t>
      </w:r>
    </w:p>
    <w:p w14:paraId="6EFFF0C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Avisos, Solicitudes o Declaraciones</w:t>
      </w:r>
    </w:p>
    <w:p w14:paraId="6BC42E85" w14:textId="77777777" w:rsidR="008F621E" w:rsidRPr="008F621E" w:rsidRDefault="008F621E" w:rsidP="00C2436B">
      <w:pPr>
        <w:adjustRightInd w:val="0"/>
        <w:jc w:val="center"/>
        <w:rPr>
          <w:rFonts w:ascii="Arial" w:hAnsi="Arial" w:cs="Arial"/>
          <w:b/>
          <w:bCs/>
          <w:sz w:val="20"/>
          <w:szCs w:val="20"/>
        </w:rPr>
      </w:pPr>
    </w:p>
    <w:p w14:paraId="6039A1D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38.- </w:t>
      </w:r>
      <w:r w:rsidRPr="008F621E">
        <w:rPr>
          <w:rFonts w:ascii="Arial" w:hAnsi="Arial" w:cs="Arial"/>
          <w:sz w:val="20"/>
          <w:szCs w:val="20"/>
        </w:rPr>
        <w:t>Todas las solicitudes y demás promociones que se presenten ante las autoridades fiscales municipales, deberán estar firmadas por el interesado o por su apoderado o representante legal, a menos que el promovente no sepa o no pueda firmar, en cuyo caso imprimirá su huella digital.</w:t>
      </w:r>
    </w:p>
    <w:p w14:paraId="1E01D8B9" w14:textId="77777777" w:rsidR="008F621E" w:rsidRPr="008F621E" w:rsidRDefault="008F621E" w:rsidP="00C2436B">
      <w:pPr>
        <w:rPr>
          <w:rFonts w:ascii="Arial" w:hAnsi="Arial" w:cs="Arial"/>
          <w:sz w:val="20"/>
          <w:szCs w:val="20"/>
        </w:rPr>
      </w:pPr>
    </w:p>
    <w:p w14:paraId="47E3E61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Formularios</w:t>
      </w:r>
    </w:p>
    <w:p w14:paraId="0CFF7CCB" w14:textId="77777777" w:rsidR="008F621E" w:rsidRPr="008F621E" w:rsidRDefault="008F621E" w:rsidP="00C2436B">
      <w:pPr>
        <w:adjustRightInd w:val="0"/>
        <w:jc w:val="center"/>
        <w:rPr>
          <w:rFonts w:ascii="Arial" w:hAnsi="Arial" w:cs="Arial"/>
          <w:b/>
          <w:bCs/>
          <w:sz w:val="20"/>
          <w:szCs w:val="20"/>
        </w:rPr>
      </w:pPr>
    </w:p>
    <w:p w14:paraId="4063293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39.- </w:t>
      </w:r>
      <w:r w:rsidRPr="008F621E">
        <w:rPr>
          <w:rFonts w:ascii="Arial" w:hAnsi="Arial" w:cs="Arial"/>
          <w:sz w:val="20"/>
          <w:szCs w:val="20"/>
        </w:rPr>
        <w:t>Los avisos, declaraciones, solicitudes, memoriales o manifestaciones, que presenten los contribuyentes para el pago de alguna contribución o producto, se harán en los formularios que para tal efecto hubiere aprobado la Tesorería Municipal, con el número de ejemplares que establezca la forma oficial y acompañando los anexos que en su caso ésta requiera. Cuando no existan formas aprobadas, el documento deberá contener los requisitos que para esos casos previene el Código Fiscal del Estado de Yucatán.</w:t>
      </w:r>
    </w:p>
    <w:p w14:paraId="37305EDF" w14:textId="77777777" w:rsidR="008F621E" w:rsidRPr="008F621E" w:rsidRDefault="008F621E" w:rsidP="00C2436B">
      <w:pPr>
        <w:rPr>
          <w:rFonts w:ascii="Arial" w:hAnsi="Arial" w:cs="Arial"/>
          <w:sz w:val="20"/>
          <w:szCs w:val="20"/>
        </w:rPr>
      </w:pPr>
    </w:p>
    <w:p w14:paraId="55B4669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Obligaciones en General</w:t>
      </w:r>
    </w:p>
    <w:p w14:paraId="04D0263E" w14:textId="77777777" w:rsidR="008F621E" w:rsidRPr="008F621E" w:rsidRDefault="008F621E" w:rsidP="00C2436B">
      <w:pPr>
        <w:adjustRightInd w:val="0"/>
        <w:jc w:val="center"/>
        <w:rPr>
          <w:rFonts w:ascii="Arial" w:hAnsi="Arial" w:cs="Arial"/>
          <w:b/>
          <w:bCs/>
          <w:sz w:val="20"/>
          <w:szCs w:val="20"/>
        </w:rPr>
      </w:pPr>
    </w:p>
    <w:p w14:paraId="4057D04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40.- </w:t>
      </w:r>
      <w:r w:rsidRPr="008F621E">
        <w:rPr>
          <w:rFonts w:ascii="Arial" w:hAnsi="Arial" w:cs="Arial"/>
          <w:sz w:val="20"/>
          <w:szCs w:val="20"/>
        </w:rPr>
        <w:t xml:space="preserve">Las personas físicas y morales, además de las obligaciones especiales contenidas en la presente ley, deberán cumplir con las siguientes: </w:t>
      </w:r>
    </w:p>
    <w:p w14:paraId="03DDC64E" w14:textId="77777777" w:rsidR="008F621E" w:rsidRPr="008F621E" w:rsidRDefault="008F621E" w:rsidP="00C2436B">
      <w:pPr>
        <w:adjustRightInd w:val="0"/>
        <w:jc w:val="both"/>
        <w:rPr>
          <w:rFonts w:ascii="Arial" w:hAnsi="Arial" w:cs="Arial"/>
          <w:sz w:val="20"/>
          <w:szCs w:val="20"/>
        </w:rPr>
      </w:pPr>
    </w:p>
    <w:p w14:paraId="6E0D4CA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w:t>
      </w:r>
      <w:r w:rsidRPr="008F621E">
        <w:rPr>
          <w:rFonts w:ascii="Arial" w:hAnsi="Arial" w:cs="Arial"/>
          <w:b/>
          <w:bCs/>
          <w:sz w:val="20"/>
          <w:szCs w:val="20"/>
        </w:rPr>
        <w:t>Empadronarse en la Tesorería Municipal</w:t>
      </w:r>
      <w:r w:rsidRPr="008F621E">
        <w:rPr>
          <w:rFonts w:ascii="Arial" w:hAnsi="Arial" w:cs="Arial"/>
          <w:sz w:val="20"/>
          <w:szCs w:val="20"/>
        </w:rPr>
        <w:t>, a más tardar diez días hábiles después de la apertura del comercio, negocio o establecimiento, o de la iniciación de actividades, si realizan actividades permanentes, con el objeto de obtener la licencia municipal de funcionamiento;</w:t>
      </w:r>
    </w:p>
    <w:p w14:paraId="0F42132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w:t>
      </w:r>
      <w:r w:rsidRPr="008F621E">
        <w:rPr>
          <w:rFonts w:ascii="Arial" w:hAnsi="Arial" w:cs="Arial"/>
          <w:b/>
          <w:bCs/>
          <w:sz w:val="20"/>
          <w:szCs w:val="20"/>
        </w:rPr>
        <w:t>Recabar de la Dependencia Municipal</w:t>
      </w:r>
      <w:r w:rsidRPr="008F621E">
        <w:rPr>
          <w:rFonts w:ascii="Arial" w:hAnsi="Arial" w:cs="Arial"/>
          <w:sz w:val="20"/>
          <w:szCs w:val="20"/>
        </w:rPr>
        <w:t xml:space="preserve"> que corresponda la licencia de uso de suelo para iniciar el trámite de la licencia de funcionamiento municipal en donde se determine que el giro del comercio, negocio o establecimiento que se pretende instalar, es compatible con la zona de conformidad con el Plan de Desarrollo Urbano del Municipio y que cumple además con lo dispuesto en el Reglamento de Construcciones del propio Municipio.</w:t>
      </w:r>
    </w:p>
    <w:p w14:paraId="74E5CEC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Dar aviso por escrito, en un plazo de quince días, de cualquier modificación, aumento de giro, traspaso, cambio de domicilio, cambio de denominación, suspensión de actividades, clausura y baja.</w:t>
      </w:r>
    </w:p>
    <w:p w14:paraId="2F3B968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Recabar autorización de la Tesorería Municipal, si realizan actividades eventuales y con base en dicha autorización, solicitar la determinación de las contribuciones que estén obligados a pagar.</w:t>
      </w:r>
    </w:p>
    <w:p w14:paraId="1C0B26F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Utilizar las formas o formularios elaborados por la Tesorería Municipal, para comparecer, solicitar o liquidar créditos fiscales y/o administrativos.</w:t>
      </w:r>
    </w:p>
    <w:p w14:paraId="72E1BA3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Permitir las visitas de inspección, atender los requerimientos de documentación y auditorías que determine la Tesorería Municipal, en la forma y dentro de los plazos que señala el Código Fiscal del Estado de Yucatán.</w:t>
      </w:r>
    </w:p>
    <w:p w14:paraId="58B2124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VII.-</w:t>
      </w:r>
      <w:r w:rsidRPr="008F621E">
        <w:rPr>
          <w:rFonts w:ascii="Arial" w:hAnsi="Arial" w:cs="Arial"/>
          <w:sz w:val="20"/>
          <w:szCs w:val="20"/>
        </w:rPr>
        <w:t xml:space="preserve"> Exhibir los documentos públicos y privados que requiera la Tesorería Municipal, previo mandamiento por escrito que funde y motive esta medida.</w:t>
      </w:r>
    </w:p>
    <w:p w14:paraId="4273BAC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Proporcionar con veracidad los datos que requiera la Tesorería Municipal.</w:t>
      </w:r>
    </w:p>
    <w:p w14:paraId="6CD0683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Realizar los pagos, y cumplir con las obligaciones fiscales, en la forma y</w:t>
      </w:r>
    </w:p>
    <w:p w14:paraId="731481CC" w14:textId="77075633" w:rsidR="008F621E" w:rsidRDefault="008F621E" w:rsidP="003058CE">
      <w:pPr>
        <w:adjustRightInd w:val="0"/>
        <w:jc w:val="both"/>
        <w:rPr>
          <w:rFonts w:ascii="Arial" w:hAnsi="Arial" w:cs="Arial"/>
          <w:sz w:val="20"/>
          <w:szCs w:val="20"/>
        </w:rPr>
      </w:pPr>
      <w:r w:rsidRPr="008F621E">
        <w:rPr>
          <w:rFonts w:ascii="Arial" w:hAnsi="Arial" w:cs="Arial"/>
          <w:sz w:val="20"/>
          <w:szCs w:val="20"/>
        </w:rPr>
        <w:t>términos que señala la presente ley.</w:t>
      </w:r>
    </w:p>
    <w:p w14:paraId="09D3E209" w14:textId="77777777" w:rsidR="003058CE" w:rsidRPr="008F621E" w:rsidRDefault="003058CE" w:rsidP="003058CE">
      <w:pPr>
        <w:adjustRightInd w:val="0"/>
        <w:jc w:val="both"/>
        <w:rPr>
          <w:rFonts w:ascii="Arial" w:hAnsi="Arial" w:cs="Arial"/>
          <w:sz w:val="20"/>
          <w:szCs w:val="20"/>
        </w:rPr>
      </w:pPr>
    </w:p>
    <w:p w14:paraId="74C46F3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Licencias de Funcionamiento</w:t>
      </w:r>
    </w:p>
    <w:p w14:paraId="2EEC4204" w14:textId="77777777" w:rsidR="008F621E" w:rsidRPr="008F621E" w:rsidRDefault="008F621E" w:rsidP="00C2436B">
      <w:pPr>
        <w:adjustRightInd w:val="0"/>
        <w:jc w:val="center"/>
        <w:rPr>
          <w:rFonts w:ascii="Arial" w:hAnsi="Arial" w:cs="Arial"/>
          <w:b/>
          <w:bCs/>
          <w:sz w:val="20"/>
          <w:szCs w:val="20"/>
        </w:rPr>
      </w:pPr>
    </w:p>
    <w:p w14:paraId="38AD589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41</w:t>
      </w:r>
      <w:r w:rsidRPr="008F621E">
        <w:rPr>
          <w:rFonts w:ascii="Arial" w:hAnsi="Arial" w:cs="Arial"/>
          <w:sz w:val="20"/>
          <w:szCs w:val="20"/>
        </w:rPr>
        <w:t>.- Las licencias de funcionamiento serán expedidas por la Tesorería Municipal, de conformidad con la tabla de derechos vigentes, en su caso. Tendrán una vigencia que iniciará en la fecha de su expedición y terminará en la misma fecha del año inmediato posterior de su expedición.</w:t>
      </w:r>
    </w:p>
    <w:p w14:paraId="6D2D4B9C" w14:textId="77777777" w:rsidR="008F621E" w:rsidRPr="008F621E" w:rsidRDefault="008F621E" w:rsidP="00C2436B">
      <w:pPr>
        <w:adjustRightInd w:val="0"/>
        <w:jc w:val="both"/>
        <w:rPr>
          <w:rFonts w:ascii="Arial" w:hAnsi="Arial" w:cs="Arial"/>
          <w:sz w:val="20"/>
          <w:szCs w:val="20"/>
        </w:rPr>
      </w:pPr>
    </w:p>
    <w:p w14:paraId="7DBA91E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No obstante, lo dispuesto en el párrafo anterior, la vigencia de las licencias podrá concluir anticipadamente e incluso, condicionarse el funcionamiento, cuando por la actividad de la persona física o moral, se requieran permisos, licencias o autorizaciones de otras dependencias municipales, estatales o federales. En estos casos, el plazo de vigencia o la condición serán iguales a las expresadas por dichas dependencias. </w:t>
      </w:r>
    </w:p>
    <w:p w14:paraId="797D7E2C" w14:textId="77777777" w:rsidR="008F621E" w:rsidRPr="008F621E" w:rsidRDefault="008F621E" w:rsidP="00C2436B">
      <w:pPr>
        <w:adjustRightInd w:val="0"/>
        <w:jc w:val="both"/>
        <w:rPr>
          <w:rFonts w:ascii="Arial" w:hAnsi="Arial" w:cs="Arial"/>
          <w:sz w:val="20"/>
          <w:szCs w:val="20"/>
        </w:rPr>
      </w:pPr>
    </w:p>
    <w:p w14:paraId="5E5E640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ningún caso, la vigencia de la licencia de funcionamiento excederá del período de la administración municipal que la expidió.</w:t>
      </w:r>
    </w:p>
    <w:p w14:paraId="66305F18" w14:textId="77777777" w:rsidR="008F621E" w:rsidRPr="008F621E" w:rsidRDefault="008F621E" w:rsidP="00C2436B">
      <w:pPr>
        <w:adjustRightInd w:val="0"/>
        <w:jc w:val="both"/>
        <w:rPr>
          <w:rFonts w:ascii="Arial" w:hAnsi="Arial" w:cs="Arial"/>
          <w:sz w:val="20"/>
          <w:szCs w:val="20"/>
        </w:rPr>
      </w:pPr>
    </w:p>
    <w:p w14:paraId="68BD13E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interesados deberán revalidar sus licencias a más tardar dentro de los treinta días siguientes a su vencimiento.</w:t>
      </w:r>
    </w:p>
    <w:p w14:paraId="38B16C3F" w14:textId="77777777" w:rsidR="008F621E" w:rsidRPr="008F621E" w:rsidRDefault="008F621E" w:rsidP="00C2436B">
      <w:pPr>
        <w:adjustRightInd w:val="0"/>
        <w:jc w:val="both"/>
        <w:rPr>
          <w:rFonts w:ascii="Arial" w:hAnsi="Arial" w:cs="Arial"/>
          <w:sz w:val="20"/>
          <w:szCs w:val="20"/>
        </w:rPr>
      </w:pPr>
    </w:p>
    <w:p w14:paraId="099272E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w:t>
      </w:r>
      <w:r w:rsidRPr="008F621E">
        <w:rPr>
          <w:rFonts w:ascii="Arial" w:hAnsi="Arial" w:cs="Arial"/>
          <w:sz w:val="20"/>
          <w:szCs w:val="20"/>
        </w:rPr>
        <w:t xml:space="preserve"> Las personas físicas o morales que deseen obtener la licencia de Funcionamiento, deberán presentar a la Tesorería Municipal los siguientes documentos:</w:t>
      </w:r>
    </w:p>
    <w:p w14:paraId="524DA183" w14:textId="77777777" w:rsidR="008F621E" w:rsidRPr="008F621E" w:rsidRDefault="008F621E" w:rsidP="00C2436B">
      <w:pPr>
        <w:adjustRightInd w:val="0"/>
        <w:jc w:val="both"/>
        <w:rPr>
          <w:rFonts w:ascii="Arial" w:hAnsi="Arial" w:cs="Arial"/>
          <w:sz w:val="20"/>
          <w:szCs w:val="20"/>
        </w:rPr>
      </w:pPr>
    </w:p>
    <w:p w14:paraId="073A09E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que la Tesorería municipal esté en condiciones de expedir la licencia de funcionamiento, el peticionario deberá acompañar:</w:t>
      </w:r>
    </w:p>
    <w:p w14:paraId="589A2780" w14:textId="77777777" w:rsidR="008F621E" w:rsidRPr="008F621E" w:rsidRDefault="008F621E" w:rsidP="00C2436B">
      <w:pPr>
        <w:adjustRightInd w:val="0"/>
        <w:jc w:val="both"/>
        <w:rPr>
          <w:rFonts w:ascii="Arial" w:hAnsi="Arial" w:cs="Arial"/>
          <w:sz w:val="20"/>
          <w:szCs w:val="20"/>
        </w:rPr>
      </w:pPr>
    </w:p>
    <w:p w14:paraId="2CEA31C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Copia certificada del trámite de la reposición de la determinación sanitaria, en su caso;</w:t>
      </w:r>
    </w:p>
    <w:p w14:paraId="2F8404FF" w14:textId="2BBEC40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w:t>
      </w:r>
      <w:r w:rsidR="003058CE">
        <w:rPr>
          <w:rFonts w:ascii="Arial" w:hAnsi="Arial" w:cs="Arial"/>
          <w:sz w:val="20"/>
          <w:szCs w:val="20"/>
        </w:rPr>
        <w:t>O</w:t>
      </w:r>
      <w:r w:rsidRPr="008F621E">
        <w:rPr>
          <w:rFonts w:ascii="Arial" w:hAnsi="Arial" w:cs="Arial"/>
          <w:sz w:val="20"/>
          <w:szCs w:val="20"/>
        </w:rPr>
        <w:t>riginal de la determinación sanitaria expedida por la Secretaría de Salud- Servicios de Salud de Yucatán</w:t>
      </w:r>
      <w:r w:rsidR="003058CE">
        <w:rPr>
          <w:rFonts w:ascii="Arial" w:hAnsi="Arial" w:cs="Arial"/>
          <w:sz w:val="20"/>
          <w:szCs w:val="20"/>
        </w:rPr>
        <w:t>, en su caso</w:t>
      </w:r>
      <w:r w:rsidRPr="008F621E">
        <w:rPr>
          <w:rFonts w:ascii="Arial" w:hAnsi="Arial" w:cs="Arial"/>
          <w:sz w:val="20"/>
          <w:szCs w:val="20"/>
        </w:rPr>
        <w:t>;</w:t>
      </w:r>
    </w:p>
    <w:p w14:paraId="76C0677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4E4EA00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Estar al corriente del pago del servicio de agua potable y servicios de recoja de basura;</w:t>
      </w:r>
    </w:p>
    <w:p w14:paraId="395E8F0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Copia de la inscripción como contribuyente en el servicio de Administración Tributaria (SAT);</w:t>
      </w:r>
    </w:p>
    <w:p w14:paraId="2E2E626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Licencias que expidan de acuerdo al artículo 82 de la presente ley, las Diversas dependencias de la administración pública municipal, cualquiera que sea el nombre que se le dé a esta, de acuerdo a la reglamentación municipal;</w:t>
      </w:r>
    </w:p>
    <w:p w14:paraId="44815D6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Licencia de uso de suelo, otorgada en termino de ley;</w:t>
      </w:r>
    </w:p>
    <w:p w14:paraId="31EA53A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Licencia de uso de suelo para construcción otorgada en termino de ley;</w:t>
      </w:r>
    </w:p>
    <w:p w14:paraId="0596F4F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El recibo de pago del derecho correspondiente, en su caso;</w:t>
      </w:r>
    </w:p>
    <w:p w14:paraId="0B40B1C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w:t>
      </w:r>
      <w:r w:rsidRPr="008F621E">
        <w:rPr>
          <w:rFonts w:ascii="Arial" w:hAnsi="Arial" w:cs="Arial"/>
          <w:sz w:val="20"/>
          <w:szCs w:val="20"/>
        </w:rPr>
        <w:t xml:space="preserve"> Copia del comprobante de la Clave Única del Registro de Población, en su caso, y</w:t>
      </w:r>
    </w:p>
    <w:p w14:paraId="4BEFDC8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XI.-</w:t>
      </w:r>
      <w:r w:rsidRPr="008F621E">
        <w:rPr>
          <w:rFonts w:ascii="Arial" w:hAnsi="Arial" w:cs="Arial"/>
          <w:sz w:val="20"/>
          <w:szCs w:val="20"/>
        </w:rPr>
        <w:t xml:space="preserve"> Autorización de Ocupación, en los casos previstos en el reglamento de construcciones del municipio de Tetiz, Yucatán.</w:t>
      </w:r>
    </w:p>
    <w:p w14:paraId="38CA0229" w14:textId="77777777" w:rsidR="00225D36" w:rsidRDefault="00225D36" w:rsidP="00C2436B">
      <w:pPr>
        <w:adjustRightInd w:val="0"/>
        <w:jc w:val="both"/>
        <w:rPr>
          <w:rFonts w:ascii="Arial" w:hAnsi="Arial" w:cs="Arial"/>
          <w:b/>
          <w:bCs/>
          <w:sz w:val="20"/>
          <w:szCs w:val="20"/>
        </w:rPr>
      </w:pPr>
    </w:p>
    <w:p w14:paraId="4BED0A34" w14:textId="399F8BFC" w:rsid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r w:rsidRPr="008F621E">
        <w:rPr>
          <w:rFonts w:ascii="Arial" w:hAnsi="Arial" w:cs="Arial"/>
          <w:sz w:val="20"/>
          <w:szCs w:val="20"/>
        </w:rPr>
        <w:t xml:space="preserve"> Las personas físicas o morales que deseen obtener la renovación de la licencia de Funcionamiento, </w:t>
      </w:r>
      <w:r w:rsidRPr="008F621E">
        <w:rPr>
          <w:rFonts w:ascii="Arial" w:hAnsi="Arial" w:cs="Arial"/>
          <w:sz w:val="20"/>
          <w:szCs w:val="20"/>
        </w:rPr>
        <w:lastRenderedPageBreak/>
        <w:t>deberán presentar a la Tesorería Municipal los siguientes documentos:</w:t>
      </w:r>
    </w:p>
    <w:p w14:paraId="46CD2D7E" w14:textId="77777777" w:rsidR="003058CE" w:rsidRPr="008F621E" w:rsidRDefault="003058CE" w:rsidP="00C2436B">
      <w:pPr>
        <w:adjustRightInd w:val="0"/>
        <w:jc w:val="both"/>
        <w:rPr>
          <w:rFonts w:ascii="Arial" w:hAnsi="Arial" w:cs="Arial"/>
          <w:sz w:val="20"/>
          <w:szCs w:val="20"/>
        </w:rPr>
      </w:pPr>
    </w:p>
    <w:p w14:paraId="155CC72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 licencia de funcionamiento expedida por la administración municipal inmediata anterior;</w:t>
      </w:r>
    </w:p>
    <w:p w14:paraId="23512E0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Copia certificada de la tramite de la reposición de la determinación sanitaria, en su caso;</w:t>
      </w:r>
    </w:p>
    <w:p w14:paraId="7C5EF2D1" w14:textId="43F4FC4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Original de la determinación sanitaria expedida por la Secretaría de Salud- Servicios de Salud de Yucatán</w:t>
      </w:r>
      <w:r w:rsidR="003058CE">
        <w:rPr>
          <w:rFonts w:ascii="Arial" w:hAnsi="Arial" w:cs="Arial"/>
          <w:sz w:val="20"/>
          <w:szCs w:val="20"/>
        </w:rPr>
        <w:t>, en su caso</w:t>
      </w:r>
      <w:r w:rsidRPr="008F621E">
        <w:rPr>
          <w:rFonts w:ascii="Arial" w:hAnsi="Arial" w:cs="Arial"/>
          <w:sz w:val="20"/>
          <w:szCs w:val="20"/>
        </w:rPr>
        <w:t>;</w:t>
      </w:r>
    </w:p>
    <w:p w14:paraId="619631F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Documento que compruebe fehacientemente de estar al corriente del pago del impuesto predial del predio donde se encuentra el comercio, negocio o establecimiento en el caso de ser propietario, de lo contrario, deberá presentar el contrato o documento que apruebe la legal posesión del mismo;</w:t>
      </w:r>
    </w:p>
    <w:p w14:paraId="5A06A15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Estar al corriente del pago del servicio de agua potable y servicios de recoja de basura;</w:t>
      </w:r>
    </w:p>
    <w:p w14:paraId="4B67BE8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Copia de la inscripción como contribuyente en el servicio de Administración Tributaria (SAT);</w:t>
      </w:r>
    </w:p>
    <w:p w14:paraId="6604FE8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Otros requisitos que se requieran de acuerdo a la reglamentación municipal;</w:t>
      </w:r>
    </w:p>
    <w:p w14:paraId="68A692A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El recibo de pago del derecho correspondiente, en su caso; y</w:t>
      </w:r>
    </w:p>
    <w:p w14:paraId="595527A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Copia del comprobante de la Clave Única del Registro de Población, en su caso.</w:t>
      </w:r>
    </w:p>
    <w:p w14:paraId="32DEE55F" w14:textId="77777777" w:rsidR="008F621E" w:rsidRPr="008F621E" w:rsidRDefault="008F621E" w:rsidP="00C2436B">
      <w:pPr>
        <w:adjustRightInd w:val="0"/>
        <w:jc w:val="both"/>
        <w:rPr>
          <w:rFonts w:ascii="Arial" w:hAnsi="Arial" w:cs="Arial"/>
          <w:sz w:val="20"/>
          <w:szCs w:val="20"/>
        </w:rPr>
      </w:pPr>
    </w:p>
    <w:p w14:paraId="2C122DB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licencia que termine de manera anticipada de conformidad con este artículo, deberá revalidarse dentro de los treinta días naturales siguientes a su vencimiento;</w:t>
      </w:r>
    </w:p>
    <w:p w14:paraId="50710599" w14:textId="77777777" w:rsidR="008F621E" w:rsidRPr="008F621E" w:rsidRDefault="008F621E" w:rsidP="00C2436B">
      <w:pPr>
        <w:rPr>
          <w:rFonts w:ascii="Arial" w:hAnsi="Arial" w:cs="Arial"/>
          <w:sz w:val="20"/>
          <w:szCs w:val="20"/>
        </w:rPr>
      </w:pPr>
    </w:p>
    <w:p w14:paraId="1AF08DE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TERCERO</w:t>
      </w:r>
    </w:p>
    <w:p w14:paraId="1981CB0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IMPUESTOS</w:t>
      </w:r>
    </w:p>
    <w:p w14:paraId="23560CFB" w14:textId="77777777" w:rsidR="008F621E" w:rsidRPr="008F621E" w:rsidRDefault="008F621E" w:rsidP="00C2436B">
      <w:pPr>
        <w:adjustRightInd w:val="0"/>
        <w:jc w:val="center"/>
        <w:rPr>
          <w:rFonts w:ascii="Arial" w:hAnsi="Arial" w:cs="Arial"/>
          <w:b/>
          <w:bCs/>
          <w:sz w:val="20"/>
          <w:szCs w:val="20"/>
        </w:rPr>
      </w:pPr>
    </w:p>
    <w:p w14:paraId="373CB95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w:t>
      </w:r>
    </w:p>
    <w:p w14:paraId="2F9E6B3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Impuesto Predial</w:t>
      </w:r>
    </w:p>
    <w:p w14:paraId="6B83CA16" w14:textId="77777777" w:rsidR="008F621E" w:rsidRPr="008F621E" w:rsidRDefault="008F621E" w:rsidP="00C2436B">
      <w:pPr>
        <w:adjustRightInd w:val="0"/>
        <w:jc w:val="center"/>
        <w:rPr>
          <w:rFonts w:ascii="Arial" w:hAnsi="Arial" w:cs="Arial"/>
          <w:b/>
          <w:bCs/>
          <w:sz w:val="20"/>
          <w:szCs w:val="20"/>
        </w:rPr>
      </w:pPr>
    </w:p>
    <w:p w14:paraId="39EC952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42</w:t>
      </w:r>
      <w:r w:rsidRPr="008F621E">
        <w:rPr>
          <w:rFonts w:ascii="Arial" w:hAnsi="Arial" w:cs="Arial"/>
          <w:sz w:val="20"/>
          <w:szCs w:val="20"/>
        </w:rPr>
        <w:t>.- Son sujetos del impuesto predial:</w:t>
      </w:r>
    </w:p>
    <w:p w14:paraId="4423711B" w14:textId="77777777" w:rsidR="008F621E" w:rsidRPr="008F621E" w:rsidRDefault="008F621E" w:rsidP="00C2436B">
      <w:pPr>
        <w:adjustRightInd w:val="0"/>
        <w:jc w:val="both"/>
        <w:rPr>
          <w:rFonts w:ascii="Arial" w:hAnsi="Arial" w:cs="Arial"/>
          <w:sz w:val="20"/>
          <w:szCs w:val="20"/>
        </w:rPr>
      </w:pPr>
    </w:p>
    <w:p w14:paraId="1EB6F48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Los propietarios o usufructuarios de predios urbanos, rústicos, ejidales y comunales ubicados dentro del territorio municipal, así como de las construcciones permanentes edificadas en ellos;</w:t>
      </w:r>
    </w:p>
    <w:p w14:paraId="6BCF78B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Los fideicomitentes por todo el tiempo que el fiduciario no transmitiere la propiedad o el uso de los inmuebles a que se refiere la fracción anterior, al fideicomisario o a las demás personas que correspondiere, en cumplimiento del contrato de fideicomiso;</w:t>
      </w:r>
    </w:p>
    <w:p w14:paraId="1157F67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Los fideicomisarios, cuando tengan la posesión o el uso del inmueble;</w:t>
      </w:r>
    </w:p>
    <w:p w14:paraId="76977E0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fiduciarios, cuando por virtud del contrato del fideicomiso tengan la posesión o el uso del inmueble;</w:t>
      </w:r>
    </w:p>
    <w:p w14:paraId="2CCBFA3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Los ejidatarios, comuneros y/o titulares de los certificados de derechos de propiedad agraria, otorgados por el organismo o dependencia encargado de la regularización de la tenencia de la tierra o por la autoridad judicial competente, en caso de conflicto entre las partes;</w:t>
      </w:r>
    </w:p>
    <w:p w14:paraId="2849DD4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Los organismos descentralizados, las empresas de participación estatal que tengan en propiedad o posesión bienes inmuebles del dominio público de la Federación, Estado, o Municipio, utilizados o destinados para fines administrativos o propósitos distintos a los de su objeto público, y</w:t>
      </w:r>
    </w:p>
    <w:p w14:paraId="34BABE7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Las personas físicas o morales</w:t>
      </w:r>
      <w:r w:rsidRPr="008F621E">
        <w:rPr>
          <w:rFonts w:ascii="Arial" w:hAnsi="Arial" w:cs="Arial"/>
          <w:b/>
          <w:bCs/>
          <w:sz w:val="20"/>
          <w:szCs w:val="20"/>
        </w:rPr>
        <w:t xml:space="preserve"> </w:t>
      </w:r>
      <w:r w:rsidRPr="008F621E">
        <w:rPr>
          <w:rFonts w:ascii="Arial" w:hAnsi="Arial" w:cs="Arial"/>
          <w:sz w:val="20"/>
          <w:szCs w:val="20"/>
        </w:rPr>
        <w:t>que posean por cualquier título bienes inmuebles del dominio público de la Federación, Estado o Municipio utilizados o destinados para fines administrativos o propósitos distintos a los de su objeto público.</w:t>
      </w:r>
    </w:p>
    <w:p w14:paraId="7B29B49E" w14:textId="77777777" w:rsidR="008F621E" w:rsidRPr="008F621E" w:rsidRDefault="008F621E" w:rsidP="00C2436B">
      <w:pPr>
        <w:adjustRightInd w:val="0"/>
        <w:jc w:val="both"/>
        <w:rPr>
          <w:rFonts w:ascii="Arial" w:hAnsi="Arial" w:cs="Arial"/>
          <w:sz w:val="20"/>
          <w:szCs w:val="20"/>
        </w:rPr>
      </w:pPr>
    </w:p>
    <w:p w14:paraId="0A0305F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Los propietarios de los predios a los que se refiere la fracción I del Artículo 44 de esta ley, deberán manifestar a la Tesorería Municipal, el número total y la dirección de los predios de su propiedad ubicados en el Municipio correspondiente. </w:t>
      </w:r>
    </w:p>
    <w:p w14:paraId="310986AA" w14:textId="77777777" w:rsidR="008F621E" w:rsidRPr="008F621E" w:rsidRDefault="008F621E" w:rsidP="00C2436B">
      <w:pPr>
        <w:adjustRightInd w:val="0"/>
        <w:jc w:val="both"/>
        <w:rPr>
          <w:rFonts w:ascii="Arial" w:hAnsi="Arial" w:cs="Arial"/>
          <w:sz w:val="20"/>
          <w:szCs w:val="20"/>
        </w:rPr>
      </w:pPr>
    </w:p>
    <w:p w14:paraId="557FF3B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Así mismo, deberán comunicar si el predio de que se trata se encuentra en alguno de los supuestos </w:t>
      </w:r>
      <w:r w:rsidRPr="008F621E">
        <w:rPr>
          <w:rFonts w:ascii="Arial" w:hAnsi="Arial" w:cs="Arial"/>
          <w:sz w:val="20"/>
          <w:szCs w:val="20"/>
        </w:rPr>
        <w:lastRenderedPageBreak/>
        <w:t>mencionados en cualquiera de las fracciones anteriores.</w:t>
      </w:r>
    </w:p>
    <w:p w14:paraId="28B6542E" w14:textId="77777777" w:rsidR="008F621E" w:rsidRPr="008F621E" w:rsidRDefault="008F621E" w:rsidP="00C2436B">
      <w:pPr>
        <w:rPr>
          <w:rFonts w:ascii="Arial" w:hAnsi="Arial" w:cs="Arial"/>
          <w:sz w:val="20"/>
          <w:szCs w:val="20"/>
        </w:rPr>
      </w:pPr>
    </w:p>
    <w:p w14:paraId="75C83D3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Obligados Solidarios</w:t>
      </w:r>
    </w:p>
    <w:p w14:paraId="1DE1D614" w14:textId="77777777" w:rsidR="008F621E" w:rsidRPr="008F621E" w:rsidRDefault="008F621E" w:rsidP="00C2436B">
      <w:pPr>
        <w:adjustRightInd w:val="0"/>
        <w:jc w:val="both"/>
        <w:rPr>
          <w:rFonts w:ascii="Arial" w:hAnsi="Arial" w:cs="Arial"/>
          <w:b/>
          <w:bCs/>
          <w:sz w:val="20"/>
          <w:szCs w:val="20"/>
        </w:rPr>
      </w:pPr>
    </w:p>
    <w:p w14:paraId="7BDE886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43</w:t>
      </w:r>
      <w:r w:rsidRPr="008F621E">
        <w:rPr>
          <w:rFonts w:ascii="Arial" w:hAnsi="Arial" w:cs="Arial"/>
          <w:sz w:val="20"/>
          <w:szCs w:val="20"/>
        </w:rPr>
        <w:t>.- Son sujetos solidariamente responsables del impuesto predial:</w:t>
      </w:r>
    </w:p>
    <w:p w14:paraId="232451D5" w14:textId="77777777" w:rsidR="008F621E" w:rsidRPr="008F621E" w:rsidRDefault="008F621E" w:rsidP="00C2436B">
      <w:pPr>
        <w:adjustRightInd w:val="0"/>
        <w:jc w:val="both"/>
        <w:rPr>
          <w:rFonts w:ascii="Arial" w:hAnsi="Arial" w:cs="Arial"/>
          <w:sz w:val="20"/>
          <w:szCs w:val="20"/>
        </w:rPr>
      </w:pPr>
    </w:p>
    <w:p w14:paraId="43640DA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Los funcionarios o empleados públicos, los notarios o fedatarios públicos y las personas que por disposición legal tengan funciones notariales, que inscriban o autoricen algún acto o contrato jurídico, sin cerciorarse de que se hubiese cubierto el impuesto respectivo, mediante la acumulación o anexo del certificado expedido por la Tesorería Municipal que corresponda;</w:t>
      </w:r>
    </w:p>
    <w:p w14:paraId="706C9F2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Los empleados de la Tesorería Municipal, que formulen certificados de estar al corriente en el pago del impuesto predial, que alteren el importe de los adeudos por este concepto, o los dejen de cobrar;</w:t>
      </w:r>
    </w:p>
    <w:p w14:paraId="1221783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Los enajenantes de bienes inmuebles a que se refiere el artículo 44 de esta ley, mientras no transmitan el dominio de los mismos;</w:t>
      </w:r>
    </w:p>
    <w:p w14:paraId="290D13D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representantes legales de las sociedades, asociaciones, comunidades y particulares respecto de los predios de sus representados;</w:t>
      </w:r>
    </w:p>
    <w:p w14:paraId="75BE2A3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El vencido en un procedimiento judicial o administrativo por virtud del cual el predio de que se trate deba adjudicarse a otra persona, hasta el día en que, conforme a la ley del caso, se verifique dicha adjudicación. Las autoridades judiciales y administrativas se cerciorarán previamente a la adjudicación del inmueble del cumplimiento de esta obligación;</w:t>
      </w:r>
    </w:p>
    <w:p w14:paraId="1B66726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Los comisarios o representantes ejidales en los términos de las leyes agrarias, y</w:t>
      </w:r>
    </w:p>
    <w:p w14:paraId="443F749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Los titulares y/o representantes de los organismos descentralizados, empresas de participación estatal y particulares que posean bienes del dominio público de la Federación, Estado o Municipio, en términos de las fracciones VI y VII del Artículo anterior.</w:t>
      </w:r>
    </w:p>
    <w:p w14:paraId="7C1227DE" w14:textId="77777777" w:rsidR="00225D36" w:rsidRDefault="00225D36" w:rsidP="00C2436B">
      <w:pPr>
        <w:adjustRightInd w:val="0"/>
        <w:jc w:val="center"/>
        <w:rPr>
          <w:rFonts w:ascii="Arial" w:hAnsi="Arial" w:cs="Arial"/>
          <w:b/>
          <w:bCs/>
          <w:sz w:val="20"/>
          <w:szCs w:val="20"/>
        </w:rPr>
      </w:pPr>
    </w:p>
    <w:p w14:paraId="5169A8C4" w14:textId="38C1C0E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5D7C3919" w14:textId="77777777" w:rsidR="008F621E" w:rsidRPr="008F621E" w:rsidRDefault="008F621E" w:rsidP="00C2436B">
      <w:pPr>
        <w:adjustRightInd w:val="0"/>
        <w:jc w:val="both"/>
        <w:rPr>
          <w:rFonts w:ascii="Arial" w:hAnsi="Arial" w:cs="Arial"/>
          <w:b/>
          <w:bCs/>
          <w:sz w:val="20"/>
          <w:szCs w:val="20"/>
        </w:rPr>
      </w:pPr>
    </w:p>
    <w:p w14:paraId="01A7626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44</w:t>
      </w:r>
      <w:r w:rsidRPr="008F621E">
        <w:rPr>
          <w:rFonts w:ascii="Arial" w:hAnsi="Arial" w:cs="Arial"/>
          <w:sz w:val="20"/>
          <w:szCs w:val="20"/>
        </w:rPr>
        <w:t>.- Es objeto del impuesto predial:</w:t>
      </w:r>
    </w:p>
    <w:p w14:paraId="0D75E51B" w14:textId="77777777" w:rsidR="008F621E" w:rsidRPr="008F621E" w:rsidRDefault="008F621E" w:rsidP="00C2436B">
      <w:pPr>
        <w:adjustRightInd w:val="0"/>
        <w:jc w:val="both"/>
        <w:rPr>
          <w:rFonts w:ascii="Arial" w:hAnsi="Arial" w:cs="Arial"/>
          <w:sz w:val="20"/>
          <w:szCs w:val="20"/>
        </w:rPr>
      </w:pPr>
    </w:p>
    <w:p w14:paraId="7EE2E35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 propiedad, el usufructo o la posesión a título distinto de los anteriores, de predios urbanos, rústicos, ejidales y comunales ubicados dentro del territorio municipal;</w:t>
      </w:r>
    </w:p>
    <w:p w14:paraId="6137B41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propiedad y el usufructo, de las construcciones edificadas, en los predios señalados en la fracción anterior;</w:t>
      </w:r>
    </w:p>
    <w:p w14:paraId="3103C85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Los derechos de fideicomisario, cuando el inmueble se encuentre en posesión o uso del mismo;</w:t>
      </w:r>
    </w:p>
    <w:p w14:paraId="792A8FF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derechos del fideicomitente, durante el tiempo que el fiduciario estuviera como propietario del inmueble, sin llevar a cabo la transmisión al fideicomiso;</w:t>
      </w:r>
    </w:p>
    <w:p w14:paraId="70E2046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Los derechos de la fiduciaria, en relación con lo dispuesto en el artículo 42 de esta ley, y</w:t>
      </w:r>
    </w:p>
    <w:p w14:paraId="3B6435C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La propiedad o posesión por cualquier título de bienes inmuebles del dominio público de la Federación, Estado o Municipio, utilizados o destinados para fines administrativos o propósitos distintos a los de su objeto público.</w:t>
      </w:r>
    </w:p>
    <w:p w14:paraId="0E707488" w14:textId="77777777" w:rsidR="008F621E" w:rsidRPr="008F621E" w:rsidRDefault="008F621E" w:rsidP="00C2436B">
      <w:pPr>
        <w:rPr>
          <w:rFonts w:ascii="Arial" w:hAnsi="Arial" w:cs="Arial"/>
          <w:sz w:val="20"/>
          <w:szCs w:val="20"/>
        </w:rPr>
      </w:pPr>
    </w:p>
    <w:p w14:paraId="0B33395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Bases</w:t>
      </w:r>
    </w:p>
    <w:p w14:paraId="472B46FF" w14:textId="77777777" w:rsidR="008F621E" w:rsidRPr="008F621E" w:rsidRDefault="008F621E" w:rsidP="00C2436B">
      <w:pPr>
        <w:adjustRightInd w:val="0"/>
        <w:jc w:val="both"/>
        <w:rPr>
          <w:rFonts w:ascii="Arial" w:hAnsi="Arial" w:cs="Arial"/>
          <w:b/>
          <w:bCs/>
          <w:sz w:val="20"/>
          <w:szCs w:val="20"/>
        </w:rPr>
      </w:pPr>
    </w:p>
    <w:p w14:paraId="624F8BA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45.- </w:t>
      </w:r>
      <w:r w:rsidRPr="008F621E">
        <w:rPr>
          <w:rFonts w:ascii="Arial" w:hAnsi="Arial" w:cs="Arial"/>
          <w:sz w:val="20"/>
          <w:szCs w:val="20"/>
        </w:rPr>
        <w:t>Las bases del impuesto predial son:</w:t>
      </w:r>
    </w:p>
    <w:p w14:paraId="20ADC93C" w14:textId="77777777" w:rsidR="008F621E" w:rsidRPr="008F621E" w:rsidRDefault="008F621E" w:rsidP="00C2436B">
      <w:pPr>
        <w:adjustRightInd w:val="0"/>
        <w:jc w:val="both"/>
        <w:rPr>
          <w:rFonts w:ascii="Arial" w:hAnsi="Arial" w:cs="Arial"/>
          <w:sz w:val="20"/>
          <w:szCs w:val="20"/>
        </w:rPr>
      </w:pPr>
    </w:p>
    <w:p w14:paraId="460DB96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El valor catastral del inmueble, y</w:t>
      </w:r>
    </w:p>
    <w:p w14:paraId="69F1B73E" w14:textId="09A420A8" w:rsidR="008F621E" w:rsidRPr="008F621E" w:rsidRDefault="008F621E" w:rsidP="0000402A">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contraprestación que produzcan los inmuebles, los terrenos o las construcciones ubicadas en los mismos y que por el uso o goce fuere susceptible de ser cobrada por el propietario, el fideicomisario o el usufructuario, independientemente de que se pacte en efectivo, especie o servicios</w:t>
      </w:r>
      <w:r w:rsidR="0000402A">
        <w:rPr>
          <w:rFonts w:ascii="Arial" w:hAnsi="Arial" w:cs="Arial"/>
          <w:sz w:val="20"/>
          <w:szCs w:val="20"/>
        </w:rPr>
        <w:t>.</w:t>
      </w:r>
    </w:p>
    <w:p w14:paraId="790FA37B" w14:textId="550B8D97" w:rsidR="008F621E" w:rsidRPr="008F621E" w:rsidRDefault="00F6154A" w:rsidP="00C2436B">
      <w:pPr>
        <w:adjustRightInd w:val="0"/>
        <w:jc w:val="center"/>
        <w:rPr>
          <w:rFonts w:ascii="Arial" w:hAnsi="Arial" w:cs="Arial"/>
          <w:b/>
          <w:bCs/>
          <w:sz w:val="20"/>
          <w:szCs w:val="20"/>
        </w:rPr>
      </w:pPr>
      <w:r>
        <w:rPr>
          <w:rFonts w:ascii="Arial" w:hAnsi="Arial" w:cs="Arial"/>
          <w:b/>
          <w:bCs/>
          <w:sz w:val="20"/>
          <w:szCs w:val="20"/>
        </w:rPr>
        <w:lastRenderedPageBreak/>
        <w:t xml:space="preserve">Del </w:t>
      </w:r>
      <w:r w:rsidR="008F621E" w:rsidRPr="008F621E">
        <w:rPr>
          <w:rFonts w:ascii="Arial" w:hAnsi="Arial" w:cs="Arial"/>
          <w:b/>
          <w:bCs/>
          <w:sz w:val="20"/>
          <w:szCs w:val="20"/>
        </w:rPr>
        <w:t>Valor Catastral</w:t>
      </w:r>
    </w:p>
    <w:p w14:paraId="67FF9D58" w14:textId="77777777" w:rsidR="008F621E" w:rsidRPr="008F621E" w:rsidRDefault="008F621E" w:rsidP="00C2436B">
      <w:pPr>
        <w:adjustRightInd w:val="0"/>
        <w:jc w:val="both"/>
        <w:rPr>
          <w:rFonts w:ascii="Arial" w:hAnsi="Arial" w:cs="Arial"/>
          <w:b/>
          <w:bCs/>
          <w:sz w:val="20"/>
          <w:szCs w:val="20"/>
        </w:rPr>
      </w:pPr>
    </w:p>
    <w:p w14:paraId="544415F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46.- </w:t>
      </w:r>
      <w:r w:rsidRPr="008F621E">
        <w:rPr>
          <w:rFonts w:ascii="Arial" w:hAnsi="Arial" w:cs="Arial"/>
          <w:sz w:val="20"/>
          <w:szCs w:val="20"/>
        </w:rPr>
        <w:t xml:space="preserve">Cuando la base del impuesto </w:t>
      </w:r>
      <w:proofErr w:type="gramStart"/>
      <w:r w:rsidRPr="008F621E">
        <w:rPr>
          <w:rFonts w:ascii="Arial" w:hAnsi="Arial" w:cs="Arial"/>
          <w:sz w:val="20"/>
          <w:szCs w:val="20"/>
        </w:rPr>
        <w:t>predial,</w:t>
      </w:r>
      <w:proofErr w:type="gramEnd"/>
      <w:r w:rsidRPr="008F621E">
        <w:rPr>
          <w:rFonts w:ascii="Arial" w:hAnsi="Arial" w:cs="Arial"/>
          <w:sz w:val="20"/>
          <w:szCs w:val="20"/>
        </w:rPr>
        <w:t xml:space="preserve"> sea el valor catastral de un inmueble, dicha base estará determinada por el valor consignado en la cédula, que de conformidad con la Ley del Catastro y su reglamento, expedirá la Dirección del Catastro del Municipio o la Dirección del Catastro del Estado de Yucatán. Cuando la dirección de Catastro del Municipio de Tetiz o la Dirección del Catastro del Estado de Yucatán, expidiere una cédula con diferente valor a la que existe registrada en el padrón municipal, el nuevo valor servirá como base para calcular el impuesto predial a partir del bimestre siguiente al mes que se recepciones la citada cédula.</w:t>
      </w:r>
    </w:p>
    <w:p w14:paraId="530B1B70" w14:textId="77777777" w:rsidR="008F621E" w:rsidRPr="008F621E" w:rsidRDefault="008F621E" w:rsidP="00C2436B">
      <w:pPr>
        <w:adjustRightInd w:val="0"/>
        <w:jc w:val="both"/>
        <w:rPr>
          <w:rFonts w:ascii="Arial" w:hAnsi="Arial" w:cs="Arial"/>
          <w:sz w:val="20"/>
          <w:szCs w:val="20"/>
        </w:rPr>
      </w:pPr>
    </w:p>
    <w:p w14:paraId="6C2883C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Dirección de Catastro del Municipio de Tetiz, deberá generar una nueva cédula catastral cuando:</w:t>
      </w:r>
    </w:p>
    <w:p w14:paraId="69557A28" w14:textId="77777777" w:rsidR="008F621E" w:rsidRPr="008F621E" w:rsidRDefault="008F621E" w:rsidP="00C2436B">
      <w:pPr>
        <w:adjustRightInd w:val="0"/>
        <w:jc w:val="both"/>
        <w:rPr>
          <w:rFonts w:ascii="Arial" w:hAnsi="Arial" w:cs="Arial"/>
          <w:sz w:val="20"/>
          <w:szCs w:val="20"/>
        </w:rPr>
      </w:pPr>
    </w:p>
    <w:p w14:paraId="0F3C485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El Congreso del Estado de Yucatán apruebe las tablas de valores unitarios de terreno y construcción y éstas sean publicadas en el Diario Oficial del Gobierno del Estado de Yucatán; en cuyo caso, transcurridos los treinta días hábiles contados a partir del día siguiente hábil a la publicación de dichas tablas, se tendrá por conforme al contribuyente con el valor catastral asignado al inmueble de su propiedad;</w:t>
      </w:r>
    </w:p>
    <w:p w14:paraId="16B01C75" w14:textId="77777777" w:rsidR="008F621E" w:rsidRPr="008F621E" w:rsidRDefault="008F621E" w:rsidP="00C2436B">
      <w:pPr>
        <w:adjustRightInd w:val="0"/>
        <w:jc w:val="both"/>
        <w:rPr>
          <w:rFonts w:ascii="Arial" w:hAnsi="Arial" w:cs="Arial"/>
          <w:sz w:val="20"/>
          <w:szCs w:val="20"/>
        </w:rPr>
      </w:pPr>
    </w:p>
    <w:p w14:paraId="7D4068B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Se modifique el valor catastral de un inmueble propiedad del contribuyente, como resultado de los servicios catastrales que presta la Dirección de Catastro del Municipio de Tetiz, solicitados por el propio contribuyente; en cuyo caso, transcurridos los diez días hábiles siguientes a la recepción del servicio o a la entrega por parte de la Dirección de Catastro del Municipio de Tetiz, se tendrá por conforme al contribuyente con el valor catastral asignado al inmueble de su propiedad, y</w:t>
      </w:r>
    </w:p>
    <w:p w14:paraId="2AFE9890" w14:textId="77777777" w:rsidR="008F621E" w:rsidRPr="008F621E" w:rsidRDefault="008F621E" w:rsidP="00C2436B">
      <w:pPr>
        <w:adjustRightInd w:val="0"/>
        <w:jc w:val="both"/>
        <w:rPr>
          <w:rFonts w:ascii="Arial" w:hAnsi="Arial" w:cs="Arial"/>
          <w:sz w:val="20"/>
          <w:szCs w:val="20"/>
        </w:rPr>
      </w:pPr>
    </w:p>
    <w:p w14:paraId="042FA2D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Se modifique el valor catastral de un inmueble por detección de construcción no manifestada ante la Dirección de Catastro del Municipio de Tetiz.</w:t>
      </w:r>
    </w:p>
    <w:p w14:paraId="32877D88" w14:textId="77777777" w:rsidR="008F621E" w:rsidRPr="008F621E" w:rsidRDefault="008F621E" w:rsidP="00C2436B">
      <w:pPr>
        <w:adjustRightInd w:val="0"/>
        <w:jc w:val="both"/>
        <w:rPr>
          <w:rFonts w:ascii="Arial" w:hAnsi="Arial" w:cs="Arial"/>
          <w:sz w:val="20"/>
          <w:szCs w:val="20"/>
        </w:rPr>
      </w:pPr>
    </w:p>
    <w:p w14:paraId="12E7994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la Dirección de Catastro del Municipio de Tetiz, expidiere una cédula con diferente valor al contenido en la que existía registrada en el padrón municipal, el nuevo valor servirá como base para calcular el impuesto predial a partir del mes siguiente al que se emita la citada cédula.</w:t>
      </w:r>
    </w:p>
    <w:p w14:paraId="59F12970" w14:textId="77777777" w:rsidR="008F621E" w:rsidRPr="008F621E" w:rsidRDefault="008F621E" w:rsidP="00031CDE">
      <w:pPr>
        <w:adjustRightInd w:val="0"/>
        <w:jc w:val="both"/>
        <w:rPr>
          <w:rFonts w:ascii="Arial" w:hAnsi="Arial" w:cs="Arial"/>
          <w:sz w:val="20"/>
          <w:szCs w:val="20"/>
        </w:rPr>
      </w:pPr>
    </w:p>
    <w:p w14:paraId="13CFA14E" w14:textId="77777777" w:rsidR="008F621E" w:rsidRPr="008F621E" w:rsidRDefault="008F621E" w:rsidP="00031CDE">
      <w:pPr>
        <w:jc w:val="both"/>
        <w:rPr>
          <w:rFonts w:ascii="Arial" w:hAnsi="Arial" w:cs="Arial"/>
          <w:sz w:val="20"/>
          <w:szCs w:val="20"/>
        </w:rPr>
      </w:pPr>
      <w:r w:rsidRPr="008F621E">
        <w:rPr>
          <w:rFonts w:ascii="Arial" w:hAnsi="Arial" w:cs="Arial"/>
          <w:sz w:val="20"/>
          <w:szCs w:val="20"/>
        </w:rPr>
        <w:t>Si a la fecha de la emisión de la nueva cédula, el contribuyente ya hubiere pagado el impuesto correspondiente conforme al valor anterior, el nuevo valor consignado en la cédula servirá de base para calcular el impuesto correspondiente al mes en el que se aplique el nuevo valor, y en su caso, el de los siguientes meses por los cuales ya hubiere pagado el impuesto, determinándole la diferencia a pagar en caso de que resulte mayor y bonificándole la misma de los siguientes pagos, en caso de que resulte menor.</w:t>
      </w:r>
    </w:p>
    <w:p w14:paraId="1F6BEB3B" w14:textId="77777777" w:rsidR="008F621E" w:rsidRPr="008F621E" w:rsidRDefault="008F621E" w:rsidP="00C2436B">
      <w:pPr>
        <w:rPr>
          <w:rFonts w:ascii="Arial" w:hAnsi="Arial" w:cs="Arial"/>
          <w:sz w:val="20"/>
          <w:szCs w:val="20"/>
        </w:rPr>
      </w:pPr>
    </w:p>
    <w:p w14:paraId="0A2BEB43" w14:textId="77777777" w:rsidR="008F621E" w:rsidRPr="008F621E" w:rsidRDefault="008F621E" w:rsidP="00C2436B">
      <w:pPr>
        <w:jc w:val="center"/>
        <w:rPr>
          <w:rFonts w:ascii="Arial" w:hAnsi="Arial" w:cs="Arial"/>
          <w:b/>
          <w:sz w:val="20"/>
          <w:szCs w:val="20"/>
        </w:rPr>
      </w:pPr>
      <w:r w:rsidRPr="008F621E">
        <w:rPr>
          <w:rFonts w:ascii="Arial" w:hAnsi="Arial" w:cs="Arial"/>
          <w:b/>
          <w:bCs/>
          <w:sz w:val="20"/>
          <w:szCs w:val="20"/>
        </w:rPr>
        <w:t>De la Tarifa (base del valor catastral)</w:t>
      </w:r>
    </w:p>
    <w:p w14:paraId="51ED1EFD" w14:textId="77777777" w:rsidR="008F621E" w:rsidRPr="008F621E" w:rsidRDefault="008F621E" w:rsidP="00C2436B">
      <w:pPr>
        <w:pStyle w:val="Textoindependiente"/>
        <w:jc w:val="both"/>
        <w:rPr>
          <w:rFonts w:ascii="Arial" w:hAnsi="Arial" w:cs="Arial"/>
          <w:b/>
        </w:rPr>
      </w:pPr>
    </w:p>
    <w:p w14:paraId="10CAABDA" w14:textId="4FD13725" w:rsidR="008F621E" w:rsidRDefault="008F621E" w:rsidP="00C2436B">
      <w:pPr>
        <w:pStyle w:val="Textoindependiente"/>
        <w:jc w:val="both"/>
        <w:rPr>
          <w:rFonts w:ascii="Arial" w:hAnsi="Arial" w:cs="Arial"/>
        </w:rPr>
      </w:pPr>
      <w:r w:rsidRPr="004D69FF">
        <w:rPr>
          <w:rFonts w:ascii="Arial" w:hAnsi="Arial" w:cs="Arial"/>
          <w:b/>
        </w:rPr>
        <w:t xml:space="preserve">Artículo </w:t>
      </w:r>
      <w:r w:rsidR="00225D36" w:rsidRPr="004D69FF">
        <w:rPr>
          <w:rFonts w:ascii="Arial" w:hAnsi="Arial" w:cs="Arial"/>
          <w:b/>
        </w:rPr>
        <w:t>47</w:t>
      </w:r>
      <w:r w:rsidRPr="004D69FF">
        <w:rPr>
          <w:rFonts w:ascii="Arial" w:hAnsi="Arial" w:cs="Arial"/>
          <w:b/>
        </w:rPr>
        <w:t>.-</w:t>
      </w:r>
      <w:r w:rsidRPr="008F621E">
        <w:rPr>
          <w:rFonts w:ascii="Arial" w:hAnsi="Arial" w:cs="Arial"/>
          <w:b/>
        </w:rPr>
        <w:t xml:space="preserve"> </w:t>
      </w:r>
      <w:r w:rsidRPr="008F621E">
        <w:rPr>
          <w:rFonts w:ascii="Arial" w:hAnsi="Arial" w:cs="Arial"/>
        </w:rPr>
        <w:t>Cuando la base del impuesto predial sea el valor catastral del inmueble, el impuesto se determinará aplicando al valor catastral, la siguiente tabla:</w:t>
      </w:r>
    </w:p>
    <w:p w14:paraId="1B569DCF" w14:textId="77777777" w:rsidR="0000402A" w:rsidRPr="008F621E" w:rsidRDefault="0000402A" w:rsidP="00C2436B">
      <w:pPr>
        <w:pStyle w:val="Textoindependiente"/>
        <w:jc w:val="both"/>
        <w:rPr>
          <w:rFonts w:ascii="Arial" w:hAnsi="Arial" w:cs="Arial"/>
        </w:rPr>
      </w:pPr>
    </w:p>
    <w:p w14:paraId="4A2F78CD" w14:textId="77777777" w:rsidR="008F621E" w:rsidRPr="008F621E" w:rsidRDefault="008F621E" w:rsidP="00C2436B">
      <w:pPr>
        <w:jc w:val="center"/>
        <w:rPr>
          <w:rFonts w:ascii="Arial" w:hAnsi="Arial" w:cs="Arial"/>
          <w:b/>
          <w:sz w:val="20"/>
          <w:szCs w:val="20"/>
        </w:rPr>
      </w:pPr>
    </w:p>
    <w:p w14:paraId="351EB96F" w14:textId="77777777" w:rsidR="0000402A" w:rsidRDefault="0000402A" w:rsidP="00C2436B">
      <w:pPr>
        <w:rPr>
          <w:rFonts w:ascii="Arial" w:hAnsi="Arial" w:cs="Arial"/>
          <w:sz w:val="20"/>
          <w:szCs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4"/>
        <w:gridCol w:w="1208"/>
        <w:gridCol w:w="3027"/>
        <w:gridCol w:w="3404"/>
      </w:tblGrid>
      <w:tr w:rsidR="0000402A" w:rsidRPr="0046411A" w14:paraId="713EEB57" w14:textId="77777777" w:rsidTr="0056324D">
        <w:trPr>
          <w:trHeight w:val="345"/>
        </w:trPr>
        <w:tc>
          <w:tcPr>
            <w:tcW w:w="8933" w:type="dxa"/>
            <w:gridSpan w:val="4"/>
            <w:shd w:val="clear" w:color="auto" w:fill="D0CECE"/>
          </w:tcPr>
          <w:p w14:paraId="6DDA781D" w14:textId="77777777" w:rsidR="0000402A" w:rsidRPr="0046411A" w:rsidRDefault="0000402A" w:rsidP="0056324D">
            <w:pPr>
              <w:pStyle w:val="TableParagraph"/>
              <w:ind w:left="7" w:right="8"/>
              <w:jc w:val="center"/>
              <w:rPr>
                <w:b/>
                <w:sz w:val="20"/>
                <w:szCs w:val="20"/>
              </w:rPr>
            </w:pPr>
            <w:r w:rsidRPr="0046411A">
              <w:rPr>
                <w:b/>
                <w:sz w:val="20"/>
                <w:szCs w:val="20"/>
              </w:rPr>
              <w:t>VALORES</w:t>
            </w:r>
            <w:r w:rsidRPr="0046411A">
              <w:rPr>
                <w:b/>
                <w:spacing w:val="-9"/>
                <w:sz w:val="20"/>
                <w:szCs w:val="20"/>
              </w:rPr>
              <w:t xml:space="preserve"> </w:t>
            </w:r>
            <w:r w:rsidRPr="0046411A">
              <w:rPr>
                <w:b/>
                <w:sz w:val="20"/>
                <w:szCs w:val="20"/>
              </w:rPr>
              <w:t>UNITARIOS</w:t>
            </w:r>
            <w:r w:rsidRPr="0046411A">
              <w:rPr>
                <w:b/>
                <w:spacing w:val="-7"/>
                <w:sz w:val="20"/>
                <w:szCs w:val="20"/>
              </w:rPr>
              <w:t xml:space="preserve"> </w:t>
            </w:r>
            <w:r w:rsidRPr="0046411A">
              <w:rPr>
                <w:b/>
                <w:sz w:val="20"/>
                <w:szCs w:val="20"/>
              </w:rPr>
              <w:t>DE</w:t>
            </w:r>
            <w:r w:rsidRPr="0046411A">
              <w:rPr>
                <w:b/>
                <w:spacing w:val="-6"/>
                <w:sz w:val="20"/>
                <w:szCs w:val="20"/>
              </w:rPr>
              <w:t xml:space="preserve"> </w:t>
            </w:r>
            <w:r w:rsidRPr="0046411A">
              <w:rPr>
                <w:b/>
                <w:sz w:val="20"/>
                <w:szCs w:val="20"/>
              </w:rPr>
              <w:t>TERRENO</w:t>
            </w:r>
            <w:r w:rsidRPr="0046411A">
              <w:rPr>
                <w:b/>
                <w:spacing w:val="-8"/>
                <w:sz w:val="20"/>
                <w:szCs w:val="20"/>
              </w:rPr>
              <w:t xml:space="preserve"> </w:t>
            </w:r>
            <w:r w:rsidRPr="0046411A">
              <w:rPr>
                <w:b/>
                <w:sz w:val="20"/>
                <w:szCs w:val="20"/>
              </w:rPr>
              <w:t>(TABLA</w:t>
            </w:r>
            <w:r w:rsidRPr="0046411A">
              <w:rPr>
                <w:b/>
                <w:spacing w:val="-8"/>
                <w:sz w:val="20"/>
                <w:szCs w:val="20"/>
              </w:rPr>
              <w:t xml:space="preserve"> </w:t>
            </w:r>
            <w:r w:rsidRPr="0046411A">
              <w:rPr>
                <w:b/>
                <w:spacing w:val="-5"/>
                <w:sz w:val="20"/>
                <w:szCs w:val="20"/>
              </w:rPr>
              <w:t>A)</w:t>
            </w:r>
          </w:p>
        </w:tc>
      </w:tr>
      <w:tr w:rsidR="0000402A" w:rsidRPr="0046411A" w14:paraId="02333217" w14:textId="77777777" w:rsidTr="0056324D">
        <w:trPr>
          <w:trHeight w:val="345"/>
        </w:trPr>
        <w:tc>
          <w:tcPr>
            <w:tcW w:w="8933" w:type="dxa"/>
            <w:gridSpan w:val="4"/>
          </w:tcPr>
          <w:p w14:paraId="15D75DB9" w14:textId="77777777" w:rsidR="0000402A" w:rsidRPr="0046411A" w:rsidRDefault="0000402A" w:rsidP="0056324D">
            <w:pPr>
              <w:pStyle w:val="TableParagraph"/>
              <w:ind w:left="8" w:right="1"/>
              <w:jc w:val="center"/>
              <w:rPr>
                <w:b/>
                <w:sz w:val="20"/>
                <w:szCs w:val="20"/>
              </w:rPr>
            </w:pPr>
            <w:r w:rsidRPr="0046411A">
              <w:rPr>
                <w:b/>
                <w:spacing w:val="-4"/>
                <w:sz w:val="20"/>
                <w:szCs w:val="20"/>
              </w:rPr>
              <w:t>TETIZ</w:t>
            </w:r>
          </w:p>
        </w:tc>
      </w:tr>
      <w:tr w:rsidR="0000402A" w:rsidRPr="0046411A" w14:paraId="2A090B87" w14:textId="77777777" w:rsidTr="0056324D">
        <w:trPr>
          <w:trHeight w:val="345"/>
        </w:trPr>
        <w:tc>
          <w:tcPr>
            <w:tcW w:w="8933" w:type="dxa"/>
            <w:gridSpan w:val="4"/>
          </w:tcPr>
          <w:p w14:paraId="01155275" w14:textId="77777777" w:rsidR="0000402A" w:rsidRPr="0046411A" w:rsidRDefault="0000402A" w:rsidP="0056324D">
            <w:pPr>
              <w:pStyle w:val="TableParagraph"/>
              <w:ind w:left="7" w:right="2"/>
              <w:jc w:val="center"/>
              <w:rPr>
                <w:b/>
                <w:sz w:val="20"/>
                <w:szCs w:val="20"/>
              </w:rPr>
            </w:pPr>
            <w:r w:rsidRPr="0046411A">
              <w:rPr>
                <w:b/>
                <w:sz w:val="20"/>
                <w:szCs w:val="20"/>
              </w:rPr>
              <w:t>VALORES</w:t>
            </w:r>
            <w:r w:rsidRPr="0046411A">
              <w:rPr>
                <w:b/>
                <w:spacing w:val="-8"/>
                <w:sz w:val="20"/>
                <w:szCs w:val="20"/>
              </w:rPr>
              <w:t xml:space="preserve"> </w:t>
            </w:r>
            <w:r w:rsidRPr="0046411A">
              <w:rPr>
                <w:b/>
                <w:sz w:val="20"/>
                <w:szCs w:val="20"/>
              </w:rPr>
              <w:t>UNITARIOS</w:t>
            </w:r>
            <w:r w:rsidRPr="0046411A">
              <w:rPr>
                <w:b/>
                <w:spacing w:val="-7"/>
                <w:sz w:val="20"/>
                <w:szCs w:val="20"/>
              </w:rPr>
              <w:t xml:space="preserve"> </w:t>
            </w:r>
            <w:r w:rsidRPr="0046411A">
              <w:rPr>
                <w:b/>
                <w:sz w:val="20"/>
                <w:szCs w:val="20"/>
              </w:rPr>
              <w:t>DE</w:t>
            </w:r>
            <w:r w:rsidRPr="0046411A">
              <w:rPr>
                <w:b/>
                <w:spacing w:val="-6"/>
                <w:sz w:val="20"/>
                <w:szCs w:val="20"/>
              </w:rPr>
              <w:t xml:space="preserve"> </w:t>
            </w:r>
            <w:r w:rsidRPr="0046411A">
              <w:rPr>
                <w:b/>
                <w:spacing w:val="-2"/>
                <w:sz w:val="20"/>
                <w:szCs w:val="20"/>
              </w:rPr>
              <w:t>TERRENO</w:t>
            </w:r>
          </w:p>
        </w:tc>
      </w:tr>
      <w:tr w:rsidR="0000402A" w:rsidRPr="0046411A" w14:paraId="32822437" w14:textId="77777777" w:rsidTr="0056324D">
        <w:trPr>
          <w:trHeight w:val="345"/>
        </w:trPr>
        <w:tc>
          <w:tcPr>
            <w:tcW w:w="1294" w:type="dxa"/>
          </w:tcPr>
          <w:p w14:paraId="380C0D49" w14:textId="77777777" w:rsidR="0000402A" w:rsidRPr="0046411A" w:rsidRDefault="0000402A" w:rsidP="0056324D">
            <w:pPr>
              <w:pStyle w:val="TableParagraph"/>
              <w:ind w:left="189"/>
              <w:rPr>
                <w:b/>
                <w:sz w:val="20"/>
                <w:szCs w:val="20"/>
              </w:rPr>
            </w:pPr>
            <w:r w:rsidRPr="0046411A">
              <w:rPr>
                <w:b/>
                <w:spacing w:val="-2"/>
                <w:sz w:val="20"/>
                <w:szCs w:val="20"/>
              </w:rPr>
              <w:lastRenderedPageBreak/>
              <w:t>SECCION</w:t>
            </w:r>
          </w:p>
        </w:tc>
        <w:tc>
          <w:tcPr>
            <w:tcW w:w="1208" w:type="dxa"/>
          </w:tcPr>
          <w:p w14:paraId="416668AF" w14:textId="77777777" w:rsidR="0000402A" w:rsidRPr="0046411A" w:rsidRDefault="0000402A" w:rsidP="0056324D">
            <w:pPr>
              <w:pStyle w:val="TableParagraph"/>
              <w:ind w:left="3"/>
              <w:jc w:val="center"/>
              <w:rPr>
                <w:b/>
                <w:sz w:val="20"/>
                <w:szCs w:val="20"/>
              </w:rPr>
            </w:pPr>
            <w:r w:rsidRPr="0046411A">
              <w:rPr>
                <w:b/>
                <w:spacing w:val="-4"/>
                <w:sz w:val="20"/>
                <w:szCs w:val="20"/>
              </w:rPr>
              <w:t>AREA</w:t>
            </w:r>
          </w:p>
        </w:tc>
        <w:tc>
          <w:tcPr>
            <w:tcW w:w="3027" w:type="dxa"/>
          </w:tcPr>
          <w:p w14:paraId="10CAE023" w14:textId="77777777" w:rsidR="0000402A" w:rsidRPr="0046411A" w:rsidRDefault="0000402A" w:rsidP="0056324D">
            <w:pPr>
              <w:pStyle w:val="TableParagraph"/>
              <w:ind w:left="5" w:right="1"/>
              <w:jc w:val="center"/>
              <w:rPr>
                <w:b/>
                <w:sz w:val="20"/>
                <w:szCs w:val="20"/>
              </w:rPr>
            </w:pPr>
            <w:r w:rsidRPr="0046411A">
              <w:rPr>
                <w:b/>
                <w:spacing w:val="-2"/>
                <w:sz w:val="20"/>
                <w:szCs w:val="20"/>
              </w:rPr>
              <w:t>MANZANA</w:t>
            </w:r>
          </w:p>
        </w:tc>
        <w:tc>
          <w:tcPr>
            <w:tcW w:w="3404" w:type="dxa"/>
          </w:tcPr>
          <w:p w14:paraId="52055B08" w14:textId="77777777" w:rsidR="0000402A" w:rsidRPr="0046411A" w:rsidRDefault="0000402A" w:rsidP="0056324D">
            <w:pPr>
              <w:pStyle w:val="TableParagraph"/>
              <w:ind w:left="855"/>
              <w:rPr>
                <w:b/>
                <w:sz w:val="20"/>
                <w:szCs w:val="20"/>
              </w:rPr>
            </w:pPr>
            <w:r w:rsidRPr="0046411A">
              <w:rPr>
                <w:b/>
                <w:sz w:val="20"/>
                <w:szCs w:val="20"/>
              </w:rPr>
              <w:t>VALOR</w:t>
            </w:r>
            <w:r w:rsidRPr="0046411A">
              <w:rPr>
                <w:b/>
                <w:spacing w:val="-6"/>
                <w:sz w:val="20"/>
                <w:szCs w:val="20"/>
              </w:rPr>
              <w:t xml:space="preserve"> </w:t>
            </w:r>
            <w:r w:rsidRPr="0046411A">
              <w:rPr>
                <w:b/>
                <w:sz w:val="20"/>
                <w:szCs w:val="20"/>
              </w:rPr>
              <w:t>$</w:t>
            </w:r>
            <w:r w:rsidRPr="0046411A">
              <w:rPr>
                <w:b/>
                <w:spacing w:val="-4"/>
                <w:sz w:val="20"/>
                <w:szCs w:val="20"/>
              </w:rPr>
              <w:t xml:space="preserve"> </w:t>
            </w:r>
            <w:r w:rsidRPr="0046411A">
              <w:rPr>
                <w:b/>
                <w:sz w:val="20"/>
                <w:szCs w:val="20"/>
              </w:rPr>
              <w:t>POR</w:t>
            </w:r>
            <w:r w:rsidRPr="0046411A">
              <w:rPr>
                <w:b/>
                <w:spacing w:val="-3"/>
                <w:sz w:val="20"/>
                <w:szCs w:val="20"/>
              </w:rPr>
              <w:t xml:space="preserve"> </w:t>
            </w:r>
            <w:r w:rsidRPr="0046411A">
              <w:rPr>
                <w:b/>
                <w:spacing w:val="-5"/>
                <w:sz w:val="20"/>
                <w:szCs w:val="20"/>
              </w:rPr>
              <w:t>M2</w:t>
            </w:r>
          </w:p>
        </w:tc>
      </w:tr>
      <w:tr w:rsidR="0000402A" w:rsidRPr="0046411A" w14:paraId="3D97B963" w14:textId="77777777" w:rsidTr="0056324D">
        <w:trPr>
          <w:trHeight w:val="345"/>
        </w:trPr>
        <w:tc>
          <w:tcPr>
            <w:tcW w:w="1294" w:type="dxa"/>
            <w:vMerge w:val="restart"/>
          </w:tcPr>
          <w:p w14:paraId="45B41172" w14:textId="77777777" w:rsidR="0000402A" w:rsidRPr="0046411A" w:rsidRDefault="0000402A" w:rsidP="0056324D">
            <w:pPr>
              <w:pStyle w:val="TableParagraph"/>
              <w:ind w:left="0"/>
              <w:rPr>
                <w:sz w:val="20"/>
                <w:szCs w:val="20"/>
              </w:rPr>
            </w:pPr>
          </w:p>
          <w:p w14:paraId="280E167C" w14:textId="77777777" w:rsidR="0000402A" w:rsidRPr="0046411A" w:rsidRDefault="0000402A" w:rsidP="0056324D">
            <w:pPr>
              <w:pStyle w:val="TableParagraph"/>
              <w:spacing w:before="33"/>
              <w:ind w:left="0"/>
              <w:rPr>
                <w:sz w:val="20"/>
                <w:szCs w:val="20"/>
              </w:rPr>
            </w:pPr>
          </w:p>
          <w:p w14:paraId="3F81653E" w14:textId="77777777" w:rsidR="0000402A" w:rsidRPr="0046411A" w:rsidRDefault="0000402A" w:rsidP="0056324D">
            <w:pPr>
              <w:pStyle w:val="TableParagraph"/>
              <w:spacing w:before="1"/>
              <w:ind w:left="6"/>
              <w:jc w:val="center"/>
              <w:rPr>
                <w:b/>
                <w:sz w:val="20"/>
                <w:szCs w:val="20"/>
              </w:rPr>
            </w:pPr>
            <w:r w:rsidRPr="0046411A">
              <w:rPr>
                <w:b/>
                <w:spacing w:val="-10"/>
                <w:sz w:val="20"/>
                <w:szCs w:val="20"/>
              </w:rPr>
              <w:t>1</w:t>
            </w:r>
          </w:p>
        </w:tc>
        <w:tc>
          <w:tcPr>
            <w:tcW w:w="1208" w:type="dxa"/>
          </w:tcPr>
          <w:p w14:paraId="6215DF53" w14:textId="77777777" w:rsidR="0000402A" w:rsidRPr="0046411A" w:rsidRDefault="0000402A" w:rsidP="0056324D">
            <w:pPr>
              <w:pStyle w:val="TableParagraph"/>
              <w:ind w:left="3" w:right="2"/>
              <w:jc w:val="center"/>
              <w:rPr>
                <w:sz w:val="20"/>
                <w:szCs w:val="20"/>
              </w:rPr>
            </w:pPr>
            <w:r w:rsidRPr="0046411A">
              <w:rPr>
                <w:spacing w:val="-2"/>
                <w:sz w:val="20"/>
                <w:szCs w:val="20"/>
              </w:rPr>
              <w:t>CENTRO</w:t>
            </w:r>
          </w:p>
        </w:tc>
        <w:tc>
          <w:tcPr>
            <w:tcW w:w="3027" w:type="dxa"/>
          </w:tcPr>
          <w:p w14:paraId="7C257141" w14:textId="77777777" w:rsidR="0000402A" w:rsidRPr="0046411A" w:rsidRDefault="0000402A" w:rsidP="0056324D">
            <w:pPr>
              <w:pStyle w:val="TableParagraph"/>
              <w:ind w:left="5" w:right="1"/>
              <w:jc w:val="center"/>
              <w:rPr>
                <w:sz w:val="20"/>
                <w:szCs w:val="20"/>
              </w:rPr>
            </w:pPr>
            <w:r w:rsidRPr="0046411A">
              <w:rPr>
                <w:sz w:val="20"/>
                <w:szCs w:val="20"/>
              </w:rPr>
              <w:t>1,</w:t>
            </w:r>
            <w:r w:rsidRPr="0046411A">
              <w:rPr>
                <w:spacing w:val="-4"/>
                <w:sz w:val="20"/>
                <w:szCs w:val="20"/>
              </w:rPr>
              <w:t xml:space="preserve"> </w:t>
            </w:r>
            <w:r w:rsidRPr="0046411A">
              <w:rPr>
                <w:spacing w:val="-7"/>
                <w:sz w:val="20"/>
                <w:szCs w:val="20"/>
              </w:rPr>
              <w:t>11</w:t>
            </w:r>
          </w:p>
        </w:tc>
        <w:tc>
          <w:tcPr>
            <w:tcW w:w="3404" w:type="dxa"/>
          </w:tcPr>
          <w:p w14:paraId="4376BF5A" w14:textId="77777777" w:rsidR="0000402A" w:rsidRPr="0046411A" w:rsidRDefault="0000402A" w:rsidP="0056324D">
            <w:pPr>
              <w:pStyle w:val="TableParagraph"/>
              <w:ind w:left="1698"/>
              <w:rPr>
                <w:sz w:val="20"/>
                <w:szCs w:val="20"/>
              </w:rPr>
            </w:pPr>
            <w:r>
              <w:rPr>
                <w:spacing w:val="-2"/>
                <w:sz w:val="20"/>
                <w:szCs w:val="20"/>
              </w:rPr>
              <w:t>1,104</w:t>
            </w:r>
            <w:r w:rsidRPr="0046411A">
              <w:rPr>
                <w:spacing w:val="-2"/>
                <w:sz w:val="20"/>
                <w:szCs w:val="20"/>
              </w:rPr>
              <w:t>.00</w:t>
            </w:r>
          </w:p>
        </w:tc>
      </w:tr>
      <w:tr w:rsidR="0000402A" w:rsidRPr="0046411A" w14:paraId="12AACED1" w14:textId="77777777" w:rsidTr="0056324D">
        <w:trPr>
          <w:trHeight w:val="624"/>
        </w:trPr>
        <w:tc>
          <w:tcPr>
            <w:tcW w:w="1294" w:type="dxa"/>
            <w:vMerge/>
            <w:tcBorders>
              <w:top w:val="nil"/>
            </w:tcBorders>
          </w:tcPr>
          <w:p w14:paraId="00AFCEB4" w14:textId="77777777" w:rsidR="0000402A" w:rsidRPr="0046411A" w:rsidRDefault="0000402A" w:rsidP="0056324D">
            <w:pPr>
              <w:rPr>
                <w:sz w:val="20"/>
                <w:szCs w:val="20"/>
              </w:rPr>
            </w:pPr>
          </w:p>
        </w:tc>
        <w:tc>
          <w:tcPr>
            <w:tcW w:w="1208" w:type="dxa"/>
          </w:tcPr>
          <w:p w14:paraId="73998AA8" w14:textId="77777777" w:rsidR="0000402A" w:rsidRPr="0046411A" w:rsidRDefault="0000402A" w:rsidP="0056324D">
            <w:pPr>
              <w:pStyle w:val="TableParagraph"/>
              <w:spacing w:before="48"/>
              <w:ind w:left="0"/>
              <w:rPr>
                <w:sz w:val="20"/>
                <w:szCs w:val="20"/>
              </w:rPr>
            </w:pPr>
          </w:p>
          <w:p w14:paraId="646942DF" w14:textId="77777777" w:rsidR="0000402A" w:rsidRPr="0046411A" w:rsidRDefault="0000402A" w:rsidP="0056324D">
            <w:pPr>
              <w:pStyle w:val="TableParagraph"/>
              <w:ind w:left="3"/>
              <w:jc w:val="center"/>
              <w:rPr>
                <w:sz w:val="20"/>
                <w:szCs w:val="20"/>
              </w:rPr>
            </w:pPr>
            <w:r w:rsidRPr="0046411A">
              <w:rPr>
                <w:spacing w:val="-2"/>
                <w:sz w:val="20"/>
                <w:szCs w:val="20"/>
              </w:rPr>
              <w:t>MEDIA</w:t>
            </w:r>
          </w:p>
        </w:tc>
        <w:tc>
          <w:tcPr>
            <w:tcW w:w="3027" w:type="dxa"/>
          </w:tcPr>
          <w:p w14:paraId="35374359" w14:textId="77777777" w:rsidR="0000402A" w:rsidRPr="0046411A" w:rsidRDefault="0000402A" w:rsidP="0056324D">
            <w:pPr>
              <w:pStyle w:val="TableParagraph"/>
              <w:spacing w:before="48"/>
              <w:ind w:left="0"/>
              <w:rPr>
                <w:sz w:val="20"/>
                <w:szCs w:val="20"/>
              </w:rPr>
            </w:pPr>
          </w:p>
          <w:p w14:paraId="241F7B1C" w14:textId="77777777" w:rsidR="0000402A" w:rsidRPr="0046411A" w:rsidRDefault="0000402A" w:rsidP="0056324D">
            <w:pPr>
              <w:pStyle w:val="TableParagraph"/>
              <w:ind w:left="5" w:right="4"/>
              <w:jc w:val="center"/>
              <w:rPr>
                <w:sz w:val="20"/>
                <w:szCs w:val="20"/>
              </w:rPr>
            </w:pPr>
            <w:r w:rsidRPr="0046411A">
              <w:rPr>
                <w:sz w:val="20"/>
                <w:szCs w:val="20"/>
              </w:rPr>
              <w:t>2,</w:t>
            </w:r>
            <w:r w:rsidRPr="0046411A">
              <w:rPr>
                <w:spacing w:val="-5"/>
                <w:sz w:val="20"/>
                <w:szCs w:val="20"/>
              </w:rPr>
              <w:t xml:space="preserve"> </w:t>
            </w:r>
            <w:r w:rsidRPr="0046411A">
              <w:rPr>
                <w:sz w:val="20"/>
                <w:szCs w:val="20"/>
              </w:rPr>
              <w:t>3,</w:t>
            </w:r>
            <w:r w:rsidRPr="0046411A">
              <w:rPr>
                <w:spacing w:val="-1"/>
                <w:sz w:val="20"/>
                <w:szCs w:val="20"/>
              </w:rPr>
              <w:t xml:space="preserve"> </w:t>
            </w:r>
            <w:r w:rsidRPr="0046411A">
              <w:rPr>
                <w:sz w:val="20"/>
                <w:szCs w:val="20"/>
              </w:rPr>
              <w:t>12,</w:t>
            </w:r>
            <w:r w:rsidRPr="0046411A">
              <w:rPr>
                <w:spacing w:val="-3"/>
                <w:sz w:val="20"/>
                <w:szCs w:val="20"/>
              </w:rPr>
              <w:t xml:space="preserve"> </w:t>
            </w:r>
            <w:r w:rsidRPr="0046411A">
              <w:rPr>
                <w:sz w:val="20"/>
                <w:szCs w:val="20"/>
              </w:rPr>
              <w:t>13,</w:t>
            </w:r>
            <w:r w:rsidRPr="0046411A">
              <w:rPr>
                <w:spacing w:val="-2"/>
                <w:sz w:val="20"/>
                <w:szCs w:val="20"/>
              </w:rPr>
              <w:t xml:space="preserve"> </w:t>
            </w:r>
            <w:r w:rsidRPr="0046411A">
              <w:rPr>
                <w:sz w:val="20"/>
                <w:szCs w:val="20"/>
              </w:rPr>
              <w:t>21,</w:t>
            </w:r>
            <w:r w:rsidRPr="0046411A">
              <w:rPr>
                <w:spacing w:val="-3"/>
                <w:sz w:val="20"/>
                <w:szCs w:val="20"/>
              </w:rPr>
              <w:t xml:space="preserve"> </w:t>
            </w:r>
            <w:r w:rsidRPr="0046411A">
              <w:rPr>
                <w:sz w:val="20"/>
                <w:szCs w:val="20"/>
              </w:rPr>
              <w:t>22,</w:t>
            </w:r>
            <w:r w:rsidRPr="0046411A">
              <w:rPr>
                <w:spacing w:val="-2"/>
                <w:sz w:val="20"/>
                <w:szCs w:val="20"/>
              </w:rPr>
              <w:t xml:space="preserve"> </w:t>
            </w:r>
            <w:r w:rsidRPr="0046411A">
              <w:rPr>
                <w:sz w:val="20"/>
                <w:szCs w:val="20"/>
              </w:rPr>
              <w:t>31,</w:t>
            </w:r>
            <w:r w:rsidRPr="0046411A">
              <w:rPr>
                <w:spacing w:val="-3"/>
                <w:sz w:val="20"/>
                <w:szCs w:val="20"/>
              </w:rPr>
              <w:t xml:space="preserve"> </w:t>
            </w:r>
            <w:r w:rsidRPr="0046411A">
              <w:rPr>
                <w:sz w:val="20"/>
                <w:szCs w:val="20"/>
              </w:rPr>
              <w:t>32,</w:t>
            </w:r>
            <w:r w:rsidRPr="0046411A">
              <w:rPr>
                <w:spacing w:val="-3"/>
                <w:sz w:val="20"/>
                <w:szCs w:val="20"/>
              </w:rPr>
              <w:t xml:space="preserve"> </w:t>
            </w:r>
            <w:r w:rsidRPr="0046411A">
              <w:rPr>
                <w:spacing w:val="-5"/>
                <w:sz w:val="20"/>
                <w:szCs w:val="20"/>
              </w:rPr>
              <w:t>41</w:t>
            </w:r>
          </w:p>
        </w:tc>
        <w:tc>
          <w:tcPr>
            <w:tcW w:w="3404" w:type="dxa"/>
          </w:tcPr>
          <w:p w14:paraId="66C2A97A" w14:textId="77777777" w:rsidR="0000402A" w:rsidRPr="0046411A" w:rsidRDefault="0000402A" w:rsidP="0056324D">
            <w:pPr>
              <w:pStyle w:val="TableParagraph"/>
              <w:spacing w:before="48"/>
              <w:ind w:left="0"/>
              <w:rPr>
                <w:sz w:val="20"/>
                <w:szCs w:val="20"/>
              </w:rPr>
            </w:pPr>
          </w:p>
          <w:p w14:paraId="54EC9206" w14:textId="77777777" w:rsidR="0000402A" w:rsidRPr="0046411A" w:rsidRDefault="0000402A" w:rsidP="0056324D">
            <w:pPr>
              <w:pStyle w:val="TableParagraph"/>
              <w:ind w:left="1698"/>
              <w:rPr>
                <w:sz w:val="20"/>
                <w:szCs w:val="20"/>
              </w:rPr>
            </w:pPr>
            <w:r>
              <w:rPr>
                <w:spacing w:val="-2"/>
                <w:sz w:val="20"/>
                <w:szCs w:val="20"/>
              </w:rPr>
              <w:t xml:space="preserve">   </w:t>
            </w:r>
            <w:r w:rsidRPr="0046411A">
              <w:rPr>
                <w:spacing w:val="-2"/>
                <w:sz w:val="20"/>
                <w:szCs w:val="20"/>
              </w:rPr>
              <w:t>3</w:t>
            </w:r>
            <w:r>
              <w:rPr>
                <w:spacing w:val="-2"/>
                <w:sz w:val="20"/>
                <w:szCs w:val="20"/>
              </w:rPr>
              <w:t>91</w:t>
            </w:r>
            <w:r w:rsidRPr="0046411A">
              <w:rPr>
                <w:spacing w:val="-2"/>
                <w:sz w:val="20"/>
                <w:szCs w:val="20"/>
              </w:rPr>
              <w:t>.00</w:t>
            </w:r>
          </w:p>
        </w:tc>
      </w:tr>
      <w:tr w:rsidR="0000402A" w:rsidRPr="0046411A" w14:paraId="3FCB61A5" w14:textId="77777777" w:rsidTr="0056324D">
        <w:trPr>
          <w:trHeight w:val="345"/>
        </w:trPr>
        <w:tc>
          <w:tcPr>
            <w:tcW w:w="1294" w:type="dxa"/>
            <w:vMerge/>
            <w:tcBorders>
              <w:top w:val="nil"/>
            </w:tcBorders>
          </w:tcPr>
          <w:p w14:paraId="3DCCEB36" w14:textId="77777777" w:rsidR="0000402A" w:rsidRPr="0046411A" w:rsidRDefault="0000402A" w:rsidP="0056324D">
            <w:pPr>
              <w:rPr>
                <w:sz w:val="20"/>
                <w:szCs w:val="20"/>
              </w:rPr>
            </w:pPr>
          </w:p>
        </w:tc>
        <w:tc>
          <w:tcPr>
            <w:tcW w:w="1208" w:type="dxa"/>
          </w:tcPr>
          <w:p w14:paraId="796854CD" w14:textId="77777777" w:rsidR="0000402A" w:rsidRPr="0046411A" w:rsidRDefault="0000402A" w:rsidP="0056324D">
            <w:pPr>
              <w:pStyle w:val="TableParagraph"/>
              <w:ind w:left="3"/>
              <w:jc w:val="center"/>
              <w:rPr>
                <w:sz w:val="20"/>
                <w:szCs w:val="20"/>
              </w:rPr>
            </w:pPr>
            <w:r w:rsidRPr="0046411A">
              <w:rPr>
                <w:spacing w:val="-2"/>
                <w:sz w:val="20"/>
                <w:szCs w:val="20"/>
              </w:rPr>
              <w:t>PERIFERIA</w:t>
            </w:r>
          </w:p>
        </w:tc>
        <w:tc>
          <w:tcPr>
            <w:tcW w:w="3027" w:type="dxa"/>
          </w:tcPr>
          <w:p w14:paraId="328A22AD" w14:textId="77777777" w:rsidR="0000402A" w:rsidRPr="0046411A" w:rsidRDefault="0000402A" w:rsidP="0056324D">
            <w:pPr>
              <w:pStyle w:val="TableParagraph"/>
              <w:ind w:left="5" w:right="1"/>
              <w:jc w:val="center"/>
              <w:rPr>
                <w:sz w:val="20"/>
                <w:szCs w:val="20"/>
              </w:rPr>
            </w:pPr>
            <w:r w:rsidRPr="0046411A">
              <w:rPr>
                <w:sz w:val="20"/>
                <w:szCs w:val="20"/>
              </w:rPr>
              <w:t>RESTO</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pacing w:val="-2"/>
                <w:sz w:val="20"/>
                <w:szCs w:val="20"/>
              </w:rPr>
              <w:t>SECCION</w:t>
            </w:r>
          </w:p>
        </w:tc>
        <w:tc>
          <w:tcPr>
            <w:tcW w:w="3404" w:type="dxa"/>
          </w:tcPr>
          <w:p w14:paraId="78611764" w14:textId="77777777" w:rsidR="0000402A" w:rsidRPr="0046411A" w:rsidRDefault="0000402A" w:rsidP="0056324D">
            <w:pPr>
              <w:pStyle w:val="TableParagraph"/>
              <w:ind w:left="1698"/>
              <w:rPr>
                <w:sz w:val="20"/>
                <w:szCs w:val="20"/>
              </w:rPr>
            </w:pPr>
            <w:r>
              <w:rPr>
                <w:spacing w:val="-2"/>
                <w:sz w:val="20"/>
                <w:szCs w:val="20"/>
              </w:rPr>
              <w:t xml:space="preserve">   196</w:t>
            </w:r>
            <w:r w:rsidRPr="0046411A">
              <w:rPr>
                <w:spacing w:val="-2"/>
                <w:sz w:val="20"/>
                <w:szCs w:val="20"/>
              </w:rPr>
              <w:t>.00</w:t>
            </w:r>
          </w:p>
        </w:tc>
      </w:tr>
      <w:tr w:rsidR="0000402A" w:rsidRPr="0046411A" w14:paraId="29B585E5" w14:textId="77777777" w:rsidTr="0056324D">
        <w:trPr>
          <w:trHeight w:val="345"/>
        </w:trPr>
        <w:tc>
          <w:tcPr>
            <w:tcW w:w="8933" w:type="dxa"/>
            <w:gridSpan w:val="4"/>
          </w:tcPr>
          <w:p w14:paraId="786DDC9E" w14:textId="77777777" w:rsidR="0000402A" w:rsidRPr="0046411A" w:rsidRDefault="0000402A" w:rsidP="0056324D">
            <w:pPr>
              <w:pStyle w:val="TableParagraph"/>
              <w:ind w:left="0"/>
              <w:rPr>
                <w:sz w:val="20"/>
                <w:szCs w:val="20"/>
              </w:rPr>
            </w:pPr>
          </w:p>
        </w:tc>
      </w:tr>
      <w:tr w:rsidR="0000402A" w:rsidRPr="0046411A" w14:paraId="1BB4605C" w14:textId="77777777" w:rsidTr="0056324D">
        <w:trPr>
          <w:trHeight w:val="345"/>
        </w:trPr>
        <w:tc>
          <w:tcPr>
            <w:tcW w:w="1294" w:type="dxa"/>
            <w:vMerge w:val="restart"/>
          </w:tcPr>
          <w:p w14:paraId="33DE7CA2" w14:textId="77777777" w:rsidR="0000402A" w:rsidRPr="0046411A" w:rsidRDefault="0000402A" w:rsidP="0056324D">
            <w:pPr>
              <w:pStyle w:val="TableParagraph"/>
              <w:ind w:left="0"/>
              <w:rPr>
                <w:sz w:val="20"/>
                <w:szCs w:val="20"/>
              </w:rPr>
            </w:pPr>
          </w:p>
          <w:p w14:paraId="79600F8A" w14:textId="77777777" w:rsidR="0000402A" w:rsidRPr="0046411A" w:rsidRDefault="0000402A" w:rsidP="0056324D">
            <w:pPr>
              <w:pStyle w:val="TableParagraph"/>
              <w:spacing w:before="33"/>
              <w:ind w:left="0"/>
              <w:rPr>
                <w:sz w:val="20"/>
                <w:szCs w:val="20"/>
              </w:rPr>
            </w:pPr>
          </w:p>
          <w:p w14:paraId="75412647" w14:textId="77777777" w:rsidR="0000402A" w:rsidRPr="0046411A" w:rsidRDefault="0000402A" w:rsidP="0056324D">
            <w:pPr>
              <w:pStyle w:val="TableParagraph"/>
              <w:spacing w:before="1"/>
              <w:ind w:left="6"/>
              <w:jc w:val="center"/>
              <w:rPr>
                <w:b/>
                <w:sz w:val="20"/>
                <w:szCs w:val="20"/>
              </w:rPr>
            </w:pPr>
            <w:r w:rsidRPr="0046411A">
              <w:rPr>
                <w:b/>
                <w:spacing w:val="-10"/>
                <w:sz w:val="20"/>
                <w:szCs w:val="20"/>
              </w:rPr>
              <w:t>2</w:t>
            </w:r>
          </w:p>
        </w:tc>
        <w:tc>
          <w:tcPr>
            <w:tcW w:w="1208" w:type="dxa"/>
          </w:tcPr>
          <w:p w14:paraId="5F666974" w14:textId="77777777" w:rsidR="0000402A" w:rsidRPr="0046411A" w:rsidRDefault="0000402A" w:rsidP="0056324D">
            <w:pPr>
              <w:pStyle w:val="TableParagraph"/>
              <w:ind w:left="3" w:right="2"/>
              <w:jc w:val="center"/>
              <w:rPr>
                <w:sz w:val="20"/>
                <w:szCs w:val="20"/>
              </w:rPr>
            </w:pPr>
            <w:r w:rsidRPr="0046411A">
              <w:rPr>
                <w:spacing w:val="-2"/>
                <w:sz w:val="20"/>
                <w:szCs w:val="20"/>
              </w:rPr>
              <w:t>CENTRO</w:t>
            </w:r>
          </w:p>
        </w:tc>
        <w:tc>
          <w:tcPr>
            <w:tcW w:w="3027" w:type="dxa"/>
          </w:tcPr>
          <w:p w14:paraId="76E86420" w14:textId="77777777" w:rsidR="0000402A" w:rsidRPr="0046411A" w:rsidRDefault="0000402A" w:rsidP="0056324D">
            <w:pPr>
              <w:pStyle w:val="TableParagraph"/>
              <w:ind w:left="5"/>
              <w:jc w:val="center"/>
              <w:rPr>
                <w:sz w:val="20"/>
                <w:szCs w:val="20"/>
              </w:rPr>
            </w:pPr>
            <w:r w:rsidRPr="0046411A">
              <w:rPr>
                <w:spacing w:val="-10"/>
                <w:sz w:val="20"/>
                <w:szCs w:val="20"/>
              </w:rPr>
              <w:t>1</w:t>
            </w:r>
          </w:p>
        </w:tc>
        <w:tc>
          <w:tcPr>
            <w:tcW w:w="3404" w:type="dxa"/>
          </w:tcPr>
          <w:p w14:paraId="4C56096C" w14:textId="77777777" w:rsidR="0000402A" w:rsidRPr="0046411A" w:rsidRDefault="0000402A" w:rsidP="0056324D">
            <w:pPr>
              <w:pStyle w:val="TableParagraph"/>
              <w:ind w:left="1698"/>
              <w:rPr>
                <w:sz w:val="20"/>
                <w:szCs w:val="20"/>
              </w:rPr>
            </w:pPr>
            <w:r>
              <w:rPr>
                <w:spacing w:val="-2"/>
                <w:sz w:val="20"/>
                <w:szCs w:val="20"/>
              </w:rPr>
              <w:t>1,104</w:t>
            </w:r>
            <w:r w:rsidRPr="0046411A">
              <w:rPr>
                <w:spacing w:val="-2"/>
                <w:sz w:val="20"/>
                <w:szCs w:val="20"/>
              </w:rPr>
              <w:t>.00</w:t>
            </w:r>
          </w:p>
        </w:tc>
      </w:tr>
      <w:tr w:rsidR="0000402A" w:rsidRPr="0046411A" w14:paraId="757D0751" w14:textId="77777777" w:rsidTr="0056324D">
        <w:trPr>
          <w:trHeight w:val="623"/>
        </w:trPr>
        <w:tc>
          <w:tcPr>
            <w:tcW w:w="1294" w:type="dxa"/>
            <w:vMerge/>
            <w:tcBorders>
              <w:top w:val="nil"/>
            </w:tcBorders>
          </w:tcPr>
          <w:p w14:paraId="71E16104" w14:textId="77777777" w:rsidR="0000402A" w:rsidRPr="0046411A" w:rsidRDefault="0000402A" w:rsidP="0056324D">
            <w:pPr>
              <w:rPr>
                <w:sz w:val="20"/>
                <w:szCs w:val="20"/>
              </w:rPr>
            </w:pPr>
          </w:p>
        </w:tc>
        <w:tc>
          <w:tcPr>
            <w:tcW w:w="1208" w:type="dxa"/>
          </w:tcPr>
          <w:p w14:paraId="6E53CE1C" w14:textId="77777777" w:rsidR="0000402A" w:rsidRPr="0046411A" w:rsidRDefault="0000402A" w:rsidP="0056324D">
            <w:pPr>
              <w:pStyle w:val="TableParagraph"/>
              <w:spacing w:before="47"/>
              <w:ind w:left="0"/>
              <w:rPr>
                <w:sz w:val="20"/>
                <w:szCs w:val="20"/>
              </w:rPr>
            </w:pPr>
          </w:p>
          <w:p w14:paraId="20170B86" w14:textId="77777777" w:rsidR="0000402A" w:rsidRPr="0046411A" w:rsidRDefault="0000402A" w:rsidP="0056324D">
            <w:pPr>
              <w:pStyle w:val="TableParagraph"/>
              <w:spacing w:before="1"/>
              <w:ind w:left="3"/>
              <w:jc w:val="center"/>
              <w:rPr>
                <w:sz w:val="20"/>
                <w:szCs w:val="20"/>
              </w:rPr>
            </w:pPr>
            <w:r w:rsidRPr="0046411A">
              <w:rPr>
                <w:spacing w:val="-2"/>
                <w:sz w:val="20"/>
                <w:szCs w:val="20"/>
              </w:rPr>
              <w:t>MEDIA</w:t>
            </w:r>
          </w:p>
        </w:tc>
        <w:tc>
          <w:tcPr>
            <w:tcW w:w="3027" w:type="dxa"/>
          </w:tcPr>
          <w:p w14:paraId="2F21D731" w14:textId="77777777" w:rsidR="0000402A" w:rsidRPr="0046411A" w:rsidRDefault="0000402A" w:rsidP="0056324D">
            <w:pPr>
              <w:pStyle w:val="TableParagraph"/>
              <w:spacing w:before="47"/>
              <w:ind w:left="0"/>
              <w:rPr>
                <w:sz w:val="20"/>
                <w:szCs w:val="20"/>
              </w:rPr>
            </w:pPr>
          </w:p>
          <w:p w14:paraId="40493F87" w14:textId="77777777" w:rsidR="0000402A" w:rsidRPr="0046411A" w:rsidRDefault="0000402A" w:rsidP="0056324D">
            <w:pPr>
              <w:pStyle w:val="TableParagraph"/>
              <w:spacing w:before="1"/>
              <w:ind w:left="5" w:right="4"/>
              <w:jc w:val="center"/>
              <w:rPr>
                <w:sz w:val="20"/>
                <w:szCs w:val="20"/>
              </w:rPr>
            </w:pPr>
            <w:r w:rsidRPr="0046411A">
              <w:rPr>
                <w:sz w:val="20"/>
                <w:szCs w:val="20"/>
              </w:rPr>
              <w:t>2,</w:t>
            </w:r>
            <w:r w:rsidRPr="0046411A">
              <w:rPr>
                <w:spacing w:val="-5"/>
                <w:sz w:val="20"/>
                <w:szCs w:val="20"/>
              </w:rPr>
              <w:t xml:space="preserve"> </w:t>
            </w:r>
            <w:r w:rsidRPr="0046411A">
              <w:rPr>
                <w:sz w:val="20"/>
                <w:szCs w:val="20"/>
              </w:rPr>
              <w:t>3,</w:t>
            </w:r>
            <w:r w:rsidRPr="0046411A">
              <w:rPr>
                <w:spacing w:val="-2"/>
                <w:sz w:val="20"/>
                <w:szCs w:val="20"/>
              </w:rPr>
              <w:t xml:space="preserve"> </w:t>
            </w:r>
            <w:r w:rsidRPr="0046411A">
              <w:rPr>
                <w:sz w:val="20"/>
                <w:szCs w:val="20"/>
              </w:rPr>
              <w:t>11,</w:t>
            </w:r>
            <w:r w:rsidRPr="0046411A">
              <w:rPr>
                <w:spacing w:val="-2"/>
                <w:sz w:val="20"/>
                <w:szCs w:val="20"/>
              </w:rPr>
              <w:t xml:space="preserve"> </w:t>
            </w:r>
            <w:r w:rsidRPr="0046411A">
              <w:rPr>
                <w:sz w:val="20"/>
                <w:szCs w:val="20"/>
              </w:rPr>
              <w:t>12,</w:t>
            </w:r>
            <w:r w:rsidRPr="0046411A">
              <w:rPr>
                <w:spacing w:val="-2"/>
                <w:sz w:val="20"/>
                <w:szCs w:val="20"/>
              </w:rPr>
              <w:t xml:space="preserve"> </w:t>
            </w:r>
            <w:r w:rsidRPr="0046411A">
              <w:rPr>
                <w:sz w:val="20"/>
                <w:szCs w:val="20"/>
              </w:rPr>
              <w:t>13,</w:t>
            </w:r>
            <w:r w:rsidRPr="0046411A">
              <w:rPr>
                <w:spacing w:val="-3"/>
                <w:sz w:val="20"/>
                <w:szCs w:val="20"/>
              </w:rPr>
              <w:t xml:space="preserve"> </w:t>
            </w:r>
            <w:r w:rsidRPr="0046411A">
              <w:rPr>
                <w:sz w:val="20"/>
                <w:szCs w:val="20"/>
              </w:rPr>
              <w:t>21,</w:t>
            </w:r>
            <w:r w:rsidRPr="0046411A">
              <w:rPr>
                <w:spacing w:val="-2"/>
                <w:sz w:val="20"/>
                <w:szCs w:val="20"/>
              </w:rPr>
              <w:t xml:space="preserve"> </w:t>
            </w:r>
            <w:r w:rsidRPr="0046411A">
              <w:rPr>
                <w:sz w:val="20"/>
                <w:szCs w:val="20"/>
              </w:rPr>
              <w:t>22,</w:t>
            </w:r>
            <w:r w:rsidRPr="0046411A">
              <w:rPr>
                <w:spacing w:val="-2"/>
                <w:sz w:val="20"/>
                <w:szCs w:val="20"/>
              </w:rPr>
              <w:t xml:space="preserve"> </w:t>
            </w:r>
            <w:r w:rsidRPr="0046411A">
              <w:rPr>
                <w:sz w:val="20"/>
                <w:szCs w:val="20"/>
              </w:rPr>
              <w:t>23,</w:t>
            </w:r>
            <w:r w:rsidRPr="0046411A">
              <w:rPr>
                <w:spacing w:val="-3"/>
                <w:sz w:val="20"/>
                <w:szCs w:val="20"/>
              </w:rPr>
              <w:t xml:space="preserve"> </w:t>
            </w:r>
            <w:r w:rsidRPr="0046411A">
              <w:rPr>
                <w:spacing w:val="-5"/>
                <w:sz w:val="20"/>
                <w:szCs w:val="20"/>
              </w:rPr>
              <w:t>31</w:t>
            </w:r>
          </w:p>
        </w:tc>
        <w:tc>
          <w:tcPr>
            <w:tcW w:w="3404" w:type="dxa"/>
          </w:tcPr>
          <w:p w14:paraId="5516F7E2" w14:textId="77777777" w:rsidR="0000402A" w:rsidRPr="0046411A" w:rsidRDefault="0000402A" w:rsidP="0056324D">
            <w:pPr>
              <w:pStyle w:val="TableParagraph"/>
              <w:spacing w:before="47"/>
              <w:ind w:left="0"/>
              <w:rPr>
                <w:sz w:val="20"/>
                <w:szCs w:val="20"/>
              </w:rPr>
            </w:pPr>
          </w:p>
          <w:p w14:paraId="6D306AC5" w14:textId="77777777" w:rsidR="0000402A" w:rsidRPr="0046411A" w:rsidRDefault="0000402A" w:rsidP="0056324D">
            <w:pPr>
              <w:pStyle w:val="TableParagraph"/>
              <w:spacing w:before="1"/>
              <w:ind w:left="1698"/>
              <w:rPr>
                <w:sz w:val="20"/>
                <w:szCs w:val="20"/>
              </w:rPr>
            </w:pPr>
            <w:r>
              <w:rPr>
                <w:spacing w:val="-2"/>
                <w:sz w:val="20"/>
                <w:szCs w:val="20"/>
              </w:rPr>
              <w:t xml:space="preserve">   </w:t>
            </w:r>
            <w:r w:rsidRPr="0046411A">
              <w:rPr>
                <w:spacing w:val="-2"/>
                <w:sz w:val="20"/>
                <w:szCs w:val="20"/>
              </w:rPr>
              <w:t>3</w:t>
            </w:r>
            <w:r>
              <w:rPr>
                <w:spacing w:val="-2"/>
                <w:sz w:val="20"/>
                <w:szCs w:val="20"/>
              </w:rPr>
              <w:t>91</w:t>
            </w:r>
            <w:r w:rsidRPr="0046411A">
              <w:rPr>
                <w:spacing w:val="-2"/>
                <w:sz w:val="20"/>
                <w:szCs w:val="20"/>
              </w:rPr>
              <w:t>.00</w:t>
            </w:r>
          </w:p>
        </w:tc>
      </w:tr>
      <w:tr w:rsidR="0000402A" w:rsidRPr="0046411A" w14:paraId="183E6885" w14:textId="77777777" w:rsidTr="0056324D">
        <w:trPr>
          <w:trHeight w:val="345"/>
        </w:trPr>
        <w:tc>
          <w:tcPr>
            <w:tcW w:w="1294" w:type="dxa"/>
            <w:vMerge/>
            <w:tcBorders>
              <w:top w:val="nil"/>
            </w:tcBorders>
          </w:tcPr>
          <w:p w14:paraId="588EA317" w14:textId="77777777" w:rsidR="0000402A" w:rsidRPr="0046411A" w:rsidRDefault="0000402A" w:rsidP="0056324D">
            <w:pPr>
              <w:rPr>
                <w:sz w:val="20"/>
                <w:szCs w:val="20"/>
              </w:rPr>
            </w:pPr>
          </w:p>
        </w:tc>
        <w:tc>
          <w:tcPr>
            <w:tcW w:w="1208" w:type="dxa"/>
          </w:tcPr>
          <w:p w14:paraId="73137C26" w14:textId="77777777" w:rsidR="0000402A" w:rsidRPr="0046411A" w:rsidRDefault="0000402A" w:rsidP="0056324D">
            <w:pPr>
              <w:pStyle w:val="TableParagraph"/>
              <w:ind w:left="3"/>
              <w:jc w:val="center"/>
              <w:rPr>
                <w:sz w:val="20"/>
                <w:szCs w:val="20"/>
              </w:rPr>
            </w:pPr>
            <w:r w:rsidRPr="0046411A">
              <w:rPr>
                <w:spacing w:val="-2"/>
                <w:sz w:val="20"/>
                <w:szCs w:val="20"/>
              </w:rPr>
              <w:t>PERIFERIA</w:t>
            </w:r>
          </w:p>
        </w:tc>
        <w:tc>
          <w:tcPr>
            <w:tcW w:w="3027" w:type="dxa"/>
          </w:tcPr>
          <w:p w14:paraId="4D8EB2FE" w14:textId="77777777" w:rsidR="0000402A" w:rsidRPr="0046411A" w:rsidRDefault="0000402A" w:rsidP="0056324D">
            <w:pPr>
              <w:pStyle w:val="TableParagraph"/>
              <w:ind w:left="5" w:right="1"/>
              <w:jc w:val="center"/>
              <w:rPr>
                <w:sz w:val="20"/>
                <w:szCs w:val="20"/>
              </w:rPr>
            </w:pPr>
            <w:r w:rsidRPr="0046411A">
              <w:rPr>
                <w:sz w:val="20"/>
                <w:szCs w:val="20"/>
              </w:rPr>
              <w:t>RESTO</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pacing w:val="-2"/>
                <w:sz w:val="20"/>
                <w:szCs w:val="20"/>
              </w:rPr>
              <w:t>SECCION</w:t>
            </w:r>
          </w:p>
        </w:tc>
        <w:tc>
          <w:tcPr>
            <w:tcW w:w="3404" w:type="dxa"/>
          </w:tcPr>
          <w:p w14:paraId="76759768" w14:textId="77777777" w:rsidR="0000402A" w:rsidRPr="0046411A" w:rsidRDefault="0000402A" w:rsidP="0056324D">
            <w:pPr>
              <w:pStyle w:val="TableParagraph"/>
              <w:ind w:left="1698"/>
              <w:rPr>
                <w:sz w:val="20"/>
                <w:szCs w:val="20"/>
              </w:rPr>
            </w:pPr>
            <w:r>
              <w:rPr>
                <w:spacing w:val="-2"/>
                <w:sz w:val="20"/>
                <w:szCs w:val="20"/>
              </w:rPr>
              <w:t xml:space="preserve">   </w:t>
            </w:r>
            <w:r w:rsidRPr="0046411A">
              <w:rPr>
                <w:spacing w:val="-2"/>
                <w:sz w:val="20"/>
                <w:szCs w:val="20"/>
              </w:rPr>
              <w:t>1</w:t>
            </w:r>
            <w:r>
              <w:rPr>
                <w:spacing w:val="-2"/>
                <w:sz w:val="20"/>
                <w:szCs w:val="20"/>
              </w:rPr>
              <w:t>96</w:t>
            </w:r>
            <w:r w:rsidRPr="0046411A">
              <w:rPr>
                <w:spacing w:val="-2"/>
                <w:sz w:val="20"/>
                <w:szCs w:val="20"/>
              </w:rPr>
              <w:t>.00</w:t>
            </w:r>
          </w:p>
        </w:tc>
      </w:tr>
      <w:tr w:rsidR="0000402A" w:rsidRPr="0046411A" w14:paraId="7C482CE0" w14:textId="77777777" w:rsidTr="0056324D">
        <w:trPr>
          <w:trHeight w:val="345"/>
        </w:trPr>
        <w:tc>
          <w:tcPr>
            <w:tcW w:w="1294" w:type="dxa"/>
          </w:tcPr>
          <w:p w14:paraId="2D3C73D6" w14:textId="77777777" w:rsidR="0000402A" w:rsidRPr="0046411A" w:rsidRDefault="0000402A" w:rsidP="0056324D">
            <w:pPr>
              <w:pStyle w:val="TableParagraph"/>
              <w:ind w:left="0"/>
              <w:rPr>
                <w:sz w:val="20"/>
                <w:szCs w:val="20"/>
              </w:rPr>
            </w:pPr>
          </w:p>
        </w:tc>
        <w:tc>
          <w:tcPr>
            <w:tcW w:w="1208" w:type="dxa"/>
          </w:tcPr>
          <w:p w14:paraId="03349118" w14:textId="77777777" w:rsidR="0000402A" w:rsidRPr="0046411A" w:rsidRDefault="0000402A" w:rsidP="0056324D">
            <w:pPr>
              <w:pStyle w:val="TableParagraph"/>
              <w:ind w:left="0"/>
              <w:rPr>
                <w:sz w:val="20"/>
                <w:szCs w:val="20"/>
              </w:rPr>
            </w:pPr>
          </w:p>
        </w:tc>
        <w:tc>
          <w:tcPr>
            <w:tcW w:w="3027" w:type="dxa"/>
          </w:tcPr>
          <w:p w14:paraId="12AEE99D" w14:textId="77777777" w:rsidR="0000402A" w:rsidRPr="0046411A" w:rsidRDefault="0000402A" w:rsidP="0056324D">
            <w:pPr>
              <w:pStyle w:val="TableParagraph"/>
              <w:ind w:left="0"/>
              <w:rPr>
                <w:sz w:val="20"/>
                <w:szCs w:val="20"/>
              </w:rPr>
            </w:pPr>
          </w:p>
        </w:tc>
        <w:tc>
          <w:tcPr>
            <w:tcW w:w="3404" w:type="dxa"/>
          </w:tcPr>
          <w:p w14:paraId="5B44DFBD" w14:textId="77777777" w:rsidR="0000402A" w:rsidRPr="0046411A" w:rsidRDefault="0000402A" w:rsidP="0056324D">
            <w:pPr>
              <w:pStyle w:val="TableParagraph"/>
              <w:ind w:left="0"/>
              <w:rPr>
                <w:sz w:val="20"/>
                <w:szCs w:val="20"/>
              </w:rPr>
            </w:pPr>
          </w:p>
        </w:tc>
      </w:tr>
      <w:tr w:rsidR="0000402A" w:rsidRPr="0046411A" w14:paraId="1E6708E0" w14:textId="77777777" w:rsidTr="0056324D">
        <w:trPr>
          <w:trHeight w:val="345"/>
        </w:trPr>
        <w:tc>
          <w:tcPr>
            <w:tcW w:w="1294" w:type="dxa"/>
            <w:vMerge w:val="restart"/>
          </w:tcPr>
          <w:p w14:paraId="77EE77B2" w14:textId="77777777" w:rsidR="0000402A" w:rsidRPr="0046411A" w:rsidRDefault="0000402A" w:rsidP="0056324D">
            <w:pPr>
              <w:pStyle w:val="TableParagraph"/>
              <w:ind w:left="0"/>
              <w:rPr>
                <w:sz w:val="20"/>
                <w:szCs w:val="20"/>
              </w:rPr>
            </w:pPr>
          </w:p>
          <w:p w14:paraId="1272DE47" w14:textId="77777777" w:rsidR="0000402A" w:rsidRPr="0046411A" w:rsidRDefault="0000402A" w:rsidP="0056324D">
            <w:pPr>
              <w:pStyle w:val="TableParagraph"/>
              <w:spacing w:before="189"/>
              <w:ind w:left="0"/>
              <w:rPr>
                <w:sz w:val="20"/>
                <w:szCs w:val="20"/>
              </w:rPr>
            </w:pPr>
          </w:p>
          <w:p w14:paraId="5BC611F3" w14:textId="77777777" w:rsidR="0000402A" w:rsidRPr="0046411A" w:rsidRDefault="0000402A" w:rsidP="0056324D">
            <w:pPr>
              <w:pStyle w:val="TableParagraph"/>
              <w:spacing w:before="1"/>
              <w:ind w:left="6"/>
              <w:jc w:val="center"/>
              <w:rPr>
                <w:b/>
                <w:sz w:val="20"/>
                <w:szCs w:val="20"/>
              </w:rPr>
            </w:pPr>
            <w:r w:rsidRPr="0046411A">
              <w:rPr>
                <w:b/>
                <w:spacing w:val="-10"/>
                <w:sz w:val="20"/>
                <w:szCs w:val="20"/>
              </w:rPr>
              <w:t>3</w:t>
            </w:r>
          </w:p>
        </w:tc>
        <w:tc>
          <w:tcPr>
            <w:tcW w:w="1208" w:type="dxa"/>
          </w:tcPr>
          <w:p w14:paraId="58AB6E0B" w14:textId="77777777" w:rsidR="0000402A" w:rsidRPr="0046411A" w:rsidRDefault="0000402A" w:rsidP="0056324D">
            <w:pPr>
              <w:pStyle w:val="TableParagraph"/>
              <w:ind w:left="3" w:right="2"/>
              <w:jc w:val="center"/>
              <w:rPr>
                <w:sz w:val="20"/>
                <w:szCs w:val="20"/>
              </w:rPr>
            </w:pPr>
            <w:r w:rsidRPr="0046411A">
              <w:rPr>
                <w:spacing w:val="-2"/>
                <w:sz w:val="20"/>
                <w:szCs w:val="20"/>
              </w:rPr>
              <w:t>CENTRO</w:t>
            </w:r>
          </w:p>
        </w:tc>
        <w:tc>
          <w:tcPr>
            <w:tcW w:w="3027" w:type="dxa"/>
          </w:tcPr>
          <w:p w14:paraId="43A982DF" w14:textId="77777777" w:rsidR="0000402A" w:rsidRPr="0046411A" w:rsidRDefault="0000402A" w:rsidP="0056324D">
            <w:pPr>
              <w:pStyle w:val="TableParagraph"/>
              <w:ind w:left="5" w:right="3"/>
              <w:jc w:val="center"/>
              <w:rPr>
                <w:sz w:val="20"/>
                <w:szCs w:val="20"/>
              </w:rPr>
            </w:pPr>
            <w:r w:rsidRPr="0046411A">
              <w:rPr>
                <w:sz w:val="20"/>
                <w:szCs w:val="20"/>
              </w:rPr>
              <w:t>1,</w:t>
            </w:r>
            <w:r w:rsidRPr="0046411A">
              <w:rPr>
                <w:spacing w:val="-3"/>
                <w:sz w:val="20"/>
                <w:szCs w:val="20"/>
              </w:rPr>
              <w:t xml:space="preserve"> </w:t>
            </w:r>
            <w:r w:rsidRPr="0046411A">
              <w:rPr>
                <w:sz w:val="20"/>
                <w:szCs w:val="20"/>
              </w:rPr>
              <w:t>2,</w:t>
            </w:r>
            <w:r w:rsidRPr="0046411A">
              <w:rPr>
                <w:spacing w:val="-1"/>
                <w:sz w:val="20"/>
                <w:szCs w:val="20"/>
              </w:rPr>
              <w:t xml:space="preserve"> </w:t>
            </w:r>
            <w:r w:rsidRPr="0046411A">
              <w:rPr>
                <w:spacing w:val="-10"/>
                <w:sz w:val="20"/>
                <w:szCs w:val="20"/>
              </w:rPr>
              <w:t>3</w:t>
            </w:r>
          </w:p>
        </w:tc>
        <w:tc>
          <w:tcPr>
            <w:tcW w:w="3404" w:type="dxa"/>
          </w:tcPr>
          <w:p w14:paraId="590E8DE9" w14:textId="77777777" w:rsidR="0000402A" w:rsidRPr="0046411A" w:rsidRDefault="0000402A" w:rsidP="0056324D">
            <w:pPr>
              <w:pStyle w:val="TableParagraph"/>
              <w:ind w:left="1698"/>
              <w:rPr>
                <w:sz w:val="20"/>
                <w:szCs w:val="20"/>
              </w:rPr>
            </w:pPr>
            <w:r>
              <w:rPr>
                <w:spacing w:val="-2"/>
                <w:sz w:val="20"/>
                <w:szCs w:val="20"/>
              </w:rPr>
              <w:t>1,104</w:t>
            </w:r>
            <w:r w:rsidRPr="0046411A">
              <w:rPr>
                <w:spacing w:val="-2"/>
                <w:sz w:val="20"/>
                <w:szCs w:val="20"/>
              </w:rPr>
              <w:t>.00</w:t>
            </w:r>
          </w:p>
        </w:tc>
      </w:tr>
      <w:tr w:rsidR="0000402A" w:rsidRPr="0046411A" w14:paraId="00C56881" w14:textId="77777777" w:rsidTr="0056324D">
        <w:trPr>
          <w:trHeight w:val="935"/>
        </w:trPr>
        <w:tc>
          <w:tcPr>
            <w:tcW w:w="1294" w:type="dxa"/>
            <w:vMerge/>
            <w:tcBorders>
              <w:top w:val="nil"/>
            </w:tcBorders>
          </w:tcPr>
          <w:p w14:paraId="71CC3C0F" w14:textId="77777777" w:rsidR="0000402A" w:rsidRPr="0046411A" w:rsidRDefault="0000402A" w:rsidP="0056324D">
            <w:pPr>
              <w:rPr>
                <w:sz w:val="20"/>
                <w:szCs w:val="20"/>
              </w:rPr>
            </w:pPr>
          </w:p>
        </w:tc>
        <w:tc>
          <w:tcPr>
            <w:tcW w:w="1208" w:type="dxa"/>
          </w:tcPr>
          <w:p w14:paraId="4328FE9D" w14:textId="77777777" w:rsidR="0000402A" w:rsidRPr="0046411A" w:rsidRDefault="0000402A" w:rsidP="0056324D">
            <w:pPr>
              <w:pStyle w:val="TableParagraph"/>
              <w:ind w:left="0"/>
              <w:rPr>
                <w:sz w:val="20"/>
                <w:szCs w:val="20"/>
              </w:rPr>
            </w:pPr>
          </w:p>
          <w:p w14:paraId="16BCADEC" w14:textId="77777777" w:rsidR="0000402A" w:rsidRPr="0046411A" w:rsidRDefault="0000402A" w:rsidP="0056324D">
            <w:pPr>
              <w:pStyle w:val="TableParagraph"/>
              <w:spacing w:before="130"/>
              <w:ind w:left="0"/>
              <w:rPr>
                <w:sz w:val="20"/>
                <w:szCs w:val="20"/>
              </w:rPr>
            </w:pPr>
          </w:p>
          <w:p w14:paraId="5F68E4E3" w14:textId="77777777" w:rsidR="0000402A" w:rsidRPr="0046411A" w:rsidRDefault="0000402A" w:rsidP="0056324D">
            <w:pPr>
              <w:pStyle w:val="TableParagraph"/>
              <w:ind w:left="3"/>
              <w:jc w:val="center"/>
              <w:rPr>
                <w:sz w:val="20"/>
                <w:szCs w:val="20"/>
              </w:rPr>
            </w:pPr>
            <w:r w:rsidRPr="0046411A">
              <w:rPr>
                <w:spacing w:val="-2"/>
                <w:sz w:val="20"/>
                <w:szCs w:val="20"/>
              </w:rPr>
              <w:t>MEDIA</w:t>
            </w:r>
          </w:p>
        </w:tc>
        <w:tc>
          <w:tcPr>
            <w:tcW w:w="3027" w:type="dxa"/>
          </w:tcPr>
          <w:p w14:paraId="5621D478" w14:textId="77777777" w:rsidR="0000402A" w:rsidRPr="0046411A" w:rsidRDefault="0000402A" w:rsidP="0056324D">
            <w:pPr>
              <w:pStyle w:val="TableParagraph"/>
              <w:spacing w:before="14"/>
              <w:ind w:left="0"/>
              <w:rPr>
                <w:sz w:val="20"/>
                <w:szCs w:val="20"/>
              </w:rPr>
            </w:pPr>
          </w:p>
          <w:p w14:paraId="6AE0F108" w14:textId="77777777" w:rsidR="0000402A" w:rsidRPr="0046411A" w:rsidRDefault="0000402A" w:rsidP="0056324D">
            <w:pPr>
              <w:pStyle w:val="TableParagraph"/>
              <w:ind w:left="5" w:right="3"/>
              <w:jc w:val="center"/>
              <w:rPr>
                <w:sz w:val="20"/>
                <w:szCs w:val="20"/>
              </w:rPr>
            </w:pPr>
            <w:r w:rsidRPr="0046411A">
              <w:rPr>
                <w:sz w:val="20"/>
                <w:szCs w:val="20"/>
              </w:rPr>
              <w:t>4,</w:t>
            </w:r>
            <w:r w:rsidRPr="0046411A">
              <w:rPr>
                <w:spacing w:val="-5"/>
                <w:sz w:val="20"/>
                <w:szCs w:val="20"/>
              </w:rPr>
              <w:t xml:space="preserve"> </w:t>
            </w:r>
            <w:r w:rsidRPr="0046411A">
              <w:rPr>
                <w:sz w:val="20"/>
                <w:szCs w:val="20"/>
              </w:rPr>
              <w:t>5,</w:t>
            </w:r>
            <w:r w:rsidRPr="0046411A">
              <w:rPr>
                <w:spacing w:val="-2"/>
                <w:sz w:val="20"/>
                <w:szCs w:val="20"/>
              </w:rPr>
              <w:t xml:space="preserve"> </w:t>
            </w:r>
            <w:r w:rsidRPr="0046411A">
              <w:rPr>
                <w:sz w:val="20"/>
                <w:szCs w:val="20"/>
              </w:rPr>
              <w:t>11,</w:t>
            </w:r>
            <w:r w:rsidRPr="0046411A">
              <w:rPr>
                <w:spacing w:val="-2"/>
                <w:sz w:val="20"/>
                <w:szCs w:val="20"/>
              </w:rPr>
              <w:t xml:space="preserve"> </w:t>
            </w:r>
            <w:r w:rsidRPr="0046411A">
              <w:rPr>
                <w:sz w:val="20"/>
                <w:szCs w:val="20"/>
              </w:rPr>
              <w:t>12,</w:t>
            </w:r>
            <w:r w:rsidRPr="0046411A">
              <w:rPr>
                <w:spacing w:val="-2"/>
                <w:sz w:val="20"/>
                <w:szCs w:val="20"/>
              </w:rPr>
              <w:t xml:space="preserve"> </w:t>
            </w:r>
            <w:r w:rsidRPr="0046411A">
              <w:rPr>
                <w:sz w:val="20"/>
                <w:szCs w:val="20"/>
              </w:rPr>
              <w:t>13,</w:t>
            </w:r>
            <w:r w:rsidRPr="0046411A">
              <w:rPr>
                <w:spacing w:val="-3"/>
                <w:sz w:val="20"/>
                <w:szCs w:val="20"/>
              </w:rPr>
              <w:t xml:space="preserve"> </w:t>
            </w:r>
            <w:r w:rsidRPr="0046411A">
              <w:rPr>
                <w:sz w:val="20"/>
                <w:szCs w:val="20"/>
              </w:rPr>
              <w:t>14,</w:t>
            </w:r>
            <w:r w:rsidRPr="0046411A">
              <w:rPr>
                <w:spacing w:val="-2"/>
                <w:sz w:val="20"/>
                <w:szCs w:val="20"/>
              </w:rPr>
              <w:t xml:space="preserve"> </w:t>
            </w:r>
            <w:r w:rsidRPr="0046411A">
              <w:rPr>
                <w:sz w:val="20"/>
                <w:szCs w:val="20"/>
              </w:rPr>
              <w:t>15,</w:t>
            </w:r>
            <w:r w:rsidRPr="0046411A">
              <w:rPr>
                <w:spacing w:val="-2"/>
                <w:sz w:val="20"/>
                <w:szCs w:val="20"/>
              </w:rPr>
              <w:t xml:space="preserve"> </w:t>
            </w:r>
            <w:r w:rsidRPr="0046411A">
              <w:rPr>
                <w:sz w:val="20"/>
                <w:szCs w:val="20"/>
              </w:rPr>
              <w:t>21,</w:t>
            </w:r>
            <w:r w:rsidRPr="0046411A">
              <w:rPr>
                <w:spacing w:val="-3"/>
                <w:sz w:val="20"/>
                <w:szCs w:val="20"/>
              </w:rPr>
              <w:t xml:space="preserve"> </w:t>
            </w:r>
            <w:r w:rsidRPr="0046411A">
              <w:rPr>
                <w:spacing w:val="-5"/>
                <w:sz w:val="20"/>
                <w:szCs w:val="20"/>
              </w:rPr>
              <w:t>22,</w:t>
            </w:r>
          </w:p>
          <w:p w14:paraId="528BC042" w14:textId="77777777" w:rsidR="0000402A" w:rsidRPr="0046411A" w:rsidRDefault="0000402A" w:rsidP="0056324D">
            <w:pPr>
              <w:pStyle w:val="TableParagraph"/>
              <w:spacing w:before="116"/>
              <w:ind w:left="5" w:right="4"/>
              <w:jc w:val="center"/>
              <w:rPr>
                <w:sz w:val="20"/>
                <w:szCs w:val="20"/>
              </w:rPr>
            </w:pPr>
            <w:r w:rsidRPr="0046411A">
              <w:rPr>
                <w:sz w:val="20"/>
                <w:szCs w:val="20"/>
              </w:rPr>
              <w:t>23,</w:t>
            </w:r>
            <w:r w:rsidRPr="0046411A">
              <w:rPr>
                <w:spacing w:val="-4"/>
                <w:sz w:val="20"/>
                <w:szCs w:val="20"/>
              </w:rPr>
              <w:t xml:space="preserve"> </w:t>
            </w:r>
            <w:r w:rsidRPr="0046411A">
              <w:rPr>
                <w:sz w:val="20"/>
                <w:szCs w:val="20"/>
              </w:rPr>
              <w:t>24,</w:t>
            </w:r>
            <w:r w:rsidRPr="0046411A">
              <w:rPr>
                <w:spacing w:val="-3"/>
                <w:sz w:val="20"/>
                <w:szCs w:val="20"/>
              </w:rPr>
              <w:t xml:space="preserve"> </w:t>
            </w:r>
            <w:r w:rsidRPr="0046411A">
              <w:rPr>
                <w:sz w:val="20"/>
                <w:szCs w:val="20"/>
              </w:rPr>
              <w:t>31,</w:t>
            </w:r>
            <w:r w:rsidRPr="0046411A">
              <w:rPr>
                <w:spacing w:val="-3"/>
                <w:sz w:val="20"/>
                <w:szCs w:val="20"/>
              </w:rPr>
              <w:t xml:space="preserve"> </w:t>
            </w:r>
            <w:r w:rsidRPr="0046411A">
              <w:rPr>
                <w:sz w:val="20"/>
                <w:szCs w:val="20"/>
              </w:rPr>
              <w:t>32,</w:t>
            </w:r>
            <w:r w:rsidRPr="0046411A">
              <w:rPr>
                <w:spacing w:val="-3"/>
                <w:sz w:val="20"/>
                <w:szCs w:val="20"/>
              </w:rPr>
              <w:t xml:space="preserve"> </w:t>
            </w:r>
            <w:r w:rsidRPr="0046411A">
              <w:rPr>
                <w:sz w:val="20"/>
                <w:szCs w:val="20"/>
              </w:rPr>
              <w:t>33,</w:t>
            </w:r>
            <w:r w:rsidRPr="0046411A">
              <w:rPr>
                <w:spacing w:val="-3"/>
                <w:sz w:val="20"/>
                <w:szCs w:val="20"/>
              </w:rPr>
              <w:t xml:space="preserve"> </w:t>
            </w:r>
            <w:r w:rsidRPr="0046411A">
              <w:rPr>
                <w:spacing w:val="-5"/>
                <w:sz w:val="20"/>
                <w:szCs w:val="20"/>
              </w:rPr>
              <w:t>34</w:t>
            </w:r>
          </w:p>
        </w:tc>
        <w:tc>
          <w:tcPr>
            <w:tcW w:w="3404" w:type="dxa"/>
          </w:tcPr>
          <w:p w14:paraId="565B83A9" w14:textId="77777777" w:rsidR="0000402A" w:rsidRPr="0046411A" w:rsidRDefault="0000402A" w:rsidP="0056324D">
            <w:pPr>
              <w:pStyle w:val="TableParagraph"/>
              <w:ind w:left="0"/>
              <w:rPr>
                <w:sz w:val="20"/>
                <w:szCs w:val="20"/>
              </w:rPr>
            </w:pPr>
          </w:p>
          <w:p w14:paraId="0FD6C283" w14:textId="77777777" w:rsidR="0000402A" w:rsidRPr="0046411A" w:rsidRDefault="0000402A" w:rsidP="0056324D">
            <w:pPr>
              <w:pStyle w:val="TableParagraph"/>
              <w:spacing w:before="130"/>
              <w:ind w:left="0"/>
              <w:rPr>
                <w:sz w:val="20"/>
                <w:szCs w:val="20"/>
              </w:rPr>
            </w:pPr>
          </w:p>
          <w:p w14:paraId="3CF0E672" w14:textId="77777777" w:rsidR="0000402A" w:rsidRPr="0046411A" w:rsidRDefault="0000402A" w:rsidP="0056324D">
            <w:pPr>
              <w:pStyle w:val="TableParagraph"/>
              <w:ind w:left="1698"/>
              <w:rPr>
                <w:sz w:val="20"/>
                <w:szCs w:val="20"/>
              </w:rPr>
            </w:pPr>
            <w:r>
              <w:rPr>
                <w:spacing w:val="-2"/>
                <w:sz w:val="20"/>
                <w:szCs w:val="20"/>
              </w:rPr>
              <w:t xml:space="preserve">    </w:t>
            </w:r>
            <w:r w:rsidRPr="0046411A">
              <w:rPr>
                <w:spacing w:val="-2"/>
                <w:sz w:val="20"/>
                <w:szCs w:val="20"/>
              </w:rPr>
              <w:t>3</w:t>
            </w:r>
            <w:r>
              <w:rPr>
                <w:spacing w:val="-2"/>
                <w:sz w:val="20"/>
                <w:szCs w:val="20"/>
              </w:rPr>
              <w:t>91</w:t>
            </w:r>
            <w:r w:rsidRPr="0046411A">
              <w:rPr>
                <w:spacing w:val="-2"/>
                <w:sz w:val="20"/>
                <w:szCs w:val="20"/>
              </w:rPr>
              <w:t>.00</w:t>
            </w:r>
          </w:p>
        </w:tc>
      </w:tr>
      <w:tr w:rsidR="0000402A" w:rsidRPr="0046411A" w14:paraId="07ECBF5B" w14:textId="77777777" w:rsidTr="0056324D">
        <w:trPr>
          <w:trHeight w:val="345"/>
        </w:trPr>
        <w:tc>
          <w:tcPr>
            <w:tcW w:w="1294" w:type="dxa"/>
            <w:vMerge/>
            <w:tcBorders>
              <w:top w:val="nil"/>
            </w:tcBorders>
          </w:tcPr>
          <w:p w14:paraId="3046BC1C" w14:textId="77777777" w:rsidR="0000402A" w:rsidRPr="0046411A" w:rsidRDefault="0000402A" w:rsidP="0056324D">
            <w:pPr>
              <w:rPr>
                <w:sz w:val="20"/>
                <w:szCs w:val="20"/>
              </w:rPr>
            </w:pPr>
          </w:p>
        </w:tc>
        <w:tc>
          <w:tcPr>
            <w:tcW w:w="1208" w:type="dxa"/>
          </w:tcPr>
          <w:p w14:paraId="24AB4E33" w14:textId="77777777" w:rsidR="0000402A" w:rsidRPr="0046411A" w:rsidRDefault="0000402A" w:rsidP="0056324D">
            <w:pPr>
              <w:pStyle w:val="TableParagraph"/>
              <w:ind w:left="3"/>
              <w:jc w:val="center"/>
              <w:rPr>
                <w:sz w:val="20"/>
                <w:szCs w:val="20"/>
              </w:rPr>
            </w:pPr>
            <w:r w:rsidRPr="0046411A">
              <w:rPr>
                <w:spacing w:val="-2"/>
                <w:sz w:val="20"/>
                <w:szCs w:val="20"/>
              </w:rPr>
              <w:t>PERIFERIA</w:t>
            </w:r>
          </w:p>
        </w:tc>
        <w:tc>
          <w:tcPr>
            <w:tcW w:w="3027" w:type="dxa"/>
          </w:tcPr>
          <w:p w14:paraId="5AE3B934" w14:textId="77777777" w:rsidR="0000402A" w:rsidRPr="0046411A" w:rsidRDefault="0000402A" w:rsidP="0056324D">
            <w:pPr>
              <w:pStyle w:val="TableParagraph"/>
              <w:ind w:left="5" w:right="1"/>
              <w:jc w:val="center"/>
              <w:rPr>
                <w:sz w:val="20"/>
                <w:szCs w:val="20"/>
              </w:rPr>
            </w:pPr>
            <w:r w:rsidRPr="0046411A">
              <w:rPr>
                <w:sz w:val="20"/>
                <w:szCs w:val="20"/>
              </w:rPr>
              <w:t>RESTO</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pacing w:val="-2"/>
                <w:sz w:val="20"/>
                <w:szCs w:val="20"/>
              </w:rPr>
              <w:t>SECCION</w:t>
            </w:r>
          </w:p>
        </w:tc>
        <w:tc>
          <w:tcPr>
            <w:tcW w:w="3404" w:type="dxa"/>
          </w:tcPr>
          <w:p w14:paraId="6D44EAB3" w14:textId="77777777" w:rsidR="0000402A" w:rsidRPr="0046411A" w:rsidRDefault="0000402A" w:rsidP="0056324D">
            <w:pPr>
              <w:pStyle w:val="TableParagraph"/>
              <w:ind w:left="1698"/>
              <w:rPr>
                <w:sz w:val="20"/>
                <w:szCs w:val="20"/>
              </w:rPr>
            </w:pPr>
            <w:r>
              <w:rPr>
                <w:spacing w:val="-2"/>
                <w:sz w:val="20"/>
                <w:szCs w:val="20"/>
              </w:rPr>
              <w:t xml:space="preserve">    196</w:t>
            </w:r>
            <w:r w:rsidRPr="0046411A">
              <w:rPr>
                <w:spacing w:val="-2"/>
                <w:sz w:val="20"/>
                <w:szCs w:val="20"/>
              </w:rPr>
              <w:t>.00</w:t>
            </w:r>
          </w:p>
        </w:tc>
      </w:tr>
      <w:tr w:rsidR="0000402A" w:rsidRPr="0046411A" w14:paraId="03DE62DC" w14:textId="77777777" w:rsidTr="0056324D">
        <w:trPr>
          <w:trHeight w:val="345"/>
        </w:trPr>
        <w:tc>
          <w:tcPr>
            <w:tcW w:w="1294" w:type="dxa"/>
            <w:vMerge w:val="restart"/>
          </w:tcPr>
          <w:p w14:paraId="2075AFF2" w14:textId="77777777" w:rsidR="0000402A" w:rsidRPr="0046411A" w:rsidRDefault="0000402A" w:rsidP="0056324D">
            <w:pPr>
              <w:pStyle w:val="TableParagraph"/>
              <w:ind w:left="0"/>
              <w:rPr>
                <w:sz w:val="20"/>
                <w:szCs w:val="20"/>
              </w:rPr>
            </w:pPr>
          </w:p>
          <w:p w14:paraId="5DEB9EFE" w14:textId="77777777" w:rsidR="0000402A" w:rsidRPr="0046411A" w:rsidRDefault="0000402A" w:rsidP="0056324D">
            <w:pPr>
              <w:pStyle w:val="TableParagraph"/>
              <w:spacing w:before="67"/>
              <w:ind w:left="0"/>
              <w:rPr>
                <w:sz w:val="20"/>
                <w:szCs w:val="20"/>
              </w:rPr>
            </w:pPr>
          </w:p>
          <w:p w14:paraId="333F6C70" w14:textId="77777777" w:rsidR="0000402A" w:rsidRPr="0046411A" w:rsidRDefault="0000402A" w:rsidP="0056324D">
            <w:pPr>
              <w:pStyle w:val="TableParagraph"/>
              <w:ind w:left="6"/>
              <w:jc w:val="center"/>
              <w:rPr>
                <w:b/>
                <w:sz w:val="20"/>
                <w:szCs w:val="20"/>
              </w:rPr>
            </w:pPr>
            <w:r w:rsidRPr="0046411A">
              <w:rPr>
                <w:b/>
                <w:spacing w:val="-10"/>
                <w:sz w:val="20"/>
                <w:szCs w:val="20"/>
              </w:rPr>
              <w:t>4</w:t>
            </w:r>
          </w:p>
        </w:tc>
        <w:tc>
          <w:tcPr>
            <w:tcW w:w="1208" w:type="dxa"/>
          </w:tcPr>
          <w:p w14:paraId="232FC953" w14:textId="77777777" w:rsidR="0000402A" w:rsidRPr="0046411A" w:rsidRDefault="0000402A" w:rsidP="0056324D">
            <w:pPr>
              <w:pStyle w:val="TableParagraph"/>
              <w:ind w:left="3" w:right="2"/>
              <w:jc w:val="center"/>
              <w:rPr>
                <w:sz w:val="20"/>
                <w:szCs w:val="20"/>
              </w:rPr>
            </w:pPr>
            <w:r w:rsidRPr="0046411A">
              <w:rPr>
                <w:spacing w:val="-2"/>
                <w:sz w:val="20"/>
                <w:szCs w:val="20"/>
              </w:rPr>
              <w:t>CENTRO</w:t>
            </w:r>
          </w:p>
        </w:tc>
        <w:tc>
          <w:tcPr>
            <w:tcW w:w="3027" w:type="dxa"/>
          </w:tcPr>
          <w:p w14:paraId="7B4B3750" w14:textId="77777777" w:rsidR="0000402A" w:rsidRPr="0046411A" w:rsidRDefault="0000402A" w:rsidP="0056324D">
            <w:pPr>
              <w:pStyle w:val="TableParagraph"/>
              <w:ind w:left="5" w:right="4"/>
              <w:jc w:val="center"/>
              <w:rPr>
                <w:sz w:val="20"/>
                <w:szCs w:val="20"/>
              </w:rPr>
            </w:pPr>
            <w:r w:rsidRPr="0046411A">
              <w:rPr>
                <w:sz w:val="20"/>
                <w:szCs w:val="20"/>
              </w:rPr>
              <w:t>1,</w:t>
            </w:r>
            <w:r w:rsidRPr="0046411A">
              <w:rPr>
                <w:spacing w:val="-4"/>
                <w:sz w:val="20"/>
                <w:szCs w:val="20"/>
              </w:rPr>
              <w:t xml:space="preserve"> </w:t>
            </w:r>
            <w:r w:rsidRPr="0046411A">
              <w:rPr>
                <w:sz w:val="20"/>
                <w:szCs w:val="20"/>
              </w:rPr>
              <w:t>2,</w:t>
            </w:r>
            <w:r w:rsidRPr="0046411A">
              <w:rPr>
                <w:spacing w:val="-1"/>
                <w:sz w:val="20"/>
                <w:szCs w:val="20"/>
              </w:rPr>
              <w:t xml:space="preserve"> </w:t>
            </w:r>
            <w:r w:rsidRPr="0046411A">
              <w:rPr>
                <w:sz w:val="20"/>
                <w:szCs w:val="20"/>
              </w:rPr>
              <w:t>3,</w:t>
            </w:r>
            <w:r w:rsidRPr="0046411A">
              <w:rPr>
                <w:spacing w:val="-3"/>
                <w:sz w:val="20"/>
                <w:szCs w:val="20"/>
              </w:rPr>
              <w:t xml:space="preserve"> </w:t>
            </w:r>
            <w:r w:rsidRPr="0046411A">
              <w:rPr>
                <w:sz w:val="20"/>
                <w:szCs w:val="20"/>
              </w:rPr>
              <w:t>4,</w:t>
            </w:r>
            <w:r w:rsidRPr="0046411A">
              <w:rPr>
                <w:spacing w:val="-2"/>
                <w:sz w:val="20"/>
                <w:szCs w:val="20"/>
              </w:rPr>
              <w:t xml:space="preserve"> </w:t>
            </w:r>
            <w:r w:rsidRPr="0046411A">
              <w:rPr>
                <w:sz w:val="20"/>
                <w:szCs w:val="20"/>
              </w:rPr>
              <w:t>5,</w:t>
            </w:r>
            <w:r w:rsidRPr="0046411A">
              <w:rPr>
                <w:spacing w:val="-1"/>
                <w:sz w:val="20"/>
                <w:szCs w:val="20"/>
              </w:rPr>
              <w:t xml:space="preserve"> </w:t>
            </w:r>
            <w:r w:rsidRPr="0046411A">
              <w:rPr>
                <w:sz w:val="20"/>
                <w:szCs w:val="20"/>
              </w:rPr>
              <w:t>11,</w:t>
            </w:r>
            <w:r w:rsidRPr="0046411A">
              <w:rPr>
                <w:spacing w:val="-1"/>
                <w:sz w:val="20"/>
                <w:szCs w:val="20"/>
              </w:rPr>
              <w:t xml:space="preserve"> </w:t>
            </w:r>
            <w:r w:rsidRPr="0046411A">
              <w:rPr>
                <w:sz w:val="20"/>
                <w:szCs w:val="20"/>
              </w:rPr>
              <w:t>12,</w:t>
            </w:r>
            <w:r w:rsidRPr="0046411A">
              <w:rPr>
                <w:spacing w:val="-1"/>
                <w:sz w:val="20"/>
                <w:szCs w:val="20"/>
              </w:rPr>
              <w:t xml:space="preserve"> </w:t>
            </w:r>
            <w:r w:rsidRPr="0046411A">
              <w:rPr>
                <w:spacing w:val="-5"/>
                <w:sz w:val="20"/>
                <w:szCs w:val="20"/>
              </w:rPr>
              <w:t>13</w:t>
            </w:r>
          </w:p>
        </w:tc>
        <w:tc>
          <w:tcPr>
            <w:tcW w:w="3404" w:type="dxa"/>
          </w:tcPr>
          <w:p w14:paraId="0F95E0D1" w14:textId="77777777" w:rsidR="0000402A" w:rsidRPr="0046411A" w:rsidRDefault="0000402A" w:rsidP="0056324D">
            <w:pPr>
              <w:pStyle w:val="TableParagraph"/>
              <w:ind w:left="1698"/>
              <w:rPr>
                <w:sz w:val="20"/>
                <w:szCs w:val="20"/>
              </w:rPr>
            </w:pPr>
            <w:r>
              <w:rPr>
                <w:spacing w:val="-2"/>
                <w:sz w:val="20"/>
                <w:szCs w:val="20"/>
              </w:rPr>
              <w:t xml:space="preserve"> 1,104</w:t>
            </w:r>
            <w:r w:rsidRPr="0046411A">
              <w:rPr>
                <w:spacing w:val="-2"/>
                <w:sz w:val="20"/>
                <w:szCs w:val="20"/>
              </w:rPr>
              <w:t>.00</w:t>
            </w:r>
          </w:p>
        </w:tc>
      </w:tr>
      <w:tr w:rsidR="0000402A" w:rsidRPr="0046411A" w14:paraId="7FEFED12" w14:textId="77777777" w:rsidTr="0056324D">
        <w:trPr>
          <w:trHeight w:val="688"/>
        </w:trPr>
        <w:tc>
          <w:tcPr>
            <w:tcW w:w="1294" w:type="dxa"/>
            <w:vMerge/>
            <w:tcBorders>
              <w:top w:val="nil"/>
            </w:tcBorders>
          </w:tcPr>
          <w:p w14:paraId="0583367E" w14:textId="77777777" w:rsidR="0000402A" w:rsidRPr="0046411A" w:rsidRDefault="0000402A" w:rsidP="0056324D">
            <w:pPr>
              <w:rPr>
                <w:sz w:val="20"/>
                <w:szCs w:val="20"/>
              </w:rPr>
            </w:pPr>
          </w:p>
        </w:tc>
        <w:tc>
          <w:tcPr>
            <w:tcW w:w="1208" w:type="dxa"/>
          </w:tcPr>
          <w:p w14:paraId="15CE2577" w14:textId="77777777" w:rsidR="0000402A" w:rsidRPr="0046411A" w:rsidRDefault="0000402A" w:rsidP="0056324D">
            <w:pPr>
              <w:pStyle w:val="TableParagraph"/>
              <w:spacing w:before="112"/>
              <w:ind w:left="0"/>
              <w:rPr>
                <w:sz w:val="20"/>
                <w:szCs w:val="20"/>
              </w:rPr>
            </w:pPr>
          </w:p>
          <w:p w14:paraId="208007B8" w14:textId="77777777" w:rsidR="0000402A" w:rsidRPr="0046411A" w:rsidRDefault="0000402A" w:rsidP="0056324D">
            <w:pPr>
              <w:pStyle w:val="TableParagraph"/>
              <w:ind w:left="3"/>
              <w:jc w:val="center"/>
              <w:rPr>
                <w:sz w:val="20"/>
                <w:szCs w:val="20"/>
              </w:rPr>
            </w:pPr>
            <w:r w:rsidRPr="0046411A">
              <w:rPr>
                <w:spacing w:val="-2"/>
                <w:sz w:val="20"/>
                <w:szCs w:val="20"/>
              </w:rPr>
              <w:t>MEDIA</w:t>
            </w:r>
          </w:p>
        </w:tc>
        <w:tc>
          <w:tcPr>
            <w:tcW w:w="3027" w:type="dxa"/>
          </w:tcPr>
          <w:p w14:paraId="6AB4EE3D" w14:textId="77777777" w:rsidR="0000402A" w:rsidRPr="0046411A" w:rsidRDefault="0000402A" w:rsidP="0056324D">
            <w:pPr>
              <w:pStyle w:val="TableParagraph"/>
              <w:ind w:left="5" w:right="1"/>
              <w:jc w:val="center"/>
              <w:rPr>
                <w:sz w:val="20"/>
                <w:szCs w:val="20"/>
              </w:rPr>
            </w:pPr>
            <w:r w:rsidRPr="0046411A">
              <w:rPr>
                <w:sz w:val="20"/>
                <w:szCs w:val="20"/>
              </w:rPr>
              <w:t>6,</w:t>
            </w:r>
            <w:r w:rsidRPr="0046411A">
              <w:rPr>
                <w:spacing w:val="-5"/>
                <w:sz w:val="20"/>
                <w:szCs w:val="20"/>
              </w:rPr>
              <w:t xml:space="preserve"> </w:t>
            </w:r>
            <w:r w:rsidRPr="0046411A">
              <w:rPr>
                <w:sz w:val="20"/>
                <w:szCs w:val="20"/>
              </w:rPr>
              <w:t>7,</w:t>
            </w:r>
            <w:r w:rsidRPr="0046411A">
              <w:rPr>
                <w:spacing w:val="-2"/>
                <w:sz w:val="20"/>
                <w:szCs w:val="20"/>
              </w:rPr>
              <w:t xml:space="preserve"> </w:t>
            </w:r>
            <w:r w:rsidRPr="0046411A">
              <w:rPr>
                <w:sz w:val="20"/>
                <w:szCs w:val="20"/>
              </w:rPr>
              <w:t>14,</w:t>
            </w:r>
            <w:r w:rsidRPr="0046411A">
              <w:rPr>
                <w:spacing w:val="-3"/>
                <w:sz w:val="20"/>
                <w:szCs w:val="20"/>
              </w:rPr>
              <w:t xml:space="preserve"> </w:t>
            </w:r>
            <w:r w:rsidRPr="0046411A">
              <w:rPr>
                <w:sz w:val="20"/>
                <w:szCs w:val="20"/>
              </w:rPr>
              <w:t>15,</w:t>
            </w:r>
            <w:r w:rsidRPr="0046411A">
              <w:rPr>
                <w:spacing w:val="-2"/>
                <w:sz w:val="20"/>
                <w:szCs w:val="20"/>
              </w:rPr>
              <w:t xml:space="preserve"> </w:t>
            </w:r>
            <w:r w:rsidRPr="0046411A">
              <w:rPr>
                <w:sz w:val="20"/>
                <w:szCs w:val="20"/>
              </w:rPr>
              <w:t>21,</w:t>
            </w:r>
            <w:r w:rsidRPr="0046411A">
              <w:rPr>
                <w:spacing w:val="-2"/>
                <w:sz w:val="20"/>
                <w:szCs w:val="20"/>
              </w:rPr>
              <w:t xml:space="preserve"> </w:t>
            </w:r>
            <w:r w:rsidRPr="0046411A">
              <w:rPr>
                <w:sz w:val="20"/>
                <w:szCs w:val="20"/>
              </w:rPr>
              <w:t>22,</w:t>
            </w:r>
            <w:r w:rsidRPr="0046411A">
              <w:rPr>
                <w:spacing w:val="-3"/>
                <w:sz w:val="20"/>
                <w:szCs w:val="20"/>
              </w:rPr>
              <w:t xml:space="preserve"> </w:t>
            </w:r>
            <w:r w:rsidRPr="0046411A">
              <w:rPr>
                <w:sz w:val="20"/>
                <w:szCs w:val="20"/>
              </w:rPr>
              <w:t>23, 24,</w:t>
            </w:r>
            <w:r w:rsidRPr="0046411A">
              <w:rPr>
                <w:spacing w:val="-3"/>
                <w:sz w:val="20"/>
                <w:szCs w:val="20"/>
              </w:rPr>
              <w:t xml:space="preserve"> </w:t>
            </w:r>
            <w:r w:rsidRPr="0046411A">
              <w:rPr>
                <w:spacing w:val="-5"/>
                <w:sz w:val="20"/>
                <w:szCs w:val="20"/>
              </w:rPr>
              <w:t>31,</w:t>
            </w:r>
          </w:p>
          <w:p w14:paraId="3A24968B" w14:textId="77777777" w:rsidR="0000402A" w:rsidRPr="0046411A" w:rsidRDefault="0000402A" w:rsidP="0056324D">
            <w:pPr>
              <w:pStyle w:val="TableParagraph"/>
              <w:spacing w:before="113"/>
              <w:ind w:left="5" w:right="1"/>
              <w:jc w:val="center"/>
              <w:rPr>
                <w:sz w:val="20"/>
                <w:szCs w:val="20"/>
              </w:rPr>
            </w:pPr>
            <w:r w:rsidRPr="0046411A">
              <w:rPr>
                <w:sz w:val="20"/>
                <w:szCs w:val="20"/>
              </w:rPr>
              <w:t>32,</w:t>
            </w:r>
            <w:r w:rsidRPr="0046411A">
              <w:rPr>
                <w:spacing w:val="-4"/>
                <w:sz w:val="20"/>
                <w:szCs w:val="20"/>
              </w:rPr>
              <w:t xml:space="preserve"> </w:t>
            </w:r>
            <w:r w:rsidRPr="0046411A">
              <w:rPr>
                <w:sz w:val="20"/>
                <w:szCs w:val="20"/>
              </w:rPr>
              <w:t>34,</w:t>
            </w:r>
            <w:r w:rsidRPr="0046411A">
              <w:rPr>
                <w:spacing w:val="-3"/>
                <w:sz w:val="20"/>
                <w:szCs w:val="20"/>
              </w:rPr>
              <w:t xml:space="preserve"> </w:t>
            </w:r>
            <w:r w:rsidRPr="0046411A">
              <w:rPr>
                <w:sz w:val="20"/>
                <w:szCs w:val="20"/>
              </w:rPr>
              <w:t>35,</w:t>
            </w:r>
            <w:r w:rsidRPr="0046411A">
              <w:rPr>
                <w:spacing w:val="-3"/>
                <w:sz w:val="20"/>
                <w:szCs w:val="20"/>
              </w:rPr>
              <w:t xml:space="preserve"> </w:t>
            </w:r>
            <w:r w:rsidRPr="0046411A">
              <w:rPr>
                <w:sz w:val="20"/>
                <w:szCs w:val="20"/>
              </w:rPr>
              <w:t>41,</w:t>
            </w:r>
            <w:r w:rsidRPr="0046411A">
              <w:rPr>
                <w:spacing w:val="-4"/>
                <w:sz w:val="20"/>
                <w:szCs w:val="20"/>
              </w:rPr>
              <w:t xml:space="preserve"> </w:t>
            </w:r>
            <w:r w:rsidRPr="0046411A">
              <w:rPr>
                <w:spacing w:val="-5"/>
                <w:sz w:val="20"/>
                <w:szCs w:val="20"/>
              </w:rPr>
              <w:t>42</w:t>
            </w:r>
          </w:p>
        </w:tc>
        <w:tc>
          <w:tcPr>
            <w:tcW w:w="3404" w:type="dxa"/>
          </w:tcPr>
          <w:p w14:paraId="28B01A0E" w14:textId="77777777" w:rsidR="0000402A" w:rsidRPr="0046411A" w:rsidRDefault="0000402A" w:rsidP="0056324D">
            <w:pPr>
              <w:pStyle w:val="TableParagraph"/>
              <w:spacing w:before="112"/>
              <w:ind w:left="0"/>
              <w:rPr>
                <w:sz w:val="20"/>
                <w:szCs w:val="20"/>
              </w:rPr>
            </w:pPr>
          </w:p>
          <w:p w14:paraId="06E45079" w14:textId="77777777" w:rsidR="0000402A" w:rsidRPr="0046411A" w:rsidRDefault="0000402A" w:rsidP="0056324D">
            <w:pPr>
              <w:pStyle w:val="TableParagraph"/>
              <w:ind w:left="1698"/>
              <w:rPr>
                <w:sz w:val="20"/>
                <w:szCs w:val="20"/>
              </w:rPr>
            </w:pPr>
            <w:r>
              <w:rPr>
                <w:spacing w:val="-2"/>
                <w:sz w:val="20"/>
                <w:szCs w:val="20"/>
              </w:rPr>
              <w:t xml:space="preserve">    </w:t>
            </w:r>
            <w:r w:rsidRPr="0046411A">
              <w:rPr>
                <w:spacing w:val="-2"/>
                <w:sz w:val="20"/>
                <w:szCs w:val="20"/>
              </w:rPr>
              <w:t>3</w:t>
            </w:r>
            <w:r>
              <w:rPr>
                <w:spacing w:val="-2"/>
                <w:sz w:val="20"/>
                <w:szCs w:val="20"/>
              </w:rPr>
              <w:t>91</w:t>
            </w:r>
            <w:r w:rsidRPr="0046411A">
              <w:rPr>
                <w:spacing w:val="-2"/>
                <w:sz w:val="20"/>
                <w:szCs w:val="20"/>
              </w:rPr>
              <w:t>.00</w:t>
            </w:r>
          </w:p>
        </w:tc>
      </w:tr>
      <w:tr w:rsidR="0000402A" w:rsidRPr="0046411A" w14:paraId="74218938" w14:textId="77777777" w:rsidTr="0056324D">
        <w:trPr>
          <w:trHeight w:val="345"/>
        </w:trPr>
        <w:tc>
          <w:tcPr>
            <w:tcW w:w="1294" w:type="dxa"/>
            <w:vMerge/>
            <w:tcBorders>
              <w:top w:val="nil"/>
            </w:tcBorders>
          </w:tcPr>
          <w:p w14:paraId="3266D7CE" w14:textId="77777777" w:rsidR="0000402A" w:rsidRPr="0046411A" w:rsidRDefault="0000402A" w:rsidP="0056324D">
            <w:pPr>
              <w:rPr>
                <w:sz w:val="20"/>
                <w:szCs w:val="20"/>
              </w:rPr>
            </w:pPr>
          </w:p>
        </w:tc>
        <w:tc>
          <w:tcPr>
            <w:tcW w:w="1208" w:type="dxa"/>
          </w:tcPr>
          <w:p w14:paraId="2E71D4E0" w14:textId="77777777" w:rsidR="0000402A" w:rsidRPr="0046411A" w:rsidRDefault="0000402A" w:rsidP="0056324D">
            <w:pPr>
              <w:pStyle w:val="TableParagraph"/>
              <w:ind w:left="3"/>
              <w:jc w:val="center"/>
              <w:rPr>
                <w:sz w:val="20"/>
                <w:szCs w:val="20"/>
              </w:rPr>
            </w:pPr>
            <w:r w:rsidRPr="0046411A">
              <w:rPr>
                <w:spacing w:val="-2"/>
                <w:sz w:val="20"/>
                <w:szCs w:val="20"/>
              </w:rPr>
              <w:t>PERIFERIA</w:t>
            </w:r>
          </w:p>
        </w:tc>
        <w:tc>
          <w:tcPr>
            <w:tcW w:w="3027" w:type="dxa"/>
          </w:tcPr>
          <w:p w14:paraId="60006373" w14:textId="77777777" w:rsidR="0000402A" w:rsidRPr="0046411A" w:rsidRDefault="0000402A" w:rsidP="0056324D">
            <w:pPr>
              <w:pStyle w:val="TableParagraph"/>
              <w:ind w:left="5" w:right="1"/>
              <w:jc w:val="center"/>
              <w:rPr>
                <w:sz w:val="20"/>
                <w:szCs w:val="20"/>
              </w:rPr>
            </w:pPr>
            <w:r w:rsidRPr="0046411A">
              <w:rPr>
                <w:sz w:val="20"/>
                <w:szCs w:val="20"/>
              </w:rPr>
              <w:t>RESTO</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pacing w:val="-2"/>
                <w:sz w:val="20"/>
                <w:szCs w:val="20"/>
              </w:rPr>
              <w:t>SECCION</w:t>
            </w:r>
          </w:p>
        </w:tc>
        <w:tc>
          <w:tcPr>
            <w:tcW w:w="3404" w:type="dxa"/>
          </w:tcPr>
          <w:p w14:paraId="09F416F6" w14:textId="77777777" w:rsidR="0000402A" w:rsidRPr="0046411A" w:rsidRDefault="0000402A" w:rsidP="0056324D">
            <w:pPr>
              <w:pStyle w:val="TableParagraph"/>
              <w:ind w:left="1698"/>
              <w:rPr>
                <w:sz w:val="20"/>
                <w:szCs w:val="20"/>
              </w:rPr>
            </w:pPr>
            <w:r>
              <w:rPr>
                <w:spacing w:val="-2"/>
                <w:sz w:val="20"/>
                <w:szCs w:val="20"/>
              </w:rPr>
              <w:t xml:space="preserve">    </w:t>
            </w:r>
            <w:r w:rsidRPr="0046411A">
              <w:rPr>
                <w:spacing w:val="-2"/>
                <w:sz w:val="20"/>
                <w:szCs w:val="20"/>
              </w:rPr>
              <w:t>1</w:t>
            </w:r>
            <w:r>
              <w:rPr>
                <w:spacing w:val="-2"/>
                <w:sz w:val="20"/>
                <w:szCs w:val="20"/>
              </w:rPr>
              <w:t>96</w:t>
            </w:r>
            <w:r w:rsidRPr="0046411A">
              <w:rPr>
                <w:spacing w:val="-2"/>
                <w:sz w:val="20"/>
                <w:szCs w:val="20"/>
              </w:rPr>
              <w:t>.00</w:t>
            </w:r>
          </w:p>
        </w:tc>
      </w:tr>
      <w:tr w:rsidR="0000402A" w:rsidRPr="0046411A" w14:paraId="371D267C" w14:textId="77777777" w:rsidTr="0056324D">
        <w:trPr>
          <w:trHeight w:val="345"/>
        </w:trPr>
        <w:tc>
          <w:tcPr>
            <w:tcW w:w="2502" w:type="dxa"/>
            <w:gridSpan w:val="2"/>
          </w:tcPr>
          <w:p w14:paraId="459A2FD7" w14:textId="77777777" w:rsidR="0000402A" w:rsidRPr="0046411A" w:rsidRDefault="0000402A" w:rsidP="0056324D">
            <w:pPr>
              <w:pStyle w:val="TableParagraph"/>
              <w:ind w:left="232"/>
              <w:rPr>
                <w:sz w:val="20"/>
                <w:szCs w:val="20"/>
              </w:rPr>
            </w:pPr>
            <w:r w:rsidRPr="0046411A">
              <w:rPr>
                <w:sz w:val="20"/>
                <w:szCs w:val="20"/>
              </w:rPr>
              <w:t>TODA</w:t>
            </w:r>
            <w:r w:rsidRPr="0046411A">
              <w:rPr>
                <w:spacing w:val="-7"/>
                <w:sz w:val="20"/>
                <w:szCs w:val="20"/>
              </w:rPr>
              <w:t xml:space="preserve"> </w:t>
            </w:r>
            <w:r w:rsidRPr="0046411A">
              <w:rPr>
                <w:sz w:val="20"/>
                <w:szCs w:val="20"/>
              </w:rPr>
              <w:t>LA</w:t>
            </w:r>
            <w:r w:rsidRPr="0046411A">
              <w:rPr>
                <w:spacing w:val="-4"/>
                <w:sz w:val="20"/>
                <w:szCs w:val="20"/>
              </w:rPr>
              <w:t xml:space="preserve"> </w:t>
            </w:r>
            <w:r w:rsidRPr="0046411A">
              <w:rPr>
                <w:spacing w:val="-2"/>
                <w:sz w:val="20"/>
                <w:szCs w:val="20"/>
              </w:rPr>
              <w:t>COMISARIA</w:t>
            </w:r>
          </w:p>
        </w:tc>
        <w:tc>
          <w:tcPr>
            <w:tcW w:w="6431" w:type="dxa"/>
            <w:gridSpan w:val="2"/>
          </w:tcPr>
          <w:p w14:paraId="472A26BE" w14:textId="77777777" w:rsidR="0000402A" w:rsidRPr="0046411A" w:rsidRDefault="0000402A" w:rsidP="0056324D">
            <w:pPr>
              <w:pStyle w:val="TableParagraph"/>
              <w:ind w:left="5"/>
              <w:jc w:val="center"/>
              <w:rPr>
                <w:sz w:val="20"/>
                <w:szCs w:val="20"/>
              </w:rPr>
            </w:pPr>
            <w:r>
              <w:rPr>
                <w:spacing w:val="-2"/>
                <w:sz w:val="20"/>
                <w:szCs w:val="20"/>
              </w:rPr>
              <w:t xml:space="preserve">                                                                           </w:t>
            </w:r>
            <w:r w:rsidRPr="0046411A">
              <w:rPr>
                <w:spacing w:val="-2"/>
                <w:sz w:val="20"/>
                <w:szCs w:val="20"/>
              </w:rPr>
              <w:t>$1</w:t>
            </w:r>
            <w:r>
              <w:rPr>
                <w:spacing w:val="-2"/>
                <w:sz w:val="20"/>
                <w:szCs w:val="20"/>
              </w:rPr>
              <w:t>87</w:t>
            </w:r>
            <w:r w:rsidRPr="0046411A">
              <w:rPr>
                <w:spacing w:val="-2"/>
                <w:sz w:val="20"/>
                <w:szCs w:val="20"/>
              </w:rPr>
              <w:t>.00</w:t>
            </w:r>
          </w:p>
        </w:tc>
      </w:tr>
    </w:tbl>
    <w:p w14:paraId="76E2977C" w14:textId="77777777" w:rsidR="0000402A" w:rsidRDefault="0000402A" w:rsidP="00C2436B">
      <w:pPr>
        <w:rPr>
          <w:rFonts w:ascii="Arial" w:hAnsi="Arial" w:cs="Arial"/>
          <w:sz w:val="20"/>
          <w:szCs w:val="20"/>
        </w:rPr>
      </w:pPr>
    </w:p>
    <w:p w14:paraId="46B53925" w14:textId="77777777" w:rsidR="0000402A" w:rsidRDefault="0000402A" w:rsidP="00C2436B">
      <w:pPr>
        <w:rPr>
          <w:rFonts w:ascii="Arial" w:hAnsi="Arial" w:cs="Arial"/>
          <w:sz w:val="20"/>
          <w:szCs w:val="20"/>
        </w:rPr>
      </w:pPr>
    </w:p>
    <w:p w14:paraId="025C8B3F" w14:textId="77777777" w:rsidR="0000402A" w:rsidRDefault="0000402A" w:rsidP="00C2436B">
      <w:pPr>
        <w:rPr>
          <w:rFonts w:ascii="Arial" w:hAnsi="Arial" w:cs="Arial"/>
          <w:sz w:val="20"/>
          <w:szCs w:val="20"/>
        </w:rPr>
      </w:pPr>
    </w:p>
    <w:p w14:paraId="3E5D1F5E" w14:textId="77777777" w:rsidR="0000402A" w:rsidRDefault="0000402A" w:rsidP="00C2436B">
      <w:pPr>
        <w:rPr>
          <w:rFonts w:ascii="Arial" w:hAnsi="Arial" w:cs="Arial"/>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39"/>
        <w:gridCol w:w="3036"/>
        <w:gridCol w:w="2851"/>
      </w:tblGrid>
      <w:tr w:rsidR="0000402A" w:rsidRPr="0046411A" w14:paraId="3CEA262F" w14:textId="77777777" w:rsidTr="0056324D">
        <w:trPr>
          <w:trHeight w:val="345"/>
        </w:trPr>
        <w:tc>
          <w:tcPr>
            <w:tcW w:w="3039" w:type="dxa"/>
          </w:tcPr>
          <w:p w14:paraId="00CA3F13" w14:textId="77777777" w:rsidR="0000402A" w:rsidRPr="0046411A" w:rsidRDefault="0000402A" w:rsidP="0056324D">
            <w:pPr>
              <w:pStyle w:val="TableParagraph"/>
              <w:ind w:left="1000"/>
              <w:rPr>
                <w:b/>
                <w:sz w:val="20"/>
                <w:szCs w:val="20"/>
              </w:rPr>
            </w:pPr>
            <w:r w:rsidRPr="0046411A">
              <w:rPr>
                <w:b/>
                <w:spacing w:val="-2"/>
                <w:sz w:val="20"/>
                <w:szCs w:val="20"/>
              </w:rPr>
              <w:t>RUSTICOS</w:t>
            </w:r>
          </w:p>
        </w:tc>
        <w:tc>
          <w:tcPr>
            <w:tcW w:w="3036" w:type="dxa"/>
          </w:tcPr>
          <w:p w14:paraId="69E26B7B" w14:textId="77777777" w:rsidR="0000402A" w:rsidRPr="0046411A" w:rsidRDefault="0000402A" w:rsidP="0056324D">
            <w:pPr>
              <w:pStyle w:val="TableParagraph"/>
              <w:ind w:left="335"/>
              <w:rPr>
                <w:b/>
                <w:sz w:val="20"/>
                <w:szCs w:val="20"/>
              </w:rPr>
            </w:pPr>
            <w:r w:rsidRPr="0046411A">
              <w:rPr>
                <w:b/>
                <w:sz w:val="20"/>
                <w:szCs w:val="20"/>
              </w:rPr>
              <w:t>VALOR</w:t>
            </w:r>
            <w:r w:rsidRPr="0046411A">
              <w:rPr>
                <w:b/>
                <w:spacing w:val="-8"/>
                <w:sz w:val="20"/>
                <w:szCs w:val="20"/>
              </w:rPr>
              <w:t xml:space="preserve"> </w:t>
            </w:r>
            <w:r w:rsidRPr="0046411A">
              <w:rPr>
                <w:b/>
                <w:sz w:val="20"/>
                <w:szCs w:val="20"/>
              </w:rPr>
              <w:t>POR</w:t>
            </w:r>
            <w:r w:rsidRPr="0046411A">
              <w:rPr>
                <w:b/>
                <w:spacing w:val="-5"/>
                <w:sz w:val="20"/>
                <w:szCs w:val="20"/>
              </w:rPr>
              <w:t xml:space="preserve"> </w:t>
            </w:r>
            <w:r w:rsidRPr="0046411A">
              <w:rPr>
                <w:b/>
                <w:spacing w:val="-2"/>
                <w:sz w:val="20"/>
                <w:szCs w:val="20"/>
              </w:rPr>
              <w:t>HECTAREA</w:t>
            </w:r>
          </w:p>
        </w:tc>
        <w:tc>
          <w:tcPr>
            <w:tcW w:w="2851" w:type="dxa"/>
          </w:tcPr>
          <w:p w14:paraId="2E4234A3" w14:textId="77777777" w:rsidR="0000402A" w:rsidRPr="0046411A" w:rsidRDefault="0000402A" w:rsidP="0056324D">
            <w:pPr>
              <w:pStyle w:val="TableParagraph"/>
              <w:ind w:left="602"/>
              <w:rPr>
                <w:b/>
                <w:sz w:val="20"/>
                <w:szCs w:val="20"/>
              </w:rPr>
            </w:pPr>
            <w:r w:rsidRPr="0046411A">
              <w:rPr>
                <w:b/>
                <w:sz w:val="20"/>
                <w:szCs w:val="20"/>
              </w:rPr>
              <w:t>VALOR</w:t>
            </w:r>
            <w:r w:rsidRPr="0046411A">
              <w:rPr>
                <w:b/>
                <w:spacing w:val="-9"/>
                <w:sz w:val="20"/>
                <w:szCs w:val="20"/>
              </w:rPr>
              <w:t xml:space="preserve"> </w:t>
            </w:r>
            <w:r w:rsidRPr="0046411A">
              <w:rPr>
                <w:b/>
                <w:sz w:val="20"/>
                <w:szCs w:val="20"/>
              </w:rPr>
              <w:t>METRO</w:t>
            </w:r>
            <w:r w:rsidRPr="0046411A">
              <w:rPr>
                <w:b/>
                <w:spacing w:val="-8"/>
                <w:sz w:val="20"/>
                <w:szCs w:val="20"/>
              </w:rPr>
              <w:t xml:space="preserve"> </w:t>
            </w:r>
            <w:r w:rsidRPr="0046411A">
              <w:rPr>
                <w:b/>
                <w:spacing w:val="-10"/>
                <w:sz w:val="20"/>
                <w:szCs w:val="20"/>
              </w:rPr>
              <w:t>2</w:t>
            </w:r>
          </w:p>
        </w:tc>
      </w:tr>
      <w:tr w:rsidR="0000402A" w:rsidRPr="0046411A" w14:paraId="1CBD6838" w14:textId="77777777" w:rsidTr="0056324D">
        <w:trPr>
          <w:trHeight w:val="345"/>
        </w:trPr>
        <w:tc>
          <w:tcPr>
            <w:tcW w:w="3039" w:type="dxa"/>
          </w:tcPr>
          <w:p w14:paraId="7DC7B229" w14:textId="77777777" w:rsidR="0000402A" w:rsidRPr="0046411A" w:rsidRDefault="0000402A" w:rsidP="0056324D">
            <w:pPr>
              <w:pStyle w:val="TableParagraph"/>
              <w:ind w:left="107"/>
              <w:rPr>
                <w:b/>
                <w:sz w:val="20"/>
                <w:szCs w:val="20"/>
              </w:rPr>
            </w:pPr>
            <w:r w:rsidRPr="0046411A">
              <w:rPr>
                <w:b/>
                <w:spacing w:val="-2"/>
                <w:sz w:val="20"/>
                <w:szCs w:val="20"/>
              </w:rPr>
              <w:t>BRECHA</w:t>
            </w:r>
          </w:p>
        </w:tc>
        <w:tc>
          <w:tcPr>
            <w:tcW w:w="3036" w:type="dxa"/>
          </w:tcPr>
          <w:p w14:paraId="710ACDF8" w14:textId="77777777" w:rsidR="0000402A" w:rsidRPr="0046411A" w:rsidRDefault="0000402A" w:rsidP="0056324D">
            <w:pPr>
              <w:pStyle w:val="TableParagraph"/>
              <w:ind w:left="0" w:right="100"/>
              <w:jc w:val="right"/>
              <w:rPr>
                <w:sz w:val="20"/>
                <w:szCs w:val="20"/>
              </w:rPr>
            </w:pPr>
            <w:r w:rsidRPr="0046411A">
              <w:rPr>
                <w:sz w:val="20"/>
                <w:szCs w:val="20"/>
              </w:rPr>
              <w:t>$</w:t>
            </w:r>
            <w:r w:rsidRPr="0046411A">
              <w:rPr>
                <w:spacing w:val="-3"/>
                <w:sz w:val="20"/>
                <w:szCs w:val="20"/>
              </w:rPr>
              <w:t xml:space="preserve"> </w:t>
            </w:r>
            <w:r w:rsidRPr="0046411A">
              <w:rPr>
                <w:spacing w:val="-2"/>
                <w:sz w:val="20"/>
                <w:szCs w:val="20"/>
              </w:rPr>
              <w:t>4</w:t>
            </w:r>
            <w:r>
              <w:rPr>
                <w:spacing w:val="-2"/>
                <w:sz w:val="20"/>
                <w:szCs w:val="20"/>
              </w:rPr>
              <w:t>6</w:t>
            </w:r>
            <w:r w:rsidRPr="0046411A">
              <w:rPr>
                <w:spacing w:val="-2"/>
                <w:sz w:val="20"/>
                <w:szCs w:val="20"/>
              </w:rPr>
              <w:t>,000.00</w:t>
            </w:r>
          </w:p>
        </w:tc>
        <w:tc>
          <w:tcPr>
            <w:tcW w:w="2851" w:type="dxa"/>
          </w:tcPr>
          <w:p w14:paraId="468CA5B2" w14:textId="77777777" w:rsidR="0000402A" w:rsidRPr="0046411A" w:rsidRDefault="0000402A" w:rsidP="0056324D">
            <w:pPr>
              <w:pStyle w:val="TableParagraph"/>
              <w:ind w:left="0" w:right="97"/>
              <w:jc w:val="right"/>
              <w:rPr>
                <w:sz w:val="20"/>
                <w:szCs w:val="20"/>
              </w:rPr>
            </w:pPr>
            <w:r w:rsidRPr="0046411A">
              <w:rPr>
                <w:sz w:val="20"/>
                <w:szCs w:val="20"/>
              </w:rPr>
              <w:t>$</w:t>
            </w:r>
            <w:r w:rsidRPr="0046411A">
              <w:rPr>
                <w:spacing w:val="-3"/>
                <w:sz w:val="20"/>
                <w:szCs w:val="20"/>
              </w:rPr>
              <w:t xml:space="preserve"> </w:t>
            </w:r>
            <w:r w:rsidRPr="0046411A">
              <w:rPr>
                <w:spacing w:val="-4"/>
                <w:sz w:val="20"/>
                <w:szCs w:val="20"/>
              </w:rPr>
              <w:t>4.</w:t>
            </w:r>
            <w:r>
              <w:rPr>
                <w:spacing w:val="-4"/>
                <w:sz w:val="20"/>
                <w:szCs w:val="20"/>
              </w:rPr>
              <w:t>60</w:t>
            </w:r>
          </w:p>
        </w:tc>
      </w:tr>
      <w:tr w:rsidR="0000402A" w:rsidRPr="0046411A" w14:paraId="528C26BD" w14:textId="77777777" w:rsidTr="0056324D">
        <w:trPr>
          <w:trHeight w:val="345"/>
        </w:trPr>
        <w:tc>
          <w:tcPr>
            <w:tcW w:w="3039" w:type="dxa"/>
          </w:tcPr>
          <w:p w14:paraId="2953FBEB" w14:textId="77777777" w:rsidR="0000402A" w:rsidRPr="0046411A" w:rsidRDefault="0000402A" w:rsidP="0056324D">
            <w:pPr>
              <w:pStyle w:val="TableParagraph"/>
              <w:ind w:left="107"/>
              <w:rPr>
                <w:b/>
                <w:sz w:val="20"/>
                <w:szCs w:val="20"/>
              </w:rPr>
            </w:pPr>
            <w:r w:rsidRPr="0046411A">
              <w:rPr>
                <w:b/>
                <w:sz w:val="20"/>
                <w:szCs w:val="20"/>
              </w:rPr>
              <w:t>CAMINO</w:t>
            </w:r>
            <w:r w:rsidRPr="0046411A">
              <w:rPr>
                <w:b/>
                <w:spacing w:val="-9"/>
                <w:sz w:val="20"/>
                <w:szCs w:val="20"/>
              </w:rPr>
              <w:t xml:space="preserve"> </w:t>
            </w:r>
            <w:r w:rsidRPr="0046411A">
              <w:rPr>
                <w:b/>
                <w:spacing w:val="-2"/>
                <w:sz w:val="20"/>
                <w:szCs w:val="20"/>
              </w:rPr>
              <w:t>BLANCO</w:t>
            </w:r>
          </w:p>
        </w:tc>
        <w:tc>
          <w:tcPr>
            <w:tcW w:w="3036" w:type="dxa"/>
          </w:tcPr>
          <w:p w14:paraId="15F43C77" w14:textId="77777777" w:rsidR="0000402A" w:rsidRPr="0046411A" w:rsidRDefault="0000402A" w:rsidP="0056324D">
            <w:pPr>
              <w:pStyle w:val="TableParagraph"/>
              <w:ind w:left="0" w:right="100"/>
              <w:jc w:val="right"/>
              <w:rPr>
                <w:sz w:val="20"/>
                <w:szCs w:val="20"/>
              </w:rPr>
            </w:pPr>
            <w:r w:rsidRPr="0046411A">
              <w:rPr>
                <w:sz w:val="20"/>
                <w:szCs w:val="20"/>
              </w:rPr>
              <w:t>$</w:t>
            </w:r>
            <w:r w:rsidRPr="0046411A">
              <w:rPr>
                <w:spacing w:val="-3"/>
                <w:sz w:val="20"/>
                <w:szCs w:val="20"/>
              </w:rPr>
              <w:t xml:space="preserve"> </w:t>
            </w:r>
            <w:r>
              <w:rPr>
                <w:spacing w:val="-2"/>
                <w:sz w:val="20"/>
                <w:szCs w:val="20"/>
              </w:rPr>
              <w:t>92</w:t>
            </w:r>
            <w:r w:rsidRPr="0046411A">
              <w:rPr>
                <w:spacing w:val="-2"/>
                <w:sz w:val="20"/>
                <w:szCs w:val="20"/>
              </w:rPr>
              <w:t>,000.00</w:t>
            </w:r>
          </w:p>
        </w:tc>
        <w:tc>
          <w:tcPr>
            <w:tcW w:w="2851" w:type="dxa"/>
          </w:tcPr>
          <w:p w14:paraId="55C06FC1" w14:textId="77777777" w:rsidR="0000402A" w:rsidRPr="0046411A" w:rsidRDefault="0000402A" w:rsidP="0056324D">
            <w:pPr>
              <w:pStyle w:val="TableParagraph"/>
              <w:ind w:left="0" w:right="97"/>
              <w:jc w:val="right"/>
              <w:rPr>
                <w:sz w:val="20"/>
                <w:szCs w:val="20"/>
              </w:rPr>
            </w:pPr>
            <w:r w:rsidRPr="0046411A">
              <w:rPr>
                <w:sz w:val="20"/>
                <w:szCs w:val="20"/>
              </w:rPr>
              <w:t>$</w:t>
            </w:r>
            <w:r w:rsidRPr="0046411A">
              <w:rPr>
                <w:spacing w:val="-3"/>
                <w:sz w:val="20"/>
                <w:szCs w:val="20"/>
              </w:rPr>
              <w:t xml:space="preserve"> </w:t>
            </w:r>
            <w:r>
              <w:rPr>
                <w:spacing w:val="-4"/>
                <w:sz w:val="20"/>
                <w:szCs w:val="20"/>
              </w:rPr>
              <w:t>9</w:t>
            </w:r>
            <w:r w:rsidRPr="0046411A">
              <w:rPr>
                <w:spacing w:val="-4"/>
                <w:sz w:val="20"/>
                <w:szCs w:val="20"/>
              </w:rPr>
              <w:t>.</w:t>
            </w:r>
            <w:r>
              <w:rPr>
                <w:spacing w:val="-4"/>
                <w:sz w:val="20"/>
                <w:szCs w:val="20"/>
              </w:rPr>
              <w:t>20</w:t>
            </w:r>
          </w:p>
        </w:tc>
      </w:tr>
      <w:tr w:rsidR="0000402A" w:rsidRPr="0046411A" w14:paraId="1ED9A5CC" w14:textId="77777777" w:rsidTr="0056324D">
        <w:trPr>
          <w:trHeight w:val="345"/>
        </w:trPr>
        <w:tc>
          <w:tcPr>
            <w:tcW w:w="3039" w:type="dxa"/>
          </w:tcPr>
          <w:p w14:paraId="65B70284" w14:textId="77777777" w:rsidR="0000402A" w:rsidRPr="0046411A" w:rsidRDefault="0000402A" w:rsidP="0056324D">
            <w:pPr>
              <w:pStyle w:val="TableParagraph"/>
              <w:ind w:left="107"/>
              <w:rPr>
                <w:b/>
                <w:sz w:val="20"/>
                <w:szCs w:val="20"/>
              </w:rPr>
            </w:pPr>
            <w:r w:rsidRPr="0046411A">
              <w:rPr>
                <w:b/>
                <w:spacing w:val="-2"/>
                <w:sz w:val="20"/>
                <w:szCs w:val="20"/>
              </w:rPr>
              <w:t>CARRETERA</w:t>
            </w:r>
          </w:p>
        </w:tc>
        <w:tc>
          <w:tcPr>
            <w:tcW w:w="3036" w:type="dxa"/>
          </w:tcPr>
          <w:p w14:paraId="38E86456" w14:textId="77777777" w:rsidR="0000402A" w:rsidRPr="0046411A" w:rsidRDefault="0000402A" w:rsidP="0056324D">
            <w:pPr>
              <w:pStyle w:val="TableParagraph"/>
              <w:ind w:left="0" w:right="100"/>
              <w:jc w:val="right"/>
              <w:rPr>
                <w:sz w:val="20"/>
                <w:szCs w:val="20"/>
              </w:rPr>
            </w:pPr>
            <w:r w:rsidRPr="0046411A">
              <w:rPr>
                <w:sz w:val="20"/>
                <w:szCs w:val="20"/>
              </w:rPr>
              <w:t>$</w:t>
            </w:r>
            <w:r w:rsidRPr="0046411A">
              <w:rPr>
                <w:spacing w:val="-3"/>
                <w:sz w:val="20"/>
                <w:szCs w:val="20"/>
              </w:rPr>
              <w:t xml:space="preserve"> </w:t>
            </w:r>
            <w:r w:rsidRPr="0046411A">
              <w:rPr>
                <w:spacing w:val="-2"/>
                <w:sz w:val="20"/>
                <w:szCs w:val="20"/>
              </w:rPr>
              <w:t>1</w:t>
            </w:r>
            <w:r>
              <w:rPr>
                <w:spacing w:val="-2"/>
                <w:sz w:val="20"/>
                <w:szCs w:val="20"/>
              </w:rPr>
              <w:t>32</w:t>
            </w:r>
            <w:r w:rsidRPr="0046411A">
              <w:rPr>
                <w:spacing w:val="-2"/>
                <w:sz w:val="20"/>
                <w:szCs w:val="20"/>
              </w:rPr>
              <w:t>,</w:t>
            </w:r>
            <w:r>
              <w:rPr>
                <w:spacing w:val="-2"/>
                <w:sz w:val="20"/>
                <w:szCs w:val="20"/>
              </w:rPr>
              <w:t>250</w:t>
            </w:r>
            <w:r w:rsidRPr="0046411A">
              <w:rPr>
                <w:spacing w:val="-2"/>
                <w:sz w:val="20"/>
                <w:szCs w:val="20"/>
              </w:rPr>
              <w:t>.00</w:t>
            </w:r>
          </w:p>
        </w:tc>
        <w:tc>
          <w:tcPr>
            <w:tcW w:w="2851" w:type="dxa"/>
          </w:tcPr>
          <w:p w14:paraId="465DFDAD" w14:textId="77777777" w:rsidR="0000402A" w:rsidRPr="0046411A" w:rsidRDefault="0000402A" w:rsidP="0056324D">
            <w:pPr>
              <w:pStyle w:val="TableParagraph"/>
              <w:ind w:left="0" w:right="96"/>
              <w:jc w:val="right"/>
              <w:rPr>
                <w:sz w:val="20"/>
                <w:szCs w:val="20"/>
              </w:rPr>
            </w:pPr>
            <w:r w:rsidRPr="0046411A">
              <w:rPr>
                <w:sz w:val="20"/>
                <w:szCs w:val="20"/>
              </w:rPr>
              <w:t>$</w:t>
            </w:r>
            <w:r w:rsidRPr="0046411A">
              <w:rPr>
                <w:spacing w:val="-3"/>
                <w:sz w:val="20"/>
                <w:szCs w:val="20"/>
              </w:rPr>
              <w:t xml:space="preserve"> </w:t>
            </w:r>
            <w:r w:rsidRPr="0046411A">
              <w:rPr>
                <w:spacing w:val="-2"/>
                <w:sz w:val="20"/>
                <w:szCs w:val="20"/>
              </w:rPr>
              <w:t>1</w:t>
            </w:r>
            <w:r>
              <w:rPr>
                <w:spacing w:val="-2"/>
                <w:sz w:val="20"/>
                <w:szCs w:val="20"/>
              </w:rPr>
              <w:t>3</w:t>
            </w:r>
            <w:r w:rsidRPr="0046411A">
              <w:rPr>
                <w:spacing w:val="-2"/>
                <w:sz w:val="20"/>
                <w:szCs w:val="20"/>
              </w:rPr>
              <w:t>.50</w:t>
            </w:r>
          </w:p>
        </w:tc>
      </w:tr>
    </w:tbl>
    <w:p w14:paraId="4CD775AD" w14:textId="77777777" w:rsidR="0000402A" w:rsidRDefault="0000402A" w:rsidP="00C2436B">
      <w:pPr>
        <w:rPr>
          <w:rFonts w:ascii="Arial" w:hAnsi="Arial" w:cs="Arial"/>
          <w:sz w:val="20"/>
          <w:szCs w:val="20"/>
        </w:rPr>
      </w:pPr>
    </w:p>
    <w:p w14:paraId="6AADE559" w14:textId="77777777" w:rsidR="0000402A" w:rsidRDefault="0000402A" w:rsidP="00C2436B">
      <w:pPr>
        <w:rPr>
          <w:rFonts w:ascii="Arial" w:hAnsi="Arial" w:cs="Arial"/>
          <w:sz w:val="20"/>
          <w:szCs w:val="20"/>
        </w:rPr>
      </w:pPr>
    </w:p>
    <w:p w14:paraId="57BDB63B" w14:textId="77777777" w:rsidR="0000402A" w:rsidRDefault="0000402A" w:rsidP="00C2436B">
      <w:pPr>
        <w:rPr>
          <w:rFonts w:ascii="Arial" w:hAnsi="Arial" w:cs="Arial"/>
          <w:sz w:val="20"/>
          <w:szCs w:val="20"/>
        </w:rPr>
      </w:pPr>
    </w:p>
    <w:p w14:paraId="1CDA4311" w14:textId="77777777" w:rsidR="0000402A" w:rsidRDefault="0000402A" w:rsidP="00C2436B">
      <w:pPr>
        <w:rPr>
          <w:rFonts w:ascii="Arial" w:hAnsi="Arial" w:cs="Arial"/>
          <w:sz w:val="20"/>
          <w:szCs w:val="20"/>
        </w:rPr>
      </w:pPr>
    </w:p>
    <w:p w14:paraId="7D26DC15" w14:textId="77777777" w:rsidR="0000402A" w:rsidRDefault="0000402A" w:rsidP="00C2436B">
      <w:pPr>
        <w:rPr>
          <w:rFonts w:ascii="Arial" w:hAnsi="Arial" w:cs="Arial"/>
          <w:sz w:val="20"/>
          <w:szCs w:val="20"/>
        </w:rPr>
      </w:pPr>
    </w:p>
    <w:p w14:paraId="6E851DF7" w14:textId="77777777" w:rsidR="0000402A" w:rsidRDefault="0000402A" w:rsidP="00C2436B">
      <w:pPr>
        <w:rPr>
          <w:rFonts w:ascii="Arial" w:hAnsi="Arial" w:cs="Arial"/>
          <w:sz w:val="20"/>
          <w:szCs w:val="20"/>
        </w:rPr>
      </w:pPr>
    </w:p>
    <w:p w14:paraId="1924D9B7" w14:textId="77777777" w:rsidR="0000402A" w:rsidRDefault="0000402A" w:rsidP="00C2436B">
      <w:pPr>
        <w:rPr>
          <w:rFonts w:ascii="Arial" w:hAnsi="Arial" w:cs="Arial"/>
          <w:sz w:val="20"/>
          <w:szCs w:val="20"/>
        </w:rPr>
      </w:pPr>
    </w:p>
    <w:p w14:paraId="46964BC5" w14:textId="77777777" w:rsidR="0000402A" w:rsidRPr="008F621E" w:rsidRDefault="0000402A" w:rsidP="00C2436B">
      <w:pPr>
        <w:rPr>
          <w:rFonts w:ascii="Arial" w:hAnsi="Arial" w:cs="Arial"/>
          <w:sz w:val="20"/>
          <w:szCs w:val="20"/>
        </w:rPr>
      </w:pPr>
    </w:p>
    <w:tbl>
      <w:tblPr>
        <w:tblStyle w:val="TableNormal"/>
        <w:tblW w:w="0" w:type="auto"/>
        <w:tblInd w:w="12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367"/>
        <w:gridCol w:w="1886"/>
        <w:gridCol w:w="1843"/>
        <w:gridCol w:w="2834"/>
      </w:tblGrid>
      <w:tr w:rsidR="0000402A" w:rsidRPr="0046411A" w14:paraId="2848914C" w14:textId="77777777" w:rsidTr="0000402A">
        <w:trPr>
          <w:trHeight w:val="345"/>
        </w:trPr>
        <w:tc>
          <w:tcPr>
            <w:tcW w:w="8930" w:type="dxa"/>
            <w:gridSpan w:val="4"/>
            <w:shd w:val="clear" w:color="auto" w:fill="D0CECE"/>
          </w:tcPr>
          <w:p w14:paraId="2F353BEC" w14:textId="77777777" w:rsidR="0000402A" w:rsidRPr="0046411A" w:rsidRDefault="0000402A" w:rsidP="0056324D">
            <w:pPr>
              <w:pStyle w:val="TableParagraph"/>
              <w:spacing w:before="2"/>
              <w:ind w:left="5"/>
              <w:jc w:val="center"/>
              <w:rPr>
                <w:b/>
                <w:sz w:val="20"/>
                <w:szCs w:val="20"/>
              </w:rPr>
            </w:pPr>
            <w:r w:rsidRPr="0046411A">
              <w:rPr>
                <w:b/>
                <w:sz w:val="20"/>
                <w:szCs w:val="20"/>
              </w:rPr>
              <w:lastRenderedPageBreak/>
              <w:t>VALORES</w:t>
            </w:r>
            <w:r w:rsidRPr="0046411A">
              <w:rPr>
                <w:b/>
                <w:spacing w:val="-10"/>
                <w:sz w:val="20"/>
                <w:szCs w:val="20"/>
              </w:rPr>
              <w:t xml:space="preserve"> </w:t>
            </w:r>
            <w:r w:rsidRPr="0046411A">
              <w:rPr>
                <w:b/>
                <w:sz w:val="20"/>
                <w:szCs w:val="20"/>
              </w:rPr>
              <w:t>UNITARIOS</w:t>
            </w:r>
            <w:r w:rsidRPr="0046411A">
              <w:rPr>
                <w:b/>
                <w:spacing w:val="-7"/>
                <w:sz w:val="20"/>
                <w:szCs w:val="20"/>
              </w:rPr>
              <w:t xml:space="preserve"> </w:t>
            </w:r>
            <w:r w:rsidRPr="0046411A">
              <w:rPr>
                <w:b/>
                <w:sz w:val="20"/>
                <w:szCs w:val="20"/>
              </w:rPr>
              <w:t>DE</w:t>
            </w:r>
            <w:r w:rsidRPr="0046411A">
              <w:rPr>
                <w:b/>
                <w:spacing w:val="-7"/>
                <w:sz w:val="20"/>
                <w:szCs w:val="20"/>
              </w:rPr>
              <w:t xml:space="preserve"> </w:t>
            </w:r>
            <w:r w:rsidRPr="0046411A">
              <w:rPr>
                <w:b/>
                <w:sz w:val="20"/>
                <w:szCs w:val="20"/>
              </w:rPr>
              <w:t>CONSTRUCCION</w:t>
            </w:r>
            <w:r w:rsidRPr="0046411A">
              <w:rPr>
                <w:b/>
                <w:spacing w:val="-10"/>
                <w:sz w:val="20"/>
                <w:szCs w:val="20"/>
              </w:rPr>
              <w:t xml:space="preserve"> </w:t>
            </w:r>
            <w:r w:rsidRPr="0046411A">
              <w:rPr>
                <w:b/>
                <w:sz w:val="20"/>
                <w:szCs w:val="20"/>
              </w:rPr>
              <w:t>(TABLA</w:t>
            </w:r>
            <w:r w:rsidRPr="0046411A">
              <w:rPr>
                <w:b/>
                <w:spacing w:val="-9"/>
                <w:sz w:val="20"/>
                <w:szCs w:val="20"/>
              </w:rPr>
              <w:t xml:space="preserve"> </w:t>
            </w:r>
            <w:r w:rsidRPr="0046411A">
              <w:rPr>
                <w:b/>
                <w:spacing w:val="-5"/>
                <w:sz w:val="20"/>
                <w:szCs w:val="20"/>
              </w:rPr>
              <w:t>B)</w:t>
            </w:r>
          </w:p>
        </w:tc>
      </w:tr>
      <w:tr w:rsidR="0000402A" w:rsidRPr="0046411A" w14:paraId="481A9BEB" w14:textId="77777777" w:rsidTr="0000402A">
        <w:trPr>
          <w:trHeight w:val="345"/>
        </w:trPr>
        <w:tc>
          <w:tcPr>
            <w:tcW w:w="2367" w:type="dxa"/>
            <w:vMerge w:val="restart"/>
          </w:tcPr>
          <w:p w14:paraId="02FACBCF" w14:textId="77777777" w:rsidR="0000402A" w:rsidRPr="0046411A" w:rsidRDefault="0000402A" w:rsidP="0056324D">
            <w:pPr>
              <w:pStyle w:val="TableParagraph"/>
              <w:spacing w:before="11"/>
              <w:ind w:left="6" w:right="2"/>
              <w:jc w:val="center"/>
              <w:rPr>
                <w:b/>
                <w:sz w:val="20"/>
                <w:szCs w:val="20"/>
              </w:rPr>
            </w:pPr>
            <w:r w:rsidRPr="0046411A">
              <w:rPr>
                <w:b/>
                <w:sz w:val="20"/>
                <w:szCs w:val="20"/>
              </w:rPr>
              <w:t>TIPO</w:t>
            </w:r>
            <w:r w:rsidRPr="0046411A">
              <w:rPr>
                <w:b/>
                <w:spacing w:val="-6"/>
                <w:sz w:val="20"/>
                <w:szCs w:val="20"/>
              </w:rPr>
              <w:t xml:space="preserve"> </w:t>
            </w:r>
            <w:r w:rsidRPr="0046411A">
              <w:rPr>
                <w:b/>
                <w:spacing w:val="-5"/>
                <w:sz w:val="20"/>
                <w:szCs w:val="20"/>
              </w:rPr>
              <w:t>DE</w:t>
            </w:r>
          </w:p>
          <w:p w14:paraId="6A696457" w14:textId="77777777" w:rsidR="0000402A" w:rsidRPr="0046411A" w:rsidRDefault="0000402A" w:rsidP="0056324D">
            <w:pPr>
              <w:pStyle w:val="TableParagraph"/>
              <w:spacing w:before="113"/>
              <w:ind w:left="6" w:right="3"/>
              <w:jc w:val="center"/>
              <w:rPr>
                <w:b/>
                <w:sz w:val="20"/>
                <w:szCs w:val="20"/>
              </w:rPr>
            </w:pPr>
            <w:r w:rsidRPr="0046411A">
              <w:rPr>
                <w:b/>
                <w:spacing w:val="-2"/>
                <w:sz w:val="20"/>
                <w:szCs w:val="20"/>
              </w:rPr>
              <w:t>CONSTRUCCION</w:t>
            </w:r>
          </w:p>
        </w:tc>
        <w:tc>
          <w:tcPr>
            <w:tcW w:w="6563" w:type="dxa"/>
            <w:gridSpan w:val="3"/>
          </w:tcPr>
          <w:p w14:paraId="683B5AE3" w14:textId="77777777" w:rsidR="0000402A" w:rsidRPr="0046411A" w:rsidRDefault="0000402A" w:rsidP="0056324D">
            <w:pPr>
              <w:pStyle w:val="TableParagraph"/>
              <w:tabs>
                <w:tab w:val="left" w:pos="2819"/>
              </w:tabs>
              <w:ind w:left="1665"/>
              <w:rPr>
                <w:b/>
                <w:sz w:val="20"/>
                <w:szCs w:val="20"/>
              </w:rPr>
            </w:pPr>
            <w:r w:rsidRPr="0046411A">
              <w:rPr>
                <w:b/>
                <w:sz w:val="20"/>
                <w:szCs w:val="20"/>
              </w:rPr>
              <w:t>$</w:t>
            </w:r>
            <w:r w:rsidRPr="0046411A">
              <w:rPr>
                <w:b/>
                <w:spacing w:val="-5"/>
                <w:sz w:val="20"/>
                <w:szCs w:val="20"/>
              </w:rPr>
              <w:t xml:space="preserve"> </w:t>
            </w:r>
            <w:r w:rsidRPr="0046411A">
              <w:rPr>
                <w:b/>
                <w:sz w:val="20"/>
                <w:szCs w:val="20"/>
              </w:rPr>
              <w:t>POR</w:t>
            </w:r>
            <w:r w:rsidRPr="0046411A">
              <w:rPr>
                <w:b/>
                <w:spacing w:val="-2"/>
                <w:sz w:val="20"/>
                <w:szCs w:val="20"/>
              </w:rPr>
              <w:t xml:space="preserve"> </w:t>
            </w:r>
            <w:r w:rsidRPr="0046411A">
              <w:rPr>
                <w:b/>
                <w:spacing w:val="-5"/>
                <w:sz w:val="20"/>
                <w:szCs w:val="20"/>
              </w:rPr>
              <w:t>M2</w:t>
            </w:r>
            <w:r w:rsidRPr="0046411A">
              <w:rPr>
                <w:b/>
                <w:sz w:val="20"/>
                <w:szCs w:val="20"/>
              </w:rPr>
              <w:tab/>
              <w:t>(METRO</w:t>
            </w:r>
            <w:r w:rsidRPr="0046411A">
              <w:rPr>
                <w:b/>
                <w:spacing w:val="-8"/>
                <w:sz w:val="20"/>
                <w:szCs w:val="20"/>
              </w:rPr>
              <w:t xml:space="preserve"> </w:t>
            </w:r>
            <w:r w:rsidRPr="0046411A">
              <w:rPr>
                <w:b/>
                <w:spacing w:val="-2"/>
                <w:sz w:val="20"/>
                <w:szCs w:val="20"/>
              </w:rPr>
              <w:t>CUADRADO)</w:t>
            </w:r>
          </w:p>
        </w:tc>
      </w:tr>
      <w:tr w:rsidR="0000402A" w:rsidRPr="0046411A" w14:paraId="58DB57B6" w14:textId="77777777" w:rsidTr="0000402A">
        <w:trPr>
          <w:trHeight w:val="345"/>
        </w:trPr>
        <w:tc>
          <w:tcPr>
            <w:tcW w:w="2367" w:type="dxa"/>
            <w:vMerge/>
            <w:tcBorders>
              <w:top w:val="nil"/>
              <w:bottom w:val="single" w:sz="4" w:space="0" w:color="auto"/>
            </w:tcBorders>
          </w:tcPr>
          <w:p w14:paraId="3FDC5DF6" w14:textId="77777777" w:rsidR="0000402A" w:rsidRPr="0046411A" w:rsidRDefault="0000402A" w:rsidP="0056324D">
            <w:pPr>
              <w:rPr>
                <w:sz w:val="20"/>
                <w:szCs w:val="20"/>
              </w:rPr>
            </w:pPr>
          </w:p>
        </w:tc>
        <w:tc>
          <w:tcPr>
            <w:tcW w:w="1886" w:type="dxa"/>
            <w:tcBorders>
              <w:bottom w:val="single" w:sz="4" w:space="0" w:color="auto"/>
            </w:tcBorders>
          </w:tcPr>
          <w:p w14:paraId="040D8D2C" w14:textId="77777777" w:rsidR="0000402A" w:rsidRPr="0046411A" w:rsidRDefault="0000402A" w:rsidP="0056324D">
            <w:pPr>
              <w:pStyle w:val="TableParagraph"/>
              <w:ind w:left="520"/>
              <w:rPr>
                <w:b/>
                <w:sz w:val="20"/>
                <w:szCs w:val="20"/>
              </w:rPr>
            </w:pPr>
            <w:r w:rsidRPr="0046411A">
              <w:rPr>
                <w:b/>
                <w:spacing w:val="-2"/>
                <w:sz w:val="20"/>
                <w:szCs w:val="20"/>
              </w:rPr>
              <w:t>CENTRO</w:t>
            </w:r>
          </w:p>
        </w:tc>
        <w:tc>
          <w:tcPr>
            <w:tcW w:w="1843" w:type="dxa"/>
            <w:tcBorders>
              <w:bottom w:val="single" w:sz="4" w:space="0" w:color="auto"/>
            </w:tcBorders>
          </w:tcPr>
          <w:p w14:paraId="16ED8C8E" w14:textId="77777777" w:rsidR="0000402A" w:rsidRPr="0046411A" w:rsidRDefault="0000402A" w:rsidP="0056324D">
            <w:pPr>
              <w:pStyle w:val="TableParagraph"/>
              <w:ind w:left="598"/>
              <w:rPr>
                <w:b/>
                <w:sz w:val="20"/>
                <w:szCs w:val="20"/>
              </w:rPr>
            </w:pPr>
            <w:r w:rsidRPr="0046411A">
              <w:rPr>
                <w:b/>
                <w:spacing w:val="-2"/>
                <w:sz w:val="20"/>
                <w:szCs w:val="20"/>
              </w:rPr>
              <w:t>MEDIA</w:t>
            </w:r>
          </w:p>
        </w:tc>
        <w:tc>
          <w:tcPr>
            <w:tcW w:w="2834" w:type="dxa"/>
            <w:tcBorders>
              <w:bottom w:val="single" w:sz="4" w:space="0" w:color="auto"/>
            </w:tcBorders>
          </w:tcPr>
          <w:p w14:paraId="3235E693" w14:textId="77777777" w:rsidR="0000402A" w:rsidRPr="0046411A" w:rsidRDefault="0000402A" w:rsidP="0056324D">
            <w:pPr>
              <w:pStyle w:val="TableParagraph"/>
              <w:ind w:left="883"/>
              <w:rPr>
                <w:b/>
                <w:sz w:val="20"/>
                <w:szCs w:val="20"/>
              </w:rPr>
            </w:pPr>
            <w:r w:rsidRPr="0046411A">
              <w:rPr>
                <w:b/>
                <w:spacing w:val="-2"/>
                <w:sz w:val="20"/>
                <w:szCs w:val="20"/>
              </w:rPr>
              <w:t>PERIFERIA</w:t>
            </w:r>
          </w:p>
        </w:tc>
      </w:tr>
      <w:tr w:rsidR="0000402A" w:rsidRPr="0046411A" w14:paraId="73CDA175" w14:textId="77777777" w:rsidTr="00004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5"/>
        </w:trPr>
        <w:tc>
          <w:tcPr>
            <w:tcW w:w="2367" w:type="dxa"/>
            <w:tcBorders>
              <w:top w:val="single" w:sz="4" w:space="0" w:color="auto"/>
              <w:left w:val="single" w:sz="4" w:space="0" w:color="auto"/>
              <w:bottom w:val="single" w:sz="4" w:space="0" w:color="auto"/>
              <w:right w:val="single" w:sz="4" w:space="0" w:color="auto"/>
            </w:tcBorders>
          </w:tcPr>
          <w:p w14:paraId="1D6628DB" w14:textId="77777777" w:rsidR="0000402A" w:rsidRPr="0046411A" w:rsidRDefault="0000402A" w:rsidP="0056324D">
            <w:pPr>
              <w:pStyle w:val="TableParagraph"/>
              <w:spacing w:line="230" w:lineRule="exact"/>
              <w:ind w:left="6" w:right="4"/>
              <w:jc w:val="center"/>
              <w:rPr>
                <w:sz w:val="20"/>
                <w:szCs w:val="20"/>
              </w:rPr>
            </w:pPr>
            <w:r w:rsidRPr="0046411A">
              <w:rPr>
                <w:spacing w:val="-2"/>
                <w:sz w:val="20"/>
                <w:szCs w:val="20"/>
              </w:rPr>
              <w:t>CONCRETO</w:t>
            </w:r>
          </w:p>
        </w:tc>
        <w:tc>
          <w:tcPr>
            <w:tcW w:w="1886" w:type="dxa"/>
            <w:tcBorders>
              <w:top w:val="single" w:sz="4" w:space="0" w:color="auto"/>
              <w:left w:val="single" w:sz="4" w:space="0" w:color="auto"/>
              <w:bottom w:val="single" w:sz="4" w:space="0" w:color="auto"/>
              <w:right w:val="single" w:sz="4" w:space="0" w:color="auto"/>
            </w:tcBorders>
          </w:tcPr>
          <w:p w14:paraId="733A1D97" w14:textId="77777777" w:rsidR="0000402A" w:rsidRPr="0046411A" w:rsidRDefault="0000402A" w:rsidP="0056324D">
            <w:pPr>
              <w:pStyle w:val="TableParagraph"/>
              <w:spacing w:line="230" w:lineRule="exact"/>
              <w:ind w:left="455"/>
              <w:rPr>
                <w:sz w:val="20"/>
                <w:szCs w:val="20"/>
              </w:rPr>
            </w:pPr>
            <w:r>
              <w:rPr>
                <w:spacing w:val="-2"/>
                <w:sz w:val="20"/>
                <w:szCs w:val="20"/>
              </w:rPr>
              <w:t>5</w:t>
            </w:r>
            <w:r w:rsidRPr="0046411A">
              <w:rPr>
                <w:spacing w:val="-2"/>
                <w:sz w:val="20"/>
                <w:szCs w:val="20"/>
              </w:rPr>
              <w:t>,</w:t>
            </w:r>
            <w:r>
              <w:rPr>
                <w:spacing w:val="-2"/>
                <w:sz w:val="20"/>
                <w:szCs w:val="20"/>
              </w:rPr>
              <w:t>738</w:t>
            </w:r>
            <w:r w:rsidRPr="0046411A">
              <w:rPr>
                <w:spacing w:val="-2"/>
                <w:sz w:val="20"/>
                <w:szCs w:val="20"/>
              </w:rPr>
              <w:t>.</w:t>
            </w:r>
            <w:r>
              <w:rPr>
                <w:spacing w:val="-2"/>
                <w:sz w:val="20"/>
                <w:szCs w:val="20"/>
              </w:rPr>
              <w:t>5</w:t>
            </w:r>
            <w:r w:rsidRPr="0046411A">
              <w:rPr>
                <w:spacing w:val="-2"/>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178E275D" w14:textId="77777777" w:rsidR="0000402A" w:rsidRPr="0046411A" w:rsidRDefault="0000402A" w:rsidP="0056324D">
            <w:pPr>
              <w:pStyle w:val="TableParagraph"/>
              <w:spacing w:line="230" w:lineRule="exact"/>
              <w:ind w:left="400"/>
              <w:rPr>
                <w:sz w:val="20"/>
                <w:szCs w:val="20"/>
              </w:rPr>
            </w:pPr>
            <w:r>
              <w:rPr>
                <w:spacing w:val="-2"/>
                <w:sz w:val="20"/>
                <w:szCs w:val="20"/>
              </w:rPr>
              <w:t>5</w:t>
            </w:r>
            <w:r w:rsidRPr="0046411A">
              <w:rPr>
                <w:spacing w:val="-2"/>
                <w:sz w:val="20"/>
                <w:szCs w:val="20"/>
              </w:rPr>
              <w:t>,</w:t>
            </w:r>
            <w:r>
              <w:rPr>
                <w:spacing w:val="-2"/>
                <w:sz w:val="20"/>
                <w:szCs w:val="20"/>
              </w:rPr>
              <w:t>221</w:t>
            </w:r>
            <w:r w:rsidRPr="0046411A">
              <w:rPr>
                <w:spacing w:val="-2"/>
                <w:sz w:val="20"/>
                <w:szCs w:val="20"/>
              </w:rPr>
              <w:t>.00</w:t>
            </w:r>
          </w:p>
        </w:tc>
        <w:tc>
          <w:tcPr>
            <w:tcW w:w="2834" w:type="dxa"/>
            <w:tcBorders>
              <w:top w:val="single" w:sz="4" w:space="0" w:color="auto"/>
              <w:left w:val="single" w:sz="4" w:space="0" w:color="auto"/>
              <w:bottom w:val="single" w:sz="4" w:space="0" w:color="auto"/>
              <w:right w:val="single" w:sz="4" w:space="0" w:color="auto"/>
            </w:tcBorders>
          </w:tcPr>
          <w:p w14:paraId="4388D7DA" w14:textId="77777777" w:rsidR="0000402A" w:rsidRPr="0046411A" w:rsidRDefault="0000402A" w:rsidP="0056324D">
            <w:pPr>
              <w:pStyle w:val="TableParagraph"/>
              <w:spacing w:line="230" w:lineRule="exact"/>
              <w:ind w:left="7"/>
              <w:jc w:val="center"/>
              <w:rPr>
                <w:sz w:val="20"/>
                <w:szCs w:val="20"/>
              </w:rPr>
            </w:pPr>
            <w:r>
              <w:rPr>
                <w:spacing w:val="-2"/>
                <w:sz w:val="20"/>
                <w:szCs w:val="20"/>
              </w:rPr>
              <w:t>6</w:t>
            </w:r>
            <w:r w:rsidRPr="0046411A">
              <w:rPr>
                <w:spacing w:val="-2"/>
                <w:sz w:val="20"/>
                <w:szCs w:val="20"/>
              </w:rPr>
              <w:t>,</w:t>
            </w:r>
            <w:r>
              <w:rPr>
                <w:spacing w:val="-2"/>
                <w:sz w:val="20"/>
                <w:szCs w:val="20"/>
              </w:rPr>
              <w:t>302</w:t>
            </w:r>
            <w:r w:rsidRPr="0046411A">
              <w:rPr>
                <w:spacing w:val="-2"/>
                <w:sz w:val="20"/>
                <w:szCs w:val="20"/>
              </w:rPr>
              <w:t>.00</w:t>
            </w:r>
          </w:p>
        </w:tc>
      </w:tr>
      <w:tr w:rsidR="0000402A" w:rsidRPr="0046411A" w14:paraId="064100C4" w14:textId="77777777" w:rsidTr="00004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2367" w:type="dxa"/>
            <w:tcBorders>
              <w:top w:val="single" w:sz="4" w:space="0" w:color="auto"/>
              <w:left w:val="single" w:sz="4" w:space="0" w:color="auto"/>
              <w:bottom w:val="single" w:sz="4" w:space="0" w:color="auto"/>
              <w:right w:val="single" w:sz="4" w:space="0" w:color="auto"/>
            </w:tcBorders>
          </w:tcPr>
          <w:p w14:paraId="32B7E87C" w14:textId="77777777" w:rsidR="0000402A" w:rsidRPr="0046411A" w:rsidRDefault="0000402A" w:rsidP="0056324D">
            <w:pPr>
              <w:pStyle w:val="TableParagraph"/>
              <w:spacing w:before="2"/>
              <w:ind w:left="6"/>
              <w:jc w:val="center"/>
              <w:rPr>
                <w:sz w:val="20"/>
                <w:szCs w:val="20"/>
              </w:rPr>
            </w:pPr>
            <w:r w:rsidRPr="0046411A">
              <w:rPr>
                <w:sz w:val="20"/>
                <w:szCs w:val="20"/>
              </w:rPr>
              <w:t>HIERRO</w:t>
            </w:r>
            <w:r w:rsidRPr="0046411A">
              <w:rPr>
                <w:spacing w:val="-3"/>
                <w:sz w:val="20"/>
                <w:szCs w:val="20"/>
              </w:rPr>
              <w:t xml:space="preserve"> </w:t>
            </w:r>
            <w:r w:rsidRPr="0046411A">
              <w:rPr>
                <w:sz w:val="20"/>
                <w:szCs w:val="20"/>
              </w:rPr>
              <w:t>Y</w:t>
            </w:r>
            <w:r w:rsidRPr="0046411A">
              <w:rPr>
                <w:spacing w:val="-6"/>
                <w:sz w:val="20"/>
                <w:szCs w:val="20"/>
              </w:rPr>
              <w:t xml:space="preserve"> </w:t>
            </w:r>
            <w:r w:rsidRPr="0046411A">
              <w:rPr>
                <w:spacing w:val="-2"/>
                <w:sz w:val="20"/>
                <w:szCs w:val="20"/>
              </w:rPr>
              <w:t>ROLLIZOS</w:t>
            </w:r>
          </w:p>
        </w:tc>
        <w:tc>
          <w:tcPr>
            <w:tcW w:w="1886" w:type="dxa"/>
            <w:tcBorders>
              <w:top w:val="single" w:sz="4" w:space="0" w:color="auto"/>
              <w:left w:val="single" w:sz="4" w:space="0" w:color="auto"/>
              <w:bottom w:val="single" w:sz="4" w:space="0" w:color="auto"/>
              <w:right w:val="single" w:sz="4" w:space="0" w:color="auto"/>
            </w:tcBorders>
          </w:tcPr>
          <w:p w14:paraId="545EB4F0" w14:textId="77777777" w:rsidR="0000402A" w:rsidRPr="0046411A" w:rsidRDefault="0000402A" w:rsidP="0056324D">
            <w:pPr>
              <w:pStyle w:val="TableParagraph"/>
              <w:spacing w:before="2"/>
              <w:ind w:left="455"/>
              <w:rPr>
                <w:sz w:val="20"/>
                <w:szCs w:val="20"/>
              </w:rPr>
            </w:pPr>
            <w:r>
              <w:rPr>
                <w:spacing w:val="-2"/>
                <w:sz w:val="20"/>
                <w:szCs w:val="20"/>
              </w:rPr>
              <w:t>5</w:t>
            </w:r>
            <w:r w:rsidRPr="0046411A">
              <w:rPr>
                <w:spacing w:val="-2"/>
                <w:sz w:val="20"/>
                <w:szCs w:val="20"/>
              </w:rPr>
              <w:t>,</w:t>
            </w:r>
            <w:r>
              <w:rPr>
                <w:spacing w:val="-2"/>
                <w:sz w:val="20"/>
                <w:szCs w:val="20"/>
              </w:rPr>
              <w:t>025</w:t>
            </w:r>
            <w:r w:rsidRPr="0046411A">
              <w:rPr>
                <w:spacing w:val="-2"/>
                <w:sz w:val="20"/>
                <w:szCs w:val="20"/>
              </w:rPr>
              <w:t>.</w:t>
            </w:r>
            <w:r>
              <w:rPr>
                <w:spacing w:val="-2"/>
                <w:sz w:val="20"/>
                <w:szCs w:val="20"/>
              </w:rPr>
              <w:t>5</w:t>
            </w:r>
            <w:r w:rsidRPr="0046411A">
              <w:rPr>
                <w:spacing w:val="-2"/>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50503780" w14:textId="77777777" w:rsidR="0000402A" w:rsidRPr="0046411A" w:rsidRDefault="0000402A" w:rsidP="0056324D">
            <w:pPr>
              <w:pStyle w:val="TableParagraph"/>
              <w:spacing w:before="2"/>
              <w:ind w:left="400"/>
              <w:rPr>
                <w:sz w:val="20"/>
                <w:szCs w:val="20"/>
              </w:rPr>
            </w:pPr>
            <w:r>
              <w:rPr>
                <w:spacing w:val="-2"/>
                <w:sz w:val="20"/>
                <w:szCs w:val="20"/>
              </w:rPr>
              <w:t>5</w:t>
            </w:r>
            <w:r w:rsidRPr="0046411A">
              <w:rPr>
                <w:spacing w:val="-2"/>
                <w:sz w:val="20"/>
                <w:szCs w:val="20"/>
              </w:rPr>
              <w:t>,</w:t>
            </w:r>
            <w:r>
              <w:rPr>
                <w:spacing w:val="-2"/>
                <w:sz w:val="20"/>
                <w:szCs w:val="20"/>
              </w:rPr>
              <w:t>715</w:t>
            </w:r>
            <w:r w:rsidRPr="0046411A">
              <w:rPr>
                <w:spacing w:val="-2"/>
                <w:sz w:val="20"/>
                <w:szCs w:val="20"/>
              </w:rPr>
              <w:t>.00</w:t>
            </w:r>
          </w:p>
        </w:tc>
        <w:tc>
          <w:tcPr>
            <w:tcW w:w="2834" w:type="dxa"/>
            <w:tcBorders>
              <w:top w:val="single" w:sz="4" w:space="0" w:color="auto"/>
              <w:left w:val="single" w:sz="4" w:space="0" w:color="auto"/>
              <w:bottom w:val="single" w:sz="4" w:space="0" w:color="auto"/>
              <w:right w:val="single" w:sz="4" w:space="0" w:color="auto"/>
            </w:tcBorders>
          </w:tcPr>
          <w:p w14:paraId="306DFAF3" w14:textId="77777777" w:rsidR="0000402A" w:rsidRPr="0046411A" w:rsidRDefault="0000402A" w:rsidP="0056324D">
            <w:pPr>
              <w:pStyle w:val="TableParagraph"/>
              <w:spacing w:before="2"/>
              <w:ind w:left="7"/>
              <w:jc w:val="center"/>
              <w:rPr>
                <w:sz w:val="20"/>
                <w:szCs w:val="20"/>
              </w:rPr>
            </w:pPr>
            <w:r>
              <w:rPr>
                <w:spacing w:val="-2"/>
                <w:sz w:val="20"/>
                <w:szCs w:val="20"/>
              </w:rPr>
              <w:t>4</w:t>
            </w:r>
            <w:r w:rsidRPr="0046411A">
              <w:rPr>
                <w:spacing w:val="-2"/>
                <w:sz w:val="20"/>
                <w:szCs w:val="20"/>
              </w:rPr>
              <w:t>,</w:t>
            </w:r>
            <w:r>
              <w:rPr>
                <w:spacing w:val="-2"/>
                <w:sz w:val="20"/>
                <w:szCs w:val="20"/>
              </w:rPr>
              <w:t>105</w:t>
            </w:r>
            <w:r w:rsidRPr="0046411A">
              <w:rPr>
                <w:spacing w:val="-2"/>
                <w:sz w:val="20"/>
                <w:szCs w:val="20"/>
              </w:rPr>
              <w:t>.</w:t>
            </w:r>
            <w:r>
              <w:rPr>
                <w:spacing w:val="-2"/>
                <w:sz w:val="20"/>
                <w:szCs w:val="20"/>
              </w:rPr>
              <w:t>5</w:t>
            </w:r>
            <w:r w:rsidRPr="0046411A">
              <w:rPr>
                <w:spacing w:val="-2"/>
                <w:sz w:val="20"/>
                <w:szCs w:val="20"/>
              </w:rPr>
              <w:t>0</w:t>
            </w:r>
          </w:p>
        </w:tc>
      </w:tr>
      <w:tr w:rsidR="0000402A" w:rsidRPr="0046411A" w14:paraId="0066FA72" w14:textId="77777777" w:rsidTr="00004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47"/>
        </w:trPr>
        <w:tc>
          <w:tcPr>
            <w:tcW w:w="2367" w:type="dxa"/>
            <w:tcBorders>
              <w:top w:val="single" w:sz="4" w:space="0" w:color="auto"/>
              <w:left w:val="single" w:sz="4" w:space="0" w:color="auto"/>
              <w:bottom w:val="single" w:sz="4" w:space="0" w:color="auto"/>
              <w:right w:val="single" w:sz="4" w:space="0" w:color="auto"/>
            </w:tcBorders>
          </w:tcPr>
          <w:p w14:paraId="06C7136F" w14:textId="77777777" w:rsidR="0000402A" w:rsidRPr="0046411A" w:rsidRDefault="0000402A" w:rsidP="0056324D">
            <w:pPr>
              <w:pStyle w:val="TableParagraph"/>
              <w:spacing w:before="4"/>
              <w:ind w:left="6"/>
              <w:jc w:val="center"/>
              <w:rPr>
                <w:sz w:val="20"/>
                <w:szCs w:val="20"/>
              </w:rPr>
            </w:pPr>
            <w:r w:rsidRPr="0046411A">
              <w:rPr>
                <w:sz w:val="20"/>
                <w:szCs w:val="20"/>
              </w:rPr>
              <w:t>ZINC,</w:t>
            </w:r>
            <w:r w:rsidRPr="0046411A">
              <w:rPr>
                <w:spacing w:val="-9"/>
                <w:sz w:val="20"/>
                <w:szCs w:val="20"/>
              </w:rPr>
              <w:t xml:space="preserve"> </w:t>
            </w:r>
            <w:r w:rsidRPr="0046411A">
              <w:rPr>
                <w:sz w:val="20"/>
                <w:szCs w:val="20"/>
              </w:rPr>
              <w:t>ASBESTO,</w:t>
            </w:r>
            <w:r w:rsidRPr="0046411A">
              <w:rPr>
                <w:spacing w:val="-8"/>
                <w:sz w:val="20"/>
                <w:szCs w:val="20"/>
              </w:rPr>
              <w:t xml:space="preserve"> </w:t>
            </w:r>
            <w:r w:rsidRPr="0046411A">
              <w:rPr>
                <w:spacing w:val="-4"/>
                <w:sz w:val="20"/>
                <w:szCs w:val="20"/>
              </w:rPr>
              <w:t>TEJA</w:t>
            </w:r>
          </w:p>
        </w:tc>
        <w:tc>
          <w:tcPr>
            <w:tcW w:w="1886" w:type="dxa"/>
            <w:tcBorders>
              <w:top w:val="single" w:sz="4" w:space="0" w:color="auto"/>
              <w:left w:val="single" w:sz="4" w:space="0" w:color="auto"/>
              <w:bottom w:val="single" w:sz="4" w:space="0" w:color="auto"/>
              <w:right w:val="single" w:sz="4" w:space="0" w:color="auto"/>
            </w:tcBorders>
          </w:tcPr>
          <w:p w14:paraId="1E412D98" w14:textId="77777777" w:rsidR="0000402A" w:rsidRPr="0046411A" w:rsidRDefault="0000402A" w:rsidP="0056324D">
            <w:pPr>
              <w:pStyle w:val="TableParagraph"/>
              <w:spacing w:before="4"/>
              <w:ind w:left="455"/>
              <w:rPr>
                <w:sz w:val="20"/>
                <w:szCs w:val="20"/>
              </w:rPr>
            </w:pPr>
            <w:r>
              <w:rPr>
                <w:spacing w:val="-2"/>
                <w:sz w:val="20"/>
                <w:szCs w:val="20"/>
              </w:rPr>
              <w:t>4</w:t>
            </w:r>
            <w:r w:rsidRPr="0046411A">
              <w:rPr>
                <w:spacing w:val="-2"/>
                <w:sz w:val="20"/>
                <w:szCs w:val="20"/>
              </w:rPr>
              <w:t>,</w:t>
            </w:r>
            <w:r>
              <w:rPr>
                <w:spacing w:val="-2"/>
                <w:sz w:val="20"/>
                <w:szCs w:val="20"/>
              </w:rPr>
              <w:t>301</w:t>
            </w:r>
            <w:r w:rsidRPr="0046411A">
              <w:rPr>
                <w:spacing w:val="-2"/>
                <w:sz w:val="20"/>
                <w:szCs w:val="20"/>
              </w:rPr>
              <w:t>.00</w:t>
            </w:r>
          </w:p>
        </w:tc>
        <w:tc>
          <w:tcPr>
            <w:tcW w:w="1843" w:type="dxa"/>
            <w:tcBorders>
              <w:top w:val="single" w:sz="4" w:space="0" w:color="auto"/>
              <w:left w:val="single" w:sz="4" w:space="0" w:color="auto"/>
              <w:bottom w:val="single" w:sz="4" w:space="0" w:color="auto"/>
              <w:right w:val="single" w:sz="4" w:space="0" w:color="auto"/>
            </w:tcBorders>
          </w:tcPr>
          <w:p w14:paraId="457ED066" w14:textId="77777777" w:rsidR="0000402A" w:rsidRPr="0046411A" w:rsidRDefault="0000402A" w:rsidP="0056324D">
            <w:pPr>
              <w:pStyle w:val="TableParagraph"/>
              <w:spacing w:before="4"/>
              <w:ind w:left="400"/>
              <w:rPr>
                <w:sz w:val="20"/>
                <w:szCs w:val="20"/>
              </w:rPr>
            </w:pPr>
            <w:r w:rsidRPr="0046411A">
              <w:rPr>
                <w:spacing w:val="-2"/>
                <w:sz w:val="20"/>
                <w:szCs w:val="20"/>
              </w:rPr>
              <w:t>3,</w:t>
            </w:r>
            <w:r>
              <w:rPr>
                <w:spacing w:val="-2"/>
                <w:sz w:val="20"/>
                <w:szCs w:val="20"/>
              </w:rPr>
              <w:t>910</w:t>
            </w:r>
            <w:r w:rsidRPr="0046411A">
              <w:rPr>
                <w:spacing w:val="-2"/>
                <w:sz w:val="20"/>
                <w:szCs w:val="20"/>
              </w:rPr>
              <w:t>.00</w:t>
            </w:r>
          </w:p>
        </w:tc>
        <w:tc>
          <w:tcPr>
            <w:tcW w:w="2834" w:type="dxa"/>
            <w:tcBorders>
              <w:top w:val="single" w:sz="4" w:space="0" w:color="auto"/>
              <w:left w:val="single" w:sz="4" w:space="0" w:color="auto"/>
              <w:bottom w:val="single" w:sz="4" w:space="0" w:color="auto"/>
              <w:right w:val="single" w:sz="4" w:space="0" w:color="auto"/>
            </w:tcBorders>
          </w:tcPr>
          <w:p w14:paraId="2D0DAB07" w14:textId="77777777" w:rsidR="0000402A" w:rsidRPr="0046411A" w:rsidRDefault="0000402A" w:rsidP="0056324D">
            <w:pPr>
              <w:pStyle w:val="TableParagraph"/>
              <w:spacing w:before="4"/>
              <w:ind w:left="7"/>
              <w:jc w:val="center"/>
              <w:rPr>
                <w:sz w:val="20"/>
                <w:szCs w:val="20"/>
              </w:rPr>
            </w:pPr>
            <w:r w:rsidRPr="0046411A">
              <w:rPr>
                <w:spacing w:val="-2"/>
                <w:sz w:val="20"/>
                <w:szCs w:val="20"/>
              </w:rPr>
              <w:t>3,</w:t>
            </w:r>
            <w:r>
              <w:rPr>
                <w:spacing w:val="-2"/>
                <w:sz w:val="20"/>
                <w:szCs w:val="20"/>
              </w:rPr>
              <w:t>519</w:t>
            </w:r>
            <w:r w:rsidRPr="0046411A">
              <w:rPr>
                <w:spacing w:val="-2"/>
                <w:sz w:val="20"/>
                <w:szCs w:val="20"/>
              </w:rPr>
              <w:t>.00</w:t>
            </w:r>
          </w:p>
        </w:tc>
      </w:tr>
      <w:tr w:rsidR="0000402A" w:rsidRPr="0046411A" w14:paraId="4BFF4A49" w14:textId="77777777" w:rsidTr="0000402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350"/>
        </w:trPr>
        <w:tc>
          <w:tcPr>
            <w:tcW w:w="2367" w:type="dxa"/>
            <w:tcBorders>
              <w:top w:val="single" w:sz="4" w:space="0" w:color="auto"/>
              <w:left w:val="single" w:sz="4" w:space="0" w:color="auto"/>
              <w:bottom w:val="single" w:sz="4" w:space="0" w:color="auto"/>
              <w:right w:val="single" w:sz="4" w:space="0" w:color="auto"/>
            </w:tcBorders>
          </w:tcPr>
          <w:p w14:paraId="09A2A529" w14:textId="77777777" w:rsidR="0000402A" w:rsidRPr="0046411A" w:rsidRDefault="0000402A" w:rsidP="0056324D">
            <w:pPr>
              <w:pStyle w:val="TableParagraph"/>
              <w:spacing w:before="4"/>
              <w:ind w:left="6"/>
              <w:jc w:val="center"/>
              <w:rPr>
                <w:sz w:val="20"/>
                <w:szCs w:val="20"/>
              </w:rPr>
            </w:pPr>
            <w:r w:rsidRPr="0046411A">
              <w:rPr>
                <w:sz w:val="20"/>
                <w:szCs w:val="20"/>
              </w:rPr>
              <w:t>CARTON</w:t>
            </w:r>
            <w:r w:rsidRPr="0046411A">
              <w:rPr>
                <w:spacing w:val="-4"/>
                <w:sz w:val="20"/>
                <w:szCs w:val="20"/>
              </w:rPr>
              <w:t xml:space="preserve"> </w:t>
            </w:r>
            <w:r w:rsidRPr="0046411A">
              <w:rPr>
                <w:sz w:val="20"/>
                <w:szCs w:val="20"/>
              </w:rPr>
              <w:t>Y</w:t>
            </w:r>
            <w:r w:rsidRPr="0046411A">
              <w:rPr>
                <w:spacing w:val="-6"/>
                <w:sz w:val="20"/>
                <w:szCs w:val="20"/>
              </w:rPr>
              <w:t xml:space="preserve"> </w:t>
            </w:r>
            <w:r w:rsidRPr="0046411A">
              <w:rPr>
                <w:spacing w:val="-4"/>
                <w:sz w:val="20"/>
                <w:szCs w:val="20"/>
              </w:rPr>
              <w:t>PAJA</w:t>
            </w:r>
          </w:p>
        </w:tc>
        <w:tc>
          <w:tcPr>
            <w:tcW w:w="1886" w:type="dxa"/>
            <w:tcBorders>
              <w:top w:val="single" w:sz="4" w:space="0" w:color="auto"/>
              <w:left w:val="single" w:sz="4" w:space="0" w:color="auto"/>
              <w:bottom w:val="single" w:sz="4" w:space="0" w:color="auto"/>
              <w:right w:val="single" w:sz="4" w:space="0" w:color="auto"/>
            </w:tcBorders>
          </w:tcPr>
          <w:p w14:paraId="3FA6BCC9" w14:textId="77777777" w:rsidR="0000402A" w:rsidRPr="0046411A" w:rsidRDefault="0000402A" w:rsidP="0056324D">
            <w:pPr>
              <w:pStyle w:val="TableParagraph"/>
              <w:spacing w:before="4"/>
              <w:ind w:left="455"/>
              <w:rPr>
                <w:sz w:val="20"/>
                <w:szCs w:val="20"/>
              </w:rPr>
            </w:pPr>
            <w:r w:rsidRPr="0046411A">
              <w:rPr>
                <w:spacing w:val="-2"/>
                <w:sz w:val="20"/>
                <w:szCs w:val="20"/>
              </w:rPr>
              <w:t>2,</w:t>
            </w:r>
            <w:r>
              <w:rPr>
                <w:spacing w:val="-2"/>
                <w:sz w:val="20"/>
                <w:szCs w:val="20"/>
              </w:rPr>
              <w:t>863</w:t>
            </w:r>
            <w:r w:rsidRPr="0046411A">
              <w:rPr>
                <w:spacing w:val="-2"/>
                <w:sz w:val="20"/>
                <w:szCs w:val="20"/>
              </w:rPr>
              <w:t>.</w:t>
            </w:r>
            <w:r>
              <w:rPr>
                <w:spacing w:val="-2"/>
                <w:sz w:val="20"/>
                <w:szCs w:val="20"/>
              </w:rPr>
              <w:t>5</w:t>
            </w:r>
            <w:r w:rsidRPr="0046411A">
              <w:rPr>
                <w:spacing w:val="-2"/>
                <w:sz w:val="20"/>
                <w:szCs w:val="20"/>
              </w:rPr>
              <w:t>0</w:t>
            </w:r>
          </w:p>
        </w:tc>
        <w:tc>
          <w:tcPr>
            <w:tcW w:w="1843" w:type="dxa"/>
            <w:tcBorders>
              <w:top w:val="single" w:sz="4" w:space="0" w:color="auto"/>
              <w:left w:val="single" w:sz="4" w:space="0" w:color="auto"/>
              <w:bottom w:val="single" w:sz="4" w:space="0" w:color="auto"/>
              <w:right w:val="single" w:sz="4" w:space="0" w:color="auto"/>
            </w:tcBorders>
          </w:tcPr>
          <w:p w14:paraId="7AA53749" w14:textId="77777777" w:rsidR="0000402A" w:rsidRPr="0046411A" w:rsidRDefault="0000402A" w:rsidP="0056324D">
            <w:pPr>
              <w:pStyle w:val="TableParagraph"/>
              <w:spacing w:before="4"/>
              <w:ind w:left="400"/>
              <w:rPr>
                <w:sz w:val="20"/>
                <w:szCs w:val="20"/>
              </w:rPr>
            </w:pPr>
            <w:r w:rsidRPr="0046411A">
              <w:rPr>
                <w:spacing w:val="-2"/>
                <w:sz w:val="20"/>
                <w:szCs w:val="20"/>
              </w:rPr>
              <w:t>2,</w:t>
            </w:r>
            <w:r>
              <w:rPr>
                <w:spacing w:val="-2"/>
                <w:sz w:val="20"/>
                <w:szCs w:val="20"/>
              </w:rPr>
              <w:t>610</w:t>
            </w:r>
            <w:r w:rsidRPr="0046411A">
              <w:rPr>
                <w:spacing w:val="-2"/>
                <w:sz w:val="20"/>
                <w:szCs w:val="20"/>
              </w:rPr>
              <w:t>.</w:t>
            </w:r>
            <w:r>
              <w:rPr>
                <w:spacing w:val="-2"/>
                <w:sz w:val="20"/>
                <w:szCs w:val="20"/>
              </w:rPr>
              <w:t>5</w:t>
            </w:r>
            <w:r w:rsidRPr="0046411A">
              <w:rPr>
                <w:spacing w:val="-2"/>
                <w:sz w:val="20"/>
                <w:szCs w:val="20"/>
              </w:rPr>
              <w:t>0</w:t>
            </w:r>
          </w:p>
        </w:tc>
        <w:tc>
          <w:tcPr>
            <w:tcW w:w="2834" w:type="dxa"/>
            <w:tcBorders>
              <w:top w:val="single" w:sz="4" w:space="0" w:color="auto"/>
              <w:left w:val="single" w:sz="4" w:space="0" w:color="auto"/>
              <w:bottom w:val="single" w:sz="4" w:space="0" w:color="auto"/>
              <w:right w:val="single" w:sz="4" w:space="0" w:color="auto"/>
            </w:tcBorders>
          </w:tcPr>
          <w:p w14:paraId="2F46D8FE" w14:textId="77777777" w:rsidR="0000402A" w:rsidRPr="0046411A" w:rsidRDefault="0000402A" w:rsidP="0056324D">
            <w:pPr>
              <w:pStyle w:val="TableParagraph"/>
              <w:spacing w:before="4"/>
              <w:ind w:left="7"/>
              <w:jc w:val="center"/>
              <w:rPr>
                <w:sz w:val="20"/>
                <w:szCs w:val="20"/>
              </w:rPr>
            </w:pPr>
            <w:r w:rsidRPr="0046411A">
              <w:rPr>
                <w:spacing w:val="-2"/>
                <w:sz w:val="20"/>
                <w:szCs w:val="20"/>
              </w:rPr>
              <w:t>2,</w:t>
            </w:r>
            <w:r>
              <w:rPr>
                <w:spacing w:val="-2"/>
                <w:sz w:val="20"/>
                <w:szCs w:val="20"/>
              </w:rPr>
              <w:t>346</w:t>
            </w:r>
            <w:r w:rsidRPr="0046411A">
              <w:rPr>
                <w:spacing w:val="-2"/>
                <w:sz w:val="20"/>
                <w:szCs w:val="20"/>
              </w:rPr>
              <w:t>.00</w:t>
            </w:r>
          </w:p>
        </w:tc>
      </w:tr>
    </w:tbl>
    <w:p w14:paraId="413E93E1" w14:textId="77777777" w:rsidR="0000402A" w:rsidRDefault="0000402A" w:rsidP="00C2436B">
      <w:pPr>
        <w:adjustRightInd w:val="0"/>
        <w:jc w:val="center"/>
        <w:rPr>
          <w:rFonts w:ascii="Arial" w:hAnsi="Arial" w:cs="Arial"/>
          <w:b/>
          <w:bCs/>
          <w:sz w:val="20"/>
          <w:szCs w:val="20"/>
        </w:rPr>
      </w:pPr>
    </w:p>
    <w:p w14:paraId="7DF15ACC" w14:textId="77777777" w:rsidR="0000402A" w:rsidRDefault="0000402A" w:rsidP="00C2436B">
      <w:pPr>
        <w:adjustRightInd w:val="0"/>
        <w:jc w:val="center"/>
        <w:rPr>
          <w:rFonts w:ascii="Arial" w:hAnsi="Arial" w:cs="Arial"/>
          <w:b/>
          <w:bCs/>
          <w:sz w:val="20"/>
          <w:szCs w:val="20"/>
        </w:rPr>
      </w:pPr>
    </w:p>
    <w:tbl>
      <w:tblPr>
        <w:tblStyle w:val="TableNormal"/>
        <w:tblW w:w="0" w:type="auto"/>
        <w:tblInd w:w="129"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66"/>
        <w:gridCol w:w="1985"/>
        <w:gridCol w:w="6380"/>
      </w:tblGrid>
      <w:tr w:rsidR="0000402A" w:rsidRPr="0046411A" w14:paraId="1700C00C" w14:textId="77777777" w:rsidTr="0056324D">
        <w:trPr>
          <w:trHeight w:val="1708"/>
        </w:trPr>
        <w:tc>
          <w:tcPr>
            <w:tcW w:w="566" w:type="dxa"/>
            <w:vMerge w:val="restart"/>
            <w:textDirection w:val="btLr"/>
          </w:tcPr>
          <w:p w14:paraId="166D8A6E" w14:textId="77777777" w:rsidR="0000402A" w:rsidRPr="0046411A" w:rsidRDefault="0000402A" w:rsidP="0056324D">
            <w:pPr>
              <w:pStyle w:val="TableParagraph"/>
              <w:spacing w:before="9"/>
              <w:ind w:left="1740"/>
              <w:rPr>
                <w:b/>
                <w:sz w:val="20"/>
                <w:szCs w:val="20"/>
              </w:rPr>
            </w:pPr>
            <w:r w:rsidRPr="0046411A">
              <w:rPr>
                <w:b/>
                <w:spacing w:val="-2"/>
                <w:sz w:val="20"/>
                <w:szCs w:val="20"/>
              </w:rPr>
              <w:t>CONSTRUCCIONES</w:t>
            </w:r>
          </w:p>
        </w:tc>
        <w:tc>
          <w:tcPr>
            <w:tcW w:w="1985" w:type="dxa"/>
          </w:tcPr>
          <w:p w14:paraId="03645350" w14:textId="77777777" w:rsidR="0000402A" w:rsidRPr="0046411A" w:rsidRDefault="0000402A" w:rsidP="0056324D">
            <w:pPr>
              <w:pStyle w:val="TableParagraph"/>
              <w:ind w:left="0"/>
              <w:rPr>
                <w:sz w:val="20"/>
                <w:szCs w:val="20"/>
              </w:rPr>
            </w:pPr>
          </w:p>
          <w:p w14:paraId="3ADCE420" w14:textId="77777777" w:rsidR="0000402A" w:rsidRPr="0046411A" w:rsidRDefault="0000402A" w:rsidP="0056324D">
            <w:pPr>
              <w:pStyle w:val="TableParagraph"/>
              <w:spacing w:before="229"/>
              <w:ind w:left="0"/>
              <w:rPr>
                <w:sz w:val="20"/>
                <w:szCs w:val="20"/>
              </w:rPr>
            </w:pPr>
          </w:p>
          <w:p w14:paraId="47288514" w14:textId="77777777" w:rsidR="0000402A" w:rsidRPr="0046411A" w:rsidRDefault="0000402A" w:rsidP="0056324D">
            <w:pPr>
              <w:pStyle w:val="TableParagraph"/>
              <w:spacing w:before="1"/>
              <w:ind w:left="13" w:right="3"/>
              <w:jc w:val="center"/>
              <w:rPr>
                <w:sz w:val="20"/>
                <w:szCs w:val="20"/>
              </w:rPr>
            </w:pPr>
            <w:r w:rsidRPr="0046411A">
              <w:rPr>
                <w:spacing w:val="-2"/>
                <w:sz w:val="20"/>
                <w:szCs w:val="20"/>
              </w:rPr>
              <w:t>CONCRETO</w:t>
            </w:r>
          </w:p>
        </w:tc>
        <w:tc>
          <w:tcPr>
            <w:tcW w:w="6380" w:type="dxa"/>
          </w:tcPr>
          <w:p w14:paraId="788627DB" w14:textId="77777777" w:rsidR="0000402A" w:rsidRPr="0046411A" w:rsidRDefault="0000402A" w:rsidP="0056324D">
            <w:pPr>
              <w:pStyle w:val="TableParagraph"/>
              <w:spacing w:line="228" w:lineRule="exact"/>
              <w:ind w:left="7"/>
              <w:jc w:val="both"/>
              <w:rPr>
                <w:sz w:val="20"/>
                <w:szCs w:val="20"/>
              </w:rPr>
            </w:pPr>
            <w:r w:rsidRPr="0046411A">
              <w:rPr>
                <w:sz w:val="20"/>
                <w:szCs w:val="20"/>
              </w:rPr>
              <w:t>Muros</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mampostería</w:t>
            </w:r>
            <w:r w:rsidRPr="0046411A">
              <w:rPr>
                <w:spacing w:val="-7"/>
                <w:sz w:val="20"/>
                <w:szCs w:val="20"/>
              </w:rPr>
              <w:t xml:space="preserve"> </w:t>
            </w:r>
            <w:r w:rsidRPr="0046411A">
              <w:rPr>
                <w:sz w:val="20"/>
                <w:szCs w:val="20"/>
              </w:rPr>
              <w:t>o</w:t>
            </w:r>
            <w:r w:rsidRPr="0046411A">
              <w:rPr>
                <w:spacing w:val="-6"/>
                <w:sz w:val="20"/>
                <w:szCs w:val="20"/>
              </w:rPr>
              <w:t xml:space="preserve"> </w:t>
            </w:r>
            <w:r w:rsidRPr="0046411A">
              <w:rPr>
                <w:sz w:val="20"/>
                <w:szCs w:val="20"/>
              </w:rPr>
              <w:t>block</w:t>
            </w:r>
            <w:r w:rsidRPr="0046411A">
              <w:rPr>
                <w:spacing w:val="-7"/>
                <w:sz w:val="20"/>
                <w:szCs w:val="20"/>
              </w:rPr>
              <w:t xml:space="preserve"> </w:t>
            </w:r>
            <w:r w:rsidRPr="0046411A">
              <w:rPr>
                <w:sz w:val="20"/>
                <w:szCs w:val="20"/>
              </w:rPr>
              <w:t>techos</w:t>
            </w:r>
            <w:r w:rsidRPr="0046411A">
              <w:rPr>
                <w:spacing w:val="-6"/>
                <w:sz w:val="20"/>
                <w:szCs w:val="20"/>
              </w:rPr>
              <w:t xml:space="preserve"> </w:t>
            </w:r>
            <w:r w:rsidRPr="0046411A">
              <w:rPr>
                <w:sz w:val="20"/>
                <w:szCs w:val="20"/>
              </w:rPr>
              <w:t>de</w:t>
            </w:r>
            <w:r w:rsidRPr="0046411A">
              <w:rPr>
                <w:spacing w:val="-9"/>
                <w:sz w:val="20"/>
                <w:szCs w:val="20"/>
              </w:rPr>
              <w:t xml:space="preserve"> </w:t>
            </w:r>
            <w:r w:rsidRPr="0046411A">
              <w:rPr>
                <w:sz w:val="20"/>
                <w:szCs w:val="20"/>
              </w:rPr>
              <w:t>concreto</w:t>
            </w:r>
            <w:r w:rsidRPr="0046411A">
              <w:rPr>
                <w:spacing w:val="-7"/>
                <w:sz w:val="20"/>
                <w:szCs w:val="20"/>
              </w:rPr>
              <w:t xml:space="preserve"> </w:t>
            </w:r>
            <w:r w:rsidRPr="0046411A">
              <w:rPr>
                <w:spacing w:val="-2"/>
                <w:sz w:val="20"/>
                <w:szCs w:val="20"/>
              </w:rPr>
              <w:t>armado.</w:t>
            </w:r>
          </w:p>
          <w:p w14:paraId="4DB3E35C" w14:textId="77777777" w:rsidR="0000402A" w:rsidRPr="0046411A" w:rsidRDefault="0000402A" w:rsidP="0056324D">
            <w:pPr>
              <w:pStyle w:val="TableParagraph"/>
              <w:spacing w:before="116" w:line="360" w:lineRule="auto"/>
              <w:ind w:left="7" w:right="-15"/>
              <w:jc w:val="both"/>
              <w:rPr>
                <w:sz w:val="20"/>
                <w:szCs w:val="20"/>
              </w:rPr>
            </w:pPr>
            <w:r w:rsidRPr="0046411A">
              <w:rPr>
                <w:sz w:val="20"/>
                <w:szCs w:val="20"/>
              </w:rPr>
              <w:t>Muebles de baño completos de buena calidad, drenaje, entubado, aplanados</w:t>
            </w:r>
            <w:r w:rsidRPr="0046411A">
              <w:rPr>
                <w:spacing w:val="-6"/>
                <w:sz w:val="20"/>
                <w:szCs w:val="20"/>
              </w:rPr>
              <w:t xml:space="preserve"> </w:t>
            </w:r>
            <w:r w:rsidRPr="0046411A">
              <w:rPr>
                <w:sz w:val="20"/>
                <w:szCs w:val="20"/>
              </w:rPr>
              <w:t>en</w:t>
            </w:r>
            <w:r w:rsidRPr="0046411A">
              <w:rPr>
                <w:spacing w:val="-6"/>
                <w:sz w:val="20"/>
                <w:szCs w:val="20"/>
              </w:rPr>
              <w:t xml:space="preserve"> </w:t>
            </w:r>
            <w:r w:rsidRPr="0046411A">
              <w:rPr>
                <w:sz w:val="20"/>
                <w:szCs w:val="20"/>
              </w:rPr>
              <w:t>estuco</w:t>
            </w:r>
            <w:r w:rsidRPr="0046411A">
              <w:rPr>
                <w:spacing w:val="-8"/>
                <w:sz w:val="20"/>
                <w:szCs w:val="20"/>
              </w:rPr>
              <w:t xml:space="preserve"> </w:t>
            </w:r>
            <w:r w:rsidRPr="0046411A">
              <w:rPr>
                <w:sz w:val="20"/>
                <w:szCs w:val="20"/>
              </w:rPr>
              <w:t>o</w:t>
            </w:r>
            <w:r w:rsidRPr="0046411A">
              <w:rPr>
                <w:spacing w:val="-6"/>
                <w:sz w:val="20"/>
                <w:szCs w:val="20"/>
              </w:rPr>
              <w:t xml:space="preserve"> </w:t>
            </w:r>
            <w:r w:rsidRPr="0046411A">
              <w:rPr>
                <w:sz w:val="20"/>
                <w:szCs w:val="20"/>
              </w:rPr>
              <w:t>molduras,</w:t>
            </w:r>
            <w:r w:rsidRPr="0046411A">
              <w:rPr>
                <w:spacing w:val="-7"/>
                <w:sz w:val="20"/>
                <w:szCs w:val="20"/>
              </w:rPr>
              <w:t xml:space="preserve"> </w:t>
            </w:r>
            <w:r w:rsidRPr="0046411A">
              <w:rPr>
                <w:sz w:val="20"/>
                <w:szCs w:val="20"/>
              </w:rPr>
              <w:t>lambrines</w:t>
            </w:r>
            <w:r w:rsidRPr="0046411A">
              <w:rPr>
                <w:spacing w:val="-6"/>
                <w:sz w:val="20"/>
                <w:szCs w:val="20"/>
              </w:rPr>
              <w:t xml:space="preserve"> </w:t>
            </w:r>
            <w:r w:rsidRPr="0046411A">
              <w:rPr>
                <w:sz w:val="20"/>
                <w:szCs w:val="20"/>
              </w:rPr>
              <w:t>de</w:t>
            </w:r>
            <w:r w:rsidRPr="0046411A">
              <w:rPr>
                <w:spacing w:val="-8"/>
                <w:sz w:val="20"/>
                <w:szCs w:val="20"/>
              </w:rPr>
              <w:t xml:space="preserve"> </w:t>
            </w:r>
            <w:r w:rsidRPr="0046411A">
              <w:rPr>
                <w:sz w:val="20"/>
                <w:szCs w:val="20"/>
              </w:rPr>
              <w:t>pasta,</w:t>
            </w:r>
            <w:r w:rsidRPr="0046411A">
              <w:rPr>
                <w:spacing w:val="-5"/>
                <w:sz w:val="20"/>
                <w:szCs w:val="20"/>
              </w:rPr>
              <w:t xml:space="preserve"> </w:t>
            </w:r>
            <w:r w:rsidRPr="0046411A">
              <w:rPr>
                <w:sz w:val="20"/>
                <w:szCs w:val="20"/>
              </w:rPr>
              <w:t>azulejos,</w:t>
            </w:r>
            <w:r w:rsidRPr="0046411A">
              <w:rPr>
                <w:spacing w:val="-7"/>
                <w:sz w:val="20"/>
                <w:szCs w:val="20"/>
              </w:rPr>
              <w:t xml:space="preserve"> </w:t>
            </w:r>
            <w:r w:rsidRPr="0046411A">
              <w:rPr>
                <w:sz w:val="20"/>
                <w:szCs w:val="20"/>
              </w:rPr>
              <w:t>pisos</w:t>
            </w:r>
            <w:r w:rsidRPr="0046411A">
              <w:rPr>
                <w:spacing w:val="-7"/>
                <w:sz w:val="20"/>
                <w:szCs w:val="20"/>
              </w:rPr>
              <w:t xml:space="preserve"> </w:t>
            </w:r>
            <w:r w:rsidRPr="0046411A">
              <w:rPr>
                <w:sz w:val="20"/>
                <w:szCs w:val="20"/>
              </w:rPr>
              <w:t>de cerámica, mármol o cantera, puertas y ventanas de madera, herrería o</w:t>
            </w:r>
          </w:p>
          <w:p w14:paraId="0926225B" w14:textId="77777777" w:rsidR="0000402A" w:rsidRPr="0046411A" w:rsidRDefault="0000402A" w:rsidP="0056324D">
            <w:pPr>
              <w:pStyle w:val="TableParagraph"/>
              <w:ind w:left="7"/>
              <w:rPr>
                <w:sz w:val="20"/>
                <w:szCs w:val="20"/>
              </w:rPr>
            </w:pPr>
            <w:r w:rsidRPr="0046411A">
              <w:rPr>
                <w:spacing w:val="-2"/>
                <w:sz w:val="20"/>
                <w:szCs w:val="20"/>
              </w:rPr>
              <w:t>Aluminio</w:t>
            </w:r>
          </w:p>
        </w:tc>
      </w:tr>
      <w:tr w:rsidR="0000402A" w:rsidRPr="0046411A" w14:paraId="2ACFE9FA" w14:textId="77777777" w:rsidTr="0056324D">
        <w:trPr>
          <w:trHeight w:val="1489"/>
        </w:trPr>
        <w:tc>
          <w:tcPr>
            <w:tcW w:w="566" w:type="dxa"/>
            <w:vMerge/>
            <w:tcBorders>
              <w:top w:val="nil"/>
            </w:tcBorders>
            <w:textDirection w:val="btLr"/>
          </w:tcPr>
          <w:p w14:paraId="12D44EAD" w14:textId="77777777" w:rsidR="0000402A" w:rsidRPr="0046411A" w:rsidRDefault="0000402A" w:rsidP="0056324D">
            <w:pPr>
              <w:rPr>
                <w:sz w:val="20"/>
                <w:szCs w:val="20"/>
              </w:rPr>
            </w:pPr>
          </w:p>
        </w:tc>
        <w:tc>
          <w:tcPr>
            <w:tcW w:w="1985" w:type="dxa"/>
          </w:tcPr>
          <w:p w14:paraId="75DAECCE" w14:textId="77777777" w:rsidR="0000402A" w:rsidRPr="0046411A" w:rsidRDefault="0000402A" w:rsidP="0056324D">
            <w:pPr>
              <w:pStyle w:val="TableParagraph"/>
              <w:spacing w:before="113"/>
              <w:ind w:left="0"/>
              <w:rPr>
                <w:sz w:val="20"/>
                <w:szCs w:val="20"/>
              </w:rPr>
            </w:pPr>
          </w:p>
          <w:p w14:paraId="6ABB903F" w14:textId="77777777" w:rsidR="0000402A" w:rsidRPr="0046411A" w:rsidRDefault="0000402A" w:rsidP="0056324D">
            <w:pPr>
              <w:pStyle w:val="TableParagraph"/>
              <w:ind w:left="13"/>
              <w:jc w:val="center"/>
              <w:rPr>
                <w:sz w:val="20"/>
                <w:szCs w:val="20"/>
              </w:rPr>
            </w:pPr>
            <w:r w:rsidRPr="0046411A">
              <w:rPr>
                <w:spacing w:val="-2"/>
                <w:sz w:val="20"/>
                <w:szCs w:val="20"/>
              </w:rPr>
              <w:t>HIERRO</w:t>
            </w:r>
          </w:p>
          <w:p w14:paraId="3899B301" w14:textId="77777777" w:rsidR="0000402A" w:rsidRPr="0046411A" w:rsidRDefault="0000402A" w:rsidP="0056324D">
            <w:pPr>
              <w:pStyle w:val="TableParagraph"/>
              <w:ind w:left="0"/>
              <w:rPr>
                <w:sz w:val="20"/>
                <w:szCs w:val="20"/>
              </w:rPr>
            </w:pPr>
          </w:p>
          <w:p w14:paraId="7B74F956" w14:textId="77777777" w:rsidR="0000402A" w:rsidRPr="0046411A" w:rsidRDefault="0000402A" w:rsidP="0056324D">
            <w:pPr>
              <w:pStyle w:val="TableParagraph"/>
              <w:spacing w:before="1"/>
              <w:ind w:left="0"/>
              <w:rPr>
                <w:sz w:val="20"/>
                <w:szCs w:val="20"/>
              </w:rPr>
            </w:pPr>
          </w:p>
          <w:p w14:paraId="518E5F7D" w14:textId="77777777" w:rsidR="0000402A" w:rsidRPr="0046411A" w:rsidRDefault="0000402A" w:rsidP="0056324D">
            <w:pPr>
              <w:pStyle w:val="TableParagraph"/>
              <w:spacing w:before="1"/>
              <w:ind w:left="13" w:right="1"/>
              <w:jc w:val="center"/>
              <w:rPr>
                <w:sz w:val="20"/>
                <w:szCs w:val="20"/>
              </w:rPr>
            </w:pPr>
            <w:r w:rsidRPr="0046411A">
              <w:rPr>
                <w:sz w:val="20"/>
                <w:szCs w:val="20"/>
              </w:rPr>
              <w:t>Y</w:t>
            </w:r>
            <w:r w:rsidRPr="0046411A">
              <w:rPr>
                <w:spacing w:val="-3"/>
                <w:sz w:val="20"/>
                <w:szCs w:val="20"/>
              </w:rPr>
              <w:t xml:space="preserve"> </w:t>
            </w:r>
            <w:r w:rsidRPr="0046411A">
              <w:rPr>
                <w:spacing w:val="-2"/>
                <w:sz w:val="20"/>
                <w:szCs w:val="20"/>
              </w:rPr>
              <w:t>ROLLIZOS</w:t>
            </w:r>
          </w:p>
        </w:tc>
        <w:tc>
          <w:tcPr>
            <w:tcW w:w="6380" w:type="dxa"/>
          </w:tcPr>
          <w:p w14:paraId="5DF21301" w14:textId="77777777" w:rsidR="0000402A" w:rsidRPr="0046411A" w:rsidRDefault="0000402A" w:rsidP="0056324D">
            <w:pPr>
              <w:pStyle w:val="TableParagraph"/>
              <w:spacing w:line="360" w:lineRule="auto"/>
              <w:ind w:left="7" w:right="-15"/>
              <w:jc w:val="both"/>
              <w:rPr>
                <w:sz w:val="20"/>
                <w:szCs w:val="20"/>
              </w:rPr>
            </w:pPr>
            <w:r w:rsidRPr="0046411A">
              <w:rPr>
                <w:sz w:val="20"/>
                <w:szCs w:val="20"/>
              </w:rPr>
              <w:t>Muros de mampostería o block, techos con vigas de madera o hierro, juegos de baño completos de mediana calidad, lambrines de pasta, azulejos, pisos de cerámica, mármol o cantera, puertas y ventanas de madera, herrería o aluminio.</w:t>
            </w:r>
          </w:p>
        </w:tc>
      </w:tr>
      <w:tr w:rsidR="0000402A" w:rsidRPr="0046411A" w14:paraId="1DFEA20A" w14:textId="77777777" w:rsidTr="0056324D">
        <w:trPr>
          <w:trHeight w:val="1047"/>
        </w:trPr>
        <w:tc>
          <w:tcPr>
            <w:tcW w:w="566" w:type="dxa"/>
            <w:vMerge/>
            <w:tcBorders>
              <w:top w:val="nil"/>
            </w:tcBorders>
            <w:textDirection w:val="btLr"/>
          </w:tcPr>
          <w:p w14:paraId="054FE2C8" w14:textId="77777777" w:rsidR="0000402A" w:rsidRPr="0046411A" w:rsidRDefault="0000402A" w:rsidP="0056324D">
            <w:pPr>
              <w:rPr>
                <w:sz w:val="20"/>
                <w:szCs w:val="20"/>
              </w:rPr>
            </w:pPr>
          </w:p>
        </w:tc>
        <w:tc>
          <w:tcPr>
            <w:tcW w:w="1985" w:type="dxa"/>
            <w:tcBorders>
              <w:bottom w:val="single" w:sz="4" w:space="0" w:color="000000"/>
            </w:tcBorders>
          </w:tcPr>
          <w:p w14:paraId="64BBC6A8" w14:textId="77777777" w:rsidR="0000402A" w:rsidRPr="0046411A" w:rsidRDefault="0000402A" w:rsidP="0056324D">
            <w:pPr>
              <w:pStyle w:val="TableParagraph"/>
              <w:spacing w:before="1"/>
              <w:ind w:left="0"/>
              <w:rPr>
                <w:sz w:val="20"/>
                <w:szCs w:val="20"/>
              </w:rPr>
            </w:pPr>
          </w:p>
          <w:p w14:paraId="12C0F71F" w14:textId="77777777" w:rsidR="0000402A" w:rsidRPr="0046411A" w:rsidRDefault="0000402A" w:rsidP="0056324D">
            <w:pPr>
              <w:pStyle w:val="TableParagraph"/>
              <w:spacing w:line="340" w:lineRule="atLeast"/>
              <w:ind w:left="681" w:hanging="543"/>
              <w:rPr>
                <w:sz w:val="20"/>
                <w:szCs w:val="20"/>
              </w:rPr>
            </w:pPr>
            <w:r w:rsidRPr="0046411A">
              <w:rPr>
                <w:sz w:val="20"/>
                <w:szCs w:val="20"/>
              </w:rPr>
              <w:t>ZINC,</w:t>
            </w:r>
            <w:r w:rsidRPr="0046411A">
              <w:rPr>
                <w:spacing w:val="-14"/>
                <w:sz w:val="20"/>
                <w:szCs w:val="20"/>
              </w:rPr>
              <w:t xml:space="preserve"> </w:t>
            </w:r>
            <w:r w:rsidRPr="0046411A">
              <w:rPr>
                <w:sz w:val="20"/>
                <w:szCs w:val="20"/>
              </w:rPr>
              <w:t>ASBESTO</w:t>
            </w:r>
            <w:r w:rsidRPr="0046411A">
              <w:rPr>
                <w:spacing w:val="-14"/>
                <w:sz w:val="20"/>
                <w:szCs w:val="20"/>
              </w:rPr>
              <w:t xml:space="preserve"> </w:t>
            </w:r>
            <w:r w:rsidRPr="0046411A">
              <w:rPr>
                <w:sz w:val="20"/>
                <w:szCs w:val="20"/>
              </w:rPr>
              <w:t xml:space="preserve">Y </w:t>
            </w:r>
            <w:r w:rsidRPr="0046411A">
              <w:rPr>
                <w:spacing w:val="-2"/>
                <w:sz w:val="20"/>
                <w:szCs w:val="20"/>
              </w:rPr>
              <w:t>TEJAS</w:t>
            </w:r>
          </w:p>
        </w:tc>
        <w:tc>
          <w:tcPr>
            <w:tcW w:w="6380" w:type="dxa"/>
            <w:tcBorders>
              <w:bottom w:val="single" w:sz="4" w:space="0" w:color="000000"/>
            </w:tcBorders>
          </w:tcPr>
          <w:p w14:paraId="0FD51CCF" w14:textId="77777777" w:rsidR="0000402A" w:rsidRPr="0046411A" w:rsidRDefault="0000402A" w:rsidP="0056324D">
            <w:pPr>
              <w:pStyle w:val="TableParagraph"/>
              <w:spacing w:line="357" w:lineRule="auto"/>
              <w:ind w:left="7"/>
              <w:rPr>
                <w:sz w:val="20"/>
                <w:szCs w:val="20"/>
              </w:rPr>
            </w:pPr>
            <w:r w:rsidRPr="0046411A">
              <w:rPr>
                <w:sz w:val="20"/>
                <w:szCs w:val="20"/>
              </w:rPr>
              <w:t>Muros de mampostería o block, techos de teja, paja, lámina, juegos de baño</w:t>
            </w:r>
            <w:r w:rsidRPr="0046411A">
              <w:rPr>
                <w:spacing w:val="49"/>
                <w:sz w:val="20"/>
                <w:szCs w:val="20"/>
              </w:rPr>
              <w:t xml:space="preserve"> </w:t>
            </w:r>
            <w:r w:rsidRPr="0046411A">
              <w:rPr>
                <w:sz w:val="20"/>
                <w:szCs w:val="20"/>
              </w:rPr>
              <w:t>completos,</w:t>
            </w:r>
            <w:r w:rsidRPr="0046411A">
              <w:rPr>
                <w:spacing w:val="51"/>
                <w:sz w:val="20"/>
                <w:szCs w:val="20"/>
              </w:rPr>
              <w:t xml:space="preserve"> </w:t>
            </w:r>
            <w:r w:rsidRPr="0046411A">
              <w:rPr>
                <w:sz w:val="20"/>
                <w:szCs w:val="20"/>
              </w:rPr>
              <w:t>pisos</w:t>
            </w:r>
            <w:r w:rsidRPr="0046411A">
              <w:rPr>
                <w:spacing w:val="52"/>
                <w:sz w:val="20"/>
                <w:szCs w:val="20"/>
              </w:rPr>
              <w:t xml:space="preserve"> </w:t>
            </w:r>
            <w:r w:rsidRPr="0046411A">
              <w:rPr>
                <w:sz w:val="20"/>
                <w:szCs w:val="20"/>
              </w:rPr>
              <w:t>de</w:t>
            </w:r>
            <w:r w:rsidRPr="0046411A">
              <w:rPr>
                <w:spacing w:val="51"/>
                <w:sz w:val="20"/>
                <w:szCs w:val="20"/>
              </w:rPr>
              <w:t xml:space="preserve"> </w:t>
            </w:r>
            <w:r w:rsidRPr="0046411A">
              <w:rPr>
                <w:sz w:val="20"/>
                <w:szCs w:val="20"/>
              </w:rPr>
              <w:t>pasta,</w:t>
            </w:r>
            <w:r w:rsidRPr="0046411A">
              <w:rPr>
                <w:spacing w:val="52"/>
                <w:sz w:val="20"/>
                <w:szCs w:val="20"/>
              </w:rPr>
              <w:t xml:space="preserve"> </w:t>
            </w:r>
            <w:r w:rsidRPr="0046411A">
              <w:rPr>
                <w:sz w:val="20"/>
                <w:szCs w:val="20"/>
              </w:rPr>
              <w:t>puertas</w:t>
            </w:r>
            <w:r w:rsidRPr="0046411A">
              <w:rPr>
                <w:spacing w:val="51"/>
                <w:sz w:val="20"/>
                <w:szCs w:val="20"/>
              </w:rPr>
              <w:t xml:space="preserve"> </w:t>
            </w:r>
            <w:r w:rsidRPr="0046411A">
              <w:rPr>
                <w:sz w:val="20"/>
                <w:szCs w:val="20"/>
              </w:rPr>
              <w:t>y</w:t>
            </w:r>
            <w:r w:rsidRPr="0046411A">
              <w:rPr>
                <w:spacing w:val="50"/>
                <w:sz w:val="20"/>
                <w:szCs w:val="20"/>
              </w:rPr>
              <w:t xml:space="preserve"> </w:t>
            </w:r>
            <w:r w:rsidRPr="0046411A">
              <w:rPr>
                <w:sz w:val="20"/>
                <w:szCs w:val="20"/>
              </w:rPr>
              <w:t>ventanas</w:t>
            </w:r>
            <w:r w:rsidRPr="0046411A">
              <w:rPr>
                <w:spacing w:val="51"/>
                <w:sz w:val="20"/>
                <w:szCs w:val="20"/>
              </w:rPr>
              <w:t xml:space="preserve"> </w:t>
            </w:r>
            <w:r w:rsidRPr="0046411A">
              <w:rPr>
                <w:sz w:val="20"/>
                <w:szCs w:val="20"/>
              </w:rPr>
              <w:t>de</w:t>
            </w:r>
            <w:r w:rsidRPr="0046411A">
              <w:rPr>
                <w:spacing w:val="50"/>
                <w:sz w:val="20"/>
                <w:szCs w:val="20"/>
              </w:rPr>
              <w:t xml:space="preserve"> </w:t>
            </w:r>
            <w:r w:rsidRPr="0046411A">
              <w:rPr>
                <w:sz w:val="20"/>
                <w:szCs w:val="20"/>
              </w:rPr>
              <w:t>madera</w:t>
            </w:r>
            <w:r w:rsidRPr="0046411A">
              <w:rPr>
                <w:spacing w:val="51"/>
                <w:sz w:val="20"/>
                <w:szCs w:val="20"/>
              </w:rPr>
              <w:t xml:space="preserve"> </w:t>
            </w:r>
            <w:r w:rsidRPr="0046411A">
              <w:rPr>
                <w:spacing w:val="-10"/>
                <w:sz w:val="20"/>
                <w:szCs w:val="20"/>
              </w:rPr>
              <w:t>o</w:t>
            </w:r>
          </w:p>
          <w:p w14:paraId="7DBEDBAE" w14:textId="77777777" w:rsidR="0000402A" w:rsidRPr="0046411A" w:rsidRDefault="0000402A" w:rsidP="0056324D">
            <w:pPr>
              <w:pStyle w:val="TableParagraph"/>
              <w:spacing w:before="2"/>
              <w:ind w:left="7"/>
              <w:rPr>
                <w:sz w:val="20"/>
                <w:szCs w:val="20"/>
              </w:rPr>
            </w:pPr>
            <w:r w:rsidRPr="0046411A">
              <w:rPr>
                <w:spacing w:val="-2"/>
                <w:sz w:val="20"/>
                <w:szCs w:val="20"/>
              </w:rPr>
              <w:t>herrería.</w:t>
            </w:r>
          </w:p>
        </w:tc>
      </w:tr>
      <w:tr w:rsidR="0000402A" w:rsidRPr="0046411A" w14:paraId="5D97ADB7" w14:textId="77777777" w:rsidTr="0056324D">
        <w:trPr>
          <w:trHeight w:val="1091"/>
        </w:trPr>
        <w:tc>
          <w:tcPr>
            <w:tcW w:w="566" w:type="dxa"/>
            <w:vMerge/>
            <w:tcBorders>
              <w:top w:val="nil"/>
            </w:tcBorders>
            <w:textDirection w:val="btLr"/>
          </w:tcPr>
          <w:p w14:paraId="4C9B2ED3" w14:textId="77777777" w:rsidR="0000402A" w:rsidRPr="0046411A" w:rsidRDefault="0000402A" w:rsidP="0056324D">
            <w:pPr>
              <w:rPr>
                <w:sz w:val="20"/>
                <w:szCs w:val="20"/>
              </w:rPr>
            </w:pPr>
          </w:p>
        </w:tc>
        <w:tc>
          <w:tcPr>
            <w:tcW w:w="1985" w:type="dxa"/>
            <w:tcBorders>
              <w:top w:val="single" w:sz="4" w:space="0" w:color="000000"/>
            </w:tcBorders>
          </w:tcPr>
          <w:p w14:paraId="786042A5" w14:textId="77777777" w:rsidR="0000402A" w:rsidRPr="0046411A" w:rsidRDefault="0000402A" w:rsidP="0056324D">
            <w:pPr>
              <w:pStyle w:val="TableParagraph"/>
              <w:spacing w:before="112"/>
              <w:ind w:left="0"/>
              <w:rPr>
                <w:sz w:val="20"/>
                <w:szCs w:val="20"/>
              </w:rPr>
            </w:pPr>
          </w:p>
          <w:p w14:paraId="1FE9A6A9" w14:textId="77777777" w:rsidR="0000402A" w:rsidRPr="0046411A" w:rsidRDefault="0000402A" w:rsidP="0056324D">
            <w:pPr>
              <w:pStyle w:val="TableParagraph"/>
              <w:ind w:left="13" w:right="3"/>
              <w:jc w:val="center"/>
              <w:rPr>
                <w:sz w:val="20"/>
                <w:szCs w:val="20"/>
              </w:rPr>
            </w:pPr>
            <w:r w:rsidRPr="0046411A">
              <w:rPr>
                <w:sz w:val="20"/>
                <w:szCs w:val="20"/>
              </w:rPr>
              <w:t>CARTON</w:t>
            </w:r>
            <w:r w:rsidRPr="0046411A">
              <w:rPr>
                <w:spacing w:val="-4"/>
                <w:sz w:val="20"/>
                <w:szCs w:val="20"/>
              </w:rPr>
              <w:t xml:space="preserve"> </w:t>
            </w:r>
            <w:r w:rsidRPr="0046411A">
              <w:rPr>
                <w:sz w:val="20"/>
                <w:szCs w:val="20"/>
              </w:rPr>
              <w:t>Y</w:t>
            </w:r>
            <w:r w:rsidRPr="0046411A">
              <w:rPr>
                <w:spacing w:val="-6"/>
                <w:sz w:val="20"/>
                <w:szCs w:val="20"/>
              </w:rPr>
              <w:t xml:space="preserve"> </w:t>
            </w:r>
            <w:r w:rsidRPr="0046411A">
              <w:rPr>
                <w:spacing w:val="-4"/>
                <w:sz w:val="20"/>
                <w:szCs w:val="20"/>
              </w:rPr>
              <w:t>PAJA</w:t>
            </w:r>
          </w:p>
        </w:tc>
        <w:tc>
          <w:tcPr>
            <w:tcW w:w="6380" w:type="dxa"/>
            <w:tcBorders>
              <w:top w:val="single" w:sz="4" w:space="0" w:color="000000"/>
            </w:tcBorders>
          </w:tcPr>
          <w:p w14:paraId="61AB5877" w14:textId="77777777" w:rsidR="0000402A" w:rsidRPr="0046411A" w:rsidRDefault="0000402A" w:rsidP="0056324D">
            <w:pPr>
              <w:pStyle w:val="TableParagraph"/>
              <w:spacing w:before="112"/>
              <w:ind w:left="0"/>
              <w:rPr>
                <w:sz w:val="20"/>
                <w:szCs w:val="20"/>
              </w:rPr>
            </w:pPr>
          </w:p>
          <w:p w14:paraId="056DBA7B" w14:textId="77777777" w:rsidR="0000402A" w:rsidRPr="0046411A" w:rsidRDefault="0000402A" w:rsidP="0056324D">
            <w:pPr>
              <w:pStyle w:val="TableParagraph"/>
              <w:spacing w:line="360" w:lineRule="auto"/>
              <w:ind w:left="7" w:right="70"/>
              <w:rPr>
                <w:sz w:val="20"/>
                <w:szCs w:val="20"/>
              </w:rPr>
            </w:pPr>
            <w:r w:rsidRPr="0046411A">
              <w:rPr>
                <w:sz w:val="20"/>
                <w:szCs w:val="20"/>
              </w:rPr>
              <w:t>Muros</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z w:val="20"/>
                <w:szCs w:val="20"/>
              </w:rPr>
              <w:t>madera,</w:t>
            </w:r>
            <w:r w:rsidRPr="0046411A">
              <w:rPr>
                <w:spacing w:val="-4"/>
                <w:sz w:val="20"/>
                <w:szCs w:val="20"/>
              </w:rPr>
              <w:t xml:space="preserve"> </w:t>
            </w:r>
            <w:r w:rsidRPr="0046411A">
              <w:rPr>
                <w:sz w:val="20"/>
                <w:szCs w:val="20"/>
              </w:rPr>
              <w:t>techos</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teja,</w:t>
            </w:r>
            <w:r w:rsidRPr="0046411A">
              <w:rPr>
                <w:spacing w:val="-4"/>
                <w:sz w:val="20"/>
                <w:szCs w:val="20"/>
              </w:rPr>
              <w:t xml:space="preserve"> </w:t>
            </w:r>
            <w:r w:rsidRPr="0046411A">
              <w:rPr>
                <w:sz w:val="20"/>
                <w:szCs w:val="20"/>
              </w:rPr>
              <w:t>paja,</w:t>
            </w:r>
            <w:r w:rsidRPr="0046411A">
              <w:rPr>
                <w:spacing w:val="-4"/>
                <w:sz w:val="20"/>
                <w:szCs w:val="20"/>
              </w:rPr>
              <w:t xml:space="preserve"> </w:t>
            </w:r>
            <w:r w:rsidRPr="0046411A">
              <w:rPr>
                <w:sz w:val="20"/>
                <w:szCs w:val="20"/>
              </w:rPr>
              <w:t>lamina,</w:t>
            </w:r>
            <w:r w:rsidRPr="0046411A">
              <w:rPr>
                <w:spacing w:val="-2"/>
                <w:sz w:val="20"/>
                <w:szCs w:val="20"/>
              </w:rPr>
              <w:t xml:space="preserve"> </w:t>
            </w:r>
            <w:r w:rsidRPr="0046411A">
              <w:rPr>
                <w:sz w:val="20"/>
                <w:szCs w:val="20"/>
              </w:rPr>
              <w:t>pisos</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tierra,</w:t>
            </w:r>
            <w:r w:rsidRPr="0046411A">
              <w:rPr>
                <w:spacing w:val="-6"/>
                <w:sz w:val="20"/>
                <w:szCs w:val="20"/>
              </w:rPr>
              <w:t xml:space="preserve"> </w:t>
            </w:r>
            <w:r w:rsidRPr="0046411A">
              <w:rPr>
                <w:sz w:val="20"/>
                <w:szCs w:val="20"/>
              </w:rPr>
              <w:t>puertas y ventanas de madera o herrería</w:t>
            </w:r>
          </w:p>
        </w:tc>
      </w:tr>
    </w:tbl>
    <w:p w14:paraId="49C49AA5" w14:textId="77777777" w:rsidR="0000402A" w:rsidRDefault="0000402A" w:rsidP="00C2436B">
      <w:pPr>
        <w:adjustRightInd w:val="0"/>
        <w:jc w:val="center"/>
        <w:rPr>
          <w:rFonts w:ascii="Arial" w:hAnsi="Arial" w:cs="Arial"/>
          <w:b/>
          <w:bCs/>
          <w:sz w:val="20"/>
          <w:szCs w:val="20"/>
        </w:rPr>
      </w:pPr>
    </w:p>
    <w:p w14:paraId="254257FB" w14:textId="77777777" w:rsidR="0000402A" w:rsidRDefault="0000402A" w:rsidP="00C2436B">
      <w:pPr>
        <w:adjustRightInd w:val="0"/>
        <w:jc w:val="center"/>
        <w:rPr>
          <w:rFonts w:ascii="Arial" w:hAnsi="Arial" w:cs="Arial"/>
          <w:b/>
          <w:bCs/>
          <w:sz w:val="20"/>
          <w:szCs w:val="20"/>
        </w:rPr>
      </w:pPr>
    </w:p>
    <w:p w14:paraId="4CBB6FAB" w14:textId="77777777" w:rsidR="0000402A" w:rsidRPr="0046411A" w:rsidRDefault="0000402A" w:rsidP="00031CDE">
      <w:pPr>
        <w:spacing w:line="276" w:lineRule="auto"/>
        <w:ind w:left="122" w:right="247"/>
        <w:jc w:val="both"/>
        <w:rPr>
          <w:sz w:val="20"/>
          <w:szCs w:val="20"/>
        </w:rPr>
      </w:pPr>
      <w:r w:rsidRPr="0046411A">
        <w:rPr>
          <w:sz w:val="20"/>
          <w:szCs w:val="20"/>
        </w:rPr>
        <w:t xml:space="preserve">Para todas las construcciones existentes (tipo y calidad), en caso de no estar clasificadas las construcciones el valor genérico de tipo de construcción concreto de zona media a $ </w:t>
      </w:r>
      <w:r>
        <w:rPr>
          <w:sz w:val="20"/>
          <w:szCs w:val="20"/>
        </w:rPr>
        <w:t>5,221</w:t>
      </w:r>
      <w:r w:rsidRPr="0046411A">
        <w:rPr>
          <w:sz w:val="20"/>
          <w:szCs w:val="20"/>
        </w:rPr>
        <w:t>.00 /M2.</w:t>
      </w:r>
    </w:p>
    <w:p w14:paraId="4DB7D07B" w14:textId="77777777" w:rsidR="0000402A" w:rsidRPr="0046411A" w:rsidRDefault="0000402A" w:rsidP="00031CDE">
      <w:pPr>
        <w:pStyle w:val="Textoindependiente"/>
        <w:spacing w:before="114" w:line="276" w:lineRule="auto"/>
      </w:pPr>
    </w:p>
    <w:p w14:paraId="1FC5E4F7" w14:textId="77777777" w:rsidR="0000402A" w:rsidRPr="0046411A" w:rsidRDefault="0000402A" w:rsidP="00031CDE">
      <w:pPr>
        <w:spacing w:line="276" w:lineRule="auto"/>
        <w:ind w:left="122"/>
        <w:jc w:val="both"/>
        <w:rPr>
          <w:sz w:val="20"/>
          <w:szCs w:val="20"/>
        </w:rPr>
      </w:pPr>
      <w:r w:rsidRPr="0046411A">
        <w:rPr>
          <w:sz w:val="20"/>
          <w:szCs w:val="20"/>
        </w:rPr>
        <w:t>Para</w:t>
      </w:r>
      <w:r w:rsidRPr="0046411A">
        <w:rPr>
          <w:spacing w:val="-6"/>
          <w:sz w:val="20"/>
          <w:szCs w:val="20"/>
        </w:rPr>
        <w:t xml:space="preserve"> </w:t>
      </w:r>
      <w:r w:rsidRPr="0046411A">
        <w:rPr>
          <w:sz w:val="20"/>
          <w:szCs w:val="20"/>
        </w:rPr>
        <w:t>el</w:t>
      </w:r>
      <w:r w:rsidRPr="0046411A">
        <w:rPr>
          <w:spacing w:val="-8"/>
          <w:sz w:val="20"/>
          <w:szCs w:val="20"/>
        </w:rPr>
        <w:t xml:space="preserve"> </w:t>
      </w:r>
      <w:r w:rsidRPr="0046411A">
        <w:rPr>
          <w:sz w:val="20"/>
          <w:szCs w:val="20"/>
        </w:rPr>
        <w:t>cálculo</w:t>
      </w:r>
      <w:r w:rsidRPr="0046411A">
        <w:rPr>
          <w:spacing w:val="-7"/>
          <w:sz w:val="20"/>
          <w:szCs w:val="20"/>
        </w:rPr>
        <w:t xml:space="preserve"> </w:t>
      </w:r>
      <w:r w:rsidRPr="0046411A">
        <w:rPr>
          <w:sz w:val="20"/>
          <w:szCs w:val="20"/>
        </w:rPr>
        <w:t>del</w:t>
      </w:r>
      <w:r w:rsidRPr="0046411A">
        <w:rPr>
          <w:spacing w:val="-6"/>
          <w:sz w:val="20"/>
          <w:szCs w:val="20"/>
        </w:rPr>
        <w:t xml:space="preserve"> </w:t>
      </w:r>
      <w:r w:rsidRPr="0046411A">
        <w:rPr>
          <w:sz w:val="20"/>
          <w:szCs w:val="20"/>
        </w:rPr>
        <w:t>impuesto</w:t>
      </w:r>
      <w:r w:rsidRPr="0046411A">
        <w:rPr>
          <w:spacing w:val="-7"/>
          <w:sz w:val="20"/>
          <w:szCs w:val="20"/>
        </w:rPr>
        <w:t xml:space="preserve"> </w:t>
      </w:r>
      <w:r w:rsidRPr="0046411A">
        <w:rPr>
          <w:sz w:val="20"/>
          <w:szCs w:val="20"/>
        </w:rPr>
        <w:t>predial</w:t>
      </w:r>
      <w:r w:rsidRPr="0046411A">
        <w:rPr>
          <w:spacing w:val="-8"/>
          <w:sz w:val="20"/>
          <w:szCs w:val="20"/>
        </w:rPr>
        <w:t xml:space="preserve"> </w:t>
      </w:r>
      <w:r w:rsidRPr="0046411A">
        <w:rPr>
          <w:sz w:val="20"/>
          <w:szCs w:val="20"/>
        </w:rPr>
        <w:t>se</w:t>
      </w:r>
      <w:r w:rsidRPr="0046411A">
        <w:rPr>
          <w:spacing w:val="-7"/>
          <w:sz w:val="20"/>
          <w:szCs w:val="20"/>
        </w:rPr>
        <w:t xml:space="preserve"> </w:t>
      </w:r>
      <w:r w:rsidRPr="0046411A">
        <w:rPr>
          <w:sz w:val="20"/>
          <w:szCs w:val="20"/>
        </w:rPr>
        <w:t>realizará</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la</w:t>
      </w:r>
      <w:r w:rsidRPr="0046411A">
        <w:rPr>
          <w:spacing w:val="-4"/>
          <w:sz w:val="20"/>
          <w:szCs w:val="20"/>
        </w:rPr>
        <w:t xml:space="preserve"> </w:t>
      </w:r>
      <w:r w:rsidRPr="0046411A">
        <w:rPr>
          <w:sz w:val="20"/>
          <w:szCs w:val="20"/>
        </w:rPr>
        <w:t>siguiente</w:t>
      </w:r>
      <w:r w:rsidRPr="0046411A">
        <w:rPr>
          <w:spacing w:val="-7"/>
          <w:sz w:val="20"/>
          <w:szCs w:val="20"/>
        </w:rPr>
        <w:t xml:space="preserve"> </w:t>
      </w:r>
      <w:r w:rsidRPr="0046411A">
        <w:rPr>
          <w:spacing w:val="-2"/>
          <w:sz w:val="20"/>
          <w:szCs w:val="20"/>
        </w:rPr>
        <w:t>manera:</w:t>
      </w:r>
    </w:p>
    <w:p w14:paraId="05ED88E3" w14:textId="77777777" w:rsidR="0000402A" w:rsidRPr="0046411A" w:rsidRDefault="0000402A" w:rsidP="00031CDE">
      <w:pPr>
        <w:spacing w:before="116" w:line="276" w:lineRule="auto"/>
        <w:ind w:left="122" w:right="239"/>
        <w:jc w:val="both"/>
        <w:rPr>
          <w:sz w:val="20"/>
          <w:szCs w:val="20"/>
        </w:rPr>
      </w:pPr>
      <w:r w:rsidRPr="0046411A">
        <w:rPr>
          <w:b/>
          <w:sz w:val="20"/>
          <w:szCs w:val="20"/>
        </w:rPr>
        <w:t>I.</w:t>
      </w:r>
      <w:r w:rsidRPr="0046411A">
        <w:rPr>
          <w:sz w:val="20"/>
          <w:szCs w:val="20"/>
        </w:rPr>
        <w:t>-</w:t>
      </w:r>
      <w:r w:rsidRPr="0046411A">
        <w:rPr>
          <w:spacing w:val="-1"/>
          <w:sz w:val="20"/>
          <w:szCs w:val="20"/>
        </w:rPr>
        <w:t xml:space="preserve"> </w:t>
      </w:r>
      <w:r w:rsidRPr="0046411A">
        <w:rPr>
          <w:sz w:val="20"/>
          <w:szCs w:val="20"/>
        </w:rPr>
        <w:t>Se determinará</w:t>
      </w:r>
      <w:r w:rsidRPr="0046411A">
        <w:rPr>
          <w:spacing w:val="-2"/>
          <w:sz w:val="20"/>
          <w:szCs w:val="20"/>
        </w:rPr>
        <w:t xml:space="preserve"> </w:t>
      </w:r>
      <w:r w:rsidRPr="0046411A">
        <w:rPr>
          <w:sz w:val="20"/>
          <w:szCs w:val="20"/>
        </w:rPr>
        <w:t>el</w:t>
      </w:r>
      <w:r w:rsidRPr="0046411A">
        <w:rPr>
          <w:spacing w:val="-3"/>
          <w:sz w:val="20"/>
          <w:szCs w:val="20"/>
        </w:rPr>
        <w:t xml:space="preserve"> </w:t>
      </w:r>
      <w:r w:rsidRPr="0046411A">
        <w:rPr>
          <w:sz w:val="20"/>
          <w:szCs w:val="20"/>
        </w:rPr>
        <w:t>valor por</w:t>
      </w:r>
      <w:r w:rsidRPr="0046411A">
        <w:rPr>
          <w:spacing w:val="-1"/>
          <w:sz w:val="20"/>
          <w:szCs w:val="20"/>
        </w:rPr>
        <w:t xml:space="preserve"> </w:t>
      </w:r>
      <w:r w:rsidRPr="0046411A">
        <w:rPr>
          <w:sz w:val="20"/>
          <w:szCs w:val="20"/>
        </w:rPr>
        <w:t>M2</w:t>
      </w:r>
      <w:r w:rsidRPr="0046411A">
        <w:rPr>
          <w:spacing w:val="-2"/>
          <w:sz w:val="20"/>
          <w:szCs w:val="20"/>
        </w:rPr>
        <w:t xml:space="preserve"> </w:t>
      </w:r>
      <w:r w:rsidRPr="0046411A">
        <w:rPr>
          <w:sz w:val="20"/>
          <w:szCs w:val="20"/>
        </w:rPr>
        <w:t>unitario del</w:t>
      </w:r>
      <w:r w:rsidRPr="0046411A">
        <w:rPr>
          <w:spacing w:val="-1"/>
          <w:sz w:val="20"/>
          <w:szCs w:val="20"/>
        </w:rPr>
        <w:t xml:space="preserve"> </w:t>
      </w:r>
      <w:r w:rsidRPr="0046411A">
        <w:rPr>
          <w:sz w:val="20"/>
          <w:szCs w:val="20"/>
        </w:rPr>
        <w:t>terreno correspondiente a su ubicación</w:t>
      </w:r>
      <w:r w:rsidRPr="0046411A">
        <w:rPr>
          <w:spacing w:val="-3"/>
          <w:sz w:val="20"/>
          <w:szCs w:val="20"/>
        </w:rPr>
        <w:t xml:space="preserve"> </w:t>
      </w:r>
      <w:r w:rsidRPr="0046411A">
        <w:rPr>
          <w:sz w:val="20"/>
          <w:szCs w:val="20"/>
        </w:rPr>
        <w:t>según la</w:t>
      </w:r>
      <w:r w:rsidRPr="0046411A">
        <w:rPr>
          <w:spacing w:val="-2"/>
          <w:sz w:val="20"/>
          <w:szCs w:val="20"/>
        </w:rPr>
        <w:t xml:space="preserve"> </w:t>
      </w:r>
      <w:r w:rsidRPr="0046411A">
        <w:rPr>
          <w:sz w:val="20"/>
          <w:szCs w:val="20"/>
        </w:rPr>
        <w:t>sección y manzana.</w:t>
      </w:r>
    </w:p>
    <w:p w14:paraId="04A925F0" w14:textId="77777777" w:rsidR="0000402A" w:rsidRPr="0046411A" w:rsidRDefault="0000402A" w:rsidP="00031CDE">
      <w:pPr>
        <w:pStyle w:val="Textoindependiente"/>
        <w:spacing w:before="110" w:line="276" w:lineRule="auto"/>
      </w:pPr>
    </w:p>
    <w:p w14:paraId="682127E0" w14:textId="77777777" w:rsidR="0000402A" w:rsidRPr="0046411A" w:rsidRDefault="0000402A" w:rsidP="00031CDE">
      <w:pPr>
        <w:spacing w:line="276" w:lineRule="auto"/>
        <w:ind w:left="122" w:right="236"/>
        <w:jc w:val="both"/>
        <w:rPr>
          <w:sz w:val="20"/>
          <w:szCs w:val="20"/>
        </w:rPr>
      </w:pPr>
      <w:r w:rsidRPr="0046411A">
        <w:rPr>
          <w:b/>
          <w:sz w:val="20"/>
          <w:szCs w:val="20"/>
        </w:rPr>
        <w:t>II.</w:t>
      </w:r>
      <w:r w:rsidRPr="0046411A">
        <w:rPr>
          <w:sz w:val="20"/>
          <w:szCs w:val="20"/>
        </w:rPr>
        <w:t>-</w:t>
      </w:r>
      <w:r w:rsidRPr="0046411A">
        <w:rPr>
          <w:spacing w:val="-5"/>
          <w:sz w:val="20"/>
          <w:szCs w:val="20"/>
        </w:rPr>
        <w:t xml:space="preserve"> </w:t>
      </w:r>
      <w:r w:rsidRPr="0046411A">
        <w:rPr>
          <w:sz w:val="20"/>
          <w:szCs w:val="20"/>
        </w:rPr>
        <w:t>Se</w:t>
      </w:r>
      <w:r w:rsidRPr="0046411A">
        <w:rPr>
          <w:spacing w:val="-7"/>
          <w:sz w:val="20"/>
          <w:szCs w:val="20"/>
        </w:rPr>
        <w:t xml:space="preserve"> </w:t>
      </w:r>
      <w:r w:rsidRPr="0046411A">
        <w:rPr>
          <w:sz w:val="20"/>
          <w:szCs w:val="20"/>
        </w:rPr>
        <w:t>clasificará</w:t>
      </w:r>
      <w:r w:rsidRPr="0046411A">
        <w:rPr>
          <w:spacing w:val="-6"/>
          <w:sz w:val="20"/>
          <w:szCs w:val="20"/>
        </w:rPr>
        <w:t xml:space="preserve"> </w:t>
      </w:r>
      <w:r w:rsidRPr="0046411A">
        <w:rPr>
          <w:sz w:val="20"/>
          <w:szCs w:val="20"/>
        </w:rPr>
        <w:t>el</w:t>
      </w:r>
      <w:r w:rsidRPr="0046411A">
        <w:rPr>
          <w:spacing w:val="-7"/>
          <w:sz w:val="20"/>
          <w:szCs w:val="20"/>
        </w:rPr>
        <w:t xml:space="preserve"> </w:t>
      </w:r>
      <w:r w:rsidRPr="0046411A">
        <w:rPr>
          <w:sz w:val="20"/>
          <w:szCs w:val="20"/>
        </w:rPr>
        <w:t>tipo</w:t>
      </w:r>
      <w:r w:rsidRPr="0046411A">
        <w:rPr>
          <w:spacing w:val="-5"/>
          <w:sz w:val="20"/>
          <w:szCs w:val="20"/>
        </w:rPr>
        <w:t xml:space="preserve"> </w:t>
      </w:r>
      <w:r w:rsidRPr="0046411A">
        <w:rPr>
          <w:sz w:val="20"/>
          <w:szCs w:val="20"/>
        </w:rPr>
        <w:t>de</w:t>
      </w:r>
      <w:r w:rsidRPr="0046411A">
        <w:rPr>
          <w:spacing w:val="-5"/>
          <w:sz w:val="20"/>
          <w:szCs w:val="20"/>
        </w:rPr>
        <w:t xml:space="preserve"> </w:t>
      </w:r>
      <w:r w:rsidRPr="0046411A">
        <w:rPr>
          <w:sz w:val="20"/>
          <w:szCs w:val="20"/>
        </w:rPr>
        <w:t>construcción</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acuerdo</w:t>
      </w:r>
      <w:r w:rsidRPr="0046411A">
        <w:rPr>
          <w:spacing w:val="-6"/>
          <w:sz w:val="20"/>
          <w:szCs w:val="20"/>
        </w:rPr>
        <w:t xml:space="preserve"> </w:t>
      </w:r>
      <w:r w:rsidRPr="0046411A">
        <w:rPr>
          <w:sz w:val="20"/>
          <w:szCs w:val="20"/>
        </w:rPr>
        <w:t>a</w:t>
      </w:r>
      <w:r w:rsidRPr="0046411A">
        <w:rPr>
          <w:spacing w:val="-5"/>
          <w:sz w:val="20"/>
          <w:szCs w:val="20"/>
        </w:rPr>
        <w:t xml:space="preserve"> </w:t>
      </w:r>
      <w:r w:rsidRPr="0046411A">
        <w:rPr>
          <w:sz w:val="20"/>
          <w:szCs w:val="20"/>
        </w:rPr>
        <w:t>los</w:t>
      </w:r>
      <w:r w:rsidRPr="0046411A">
        <w:rPr>
          <w:spacing w:val="-6"/>
          <w:sz w:val="20"/>
          <w:szCs w:val="20"/>
        </w:rPr>
        <w:t xml:space="preserve"> </w:t>
      </w:r>
      <w:r w:rsidRPr="0046411A">
        <w:rPr>
          <w:sz w:val="20"/>
          <w:szCs w:val="20"/>
        </w:rPr>
        <w:t>materiales</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z w:val="20"/>
          <w:szCs w:val="20"/>
        </w:rPr>
        <w:t>las</w:t>
      </w:r>
      <w:r w:rsidRPr="0046411A">
        <w:rPr>
          <w:spacing w:val="-6"/>
          <w:sz w:val="20"/>
          <w:szCs w:val="20"/>
        </w:rPr>
        <w:t xml:space="preserve"> </w:t>
      </w:r>
      <w:r w:rsidRPr="0046411A">
        <w:rPr>
          <w:sz w:val="20"/>
          <w:szCs w:val="20"/>
        </w:rPr>
        <w:t>construcciones</w:t>
      </w:r>
      <w:r w:rsidRPr="0046411A">
        <w:rPr>
          <w:spacing w:val="-6"/>
          <w:sz w:val="20"/>
          <w:szCs w:val="20"/>
        </w:rPr>
        <w:t xml:space="preserve"> </w:t>
      </w:r>
      <w:r w:rsidRPr="0046411A">
        <w:rPr>
          <w:sz w:val="20"/>
          <w:szCs w:val="20"/>
        </w:rPr>
        <w:t xml:space="preserve">techadas </w:t>
      </w:r>
      <w:r w:rsidRPr="0046411A">
        <w:rPr>
          <w:sz w:val="20"/>
          <w:szCs w:val="20"/>
        </w:rPr>
        <w:lastRenderedPageBreak/>
        <w:t>en concreto, vigas de hierro y rollizos, zinc, asbesto o teja, cartón o paja y se vincula a la zona centro, media o periferia de la localidad.</w:t>
      </w:r>
    </w:p>
    <w:p w14:paraId="1C503985" w14:textId="77777777" w:rsidR="0000402A" w:rsidRDefault="0000402A" w:rsidP="00031CDE">
      <w:pPr>
        <w:adjustRightInd w:val="0"/>
        <w:spacing w:line="276" w:lineRule="auto"/>
        <w:jc w:val="center"/>
        <w:rPr>
          <w:rFonts w:ascii="Arial" w:hAnsi="Arial" w:cs="Arial"/>
          <w:b/>
          <w:bCs/>
          <w:sz w:val="20"/>
          <w:szCs w:val="20"/>
        </w:rPr>
      </w:pPr>
    </w:p>
    <w:p w14:paraId="73AD22CE" w14:textId="77777777" w:rsidR="0000402A" w:rsidRPr="0046411A" w:rsidRDefault="0000402A" w:rsidP="00031CDE">
      <w:pPr>
        <w:spacing w:line="276" w:lineRule="auto"/>
        <w:ind w:left="122"/>
        <w:jc w:val="both"/>
        <w:rPr>
          <w:sz w:val="20"/>
          <w:szCs w:val="20"/>
        </w:rPr>
      </w:pPr>
      <w:r w:rsidRPr="0046411A">
        <w:rPr>
          <w:b/>
          <w:sz w:val="20"/>
          <w:szCs w:val="20"/>
        </w:rPr>
        <w:t>III.</w:t>
      </w:r>
      <w:r w:rsidRPr="0046411A">
        <w:rPr>
          <w:sz w:val="20"/>
          <w:szCs w:val="20"/>
        </w:rPr>
        <w:t>-</w:t>
      </w:r>
      <w:r w:rsidRPr="0046411A">
        <w:rPr>
          <w:spacing w:val="-5"/>
          <w:sz w:val="20"/>
          <w:szCs w:val="20"/>
        </w:rPr>
        <w:t xml:space="preserve"> </w:t>
      </w:r>
      <w:r w:rsidRPr="0046411A">
        <w:rPr>
          <w:sz w:val="20"/>
          <w:szCs w:val="20"/>
        </w:rPr>
        <w:t>Al</w:t>
      </w:r>
      <w:r w:rsidRPr="0046411A">
        <w:rPr>
          <w:spacing w:val="-7"/>
          <w:sz w:val="20"/>
          <w:szCs w:val="20"/>
        </w:rPr>
        <w:t xml:space="preserve"> </w:t>
      </w:r>
      <w:r w:rsidRPr="0046411A">
        <w:rPr>
          <w:sz w:val="20"/>
          <w:szCs w:val="20"/>
        </w:rPr>
        <w:t>sumarse</w:t>
      </w:r>
      <w:r w:rsidRPr="0046411A">
        <w:rPr>
          <w:spacing w:val="-6"/>
          <w:sz w:val="20"/>
          <w:szCs w:val="20"/>
        </w:rPr>
        <w:t xml:space="preserve"> </w:t>
      </w:r>
      <w:r w:rsidRPr="0046411A">
        <w:rPr>
          <w:sz w:val="20"/>
          <w:szCs w:val="20"/>
        </w:rPr>
        <w:t>ambos</w:t>
      </w:r>
      <w:r w:rsidRPr="0046411A">
        <w:rPr>
          <w:spacing w:val="-5"/>
          <w:sz w:val="20"/>
          <w:szCs w:val="20"/>
        </w:rPr>
        <w:t xml:space="preserve"> </w:t>
      </w:r>
      <w:r w:rsidRPr="0046411A">
        <w:rPr>
          <w:sz w:val="20"/>
          <w:szCs w:val="20"/>
        </w:rPr>
        <w:t>puntos</w:t>
      </w:r>
      <w:r w:rsidRPr="0046411A">
        <w:rPr>
          <w:spacing w:val="-5"/>
          <w:sz w:val="20"/>
          <w:szCs w:val="20"/>
        </w:rPr>
        <w:t xml:space="preserve"> </w:t>
      </w:r>
      <w:r w:rsidRPr="0046411A">
        <w:rPr>
          <w:sz w:val="20"/>
          <w:szCs w:val="20"/>
        </w:rPr>
        <w:t>anteriores</w:t>
      </w:r>
      <w:r w:rsidRPr="0046411A">
        <w:rPr>
          <w:spacing w:val="-2"/>
          <w:sz w:val="20"/>
          <w:szCs w:val="20"/>
        </w:rPr>
        <w:t xml:space="preserve"> </w:t>
      </w:r>
      <w:r w:rsidRPr="0046411A">
        <w:rPr>
          <w:sz w:val="20"/>
          <w:szCs w:val="20"/>
        </w:rPr>
        <w:t>se</w:t>
      </w:r>
      <w:r w:rsidRPr="0046411A">
        <w:rPr>
          <w:spacing w:val="-6"/>
          <w:sz w:val="20"/>
          <w:szCs w:val="20"/>
        </w:rPr>
        <w:t xml:space="preserve"> </w:t>
      </w:r>
      <w:r w:rsidRPr="0046411A">
        <w:rPr>
          <w:sz w:val="20"/>
          <w:szCs w:val="20"/>
        </w:rPr>
        <w:t>obtiene</w:t>
      </w:r>
      <w:r w:rsidRPr="0046411A">
        <w:rPr>
          <w:spacing w:val="-6"/>
          <w:sz w:val="20"/>
          <w:szCs w:val="20"/>
        </w:rPr>
        <w:t xml:space="preserve"> </w:t>
      </w:r>
      <w:r w:rsidRPr="0046411A">
        <w:rPr>
          <w:sz w:val="20"/>
          <w:szCs w:val="20"/>
        </w:rPr>
        <w:t>el</w:t>
      </w:r>
      <w:r w:rsidRPr="0046411A">
        <w:rPr>
          <w:spacing w:val="-5"/>
          <w:sz w:val="20"/>
          <w:szCs w:val="20"/>
        </w:rPr>
        <w:t xml:space="preserve"> </w:t>
      </w:r>
      <w:r w:rsidRPr="0046411A">
        <w:rPr>
          <w:sz w:val="20"/>
          <w:szCs w:val="20"/>
        </w:rPr>
        <w:t>Valor</w:t>
      </w:r>
      <w:r w:rsidRPr="0046411A">
        <w:rPr>
          <w:spacing w:val="-6"/>
          <w:sz w:val="20"/>
          <w:szCs w:val="20"/>
        </w:rPr>
        <w:t xml:space="preserve"> </w:t>
      </w:r>
      <w:r w:rsidRPr="0046411A">
        <w:rPr>
          <w:sz w:val="20"/>
          <w:szCs w:val="20"/>
        </w:rPr>
        <w:t>Catastral</w:t>
      </w:r>
      <w:r w:rsidRPr="0046411A">
        <w:rPr>
          <w:spacing w:val="-5"/>
          <w:sz w:val="20"/>
          <w:szCs w:val="20"/>
        </w:rPr>
        <w:t xml:space="preserve"> </w:t>
      </w:r>
      <w:r w:rsidRPr="0046411A">
        <w:rPr>
          <w:sz w:val="20"/>
          <w:szCs w:val="20"/>
        </w:rPr>
        <w:t>del</w:t>
      </w:r>
      <w:r w:rsidRPr="0046411A">
        <w:rPr>
          <w:spacing w:val="-7"/>
          <w:sz w:val="20"/>
          <w:szCs w:val="20"/>
        </w:rPr>
        <w:t xml:space="preserve"> </w:t>
      </w:r>
      <w:r w:rsidRPr="0046411A">
        <w:rPr>
          <w:sz w:val="20"/>
          <w:szCs w:val="20"/>
        </w:rPr>
        <w:t>inmueble</w:t>
      </w:r>
      <w:r w:rsidRPr="0046411A">
        <w:rPr>
          <w:spacing w:val="-6"/>
          <w:sz w:val="20"/>
          <w:szCs w:val="20"/>
        </w:rPr>
        <w:t xml:space="preserve"> </w:t>
      </w:r>
      <w:r w:rsidRPr="0046411A">
        <w:rPr>
          <w:sz w:val="20"/>
          <w:szCs w:val="20"/>
        </w:rPr>
        <w:t>o</w:t>
      </w:r>
      <w:r w:rsidRPr="0046411A">
        <w:rPr>
          <w:spacing w:val="-7"/>
          <w:sz w:val="20"/>
          <w:szCs w:val="20"/>
        </w:rPr>
        <w:t xml:space="preserve"> </w:t>
      </w:r>
      <w:r w:rsidRPr="0046411A">
        <w:rPr>
          <w:spacing w:val="-2"/>
          <w:sz w:val="20"/>
          <w:szCs w:val="20"/>
        </w:rPr>
        <w:t>terreno.</w:t>
      </w:r>
    </w:p>
    <w:p w14:paraId="541D2C26" w14:textId="77777777" w:rsidR="0000402A" w:rsidRPr="0046411A" w:rsidRDefault="0000402A" w:rsidP="0000402A">
      <w:pPr>
        <w:pStyle w:val="Textoindependiente"/>
      </w:pPr>
    </w:p>
    <w:p w14:paraId="7E339C9F" w14:textId="77777777" w:rsidR="0000402A" w:rsidRPr="0046411A" w:rsidRDefault="0000402A" w:rsidP="0000402A">
      <w:pPr>
        <w:pStyle w:val="Textoindependiente"/>
        <w:spacing w:before="1"/>
      </w:pPr>
    </w:p>
    <w:p w14:paraId="1D0C7268" w14:textId="77777777" w:rsidR="0000402A" w:rsidRDefault="0000402A" w:rsidP="00031CDE">
      <w:pPr>
        <w:spacing w:before="1" w:line="276" w:lineRule="auto"/>
        <w:ind w:left="122" w:right="235"/>
        <w:jc w:val="both"/>
        <w:rPr>
          <w:sz w:val="20"/>
          <w:szCs w:val="20"/>
        </w:rPr>
      </w:pPr>
      <w:r w:rsidRPr="0046411A">
        <w:rPr>
          <w:b/>
          <w:sz w:val="20"/>
          <w:szCs w:val="20"/>
        </w:rPr>
        <w:t>IV.</w:t>
      </w:r>
      <w:r w:rsidRPr="0046411A">
        <w:rPr>
          <w:sz w:val="20"/>
          <w:szCs w:val="20"/>
        </w:rPr>
        <w:t>- Para la TARIFA DEL IMPUESTO PREDIA</w:t>
      </w:r>
      <w:r>
        <w:rPr>
          <w:sz w:val="20"/>
          <w:szCs w:val="20"/>
        </w:rPr>
        <w:t>L DE PREDIOS DESTINADOS A CASA HABITACIÓN</w:t>
      </w:r>
      <w:r w:rsidRPr="0046411A">
        <w:rPr>
          <w:sz w:val="20"/>
          <w:szCs w:val="20"/>
        </w:rPr>
        <w:t xml:space="preserve"> (C) el factor será del 0.0</w:t>
      </w:r>
      <w:r>
        <w:rPr>
          <w:sz w:val="20"/>
          <w:szCs w:val="20"/>
        </w:rPr>
        <w:t>02</w:t>
      </w:r>
      <w:r w:rsidRPr="0046411A">
        <w:rPr>
          <w:sz w:val="20"/>
          <w:szCs w:val="20"/>
        </w:rPr>
        <w:t>5 del Valor Catastral Actualizado. (C) = (Tabla A +Tabla B) (0.0</w:t>
      </w:r>
      <w:r>
        <w:rPr>
          <w:sz w:val="20"/>
          <w:szCs w:val="20"/>
        </w:rPr>
        <w:t>02</w:t>
      </w:r>
      <w:r w:rsidRPr="0046411A">
        <w:rPr>
          <w:sz w:val="20"/>
          <w:szCs w:val="20"/>
        </w:rPr>
        <w:t>5).</w:t>
      </w:r>
    </w:p>
    <w:p w14:paraId="018DAFD0" w14:textId="77777777" w:rsidR="0000402A" w:rsidRPr="00236CF2" w:rsidRDefault="0000402A" w:rsidP="00031CDE">
      <w:pPr>
        <w:spacing w:before="1" w:line="276" w:lineRule="auto"/>
        <w:ind w:left="122" w:right="235"/>
        <w:jc w:val="both"/>
        <w:rPr>
          <w:sz w:val="20"/>
          <w:szCs w:val="20"/>
        </w:rPr>
      </w:pPr>
    </w:p>
    <w:p w14:paraId="339E8299" w14:textId="77777777" w:rsidR="0000402A" w:rsidRPr="0046411A" w:rsidRDefault="0000402A" w:rsidP="00031CDE">
      <w:pPr>
        <w:spacing w:before="1" w:line="276" w:lineRule="auto"/>
        <w:ind w:left="122" w:right="235"/>
        <w:jc w:val="both"/>
        <w:rPr>
          <w:sz w:val="20"/>
          <w:szCs w:val="20"/>
        </w:rPr>
      </w:pPr>
      <w:r w:rsidRPr="0046411A">
        <w:rPr>
          <w:b/>
          <w:sz w:val="20"/>
          <w:szCs w:val="20"/>
        </w:rPr>
        <w:t>V.</w:t>
      </w:r>
      <w:r w:rsidRPr="0046411A">
        <w:rPr>
          <w:sz w:val="20"/>
          <w:szCs w:val="20"/>
        </w:rPr>
        <w:t>- Para la TARIFA DEL IMPUESTO PREDIA</w:t>
      </w:r>
      <w:r>
        <w:rPr>
          <w:sz w:val="20"/>
          <w:szCs w:val="20"/>
        </w:rPr>
        <w:t>L DE PREDIOS DESTINADOS A USO COMERCIAL</w:t>
      </w:r>
      <w:r w:rsidRPr="0046411A">
        <w:rPr>
          <w:sz w:val="20"/>
          <w:szCs w:val="20"/>
        </w:rPr>
        <w:t xml:space="preserve"> (C) el factor será del 0.0</w:t>
      </w:r>
      <w:r>
        <w:rPr>
          <w:sz w:val="20"/>
          <w:szCs w:val="20"/>
        </w:rPr>
        <w:t>02</w:t>
      </w:r>
      <w:r w:rsidRPr="0046411A">
        <w:rPr>
          <w:sz w:val="20"/>
          <w:szCs w:val="20"/>
        </w:rPr>
        <w:t>5 del Valor Catastral Actualizado. (C) = (Tabla A +Tabla B) (0.0</w:t>
      </w:r>
      <w:r>
        <w:rPr>
          <w:sz w:val="20"/>
          <w:szCs w:val="20"/>
        </w:rPr>
        <w:t>030</w:t>
      </w:r>
      <w:r w:rsidRPr="0046411A">
        <w:rPr>
          <w:sz w:val="20"/>
          <w:szCs w:val="20"/>
        </w:rPr>
        <w:t>).</w:t>
      </w:r>
    </w:p>
    <w:p w14:paraId="6304FEB9" w14:textId="77777777" w:rsidR="0000402A" w:rsidRDefault="0000402A" w:rsidP="00031CDE">
      <w:pPr>
        <w:spacing w:before="1" w:line="276" w:lineRule="auto"/>
        <w:ind w:left="122" w:right="235"/>
        <w:jc w:val="both"/>
        <w:rPr>
          <w:sz w:val="20"/>
          <w:szCs w:val="20"/>
        </w:rPr>
      </w:pPr>
    </w:p>
    <w:p w14:paraId="51ACEE10" w14:textId="77777777" w:rsidR="0000402A" w:rsidRDefault="0000402A" w:rsidP="00031CDE">
      <w:pPr>
        <w:spacing w:before="1" w:line="276" w:lineRule="auto"/>
        <w:ind w:left="122" w:right="235"/>
        <w:jc w:val="both"/>
        <w:rPr>
          <w:sz w:val="20"/>
          <w:szCs w:val="20"/>
        </w:rPr>
      </w:pPr>
      <w:r w:rsidRPr="0046411A">
        <w:rPr>
          <w:b/>
          <w:sz w:val="20"/>
          <w:szCs w:val="20"/>
        </w:rPr>
        <w:t>V</w:t>
      </w:r>
      <w:r>
        <w:rPr>
          <w:b/>
          <w:sz w:val="20"/>
          <w:szCs w:val="20"/>
        </w:rPr>
        <w:t>I</w:t>
      </w:r>
      <w:r w:rsidRPr="0046411A">
        <w:rPr>
          <w:b/>
          <w:sz w:val="20"/>
          <w:szCs w:val="20"/>
        </w:rPr>
        <w:t>.</w:t>
      </w:r>
      <w:r w:rsidRPr="0046411A">
        <w:rPr>
          <w:sz w:val="20"/>
          <w:szCs w:val="20"/>
        </w:rPr>
        <w:t>- Para la TARIFA DEL IMPUESTO PREDIA</w:t>
      </w:r>
      <w:r>
        <w:rPr>
          <w:sz w:val="20"/>
          <w:szCs w:val="20"/>
        </w:rPr>
        <w:t>L DE PREDIOS DESTINADOS A USO INDUSTRIAL</w:t>
      </w:r>
      <w:r w:rsidRPr="0046411A">
        <w:rPr>
          <w:sz w:val="20"/>
          <w:szCs w:val="20"/>
        </w:rPr>
        <w:t xml:space="preserve"> (C) el factor será del 0.0</w:t>
      </w:r>
      <w:r>
        <w:rPr>
          <w:sz w:val="20"/>
          <w:szCs w:val="20"/>
        </w:rPr>
        <w:t>02</w:t>
      </w:r>
      <w:r w:rsidRPr="0046411A">
        <w:rPr>
          <w:sz w:val="20"/>
          <w:szCs w:val="20"/>
        </w:rPr>
        <w:t>5 del Valor Catastral Actualizado. (C) = (Tabla A +Tabla B) (0.0</w:t>
      </w:r>
      <w:r>
        <w:rPr>
          <w:sz w:val="20"/>
          <w:szCs w:val="20"/>
        </w:rPr>
        <w:t>035</w:t>
      </w:r>
      <w:r w:rsidRPr="0046411A">
        <w:rPr>
          <w:sz w:val="20"/>
          <w:szCs w:val="20"/>
        </w:rPr>
        <w:t>).</w:t>
      </w:r>
    </w:p>
    <w:p w14:paraId="7235BECA" w14:textId="77777777" w:rsidR="0000402A" w:rsidRPr="0046411A" w:rsidRDefault="0000402A" w:rsidP="00031CDE">
      <w:pPr>
        <w:spacing w:before="1" w:line="276" w:lineRule="auto"/>
        <w:ind w:left="122" w:right="235"/>
        <w:jc w:val="both"/>
        <w:rPr>
          <w:sz w:val="20"/>
          <w:szCs w:val="20"/>
        </w:rPr>
      </w:pPr>
    </w:p>
    <w:p w14:paraId="12E54991" w14:textId="65BB9C44" w:rsidR="0000402A" w:rsidRPr="0046411A" w:rsidRDefault="0000402A" w:rsidP="00031CDE">
      <w:pPr>
        <w:spacing w:before="1" w:line="276" w:lineRule="auto"/>
        <w:ind w:left="122" w:right="246"/>
        <w:jc w:val="both"/>
        <w:rPr>
          <w:sz w:val="20"/>
          <w:szCs w:val="20"/>
        </w:rPr>
      </w:pPr>
      <w:r w:rsidRPr="0046411A">
        <w:rPr>
          <w:b/>
          <w:sz w:val="20"/>
          <w:szCs w:val="20"/>
        </w:rPr>
        <w:t>V</w:t>
      </w:r>
      <w:r>
        <w:rPr>
          <w:b/>
          <w:sz w:val="20"/>
          <w:szCs w:val="20"/>
        </w:rPr>
        <w:t>II</w:t>
      </w:r>
      <w:r w:rsidRPr="0046411A">
        <w:rPr>
          <w:b/>
          <w:sz w:val="20"/>
          <w:szCs w:val="20"/>
        </w:rPr>
        <w:t xml:space="preserve">.- </w:t>
      </w:r>
      <w:r w:rsidRPr="0046411A">
        <w:rPr>
          <w:sz w:val="20"/>
          <w:szCs w:val="20"/>
        </w:rPr>
        <w:t>En caso</w:t>
      </w:r>
      <w:r>
        <w:rPr>
          <w:sz w:val="20"/>
          <w:szCs w:val="20"/>
        </w:rPr>
        <w:t xml:space="preserve"> de </w:t>
      </w:r>
      <w:r w:rsidRPr="0046411A">
        <w:rPr>
          <w:sz w:val="20"/>
          <w:szCs w:val="20"/>
        </w:rPr>
        <w:t>que</w:t>
      </w:r>
      <w:r>
        <w:rPr>
          <w:sz w:val="20"/>
          <w:szCs w:val="20"/>
        </w:rPr>
        <w:t xml:space="preserve"> </w:t>
      </w:r>
      <w:r w:rsidRPr="0046411A">
        <w:rPr>
          <w:sz w:val="20"/>
          <w:szCs w:val="20"/>
        </w:rPr>
        <w:t>los predios</w:t>
      </w:r>
      <w:r>
        <w:rPr>
          <w:sz w:val="20"/>
          <w:szCs w:val="20"/>
        </w:rPr>
        <w:t xml:space="preserve"> de uso casa habitación,</w:t>
      </w:r>
      <w:r w:rsidRPr="0046411A">
        <w:rPr>
          <w:sz w:val="20"/>
          <w:szCs w:val="20"/>
        </w:rPr>
        <w:t xml:space="preserve"> cuyo valor catastral sea igual o menor a</w:t>
      </w:r>
      <w:r>
        <w:rPr>
          <w:sz w:val="20"/>
          <w:szCs w:val="20"/>
        </w:rPr>
        <w:t xml:space="preserve"> </w:t>
      </w:r>
      <w:r w:rsidRPr="0046411A">
        <w:rPr>
          <w:sz w:val="20"/>
          <w:szCs w:val="20"/>
        </w:rPr>
        <w:t xml:space="preserve">$ </w:t>
      </w:r>
      <w:r w:rsidR="00AC7B16">
        <w:rPr>
          <w:sz w:val="20"/>
          <w:szCs w:val="20"/>
        </w:rPr>
        <w:t>75</w:t>
      </w:r>
      <w:r w:rsidRPr="0046411A">
        <w:rPr>
          <w:sz w:val="20"/>
          <w:szCs w:val="20"/>
        </w:rPr>
        <w:t>,000.00</w:t>
      </w:r>
      <w:r>
        <w:rPr>
          <w:sz w:val="20"/>
          <w:szCs w:val="20"/>
        </w:rPr>
        <w:t xml:space="preserve"> </w:t>
      </w:r>
      <w:r w:rsidRPr="0046411A">
        <w:rPr>
          <w:sz w:val="20"/>
          <w:szCs w:val="20"/>
        </w:rPr>
        <w:t>el contribuyente pagar</w:t>
      </w:r>
      <w:r>
        <w:rPr>
          <w:sz w:val="20"/>
          <w:szCs w:val="20"/>
        </w:rPr>
        <w:t>á</w:t>
      </w:r>
      <w:r w:rsidRPr="0046411A">
        <w:rPr>
          <w:sz w:val="20"/>
          <w:szCs w:val="20"/>
        </w:rPr>
        <w:t xml:space="preserve"> como cuota fija p</w:t>
      </w:r>
      <w:r>
        <w:rPr>
          <w:sz w:val="20"/>
          <w:szCs w:val="20"/>
        </w:rPr>
        <w:t xml:space="preserve">or concepto de </w:t>
      </w:r>
      <w:r w:rsidRPr="0046411A">
        <w:rPr>
          <w:sz w:val="20"/>
          <w:szCs w:val="20"/>
        </w:rPr>
        <w:t>impuesto predial</w:t>
      </w:r>
      <w:r>
        <w:rPr>
          <w:sz w:val="20"/>
          <w:szCs w:val="20"/>
        </w:rPr>
        <w:t>,</w:t>
      </w:r>
      <w:r w:rsidRPr="0046411A">
        <w:rPr>
          <w:sz w:val="20"/>
          <w:szCs w:val="20"/>
        </w:rPr>
        <w:t xml:space="preserve"> la cantidad de $ 2</w:t>
      </w:r>
      <w:r>
        <w:rPr>
          <w:sz w:val="20"/>
          <w:szCs w:val="20"/>
        </w:rPr>
        <w:t>5</w:t>
      </w:r>
      <w:r w:rsidRPr="0046411A">
        <w:rPr>
          <w:sz w:val="20"/>
          <w:szCs w:val="20"/>
        </w:rPr>
        <w:t>0.00.</w:t>
      </w:r>
    </w:p>
    <w:p w14:paraId="6FDFB199" w14:textId="77777777" w:rsidR="0000402A" w:rsidRDefault="0000402A" w:rsidP="00C2436B">
      <w:pPr>
        <w:adjustRightInd w:val="0"/>
        <w:jc w:val="center"/>
        <w:rPr>
          <w:rFonts w:ascii="Arial" w:hAnsi="Arial" w:cs="Arial"/>
          <w:b/>
          <w:bCs/>
          <w:sz w:val="20"/>
          <w:szCs w:val="20"/>
        </w:rPr>
      </w:pPr>
    </w:p>
    <w:p w14:paraId="1378AD47" w14:textId="18BBF6A2"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w:t>
      </w:r>
    </w:p>
    <w:p w14:paraId="179C2D59" w14:textId="77777777" w:rsidR="008F621E" w:rsidRPr="008F621E" w:rsidRDefault="008F621E" w:rsidP="00C2436B">
      <w:pPr>
        <w:adjustRightInd w:val="0"/>
        <w:jc w:val="center"/>
        <w:rPr>
          <w:rFonts w:ascii="Arial" w:hAnsi="Arial" w:cs="Arial"/>
          <w:b/>
          <w:bCs/>
          <w:sz w:val="20"/>
          <w:szCs w:val="20"/>
        </w:rPr>
      </w:pPr>
    </w:p>
    <w:p w14:paraId="5D847DC8" w14:textId="163FA850" w:rsidR="008F621E" w:rsidRPr="008F621E" w:rsidRDefault="008F621E" w:rsidP="00C2436B">
      <w:pPr>
        <w:adjustRightInd w:val="0"/>
        <w:jc w:val="both"/>
        <w:rPr>
          <w:rFonts w:ascii="Arial" w:hAnsi="Arial" w:cs="Arial"/>
          <w:sz w:val="20"/>
          <w:szCs w:val="20"/>
        </w:rPr>
      </w:pPr>
      <w:r w:rsidRPr="004D69FF">
        <w:rPr>
          <w:rFonts w:ascii="Arial" w:hAnsi="Arial" w:cs="Arial"/>
          <w:b/>
          <w:bCs/>
          <w:sz w:val="20"/>
          <w:szCs w:val="20"/>
        </w:rPr>
        <w:t xml:space="preserve">Artículo </w:t>
      </w:r>
      <w:r w:rsidR="00912B04" w:rsidRPr="004D69FF">
        <w:rPr>
          <w:rFonts w:ascii="Arial" w:hAnsi="Arial" w:cs="Arial"/>
          <w:b/>
          <w:bCs/>
          <w:sz w:val="20"/>
          <w:szCs w:val="20"/>
        </w:rPr>
        <w:t>48</w:t>
      </w:r>
      <w:r w:rsidRPr="004D69FF">
        <w:rPr>
          <w:rFonts w:ascii="Arial" w:hAnsi="Arial" w:cs="Arial"/>
          <w:b/>
          <w:bCs/>
          <w:sz w:val="20"/>
          <w:szCs w:val="20"/>
        </w:rPr>
        <w:t>-</w:t>
      </w:r>
      <w:r w:rsidRPr="008F621E">
        <w:rPr>
          <w:rFonts w:ascii="Arial" w:hAnsi="Arial" w:cs="Arial"/>
          <w:b/>
          <w:bCs/>
          <w:sz w:val="20"/>
          <w:szCs w:val="20"/>
        </w:rPr>
        <w:t xml:space="preserve"> </w:t>
      </w:r>
      <w:r w:rsidRPr="008F621E">
        <w:rPr>
          <w:rFonts w:ascii="Arial" w:hAnsi="Arial" w:cs="Arial"/>
          <w:sz w:val="20"/>
          <w:szCs w:val="20"/>
        </w:rPr>
        <w:t xml:space="preserve">El impuesto predial sobre la base de valor catastral deberá cubrirse por anualidades anticipadas dentro </w:t>
      </w:r>
      <w:r w:rsidRPr="00912B04">
        <w:rPr>
          <w:rFonts w:ascii="Arial" w:hAnsi="Arial" w:cs="Arial"/>
          <w:sz w:val="20"/>
          <w:szCs w:val="20"/>
        </w:rPr>
        <w:t>del</w:t>
      </w:r>
      <w:r w:rsidRPr="008F621E">
        <w:rPr>
          <w:rFonts w:ascii="Arial" w:hAnsi="Arial" w:cs="Arial"/>
          <w:sz w:val="20"/>
          <w:szCs w:val="20"/>
        </w:rPr>
        <w:t xml:space="preserve"> primer mes, de cada año. </w:t>
      </w:r>
    </w:p>
    <w:p w14:paraId="3EDA4250" w14:textId="77777777" w:rsidR="008F621E" w:rsidRPr="008F621E" w:rsidRDefault="008F621E" w:rsidP="00C2436B">
      <w:pPr>
        <w:adjustRightInd w:val="0"/>
        <w:jc w:val="both"/>
        <w:rPr>
          <w:rFonts w:ascii="Arial" w:hAnsi="Arial" w:cs="Arial"/>
          <w:sz w:val="20"/>
          <w:szCs w:val="20"/>
        </w:rPr>
      </w:pPr>
    </w:p>
    <w:p w14:paraId="562EDD0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el contribuyente pague el impuesto predial correspondiente a todo el año durante el mes de enero, gozará de un descuento del 25% sobre el importe de dicho impuesto. Cuando el pago lo realice el contribuyente durante el mes de febrero, gozará de un descuento del 20%. Cuando el pago lo realice el contribuyente durante el mes de marzo, gozará de un descuento del 15%.</w:t>
      </w:r>
    </w:p>
    <w:p w14:paraId="5EE2AAA3" w14:textId="77777777" w:rsidR="008F621E" w:rsidRPr="008F621E" w:rsidRDefault="008F621E" w:rsidP="00C2436B">
      <w:pPr>
        <w:pStyle w:val="Textoindependiente"/>
        <w:jc w:val="both"/>
        <w:rPr>
          <w:rFonts w:ascii="Arial" w:hAnsi="Arial" w:cs="Arial"/>
        </w:rPr>
      </w:pPr>
    </w:p>
    <w:p w14:paraId="38B91F88" w14:textId="77777777" w:rsidR="008F621E" w:rsidRPr="008F621E" w:rsidRDefault="008F621E" w:rsidP="00C2436B">
      <w:pPr>
        <w:pStyle w:val="Textoindependiente"/>
        <w:jc w:val="both"/>
        <w:rPr>
          <w:rFonts w:ascii="Arial" w:hAnsi="Arial" w:cs="Arial"/>
        </w:rPr>
      </w:pPr>
      <w:r w:rsidRPr="008F621E">
        <w:rPr>
          <w:rFonts w:ascii="Arial" w:hAnsi="Arial" w:cs="Arial"/>
        </w:rPr>
        <w:t>Asimismo, los contribuyentes que regularizaren su situación ante la hacienda municipal respecto del impuesto predial no enterado en años anteriores, gozarán de los siguientes beneficios respecto de los conceptos y periodos de tiempo que a continuación se señalan:</w:t>
      </w:r>
    </w:p>
    <w:p w14:paraId="30FB88F6" w14:textId="77777777" w:rsidR="008F621E" w:rsidRPr="008F621E" w:rsidRDefault="008F621E" w:rsidP="00C2436B">
      <w:pPr>
        <w:pStyle w:val="Textoindependiente"/>
        <w:rPr>
          <w:rFonts w:ascii="Arial" w:hAnsi="Arial" w:cs="Arial"/>
        </w:rPr>
      </w:pPr>
    </w:p>
    <w:p w14:paraId="3CC21611"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 </w:t>
      </w:r>
      <w:r w:rsidRPr="008F621E">
        <w:rPr>
          <w:rFonts w:ascii="Arial" w:hAnsi="Arial" w:cs="Arial"/>
        </w:rPr>
        <w:t>Si enteraren el concepto de su regularización durante el primer mes del ejercicio fiscal, gozarán de unos 100% de descuento en los recargos y actualizaciones generados desde el momento en que debió enterarse el impuesto</w:t>
      </w:r>
    </w:p>
    <w:p w14:paraId="7CD555B3" w14:textId="77777777" w:rsidR="008F621E" w:rsidRPr="008F621E" w:rsidRDefault="008F621E" w:rsidP="00C2436B">
      <w:pPr>
        <w:pStyle w:val="Textoindependiente"/>
        <w:rPr>
          <w:rFonts w:ascii="Arial" w:hAnsi="Arial" w:cs="Arial"/>
        </w:rPr>
      </w:pPr>
    </w:p>
    <w:p w14:paraId="1F45B7D4"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II.- </w:t>
      </w:r>
      <w:r w:rsidRPr="008F621E">
        <w:rPr>
          <w:rFonts w:ascii="Arial" w:hAnsi="Arial" w:cs="Arial"/>
        </w:rPr>
        <w:t>Si enteraren el concepto de su regularización durante el segundo mes del ejercicio fiscal, gozarán de unos 75% de descuento en los recargos y actualizaciones generados desde el momento en que debió enterarse el impuesto.</w:t>
      </w:r>
    </w:p>
    <w:p w14:paraId="50AA06F9" w14:textId="77777777" w:rsidR="008F621E" w:rsidRPr="008F621E" w:rsidRDefault="008F621E" w:rsidP="00C2436B">
      <w:pPr>
        <w:pStyle w:val="Textoindependiente"/>
        <w:rPr>
          <w:rFonts w:ascii="Arial" w:hAnsi="Arial" w:cs="Arial"/>
        </w:rPr>
      </w:pPr>
    </w:p>
    <w:p w14:paraId="25DA58D3"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III.- </w:t>
      </w:r>
      <w:r w:rsidRPr="008F621E">
        <w:rPr>
          <w:rFonts w:ascii="Arial" w:hAnsi="Arial" w:cs="Arial"/>
        </w:rPr>
        <w:t>Si enteraren el concepto de su regularización durante el segundo bimestre del ejercicio fiscal, gozarán de unos 50% de descuento en los recargos y actualizaciones generados desde el momento en que debió enterarse el impuesto.</w:t>
      </w:r>
    </w:p>
    <w:p w14:paraId="448E4C60" w14:textId="77777777" w:rsidR="008F621E" w:rsidRPr="008F621E" w:rsidRDefault="008F621E" w:rsidP="00C2436B">
      <w:pPr>
        <w:pStyle w:val="Textoindependiente"/>
        <w:jc w:val="both"/>
        <w:rPr>
          <w:rFonts w:ascii="Arial" w:hAnsi="Arial" w:cs="Arial"/>
        </w:rPr>
      </w:pPr>
    </w:p>
    <w:p w14:paraId="2214E1C8"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IV.- </w:t>
      </w:r>
      <w:r w:rsidRPr="008F621E">
        <w:rPr>
          <w:rFonts w:ascii="Arial" w:hAnsi="Arial" w:cs="Arial"/>
        </w:rPr>
        <w:t xml:space="preserve">Si enteraren el concepto de su regularización durante el tercer bimestre del ejercicio fiscal, gozarán </w:t>
      </w:r>
      <w:r w:rsidRPr="008F621E">
        <w:rPr>
          <w:rFonts w:ascii="Arial" w:hAnsi="Arial" w:cs="Arial"/>
        </w:rPr>
        <w:lastRenderedPageBreak/>
        <w:t>de unos 25% de descuento en los recargos y actualizaciones generados desde el momento en que debió enterarse el impuesto.</w:t>
      </w:r>
    </w:p>
    <w:p w14:paraId="16268682" w14:textId="77777777" w:rsidR="008F621E" w:rsidRPr="008F621E" w:rsidRDefault="008F621E" w:rsidP="00C2436B">
      <w:pPr>
        <w:pStyle w:val="Textoindependiente"/>
        <w:rPr>
          <w:rFonts w:ascii="Arial" w:hAnsi="Arial" w:cs="Arial"/>
        </w:rPr>
      </w:pPr>
    </w:p>
    <w:p w14:paraId="5F02DC53" w14:textId="77777777" w:rsidR="008F621E" w:rsidRDefault="008F621E" w:rsidP="00C2436B">
      <w:pPr>
        <w:pStyle w:val="Textoindependiente"/>
        <w:jc w:val="both"/>
        <w:rPr>
          <w:rFonts w:ascii="Arial" w:hAnsi="Arial" w:cs="Arial"/>
        </w:rPr>
      </w:pPr>
      <w:r w:rsidRPr="008F621E">
        <w:rPr>
          <w:rFonts w:ascii="Arial" w:hAnsi="Arial" w:cs="Arial"/>
          <w:b/>
        </w:rPr>
        <w:t xml:space="preserve">V.- </w:t>
      </w:r>
      <w:r w:rsidRPr="008F621E">
        <w:rPr>
          <w:rFonts w:ascii="Arial" w:hAnsi="Arial" w:cs="Arial"/>
        </w:rPr>
        <w:t>Si se pagan 5 años de impuesto predial atrasados, se exentarán del pago del impuesto atrasado de los 5 años anteriores al mismo.</w:t>
      </w:r>
    </w:p>
    <w:p w14:paraId="72E6EA7B" w14:textId="77777777" w:rsidR="004D69FF" w:rsidRDefault="004D69FF" w:rsidP="00C2436B">
      <w:pPr>
        <w:pStyle w:val="Textoindependiente"/>
        <w:jc w:val="both"/>
        <w:rPr>
          <w:rFonts w:ascii="Arial" w:hAnsi="Arial" w:cs="Arial"/>
        </w:rPr>
      </w:pPr>
    </w:p>
    <w:p w14:paraId="615A2865" w14:textId="77777777" w:rsidR="004D69FF" w:rsidRDefault="004D69FF" w:rsidP="004D69FF">
      <w:pPr>
        <w:pStyle w:val="Textoindependiente"/>
        <w:spacing w:line="276" w:lineRule="auto"/>
        <w:ind w:right="397"/>
        <w:jc w:val="both"/>
        <w:rPr>
          <w:rFonts w:ascii="Arial" w:hAnsi="Arial" w:cs="Arial"/>
        </w:rPr>
      </w:pPr>
      <w:r w:rsidRPr="004A5951">
        <w:rPr>
          <w:rFonts w:ascii="Arial" w:hAnsi="Arial" w:cs="Arial"/>
          <w:b/>
        </w:rPr>
        <w:t>VI.-</w:t>
      </w:r>
      <w:r w:rsidRPr="004A5951">
        <w:rPr>
          <w:rFonts w:ascii="Arial" w:hAnsi="Arial" w:cs="Arial"/>
          <w:b/>
          <w:spacing w:val="-2"/>
        </w:rPr>
        <w:t xml:space="preserve"> </w:t>
      </w:r>
      <w:r w:rsidRPr="004A5951">
        <w:rPr>
          <w:rFonts w:ascii="Arial" w:hAnsi="Arial" w:cs="Arial"/>
        </w:rPr>
        <w:t>Respecto a Jubilados, pensionados y personas con capacidades diferentes que lo acrediten mediante constancia expedida por la autoridad competente o exhiban tarjeta del Instituto Nacional de</w:t>
      </w:r>
      <w:r w:rsidRPr="004A5951">
        <w:rPr>
          <w:rFonts w:ascii="Arial" w:hAnsi="Arial" w:cs="Arial"/>
          <w:spacing w:val="40"/>
        </w:rPr>
        <w:t xml:space="preserve"> </w:t>
      </w:r>
      <w:r w:rsidRPr="004A5951">
        <w:rPr>
          <w:rFonts w:ascii="Arial" w:hAnsi="Arial" w:cs="Arial"/>
        </w:rPr>
        <w:t>las Personal</w:t>
      </w:r>
      <w:r w:rsidRPr="004A5951">
        <w:rPr>
          <w:rFonts w:ascii="Arial" w:hAnsi="Arial" w:cs="Arial"/>
          <w:spacing w:val="40"/>
        </w:rPr>
        <w:t xml:space="preserve"> </w:t>
      </w:r>
      <w:r w:rsidRPr="004A5951">
        <w:rPr>
          <w:rFonts w:ascii="Arial" w:hAnsi="Arial" w:cs="Arial"/>
        </w:rPr>
        <w:t>Adultos</w:t>
      </w:r>
      <w:r w:rsidRPr="004A5951">
        <w:rPr>
          <w:rFonts w:ascii="Arial" w:hAnsi="Arial" w:cs="Arial"/>
          <w:spacing w:val="40"/>
        </w:rPr>
        <w:t xml:space="preserve"> </w:t>
      </w:r>
      <w:r w:rsidRPr="004A5951">
        <w:rPr>
          <w:rFonts w:ascii="Arial" w:hAnsi="Arial" w:cs="Arial"/>
        </w:rPr>
        <w:t>Mayores</w:t>
      </w:r>
      <w:r w:rsidRPr="004A5951">
        <w:rPr>
          <w:rFonts w:ascii="Arial" w:hAnsi="Arial" w:cs="Arial"/>
          <w:spacing w:val="40"/>
        </w:rPr>
        <w:t xml:space="preserve"> </w:t>
      </w:r>
      <w:r w:rsidRPr="004A5951">
        <w:rPr>
          <w:rFonts w:ascii="Arial" w:hAnsi="Arial" w:cs="Arial"/>
        </w:rPr>
        <w:t>(INAPAM),</w:t>
      </w:r>
      <w:r w:rsidRPr="004A5951">
        <w:rPr>
          <w:rFonts w:ascii="Arial" w:hAnsi="Arial" w:cs="Arial"/>
          <w:spacing w:val="40"/>
        </w:rPr>
        <w:t xml:space="preserve"> </w:t>
      </w:r>
      <w:r w:rsidRPr="004A5951">
        <w:rPr>
          <w:rFonts w:ascii="Arial" w:hAnsi="Arial" w:cs="Arial"/>
        </w:rPr>
        <w:t>todo</w:t>
      </w:r>
      <w:r w:rsidRPr="004A5951">
        <w:rPr>
          <w:rFonts w:ascii="Arial" w:hAnsi="Arial" w:cs="Arial"/>
          <w:spacing w:val="40"/>
        </w:rPr>
        <w:t xml:space="preserve"> </w:t>
      </w:r>
      <w:r w:rsidRPr="004A5951">
        <w:rPr>
          <w:rFonts w:ascii="Arial" w:hAnsi="Arial" w:cs="Arial"/>
        </w:rPr>
        <w:t>el</w:t>
      </w:r>
      <w:r w:rsidRPr="004A5951">
        <w:rPr>
          <w:rFonts w:ascii="Arial" w:hAnsi="Arial" w:cs="Arial"/>
          <w:spacing w:val="40"/>
        </w:rPr>
        <w:t xml:space="preserve"> </w:t>
      </w:r>
      <w:r w:rsidRPr="004A5951">
        <w:rPr>
          <w:rFonts w:ascii="Arial" w:hAnsi="Arial" w:cs="Arial"/>
        </w:rPr>
        <w:t>año</w:t>
      </w:r>
      <w:r w:rsidRPr="004A5951">
        <w:rPr>
          <w:rFonts w:ascii="Arial" w:hAnsi="Arial" w:cs="Arial"/>
          <w:spacing w:val="40"/>
        </w:rPr>
        <w:t xml:space="preserve"> </w:t>
      </w:r>
      <w:r w:rsidRPr="004A5951">
        <w:rPr>
          <w:rFonts w:ascii="Arial" w:hAnsi="Arial" w:cs="Arial"/>
        </w:rPr>
        <w:t>se</w:t>
      </w:r>
      <w:r w:rsidRPr="004A5951">
        <w:rPr>
          <w:rFonts w:ascii="Arial" w:hAnsi="Arial" w:cs="Arial"/>
          <w:spacing w:val="40"/>
        </w:rPr>
        <w:t xml:space="preserve"> </w:t>
      </w:r>
      <w:r w:rsidRPr="004A5951">
        <w:rPr>
          <w:rFonts w:ascii="Arial" w:hAnsi="Arial" w:cs="Arial"/>
        </w:rPr>
        <w:t>les</w:t>
      </w:r>
      <w:r w:rsidRPr="004A5951">
        <w:rPr>
          <w:rFonts w:ascii="Arial" w:hAnsi="Arial" w:cs="Arial"/>
          <w:spacing w:val="40"/>
        </w:rPr>
        <w:t xml:space="preserve"> </w:t>
      </w:r>
      <w:r w:rsidRPr="004A5951">
        <w:rPr>
          <w:rFonts w:ascii="Arial" w:hAnsi="Arial" w:cs="Arial"/>
        </w:rPr>
        <w:t>aplicará</w:t>
      </w:r>
      <w:r w:rsidRPr="004A5951">
        <w:rPr>
          <w:rFonts w:ascii="Arial" w:hAnsi="Arial" w:cs="Arial"/>
          <w:spacing w:val="40"/>
        </w:rPr>
        <w:t xml:space="preserve"> </w:t>
      </w:r>
      <w:r w:rsidRPr="004A5951">
        <w:rPr>
          <w:rFonts w:ascii="Arial" w:hAnsi="Arial" w:cs="Arial"/>
        </w:rPr>
        <w:t>una</w:t>
      </w:r>
      <w:r w:rsidRPr="004A5951">
        <w:rPr>
          <w:rFonts w:ascii="Arial" w:hAnsi="Arial" w:cs="Arial"/>
          <w:spacing w:val="40"/>
        </w:rPr>
        <w:t xml:space="preserve"> </w:t>
      </w:r>
      <w:r w:rsidRPr="004A5951">
        <w:rPr>
          <w:rFonts w:ascii="Arial" w:hAnsi="Arial" w:cs="Arial"/>
        </w:rPr>
        <w:t>bonificación</w:t>
      </w:r>
      <w:r w:rsidRPr="004A5951">
        <w:rPr>
          <w:rFonts w:ascii="Arial" w:hAnsi="Arial" w:cs="Arial"/>
          <w:spacing w:val="40"/>
        </w:rPr>
        <w:t xml:space="preserve"> </w:t>
      </w:r>
      <w:r w:rsidRPr="004A5951">
        <w:rPr>
          <w:rFonts w:ascii="Arial" w:hAnsi="Arial" w:cs="Arial"/>
        </w:rPr>
        <w:t>del</w:t>
      </w:r>
      <w:r w:rsidRPr="004A5951">
        <w:rPr>
          <w:rFonts w:ascii="Arial" w:hAnsi="Arial" w:cs="Arial"/>
          <w:spacing w:val="40"/>
        </w:rPr>
        <w:t xml:space="preserve"> </w:t>
      </w:r>
      <w:r w:rsidRPr="004A5951">
        <w:rPr>
          <w:rFonts w:ascii="Arial" w:hAnsi="Arial" w:cs="Arial"/>
        </w:rPr>
        <w:t>50%, únicamente respecto al</w:t>
      </w:r>
      <w:r w:rsidRPr="004A5951">
        <w:rPr>
          <w:rFonts w:ascii="Arial" w:hAnsi="Arial" w:cs="Arial"/>
          <w:spacing w:val="40"/>
        </w:rPr>
        <w:t xml:space="preserve"> </w:t>
      </w:r>
      <w:r w:rsidRPr="004A5951">
        <w:rPr>
          <w:rFonts w:ascii="Arial" w:hAnsi="Arial" w:cs="Arial"/>
        </w:rPr>
        <w:t>predio de su propiedad</w:t>
      </w:r>
      <w:r w:rsidRPr="004A5951">
        <w:rPr>
          <w:rFonts w:ascii="Arial" w:hAnsi="Arial" w:cs="Arial"/>
          <w:spacing w:val="40"/>
        </w:rPr>
        <w:t xml:space="preserve"> </w:t>
      </w:r>
      <w:r w:rsidRPr="004A5951">
        <w:rPr>
          <w:rFonts w:ascii="Arial" w:hAnsi="Arial" w:cs="Arial"/>
        </w:rPr>
        <w:t>en el que habiten, no acumulable</w:t>
      </w:r>
      <w:r w:rsidRPr="004A5951">
        <w:rPr>
          <w:rFonts w:ascii="Arial" w:hAnsi="Arial" w:cs="Arial"/>
          <w:spacing w:val="40"/>
        </w:rPr>
        <w:t xml:space="preserve"> </w:t>
      </w:r>
      <w:r w:rsidRPr="004A5951">
        <w:rPr>
          <w:rFonts w:ascii="Arial" w:hAnsi="Arial" w:cs="Arial"/>
        </w:rPr>
        <w:t>con</w:t>
      </w:r>
      <w:r w:rsidRPr="004A5951">
        <w:rPr>
          <w:rFonts w:ascii="Arial" w:hAnsi="Arial" w:cs="Arial"/>
          <w:spacing w:val="40"/>
        </w:rPr>
        <w:t xml:space="preserve"> </w:t>
      </w:r>
      <w:r w:rsidRPr="004A5951">
        <w:rPr>
          <w:rFonts w:ascii="Arial" w:hAnsi="Arial" w:cs="Arial"/>
        </w:rPr>
        <w:t>las bonificaciones</w:t>
      </w:r>
      <w:r w:rsidRPr="004A5951">
        <w:rPr>
          <w:rFonts w:ascii="Arial" w:hAnsi="Arial" w:cs="Arial"/>
          <w:spacing w:val="35"/>
        </w:rPr>
        <w:t xml:space="preserve"> </w:t>
      </w:r>
      <w:r w:rsidRPr="004A5951">
        <w:rPr>
          <w:rFonts w:ascii="Arial" w:hAnsi="Arial" w:cs="Arial"/>
        </w:rPr>
        <w:t>por</w:t>
      </w:r>
      <w:r w:rsidRPr="004A5951">
        <w:rPr>
          <w:rFonts w:ascii="Arial" w:hAnsi="Arial" w:cs="Arial"/>
          <w:spacing w:val="34"/>
        </w:rPr>
        <w:t xml:space="preserve"> </w:t>
      </w:r>
      <w:r w:rsidRPr="004A5951">
        <w:rPr>
          <w:rFonts w:ascii="Arial" w:hAnsi="Arial" w:cs="Arial"/>
        </w:rPr>
        <w:t>pronto</w:t>
      </w:r>
      <w:r w:rsidRPr="004A5951">
        <w:rPr>
          <w:rFonts w:ascii="Arial" w:hAnsi="Arial" w:cs="Arial"/>
          <w:spacing w:val="33"/>
        </w:rPr>
        <w:t xml:space="preserve"> </w:t>
      </w:r>
      <w:r w:rsidRPr="004A5951">
        <w:rPr>
          <w:rFonts w:ascii="Arial" w:hAnsi="Arial" w:cs="Arial"/>
        </w:rPr>
        <w:t>pago</w:t>
      </w:r>
      <w:r w:rsidRPr="004A5951">
        <w:rPr>
          <w:rFonts w:ascii="Arial" w:hAnsi="Arial" w:cs="Arial"/>
          <w:spacing w:val="33"/>
        </w:rPr>
        <w:t xml:space="preserve"> </w:t>
      </w:r>
      <w:r w:rsidRPr="004A5951">
        <w:rPr>
          <w:rFonts w:ascii="Arial" w:hAnsi="Arial" w:cs="Arial"/>
        </w:rPr>
        <w:t>realizadas</w:t>
      </w:r>
      <w:r w:rsidRPr="004A5951">
        <w:rPr>
          <w:rFonts w:ascii="Arial" w:hAnsi="Arial" w:cs="Arial"/>
          <w:spacing w:val="35"/>
        </w:rPr>
        <w:t xml:space="preserve"> </w:t>
      </w:r>
      <w:r w:rsidRPr="004A5951">
        <w:rPr>
          <w:rFonts w:ascii="Arial" w:hAnsi="Arial" w:cs="Arial"/>
        </w:rPr>
        <w:t>en</w:t>
      </w:r>
      <w:r w:rsidRPr="004A5951">
        <w:rPr>
          <w:rFonts w:ascii="Arial" w:hAnsi="Arial" w:cs="Arial"/>
          <w:spacing w:val="33"/>
        </w:rPr>
        <w:t xml:space="preserve"> </w:t>
      </w:r>
      <w:r w:rsidRPr="004A5951">
        <w:rPr>
          <w:rFonts w:ascii="Arial" w:hAnsi="Arial" w:cs="Arial"/>
        </w:rPr>
        <w:t>enero</w:t>
      </w:r>
      <w:r w:rsidRPr="004A5951">
        <w:rPr>
          <w:rFonts w:ascii="Arial" w:hAnsi="Arial" w:cs="Arial"/>
          <w:spacing w:val="36"/>
        </w:rPr>
        <w:t xml:space="preserve"> </w:t>
      </w:r>
      <w:r w:rsidRPr="004A5951">
        <w:rPr>
          <w:rFonts w:ascii="Arial" w:hAnsi="Arial" w:cs="Arial"/>
        </w:rPr>
        <w:t>y</w:t>
      </w:r>
      <w:r w:rsidRPr="004A5951">
        <w:rPr>
          <w:rFonts w:ascii="Arial" w:hAnsi="Arial" w:cs="Arial"/>
          <w:spacing w:val="32"/>
        </w:rPr>
        <w:t xml:space="preserve"> </w:t>
      </w:r>
      <w:r w:rsidRPr="004A5951">
        <w:rPr>
          <w:rFonts w:ascii="Arial" w:hAnsi="Arial" w:cs="Arial"/>
        </w:rPr>
        <w:t>febrero,</w:t>
      </w:r>
      <w:r w:rsidRPr="004A5951">
        <w:rPr>
          <w:rFonts w:ascii="Arial" w:hAnsi="Arial" w:cs="Arial"/>
          <w:spacing w:val="31"/>
        </w:rPr>
        <w:t xml:space="preserve"> </w:t>
      </w:r>
      <w:r w:rsidRPr="004A5951">
        <w:rPr>
          <w:rFonts w:ascii="Arial" w:hAnsi="Arial" w:cs="Arial"/>
        </w:rPr>
        <w:t>excluyéndose</w:t>
      </w:r>
      <w:r w:rsidRPr="004A5951">
        <w:rPr>
          <w:rFonts w:ascii="Arial" w:hAnsi="Arial" w:cs="Arial"/>
          <w:spacing w:val="34"/>
        </w:rPr>
        <w:t xml:space="preserve"> </w:t>
      </w:r>
      <w:r w:rsidRPr="004A5951">
        <w:rPr>
          <w:rFonts w:ascii="Arial" w:hAnsi="Arial" w:cs="Arial"/>
        </w:rPr>
        <w:t>por</w:t>
      </w:r>
      <w:r w:rsidRPr="004A5951">
        <w:rPr>
          <w:rFonts w:ascii="Arial" w:hAnsi="Arial" w:cs="Arial"/>
          <w:spacing w:val="32"/>
        </w:rPr>
        <w:t xml:space="preserve"> </w:t>
      </w:r>
      <w:r w:rsidRPr="004A5951">
        <w:rPr>
          <w:rFonts w:ascii="Arial" w:hAnsi="Arial" w:cs="Arial"/>
        </w:rPr>
        <w:t>tal</w:t>
      </w:r>
      <w:r w:rsidRPr="004A5951">
        <w:rPr>
          <w:rFonts w:ascii="Arial" w:hAnsi="Arial" w:cs="Arial"/>
          <w:spacing w:val="31"/>
        </w:rPr>
        <w:t xml:space="preserve"> </w:t>
      </w:r>
      <w:r w:rsidRPr="004A5951">
        <w:rPr>
          <w:rFonts w:ascii="Arial" w:hAnsi="Arial" w:cs="Arial"/>
        </w:rPr>
        <w:t>razón</w:t>
      </w:r>
      <w:r w:rsidRPr="004A5951">
        <w:rPr>
          <w:rFonts w:ascii="Arial" w:hAnsi="Arial" w:cs="Arial"/>
          <w:spacing w:val="33"/>
        </w:rPr>
        <w:t xml:space="preserve"> </w:t>
      </w:r>
      <w:r w:rsidRPr="004A5951">
        <w:rPr>
          <w:rFonts w:ascii="Arial" w:hAnsi="Arial" w:cs="Arial"/>
        </w:rPr>
        <w:t>cualquier otro descuento o bonificación respecto a otras propiedades con las que cuente;</w:t>
      </w:r>
    </w:p>
    <w:p w14:paraId="060CFFA5" w14:textId="77777777" w:rsidR="004D69FF" w:rsidRDefault="004D69FF" w:rsidP="004D69FF">
      <w:pPr>
        <w:pStyle w:val="Textoindependiente"/>
        <w:spacing w:line="276" w:lineRule="auto"/>
        <w:ind w:right="397"/>
        <w:jc w:val="both"/>
        <w:rPr>
          <w:rFonts w:ascii="Arial" w:hAnsi="Arial" w:cs="Arial"/>
        </w:rPr>
      </w:pPr>
    </w:p>
    <w:p w14:paraId="62877F3F" w14:textId="77777777" w:rsidR="004D69FF" w:rsidRPr="004A5951" w:rsidRDefault="004D69FF" w:rsidP="004D69FF">
      <w:pPr>
        <w:pStyle w:val="Textoindependiente"/>
        <w:spacing w:line="276" w:lineRule="auto"/>
        <w:ind w:right="397"/>
        <w:jc w:val="both"/>
        <w:rPr>
          <w:rFonts w:ascii="Arial" w:hAnsi="Arial" w:cs="Arial"/>
        </w:rPr>
      </w:pPr>
      <w:r w:rsidRPr="004A5951">
        <w:rPr>
          <w:rFonts w:ascii="Arial" w:hAnsi="Arial" w:cs="Arial"/>
          <w:b/>
        </w:rPr>
        <w:t>VII.-</w:t>
      </w:r>
      <w:r w:rsidRPr="004A5951">
        <w:rPr>
          <w:rFonts w:ascii="Arial" w:hAnsi="Arial" w:cs="Arial"/>
          <w:b/>
          <w:spacing w:val="-2"/>
        </w:rPr>
        <w:t xml:space="preserve"> </w:t>
      </w:r>
      <w:r w:rsidRPr="004A5951">
        <w:rPr>
          <w:rFonts w:ascii="Arial" w:hAnsi="Arial" w:cs="Arial"/>
          <w:spacing w:val="-2"/>
        </w:rPr>
        <w:t>Todo</w:t>
      </w:r>
      <w:r w:rsidRPr="004A5951">
        <w:rPr>
          <w:rFonts w:ascii="Arial" w:hAnsi="Arial" w:cs="Arial"/>
          <w:spacing w:val="-5"/>
        </w:rPr>
        <w:t xml:space="preserve"> </w:t>
      </w:r>
      <w:r w:rsidRPr="004A5951">
        <w:rPr>
          <w:rFonts w:ascii="Arial" w:hAnsi="Arial" w:cs="Arial"/>
          <w:spacing w:val="-2"/>
        </w:rPr>
        <w:t>predio</w:t>
      </w:r>
      <w:r w:rsidRPr="004A5951">
        <w:rPr>
          <w:rFonts w:ascii="Arial" w:hAnsi="Arial" w:cs="Arial"/>
          <w:spacing w:val="-5"/>
        </w:rPr>
        <w:t xml:space="preserve"> </w:t>
      </w:r>
      <w:r w:rsidRPr="004A5951">
        <w:rPr>
          <w:rFonts w:ascii="Arial" w:hAnsi="Arial" w:cs="Arial"/>
          <w:spacing w:val="-2"/>
        </w:rPr>
        <w:t>destinado</w:t>
      </w:r>
      <w:r w:rsidRPr="004A5951">
        <w:rPr>
          <w:rFonts w:ascii="Arial" w:hAnsi="Arial" w:cs="Arial"/>
          <w:spacing w:val="-6"/>
        </w:rPr>
        <w:t xml:space="preserve"> </w:t>
      </w:r>
      <w:r w:rsidRPr="004A5951">
        <w:rPr>
          <w:rFonts w:ascii="Arial" w:hAnsi="Arial" w:cs="Arial"/>
          <w:spacing w:val="-2"/>
        </w:rPr>
        <w:t>a</w:t>
      </w:r>
      <w:r w:rsidRPr="004A5951">
        <w:rPr>
          <w:rFonts w:ascii="Arial" w:hAnsi="Arial" w:cs="Arial"/>
          <w:spacing w:val="-5"/>
        </w:rPr>
        <w:t xml:space="preserve"> </w:t>
      </w:r>
      <w:r w:rsidRPr="004A5951">
        <w:rPr>
          <w:rFonts w:ascii="Arial" w:hAnsi="Arial" w:cs="Arial"/>
          <w:spacing w:val="-2"/>
        </w:rPr>
        <w:t>la</w:t>
      </w:r>
      <w:r w:rsidRPr="004A5951">
        <w:rPr>
          <w:rFonts w:ascii="Arial" w:hAnsi="Arial" w:cs="Arial"/>
          <w:spacing w:val="-3"/>
        </w:rPr>
        <w:t xml:space="preserve"> </w:t>
      </w:r>
      <w:r w:rsidRPr="004A5951">
        <w:rPr>
          <w:rFonts w:ascii="Arial" w:hAnsi="Arial" w:cs="Arial"/>
          <w:spacing w:val="-2"/>
        </w:rPr>
        <w:t>producción</w:t>
      </w:r>
      <w:r w:rsidRPr="004A5951">
        <w:rPr>
          <w:rFonts w:ascii="Arial" w:hAnsi="Arial" w:cs="Arial"/>
          <w:spacing w:val="-5"/>
        </w:rPr>
        <w:t xml:space="preserve"> </w:t>
      </w:r>
      <w:r w:rsidRPr="004A5951">
        <w:rPr>
          <w:rFonts w:ascii="Arial" w:hAnsi="Arial" w:cs="Arial"/>
          <w:spacing w:val="-2"/>
        </w:rPr>
        <w:t>agropecuaria</w:t>
      </w:r>
      <w:r w:rsidRPr="004A5951">
        <w:rPr>
          <w:rFonts w:ascii="Arial" w:hAnsi="Arial" w:cs="Arial"/>
          <w:spacing w:val="-9"/>
        </w:rPr>
        <w:t xml:space="preserve"> </w:t>
      </w:r>
      <w:r w:rsidRPr="004A5951">
        <w:rPr>
          <w:rFonts w:ascii="Arial" w:hAnsi="Arial" w:cs="Arial"/>
          <w:spacing w:val="-2"/>
        </w:rPr>
        <w:t>se</w:t>
      </w:r>
      <w:r w:rsidRPr="004A5951">
        <w:rPr>
          <w:rFonts w:ascii="Arial" w:hAnsi="Arial" w:cs="Arial"/>
          <w:spacing w:val="-5"/>
        </w:rPr>
        <w:t xml:space="preserve"> </w:t>
      </w:r>
      <w:r w:rsidRPr="004A5951">
        <w:rPr>
          <w:rFonts w:ascii="Arial" w:hAnsi="Arial" w:cs="Arial"/>
          <w:spacing w:val="-2"/>
        </w:rPr>
        <w:t>pagará</w:t>
      </w:r>
      <w:r w:rsidRPr="004A5951">
        <w:rPr>
          <w:rFonts w:ascii="Arial" w:hAnsi="Arial" w:cs="Arial"/>
          <w:spacing w:val="-5"/>
        </w:rPr>
        <w:t xml:space="preserve"> </w:t>
      </w:r>
      <w:r w:rsidRPr="004A5951">
        <w:rPr>
          <w:rFonts w:ascii="Arial" w:hAnsi="Arial" w:cs="Arial"/>
          <w:spacing w:val="-2"/>
        </w:rPr>
        <w:t>10</w:t>
      </w:r>
      <w:r w:rsidRPr="004A5951">
        <w:rPr>
          <w:rFonts w:ascii="Arial" w:hAnsi="Arial" w:cs="Arial"/>
          <w:spacing w:val="-6"/>
        </w:rPr>
        <w:t xml:space="preserve"> </w:t>
      </w:r>
      <w:r w:rsidRPr="004A5951">
        <w:rPr>
          <w:rFonts w:ascii="Arial" w:hAnsi="Arial" w:cs="Arial"/>
          <w:spacing w:val="-2"/>
        </w:rPr>
        <w:t>al</w:t>
      </w:r>
      <w:r w:rsidRPr="004A5951">
        <w:rPr>
          <w:rFonts w:ascii="Arial" w:hAnsi="Arial" w:cs="Arial"/>
          <w:spacing w:val="-6"/>
        </w:rPr>
        <w:t xml:space="preserve"> </w:t>
      </w:r>
      <w:r w:rsidRPr="004A5951">
        <w:rPr>
          <w:rFonts w:ascii="Arial" w:hAnsi="Arial" w:cs="Arial"/>
          <w:spacing w:val="-2"/>
        </w:rPr>
        <w:t>millar</w:t>
      </w:r>
      <w:r w:rsidRPr="004A5951">
        <w:rPr>
          <w:rFonts w:ascii="Arial" w:hAnsi="Arial" w:cs="Arial"/>
          <w:spacing w:val="-4"/>
        </w:rPr>
        <w:t xml:space="preserve"> </w:t>
      </w:r>
      <w:r w:rsidRPr="004A5951">
        <w:rPr>
          <w:rFonts w:ascii="Arial" w:hAnsi="Arial" w:cs="Arial"/>
          <w:spacing w:val="-2"/>
        </w:rPr>
        <w:t>anual</w:t>
      </w:r>
      <w:r w:rsidRPr="004A5951">
        <w:rPr>
          <w:rFonts w:ascii="Arial" w:hAnsi="Arial" w:cs="Arial"/>
          <w:spacing w:val="-6"/>
        </w:rPr>
        <w:t xml:space="preserve"> </w:t>
      </w:r>
      <w:r w:rsidRPr="004A5951">
        <w:rPr>
          <w:rFonts w:ascii="Arial" w:hAnsi="Arial" w:cs="Arial"/>
          <w:spacing w:val="-2"/>
        </w:rPr>
        <w:t>sobre</w:t>
      </w:r>
      <w:r w:rsidRPr="004A5951">
        <w:rPr>
          <w:rFonts w:ascii="Arial" w:hAnsi="Arial" w:cs="Arial"/>
          <w:spacing w:val="-8"/>
        </w:rPr>
        <w:t xml:space="preserve"> </w:t>
      </w:r>
      <w:r w:rsidRPr="004A5951">
        <w:rPr>
          <w:rFonts w:ascii="Arial" w:hAnsi="Arial" w:cs="Arial"/>
          <w:spacing w:val="-2"/>
        </w:rPr>
        <w:t>el</w:t>
      </w:r>
      <w:r w:rsidRPr="004A5951">
        <w:rPr>
          <w:rFonts w:ascii="Arial" w:hAnsi="Arial" w:cs="Arial"/>
          <w:spacing w:val="-9"/>
        </w:rPr>
        <w:t xml:space="preserve"> </w:t>
      </w:r>
      <w:r w:rsidRPr="004A5951">
        <w:rPr>
          <w:rFonts w:ascii="Arial" w:hAnsi="Arial" w:cs="Arial"/>
          <w:spacing w:val="-2"/>
        </w:rPr>
        <w:t>valor</w:t>
      </w:r>
      <w:r w:rsidRPr="004A5951">
        <w:rPr>
          <w:rFonts w:ascii="Arial" w:hAnsi="Arial" w:cs="Arial"/>
          <w:spacing w:val="-8"/>
        </w:rPr>
        <w:t xml:space="preserve"> </w:t>
      </w:r>
      <w:r w:rsidRPr="004A5951">
        <w:rPr>
          <w:rFonts w:ascii="Arial" w:hAnsi="Arial" w:cs="Arial"/>
          <w:spacing w:val="-2"/>
        </w:rPr>
        <w:t xml:space="preserve">registrado </w:t>
      </w:r>
      <w:r w:rsidRPr="004A5951">
        <w:rPr>
          <w:rFonts w:ascii="Arial" w:hAnsi="Arial" w:cs="Arial"/>
        </w:rPr>
        <w:t>o catastral, sin que la cantidad a pagar resultante exceda a lo establecido por la legislación agraria federal para terrenos ejidales.</w:t>
      </w:r>
    </w:p>
    <w:p w14:paraId="63A23863" w14:textId="77777777" w:rsidR="004D69FF" w:rsidRPr="008F621E" w:rsidRDefault="004D69FF" w:rsidP="00C2436B">
      <w:pPr>
        <w:pStyle w:val="Textoindependiente"/>
        <w:jc w:val="both"/>
        <w:rPr>
          <w:rFonts w:ascii="Arial" w:hAnsi="Arial" w:cs="Arial"/>
        </w:rPr>
      </w:pPr>
    </w:p>
    <w:p w14:paraId="0BCB57B6" w14:textId="77777777" w:rsidR="008F621E" w:rsidRPr="008F621E" w:rsidRDefault="008F621E" w:rsidP="00C2436B">
      <w:pPr>
        <w:rPr>
          <w:rFonts w:ascii="Arial" w:hAnsi="Arial" w:cs="Arial"/>
          <w:sz w:val="20"/>
          <w:szCs w:val="20"/>
        </w:rPr>
      </w:pPr>
    </w:p>
    <w:p w14:paraId="12F0A8C0"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Exenciones</w:t>
      </w:r>
    </w:p>
    <w:p w14:paraId="35869A1A" w14:textId="77777777" w:rsidR="008F621E" w:rsidRPr="008F621E" w:rsidRDefault="008F621E" w:rsidP="00C2436B">
      <w:pPr>
        <w:adjustRightInd w:val="0"/>
        <w:jc w:val="center"/>
        <w:rPr>
          <w:rFonts w:ascii="Arial" w:hAnsi="Arial" w:cs="Arial"/>
          <w:b/>
          <w:bCs/>
          <w:sz w:val="20"/>
          <w:szCs w:val="20"/>
        </w:rPr>
      </w:pPr>
    </w:p>
    <w:p w14:paraId="07D2B4C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49.- </w:t>
      </w:r>
      <w:r w:rsidRPr="008F621E">
        <w:rPr>
          <w:rFonts w:ascii="Arial" w:hAnsi="Arial" w:cs="Arial"/>
          <w:sz w:val="20"/>
          <w:szCs w:val="20"/>
        </w:rPr>
        <w:t xml:space="preserve">Estarán exentos de pago de Impuesto Predial, los bienes de dominio público de la Federación, Estado o Municipio salvo que tales bienes sean utilizados por entidades paraestatales, por organismos descentralizados o particulares, bajo cualquier título, para fines administrativos o propósitos distintos a los de su objeto público. </w:t>
      </w:r>
    </w:p>
    <w:p w14:paraId="396F291D" w14:textId="77777777" w:rsidR="008F621E" w:rsidRPr="008F621E" w:rsidRDefault="008F621E" w:rsidP="00C2436B">
      <w:pPr>
        <w:adjustRightInd w:val="0"/>
        <w:jc w:val="both"/>
        <w:rPr>
          <w:rFonts w:ascii="Arial" w:hAnsi="Arial" w:cs="Arial"/>
          <w:sz w:val="20"/>
          <w:szCs w:val="20"/>
        </w:rPr>
      </w:pPr>
    </w:p>
    <w:p w14:paraId="7889150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Para la expedición de las constancias de exención del pago del impuesto predial de los bienes de dominio público de la Federación, Estado o Municipio, a solicitud de la instancia del gobierno respectivo se podrá expedir dicha exención por el periodo de la administración municipal.  </w:t>
      </w:r>
    </w:p>
    <w:p w14:paraId="3DF9738E" w14:textId="77777777" w:rsidR="008F621E" w:rsidRPr="008F621E" w:rsidRDefault="008F621E" w:rsidP="00C2436B">
      <w:pPr>
        <w:adjustRightInd w:val="0"/>
        <w:jc w:val="both"/>
        <w:rPr>
          <w:rFonts w:ascii="Arial" w:hAnsi="Arial" w:cs="Arial"/>
          <w:sz w:val="20"/>
          <w:szCs w:val="20"/>
        </w:rPr>
      </w:pPr>
    </w:p>
    <w:p w14:paraId="2902DA1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en un mismo inmueble, se realicen simultáneamente actividades propias del objeto público, de las entidades u organismos mencionados en el párrafo anterior, y otras actividades distintas o accesorias, para que la Tesorería Municipal correspondiente esté en condiciones de determinar el impuesto a pagar, los organismos descentralizados, las empresas de participación estatal o quienes posean bajo cualquier título inmuebles del dominio público de la Federación, Estado o Municipio, deberán declarar, durante los primeros quince días del mes de diciembre de cada año, ante la propia Tesorería Municipal, la superficie ocupada efectivamente para la realización de su objeto principal señalando claramente la superficie que del mismo inmueble sea utilizado para fines administrativos o distintos a los de su objeto público.</w:t>
      </w:r>
    </w:p>
    <w:p w14:paraId="6D745986" w14:textId="77777777" w:rsidR="008F621E" w:rsidRPr="008F621E" w:rsidRDefault="008F621E" w:rsidP="00C2436B">
      <w:pPr>
        <w:adjustRightInd w:val="0"/>
        <w:jc w:val="both"/>
        <w:rPr>
          <w:rFonts w:ascii="Arial" w:hAnsi="Arial" w:cs="Arial"/>
          <w:sz w:val="20"/>
          <w:szCs w:val="20"/>
        </w:rPr>
      </w:pPr>
    </w:p>
    <w:p w14:paraId="239B4EF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Tesorería Municipal, dentro de los diez días siguientes a la fecha de presentación, de la declaración de deslinde, realizará una inspección física en el lugar y resolverá si aprueba o no el deslinde de referencia. En caso afirmativo, se procederá al cobro del impuesto predial, sobre la superficie deslindada como accesoria. En caso contrario, la Tesorería correspondiente notificará al contribuyente los motivos y las modificaciones que considere convenientes, resolviendo así en definitiva la superficie gravable. La resolución que niegue la aceptación del deslinde podrá ser combatida en recurso de inconformidad en términos de lo dispuesto en la Ley de Gobierno de los Municipios del Estado de Yucatán.</w:t>
      </w:r>
    </w:p>
    <w:p w14:paraId="1831E334" w14:textId="77777777" w:rsidR="008F621E" w:rsidRPr="008F621E" w:rsidRDefault="008F621E" w:rsidP="00C2436B">
      <w:pPr>
        <w:adjustRightInd w:val="0"/>
        <w:jc w:val="both"/>
        <w:rPr>
          <w:rFonts w:ascii="Arial" w:hAnsi="Arial" w:cs="Arial"/>
          <w:sz w:val="20"/>
          <w:szCs w:val="20"/>
        </w:rPr>
      </w:pPr>
    </w:p>
    <w:p w14:paraId="4CE60A9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Sólo en los casos de que la estructura de algún inmueble no admita una cómoda delimitación o cuando </w:t>
      </w:r>
      <w:r w:rsidRPr="008F621E">
        <w:rPr>
          <w:rFonts w:ascii="Arial" w:hAnsi="Arial" w:cs="Arial"/>
          <w:sz w:val="20"/>
          <w:szCs w:val="20"/>
        </w:rPr>
        <w:lastRenderedPageBreak/>
        <w:t>no se presente la declaratoria a que se refiere el párrafo anterior, será la oficina de catastro municipal o estatal en caso de que el Municipio no cuente con este servicio, la que, tomando como base los datos físicos y materiales que objetivamente presente el inmueble, fije el porcentaje que corresponda a la superficie gravable, calcule su valor catastral y éste último, servirá de base a la Tesorería Municipal, para la determinación del impuesto a pagar.</w:t>
      </w:r>
    </w:p>
    <w:p w14:paraId="30306439" w14:textId="77777777" w:rsidR="008F621E" w:rsidRPr="008F621E" w:rsidRDefault="008F621E" w:rsidP="00C2436B">
      <w:pPr>
        <w:rPr>
          <w:rFonts w:ascii="Arial" w:hAnsi="Arial" w:cs="Arial"/>
          <w:sz w:val="20"/>
          <w:szCs w:val="20"/>
        </w:rPr>
      </w:pPr>
    </w:p>
    <w:p w14:paraId="4B81A8B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 Contraprestación</w:t>
      </w:r>
    </w:p>
    <w:p w14:paraId="48331FD2" w14:textId="77777777" w:rsidR="008F621E" w:rsidRPr="008F621E" w:rsidRDefault="008F621E" w:rsidP="00C2436B">
      <w:pPr>
        <w:adjustRightInd w:val="0"/>
        <w:jc w:val="both"/>
        <w:rPr>
          <w:rFonts w:ascii="Arial" w:hAnsi="Arial" w:cs="Arial"/>
          <w:b/>
          <w:bCs/>
          <w:sz w:val="20"/>
          <w:szCs w:val="20"/>
        </w:rPr>
      </w:pPr>
    </w:p>
    <w:p w14:paraId="6C5887D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50.- </w:t>
      </w:r>
      <w:r w:rsidRPr="008F621E">
        <w:rPr>
          <w:rFonts w:ascii="Arial" w:hAnsi="Arial" w:cs="Arial"/>
          <w:sz w:val="20"/>
          <w:szCs w:val="20"/>
        </w:rPr>
        <w:t>El impuesto predial se causará sobre la base de rentas, frutos civiles o cualquier otra contraprestación pactada, cuando el inmueble de que se trate, hubiese sido otorgado en arrendamiento, subarrendamiento, convenio de desocupación o cualquier otro título o instrumento jurídico por virtud del cual se permitiere su en uso, goce, se permitiera su ocupación por cualquier título y genere dicha contraprestación por la ocupación, aun cuando el título en el que conste la autorización o se permita el uso no se hiciere constar el monto de la contraprestación respectiva.</w:t>
      </w:r>
    </w:p>
    <w:p w14:paraId="1B611B8E" w14:textId="77777777" w:rsidR="008F621E" w:rsidRPr="008F621E" w:rsidRDefault="008F621E" w:rsidP="00C2436B">
      <w:pPr>
        <w:adjustRightInd w:val="0"/>
        <w:jc w:val="both"/>
        <w:rPr>
          <w:rFonts w:ascii="Arial" w:hAnsi="Arial" w:cs="Arial"/>
          <w:sz w:val="20"/>
          <w:szCs w:val="20"/>
        </w:rPr>
      </w:pPr>
    </w:p>
    <w:p w14:paraId="6AE84E5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No será aplicada esta base cuando los inmuebles sean destinados a sanatorios de beneficencia y centros de enseñanza reconocidos por la autoridad educativa correspondiente.</w:t>
      </w:r>
    </w:p>
    <w:p w14:paraId="6D11647F" w14:textId="77777777" w:rsidR="008F621E" w:rsidRPr="008F621E" w:rsidRDefault="008F621E" w:rsidP="00C2436B">
      <w:pPr>
        <w:rPr>
          <w:rFonts w:ascii="Arial" w:hAnsi="Arial" w:cs="Arial"/>
          <w:sz w:val="20"/>
          <w:szCs w:val="20"/>
        </w:rPr>
      </w:pPr>
    </w:p>
    <w:p w14:paraId="4F494BB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Obligaciones del Contribuyente</w:t>
      </w:r>
    </w:p>
    <w:p w14:paraId="49EA2410" w14:textId="77777777" w:rsidR="008F621E" w:rsidRPr="008F621E" w:rsidRDefault="008F621E" w:rsidP="00C2436B">
      <w:pPr>
        <w:adjustRightInd w:val="0"/>
        <w:jc w:val="both"/>
        <w:rPr>
          <w:rFonts w:ascii="Arial" w:hAnsi="Arial" w:cs="Arial"/>
          <w:b/>
          <w:bCs/>
          <w:sz w:val="20"/>
          <w:szCs w:val="20"/>
        </w:rPr>
      </w:pPr>
    </w:p>
    <w:p w14:paraId="3676545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51.- </w:t>
      </w:r>
      <w:r w:rsidRPr="008F621E">
        <w:rPr>
          <w:rFonts w:ascii="Arial" w:hAnsi="Arial" w:cs="Arial"/>
          <w:sz w:val="20"/>
          <w:szCs w:val="20"/>
        </w:rPr>
        <w:t>Los propietarios, fideicomisarios, fideicomitentes, fiduciarios, arrendadores, subarrendadores, usufructuarios o concesionarios de inmuebles incluyendo los del dominio público de la federación, del estado y municipio, cuando por cualquier título se utilicen total o parcialmente para fines distintos a su objeto; que se encuentren en los supuestos previstos en el artículo anterior referentes a otorgarlo en uso o goce mediante el pago de una contraprestación, estarán obligados a empadronarse en la Tesorería Municipal en un plazo máximo de treinta días, contados a partir de la fecha de celebración del contrato correspondiente, entregando copia del mismo a la propia Tesorería.</w:t>
      </w:r>
    </w:p>
    <w:p w14:paraId="748DDE2C" w14:textId="77777777" w:rsidR="008F621E" w:rsidRPr="008F621E" w:rsidRDefault="008F621E" w:rsidP="00C2436B">
      <w:pPr>
        <w:adjustRightInd w:val="0"/>
        <w:jc w:val="both"/>
        <w:rPr>
          <w:rFonts w:ascii="Arial" w:hAnsi="Arial" w:cs="Arial"/>
          <w:sz w:val="20"/>
          <w:szCs w:val="20"/>
        </w:rPr>
      </w:pPr>
    </w:p>
    <w:p w14:paraId="01913F0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Cualquier cambio en el monto de la contraprestación que generó el pago del impuesto predial sobre la base a que se refiere el artículo 50 de esta ley, será notificado a la Tesorería Municipal, en un plazo de quince días, contados a partir de la fecha en que surta efectos la modificación respectiva. En igual forma, deberá notificarse la terminación de la relación jurídica que dio lugar a la contraprestación mencionada en el propio numeral 50 de esta ley, a efecto de que la autoridad determine el impuesto predial sobre la base del valor catastral.</w:t>
      </w:r>
    </w:p>
    <w:p w14:paraId="3C2B27D6" w14:textId="77777777" w:rsidR="008F621E" w:rsidRPr="008F621E" w:rsidRDefault="008F621E" w:rsidP="00C2436B">
      <w:pPr>
        <w:adjustRightInd w:val="0"/>
        <w:jc w:val="both"/>
        <w:rPr>
          <w:rFonts w:ascii="Arial" w:hAnsi="Arial" w:cs="Arial"/>
          <w:sz w:val="20"/>
          <w:szCs w:val="20"/>
        </w:rPr>
      </w:pPr>
    </w:p>
    <w:p w14:paraId="5EA41D1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de un inmueble formen parte dos o más departamentos y éstos se encontraren en cualquiera de los supuestos del citado artículo 50 de esta ley, el contribuyente deberá empadronarse por cada departamento.</w:t>
      </w:r>
    </w:p>
    <w:p w14:paraId="58FD4403" w14:textId="77777777" w:rsidR="008F621E" w:rsidRPr="008F621E" w:rsidRDefault="008F621E" w:rsidP="00C2436B">
      <w:pPr>
        <w:adjustRightInd w:val="0"/>
        <w:jc w:val="both"/>
        <w:rPr>
          <w:rFonts w:ascii="Arial" w:hAnsi="Arial" w:cs="Arial"/>
          <w:sz w:val="20"/>
          <w:szCs w:val="20"/>
        </w:rPr>
      </w:pPr>
    </w:p>
    <w:p w14:paraId="0727119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fedatarios públicos ante quienes se otorgare, firmare o rectificare el contrato, el convenio o el documento, que dio lugar a la situación jurídica, que permita al propietario, fideicomisario, fideicomitente, o usufructuario obtener una contraprestación, en los términos señalados en el artículo 50 de esta ley, estarán obligados a entregar una copia simple del mismo a la Tesorería Municipal, en un plazo de treinta días, contados a partir de la fecha del otorgamiento, de la firma o de la ratificación del documento respectivo.</w:t>
      </w:r>
    </w:p>
    <w:p w14:paraId="00D99F6D" w14:textId="77777777" w:rsidR="008F621E" w:rsidRPr="008F621E" w:rsidRDefault="008F621E" w:rsidP="00C2436B">
      <w:pPr>
        <w:rPr>
          <w:rFonts w:ascii="Arial" w:hAnsi="Arial" w:cs="Arial"/>
          <w:sz w:val="20"/>
          <w:szCs w:val="20"/>
        </w:rPr>
      </w:pPr>
    </w:p>
    <w:p w14:paraId="37C5D17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Tarifa</w:t>
      </w:r>
    </w:p>
    <w:p w14:paraId="3B01BD44" w14:textId="77777777" w:rsidR="008F621E" w:rsidRPr="008F621E" w:rsidRDefault="008F621E" w:rsidP="00C2436B">
      <w:pPr>
        <w:adjustRightInd w:val="0"/>
        <w:jc w:val="both"/>
        <w:rPr>
          <w:rFonts w:ascii="Arial" w:hAnsi="Arial" w:cs="Arial"/>
          <w:b/>
          <w:bCs/>
          <w:sz w:val="20"/>
          <w:szCs w:val="20"/>
        </w:rPr>
      </w:pPr>
    </w:p>
    <w:p w14:paraId="4CC6A262" w14:textId="77777777" w:rsidR="008F621E" w:rsidRPr="008F621E" w:rsidRDefault="008F621E" w:rsidP="00C2436B">
      <w:pPr>
        <w:adjustRightInd w:val="0"/>
        <w:jc w:val="both"/>
        <w:rPr>
          <w:rFonts w:ascii="Arial" w:hAnsi="Arial" w:cs="Arial"/>
          <w:sz w:val="20"/>
          <w:szCs w:val="20"/>
        </w:rPr>
      </w:pPr>
      <w:r w:rsidRPr="004D69FF">
        <w:rPr>
          <w:rFonts w:ascii="Arial" w:hAnsi="Arial" w:cs="Arial"/>
          <w:b/>
          <w:bCs/>
          <w:sz w:val="20"/>
          <w:szCs w:val="20"/>
        </w:rPr>
        <w:t xml:space="preserve">Artículo 52.- </w:t>
      </w:r>
      <w:r w:rsidRPr="004D69FF">
        <w:rPr>
          <w:rFonts w:ascii="Arial" w:hAnsi="Arial" w:cs="Arial"/>
          <w:sz w:val="20"/>
          <w:szCs w:val="20"/>
        </w:rPr>
        <w:t xml:space="preserve">Cuando la base del impuesto predial, sean las rentas, frutos civiles o cualquier otra </w:t>
      </w:r>
      <w:r w:rsidRPr="004D69FF">
        <w:rPr>
          <w:rFonts w:ascii="Arial" w:hAnsi="Arial" w:cs="Arial"/>
          <w:sz w:val="20"/>
          <w:szCs w:val="20"/>
        </w:rPr>
        <w:lastRenderedPageBreak/>
        <w:t>contraprestación generada por el uso, goce o por permitir la ocupación de un inmueble por cualquier título, el impuesto se pagará mensualmente, conforme a lo estipulado en esta Ley.</w:t>
      </w:r>
    </w:p>
    <w:p w14:paraId="7B506AC8" w14:textId="77777777" w:rsidR="008F621E" w:rsidRPr="008F621E" w:rsidRDefault="008F621E" w:rsidP="00C2436B">
      <w:pPr>
        <w:rPr>
          <w:rFonts w:ascii="Arial" w:hAnsi="Arial" w:cs="Arial"/>
          <w:sz w:val="20"/>
          <w:szCs w:val="20"/>
        </w:rPr>
      </w:pPr>
    </w:p>
    <w:p w14:paraId="571D6B0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w:t>
      </w:r>
    </w:p>
    <w:p w14:paraId="1EA096E2" w14:textId="77777777" w:rsidR="008F621E" w:rsidRPr="008F621E" w:rsidRDefault="008F621E" w:rsidP="00C2436B">
      <w:pPr>
        <w:adjustRightInd w:val="0"/>
        <w:jc w:val="center"/>
        <w:rPr>
          <w:rFonts w:ascii="Arial" w:hAnsi="Arial" w:cs="Arial"/>
          <w:b/>
          <w:bCs/>
          <w:sz w:val="20"/>
          <w:szCs w:val="20"/>
        </w:rPr>
      </w:pPr>
    </w:p>
    <w:p w14:paraId="11C928A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53.- </w:t>
      </w:r>
      <w:r w:rsidRPr="008F621E">
        <w:rPr>
          <w:rFonts w:ascii="Arial" w:hAnsi="Arial" w:cs="Arial"/>
          <w:sz w:val="20"/>
          <w:szCs w:val="20"/>
        </w:rPr>
        <w:t>Cuando el impuesto predial se cause sobre la base de la contraprestación pactada por usar, gozar o permitir la ocupación de un inmueble, el impuesto deberá cubrirse durante la primera quincena del mes siguiente a aquél en que se cumpla alguno de los siguientes supuestos: que sea exigible el pago de la contraprestación; que se expida el comprobante de la misma; o se cobre el monto pactado por el uso o goce, lo que suceda primero, salvo el caso en que los propietarios, usufructuarios, fideicomisarios o fideicomitentes estuviesen siguiendo un procedimiento judicial para el cobro de la contraprestación pactada, en contra del ocupante o arrendatario.</w:t>
      </w:r>
    </w:p>
    <w:p w14:paraId="6D2A671C" w14:textId="77777777" w:rsidR="008F621E" w:rsidRPr="008F621E" w:rsidRDefault="008F621E" w:rsidP="00C2436B">
      <w:pPr>
        <w:adjustRightInd w:val="0"/>
        <w:jc w:val="both"/>
        <w:rPr>
          <w:rFonts w:ascii="Arial" w:hAnsi="Arial" w:cs="Arial"/>
          <w:sz w:val="20"/>
          <w:szCs w:val="20"/>
        </w:rPr>
      </w:pPr>
    </w:p>
    <w:p w14:paraId="0EC29D7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este caso, para que los propietarios, usufructuarios, fideicomisarios o fideicomitentes tributen sobre la base del valor catastral del inmueble objeto, deberán notificar dicha situación, a la Tesorería Municipal, dentro de los quince días siguientes a la fecha de inicio del procedimiento correspondiente, anexando copia del memorial respectivo.</w:t>
      </w:r>
    </w:p>
    <w:p w14:paraId="5B1F1D6B" w14:textId="77777777" w:rsidR="008F621E" w:rsidRPr="008F621E" w:rsidRDefault="008F621E" w:rsidP="00C2436B">
      <w:pPr>
        <w:adjustRightInd w:val="0"/>
        <w:jc w:val="both"/>
        <w:rPr>
          <w:rFonts w:ascii="Arial" w:hAnsi="Arial" w:cs="Arial"/>
          <w:sz w:val="20"/>
          <w:szCs w:val="20"/>
        </w:rPr>
      </w:pPr>
    </w:p>
    <w:p w14:paraId="53B8672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el último de los plazos a que se refiere el párrafo anterior venciese en día inhábil, el plazo se entenderá prorrogado hasta el día hábil siguiente.</w:t>
      </w:r>
    </w:p>
    <w:p w14:paraId="64599EAD" w14:textId="77777777" w:rsidR="008F621E" w:rsidRPr="008F621E" w:rsidRDefault="008F621E" w:rsidP="00C2436B">
      <w:pPr>
        <w:rPr>
          <w:rFonts w:ascii="Arial" w:hAnsi="Arial" w:cs="Arial"/>
          <w:sz w:val="20"/>
          <w:szCs w:val="20"/>
        </w:rPr>
      </w:pPr>
    </w:p>
    <w:p w14:paraId="5D294171"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Obligaciones de Terceros</w:t>
      </w:r>
    </w:p>
    <w:p w14:paraId="12C069CA" w14:textId="77777777" w:rsidR="008F621E" w:rsidRPr="008F621E" w:rsidRDefault="008F621E" w:rsidP="00C2436B">
      <w:pPr>
        <w:adjustRightInd w:val="0"/>
        <w:jc w:val="both"/>
        <w:rPr>
          <w:rFonts w:ascii="Arial" w:hAnsi="Arial" w:cs="Arial"/>
          <w:b/>
          <w:bCs/>
          <w:sz w:val="20"/>
          <w:szCs w:val="20"/>
        </w:rPr>
      </w:pPr>
    </w:p>
    <w:p w14:paraId="7AA726C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54.- </w:t>
      </w:r>
      <w:r w:rsidRPr="008F621E">
        <w:rPr>
          <w:rFonts w:ascii="Arial" w:hAnsi="Arial" w:cs="Arial"/>
          <w:sz w:val="20"/>
          <w:szCs w:val="20"/>
        </w:rPr>
        <w:t xml:space="preserve">Los fedatarios públicos, las personas que por disposición legal tengan funciones notariales y los funcionarios ante quienes se ratifiquen las firmas, no deberán autorizar o ratificar escrituras o contratos que se refieran a predios urbanos o rústicos ubicados en el territorio del municipio de Tetiz o a construcciones edificadas en dicho territorio, sin obtener un certificado expedido por la Tesorería Municipal. En el cual conste que el predio objeto de la escritura, acto o contrato, se encuentra al corriente en el pago del impuesto predial. </w:t>
      </w:r>
    </w:p>
    <w:p w14:paraId="79876333" w14:textId="77777777" w:rsidR="008F621E" w:rsidRPr="008F621E" w:rsidRDefault="008F621E" w:rsidP="00C2436B">
      <w:pPr>
        <w:adjustRightInd w:val="0"/>
        <w:jc w:val="both"/>
        <w:rPr>
          <w:rFonts w:ascii="Arial" w:hAnsi="Arial" w:cs="Arial"/>
          <w:sz w:val="20"/>
          <w:szCs w:val="20"/>
        </w:rPr>
      </w:pPr>
    </w:p>
    <w:p w14:paraId="59F5A3A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certificado que menciona el presente Artículo deberá anexarse al documento, testimonio o escritura en la que conste el acto o contrato y los escribanos estarán obligados a acompañarlos a los informes que remitan al Archivo Notarial del Estado de Yucatán.</w:t>
      </w:r>
    </w:p>
    <w:p w14:paraId="3F94D8F9" w14:textId="77777777" w:rsidR="008F621E" w:rsidRPr="008F621E" w:rsidRDefault="008F621E" w:rsidP="00C2436B">
      <w:pPr>
        <w:adjustRightInd w:val="0"/>
        <w:jc w:val="both"/>
        <w:rPr>
          <w:rFonts w:ascii="Arial" w:hAnsi="Arial" w:cs="Arial"/>
          <w:sz w:val="20"/>
          <w:szCs w:val="20"/>
        </w:rPr>
      </w:pPr>
    </w:p>
    <w:p w14:paraId="4C5499F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contratos, convenios o cualquier otro título o instrumento jurídico que no cumplan con el requisito mencionado en el párrafo anterior, no se inscribirán en el Registro Público de la Propiedad y de Comercio del Estado. La Tesorería Municipal, expedirá los certificados de no adeudar impuesto predial, conforme a la solicitud que por escrito presente el interesado, quien deberá señalar el inmueble, el bimestre y el año, respecto de los cuales solicite la certificación.</w:t>
      </w:r>
    </w:p>
    <w:p w14:paraId="64A3FDA2" w14:textId="77777777" w:rsidR="008F621E" w:rsidRPr="008F621E" w:rsidRDefault="008F621E" w:rsidP="00C2436B">
      <w:pPr>
        <w:adjustRightInd w:val="0"/>
        <w:jc w:val="both"/>
        <w:rPr>
          <w:rFonts w:ascii="Arial" w:hAnsi="Arial" w:cs="Arial"/>
          <w:sz w:val="20"/>
          <w:szCs w:val="20"/>
        </w:rPr>
      </w:pPr>
    </w:p>
    <w:p w14:paraId="02462CB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Tesorería Municipal emitirá la forma correspondiente para solicitar el certificado mencionado en el párrafo que antecede.</w:t>
      </w:r>
    </w:p>
    <w:p w14:paraId="592D0094" w14:textId="77777777" w:rsidR="008F621E" w:rsidRPr="008F621E" w:rsidRDefault="008F621E" w:rsidP="00C2436B">
      <w:pPr>
        <w:rPr>
          <w:rFonts w:ascii="Arial" w:hAnsi="Arial" w:cs="Arial"/>
          <w:sz w:val="20"/>
          <w:szCs w:val="20"/>
        </w:rPr>
      </w:pPr>
    </w:p>
    <w:p w14:paraId="2E7C00C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II</w:t>
      </w:r>
    </w:p>
    <w:p w14:paraId="663719C0"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Impuesto Sobre Adquisición de Inmuebles</w:t>
      </w:r>
    </w:p>
    <w:p w14:paraId="6AE3C8D1" w14:textId="77777777" w:rsidR="008F621E" w:rsidRPr="008F621E" w:rsidRDefault="008F621E" w:rsidP="00C2436B">
      <w:pPr>
        <w:adjustRightInd w:val="0"/>
        <w:jc w:val="center"/>
        <w:rPr>
          <w:rFonts w:ascii="Arial" w:hAnsi="Arial" w:cs="Arial"/>
          <w:b/>
          <w:bCs/>
          <w:sz w:val="20"/>
          <w:szCs w:val="20"/>
        </w:rPr>
      </w:pPr>
    </w:p>
    <w:p w14:paraId="3F9BF39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w:t>
      </w:r>
    </w:p>
    <w:p w14:paraId="5CDD80E9" w14:textId="77777777" w:rsidR="008F621E" w:rsidRPr="008F621E" w:rsidRDefault="008F621E" w:rsidP="00C2436B">
      <w:pPr>
        <w:adjustRightInd w:val="0"/>
        <w:jc w:val="center"/>
        <w:rPr>
          <w:rFonts w:ascii="Arial" w:hAnsi="Arial" w:cs="Arial"/>
          <w:b/>
          <w:bCs/>
          <w:sz w:val="20"/>
          <w:szCs w:val="20"/>
        </w:rPr>
      </w:pPr>
    </w:p>
    <w:p w14:paraId="38A7514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55.- </w:t>
      </w:r>
      <w:r w:rsidRPr="008F621E">
        <w:rPr>
          <w:rFonts w:ascii="Arial" w:hAnsi="Arial" w:cs="Arial"/>
          <w:sz w:val="20"/>
          <w:szCs w:val="20"/>
        </w:rPr>
        <w:t xml:space="preserve">Son sujetos de este impuesto Sobre la adquisición de inmuebles, las personas físicas o </w:t>
      </w:r>
      <w:r w:rsidRPr="008F621E">
        <w:rPr>
          <w:rFonts w:ascii="Arial" w:hAnsi="Arial" w:cs="Arial"/>
          <w:sz w:val="20"/>
          <w:szCs w:val="20"/>
        </w:rPr>
        <w:lastRenderedPageBreak/>
        <w:t xml:space="preserve">morales que adquieran inmuebles o </w:t>
      </w:r>
      <w:proofErr w:type="spellStart"/>
      <w:r w:rsidRPr="008F621E">
        <w:rPr>
          <w:rFonts w:ascii="Arial" w:hAnsi="Arial" w:cs="Arial"/>
          <w:sz w:val="20"/>
          <w:szCs w:val="20"/>
        </w:rPr>
        <w:t>este</w:t>
      </w:r>
      <w:proofErr w:type="spellEnd"/>
      <w:r w:rsidRPr="008F621E">
        <w:rPr>
          <w:rFonts w:ascii="Arial" w:hAnsi="Arial" w:cs="Arial"/>
          <w:sz w:val="20"/>
          <w:szCs w:val="20"/>
        </w:rPr>
        <w:t xml:space="preserve"> en los supuestos del artículo 57 de esta ley.</w:t>
      </w:r>
    </w:p>
    <w:p w14:paraId="05E6A49C" w14:textId="77777777" w:rsidR="008F621E" w:rsidRPr="008F621E" w:rsidRDefault="008F621E" w:rsidP="00C2436B">
      <w:pPr>
        <w:adjustRightInd w:val="0"/>
        <w:jc w:val="both"/>
        <w:rPr>
          <w:rFonts w:ascii="Arial" w:hAnsi="Arial" w:cs="Arial"/>
          <w:sz w:val="20"/>
          <w:szCs w:val="20"/>
        </w:rPr>
      </w:pPr>
    </w:p>
    <w:p w14:paraId="7C45998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sujetos obligados al pago de este impuesto, deberán enterarlo en la Tesorería Municipal, dentro del plazo señalado en este capítulo a la fecha en que se realice el acto generador del tributo, mediante declaración, utilizando las formas que para tal efecto emita la propia Tesorería Municipal.</w:t>
      </w:r>
    </w:p>
    <w:p w14:paraId="152004B3" w14:textId="77777777" w:rsidR="008F621E" w:rsidRPr="008F621E" w:rsidRDefault="008F621E" w:rsidP="00C2436B">
      <w:pPr>
        <w:rPr>
          <w:rFonts w:ascii="Arial" w:hAnsi="Arial" w:cs="Arial"/>
          <w:sz w:val="20"/>
          <w:szCs w:val="20"/>
        </w:rPr>
      </w:pPr>
    </w:p>
    <w:p w14:paraId="0860F81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Obligados Solidarios</w:t>
      </w:r>
    </w:p>
    <w:p w14:paraId="0B1AFCAD" w14:textId="77777777" w:rsidR="008F621E" w:rsidRPr="008F621E" w:rsidRDefault="008F621E" w:rsidP="00C2436B">
      <w:pPr>
        <w:adjustRightInd w:val="0"/>
        <w:jc w:val="both"/>
        <w:rPr>
          <w:rFonts w:ascii="Arial" w:hAnsi="Arial" w:cs="Arial"/>
          <w:b/>
          <w:bCs/>
          <w:sz w:val="20"/>
          <w:szCs w:val="20"/>
        </w:rPr>
      </w:pPr>
    </w:p>
    <w:p w14:paraId="255C3CA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56.- </w:t>
      </w:r>
      <w:r w:rsidRPr="008F621E">
        <w:rPr>
          <w:rFonts w:ascii="Arial" w:hAnsi="Arial" w:cs="Arial"/>
          <w:sz w:val="20"/>
          <w:szCs w:val="20"/>
        </w:rPr>
        <w:t>Son sujetos solidariamente responsables del pago del Impuesto Sobre Adquisición de Inmuebles:</w:t>
      </w:r>
    </w:p>
    <w:p w14:paraId="5E8FE1A1" w14:textId="77777777" w:rsidR="008F621E" w:rsidRPr="008F621E" w:rsidRDefault="008F621E" w:rsidP="00C2436B">
      <w:pPr>
        <w:adjustRightInd w:val="0"/>
        <w:jc w:val="both"/>
        <w:rPr>
          <w:rFonts w:ascii="Arial" w:hAnsi="Arial" w:cs="Arial"/>
          <w:sz w:val="20"/>
          <w:szCs w:val="20"/>
        </w:rPr>
      </w:pPr>
    </w:p>
    <w:p w14:paraId="50CFCD3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Los fedatarios públicos y las personas que por disposición legal tengan funciones notariales, cuando autoricen una escritura que contenga alguno de los supuestos que se relacionan en el artículo 57 de la presente ley y no hubiesen constatado el pago del impuesto, y</w:t>
      </w:r>
    </w:p>
    <w:p w14:paraId="4F003D6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II.- Los funcionarios o empleados del Registro Público de la Propiedad y del Comercio del Estado, que inscriban cualquier acto, contrato o documento relativo a algunos de los supuestos que se relacionan en el mencionado artículo 57 de esta ley, sin que les sea exhibido el recibo correspondiente al pago del impuesto.</w:t>
      </w:r>
    </w:p>
    <w:p w14:paraId="574149E6" w14:textId="77777777" w:rsidR="008F621E" w:rsidRPr="008F621E" w:rsidRDefault="008F621E" w:rsidP="00C2436B">
      <w:pPr>
        <w:rPr>
          <w:rFonts w:ascii="Arial" w:hAnsi="Arial" w:cs="Arial"/>
          <w:sz w:val="20"/>
          <w:szCs w:val="20"/>
        </w:rPr>
      </w:pPr>
    </w:p>
    <w:p w14:paraId="7EBCEB7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30A16E06" w14:textId="77777777" w:rsidR="008F621E" w:rsidRPr="008F621E" w:rsidRDefault="008F621E" w:rsidP="00C2436B">
      <w:pPr>
        <w:adjustRightInd w:val="0"/>
        <w:jc w:val="both"/>
        <w:rPr>
          <w:rFonts w:ascii="Arial" w:hAnsi="Arial" w:cs="Arial"/>
          <w:b/>
          <w:bCs/>
          <w:sz w:val="20"/>
          <w:szCs w:val="20"/>
        </w:rPr>
      </w:pPr>
    </w:p>
    <w:p w14:paraId="3C06AE8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57.- </w:t>
      </w:r>
      <w:r w:rsidRPr="008F621E">
        <w:rPr>
          <w:rFonts w:ascii="Arial" w:hAnsi="Arial" w:cs="Arial"/>
          <w:sz w:val="20"/>
          <w:szCs w:val="20"/>
        </w:rPr>
        <w:t>Es objeto del Impuesto sobre Adquisición de Inmuebles, toda adquisición del dominio de bienes inmuebles, que consistan en el suelo, en las construcciones adheridas a él, en ambos, o de derechos sobre los mismos, ubicados en el Municipio de Tetiz, Yucatán.</w:t>
      </w:r>
    </w:p>
    <w:p w14:paraId="67623C6B" w14:textId="77777777" w:rsidR="008F621E" w:rsidRPr="008F621E" w:rsidRDefault="008F621E" w:rsidP="00C2436B">
      <w:pPr>
        <w:adjustRightInd w:val="0"/>
        <w:jc w:val="both"/>
        <w:rPr>
          <w:rFonts w:ascii="Arial" w:hAnsi="Arial" w:cs="Arial"/>
          <w:sz w:val="20"/>
          <w:szCs w:val="20"/>
        </w:rPr>
      </w:pPr>
    </w:p>
    <w:p w14:paraId="3EB4CAB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efectos de este impuesto, se entiende por adquisición:</w:t>
      </w:r>
    </w:p>
    <w:p w14:paraId="38D25D6C" w14:textId="77777777" w:rsidR="008F621E" w:rsidRPr="008F621E" w:rsidRDefault="008F621E" w:rsidP="00C2436B">
      <w:pPr>
        <w:adjustRightInd w:val="0"/>
        <w:jc w:val="both"/>
        <w:rPr>
          <w:rFonts w:ascii="Arial" w:hAnsi="Arial" w:cs="Arial"/>
          <w:sz w:val="20"/>
          <w:szCs w:val="20"/>
        </w:rPr>
      </w:pPr>
    </w:p>
    <w:p w14:paraId="7956CAE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Todo acto por el que se adquiera la propiedad, incluyendo la donación, y la aportación a toda clase de personas morales;</w:t>
      </w:r>
    </w:p>
    <w:p w14:paraId="11B200F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compraventa en la que el vendedor se reserve la propiedad del inmueble, </w:t>
      </w:r>
      <w:proofErr w:type="spellStart"/>
      <w:r w:rsidRPr="008F621E">
        <w:rPr>
          <w:rFonts w:ascii="Arial" w:hAnsi="Arial" w:cs="Arial"/>
          <w:sz w:val="20"/>
          <w:szCs w:val="20"/>
        </w:rPr>
        <w:t>aún</w:t>
      </w:r>
      <w:proofErr w:type="spellEnd"/>
      <w:r w:rsidRPr="008F621E">
        <w:rPr>
          <w:rFonts w:ascii="Arial" w:hAnsi="Arial" w:cs="Arial"/>
          <w:sz w:val="20"/>
          <w:szCs w:val="20"/>
        </w:rPr>
        <w:t xml:space="preserve"> cuando la transferencia de ésta se realice con posterioridad;</w:t>
      </w:r>
    </w:p>
    <w:p w14:paraId="74DCCF6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El convenio, promesa, minuta o cualquier otro contrato similar, cuando se pacte que el comprador o futuro comprador, entrará en posesión del inmueble o que el vendedor o futuro vendedor, recibirá parte o la totalidad del precio de la venta, antes de la celebración del contrato definitivo de enajenación del inmueble, o de los derechos sobre el mismo;</w:t>
      </w:r>
    </w:p>
    <w:p w14:paraId="560EDA3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La cesión de derechos del comprador o del futuro comprador, en los casos de las fracciones II y III que anteceden;</w:t>
      </w:r>
    </w:p>
    <w:p w14:paraId="7131ADB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La fusión o escisión de sociedades;</w:t>
      </w:r>
    </w:p>
    <w:p w14:paraId="19E26FC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La dación en pago y la liquidación, reducción de capital, pago en especie de remanentes, utilidades o dividendos de asociaciones o sociedades civiles y mercantiles;</w:t>
      </w:r>
    </w:p>
    <w:p w14:paraId="1EE793A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La constitución de usufructo y la adquisición del derecho de ejercicios del mismo;</w:t>
      </w:r>
    </w:p>
    <w:p w14:paraId="3517CCB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La prescripción positiva;</w:t>
      </w:r>
    </w:p>
    <w:p w14:paraId="6D14CBD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La cesión de derechos del heredero o legatario;</w:t>
      </w:r>
    </w:p>
    <w:p w14:paraId="51DDB92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w:t>
      </w:r>
      <w:r w:rsidRPr="008F621E">
        <w:rPr>
          <w:rFonts w:ascii="Arial" w:hAnsi="Arial" w:cs="Arial"/>
          <w:sz w:val="20"/>
          <w:szCs w:val="20"/>
        </w:rPr>
        <w:t xml:space="preserve"> La renuncia o repudio de la herencia o del legado, efectuado después del reconocimiento de herederos y legatarios;</w:t>
      </w:r>
    </w:p>
    <w:p w14:paraId="4214B4F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XI.-</w:t>
      </w:r>
      <w:r w:rsidRPr="008F621E">
        <w:rPr>
          <w:rFonts w:ascii="Arial" w:hAnsi="Arial" w:cs="Arial"/>
          <w:sz w:val="20"/>
          <w:szCs w:val="20"/>
        </w:rPr>
        <w:t xml:space="preserve"> La adquisición que se realice a través de un contrato de fideicomiso, en los supuestos relacionados en el Código Fiscal de la Federación;</w:t>
      </w:r>
    </w:p>
    <w:p w14:paraId="2F6EDFC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XII.-</w:t>
      </w:r>
      <w:r w:rsidRPr="008F621E">
        <w:rPr>
          <w:rFonts w:ascii="Arial" w:hAnsi="Arial" w:cs="Arial"/>
          <w:sz w:val="20"/>
          <w:szCs w:val="20"/>
        </w:rPr>
        <w:t xml:space="preserve"> La disolución de la copropiedad y de la sociedad conyugal, por la parte que el copropietario o el cónyuge adquiera en demasía del porcentaje que le corresponde;</w:t>
      </w:r>
    </w:p>
    <w:p w14:paraId="4B8C187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XIII.-</w:t>
      </w:r>
      <w:r w:rsidRPr="008F621E">
        <w:rPr>
          <w:rFonts w:ascii="Arial" w:hAnsi="Arial" w:cs="Arial"/>
          <w:sz w:val="20"/>
          <w:szCs w:val="20"/>
        </w:rPr>
        <w:t xml:space="preserve"> La adquisición de la propiedad de bienes inmuebles, en virtud de remate judicial o administrativo, y</w:t>
      </w:r>
    </w:p>
    <w:p w14:paraId="5894073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XIV.-</w:t>
      </w:r>
      <w:r w:rsidRPr="008F621E">
        <w:rPr>
          <w:rFonts w:ascii="Arial" w:hAnsi="Arial" w:cs="Arial"/>
          <w:sz w:val="20"/>
          <w:szCs w:val="20"/>
        </w:rPr>
        <w:t xml:space="preserve"> En los casos de permuta se considerará que se efectúan dos adquisiciones.</w:t>
      </w:r>
    </w:p>
    <w:p w14:paraId="41E4BAD7" w14:textId="77777777" w:rsidR="008F621E" w:rsidRPr="008F621E" w:rsidRDefault="008F621E" w:rsidP="00C2436B">
      <w:pPr>
        <w:rPr>
          <w:rFonts w:ascii="Arial" w:hAnsi="Arial" w:cs="Arial"/>
          <w:sz w:val="20"/>
          <w:szCs w:val="20"/>
        </w:rPr>
      </w:pPr>
    </w:p>
    <w:p w14:paraId="7EE0B45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Excepciones</w:t>
      </w:r>
    </w:p>
    <w:p w14:paraId="0D73D044" w14:textId="77777777" w:rsidR="008F621E" w:rsidRPr="008F621E" w:rsidRDefault="008F621E" w:rsidP="00C2436B">
      <w:pPr>
        <w:adjustRightInd w:val="0"/>
        <w:jc w:val="both"/>
        <w:rPr>
          <w:rFonts w:ascii="Arial" w:hAnsi="Arial" w:cs="Arial"/>
          <w:b/>
          <w:bCs/>
          <w:sz w:val="20"/>
          <w:szCs w:val="20"/>
        </w:rPr>
      </w:pPr>
    </w:p>
    <w:p w14:paraId="2F09860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58.- </w:t>
      </w:r>
      <w:r w:rsidRPr="008F621E">
        <w:rPr>
          <w:rFonts w:ascii="Arial" w:hAnsi="Arial" w:cs="Arial"/>
          <w:sz w:val="20"/>
          <w:szCs w:val="20"/>
        </w:rPr>
        <w:t>No se causará el Impuesto Sobre Adquisición de Inmuebles en las adquisiciones que realicen la Federación, los Estados, el Municipio, las Instituciones de Beneficencia Pública, la Universidad Autónoma de Yucatán y en los casos siguientes:</w:t>
      </w:r>
    </w:p>
    <w:p w14:paraId="1B66FB9B" w14:textId="77777777" w:rsidR="008F621E" w:rsidRPr="008F621E" w:rsidRDefault="008F621E" w:rsidP="00C2436B">
      <w:pPr>
        <w:adjustRightInd w:val="0"/>
        <w:jc w:val="both"/>
        <w:rPr>
          <w:rFonts w:ascii="Arial" w:hAnsi="Arial" w:cs="Arial"/>
          <w:sz w:val="20"/>
          <w:szCs w:val="20"/>
        </w:rPr>
      </w:pPr>
    </w:p>
    <w:p w14:paraId="58CF2CF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 transformación de sociedades, con excepción de la fusión;</w:t>
      </w:r>
    </w:p>
    <w:p w14:paraId="1EFD00C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En la adquisición que realicen los Estados Extranjeros, en los casos que existiera reciprocidad;</w:t>
      </w:r>
    </w:p>
    <w:p w14:paraId="6B12E41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Cuando se adquiera la propiedad de Inmuebles, con motivo de la constitución de la sociedad conyugal;</w:t>
      </w:r>
    </w:p>
    <w:p w14:paraId="4EC47F5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La disolución de la copropiedad, siempre que las partes adjudicadas no excedan de las porciones que a cada uno de los copropietarios corresponda. En caso contrario, deberá pagarse el impuesto sobre el exceso o la diferencia;</w:t>
      </w:r>
    </w:p>
    <w:p w14:paraId="6355657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Cuando se adquieran inmuebles por herencia o legado, y</w:t>
      </w:r>
    </w:p>
    <w:p w14:paraId="5E23AAE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La donación entre consortes, ascendientes o descendientes en línea directa, previa comprobación del parentesco ante la Tesorería Municipal.</w:t>
      </w:r>
    </w:p>
    <w:p w14:paraId="195F493D" w14:textId="77777777" w:rsidR="008F621E" w:rsidRPr="008F621E" w:rsidRDefault="008F621E" w:rsidP="00C2436B">
      <w:pPr>
        <w:rPr>
          <w:rFonts w:ascii="Arial" w:hAnsi="Arial" w:cs="Arial"/>
          <w:sz w:val="20"/>
          <w:szCs w:val="20"/>
        </w:rPr>
      </w:pPr>
    </w:p>
    <w:p w14:paraId="7789784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w:t>
      </w:r>
    </w:p>
    <w:p w14:paraId="6FD85B2A" w14:textId="77777777" w:rsidR="008F621E" w:rsidRPr="008F621E" w:rsidRDefault="008F621E" w:rsidP="00C2436B">
      <w:pPr>
        <w:adjustRightInd w:val="0"/>
        <w:jc w:val="both"/>
        <w:rPr>
          <w:rFonts w:ascii="Arial" w:hAnsi="Arial" w:cs="Arial"/>
          <w:b/>
          <w:bCs/>
          <w:sz w:val="20"/>
          <w:szCs w:val="20"/>
        </w:rPr>
      </w:pPr>
    </w:p>
    <w:p w14:paraId="552B3B41" w14:textId="77777777" w:rsidR="004D69FF"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59.- </w:t>
      </w:r>
      <w:r w:rsidRPr="008F621E">
        <w:rPr>
          <w:rFonts w:ascii="Arial" w:hAnsi="Arial" w:cs="Arial"/>
          <w:sz w:val="20"/>
          <w:szCs w:val="20"/>
        </w:rPr>
        <w:t xml:space="preserve">La base del impuesto Sobre Adquisición de Inmuebles, será el valor que resulte mayor entre el precio de adquisición, el valor contenido en la cédula catastral vigente, el valor contenido en el avalúo pericial tratándose de las operaciones consignadas en las fracciones IX, XI y XII del artículo 57 de esta ley, el avalúo expedido por las autoridades fiscales, las Instituciones de Crédito, la Comisión de Avalúos de Bienes Nacionales o por corredor público. </w:t>
      </w:r>
    </w:p>
    <w:p w14:paraId="1DA76603" w14:textId="77777777" w:rsidR="004D69FF" w:rsidRDefault="004D69FF" w:rsidP="00C2436B">
      <w:pPr>
        <w:adjustRightInd w:val="0"/>
        <w:jc w:val="both"/>
        <w:rPr>
          <w:rFonts w:ascii="Arial" w:hAnsi="Arial" w:cs="Arial"/>
          <w:sz w:val="20"/>
          <w:szCs w:val="20"/>
        </w:rPr>
      </w:pPr>
    </w:p>
    <w:p w14:paraId="5A2E4195" w14:textId="07570B20" w:rsidR="008F621E" w:rsidRPr="008F621E" w:rsidRDefault="004D69FF" w:rsidP="00C2436B">
      <w:pPr>
        <w:adjustRightInd w:val="0"/>
        <w:jc w:val="both"/>
        <w:rPr>
          <w:rFonts w:ascii="Arial" w:hAnsi="Arial" w:cs="Arial"/>
          <w:sz w:val="20"/>
          <w:szCs w:val="20"/>
        </w:rPr>
      </w:pPr>
      <w:r w:rsidRPr="0046411A">
        <w:rPr>
          <w:sz w:val="20"/>
          <w:szCs w:val="20"/>
        </w:rPr>
        <w:t>El</w:t>
      </w:r>
      <w:r w:rsidRPr="0046411A">
        <w:rPr>
          <w:spacing w:val="-4"/>
          <w:sz w:val="20"/>
          <w:szCs w:val="20"/>
        </w:rPr>
        <w:t xml:space="preserve"> </w:t>
      </w:r>
      <w:r w:rsidRPr="0046411A">
        <w:rPr>
          <w:sz w:val="20"/>
          <w:szCs w:val="20"/>
        </w:rPr>
        <w:t>impuesto</w:t>
      </w:r>
      <w:r w:rsidRPr="0046411A">
        <w:rPr>
          <w:spacing w:val="-6"/>
          <w:sz w:val="20"/>
          <w:szCs w:val="20"/>
        </w:rPr>
        <w:t xml:space="preserve"> </w:t>
      </w:r>
      <w:r w:rsidRPr="0046411A">
        <w:rPr>
          <w:sz w:val="20"/>
          <w:szCs w:val="20"/>
        </w:rPr>
        <w:t>a</w:t>
      </w:r>
      <w:r w:rsidRPr="0046411A">
        <w:rPr>
          <w:spacing w:val="-4"/>
          <w:sz w:val="20"/>
          <w:szCs w:val="20"/>
        </w:rPr>
        <w:t xml:space="preserve"> </w:t>
      </w:r>
      <w:r w:rsidRPr="0046411A">
        <w:rPr>
          <w:sz w:val="20"/>
          <w:szCs w:val="20"/>
        </w:rPr>
        <w:t>que</w:t>
      </w:r>
      <w:r w:rsidRPr="0046411A">
        <w:rPr>
          <w:spacing w:val="-4"/>
          <w:sz w:val="20"/>
          <w:szCs w:val="20"/>
        </w:rPr>
        <w:t xml:space="preserve"> </w:t>
      </w:r>
      <w:r w:rsidRPr="0046411A">
        <w:rPr>
          <w:sz w:val="20"/>
          <w:szCs w:val="20"/>
        </w:rPr>
        <w:t>se</w:t>
      </w:r>
      <w:r w:rsidRPr="0046411A">
        <w:rPr>
          <w:spacing w:val="-6"/>
          <w:sz w:val="20"/>
          <w:szCs w:val="20"/>
        </w:rPr>
        <w:t xml:space="preserve"> </w:t>
      </w:r>
      <w:r w:rsidRPr="0046411A">
        <w:rPr>
          <w:sz w:val="20"/>
          <w:szCs w:val="20"/>
        </w:rPr>
        <w:t>refiere</w:t>
      </w:r>
      <w:r w:rsidRPr="0046411A">
        <w:rPr>
          <w:spacing w:val="-3"/>
          <w:sz w:val="20"/>
          <w:szCs w:val="20"/>
        </w:rPr>
        <w:t xml:space="preserve"> </w:t>
      </w:r>
      <w:r w:rsidRPr="0046411A">
        <w:rPr>
          <w:sz w:val="20"/>
          <w:szCs w:val="20"/>
        </w:rPr>
        <w:t>este</w:t>
      </w:r>
      <w:r w:rsidRPr="0046411A">
        <w:rPr>
          <w:spacing w:val="-6"/>
          <w:sz w:val="20"/>
          <w:szCs w:val="20"/>
        </w:rPr>
        <w:t xml:space="preserve"> </w:t>
      </w:r>
      <w:r w:rsidRPr="0046411A">
        <w:rPr>
          <w:sz w:val="20"/>
          <w:szCs w:val="20"/>
        </w:rPr>
        <w:t>capítulo,</w:t>
      </w:r>
      <w:r w:rsidRPr="0046411A">
        <w:rPr>
          <w:spacing w:val="-6"/>
          <w:sz w:val="20"/>
          <w:szCs w:val="20"/>
        </w:rPr>
        <w:t xml:space="preserve"> </w:t>
      </w:r>
      <w:r w:rsidRPr="0046411A">
        <w:rPr>
          <w:sz w:val="20"/>
          <w:szCs w:val="20"/>
        </w:rPr>
        <w:t>se</w:t>
      </w:r>
      <w:r w:rsidRPr="0046411A">
        <w:rPr>
          <w:spacing w:val="-6"/>
          <w:sz w:val="20"/>
          <w:szCs w:val="20"/>
        </w:rPr>
        <w:t xml:space="preserve"> </w:t>
      </w:r>
      <w:r w:rsidRPr="0046411A">
        <w:rPr>
          <w:sz w:val="20"/>
          <w:szCs w:val="20"/>
        </w:rPr>
        <w:t>calculará</w:t>
      </w:r>
      <w:r w:rsidRPr="0046411A">
        <w:rPr>
          <w:spacing w:val="-5"/>
          <w:sz w:val="20"/>
          <w:szCs w:val="20"/>
        </w:rPr>
        <w:t xml:space="preserve"> </w:t>
      </w:r>
      <w:r w:rsidRPr="0046411A">
        <w:rPr>
          <w:sz w:val="20"/>
          <w:szCs w:val="20"/>
        </w:rPr>
        <w:t>aplicando</w:t>
      </w:r>
      <w:r w:rsidRPr="0046411A">
        <w:rPr>
          <w:spacing w:val="-3"/>
          <w:sz w:val="20"/>
          <w:szCs w:val="20"/>
        </w:rPr>
        <w:t xml:space="preserve"> </w:t>
      </w:r>
      <w:r w:rsidRPr="0046411A">
        <w:rPr>
          <w:sz w:val="20"/>
          <w:szCs w:val="20"/>
        </w:rPr>
        <w:t>la</w:t>
      </w:r>
      <w:r w:rsidRPr="0046411A">
        <w:rPr>
          <w:spacing w:val="-4"/>
          <w:sz w:val="20"/>
          <w:szCs w:val="20"/>
        </w:rPr>
        <w:t xml:space="preserve"> </w:t>
      </w:r>
      <w:r w:rsidRPr="0046411A">
        <w:rPr>
          <w:sz w:val="20"/>
          <w:szCs w:val="20"/>
        </w:rPr>
        <w:t>tasa</w:t>
      </w:r>
      <w:r w:rsidRPr="0046411A">
        <w:rPr>
          <w:spacing w:val="-6"/>
          <w:sz w:val="20"/>
          <w:szCs w:val="20"/>
        </w:rPr>
        <w:t xml:space="preserve"> </w:t>
      </w:r>
      <w:r w:rsidRPr="0046411A">
        <w:rPr>
          <w:sz w:val="20"/>
          <w:szCs w:val="20"/>
        </w:rPr>
        <w:t>del 3%</w:t>
      </w:r>
      <w:r w:rsidRPr="0046411A">
        <w:rPr>
          <w:spacing w:val="-3"/>
          <w:sz w:val="20"/>
          <w:szCs w:val="20"/>
        </w:rPr>
        <w:t xml:space="preserve"> </w:t>
      </w:r>
      <w:r w:rsidRPr="0046411A">
        <w:rPr>
          <w:sz w:val="20"/>
          <w:szCs w:val="20"/>
        </w:rPr>
        <w:t>a</w:t>
      </w:r>
      <w:r w:rsidRPr="0046411A">
        <w:rPr>
          <w:spacing w:val="-5"/>
          <w:sz w:val="20"/>
          <w:szCs w:val="20"/>
        </w:rPr>
        <w:t xml:space="preserve"> </w:t>
      </w:r>
      <w:r w:rsidRPr="0046411A">
        <w:rPr>
          <w:sz w:val="20"/>
          <w:szCs w:val="20"/>
        </w:rPr>
        <w:t>la</w:t>
      </w:r>
      <w:r w:rsidRPr="0046411A">
        <w:rPr>
          <w:spacing w:val="-6"/>
          <w:sz w:val="20"/>
          <w:szCs w:val="20"/>
        </w:rPr>
        <w:t xml:space="preserve"> </w:t>
      </w:r>
      <w:r w:rsidRPr="0046411A">
        <w:rPr>
          <w:sz w:val="20"/>
          <w:szCs w:val="20"/>
        </w:rPr>
        <w:t>base gravable señalada</w:t>
      </w:r>
      <w:r>
        <w:rPr>
          <w:sz w:val="20"/>
          <w:szCs w:val="20"/>
        </w:rPr>
        <w:t xml:space="preserve"> en el párrafo anterior. </w:t>
      </w:r>
    </w:p>
    <w:p w14:paraId="3B96DD8D" w14:textId="77777777" w:rsidR="008F621E" w:rsidRPr="008F621E" w:rsidRDefault="008F621E" w:rsidP="00C2436B">
      <w:pPr>
        <w:adjustRightInd w:val="0"/>
        <w:jc w:val="both"/>
        <w:rPr>
          <w:rFonts w:ascii="Arial" w:hAnsi="Arial" w:cs="Arial"/>
          <w:sz w:val="20"/>
          <w:szCs w:val="20"/>
        </w:rPr>
      </w:pPr>
    </w:p>
    <w:p w14:paraId="25BE3DB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el adquiriente asuma la obligación de pagar alguna deuda del enajenante o de perdonarla, el importe de dicha deuda, se considerará parte del precio pactado.</w:t>
      </w:r>
    </w:p>
    <w:p w14:paraId="0E51967B" w14:textId="77777777" w:rsidR="008F621E" w:rsidRPr="008F621E" w:rsidRDefault="008F621E" w:rsidP="00C2436B">
      <w:pPr>
        <w:adjustRightInd w:val="0"/>
        <w:jc w:val="both"/>
        <w:rPr>
          <w:rFonts w:ascii="Arial" w:hAnsi="Arial" w:cs="Arial"/>
          <w:sz w:val="20"/>
          <w:szCs w:val="20"/>
        </w:rPr>
      </w:pPr>
    </w:p>
    <w:p w14:paraId="6B06A4B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En todos los casos relacionados con el artículo 57, se deberá practicar avalúo sobre los inmuebles objetos de las operaciones consignadas en ese Artículo y a ellos deberá anexarse el resumen </w:t>
      </w:r>
      <w:proofErr w:type="spellStart"/>
      <w:r w:rsidRPr="008F621E">
        <w:rPr>
          <w:rFonts w:ascii="Arial" w:hAnsi="Arial" w:cs="Arial"/>
          <w:sz w:val="20"/>
          <w:szCs w:val="20"/>
        </w:rPr>
        <w:t>valuatorio</w:t>
      </w:r>
      <w:proofErr w:type="spellEnd"/>
      <w:r w:rsidRPr="008F621E">
        <w:rPr>
          <w:rFonts w:ascii="Arial" w:hAnsi="Arial" w:cs="Arial"/>
          <w:sz w:val="20"/>
          <w:szCs w:val="20"/>
        </w:rPr>
        <w:t xml:space="preserve"> que contendrá:</w:t>
      </w:r>
    </w:p>
    <w:p w14:paraId="78EA6EAD" w14:textId="77777777" w:rsidR="008F621E" w:rsidRPr="008F621E" w:rsidRDefault="008F621E" w:rsidP="00C2436B">
      <w:pPr>
        <w:adjustRightInd w:val="0"/>
        <w:jc w:val="both"/>
        <w:rPr>
          <w:rFonts w:ascii="Arial" w:hAnsi="Arial" w:cs="Arial"/>
          <w:sz w:val="20"/>
          <w:szCs w:val="20"/>
        </w:rPr>
      </w:pPr>
    </w:p>
    <w:p w14:paraId="54A4CD78"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I.- ANTECEDENTES:</w:t>
      </w:r>
    </w:p>
    <w:p w14:paraId="516B60B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 Valuador</w:t>
      </w:r>
    </w:p>
    <w:p w14:paraId="1F6A2A7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b. Registro Municipal o cedula profesional</w:t>
      </w:r>
    </w:p>
    <w:p w14:paraId="46EB025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 Fecha de Avalúo</w:t>
      </w:r>
    </w:p>
    <w:p w14:paraId="40C5ED3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d. Tipo de inmueble</w:t>
      </w:r>
    </w:p>
    <w:p w14:paraId="042B465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 firma</w:t>
      </w:r>
    </w:p>
    <w:p w14:paraId="0B36DAF1"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II.- UBICACIÓN:</w:t>
      </w:r>
    </w:p>
    <w:p w14:paraId="527A06C6"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 Localidad</w:t>
      </w:r>
    </w:p>
    <w:p w14:paraId="2E62AEC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b. Sección Catastral</w:t>
      </w:r>
    </w:p>
    <w:p w14:paraId="1AD6C6E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 Calle y Número</w:t>
      </w:r>
    </w:p>
    <w:p w14:paraId="3C996CE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lastRenderedPageBreak/>
        <w:t>d. Colonia</w:t>
      </w:r>
    </w:p>
    <w:p w14:paraId="64F2A8D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 Observaciones (en su caso)</w:t>
      </w:r>
    </w:p>
    <w:p w14:paraId="4C44F7CF"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III.- REPORTE FOTOGRAFICO:</w:t>
      </w:r>
    </w:p>
    <w:p w14:paraId="0CE38BA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 Fotografías de fachada, calle de ubicación y 3 áreas interiores</w:t>
      </w:r>
    </w:p>
    <w:p w14:paraId="10715C2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representativas.</w:t>
      </w:r>
    </w:p>
    <w:p w14:paraId="67E875B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b) Planta arquitectónica, planta de conjunto o croquis catastral debidamente</w:t>
      </w:r>
    </w:p>
    <w:p w14:paraId="5BF8E6D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acotado y que muestre el sembrado de las construcciones con relación al terreno</w:t>
      </w:r>
    </w:p>
    <w:p w14:paraId="76BD9003"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IV.- RESUMEN VALUATORIO:</w:t>
      </w:r>
    </w:p>
    <w:p w14:paraId="614ABA39" w14:textId="77777777" w:rsidR="008F621E" w:rsidRPr="008F621E" w:rsidRDefault="008F621E" w:rsidP="00C2436B">
      <w:pPr>
        <w:adjustRightInd w:val="0"/>
        <w:jc w:val="both"/>
        <w:rPr>
          <w:rFonts w:ascii="Arial" w:hAnsi="Arial" w:cs="Arial"/>
          <w:b/>
          <w:bCs/>
          <w:sz w:val="20"/>
          <w:szCs w:val="20"/>
        </w:rPr>
      </w:pPr>
    </w:p>
    <w:p w14:paraId="0AD715B8"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A</w:t>
      </w:r>
      <w:proofErr w:type="gramStart"/>
      <w:r w:rsidRPr="008F621E">
        <w:rPr>
          <w:rFonts w:ascii="Arial" w:hAnsi="Arial" w:cs="Arial"/>
          <w:b/>
          <w:bCs/>
          <w:sz w:val="20"/>
          <w:szCs w:val="20"/>
        </w:rPr>
        <w:t>).-</w:t>
      </w:r>
      <w:proofErr w:type="gramEnd"/>
      <w:r w:rsidRPr="008F621E">
        <w:rPr>
          <w:rFonts w:ascii="Arial" w:hAnsi="Arial" w:cs="Arial"/>
          <w:b/>
          <w:bCs/>
          <w:sz w:val="20"/>
          <w:szCs w:val="20"/>
        </w:rPr>
        <w:t xml:space="preserve"> TERRENO</w:t>
      </w:r>
    </w:p>
    <w:p w14:paraId="7868F4B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1) Superficie Total M2 2) Valor Unitario $ 3) Valor del terreno $</w:t>
      </w:r>
    </w:p>
    <w:p w14:paraId="6D818F4F"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B</w:t>
      </w:r>
      <w:proofErr w:type="gramStart"/>
      <w:r w:rsidRPr="008F621E">
        <w:rPr>
          <w:rFonts w:ascii="Arial" w:hAnsi="Arial" w:cs="Arial"/>
          <w:b/>
          <w:bCs/>
          <w:sz w:val="20"/>
          <w:szCs w:val="20"/>
        </w:rPr>
        <w:t>).-</w:t>
      </w:r>
      <w:proofErr w:type="gramEnd"/>
      <w:r w:rsidRPr="008F621E">
        <w:rPr>
          <w:rFonts w:ascii="Arial" w:hAnsi="Arial" w:cs="Arial"/>
          <w:b/>
          <w:bCs/>
          <w:sz w:val="20"/>
          <w:szCs w:val="20"/>
        </w:rPr>
        <w:t xml:space="preserve"> CONSTRUCCIÓN</w:t>
      </w:r>
    </w:p>
    <w:p w14:paraId="1E63C0C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1) Superficie Total M2 2) Valor Unitario $ 3) Valor de la construcción $</w:t>
      </w:r>
    </w:p>
    <w:p w14:paraId="73E6C471" w14:textId="77777777" w:rsidR="008F621E" w:rsidRPr="008F621E" w:rsidRDefault="008F621E" w:rsidP="00C2436B">
      <w:pPr>
        <w:adjustRightInd w:val="0"/>
        <w:jc w:val="both"/>
        <w:rPr>
          <w:rFonts w:ascii="Arial" w:hAnsi="Arial" w:cs="Arial"/>
          <w:b/>
          <w:bCs/>
          <w:sz w:val="20"/>
          <w:szCs w:val="20"/>
        </w:rPr>
      </w:pPr>
      <w:r w:rsidRPr="008F621E">
        <w:rPr>
          <w:rFonts w:ascii="Arial" w:hAnsi="Arial" w:cs="Arial"/>
          <w:b/>
          <w:bCs/>
          <w:sz w:val="20"/>
          <w:szCs w:val="20"/>
        </w:rPr>
        <w:t>V.- UNIDAD CONDOMINAL:</w:t>
      </w:r>
    </w:p>
    <w:p w14:paraId="770B077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a) Superficie Privativa M2 b) Valor Unitario $ c) Valor Comercial $; </w:t>
      </w:r>
    </w:p>
    <w:p w14:paraId="7D29D643" w14:textId="77777777" w:rsidR="008F621E" w:rsidRPr="008F621E" w:rsidRDefault="008F621E" w:rsidP="00C2436B">
      <w:pPr>
        <w:adjustRightInd w:val="0"/>
        <w:jc w:val="both"/>
        <w:rPr>
          <w:rFonts w:ascii="Arial" w:hAnsi="Arial" w:cs="Arial"/>
          <w:sz w:val="20"/>
          <w:szCs w:val="20"/>
        </w:rPr>
      </w:pPr>
    </w:p>
    <w:p w14:paraId="490DC28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autoridad fiscal municipal estará facultada para practicar, ordenar o tomar en cuenta el avalúo del inmueble, objeto de la adquisición referido a la fecha de adquisición y, cuando el valor del avalúo practicado, ordenado o tomado en cuenta, excediera en más de un 10 por ciento, del valor mayor, el total de la diferencia se considerará como parte del precio pactado.</w:t>
      </w:r>
    </w:p>
    <w:p w14:paraId="2FED5897" w14:textId="77777777" w:rsidR="008F621E" w:rsidRPr="008F621E" w:rsidRDefault="008F621E" w:rsidP="00C2436B">
      <w:pPr>
        <w:adjustRightInd w:val="0"/>
        <w:jc w:val="both"/>
        <w:rPr>
          <w:rFonts w:ascii="Arial" w:hAnsi="Arial" w:cs="Arial"/>
          <w:sz w:val="20"/>
          <w:szCs w:val="20"/>
        </w:rPr>
      </w:pPr>
    </w:p>
    <w:p w14:paraId="3F6C69A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los efectos del presente artículo, el usufructo y la nuda propiedad tienen cada uno el valor equivalente al 0.5 del valor de la propiedad.</w:t>
      </w:r>
    </w:p>
    <w:p w14:paraId="3D1D17FC" w14:textId="77777777" w:rsidR="008F621E" w:rsidRPr="008F621E" w:rsidRDefault="008F621E" w:rsidP="00C2436B">
      <w:pPr>
        <w:adjustRightInd w:val="0"/>
        <w:jc w:val="both"/>
        <w:rPr>
          <w:rFonts w:ascii="Arial" w:hAnsi="Arial" w:cs="Arial"/>
          <w:sz w:val="20"/>
          <w:szCs w:val="20"/>
        </w:rPr>
      </w:pPr>
    </w:p>
    <w:p w14:paraId="202DF7D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se formalice la adquisición de un inmueble, que provenga de un proyecto de rectificación de medidas, de unión o de división de predios y que respecto de dichos actos no se hubiere realizado el trámite de definitiva, en vez del valor contenido en la cédula catastral vigente que menciona el primer párrafo de este artículo, se considerará el valor catastral que aparezca en el oficio que para tal efecto expida la Dirección del Catastro del Municipio de Tetiz, siempre y cuando esté vigente.</w:t>
      </w:r>
    </w:p>
    <w:p w14:paraId="1E8AA08B" w14:textId="77777777" w:rsidR="008F621E" w:rsidRPr="008F621E" w:rsidRDefault="008F621E" w:rsidP="00C2436B">
      <w:pPr>
        <w:adjustRightInd w:val="0"/>
        <w:jc w:val="both"/>
        <w:rPr>
          <w:rFonts w:ascii="Arial" w:hAnsi="Arial" w:cs="Arial"/>
          <w:sz w:val="20"/>
          <w:szCs w:val="20"/>
        </w:rPr>
      </w:pPr>
    </w:p>
    <w:p w14:paraId="473DC45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se formalice la adquisición de un inmueble que provenga del trámite de Revisión Técnica de la Documentación en Régimen de Condominio y no se hubiere obtenido la Cédula de Inscripción de Constitución de Régimen en Condominio, en vez del valor contenido en la cédula catastral vigente que menciona el primer párrafo de este artículo, se considerará el valor catastral que aparezca en el oficio que para tal efecto expida la Dirección del Catastro del Municipio de Tetiz, siempre y cuando esté vigente.</w:t>
      </w:r>
    </w:p>
    <w:p w14:paraId="27A33C1E" w14:textId="77777777" w:rsidR="008F621E" w:rsidRPr="008F621E" w:rsidRDefault="008F621E" w:rsidP="00C2436B">
      <w:pPr>
        <w:adjustRightInd w:val="0"/>
        <w:jc w:val="both"/>
        <w:rPr>
          <w:rFonts w:ascii="Arial" w:hAnsi="Arial" w:cs="Arial"/>
          <w:sz w:val="20"/>
          <w:szCs w:val="20"/>
        </w:rPr>
      </w:pPr>
    </w:p>
    <w:p w14:paraId="3C4608F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oficios mencionados en los dos párrafos que inmediatamente anteceden tendrán vigencia hasta el treinta y uno de diciembre del año de su expedición o hasta que la Dirección de Catastro del Municipio de Tetiz, emita una nueva cédula catastral correspondiente al inmueble materia de la adquisición.</w:t>
      </w:r>
    </w:p>
    <w:p w14:paraId="65D1C84F" w14:textId="77777777" w:rsidR="008F621E" w:rsidRPr="008F621E" w:rsidRDefault="008F621E" w:rsidP="00C2436B">
      <w:pPr>
        <w:adjustRightInd w:val="0"/>
        <w:jc w:val="both"/>
        <w:rPr>
          <w:rFonts w:ascii="Arial" w:hAnsi="Arial" w:cs="Arial"/>
          <w:sz w:val="20"/>
          <w:szCs w:val="20"/>
        </w:rPr>
      </w:pPr>
    </w:p>
    <w:p w14:paraId="3BFE78D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En la elaboración de los avalúos </w:t>
      </w:r>
      <w:proofErr w:type="gramStart"/>
      <w:r w:rsidRPr="008F621E">
        <w:rPr>
          <w:rFonts w:ascii="Arial" w:hAnsi="Arial" w:cs="Arial"/>
          <w:sz w:val="20"/>
          <w:szCs w:val="20"/>
        </w:rPr>
        <w:t>referidos</w:t>
      </w:r>
      <w:proofErr w:type="gramEnd"/>
      <w:r w:rsidRPr="008F621E">
        <w:rPr>
          <w:rFonts w:ascii="Arial" w:hAnsi="Arial" w:cs="Arial"/>
          <w:sz w:val="20"/>
          <w:szCs w:val="20"/>
        </w:rPr>
        <w:t xml:space="preserve"> así como para determinar el costo de los mismos con cargo a los contribuyentes, la autoridad fiscal municipal observará las disposiciones del Código Fiscal del Estado de Yucatán o, en su defecto, las disposiciones relativas del Código Fiscal de la Federación y su reglamento.</w:t>
      </w:r>
    </w:p>
    <w:p w14:paraId="2C6E6011" w14:textId="77777777" w:rsidR="008F621E" w:rsidRPr="008F621E" w:rsidRDefault="008F621E" w:rsidP="00C2436B">
      <w:pPr>
        <w:rPr>
          <w:rFonts w:ascii="Arial" w:hAnsi="Arial" w:cs="Arial"/>
          <w:sz w:val="20"/>
          <w:szCs w:val="20"/>
        </w:rPr>
      </w:pPr>
    </w:p>
    <w:p w14:paraId="21683A1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Vigencia de los Avalúos</w:t>
      </w:r>
    </w:p>
    <w:p w14:paraId="3689CDB0" w14:textId="77777777" w:rsidR="008F621E" w:rsidRPr="008F621E" w:rsidRDefault="008F621E" w:rsidP="00C2436B">
      <w:pPr>
        <w:adjustRightInd w:val="0"/>
        <w:jc w:val="both"/>
        <w:rPr>
          <w:rFonts w:ascii="Arial" w:hAnsi="Arial" w:cs="Arial"/>
          <w:b/>
          <w:bCs/>
          <w:sz w:val="20"/>
          <w:szCs w:val="20"/>
        </w:rPr>
      </w:pPr>
    </w:p>
    <w:p w14:paraId="5FA4B56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60.- </w:t>
      </w:r>
      <w:r w:rsidRPr="008F621E">
        <w:rPr>
          <w:rFonts w:ascii="Arial" w:hAnsi="Arial" w:cs="Arial"/>
          <w:sz w:val="20"/>
          <w:szCs w:val="20"/>
        </w:rPr>
        <w:t xml:space="preserve">Los avalúos que se practiquen para el efecto del pago del Impuesto Sobre Adquisición de </w:t>
      </w:r>
      <w:r w:rsidRPr="008F621E">
        <w:rPr>
          <w:rFonts w:ascii="Arial" w:hAnsi="Arial" w:cs="Arial"/>
          <w:sz w:val="20"/>
          <w:szCs w:val="20"/>
        </w:rPr>
        <w:lastRenderedPageBreak/>
        <w:t>Bienes Inmuebles, tendrán una vigencia de seis meses a partir de la fecha de su expedición.</w:t>
      </w:r>
    </w:p>
    <w:p w14:paraId="5F3B504B" w14:textId="77777777" w:rsidR="008F621E" w:rsidRPr="008F621E" w:rsidRDefault="008F621E" w:rsidP="00C2436B">
      <w:pPr>
        <w:rPr>
          <w:rFonts w:ascii="Arial" w:hAnsi="Arial" w:cs="Arial"/>
          <w:sz w:val="20"/>
          <w:szCs w:val="20"/>
        </w:rPr>
      </w:pPr>
    </w:p>
    <w:p w14:paraId="0184289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Manifiesto a la Autoridad</w:t>
      </w:r>
    </w:p>
    <w:p w14:paraId="4615C614" w14:textId="77777777" w:rsidR="008F621E" w:rsidRPr="008F621E" w:rsidRDefault="008F621E" w:rsidP="00C2436B">
      <w:pPr>
        <w:adjustRightInd w:val="0"/>
        <w:jc w:val="both"/>
        <w:rPr>
          <w:rFonts w:ascii="Arial" w:hAnsi="Arial" w:cs="Arial"/>
          <w:b/>
          <w:bCs/>
          <w:sz w:val="20"/>
          <w:szCs w:val="20"/>
        </w:rPr>
      </w:pPr>
    </w:p>
    <w:p w14:paraId="4C5CC0F6" w14:textId="58DDA6DA"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912B04">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Los fedatarios públicos, las personas que por disposición legal tengan funciones notariales y las autoridades judiciales o administrativas, deberán manifestar a la Tesorería Municipal por duplicado, dentro de los treinta días siguientes a la fecha del acto o contrato, la adquisición de inmuebles realizados ante ellos, expresando:</w:t>
      </w:r>
    </w:p>
    <w:p w14:paraId="1D637E8D" w14:textId="77777777" w:rsidR="008F621E" w:rsidRPr="008F621E" w:rsidRDefault="008F621E" w:rsidP="00C2436B">
      <w:pPr>
        <w:adjustRightInd w:val="0"/>
        <w:jc w:val="both"/>
        <w:rPr>
          <w:rFonts w:ascii="Arial" w:hAnsi="Arial" w:cs="Arial"/>
          <w:sz w:val="20"/>
          <w:szCs w:val="20"/>
        </w:rPr>
      </w:pPr>
    </w:p>
    <w:p w14:paraId="0CFAB14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Nombre, domicilio fiscal o domicilio para oír y recibir notificaciones y Registro Federal de Contribuyentes (RFC) del adquirente, nombre y domicilio del enajenante;</w:t>
      </w:r>
    </w:p>
    <w:p w14:paraId="086ECFC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Nombre del fedatario público, número que le corresponda a la notaría o escribanía y su dirección de correo electrónico. En caso de tratarse de persona distinta a los anteriores, con funciones notariales, deberá expresar su nombre y el cargo que detenta;</w:t>
      </w:r>
    </w:p>
    <w:p w14:paraId="1E25AB8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Firma y sello, en su caso, del autorizante;</w:t>
      </w:r>
    </w:p>
    <w:p w14:paraId="2631662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Número de escritura y fecha en que se firmó la escritura de adquisición del inmueble o de los derechos sobre el mismo;</w:t>
      </w:r>
    </w:p>
    <w:p w14:paraId="5027D9E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Naturaleza del acto, contrato o concepto de adquisición;</w:t>
      </w:r>
    </w:p>
    <w:p w14:paraId="23DF4B8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Identificación del inmueble;</w:t>
      </w:r>
    </w:p>
    <w:p w14:paraId="4862823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Valor catastral vigente;</w:t>
      </w:r>
    </w:p>
    <w:p w14:paraId="062A6CF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Valor de la operación consignada en el contrato;</w:t>
      </w:r>
    </w:p>
    <w:p w14:paraId="24A2482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Liquidación del impuesto.</w:t>
      </w:r>
    </w:p>
    <w:p w14:paraId="00B6912E" w14:textId="77777777" w:rsidR="008F621E" w:rsidRPr="008F621E" w:rsidRDefault="008F621E" w:rsidP="00C2436B">
      <w:pPr>
        <w:adjustRightInd w:val="0"/>
        <w:jc w:val="both"/>
        <w:rPr>
          <w:rFonts w:ascii="Arial" w:hAnsi="Arial" w:cs="Arial"/>
          <w:sz w:val="20"/>
          <w:szCs w:val="20"/>
        </w:rPr>
      </w:pPr>
    </w:p>
    <w:p w14:paraId="76EC4E1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A la manifestación señalada en este artículo, se acumulará copia del avalúo practicado al efecto.</w:t>
      </w:r>
    </w:p>
    <w:p w14:paraId="627D24B8" w14:textId="77777777" w:rsidR="008F621E" w:rsidRPr="008F621E" w:rsidRDefault="008F621E" w:rsidP="00C2436B">
      <w:pPr>
        <w:adjustRightInd w:val="0"/>
        <w:jc w:val="both"/>
        <w:rPr>
          <w:rFonts w:ascii="Arial" w:hAnsi="Arial" w:cs="Arial"/>
          <w:sz w:val="20"/>
          <w:szCs w:val="20"/>
        </w:rPr>
      </w:pPr>
    </w:p>
    <w:p w14:paraId="75F6942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Cuando los fedatarios públicos y quienes realizan funciones notariales no cumplan con la obligación a que se refiere este artículo, serán sancionados con una multa de uno a diez unidades de medida y actualización (UMA). </w:t>
      </w:r>
    </w:p>
    <w:p w14:paraId="0F9EE9A0" w14:textId="77777777" w:rsidR="008F621E" w:rsidRPr="008F621E" w:rsidRDefault="008F621E" w:rsidP="00C2436B">
      <w:pPr>
        <w:adjustRightInd w:val="0"/>
        <w:jc w:val="both"/>
        <w:rPr>
          <w:rFonts w:ascii="Arial" w:hAnsi="Arial" w:cs="Arial"/>
          <w:sz w:val="20"/>
          <w:szCs w:val="20"/>
        </w:rPr>
      </w:pPr>
    </w:p>
    <w:p w14:paraId="5E7554F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Los jueces o presidentes de las juntas de conciliación y arbitraje federales o estatales, únicamente tendrán la obligación de comunicar a la Tesorería Municipal, el procedimiento que motivó la adquisición, el número de expediente, el nombre o razón social de la persona a quien se adjudique el bien y la fecha de adjudicación. </w:t>
      </w:r>
    </w:p>
    <w:p w14:paraId="564AAB7A" w14:textId="77777777" w:rsidR="008F621E" w:rsidRPr="008F621E" w:rsidRDefault="008F621E" w:rsidP="00C2436B">
      <w:pPr>
        <w:rPr>
          <w:rFonts w:ascii="Arial" w:hAnsi="Arial" w:cs="Arial"/>
          <w:sz w:val="20"/>
          <w:szCs w:val="20"/>
        </w:rPr>
      </w:pPr>
    </w:p>
    <w:p w14:paraId="09A1564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De los </w:t>
      </w:r>
      <w:proofErr w:type="gramStart"/>
      <w:r w:rsidRPr="008F621E">
        <w:rPr>
          <w:rFonts w:ascii="Arial" w:hAnsi="Arial" w:cs="Arial"/>
          <w:b/>
          <w:bCs/>
          <w:sz w:val="20"/>
          <w:szCs w:val="20"/>
        </w:rPr>
        <w:t>Responsables</w:t>
      </w:r>
      <w:proofErr w:type="gramEnd"/>
      <w:r w:rsidRPr="008F621E">
        <w:rPr>
          <w:rFonts w:ascii="Arial" w:hAnsi="Arial" w:cs="Arial"/>
          <w:b/>
          <w:bCs/>
          <w:sz w:val="20"/>
          <w:szCs w:val="20"/>
        </w:rPr>
        <w:t xml:space="preserve"> Solidarios</w:t>
      </w:r>
    </w:p>
    <w:p w14:paraId="0D782F1A" w14:textId="77777777" w:rsidR="008F621E" w:rsidRPr="008F621E" w:rsidRDefault="008F621E" w:rsidP="00C2436B">
      <w:pPr>
        <w:adjustRightInd w:val="0"/>
        <w:jc w:val="both"/>
        <w:rPr>
          <w:rFonts w:ascii="Arial" w:hAnsi="Arial" w:cs="Arial"/>
          <w:b/>
          <w:bCs/>
          <w:sz w:val="20"/>
          <w:szCs w:val="20"/>
        </w:rPr>
      </w:pPr>
    </w:p>
    <w:p w14:paraId="56B3A03B" w14:textId="6AA4BB1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 xml:space="preserve">Los fedatarios públicos y las personas que por disposición legal tengan funciones notariales, acumularán al instrumento donde conste la adquisición del inmueble o de los derechos sobre el mismo, copia del recibo donde se acredite haber pagado el impuesto o bien, copia del manifiesto sellado, cuando se trate de las operaciones consignadas en el artículo 57 de esta ley. </w:t>
      </w:r>
    </w:p>
    <w:p w14:paraId="4416E295" w14:textId="77777777" w:rsidR="008F621E" w:rsidRPr="008F621E" w:rsidRDefault="008F621E" w:rsidP="00C2436B">
      <w:pPr>
        <w:adjustRightInd w:val="0"/>
        <w:jc w:val="both"/>
        <w:rPr>
          <w:rFonts w:ascii="Arial" w:hAnsi="Arial" w:cs="Arial"/>
          <w:sz w:val="20"/>
          <w:szCs w:val="20"/>
        </w:rPr>
      </w:pPr>
    </w:p>
    <w:p w14:paraId="3CFF3E3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el caso de que las personas obligadas a pagar este impuesto, no lo hicieren, los fedatarios y las personas que por disposición legal tengan funciones notariales, se abstendrán de autorizar el contrato o escritura correspondiente.</w:t>
      </w:r>
    </w:p>
    <w:p w14:paraId="27031794" w14:textId="77777777" w:rsidR="008F621E" w:rsidRPr="008F621E" w:rsidRDefault="008F621E" w:rsidP="00C2436B">
      <w:pPr>
        <w:adjustRightInd w:val="0"/>
        <w:jc w:val="both"/>
        <w:rPr>
          <w:rFonts w:ascii="Arial" w:hAnsi="Arial" w:cs="Arial"/>
          <w:sz w:val="20"/>
          <w:szCs w:val="20"/>
        </w:rPr>
      </w:pPr>
    </w:p>
    <w:p w14:paraId="3CAC60C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Por su parte, los registradores, no inscribirán en el Registro Público de la Propiedad y del Comercio del Estado, los documentos donde conste la adquisición de inmuebles o de derechos sobre los mismos, sin que el solicitante compruebe que no cumplió con la obligación de pagar el Impuesto Sobre Adquisición de Inmuebles.</w:t>
      </w:r>
    </w:p>
    <w:p w14:paraId="3C0AA916" w14:textId="77777777" w:rsidR="008F621E" w:rsidRPr="008F621E" w:rsidRDefault="008F621E" w:rsidP="00C2436B">
      <w:pPr>
        <w:adjustRightInd w:val="0"/>
        <w:jc w:val="both"/>
        <w:rPr>
          <w:rFonts w:ascii="Arial" w:hAnsi="Arial" w:cs="Arial"/>
          <w:sz w:val="20"/>
          <w:szCs w:val="20"/>
        </w:rPr>
      </w:pPr>
    </w:p>
    <w:p w14:paraId="00057A3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caso contrario, los fedatarios públicos, las personas que tengan funciones notariales y los registradores, serán solidariamente responsables del pago impuesto y sus accesorios legales, sin perjuicio de la responsabilidad administrativa o penal en que incurran con ese motivo.</w:t>
      </w:r>
    </w:p>
    <w:p w14:paraId="67D3EB4E" w14:textId="77777777" w:rsidR="00FD0626" w:rsidRDefault="00FD0626" w:rsidP="00C2436B">
      <w:pPr>
        <w:adjustRightInd w:val="0"/>
        <w:jc w:val="center"/>
        <w:rPr>
          <w:rFonts w:ascii="Arial" w:hAnsi="Arial" w:cs="Arial"/>
          <w:b/>
          <w:bCs/>
          <w:sz w:val="20"/>
          <w:szCs w:val="20"/>
        </w:rPr>
      </w:pPr>
    </w:p>
    <w:p w14:paraId="6D2DBBC2" w14:textId="4CAB6F26"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w:t>
      </w:r>
    </w:p>
    <w:p w14:paraId="0E88FB64" w14:textId="77777777" w:rsidR="008F621E" w:rsidRPr="008F621E" w:rsidRDefault="008F621E" w:rsidP="00C2436B">
      <w:pPr>
        <w:adjustRightInd w:val="0"/>
        <w:jc w:val="both"/>
        <w:rPr>
          <w:rFonts w:ascii="Arial" w:hAnsi="Arial" w:cs="Arial"/>
          <w:b/>
          <w:bCs/>
          <w:sz w:val="20"/>
          <w:szCs w:val="20"/>
        </w:rPr>
      </w:pPr>
    </w:p>
    <w:p w14:paraId="3820DA9C" w14:textId="692514F2"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3</w:t>
      </w:r>
      <w:r w:rsidRPr="008F621E">
        <w:rPr>
          <w:rFonts w:ascii="Arial" w:hAnsi="Arial" w:cs="Arial"/>
          <w:b/>
          <w:bCs/>
          <w:sz w:val="20"/>
          <w:szCs w:val="20"/>
        </w:rPr>
        <w:t xml:space="preserve">.- </w:t>
      </w:r>
      <w:r w:rsidRPr="008F621E">
        <w:rPr>
          <w:rFonts w:ascii="Arial" w:hAnsi="Arial" w:cs="Arial"/>
          <w:sz w:val="20"/>
          <w:szCs w:val="20"/>
        </w:rPr>
        <w:t xml:space="preserve">El pago del Impuesto Sobre Adquisición de Inmuebles, deberá hacerse, dentro de los treinta días hábiles siguientes a la fecha en que, según el caso, ocurra primero alguno de los siguientes supuestos: </w:t>
      </w:r>
    </w:p>
    <w:p w14:paraId="5F6F5DC0" w14:textId="77777777" w:rsidR="008F621E" w:rsidRPr="008F621E" w:rsidRDefault="008F621E" w:rsidP="00C2436B">
      <w:pPr>
        <w:adjustRightInd w:val="0"/>
        <w:jc w:val="both"/>
        <w:rPr>
          <w:rFonts w:ascii="Arial" w:hAnsi="Arial" w:cs="Arial"/>
          <w:sz w:val="20"/>
          <w:szCs w:val="20"/>
        </w:rPr>
      </w:pPr>
    </w:p>
    <w:p w14:paraId="4E6C68B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Se celebre el acto o contrato por el que, de conformidad con esta ley, se transmita la propiedad de algún bien inmueble;</w:t>
      </w:r>
    </w:p>
    <w:p w14:paraId="2FFAFA4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Se eleve a escritura pública, o</w:t>
      </w:r>
    </w:p>
    <w:p w14:paraId="4A5FFA3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Se inscriba en el Registro Público de la Propiedad y de Comercio del Estado de Yucatán.</w:t>
      </w:r>
    </w:p>
    <w:p w14:paraId="5F0EDEF4" w14:textId="77777777" w:rsidR="008F621E" w:rsidRPr="008F621E" w:rsidRDefault="008F621E" w:rsidP="00C2436B">
      <w:pPr>
        <w:rPr>
          <w:rFonts w:ascii="Arial" w:hAnsi="Arial" w:cs="Arial"/>
          <w:sz w:val="20"/>
          <w:szCs w:val="20"/>
        </w:rPr>
      </w:pPr>
    </w:p>
    <w:p w14:paraId="588C21B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Sanción</w:t>
      </w:r>
    </w:p>
    <w:p w14:paraId="12F6329D" w14:textId="77777777" w:rsidR="008F621E" w:rsidRPr="008F621E" w:rsidRDefault="008F621E" w:rsidP="00C2436B">
      <w:pPr>
        <w:adjustRightInd w:val="0"/>
        <w:jc w:val="both"/>
        <w:rPr>
          <w:rFonts w:ascii="Arial" w:hAnsi="Arial" w:cs="Arial"/>
          <w:b/>
          <w:bCs/>
          <w:sz w:val="20"/>
          <w:szCs w:val="20"/>
        </w:rPr>
      </w:pPr>
    </w:p>
    <w:p w14:paraId="0A006F4E" w14:textId="222FA3C4"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4</w:t>
      </w:r>
      <w:r w:rsidRPr="008F621E">
        <w:rPr>
          <w:rFonts w:ascii="Arial" w:hAnsi="Arial" w:cs="Arial"/>
          <w:b/>
          <w:bCs/>
          <w:sz w:val="20"/>
          <w:szCs w:val="20"/>
        </w:rPr>
        <w:t xml:space="preserve">.- </w:t>
      </w:r>
      <w:r w:rsidRPr="008F621E">
        <w:rPr>
          <w:rFonts w:ascii="Arial" w:hAnsi="Arial" w:cs="Arial"/>
          <w:sz w:val="20"/>
          <w:szCs w:val="20"/>
        </w:rPr>
        <w:t xml:space="preserve">Cuando el Impuesto Sobre Adquisición de Inmuebles no fuere cubierto dentro del plazo señalado en el artículo inmediato anterior, los contribuyentes o los obligados solidarios, en su caso, se harán acreedores a una sanción equivalente al importe de los recargos que se determinen conforme al </w:t>
      </w:r>
      <w:r w:rsidRPr="004D69FF">
        <w:rPr>
          <w:rFonts w:ascii="Arial" w:hAnsi="Arial" w:cs="Arial"/>
          <w:sz w:val="20"/>
          <w:szCs w:val="20"/>
        </w:rPr>
        <w:t>artículo 30 de esta ley.</w:t>
      </w:r>
    </w:p>
    <w:p w14:paraId="4DBAB4A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 </w:t>
      </w:r>
    </w:p>
    <w:p w14:paraId="2D9BA75C" w14:textId="2EB83A35" w:rsidR="008F621E" w:rsidRDefault="008F621E" w:rsidP="00EA78C1">
      <w:pPr>
        <w:adjustRightInd w:val="0"/>
        <w:jc w:val="both"/>
        <w:rPr>
          <w:rFonts w:ascii="Arial" w:hAnsi="Arial" w:cs="Arial"/>
          <w:sz w:val="20"/>
          <w:szCs w:val="20"/>
        </w:rPr>
      </w:pPr>
      <w:r w:rsidRPr="008F621E">
        <w:rPr>
          <w:rFonts w:ascii="Arial" w:hAnsi="Arial" w:cs="Arial"/>
          <w:sz w:val="20"/>
          <w:szCs w:val="20"/>
        </w:rPr>
        <w:t>Lo anterior, sin perjuicio de la aplicación del recargo establecido para las contribuciones fiscales pagadas en forma extemporánea.</w:t>
      </w:r>
    </w:p>
    <w:p w14:paraId="7E999A80" w14:textId="77777777" w:rsidR="00EA78C1" w:rsidRPr="008F621E" w:rsidRDefault="00EA78C1" w:rsidP="00EA78C1">
      <w:pPr>
        <w:adjustRightInd w:val="0"/>
        <w:jc w:val="both"/>
        <w:rPr>
          <w:rFonts w:ascii="Arial" w:hAnsi="Arial" w:cs="Arial"/>
          <w:sz w:val="20"/>
          <w:szCs w:val="20"/>
        </w:rPr>
      </w:pPr>
    </w:p>
    <w:p w14:paraId="477037C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Prescripción</w:t>
      </w:r>
    </w:p>
    <w:p w14:paraId="3718D8CF" w14:textId="77777777" w:rsidR="008F621E" w:rsidRPr="008F621E" w:rsidRDefault="008F621E" w:rsidP="00C2436B">
      <w:pPr>
        <w:adjustRightInd w:val="0"/>
        <w:jc w:val="center"/>
        <w:rPr>
          <w:rFonts w:ascii="Arial" w:hAnsi="Arial" w:cs="Arial"/>
          <w:b/>
          <w:bCs/>
          <w:sz w:val="20"/>
          <w:szCs w:val="20"/>
        </w:rPr>
      </w:pPr>
    </w:p>
    <w:p w14:paraId="4F425F48" w14:textId="4F097F10"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5</w:t>
      </w:r>
      <w:r w:rsidRPr="008F621E">
        <w:rPr>
          <w:rFonts w:ascii="Arial" w:hAnsi="Arial" w:cs="Arial"/>
          <w:b/>
          <w:bCs/>
          <w:sz w:val="20"/>
          <w:szCs w:val="20"/>
        </w:rPr>
        <w:t xml:space="preserve">.- </w:t>
      </w:r>
      <w:r w:rsidRPr="008F621E">
        <w:rPr>
          <w:rFonts w:ascii="Arial" w:hAnsi="Arial" w:cs="Arial"/>
          <w:sz w:val="20"/>
          <w:szCs w:val="20"/>
        </w:rPr>
        <w:t xml:space="preserve">El crédito fiscal se extingue por prescripción en el término de cinco años. El término de la prescripción se inicia a partir de la fecha en que la Tesorería Municipal tenga conocimiento del supuesto de adquisición y se podrá oponer como excepción en los recursos administrativos. </w:t>
      </w:r>
    </w:p>
    <w:p w14:paraId="404E1E14" w14:textId="77777777" w:rsidR="008F621E" w:rsidRPr="008F621E" w:rsidRDefault="008F621E" w:rsidP="00C2436B">
      <w:pPr>
        <w:adjustRightInd w:val="0"/>
        <w:jc w:val="both"/>
        <w:rPr>
          <w:rFonts w:ascii="Arial" w:hAnsi="Arial" w:cs="Arial"/>
          <w:sz w:val="20"/>
          <w:szCs w:val="20"/>
        </w:rPr>
      </w:pPr>
    </w:p>
    <w:p w14:paraId="0FE4C5B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término para que se consume la prescripción se interrumpe con cada gestión de cobro que la Tesorería Municipal notifique o haga saber al adquirente o por el reconocimiento expreso o tácito de este respecto de la existencia del crédito. Se considera gestión de cobro cualquier actuación de la autoridad dentro del procedimiento administrativo de ejecución, siempre que se haga del conocimiento del adquirente.</w:t>
      </w:r>
    </w:p>
    <w:p w14:paraId="56813519" w14:textId="77777777" w:rsidR="008F621E" w:rsidRPr="008F621E" w:rsidRDefault="008F621E" w:rsidP="00C2436B">
      <w:pPr>
        <w:adjustRightInd w:val="0"/>
        <w:jc w:val="both"/>
        <w:rPr>
          <w:rFonts w:ascii="Arial" w:hAnsi="Arial" w:cs="Arial"/>
          <w:sz w:val="20"/>
          <w:szCs w:val="20"/>
        </w:rPr>
      </w:pPr>
    </w:p>
    <w:p w14:paraId="35DEEE74" w14:textId="77777777" w:rsidR="008F621E" w:rsidRDefault="008F621E" w:rsidP="00C2436B">
      <w:pPr>
        <w:adjustRightInd w:val="0"/>
        <w:jc w:val="both"/>
        <w:rPr>
          <w:rFonts w:ascii="Arial" w:hAnsi="Arial" w:cs="Arial"/>
          <w:sz w:val="20"/>
          <w:szCs w:val="20"/>
        </w:rPr>
      </w:pPr>
      <w:r w:rsidRPr="008F621E">
        <w:rPr>
          <w:rFonts w:ascii="Arial" w:hAnsi="Arial" w:cs="Arial"/>
          <w:sz w:val="20"/>
          <w:szCs w:val="20"/>
        </w:rPr>
        <w:t>Los adquirentes podrán solicitar a la autoridad la declaratoria de prescripción de los créditos fiscales.</w:t>
      </w:r>
    </w:p>
    <w:p w14:paraId="6F62F1DC" w14:textId="77777777" w:rsidR="00EA78C1" w:rsidRPr="008F621E" w:rsidRDefault="00EA78C1" w:rsidP="00C2436B">
      <w:pPr>
        <w:adjustRightInd w:val="0"/>
        <w:jc w:val="both"/>
        <w:rPr>
          <w:rFonts w:ascii="Arial" w:hAnsi="Arial" w:cs="Arial"/>
          <w:sz w:val="20"/>
          <w:szCs w:val="20"/>
        </w:rPr>
      </w:pPr>
    </w:p>
    <w:p w14:paraId="446EA0F9" w14:textId="77777777" w:rsidR="008F621E" w:rsidRPr="008F621E" w:rsidRDefault="008F621E" w:rsidP="00C2436B">
      <w:pPr>
        <w:rPr>
          <w:rFonts w:ascii="Arial" w:hAnsi="Arial" w:cs="Arial"/>
          <w:sz w:val="20"/>
          <w:szCs w:val="20"/>
        </w:rPr>
      </w:pPr>
    </w:p>
    <w:p w14:paraId="6322393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III</w:t>
      </w:r>
    </w:p>
    <w:p w14:paraId="32F9B4C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Impuesto Sobre Espectáculos y Diversiones Públicas</w:t>
      </w:r>
    </w:p>
    <w:p w14:paraId="3098AF7A" w14:textId="77777777" w:rsidR="008F621E" w:rsidRPr="008F621E" w:rsidRDefault="008F621E" w:rsidP="00C2436B">
      <w:pPr>
        <w:adjustRightInd w:val="0"/>
        <w:jc w:val="center"/>
        <w:rPr>
          <w:rFonts w:ascii="Arial" w:hAnsi="Arial" w:cs="Arial"/>
          <w:b/>
          <w:bCs/>
          <w:sz w:val="20"/>
          <w:szCs w:val="20"/>
        </w:rPr>
      </w:pPr>
    </w:p>
    <w:p w14:paraId="6C90A0D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w:t>
      </w:r>
    </w:p>
    <w:p w14:paraId="0377BA9E" w14:textId="77777777" w:rsidR="008F621E" w:rsidRPr="008F621E" w:rsidRDefault="008F621E" w:rsidP="00C2436B">
      <w:pPr>
        <w:adjustRightInd w:val="0"/>
        <w:jc w:val="center"/>
        <w:rPr>
          <w:rFonts w:ascii="Arial" w:hAnsi="Arial" w:cs="Arial"/>
          <w:b/>
          <w:bCs/>
          <w:sz w:val="20"/>
          <w:szCs w:val="20"/>
        </w:rPr>
      </w:pPr>
    </w:p>
    <w:p w14:paraId="233EF6C6" w14:textId="0344A93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6</w:t>
      </w:r>
      <w:r w:rsidRPr="008F621E">
        <w:rPr>
          <w:rFonts w:ascii="Arial" w:hAnsi="Arial" w:cs="Arial"/>
          <w:b/>
          <w:bCs/>
          <w:sz w:val="20"/>
          <w:szCs w:val="20"/>
        </w:rPr>
        <w:t xml:space="preserve">.- </w:t>
      </w:r>
      <w:r w:rsidRPr="008F621E">
        <w:rPr>
          <w:rFonts w:ascii="Arial" w:hAnsi="Arial" w:cs="Arial"/>
          <w:sz w:val="20"/>
          <w:szCs w:val="20"/>
        </w:rPr>
        <w:t>Son sujetos del Impuesto Sobre Espectáculos y Diversiones Públicas, las personas físicas o morales que perciban ingresos derivados de la comercialización de actos, diversiones o espectáculos públicos, ya sea en forma permanente o temporal.</w:t>
      </w:r>
    </w:p>
    <w:p w14:paraId="418DC652" w14:textId="77777777" w:rsidR="008F621E" w:rsidRPr="008F621E" w:rsidRDefault="008F621E" w:rsidP="00C2436B">
      <w:pPr>
        <w:adjustRightInd w:val="0"/>
        <w:jc w:val="both"/>
        <w:rPr>
          <w:rFonts w:ascii="Arial" w:hAnsi="Arial" w:cs="Arial"/>
          <w:sz w:val="20"/>
          <w:szCs w:val="20"/>
        </w:rPr>
      </w:pPr>
    </w:p>
    <w:p w14:paraId="76FE210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sujetos de este impuesto además de las obligaciones a que se refiere el artículo 40 de esta ley, deberán:</w:t>
      </w:r>
    </w:p>
    <w:p w14:paraId="0E474486" w14:textId="77777777" w:rsidR="008F621E" w:rsidRPr="008F621E" w:rsidRDefault="008F621E" w:rsidP="00C2436B">
      <w:pPr>
        <w:adjustRightInd w:val="0"/>
        <w:jc w:val="both"/>
        <w:rPr>
          <w:rFonts w:ascii="Arial" w:hAnsi="Arial" w:cs="Arial"/>
          <w:sz w:val="20"/>
          <w:szCs w:val="20"/>
        </w:rPr>
      </w:pPr>
    </w:p>
    <w:p w14:paraId="5F1C76C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Proporcionar a la Tesorería los datos señalados a continuación:</w:t>
      </w:r>
    </w:p>
    <w:p w14:paraId="6204E58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Nombre y domicilio de quien promueve la diversión o espectáculo;</w:t>
      </w:r>
    </w:p>
    <w:p w14:paraId="70E5C82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Clase o Tipo de Diversión o Espectáculo;</w:t>
      </w:r>
    </w:p>
    <w:p w14:paraId="3A3C59C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Ubicación del lugar donde se llevará a cabo el evento;</w:t>
      </w:r>
    </w:p>
    <w:p w14:paraId="384D30CA" w14:textId="1F3189A5"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Cumplir con las disposiciones que para tal efecto fije la Regiduría de </w:t>
      </w:r>
      <w:r w:rsidR="00EA78C1">
        <w:rPr>
          <w:rFonts w:ascii="Arial" w:hAnsi="Arial" w:cs="Arial"/>
          <w:sz w:val="20"/>
          <w:szCs w:val="20"/>
        </w:rPr>
        <w:t>Cultura</w:t>
      </w:r>
      <w:r w:rsidRPr="008F621E">
        <w:rPr>
          <w:rFonts w:ascii="Arial" w:hAnsi="Arial" w:cs="Arial"/>
          <w:sz w:val="20"/>
          <w:szCs w:val="20"/>
        </w:rPr>
        <w:t xml:space="preserve"> o el </w:t>
      </w:r>
      <w:proofErr w:type="gramStart"/>
      <w:r w:rsidRPr="008F621E">
        <w:rPr>
          <w:rFonts w:ascii="Arial" w:hAnsi="Arial" w:cs="Arial"/>
          <w:sz w:val="20"/>
          <w:szCs w:val="20"/>
        </w:rPr>
        <w:t>Director</w:t>
      </w:r>
      <w:proofErr w:type="gramEnd"/>
      <w:r w:rsidRPr="008F621E">
        <w:rPr>
          <w:rFonts w:ascii="Arial" w:hAnsi="Arial" w:cs="Arial"/>
          <w:sz w:val="20"/>
          <w:szCs w:val="20"/>
        </w:rPr>
        <w:t xml:space="preserve"> del área administrativa responsable de ellos, en el caso de que no hubiere el reglamento respectivo o esté no lo prevea, y</w:t>
      </w:r>
    </w:p>
    <w:p w14:paraId="045574C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Presentar a la Tesorería Municipal, cuando menos diez días antes de la realización del evento, la emisión total de los boletos de entrada, señalando el número de boletos que corresponden a cada clase y su precio al público, a fin que se autoricen con el sello respectivo.</w:t>
      </w:r>
    </w:p>
    <w:p w14:paraId="5D6D9D08" w14:textId="77777777" w:rsidR="008F621E" w:rsidRPr="008F621E" w:rsidRDefault="008F621E" w:rsidP="00C2436B">
      <w:pPr>
        <w:rPr>
          <w:rFonts w:ascii="Arial" w:hAnsi="Arial" w:cs="Arial"/>
          <w:sz w:val="20"/>
          <w:szCs w:val="20"/>
        </w:rPr>
      </w:pPr>
    </w:p>
    <w:p w14:paraId="512E1239"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6F7DF822" w14:textId="77777777" w:rsidR="008F621E" w:rsidRPr="008F621E" w:rsidRDefault="008F621E" w:rsidP="00C2436B">
      <w:pPr>
        <w:adjustRightInd w:val="0"/>
        <w:jc w:val="both"/>
        <w:rPr>
          <w:rFonts w:ascii="Arial" w:hAnsi="Arial" w:cs="Arial"/>
          <w:b/>
          <w:bCs/>
          <w:sz w:val="20"/>
          <w:szCs w:val="20"/>
        </w:rPr>
      </w:pPr>
    </w:p>
    <w:p w14:paraId="4EA531FA" w14:textId="02EF2CF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7</w:t>
      </w:r>
      <w:r w:rsidRPr="008F621E">
        <w:rPr>
          <w:rFonts w:ascii="Arial" w:hAnsi="Arial" w:cs="Arial"/>
          <w:b/>
          <w:bCs/>
          <w:sz w:val="20"/>
          <w:szCs w:val="20"/>
        </w:rPr>
        <w:t xml:space="preserve">.- </w:t>
      </w:r>
      <w:r w:rsidRPr="008F621E">
        <w:rPr>
          <w:rFonts w:ascii="Arial" w:hAnsi="Arial" w:cs="Arial"/>
          <w:sz w:val="20"/>
          <w:szCs w:val="20"/>
        </w:rPr>
        <w:t>Es objeto del Impuesto Sobre Espectáculos y Diversiones Públicas, el ingreso derivado de la comercialización de actos, diversiones y espectáculos públicos, siempre y cuando dichas actividades sean consideradas exentas de pago de impuesto al valor agregado.</w:t>
      </w:r>
    </w:p>
    <w:p w14:paraId="327B26F4" w14:textId="77777777" w:rsidR="008F621E" w:rsidRPr="008F621E" w:rsidRDefault="008F621E" w:rsidP="00C2436B">
      <w:pPr>
        <w:adjustRightInd w:val="0"/>
        <w:jc w:val="both"/>
        <w:rPr>
          <w:rFonts w:ascii="Arial" w:hAnsi="Arial" w:cs="Arial"/>
          <w:sz w:val="20"/>
          <w:szCs w:val="20"/>
        </w:rPr>
      </w:pPr>
    </w:p>
    <w:p w14:paraId="39921E0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los efectos de este capítulo se consideran:</w:t>
      </w:r>
    </w:p>
    <w:p w14:paraId="3596E602" w14:textId="77777777" w:rsidR="008F621E" w:rsidRPr="008F621E" w:rsidRDefault="008F621E" w:rsidP="00C2436B">
      <w:pPr>
        <w:adjustRightInd w:val="0"/>
        <w:jc w:val="both"/>
        <w:rPr>
          <w:rFonts w:ascii="Arial" w:hAnsi="Arial" w:cs="Arial"/>
          <w:sz w:val="20"/>
          <w:szCs w:val="20"/>
        </w:rPr>
      </w:pPr>
    </w:p>
    <w:p w14:paraId="7902B10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w:t>
      </w:r>
      <w:r w:rsidRPr="008F621E">
        <w:rPr>
          <w:rFonts w:ascii="Arial" w:hAnsi="Arial" w:cs="Arial"/>
          <w:b/>
          <w:bCs/>
          <w:sz w:val="20"/>
          <w:szCs w:val="20"/>
        </w:rPr>
        <w:t>Diversiones Públicas</w:t>
      </w:r>
      <w:r w:rsidRPr="008F621E">
        <w:rPr>
          <w:rFonts w:ascii="Arial" w:hAnsi="Arial" w:cs="Arial"/>
          <w:sz w:val="20"/>
          <w:szCs w:val="20"/>
        </w:rPr>
        <w:t>: Son aquellos eventos a los cuales el público asiste mediante el pago de una cuota de admisión, con la finalidad de participar o tener la oportunidad de participar activamente en los mismos;</w:t>
      </w:r>
    </w:p>
    <w:p w14:paraId="774ED66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w:t>
      </w:r>
      <w:r w:rsidRPr="008F621E">
        <w:rPr>
          <w:rFonts w:ascii="Arial" w:hAnsi="Arial" w:cs="Arial"/>
          <w:b/>
          <w:bCs/>
          <w:sz w:val="20"/>
          <w:szCs w:val="20"/>
        </w:rPr>
        <w:t>Espectáculos Públicos</w:t>
      </w:r>
      <w:r w:rsidRPr="008F621E">
        <w:rPr>
          <w:rFonts w:ascii="Arial" w:hAnsi="Arial" w:cs="Arial"/>
          <w:sz w:val="20"/>
          <w:szCs w:val="20"/>
        </w:rPr>
        <w:t>: Son aquellos eventos a los que el público asiste, mediante el pago de una cuota de admisión, con la finalidad de recrearse y disfrutar con la presentación del mismo, pero sin participar en forma activa, y</w:t>
      </w:r>
    </w:p>
    <w:p w14:paraId="2684EEF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w:t>
      </w:r>
      <w:r w:rsidRPr="008F621E">
        <w:rPr>
          <w:rFonts w:ascii="Arial" w:hAnsi="Arial" w:cs="Arial"/>
          <w:b/>
          <w:bCs/>
          <w:sz w:val="20"/>
          <w:szCs w:val="20"/>
        </w:rPr>
        <w:t>Cuota de Admisión</w:t>
      </w:r>
      <w:r w:rsidRPr="008F621E">
        <w:rPr>
          <w:rFonts w:ascii="Arial" w:hAnsi="Arial" w:cs="Arial"/>
          <w:sz w:val="20"/>
          <w:szCs w:val="20"/>
        </w:rPr>
        <w:t>: Es el importe o boleto de entrada, donativo, cooperación o cualquier otra denominación que se le dé a la cantidad de dinero por la que se permita el acceso a las diversiones y espectáculos públicos.</w:t>
      </w:r>
    </w:p>
    <w:p w14:paraId="54CF30D9" w14:textId="77777777" w:rsidR="008F621E" w:rsidRPr="008F621E" w:rsidRDefault="008F621E" w:rsidP="00C2436B">
      <w:pPr>
        <w:rPr>
          <w:rFonts w:ascii="Arial" w:hAnsi="Arial" w:cs="Arial"/>
          <w:sz w:val="20"/>
          <w:szCs w:val="20"/>
        </w:rPr>
      </w:pPr>
    </w:p>
    <w:p w14:paraId="2B91CF7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w:t>
      </w:r>
    </w:p>
    <w:p w14:paraId="13D20CBD" w14:textId="77777777" w:rsidR="008F621E" w:rsidRPr="008F621E" w:rsidRDefault="008F621E" w:rsidP="00C2436B">
      <w:pPr>
        <w:adjustRightInd w:val="0"/>
        <w:jc w:val="both"/>
        <w:rPr>
          <w:rFonts w:ascii="Arial" w:hAnsi="Arial" w:cs="Arial"/>
          <w:b/>
          <w:bCs/>
          <w:sz w:val="20"/>
          <w:szCs w:val="20"/>
        </w:rPr>
      </w:pPr>
    </w:p>
    <w:p w14:paraId="7C3F5AB7" w14:textId="2696237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6</w:t>
      </w:r>
      <w:r w:rsidR="00FD0626">
        <w:rPr>
          <w:rFonts w:ascii="Arial" w:hAnsi="Arial" w:cs="Arial"/>
          <w:b/>
          <w:bCs/>
          <w:sz w:val="20"/>
          <w:szCs w:val="20"/>
        </w:rPr>
        <w:t>8</w:t>
      </w:r>
      <w:r w:rsidRPr="008F621E">
        <w:rPr>
          <w:rFonts w:ascii="Arial" w:hAnsi="Arial" w:cs="Arial"/>
          <w:b/>
          <w:bCs/>
          <w:sz w:val="20"/>
          <w:szCs w:val="20"/>
        </w:rPr>
        <w:t xml:space="preserve">.- </w:t>
      </w:r>
      <w:r w:rsidRPr="008F621E">
        <w:rPr>
          <w:rFonts w:ascii="Arial" w:hAnsi="Arial" w:cs="Arial"/>
          <w:sz w:val="20"/>
          <w:szCs w:val="20"/>
        </w:rPr>
        <w:t>La base del Impuesto Sobre Espectáculos y Diversiones Públicas, será la totalidad del ingreso percibido por los sujetos del impuesto, en la comercialización correspondiente.</w:t>
      </w:r>
    </w:p>
    <w:p w14:paraId="25881731" w14:textId="77777777" w:rsidR="008F621E" w:rsidRPr="008F621E" w:rsidRDefault="008F621E" w:rsidP="00C2436B">
      <w:pPr>
        <w:rPr>
          <w:rFonts w:ascii="Arial" w:hAnsi="Arial" w:cs="Arial"/>
          <w:sz w:val="20"/>
          <w:szCs w:val="20"/>
        </w:rPr>
      </w:pPr>
    </w:p>
    <w:p w14:paraId="70EE7E40" w14:textId="77777777" w:rsidR="008F621E" w:rsidRPr="008F621E" w:rsidRDefault="008F621E" w:rsidP="00C2436B">
      <w:pPr>
        <w:pStyle w:val="Textoindependiente"/>
        <w:jc w:val="center"/>
        <w:rPr>
          <w:rFonts w:ascii="Arial" w:hAnsi="Arial" w:cs="Arial"/>
          <w:b/>
        </w:rPr>
      </w:pPr>
      <w:r w:rsidRPr="008F621E">
        <w:rPr>
          <w:rFonts w:ascii="Arial" w:hAnsi="Arial" w:cs="Arial"/>
          <w:b/>
        </w:rPr>
        <w:t>De la Tasa</w:t>
      </w:r>
    </w:p>
    <w:p w14:paraId="086E5A16" w14:textId="77777777" w:rsidR="008F621E" w:rsidRPr="008F621E" w:rsidRDefault="008F621E" w:rsidP="00C2436B">
      <w:pPr>
        <w:pStyle w:val="Textoindependiente"/>
        <w:jc w:val="both"/>
        <w:rPr>
          <w:rFonts w:ascii="Arial" w:hAnsi="Arial" w:cs="Arial"/>
          <w:b/>
        </w:rPr>
      </w:pPr>
    </w:p>
    <w:p w14:paraId="0C82A2C9" w14:textId="738917F3" w:rsidR="008F621E" w:rsidRPr="008F621E" w:rsidRDefault="008F621E" w:rsidP="00C2436B">
      <w:pPr>
        <w:pStyle w:val="Textoindependiente"/>
        <w:jc w:val="both"/>
        <w:rPr>
          <w:rFonts w:ascii="Arial" w:hAnsi="Arial" w:cs="Arial"/>
        </w:rPr>
      </w:pPr>
      <w:r w:rsidRPr="00EA78C1">
        <w:rPr>
          <w:rFonts w:ascii="Arial" w:hAnsi="Arial" w:cs="Arial"/>
          <w:b/>
        </w:rPr>
        <w:t xml:space="preserve">Artículo </w:t>
      </w:r>
      <w:r w:rsidR="00FD0626" w:rsidRPr="00EA78C1">
        <w:rPr>
          <w:rFonts w:ascii="Arial" w:hAnsi="Arial" w:cs="Arial"/>
          <w:b/>
        </w:rPr>
        <w:t>69</w:t>
      </w:r>
      <w:r w:rsidRPr="00EA78C1">
        <w:rPr>
          <w:rFonts w:ascii="Arial" w:hAnsi="Arial" w:cs="Arial"/>
          <w:b/>
        </w:rPr>
        <w:t>.-</w:t>
      </w:r>
      <w:r w:rsidRPr="008F621E">
        <w:rPr>
          <w:rFonts w:ascii="Arial" w:hAnsi="Arial" w:cs="Arial"/>
          <w:b/>
        </w:rPr>
        <w:t xml:space="preserve"> </w:t>
      </w:r>
      <w:r w:rsidRPr="008F621E">
        <w:rPr>
          <w:rFonts w:ascii="Arial" w:hAnsi="Arial" w:cs="Arial"/>
        </w:rPr>
        <w:t>La cuota del impuesto sobre espectáculos y diversiones públicas se calculará sobre el monto total de los ingresos percibidos.</w:t>
      </w:r>
    </w:p>
    <w:p w14:paraId="0AABB39E" w14:textId="77777777" w:rsidR="008F621E" w:rsidRPr="008F621E" w:rsidRDefault="008F621E" w:rsidP="00C2436B">
      <w:pPr>
        <w:pStyle w:val="Textoindependiente"/>
        <w:rPr>
          <w:rFonts w:ascii="Arial" w:hAnsi="Arial" w:cs="Arial"/>
        </w:rPr>
      </w:pPr>
    </w:p>
    <w:p w14:paraId="78166985" w14:textId="77777777" w:rsidR="008F621E" w:rsidRPr="008F621E" w:rsidRDefault="008F621E" w:rsidP="00C2436B">
      <w:pPr>
        <w:pStyle w:val="Textoindependiente"/>
        <w:jc w:val="both"/>
        <w:rPr>
          <w:rFonts w:ascii="Arial" w:hAnsi="Arial" w:cs="Arial"/>
        </w:rPr>
      </w:pPr>
      <w:r w:rsidRPr="008F621E">
        <w:rPr>
          <w:rFonts w:ascii="Arial" w:hAnsi="Arial" w:cs="Arial"/>
        </w:rPr>
        <w:t>El impuesto se determinará aplicando a la base antes referida, la tasa que para cada evento se establece a continuación:</w:t>
      </w:r>
    </w:p>
    <w:p w14:paraId="0EDB0B34" w14:textId="77777777" w:rsidR="008F621E" w:rsidRPr="008F621E" w:rsidRDefault="008F621E" w:rsidP="00C2436B">
      <w:pPr>
        <w:jc w:val="center"/>
        <w:rPr>
          <w:rFonts w:ascii="Arial" w:hAnsi="Arial" w:cs="Arial"/>
          <w:b/>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936"/>
        <w:gridCol w:w="991"/>
      </w:tblGrid>
      <w:tr w:rsidR="002D568B" w:rsidRPr="0046411A" w14:paraId="18B8E0C9" w14:textId="77777777" w:rsidTr="0056324D">
        <w:trPr>
          <w:trHeight w:val="345"/>
        </w:trPr>
        <w:tc>
          <w:tcPr>
            <w:tcW w:w="7936" w:type="dxa"/>
          </w:tcPr>
          <w:p w14:paraId="32D45B8E" w14:textId="77777777" w:rsidR="002D568B" w:rsidRPr="0046411A" w:rsidRDefault="002D568B" w:rsidP="0056324D">
            <w:pPr>
              <w:pStyle w:val="TableParagraph"/>
              <w:spacing w:before="2"/>
              <w:ind w:left="107"/>
              <w:rPr>
                <w:sz w:val="20"/>
                <w:szCs w:val="20"/>
              </w:rPr>
            </w:pPr>
            <w:r w:rsidRPr="0046411A">
              <w:rPr>
                <w:b/>
                <w:sz w:val="20"/>
                <w:szCs w:val="20"/>
              </w:rPr>
              <w:t>l.-</w:t>
            </w:r>
            <w:r w:rsidRPr="0046411A">
              <w:rPr>
                <w:b/>
                <w:spacing w:val="-7"/>
                <w:sz w:val="20"/>
                <w:szCs w:val="20"/>
              </w:rPr>
              <w:t xml:space="preserve"> </w:t>
            </w:r>
            <w:r w:rsidRPr="0046411A">
              <w:rPr>
                <w:sz w:val="20"/>
                <w:szCs w:val="20"/>
              </w:rPr>
              <w:t>Funciones</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pacing w:val="-4"/>
                <w:sz w:val="20"/>
                <w:szCs w:val="20"/>
              </w:rPr>
              <w:t>circo</w:t>
            </w:r>
          </w:p>
        </w:tc>
        <w:tc>
          <w:tcPr>
            <w:tcW w:w="991" w:type="dxa"/>
          </w:tcPr>
          <w:p w14:paraId="17C91860" w14:textId="77777777" w:rsidR="002D568B" w:rsidRPr="004A5951" w:rsidRDefault="002D568B" w:rsidP="0056324D">
            <w:pPr>
              <w:pStyle w:val="TableParagraph"/>
              <w:spacing w:before="2"/>
              <w:ind w:left="0" w:right="100"/>
              <w:jc w:val="right"/>
              <w:rPr>
                <w:sz w:val="20"/>
                <w:szCs w:val="20"/>
              </w:rPr>
            </w:pPr>
            <w:r w:rsidRPr="004A5951">
              <w:rPr>
                <w:color w:val="000000"/>
                <w:sz w:val="20"/>
                <w:szCs w:val="20"/>
              </w:rPr>
              <w:t>10%</w:t>
            </w:r>
          </w:p>
        </w:tc>
      </w:tr>
      <w:tr w:rsidR="002D568B" w:rsidRPr="0046411A" w14:paraId="2A82A53D" w14:textId="77777777" w:rsidTr="0056324D">
        <w:trPr>
          <w:trHeight w:val="345"/>
        </w:trPr>
        <w:tc>
          <w:tcPr>
            <w:tcW w:w="7936" w:type="dxa"/>
          </w:tcPr>
          <w:p w14:paraId="0794448F" w14:textId="77777777" w:rsidR="002D568B" w:rsidRPr="0046411A" w:rsidRDefault="002D568B" w:rsidP="0056324D">
            <w:pPr>
              <w:pStyle w:val="TableParagraph"/>
              <w:ind w:left="107"/>
              <w:rPr>
                <w:sz w:val="20"/>
                <w:szCs w:val="20"/>
              </w:rPr>
            </w:pPr>
            <w:r w:rsidRPr="0046411A">
              <w:rPr>
                <w:b/>
                <w:sz w:val="20"/>
                <w:szCs w:val="20"/>
              </w:rPr>
              <w:t>II.</w:t>
            </w:r>
            <w:r w:rsidRPr="0046411A">
              <w:rPr>
                <w:sz w:val="20"/>
                <w:szCs w:val="20"/>
              </w:rPr>
              <w:t>-</w:t>
            </w:r>
            <w:r w:rsidRPr="0046411A">
              <w:rPr>
                <w:spacing w:val="-7"/>
                <w:sz w:val="20"/>
                <w:szCs w:val="20"/>
              </w:rPr>
              <w:t xml:space="preserve"> </w:t>
            </w:r>
            <w:r w:rsidRPr="0046411A">
              <w:rPr>
                <w:sz w:val="20"/>
                <w:szCs w:val="20"/>
              </w:rPr>
              <w:t>Baile</w:t>
            </w:r>
            <w:r w:rsidRPr="0046411A">
              <w:rPr>
                <w:spacing w:val="-8"/>
                <w:sz w:val="20"/>
                <w:szCs w:val="20"/>
              </w:rPr>
              <w:t xml:space="preserve"> </w:t>
            </w:r>
            <w:r w:rsidRPr="0046411A">
              <w:rPr>
                <w:sz w:val="20"/>
                <w:szCs w:val="20"/>
              </w:rPr>
              <w:t>popular</w:t>
            </w:r>
            <w:r w:rsidRPr="0046411A">
              <w:rPr>
                <w:spacing w:val="-7"/>
                <w:sz w:val="20"/>
                <w:szCs w:val="20"/>
              </w:rPr>
              <w:t xml:space="preserve"> </w:t>
            </w:r>
            <w:r w:rsidRPr="0046411A">
              <w:rPr>
                <w:sz w:val="20"/>
                <w:szCs w:val="20"/>
              </w:rPr>
              <w:t>grupos</w:t>
            </w:r>
            <w:r w:rsidRPr="0046411A">
              <w:rPr>
                <w:spacing w:val="-5"/>
                <w:sz w:val="20"/>
                <w:szCs w:val="20"/>
              </w:rPr>
              <w:t xml:space="preserve"> </w:t>
            </w:r>
            <w:r w:rsidRPr="0046411A">
              <w:rPr>
                <w:spacing w:val="-2"/>
                <w:sz w:val="20"/>
                <w:szCs w:val="20"/>
              </w:rPr>
              <w:t>locales</w:t>
            </w:r>
          </w:p>
        </w:tc>
        <w:tc>
          <w:tcPr>
            <w:tcW w:w="991" w:type="dxa"/>
          </w:tcPr>
          <w:p w14:paraId="5E16C4A4"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703AF507" w14:textId="77777777" w:rsidTr="0056324D">
        <w:trPr>
          <w:trHeight w:val="345"/>
        </w:trPr>
        <w:tc>
          <w:tcPr>
            <w:tcW w:w="7936" w:type="dxa"/>
          </w:tcPr>
          <w:p w14:paraId="7109F0F2" w14:textId="77777777" w:rsidR="002D568B" w:rsidRPr="0046411A" w:rsidRDefault="002D568B" w:rsidP="0056324D">
            <w:pPr>
              <w:pStyle w:val="TableParagraph"/>
              <w:ind w:left="107"/>
              <w:rPr>
                <w:sz w:val="20"/>
                <w:szCs w:val="20"/>
              </w:rPr>
            </w:pPr>
            <w:r w:rsidRPr="0046411A">
              <w:rPr>
                <w:b/>
                <w:sz w:val="20"/>
                <w:szCs w:val="20"/>
              </w:rPr>
              <w:lastRenderedPageBreak/>
              <w:t>III</w:t>
            </w:r>
            <w:r w:rsidRPr="0046411A">
              <w:rPr>
                <w:sz w:val="20"/>
                <w:szCs w:val="20"/>
              </w:rPr>
              <w:t>.-</w:t>
            </w:r>
            <w:r w:rsidRPr="0046411A">
              <w:rPr>
                <w:spacing w:val="-6"/>
                <w:sz w:val="20"/>
                <w:szCs w:val="20"/>
              </w:rPr>
              <w:t xml:space="preserve"> </w:t>
            </w:r>
            <w:r w:rsidRPr="0046411A">
              <w:rPr>
                <w:sz w:val="20"/>
                <w:szCs w:val="20"/>
              </w:rPr>
              <w:t>Baile</w:t>
            </w:r>
            <w:r w:rsidRPr="0046411A">
              <w:rPr>
                <w:spacing w:val="-7"/>
                <w:sz w:val="20"/>
                <w:szCs w:val="20"/>
              </w:rPr>
              <w:t xml:space="preserve"> </w:t>
            </w:r>
            <w:r w:rsidRPr="0046411A">
              <w:rPr>
                <w:sz w:val="20"/>
                <w:szCs w:val="20"/>
              </w:rPr>
              <w:t>con</w:t>
            </w:r>
            <w:r w:rsidRPr="0046411A">
              <w:rPr>
                <w:spacing w:val="-5"/>
                <w:sz w:val="20"/>
                <w:szCs w:val="20"/>
              </w:rPr>
              <w:t xml:space="preserve"> </w:t>
            </w:r>
            <w:r w:rsidRPr="0046411A">
              <w:rPr>
                <w:sz w:val="20"/>
                <w:szCs w:val="20"/>
              </w:rPr>
              <w:t>grupo</w:t>
            </w:r>
            <w:r w:rsidRPr="0046411A">
              <w:rPr>
                <w:spacing w:val="-7"/>
                <w:sz w:val="20"/>
                <w:szCs w:val="20"/>
              </w:rPr>
              <w:t xml:space="preserve"> </w:t>
            </w:r>
            <w:r w:rsidRPr="0046411A">
              <w:rPr>
                <w:spacing w:val="-2"/>
                <w:sz w:val="20"/>
                <w:szCs w:val="20"/>
              </w:rPr>
              <w:t>internacional</w:t>
            </w:r>
          </w:p>
        </w:tc>
        <w:tc>
          <w:tcPr>
            <w:tcW w:w="991" w:type="dxa"/>
          </w:tcPr>
          <w:p w14:paraId="256D6150" w14:textId="77777777" w:rsidR="002D568B" w:rsidRPr="004A5951" w:rsidRDefault="002D568B" w:rsidP="0056324D">
            <w:pPr>
              <w:pStyle w:val="TableParagraph"/>
              <w:ind w:left="0" w:right="101"/>
              <w:jc w:val="right"/>
              <w:rPr>
                <w:sz w:val="20"/>
                <w:szCs w:val="20"/>
              </w:rPr>
            </w:pPr>
            <w:r w:rsidRPr="004A5951">
              <w:rPr>
                <w:color w:val="000000"/>
                <w:sz w:val="20"/>
                <w:szCs w:val="20"/>
              </w:rPr>
              <w:t>15%</w:t>
            </w:r>
          </w:p>
        </w:tc>
      </w:tr>
      <w:tr w:rsidR="002D568B" w:rsidRPr="0046411A" w14:paraId="1B750393" w14:textId="77777777" w:rsidTr="0056324D">
        <w:trPr>
          <w:trHeight w:val="345"/>
        </w:trPr>
        <w:tc>
          <w:tcPr>
            <w:tcW w:w="7936" w:type="dxa"/>
          </w:tcPr>
          <w:p w14:paraId="20D70BE0" w14:textId="77777777" w:rsidR="002D568B" w:rsidRPr="0046411A" w:rsidRDefault="002D568B" w:rsidP="0056324D">
            <w:pPr>
              <w:pStyle w:val="TableParagraph"/>
              <w:ind w:left="107"/>
              <w:rPr>
                <w:sz w:val="20"/>
                <w:szCs w:val="20"/>
              </w:rPr>
            </w:pPr>
            <w:r w:rsidRPr="0046411A">
              <w:rPr>
                <w:b/>
                <w:sz w:val="20"/>
                <w:szCs w:val="20"/>
              </w:rPr>
              <w:t>IV</w:t>
            </w:r>
            <w:r w:rsidRPr="0046411A">
              <w:rPr>
                <w:sz w:val="20"/>
                <w:szCs w:val="20"/>
              </w:rPr>
              <w:t>.-</w:t>
            </w:r>
            <w:r w:rsidRPr="0046411A">
              <w:rPr>
                <w:spacing w:val="-8"/>
                <w:sz w:val="20"/>
                <w:szCs w:val="20"/>
              </w:rPr>
              <w:t xml:space="preserve"> </w:t>
            </w:r>
            <w:r w:rsidRPr="0046411A">
              <w:rPr>
                <w:sz w:val="20"/>
                <w:szCs w:val="20"/>
              </w:rPr>
              <w:t>Espectáculos</w:t>
            </w:r>
            <w:r w:rsidRPr="0046411A">
              <w:rPr>
                <w:spacing w:val="-7"/>
                <w:sz w:val="20"/>
                <w:szCs w:val="20"/>
              </w:rPr>
              <w:t xml:space="preserve"> </w:t>
            </w:r>
            <w:r w:rsidRPr="0046411A">
              <w:rPr>
                <w:sz w:val="20"/>
                <w:szCs w:val="20"/>
              </w:rPr>
              <w:t>taurinos</w:t>
            </w:r>
            <w:r w:rsidRPr="0046411A">
              <w:rPr>
                <w:spacing w:val="-6"/>
                <w:sz w:val="20"/>
                <w:szCs w:val="20"/>
              </w:rPr>
              <w:t xml:space="preserve"> </w:t>
            </w:r>
            <w:r w:rsidRPr="0046411A">
              <w:rPr>
                <w:sz w:val="20"/>
                <w:szCs w:val="20"/>
              </w:rPr>
              <w:t>y</w:t>
            </w:r>
            <w:r w:rsidRPr="0046411A">
              <w:rPr>
                <w:spacing w:val="-8"/>
                <w:sz w:val="20"/>
                <w:szCs w:val="20"/>
              </w:rPr>
              <w:t xml:space="preserve"> </w:t>
            </w:r>
            <w:r w:rsidRPr="0046411A">
              <w:rPr>
                <w:spacing w:val="-2"/>
                <w:sz w:val="20"/>
                <w:szCs w:val="20"/>
              </w:rPr>
              <w:t>ruedos</w:t>
            </w:r>
          </w:p>
        </w:tc>
        <w:tc>
          <w:tcPr>
            <w:tcW w:w="991" w:type="dxa"/>
          </w:tcPr>
          <w:p w14:paraId="74EF4D4A"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77616A2A" w14:textId="77777777" w:rsidTr="0056324D">
        <w:trPr>
          <w:trHeight w:val="345"/>
        </w:trPr>
        <w:tc>
          <w:tcPr>
            <w:tcW w:w="7936" w:type="dxa"/>
          </w:tcPr>
          <w:p w14:paraId="7316E342" w14:textId="77777777" w:rsidR="002D568B" w:rsidRPr="0046411A" w:rsidRDefault="002D568B" w:rsidP="0056324D">
            <w:pPr>
              <w:pStyle w:val="TableParagraph"/>
              <w:ind w:left="107"/>
              <w:rPr>
                <w:sz w:val="20"/>
                <w:szCs w:val="20"/>
              </w:rPr>
            </w:pPr>
            <w:r w:rsidRPr="0046411A">
              <w:rPr>
                <w:b/>
                <w:sz w:val="20"/>
                <w:szCs w:val="20"/>
              </w:rPr>
              <w:t>V.</w:t>
            </w:r>
            <w:r w:rsidRPr="0046411A">
              <w:rPr>
                <w:sz w:val="20"/>
                <w:szCs w:val="20"/>
              </w:rPr>
              <w:t>-</w:t>
            </w:r>
            <w:r w:rsidRPr="0046411A">
              <w:rPr>
                <w:spacing w:val="-4"/>
                <w:sz w:val="20"/>
                <w:szCs w:val="20"/>
              </w:rPr>
              <w:t xml:space="preserve"> </w:t>
            </w:r>
            <w:r w:rsidRPr="0046411A">
              <w:rPr>
                <w:sz w:val="20"/>
                <w:szCs w:val="20"/>
              </w:rPr>
              <w:t>Luz</w:t>
            </w:r>
            <w:r w:rsidRPr="0046411A">
              <w:rPr>
                <w:spacing w:val="-4"/>
                <w:sz w:val="20"/>
                <w:szCs w:val="20"/>
              </w:rPr>
              <w:t xml:space="preserve"> </w:t>
            </w:r>
            <w:r w:rsidRPr="0046411A">
              <w:rPr>
                <w:sz w:val="20"/>
                <w:szCs w:val="20"/>
              </w:rPr>
              <w:t>y</w:t>
            </w:r>
            <w:r w:rsidRPr="0046411A">
              <w:rPr>
                <w:spacing w:val="-3"/>
                <w:sz w:val="20"/>
                <w:szCs w:val="20"/>
              </w:rPr>
              <w:t xml:space="preserve"> </w:t>
            </w:r>
            <w:r w:rsidRPr="0046411A">
              <w:rPr>
                <w:spacing w:val="-2"/>
                <w:sz w:val="20"/>
                <w:szCs w:val="20"/>
              </w:rPr>
              <w:t>sonido</w:t>
            </w:r>
          </w:p>
        </w:tc>
        <w:tc>
          <w:tcPr>
            <w:tcW w:w="991" w:type="dxa"/>
          </w:tcPr>
          <w:p w14:paraId="50195868"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103820AE" w14:textId="77777777" w:rsidTr="0056324D">
        <w:trPr>
          <w:trHeight w:val="345"/>
        </w:trPr>
        <w:tc>
          <w:tcPr>
            <w:tcW w:w="7936" w:type="dxa"/>
          </w:tcPr>
          <w:p w14:paraId="6F32CC09" w14:textId="77777777" w:rsidR="002D568B" w:rsidRPr="0046411A" w:rsidRDefault="002D568B" w:rsidP="0056324D">
            <w:pPr>
              <w:pStyle w:val="TableParagraph"/>
              <w:ind w:left="107"/>
              <w:rPr>
                <w:sz w:val="20"/>
                <w:szCs w:val="20"/>
              </w:rPr>
            </w:pPr>
            <w:r w:rsidRPr="0046411A">
              <w:rPr>
                <w:b/>
                <w:sz w:val="20"/>
                <w:szCs w:val="20"/>
              </w:rPr>
              <w:t>VI</w:t>
            </w:r>
            <w:r w:rsidRPr="0046411A">
              <w:rPr>
                <w:sz w:val="20"/>
                <w:szCs w:val="20"/>
              </w:rPr>
              <w:t>.-</w:t>
            </w:r>
            <w:r w:rsidRPr="0046411A">
              <w:rPr>
                <w:spacing w:val="-6"/>
                <w:sz w:val="20"/>
                <w:szCs w:val="20"/>
              </w:rPr>
              <w:t xml:space="preserve"> </w:t>
            </w:r>
            <w:r w:rsidRPr="0046411A">
              <w:rPr>
                <w:sz w:val="20"/>
                <w:szCs w:val="20"/>
              </w:rPr>
              <w:t>Celebración</w:t>
            </w:r>
            <w:r w:rsidRPr="0046411A">
              <w:rPr>
                <w:spacing w:val="-7"/>
                <w:sz w:val="20"/>
                <w:szCs w:val="20"/>
              </w:rPr>
              <w:t xml:space="preserve"> </w:t>
            </w:r>
            <w:r w:rsidRPr="0046411A">
              <w:rPr>
                <w:sz w:val="20"/>
                <w:szCs w:val="20"/>
              </w:rPr>
              <w:t>de</w:t>
            </w:r>
            <w:r w:rsidRPr="0046411A">
              <w:rPr>
                <w:spacing w:val="-4"/>
                <w:sz w:val="20"/>
                <w:szCs w:val="20"/>
              </w:rPr>
              <w:t xml:space="preserve"> </w:t>
            </w:r>
            <w:r w:rsidRPr="0046411A">
              <w:rPr>
                <w:sz w:val="20"/>
                <w:szCs w:val="20"/>
              </w:rPr>
              <w:t>Kermes</w:t>
            </w:r>
            <w:r w:rsidRPr="0046411A">
              <w:rPr>
                <w:spacing w:val="-6"/>
                <w:sz w:val="20"/>
                <w:szCs w:val="20"/>
              </w:rPr>
              <w:t xml:space="preserve"> </w:t>
            </w:r>
            <w:r w:rsidRPr="0046411A">
              <w:rPr>
                <w:sz w:val="20"/>
                <w:szCs w:val="20"/>
              </w:rPr>
              <w:t>o</w:t>
            </w:r>
            <w:r w:rsidRPr="0046411A">
              <w:rPr>
                <w:spacing w:val="-5"/>
                <w:sz w:val="20"/>
                <w:szCs w:val="20"/>
              </w:rPr>
              <w:t xml:space="preserve"> </w:t>
            </w:r>
            <w:r w:rsidRPr="0046411A">
              <w:rPr>
                <w:spacing w:val="-2"/>
                <w:sz w:val="20"/>
                <w:szCs w:val="20"/>
              </w:rPr>
              <w:t>Verbena</w:t>
            </w:r>
          </w:p>
        </w:tc>
        <w:tc>
          <w:tcPr>
            <w:tcW w:w="991" w:type="dxa"/>
          </w:tcPr>
          <w:p w14:paraId="0ACA5C00"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5E302C3A" w14:textId="77777777" w:rsidTr="0056324D">
        <w:trPr>
          <w:trHeight w:val="345"/>
        </w:trPr>
        <w:tc>
          <w:tcPr>
            <w:tcW w:w="7936" w:type="dxa"/>
          </w:tcPr>
          <w:p w14:paraId="544A5AEC" w14:textId="77777777" w:rsidR="002D568B" w:rsidRPr="0046411A" w:rsidRDefault="002D568B" w:rsidP="0056324D">
            <w:pPr>
              <w:pStyle w:val="TableParagraph"/>
              <w:ind w:left="107"/>
              <w:rPr>
                <w:sz w:val="20"/>
                <w:szCs w:val="20"/>
              </w:rPr>
            </w:pPr>
            <w:r w:rsidRPr="0046411A">
              <w:rPr>
                <w:b/>
                <w:sz w:val="20"/>
                <w:szCs w:val="20"/>
              </w:rPr>
              <w:t>VII</w:t>
            </w:r>
            <w:r w:rsidRPr="0046411A">
              <w:rPr>
                <w:sz w:val="20"/>
                <w:szCs w:val="20"/>
              </w:rPr>
              <w:t>.-</w:t>
            </w:r>
            <w:r w:rsidRPr="0046411A">
              <w:rPr>
                <w:spacing w:val="-3"/>
                <w:sz w:val="20"/>
                <w:szCs w:val="20"/>
              </w:rPr>
              <w:t xml:space="preserve"> </w:t>
            </w:r>
            <w:r w:rsidRPr="0046411A">
              <w:rPr>
                <w:sz w:val="20"/>
                <w:szCs w:val="20"/>
              </w:rPr>
              <w:t>Por</w:t>
            </w:r>
            <w:r w:rsidRPr="0046411A">
              <w:rPr>
                <w:spacing w:val="-6"/>
                <w:sz w:val="20"/>
                <w:szCs w:val="20"/>
              </w:rPr>
              <w:t xml:space="preserve"> </w:t>
            </w:r>
            <w:r w:rsidRPr="0046411A">
              <w:rPr>
                <w:sz w:val="20"/>
                <w:szCs w:val="20"/>
              </w:rPr>
              <w:t>fiestas</w:t>
            </w:r>
            <w:r w:rsidRPr="0046411A">
              <w:rPr>
                <w:spacing w:val="-5"/>
                <w:sz w:val="20"/>
                <w:szCs w:val="20"/>
              </w:rPr>
              <w:t xml:space="preserve"> </w:t>
            </w:r>
            <w:r w:rsidRPr="0046411A">
              <w:rPr>
                <w:sz w:val="20"/>
                <w:szCs w:val="20"/>
              </w:rPr>
              <w:t>o</w:t>
            </w:r>
            <w:r w:rsidRPr="0046411A">
              <w:rPr>
                <w:spacing w:val="-6"/>
                <w:sz w:val="20"/>
                <w:szCs w:val="20"/>
              </w:rPr>
              <w:t xml:space="preserve"> </w:t>
            </w:r>
            <w:r w:rsidRPr="0046411A">
              <w:rPr>
                <w:sz w:val="20"/>
                <w:szCs w:val="20"/>
              </w:rPr>
              <w:t>cualquier</w:t>
            </w:r>
            <w:r w:rsidRPr="0046411A">
              <w:rPr>
                <w:spacing w:val="-3"/>
                <w:sz w:val="20"/>
                <w:szCs w:val="20"/>
              </w:rPr>
              <w:t xml:space="preserve"> </w:t>
            </w:r>
            <w:r w:rsidRPr="0046411A">
              <w:rPr>
                <w:sz w:val="20"/>
                <w:szCs w:val="20"/>
              </w:rPr>
              <w:t>evento</w:t>
            </w:r>
            <w:r w:rsidRPr="0046411A">
              <w:rPr>
                <w:spacing w:val="-4"/>
                <w:sz w:val="20"/>
                <w:szCs w:val="20"/>
              </w:rPr>
              <w:t xml:space="preserve"> </w:t>
            </w:r>
            <w:r w:rsidRPr="0046411A">
              <w:rPr>
                <w:sz w:val="20"/>
                <w:szCs w:val="20"/>
              </w:rPr>
              <w:t>o</w:t>
            </w:r>
            <w:r w:rsidRPr="0046411A">
              <w:rPr>
                <w:spacing w:val="-6"/>
                <w:sz w:val="20"/>
                <w:szCs w:val="20"/>
              </w:rPr>
              <w:t xml:space="preserve"> </w:t>
            </w:r>
            <w:r w:rsidRPr="0046411A">
              <w:rPr>
                <w:sz w:val="20"/>
                <w:szCs w:val="20"/>
              </w:rPr>
              <w:t>espectáculo</w:t>
            </w:r>
            <w:r w:rsidRPr="0046411A">
              <w:rPr>
                <w:spacing w:val="-6"/>
                <w:sz w:val="20"/>
                <w:szCs w:val="20"/>
              </w:rPr>
              <w:t xml:space="preserve"> </w:t>
            </w:r>
            <w:r w:rsidRPr="0046411A">
              <w:rPr>
                <w:sz w:val="20"/>
                <w:szCs w:val="20"/>
              </w:rPr>
              <w:t>en</w:t>
            </w:r>
            <w:r w:rsidRPr="0046411A">
              <w:rPr>
                <w:spacing w:val="-5"/>
                <w:sz w:val="20"/>
                <w:szCs w:val="20"/>
              </w:rPr>
              <w:t xml:space="preserve"> </w:t>
            </w:r>
            <w:r w:rsidRPr="0046411A">
              <w:rPr>
                <w:sz w:val="20"/>
                <w:szCs w:val="20"/>
              </w:rPr>
              <w:t>la</w:t>
            </w:r>
            <w:r w:rsidRPr="0046411A">
              <w:rPr>
                <w:spacing w:val="-4"/>
                <w:sz w:val="20"/>
                <w:szCs w:val="20"/>
              </w:rPr>
              <w:t xml:space="preserve"> </w:t>
            </w:r>
            <w:r w:rsidRPr="0046411A">
              <w:rPr>
                <w:sz w:val="20"/>
                <w:szCs w:val="20"/>
              </w:rPr>
              <w:t>vía</w:t>
            </w:r>
            <w:r w:rsidRPr="0046411A">
              <w:rPr>
                <w:spacing w:val="-7"/>
                <w:sz w:val="20"/>
                <w:szCs w:val="20"/>
              </w:rPr>
              <w:t xml:space="preserve"> </w:t>
            </w:r>
            <w:r w:rsidRPr="0046411A">
              <w:rPr>
                <w:sz w:val="20"/>
                <w:szCs w:val="20"/>
              </w:rPr>
              <w:t>pública</w:t>
            </w:r>
            <w:r w:rsidRPr="0046411A">
              <w:rPr>
                <w:spacing w:val="-5"/>
                <w:sz w:val="20"/>
                <w:szCs w:val="20"/>
              </w:rPr>
              <w:t xml:space="preserve"> </w:t>
            </w:r>
            <w:r w:rsidRPr="0046411A">
              <w:rPr>
                <w:sz w:val="20"/>
                <w:szCs w:val="20"/>
              </w:rPr>
              <w:t>por</w:t>
            </w:r>
            <w:r w:rsidRPr="0046411A">
              <w:rPr>
                <w:spacing w:val="-6"/>
                <w:sz w:val="20"/>
                <w:szCs w:val="20"/>
              </w:rPr>
              <w:t xml:space="preserve"> </w:t>
            </w:r>
            <w:r w:rsidRPr="0046411A">
              <w:rPr>
                <w:sz w:val="20"/>
                <w:szCs w:val="20"/>
              </w:rPr>
              <w:t>cierre</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calles</w:t>
            </w:r>
          </w:p>
        </w:tc>
        <w:tc>
          <w:tcPr>
            <w:tcW w:w="991" w:type="dxa"/>
          </w:tcPr>
          <w:p w14:paraId="438EF3EA"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1E8F3DA2" w14:textId="77777777" w:rsidTr="0056324D">
        <w:trPr>
          <w:trHeight w:val="345"/>
        </w:trPr>
        <w:tc>
          <w:tcPr>
            <w:tcW w:w="7936" w:type="dxa"/>
          </w:tcPr>
          <w:p w14:paraId="791D8D33" w14:textId="77777777" w:rsidR="002D568B" w:rsidRPr="0046411A" w:rsidRDefault="002D568B" w:rsidP="0056324D">
            <w:pPr>
              <w:pStyle w:val="TableParagraph"/>
              <w:ind w:left="107"/>
              <w:rPr>
                <w:sz w:val="20"/>
                <w:szCs w:val="20"/>
              </w:rPr>
            </w:pPr>
            <w:r w:rsidRPr="0046411A">
              <w:rPr>
                <w:b/>
                <w:sz w:val="20"/>
                <w:szCs w:val="20"/>
              </w:rPr>
              <w:t>VIII</w:t>
            </w:r>
            <w:r w:rsidRPr="0046411A">
              <w:rPr>
                <w:sz w:val="20"/>
                <w:szCs w:val="20"/>
              </w:rPr>
              <w:t>.-</w:t>
            </w:r>
            <w:r w:rsidRPr="0046411A">
              <w:rPr>
                <w:spacing w:val="-8"/>
                <w:sz w:val="20"/>
                <w:szCs w:val="20"/>
              </w:rPr>
              <w:t xml:space="preserve"> </w:t>
            </w:r>
            <w:r w:rsidRPr="0046411A">
              <w:rPr>
                <w:sz w:val="20"/>
                <w:szCs w:val="20"/>
              </w:rPr>
              <w:t>Juegos</w:t>
            </w:r>
            <w:r w:rsidRPr="0046411A">
              <w:rPr>
                <w:spacing w:val="-7"/>
                <w:sz w:val="20"/>
                <w:szCs w:val="20"/>
              </w:rPr>
              <w:t xml:space="preserve"> </w:t>
            </w:r>
            <w:r w:rsidRPr="0046411A">
              <w:rPr>
                <w:spacing w:val="-2"/>
                <w:sz w:val="20"/>
                <w:szCs w:val="20"/>
              </w:rPr>
              <w:t>Mecánicos</w:t>
            </w:r>
          </w:p>
        </w:tc>
        <w:tc>
          <w:tcPr>
            <w:tcW w:w="991" w:type="dxa"/>
          </w:tcPr>
          <w:p w14:paraId="7DBEDF73"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37F754BF" w14:textId="77777777" w:rsidTr="0056324D">
        <w:trPr>
          <w:trHeight w:val="342"/>
        </w:trPr>
        <w:tc>
          <w:tcPr>
            <w:tcW w:w="7936" w:type="dxa"/>
          </w:tcPr>
          <w:p w14:paraId="783C3741" w14:textId="77777777" w:rsidR="002D568B" w:rsidRPr="0046411A" w:rsidRDefault="002D568B" w:rsidP="0056324D">
            <w:pPr>
              <w:pStyle w:val="TableParagraph"/>
              <w:ind w:left="107"/>
              <w:rPr>
                <w:sz w:val="20"/>
                <w:szCs w:val="20"/>
              </w:rPr>
            </w:pPr>
            <w:r w:rsidRPr="0046411A">
              <w:rPr>
                <w:b/>
                <w:sz w:val="20"/>
                <w:szCs w:val="20"/>
              </w:rPr>
              <w:t>IX.</w:t>
            </w:r>
            <w:r w:rsidRPr="0046411A">
              <w:rPr>
                <w:sz w:val="20"/>
                <w:szCs w:val="20"/>
              </w:rPr>
              <w:t>-</w:t>
            </w:r>
            <w:r w:rsidRPr="0046411A">
              <w:rPr>
                <w:spacing w:val="-9"/>
                <w:sz w:val="20"/>
                <w:szCs w:val="20"/>
              </w:rPr>
              <w:t xml:space="preserve"> </w:t>
            </w:r>
            <w:r w:rsidRPr="0046411A">
              <w:rPr>
                <w:sz w:val="20"/>
                <w:szCs w:val="20"/>
              </w:rPr>
              <w:t>Juegos</w:t>
            </w:r>
            <w:r w:rsidRPr="0046411A">
              <w:rPr>
                <w:spacing w:val="-6"/>
                <w:sz w:val="20"/>
                <w:szCs w:val="20"/>
              </w:rPr>
              <w:t xml:space="preserve"> </w:t>
            </w:r>
            <w:r w:rsidRPr="0046411A">
              <w:rPr>
                <w:sz w:val="20"/>
                <w:szCs w:val="20"/>
              </w:rPr>
              <w:t>Inflables</w:t>
            </w:r>
            <w:r w:rsidRPr="0046411A">
              <w:rPr>
                <w:spacing w:val="-7"/>
                <w:sz w:val="20"/>
                <w:szCs w:val="20"/>
              </w:rPr>
              <w:t xml:space="preserve"> </w:t>
            </w:r>
            <w:r w:rsidRPr="0046411A">
              <w:rPr>
                <w:sz w:val="20"/>
                <w:szCs w:val="20"/>
              </w:rPr>
              <w:t>y</w:t>
            </w:r>
            <w:r w:rsidRPr="0046411A">
              <w:rPr>
                <w:spacing w:val="-4"/>
                <w:sz w:val="20"/>
                <w:szCs w:val="20"/>
              </w:rPr>
              <w:t xml:space="preserve"> </w:t>
            </w:r>
            <w:proofErr w:type="spellStart"/>
            <w:r w:rsidRPr="0046411A">
              <w:rPr>
                <w:spacing w:val="-2"/>
                <w:sz w:val="20"/>
                <w:szCs w:val="20"/>
              </w:rPr>
              <w:t>Brincolin</w:t>
            </w:r>
            <w:proofErr w:type="spellEnd"/>
          </w:p>
        </w:tc>
        <w:tc>
          <w:tcPr>
            <w:tcW w:w="991" w:type="dxa"/>
          </w:tcPr>
          <w:p w14:paraId="3920BCCA" w14:textId="77777777" w:rsidR="002D568B" w:rsidRPr="004A5951" w:rsidRDefault="002D568B" w:rsidP="0056324D">
            <w:pPr>
              <w:pStyle w:val="TableParagraph"/>
              <w:ind w:left="0" w:right="101"/>
              <w:jc w:val="right"/>
              <w:rPr>
                <w:sz w:val="20"/>
                <w:szCs w:val="20"/>
              </w:rPr>
            </w:pPr>
            <w:r w:rsidRPr="004A5951">
              <w:rPr>
                <w:color w:val="000000"/>
                <w:sz w:val="20"/>
                <w:szCs w:val="20"/>
              </w:rPr>
              <w:t>10%</w:t>
            </w:r>
          </w:p>
        </w:tc>
      </w:tr>
      <w:tr w:rsidR="002D568B" w:rsidRPr="0046411A" w14:paraId="6853DEE2" w14:textId="77777777" w:rsidTr="0056324D">
        <w:trPr>
          <w:trHeight w:val="345"/>
        </w:trPr>
        <w:tc>
          <w:tcPr>
            <w:tcW w:w="7936" w:type="dxa"/>
          </w:tcPr>
          <w:p w14:paraId="267AE22E" w14:textId="77777777" w:rsidR="002D568B" w:rsidRPr="0046411A" w:rsidRDefault="002D568B" w:rsidP="0056324D">
            <w:pPr>
              <w:pStyle w:val="TableParagraph"/>
              <w:spacing w:before="2"/>
              <w:ind w:left="107"/>
              <w:rPr>
                <w:sz w:val="20"/>
                <w:szCs w:val="20"/>
              </w:rPr>
            </w:pPr>
            <w:r w:rsidRPr="0046411A">
              <w:rPr>
                <w:b/>
                <w:sz w:val="20"/>
                <w:szCs w:val="20"/>
              </w:rPr>
              <w:t>X</w:t>
            </w:r>
            <w:r w:rsidRPr="0046411A">
              <w:rPr>
                <w:sz w:val="20"/>
                <w:szCs w:val="20"/>
              </w:rPr>
              <w:t>.-</w:t>
            </w:r>
            <w:r w:rsidRPr="0046411A">
              <w:rPr>
                <w:spacing w:val="-5"/>
                <w:sz w:val="20"/>
                <w:szCs w:val="20"/>
              </w:rPr>
              <w:t xml:space="preserve"> </w:t>
            </w:r>
            <w:r w:rsidRPr="0046411A">
              <w:rPr>
                <w:sz w:val="20"/>
                <w:szCs w:val="20"/>
              </w:rPr>
              <w:t>Cierre</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z w:val="20"/>
                <w:szCs w:val="20"/>
              </w:rPr>
              <w:t>calles</w:t>
            </w:r>
            <w:r w:rsidRPr="0046411A">
              <w:rPr>
                <w:spacing w:val="-5"/>
                <w:sz w:val="20"/>
                <w:szCs w:val="20"/>
              </w:rPr>
              <w:t xml:space="preserve"> </w:t>
            </w:r>
            <w:r w:rsidRPr="0046411A">
              <w:rPr>
                <w:sz w:val="20"/>
                <w:szCs w:val="20"/>
              </w:rPr>
              <w:t>por</w:t>
            </w:r>
            <w:r w:rsidRPr="0046411A">
              <w:rPr>
                <w:spacing w:val="-3"/>
                <w:sz w:val="20"/>
                <w:szCs w:val="20"/>
              </w:rPr>
              <w:t xml:space="preserve"> </w:t>
            </w:r>
            <w:r w:rsidRPr="0046411A">
              <w:rPr>
                <w:spacing w:val="-2"/>
                <w:sz w:val="20"/>
                <w:szCs w:val="20"/>
              </w:rPr>
              <w:t>gremios</w:t>
            </w:r>
          </w:p>
        </w:tc>
        <w:tc>
          <w:tcPr>
            <w:tcW w:w="991" w:type="dxa"/>
          </w:tcPr>
          <w:p w14:paraId="5343BA6E" w14:textId="77777777" w:rsidR="002D568B" w:rsidRPr="004A5951" w:rsidRDefault="002D568B" w:rsidP="0056324D">
            <w:pPr>
              <w:pStyle w:val="TableParagraph"/>
              <w:spacing w:before="2"/>
              <w:ind w:left="0" w:right="101"/>
              <w:jc w:val="right"/>
              <w:rPr>
                <w:sz w:val="20"/>
                <w:szCs w:val="20"/>
              </w:rPr>
            </w:pPr>
            <w:r w:rsidRPr="004A5951">
              <w:rPr>
                <w:color w:val="000000"/>
                <w:sz w:val="20"/>
                <w:szCs w:val="20"/>
              </w:rPr>
              <w:t>10%</w:t>
            </w:r>
          </w:p>
        </w:tc>
      </w:tr>
      <w:tr w:rsidR="002D568B" w:rsidRPr="0046411A" w14:paraId="0E66A27A" w14:textId="77777777" w:rsidTr="0056324D">
        <w:trPr>
          <w:trHeight w:val="345"/>
        </w:trPr>
        <w:tc>
          <w:tcPr>
            <w:tcW w:w="7936" w:type="dxa"/>
          </w:tcPr>
          <w:p w14:paraId="749A6488" w14:textId="77777777" w:rsidR="002D568B" w:rsidRPr="0046411A" w:rsidRDefault="002D568B" w:rsidP="0056324D">
            <w:pPr>
              <w:pStyle w:val="TableParagraph"/>
              <w:spacing w:before="2"/>
              <w:ind w:left="107"/>
              <w:rPr>
                <w:sz w:val="20"/>
                <w:szCs w:val="20"/>
              </w:rPr>
            </w:pPr>
            <w:r w:rsidRPr="0046411A">
              <w:rPr>
                <w:b/>
                <w:sz w:val="20"/>
                <w:szCs w:val="20"/>
              </w:rPr>
              <w:t>XI</w:t>
            </w:r>
            <w:r w:rsidRPr="0046411A">
              <w:rPr>
                <w:sz w:val="20"/>
                <w:szCs w:val="20"/>
              </w:rPr>
              <w:t>.-</w:t>
            </w:r>
            <w:r w:rsidRPr="0046411A">
              <w:rPr>
                <w:spacing w:val="-6"/>
                <w:sz w:val="20"/>
                <w:szCs w:val="20"/>
              </w:rPr>
              <w:t xml:space="preserve"> </w:t>
            </w:r>
            <w:r w:rsidRPr="0046411A">
              <w:rPr>
                <w:sz w:val="20"/>
                <w:szCs w:val="20"/>
              </w:rPr>
              <w:t>Otros</w:t>
            </w:r>
            <w:r w:rsidRPr="0046411A">
              <w:rPr>
                <w:spacing w:val="-5"/>
                <w:sz w:val="20"/>
                <w:szCs w:val="20"/>
              </w:rPr>
              <w:t xml:space="preserve"> </w:t>
            </w:r>
            <w:r w:rsidRPr="0046411A">
              <w:rPr>
                <w:sz w:val="20"/>
                <w:szCs w:val="20"/>
              </w:rPr>
              <w:t>permitidos</w:t>
            </w:r>
            <w:r w:rsidRPr="0046411A">
              <w:rPr>
                <w:spacing w:val="-4"/>
                <w:sz w:val="20"/>
                <w:szCs w:val="20"/>
              </w:rPr>
              <w:t xml:space="preserve"> </w:t>
            </w:r>
            <w:r w:rsidRPr="0046411A">
              <w:rPr>
                <w:sz w:val="20"/>
                <w:szCs w:val="20"/>
              </w:rPr>
              <w:t>por</w:t>
            </w:r>
            <w:r w:rsidRPr="0046411A">
              <w:rPr>
                <w:spacing w:val="-5"/>
                <w:sz w:val="20"/>
                <w:szCs w:val="20"/>
              </w:rPr>
              <w:t xml:space="preserve"> </w:t>
            </w:r>
            <w:r w:rsidRPr="0046411A">
              <w:rPr>
                <w:sz w:val="20"/>
                <w:szCs w:val="20"/>
              </w:rPr>
              <w:t>la</w:t>
            </w:r>
            <w:r w:rsidRPr="0046411A">
              <w:rPr>
                <w:spacing w:val="-5"/>
                <w:sz w:val="20"/>
                <w:szCs w:val="20"/>
              </w:rPr>
              <w:t xml:space="preserve"> </w:t>
            </w:r>
            <w:r w:rsidRPr="0046411A">
              <w:rPr>
                <w:sz w:val="20"/>
                <w:szCs w:val="20"/>
              </w:rPr>
              <w:t>Ley</w:t>
            </w:r>
            <w:r w:rsidRPr="0046411A">
              <w:rPr>
                <w:spacing w:val="-1"/>
                <w:sz w:val="20"/>
                <w:szCs w:val="20"/>
              </w:rPr>
              <w:t xml:space="preserve"> </w:t>
            </w:r>
            <w:r w:rsidRPr="0046411A">
              <w:rPr>
                <w:sz w:val="20"/>
                <w:szCs w:val="20"/>
              </w:rPr>
              <w:t>de</w:t>
            </w:r>
            <w:r w:rsidRPr="0046411A">
              <w:rPr>
                <w:spacing w:val="-6"/>
                <w:sz w:val="20"/>
                <w:szCs w:val="20"/>
              </w:rPr>
              <w:t xml:space="preserve"> </w:t>
            </w:r>
            <w:r w:rsidRPr="0046411A">
              <w:rPr>
                <w:sz w:val="20"/>
                <w:szCs w:val="20"/>
              </w:rPr>
              <w:t>la</w:t>
            </w:r>
            <w:r w:rsidRPr="0046411A">
              <w:rPr>
                <w:spacing w:val="-4"/>
                <w:sz w:val="20"/>
                <w:szCs w:val="20"/>
              </w:rPr>
              <w:t xml:space="preserve"> </w:t>
            </w:r>
            <w:r w:rsidRPr="0046411A">
              <w:rPr>
                <w:spacing w:val="-2"/>
                <w:sz w:val="20"/>
                <w:szCs w:val="20"/>
              </w:rPr>
              <w:t>Materia</w:t>
            </w:r>
          </w:p>
        </w:tc>
        <w:tc>
          <w:tcPr>
            <w:tcW w:w="991" w:type="dxa"/>
          </w:tcPr>
          <w:p w14:paraId="620FACD7" w14:textId="77777777" w:rsidR="002D568B" w:rsidRPr="004A5951" w:rsidRDefault="002D568B" w:rsidP="0056324D">
            <w:pPr>
              <w:pStyle w:val="TableParagraph"/>
              <w:spacing w:before="2"/>
              <w:ind w:left="0" w:right="101"/>
              <w:jc w:val="right"/>
              <w:rPr>
                <w:sz w:val="20"/>
                <w:szCs w:val="20"/>
              </w:rPr>
            </w:pPr>
            <w:r w:rsidRPr="004A5951">
              <w:rPr>
                <w:color w:val="000000"/>
                <w:sz w:val="20"/>
                <w:szCs w:val="20"/>
              </w:rPr>
              <w:t>10%</w:t>
            </w:r>
          </w:p>
        </w:tc>
      </w:tr>
    </w:tbl>
    <w:p w14:paraId="46A20EE0" w14:textId="77777777" w:rsidR="008F621E" w:rsidRPr="008F621E" w:rsidRDefault="008F621E" w:rsidP="00C2436B">
      <w:pPr>
        <w:jc w:val="center"/>
        <w:rPr>
          <w:rFonts w:ascii="Arial" w:hAnsi="Arial" w:cs="Arial"/>
          <w:b/>
          <w:sz w:val="20"/>
          <w:szCs w:val="20"/>
        </w:rPr>
      </w:pPr>
    </w:p>
    <w:p w14:paraId="522186AF" w14:textId="77777777" w:rsidR="008F621E" w:rsidRPr="008F621E" w:rsidRDefault="008F621E" w:rsidP="00C2436B">
      <w:pPr>
        <w:pStyle w:val="Textoindependiente"/>
        <w:jc w:val="both"/>
        <w:rPr>
          <w:rFonts w:ascii="Arial" w:hAnsi="Arial" w:cs="Arial"/>
        </w:rPr>
      </w:pPr>
      <w:r w:rsidRPr="008F621E">
        <w:rPr>
          <w:rFonts w:ascii="Arial" w:hAnsi="Arial" w:cs="Arial"/>
        </w:rPr>
        <w:t>Para la autorización y pago respectivo tratándose peleas de gallos, el contribuyente deberá acreditar haber obtenido el permiso de la autoridad estatal o federal correspondiente.</w:t>
      </w:r>
    </w:p>
    <w:p w14:paraId="6B38C336" w14:textId="77777777" w:rsidR="008F621E" w:rsidRPr="008F621E" w:rsidRDefault="008F621E" w:rsidP="00C2436B">
      <w:pPr>
        <w:rPr>
          <w:rFonts w:ascii="Arial" w:hAnsi="Arial" w:cs="Arial"/>
          <w:sz w:val="20"/>
          <w:szCs w:val="20"/>
        </w:rPr>
      </w:pPr>
    </w:p>
    <w:p w14:paraId="7BA5CE1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Facultad de Disminuir la Tasa</w:t>
      </w:r>
    </w:p>
    <w:p w14:paraId="22DF98A1" w14:textId="77777777" w:rsidR="008F621E" w:rsidRPr="008F621E" w:rsidRDefault="008F621E" w:rsidP="00C2436B">
      <w:pPr>
        <w:adjustRightInd w:val="0"/>
        <w:jc w:val="both"/>
        <w:rPr>
          <w:rFonts w:ascii="Arial" w:hAnsi="Arial" w:cs="Arial"/>
          <w:b/>
          <w:bCs/>
          <w:sz w:val="20"/>
          <w:szCs w:val="20"/>
        </w:rPr>
      </w:pPr>
    </w:p>
    <w:p w14:paraId="76EF175A" w14:textId="64987205"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0</w:t>
      </w:r>
      <w:r w:rsidRPr="008F621E">
        <w:rPr>
          <w:rFonts w:ascii="Arial" w:hAnsi="Arial" w:cs="Arial"/>
          <w:b/>
          <w:bCs/>
          <w:sz w:val="20"/>
          <w:szCs w:val="20"/>
        </w:rPr>
        <w:t xml:space="preserve">.- </w:t>
      </w:r>
      <w:r w:rsidRPr="008F621E">
        <w:rPr>
          <w:rFonts w:ascii="Arial" w:hAnsi="Arial" w:cs="Arial"/>
          <w:sz w:val="20"/>
          <w:szCs w:val="20"/>
        </w:rPr>
        <w:t>Cuando las Diversiones y Espectáculos Públicos sean organizados con motivos exclusivamente culturales, de beneficencia o en promoción del deporte, el Tesorero Municipal, estará facultado para disminuir las tasas previstas en el artículo que antecede.</w:t>
      </w:r>
    </w:p>
    <w:p w14:paraId="4D5FC0BF" w14:textId="77777777" w:rsidR="008F621E" w:rsidRPr="008F621E" w:rsidRDefault="008F621E" w:rsidP="00C2436B">
      <w:pPr>
        <w:rPr>
          <w:rFonts w:ascii="Arial" w:hAnsi="Arial" w:cs="Arial"/>
          <w:sz w:val="20"/>
          <w:szCs w:val="20"/>
        </w:rPr>
      </w:pPr>
    </w:p>
    <w:p w14:paraId="6D722C5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Pago</w:t>
      </w:r>
    </w:p>
    <w:p w14:paraId="501BCDFC" w14:textId="77777777" w:rsidR="008F621E" w:rsidRPr="008F621E" w:rsidRDefault="008F621E" w:rsidP="00C2436B">
      <w:pPr>
        <w:adjustRightInd w:val="0"/>
        <w:jc w:val="both"/>
        <w:rPr>
          <w:rFonts w:ascii="Arial" w:hAnsi="Arial" w:cs="Arial"/>
          <w:b/>
          <w:bCs/>
          <w:sz w:val="20"/>
          <w:szCs w:val="20"/>
        </w:rPr>
      </w:pPr>
    </w:p>
    <w:p w14:paraId="55BA285E" w14:textId="0B0C85A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El pago de este impuesto se sujetará a lo siguiente:</w:t>
      </w:r>
    </w:p>
    <w:p w14:paraId="61AB8699" w14:textId="77777777" w:rsidR="008F621E" w:rsidRPr="008F621E" w:rsidRDefault="008F621E" w:rsidP="00C2436B">
      <w:pPr>
        <w:adjustRightInd w:val="0"/>
        <w:jc w:val="both"/>
        <w:rPr>
          <w:rFonts w:ascii="Arial" w:hAnsi="Arial" w:cs="Arial"/>
          <w:sz w:val="20"/>
          <w:szCs w:val="20"/>
        </w:rPr>
      </w:pPr>
    </w:p>
    <w:p w14:paraId="0C577D5E" w14:textId="77777777" w:rsidR="008F621E" w:rsidRPr="008F621E" w:rsidRDefault="008F621E" w:rsidP="00C2436B">
      <w:pPr>
        <w:pStyle w:val="Prrafodelista"/>
        <w:widowControl/>
        <w:numPr>
          <w:ilvl w:val="0"/>
          <w:numId w:val="24"/>
        </w:numPr>
        <w:adjustRightInd w:val="0"/>
        <w:ind w:left="851" w:hanging="284"/>
        <w:jc w:val="both"/>
        <w:rPr>
          <w:rFonts w:ascii="Arial" w:hAnsi="Arial" w:cs="Arial"/>
          <w:sz w:val="20"/>
          <w:szCs w:val="20"/>
        </w:rPr>
      </w:pPr>
      <w:r w:rsidRPr="008F621E">
        <w:rPr>
          <w:rFonts w:ascii="Arial" w:hAnsi="Arial" w:cs="Arial"/>
          <w:sz w:val="20"/>
          <w:szCs w:val="20"/>
        </w:rPr>
        <w:t>Tratándose de contribuyentes eventuales y si se pudiera determinar o calcular previamente el monto del ingreso, el pago se efectuará antes de la realización de la diversión o espectáculo respectivo.</w:t>
      </w:r>
    </w:p>
    <w:p w14:paraId="13713433" w14:textId="77777777" w:rsidR="008F621E" w:rsidRPr="008F621E" w:rsidRDefault="008F621E" w:rsidP="00C2436B">
      <w:pPr>
        <w:pStyle w:val="Prrafodelista"/>
        <w:adjustRightInd w:val="0"/>
        <w:ind w:left="851" w:hanging="284"/>
        <w:jc w:val="both"/>
        <w:rPr>
          <w:rFonts w:ascii="Arial" w:hAnsi="Arial" w:cs="Arial"/>
          <w:sz w:val="20"/>
          <w:szCs w:val="20"/>
        </w:rPr>
      </w:pPr>
    </w:p>
    <w:p w14:paraId="78EC5314" w14:textId="77777777" w:rsidR="008F621E" w:rsidRPr="008F621E" w:rsidRDefault="008F621E" w:rsidP="00C2436B">
      <w:pPr>
        <w:pStyle w:val="Prrafodelista"/>
        <w:widowControl/>
        <w:numPr>
          <w:ilvl w:val="0"/>
          <w:numId w:val="24"/>
        </w:numPr>
        <w:adjustRightInd w:val="0"/>
        <w:ind w:left="851" w:hanging="284"/>
        <w:jc w:val="both"/>
        <w:rPr>
          <w:rFonts w:ascii="Arial" w:hAnsi="Arial" w:cs="Arial"/>
          <w:sz w:val="20"/>
          <w:szCs w:val="20"/>
        </w:rPr>
      </w:pPr>
      <w:r w:rsidRPr="008F621E">
        <w:rPr>
          <w:rFonts w:ascii="Arial" w:hAnsi="Arial" w:cs="Arial"/>
          <w:sz w:val="20"/>
          <w:szCs w:val="20"/>
        </w:rPr>
        <w:t>Si no pudiera determinarse previamente el monto del ingreso, se garantizará el interés del Municipio mediante depósito ante la Tesorería Municipal, del 50% del importe del impuesto determinado sobre el total de los boletos autorizados para el espectáculo que se trate, el pago del impuesto se efectuará al término del propio espectáculo, pagando el contribuyente la diferencia que existiere a su cargo, o bien, reintegrándose al propio contribuyente, la diferencia que hubiere a su favor.</w:t>
      </w:r>
    </w:p>
    <w:p w14:paraId="1D3C1C35" w14:textId="77777777" w:rsidR="008F621E" w:rsidRPr="008F621E" w:rsidRDefault="008F621E" w:rsidP="00C2436B">
      <w:pPr>
        <w:pStyle w:val="Prrafodelista"/>
        <w:ind w:left="0"/>
        <w:rPr>
          <w:rFonts w:ascii="Arial" w:hAnsi="Arial" w:cs="Arial"/>
          <w:sz w:val="20"/>
          <w:szCs w:val="20"/>
        </w:rPr>
      </w:pPr>
    </w:p>
    <w:p w14:paraId="2612CD2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los sujetos obligados a otorgar la garantía a que se refiere el párrafo anterior, no cumplan con tal obligación, la Tesorería Municipal, podrá suspender el evento hasta en tanto no se otorgue dicha garantía, para ello la autoridad fiscal municipal podrá solicitar el auxilio de la fuerza pública.</w:t>
      </w:r>
    </w:p>
    <w:p w14:paraId="3A546DD0" w14:textId="77777777" w:rsidR="008F621E" w:rsidRPr="008F621E" w:rsidRDefault="008F621E" w:rsidP="00C2436B">
      <w:pPr>
        <w:pStyle w:val="Prrafodelista"/>
        <w:ind w:left="0"/>
        <w:jc w:val="both"/>
        <w:rPr>
          <w:rFonts w:ascii="Arial" w:hAnsi="Arial" w:cs="Arial"/>
          <w:sz w:val="20"/>
          <w:szCs w:val="20"/>
        </w:rPr>
      </w:pPr>
    </w:p>
    <w:p w14:paraId="5405A3F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Tratándose de contribuyentes establecidos o registrados en el Padrón Municipal, el pago se efectuará dentro de los primeros quince días de cada mes, mediante una declaración de los ingresos que hayan obtenido en el mes inmediato anterior.</w:t>
      </w:r>
    </w:p>
    <w:p w14:paraId="776F5D84" w14:textId="77777777" w:rsidR="008F621E" w:rsidRPr="008F621E" w:rsidRDefault="008F621E" w:rsidP="00C2436B">
      <w:pPr>
        <w:pStyle w:val="Prrafodelista"/>
        <w:ind w:left="0"/>
        <w:rPr>
          <w:rFonts w:ascii="Arial" w:hAnsi="Arial" w:cs="Arial"/>
          <w:sz w:val="20"/>
          <w:szCs w:val="20"/>
        </w:rPr>
      </w:pPr>
    </w:p>
    <w:p w14:paraId="066392A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En todo caso, la Tesorería Municipal podrá designar interventor para que, determine y recaude las contribuciones causadas. En este caso, el impuesto se pagará a dicho interventor al finalizar el evento, </w:t>
      </w:r>
      <w:r w:rsidRPr="008F621E">
        <w:rPr>
          <w:rFonts w:ascii="Arial" w:hAnsi="Arial" w:cs="Arial"/>
          <w:sz w:val="20"/>
          <w:szCs w:val="20"/>
        </w:rPr>
        <w:lastRenderedPageBreak/>
        <w:t xml:space="preserve">expidiendo </w:t>
      </w:r>
      <w:proofErr w:type="gramStart"/>
      <w:r w:rsidRPr="008F621E">
        <w:rPr>
          <w:rFonts w:ascii="Arial" w:hAnsi="Arial" w:cs="Arial"/>
          <w:sz w:val="20"/>
          <w:szCs w:val="20"/>
        </w:rPr>
        <w:t>éste</w:t>
      </w:r>
      <w:proofErr w:type="gramEnd"/>
      <w:r w:rsidRPr="008F621E">
        <w:rPr>
          <w:rFonts w:ascii="Arial" w:hAnsi="Arial" w:cs="Arial"/>
          <w:sz w:val="20"/>
          <w:szCs w:val="20"/>
        </w:rPr>
        <w:t xml:space="preserve"> último el recibo provisional respectivo, mismo que será canjeado por el recibo oficial en la propia Tesorería Municipal, el día hábil siguiente al de la realización del evento. </w:t>
      </w:r>
    </w:p>
    <w:p w14:paraId="34FDFAB1" w14:textId="77777777" w:rsidR="008F621E" w:rsidRPr="008F621E" w:rsidRDefault="008F621E" w:rsidP="00C2436B">
      <w:pPr>
        <w:rPr>
          <w:rFonts w:ascii="Arial" w:hAnsi="Arial" w:cs="Arial"/>
          <w:sz w:val="20"/>
          <w:szCs w:val="20"/>
        </w:rPr>
      </w:pPr>
    </w:p>
    <w:p w14:paraId="0E8732F8" w14:textId="523E6706"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Los empresarios, promotores, y/o representantes de las empresas de espectáculos y diversiones públicas, están obligados a permitir que los inspectores, interventores, liquidadores y/o comisionados de la Tesorería Municipal, desempeñen sus funciones, así como a proporcionarles los libros, datos o documentos que se les requiera para la correcta determinación del impuesto a que se refiere este capítulo.</w:t>
      </w:r>
    </w:p>
    <w:p w14:paraId="73BAFF53" w14:textId="77777777" w:rsidR="008F621E" w:rsidRPr="008F621E" w:rsidRDefault="008F621E" w:rsidP="00C2436B">
      <w:pPr>
        <w:rPr>
          <w:rFonts w:ascii="Arial" w:hAnsi="Arial" w:cs="Arial"/>
          <w:sz w:val="20"/>
          <w:szCs w:val="20"/>
        </w:rPr>
      </w:pPr>
    </w:p>
    <w:p w14:paraId="67E20BEF" w14:textId="79061FE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3</w:t>
      </w:r>
      <w:r w:rsidRPr="008F621E">
        <w:rPr>
          <w:rFonts w:ascii="Arial" w:hAnsi="Arial" w:cs="Arial"/>
          <w:b/>
          <w:bCs/>
          <w:sz w:val="20"/>
          <w:szCs w:val="20"/>
        </w:rPr>
        <w:t xml:space="preserve">.- </w:t>
      </w:r>
      <w:r w:rsidRPr="008F621E">
        <w:rPr>
          <w:rFonts w:ascii="Arial" w:hAnsi="Arial" w:cs="Arial"/>
          <w:sz w:val="20"/>
          <w:szCs w:val="20"/>
        </w:rPr>
        <w:t>La Tesorería Municipal tendrá facultad para suspender o intervenir la venta de boletos de cualquier evento, cuando los organizadores, promotores o empresarios, no cumplan con la obligación contenida en la fracción III del artículo 67 de esta ley, no proporcionen la información que se les requiera para la determinación del impuesto o de alguna manera obstaculicen las facultades de las autoridades municipales.</w:t>
      </w:r>
    </w:p>
    <w:p w14:paraId="65F0C888" w14:textId="77777777" w:rsidR="008F621E" w:rsidRPr="008F621E" w:rsidRDefault="008F621E" w:rsidP="00C2436B">
      <w:pPr>
        <w:rPr>
          <w:rFonts w:ascii="Arial" w:hAnsi="Arial" w:cs="Arial"/>
          <w:sz w:val="20"/>
          <w:szCs w:val="20"/>
        </w:rPr>
      </w:pPr>
    </w:p>
    <w:p w14:paraId="6149FB2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CUARTO</w:t>
      </w:r>
    </w:p>
    <w:p w14:paraId="6E34B04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DERECHOS</w:t>
      </w:r>
    </w:p>
    <w:p w14:paraId="765C6F75" w14:textId="77777777" w:rsidR="008F621E" w:rsidRPr="008F621E" w:rsidRDefault="008F621E" w:rsidP="00C2436B">
      <w:pPr>
        <w:adjustRightInd w:val="0"/>
        <w:jc w:val="center"/>
        <w:rPr>
          <w:rFonts w:ascii="Arial" w:hAnsi="Arial" w:cs="Arial"/>
          <w:b/>
          <w:bCs/>
          <w:sz w:val="20"/>
          <w:szCs w:val="20"/>
        </w:rPr>
      </w:pPr>
    </w:p>
    <w:p w14:paraId="532CD48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w:t>
      </w:r>
    </w:p>
    <w:p w14:paraId="79E18CE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Disposiciones Comunes</w:t>
      </w:r>
    </w:p>
    <w:p w14:paraId="5CE7D95A" w14:textId="77777777" w:rsidR="008F621E" w:rsidRPr="008F621E" w:rsidRDefault="008F621E" w:rsidP="00C2436B">
      <w:pPr>
        <w:adjustRightInd w:val="0"/>
        <w:jc w:val="center"/>
        <w:rPr>
          <w:rFonts w:ascii="Arial" w:hAnsi="Arial" w:cs="Arial"/>
          <w:b/>
          <w:bCs/>
          <w:sz w:val="20"/>
          <w:szCs w:val="20"/>
        </w:rPr>
      </w:pPr>
    </w:p>
    <w:p w14:paraId="458A44B6" w14:textId="622014BA"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4</w:t>
      </w:r>
      <w:r w:rsidRPr="008F621E">
        <w:rPr>
          <w:rFonts w:ascii="Arial" w:hAnsi="Arial" w:cs="Arial"/>
          <w:b/>
          <w:bCs/>
          <w:sz w:val="20"/>
          <w:szCs w:val="20"/>
        </w:rPr>
        <w:t xml:space="preserve">.- </w:t>
      </w:r>
      <w:r w:rsidRPr="008F621E">
        <w:rPr>
          <w:rFonts w:ascii="Arial" w:hAnsi="Arial" w:cs="Arial"/>
          <w:sz w:val="20"/>
          <w:szCs w:val="20"/>
        </w:rPr>
        <w:t>El Municipio percibirá ingresos en concepto de derechos en términos de lo dispuesto en este título. Las cuotas que deban pagarse por los derechos contenidos en este título se calcularán hasta donde sea posible, en atención al costo de los servicios procurando la proporcionalidad y equidad en el pago de tal manera, que las cuotas varíen únicamente cuando los usuarios se beneficien de los servicios en distinta cantidad, proporción o calidad.</w:t>
      </w:r>
    </w:p>
    <w:p w14:paraId="647ACCFC" w14:textId="77777777" w:rsidR="008F621E" w:rsidRPr="008F621E" w:rsidRDefault="008F621E" w:rsidP="00C2436B">
      <w:pPr>
        <w:rPr>
          <w:rFonts w:ascii="Arial" w:hAnsi="Arial" w:cs="Arial"/>
          <w:sz w:val="20"/>
          <w:szCs w:val="20"/>
        </w:rPr>
      </w:pPr>
    </w:p>
    <w:p w14:paraId="5616DBB4" w14:textId="2AB3326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5</w:t>
      </w:r>
      <w:r w:rsidRPr="008F621E">
        <w:rPr>
          <w:rFonts w:ascii="Arial" w:hAnsi="Arial" w:cs="Arial"/>
          <w:b/>
          <w:bCs/>
          <w:sz w:val="20"/>
          <w:szCs w:val="20"/>
        </w:rPr>
        <w:t xml:space="preserve">.- </w:t>
      </w:r>
      <w:r w:rsidRPr="008F621E">
        <w:rPr>
          <w:rFonts w:ascii="Arial" w:hAnsi="Arial" w:cs="Arial"/>
          <w:sz w:val="20"/>
          <w:szCs w:val="20"/>
        </w:rPr>
        <w:t>Las personas físicas y morales pagarán los derechos que se establecen en esta ley, en la caja recaudadora de la Tesorería Municipal o en las que ella misma autorice para tal efecto.</w:t>
      </w:r>
    </w:p>
    <w:p w14:paraId="45F76168" w14:textId="77777777" w:rsidR="008F621E" w:rsidRPr="008F621E" w:rsidRDefault="008F621E" w:rsidP="00C2436B">
      <w:pPr>
        <w:adjustRightInd w:val="0"/>
        <w:jc w:val="both"/>
        <w:rPr>
          <w:rFonts w:ascii="Arial" w:hAnsi="Arial" w:cs="Arial"/>
          <w:sz w:val="20"/>
          <w:szCs w:val="20"/>
        </w:rPr>
      </w:pPr>
    </w:p>
    <w:p w14:paraId="3E60A48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pago de los derechos deberá hacerse previamente a la prestación del servicio, salvo en los casos expresamente señalados en esta ley.</w:t>
      </w:r>
    </w:p>
    <w:p w14:paraId="1C94AF67" w14:textId="77777777" w:rsidR="008F621E" w:rsidRPr="008F621E" w:rsidRDefault="008F621E" w:rsidP="00C2436B">
      <w:pPr>
        <w:rPr>
          <w:rFonts w:ascii="Arial" w:hAnsi="Arial" w:cs="Arial"/>
          <w:sz w:val="20"/>
          <w:szCs w:val="20"/>
        </w:rPr>
      </w:pPr>
    </w:p>
    <w:p w14:paraId="0F19CC86" w14:textId="60BCDD8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6</w:t>
      </w:r>
      <w:r w:rsidRPr="008F621E">
        <w:rPr>
          <w:rFonts w:ascii="Arial" w:hAnsi="Arial" w:cs="Arial"/>
          <w:b/>
          <w:bCs/>
          <w:sz w:val="20"/>
          <w:szCs w:val="20"/>
        </w:rPr>
        <w:t xml:space="preserve">.- </w:t>
      </w:r>
      <w:r w:rsidRPr="008F621E">
        <w:rPr>
          <w:rFonts w:ascii="Arial" w:hAnsi="Arial" w:cs="Arial"/>
          <w:sz w:val="20"/>
          <w:szCs w:val="20"/>
        </w:rPr>
        <w:t>Los derechos que establece esta ley se pagarán por los servicios que preste el municipio de Tetiz, en sus funciones de derecho público o por el uso o aprovechamiento de los bienes del dominio público del mismo, destinados a la prestación de un servicio público.</w:t>
      </w:r>
    </w:p>
    <w:p w14:paraId="6BC7FCCE" w14:textId="77777777" w:rsidR="008F621E" w:rsidRPr="008F621E" w:rsidRDefault="008F621E" w:rsidP="00C2436B">
      <w:pPr>
        <w:adjustRightInd w:val="0"/>
        <w:jc w:val="both"/>
        <w:rPr>
          <w:rFonts w:ascii="Arial" w:hAnsi="Arial" w:cs="Arial"/>
          <w:sz w:val="20"/>
          <w:szCs w:val="20"/>
        </w:rPr>
      </w:pPr>
    </w:p>
    <w:p w14:paraId="723A59A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de conformidad con la Ley de Gobierno de los Municipios del Estado de Yucatán o cualesquiera otras disposiciones legales o reglamentarias, los servicios que preste una dependencia del Ayuntamiento, sean proporcionados por otra distinta del mismo Municipio, se seguirán cobrando los derechos en los términos establecidos por esta ley.</w:t>
      </w:r>
    </w:p>
    <w:p w14:paraId="438E4E62" w14:textId="77777777" w:rsidR="008F621E" w:rsidRPr="008F621E" w:rsidRDefault="008F621E" w:rsidP="00C2436B">
      <w:pPr>
        <w:rPr>
          <w:rFonts w:ascii="Arial" w:hAnsi="Arial" w:cs="Arial"/>
          <w:sz w:val="20"/>
          <w:szCs w:val="20"/>
        </w:rPr>
      </w:pPr>
    </w:p>
    <w:p w14:paraId="4561E30A" w14:textId="3F8D8E08"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7</w:t>
      </w:r>
      <w:r w:rsidR="00FD0626">
        <w:rPr>
          <w:rFonts w:ascii="Arial" w:hAnsi="Arial" w:cs="Arial"/>
          <w:b/>
          <w:bCs/>
          <w:sz w:val="20"/>
          <w:szCs w:val="20"/>
        </w:rPr>
        <w:t>7</w:t>
      </w:r>
      <w:r w:rsidRPr="008F621E">
        <w:rPr>
          <w:rFonts w:ascii="Arial" w:hAnsi="Arial" w:cs="Arial"/>
          <w:b/>
          <w:bCs/>
          <w:sz w:val="20"/>
          <w:szCs w:val="20"/>
        </w:rPr>
        <w:t xml:space="preserve">.- </w:t>
      </w:r>
      <w:r w:rsidRPr="008F621E">
        <w:rPr>
          <w:rFonts w:ascii="Arial" w:hAnsi="Arial" w:cs="Arial"/>
          <w:sz w:val="20"/>
          <w:szCs w:val="20"/>
        </w:rPr>
        <w:t>No serán exigibles los impuestos y derechos a que se refiere la presente ley, cuando hayan sido derogados o suspendidos para cumplir con los requisitos establecidos en las leyes federales y los convenios suscritos entre la Federación y el Estado o Municipio, a partir de la fecha de su celebración.</w:t>
      </w:r>
    </w:p>
    <w:p w14:paraId="574FBD84" w14:textId="77777777" w:rsidR="008F621E" w:rsidRPr="008F621E" w:rsidRDefault="008F621E" w:rsidP="00C2436B">
      <w:pPr>
        <w:rPr>
          <w:rFonts w:ascii="Arial" w:hAnsi="Arial" w:cs="Arial"/>
          <w:sz w:val="20"/>
          <w:szCs w:val="20"/>
        </w:rPr>
      </w:pPr>
    </w:p>
    <w:p w14:paraId="3C18EA8A" w14:textId="77777777" w:rsidR="008F621E" w:rsidRPr="008F621E" w:rsidRDefault="008F621E" w:rsidP="00C2436B">
      <w:pPr>
        <w:pStyle w:val="Textoindependiente"/>
        <w:jc w:val="center"/>
        <w:rPr>
          <w:rFonts w:ascii="Arial" w:hAnsi="Arial" w:cs="Arial"/>
          <w:b/>
        </w:rPr>
      </w:pPr>
      <w:r w:rsidRPr="008F621E">
        <w:rPr>
          <w:rFonts w:ascii="Arial" w:hAnsi="Arial" w:cs="Arial"/>
          <w:b/>
        </w:rPr>
        <w:t>CAPÍTULO II</w:t>
      </w:r>
    </w:p>
    <w:p w14:paraId="22EA92AA" w14:textId="0F3A5803" w:rsidR="008F621E" w:rsidRPr="008F621E" w:rsidRDefault="008F621E" w:rsidP="00C2436B">
      <w:pPr>
        <w:pStyle w:val="Textoindependiente"/>
        <w:jc w:val="center"/>
        <w:rPr>
          <w:rFonts w:ascii="Arial" w:hAnsi="Arial" w:cs="Arial"/>
          <w:b/>
        </w:rPr>
      </w:pPr>
      <w:r w:rsidRPr="008F621E">
        <w:rPr>
          <w:rFonts w:ascii="Arial" w:hAnsi="Arial" w:cs="Arial"/>
          <w:b/>
        </w:rPr>
        <w:t xml:space="preserve">De los servicios que presta la Dirección de </w:t>
      </w:r>
      <w:r w:rsidR="002D568B">
        <w:rPr>
          <w:rFonts w:ascii="Arial" w:hAnsi="Arial" w:cs="Arial"/>
          <w:b/>
        </w:rPr>
        <w:t xml:space="preserve">Obras Públicas y </w:t>
      </w:r>
      <w:r w:rsidRPr="008F621E">
        <w:rPr>
          <w:rFonts w:ascii="Arial" w:hAnsi="Arial" w:cs="Arial"/>
          <w:b/>
        </w:rPr>
        <w:t>Desarrollo Urbano</w:t>
      </w:r>
    </w:p>
    <w:p w14:paraId="1C095821" w14:textId="77777777" w:rsidR="008F621E" w:rsidRPr="008F621E" w:rsidRDefault="008F621E" w:rsidP="00C2436B">
      <w:pPr>
        <w:pStyle w:val="Textoindependiente"/>
        <w:jc w:val="center"/>
        <w:rPr>
          <w:rFonts w:ascii="Arial" w:hAnsi="Arial" w:cs="Arial"/>
          <w:b/>
        </w:rPr>
      </w:pPr>
    </w:p>
    <w:p w14:paraId="2D86B1B2" w14:textId="19794097" w:rsidR="008F621E" w:rsidRPr="007C0DF7" w:rsidRDefault="008F621E" w:rsidP="00C2436B">
      <w:pPr>
        <w:pStyle w:val="Textoindependiente"/>
        <w:kinsoku w:val="0"/>
        <w:overflowPunct w:val="0"/>
        <w:jc w:val="both"/>
        <w:rPr>
          <w:rFonts w:ascii="Arial" w:hAnsi="Arial" w:cs="Arial"/>
          <w:b/>
          <w:bCs/>
        </w:rPr>
      </w:pPr>
      <w:r w:rsidRPr="007C0DF7">
        <w:rPr>
          <w:rFonts w:ascii="Arial" w:hAnsi="Arial" w:cs="Arial"/>
          <w:b/>
          <w:bCs/>
        </w:rPr>
        <w:t xml:space="preserve">Artículo </w:t>
      </w:r>
      <w:r w:rsidR="00FD0626" w:rsidRPr="007C0DF7">
        <w:rPr>
          <w:rFonts w:ascii="Arial" w:hAnsi="Arial" w:cs="Arial"/>
          <w:b/>
          <w:bCs/>
        </w:rPr>
        <w:t>78</w:t>
      </w:r>
      <w:r w:rsidRPr="007C0DF7">
        <w:rPr>
          <w:rFonts w:ascii="Arial" w:hAnsi="Arial" w:cs="Arial"/>
          <w:b/>
          <w:bCs/>
        </w:rPr>
        <w:t xml:space="preserve">.- </w:t>
      </w:r>
      <w:r w:rsidRPr="007C0DF7">
        <w:rPr>
          <w:rFonts w:ascii="Arial" w:hAnsi="Arial" w:cs="Arial"/>
        </w:rPr>
        <w:t>Son sujetos obligados al pago de derechos, por los servicios que presta la Dependencia Municipal, que realice las funciones de regulación de uso del suelo o construcciones cualquiera que sea el nombre que se le dé, las personas físicas o morales que soliciten, cualesquiera de los servicios a que se refiere este capítulo.</w:t>
      </w:r>
    </w:p>
    <w:p w14:paraId="235BCCFD" w14:textId="77777777" w:rsidR="008F621E" w:rsidRPr="007C0DF7" w:rsidRDefault="008F621E" w:rsidP="00C2436B">
      <w:pPr>
        <w:pStyle w:val="Textoindependiente"/>
        <w:kinsoku w:val="0"/>
        <w:overflowPunct w:val="0"/>
        <w:jc w:val="both"/>
        <w:rPr>
          <w:rFonts w:ascii="Arial" w:hAnsi="Arial" w:cs="Arial"/>
          <w:b/>
          <w:bCs/>
        </w:rPr>
      </w:pPr>
    </w:p>
    <w:p w14:paraId="13D3B8CA" w14:textId="77777777" w:rsidR="008F621E" w:rsidRPr="008F621E" w:rsidRDefault="008F621E" w:rsidP="00C2436B">
      <w:pPr>
        <w:pStyle w:val="Textoindependiente"/>
        <w:kinsoku w:val="0"/>
        <w:overflowPunct w:val="0"/>
        <w:jc w:val="both"/>
        <w:rPr>
          <w:rFonts w:ascii="Arial" w:hAnsi="Arial" w:cs="Arial"/>
        </w:rPr>
      </w:pPr>
      <w:r w:rsidRPr="007C0DF7">
        <w:rPr>
          <w:rFonts w:ascii="Arial" w:hAnsi="Arial" w:cs="Arial"/>
        </w:rPr>
        <w:t>Por participar en licitaciones o concursos de obra pública se pagará la cantidad acordada por la dirección correspondiente, de acuerdo al monto y complejidad del concurso o licitación.</w:t>
      </w:r>
    </w:p>
    <w:p w14:paraId="3C64DDAC" w14:textId="77777777" w:rsidR="008F621E" w:rsidRPr="008F621E" w:rsidRDefault="008F621E" w:rsidP="00C2436B">
      <w:pPr>
        <w:adjustRightInd w:val="0"/>
        <w:jc w:val="both"/>
        <w:rPr>
          <w:rFonts w:ascii="Arial" w:hAnsi="Arial" w:cs="Arial"/>
          <w:sz w:val="20"/>
          <w:szCs w:val="20"/>
        </w:rPr>
      </w:pPr>
    </w:p>
    <w:p w14:paraId="0498E37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Obligados Solidarios</w:t>
      </w:r>
    </w:p>
    <w:p w14:paraId="785BB0E9" w14:textId="77777777" w:rsidR="008F621E" w:rsidRPr="008F621E" w:rsidRDefault="008F621E" w:rsidP="00C2436B">
      <w:pPr>
        <w:adjustRightInd w:val="0"/>
        <w:jc w:val="both"/>
        <w:rPr>
          <w:rFonts w:ascii="Arial" w:hAnsi="Arial" w:cs="Arial"/>
          <w:b/>
          <w:bCs/>
          <w:sz w:val="20"/>
          <w:szCs w:val="20"/>
        </w:rPr>
      </w:pPr>
    </w:p>
    <w:p w14:paraId="709EC291" w14:textId="41C9FB50"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FD0626">
        <w:rPr>
          <w:rFonts w:ascii="Arial" w:hAnsi="Arial" w:cs="Arial"/>
          <w:b/>
          <w:bCs/>
          <w:sz w:val="20"/>
          <w:szCs w:val="20"/>
        </w:rPr>
        <w:t>79</w:t>
      </w:r>
      <w:r w:rsidRPr="008F621E">
        <w:rPr>
          <w:rFonts w:ascii="Arial" w:hAnsi="Arial" w:cs="Arial"/>
          <w:b/>
          <w:bCs/>
          <w:sz w:val="20"/>
          <w:szCs w:val="20"/>
        </w:rPr>
        <w:t xml:space="preserve">.- </w:t>
      </w:r>
      <w:r w:rsidRPr="008F621E">
        <w:rPr>
          <w:rFonts w:ascii="Arial" w:hAnsi="Arial" w:cs="Arial"/>
          <w:sz w:val="20"/>
          <w:szCs w:val="20"/>
        </w:rPr>
        <w:t>Son obligados solidarios al pago de estos derechos, los propietarios, fideicomitentes, mientras el fiduciario no transmitiera la propiedad del inmueble; los fideicomisarios cuando estuvieren en posesión o uso del inmueble, los adquirentes de un inmueble por cualquier título, aun cuando no se hubiere otorgado a su favor la escritura definitiva de compraventa y los responsables de la obra.</w:t>
      </w:r>
    </w:p>
    <w:p w14:paraId="72CFD1E7" w14:textId="77777777" w:rsidR="008F621E" w:rsidRPr="008F621E" w:rsidRDefault="008F621E" w:rsidP="00C2436B">
      <w:pPr>
        <w:pStyle w:val="Textoindependiente"/>
        <w:kinsoku w:val="0"/>
        <w:overflowPunct w:val="0"/>
        <w:jc w:val="both"/>
        <w:rPr>
          <w:rFonts w:ascii="Arial" w:hAnsi="Arial" w:cs="Arial"/>
          <w:b/>
          <w:bCs/>
        </w:rPr>
      </w:pPr>
    </w:p>
    <w:p w14:paraId="29B46F8C" w14:textId="2F7C2DF8" w:rsidR="008F621E" w:rsidRPr="008F621E" w:rsidRDefault="008F621E" w:rsidP="00C2436B">
      <w:pPr>
        <w:pStyle w:val="Textoindependiente"/>
        <w:kinsoku w:val="0"/>
        <w:overflowPunct w:val="0"/>
        <w:jc w:val="both"/>
        <w:rPr>
          <w:rFonts w:ascii="Arial" w:hAnsi="Arial" w:cs="Arial"/>
        </w:rPr>
      </w:pPr>
      <w:r w:rsidRPr="007C0DF7">
        <w:rPr>
          <w:rFonts w:ascii="Arial" w:hAnsi="Arial" w:cs="Arial"/>
          <w:b/>
          <w:bCs/>
        </w:rPr>
        <w:t>Artículo 8</w:t>
      </w:r>
      <w:r w:rsidR="00FD0626" w:rsidRPr="007C0DF7">
        <w:rPr>
          <w:rFonts w:ascii="Arial" w:hAnsi="Arial" w:cs="Arial"/>
          <w:b/>
          <w:bCs/>
        </w:rPr>
        <w:t>0</w:t>
      </w:r>
      <w:r w:rsidRPr="007C0DF7">
        <w:rPr>
          <w:rFonts w:ascii="Arial" w:hAnsi="Arial" w:cs="Arial"/>
          <w:b/>
          <w:bCs/>
        </w:rPr>
        <w:t xml:space="preserve">.- </w:t>
      </w:r>
      <w:r w:rsidRPr="007C0DF7">
        <w:rPr>
          <w:rFonts w:ascii="Arial" w:hAnsi="Arial" w:cs="Arial"/>
        </w:rPr>
        <w:t>Por el otorgamiento de los permisos de construcción, ampliación, demolición de inmuebles; de fraccionamientos; construcción de pozos y albercas; ruptura de banqueta, empedrados o pavimento, causarán y pagarán derechos a que hace referencia este artículo, de acuerdo con las siguientes tarifas:</w:t>
      </w:r>
    </w:p>
    <w:p w14:paraId="0A28259B" w14:textId="77777777" w:rsidR="008F621E" w:rsidRP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39"/>
        <w:gridCol w:w="2411"/>
      </w:tblGrid>
      <w:tr w:rsidR="007C0DF7" w:rsidRPr="0046411A" w14:paraId="68E6D021" w14:textId="77777777" w:rsidTr="007C0DF7">
        <w:trPr>
          <w:trHeight w:val="345"/>
        </w:trPr>
        <w:tc>
          <w:tcPr>
            <w:tcW w:w="8650" w:type="dxa"/>
            <w:gridSpan w:val="2"/>
          </w:tcPr>
          <w:p w14:paraId="620EB29B" w14:textId="77777777" w:rsidR="007C0DF7" w:rsidRPr="0046411A" w:rsidRDefault="007C0DF7" w:rsidP="0056324D">
            <w:pPr>
              <w:pStyle w:val="TableParagraph"/>
              <w:spacing w:before="1"/>
              <w:rPr>
                <w:sz w:val="20"/>
                <w:szCs w:val="20"/>
              </w:rPr>
            </w:pPr>
            <w:r w:rsidRPr="0046411A">
              <w:rPr>
                <w:b/>
                <w:sz w:val="20"/>
                <w:szCs w:val="20"/>
              </w:rPr>
              <w:t>a)</w:t>
            </w:r>
            <w:r w:rsidRPr="0046411A">
              <w:rPr>
                <w:b/>
                <w:spacing w:val="-6"/>
                <w:sz w:val="20"/>
                <w:szCs w:val="20"/>
              </w:rPr>
              <w:t xml:space="preserve"> </w:t>
            </w:r>
            <w:r w:rsidRPr="0046411A">
              <w:rPr>
                <w:sz w:val="20"/>
                <w:szCs w:val="20"/>
              </w:rPr>
              <w:t>Expedición</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Licencias</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Construcción</w:t>
            </w:r>
          </w:p>
        </w:tc>
      </w:tr>
      <w:tr w:rsidR="007C0DF7" w:rsidRPr="0046411A" w14:paraId="4019D315" w14:textId="77777777" w:rsidTr="007C0DF7">
        <w:trPr>
          <w:trHeight w:val="345"/>
        </w:trPr>
        <w:tc>
          <w:tcPr>
            <w:tcW w:w="6239" w:type="dxa"/>
          </w:tcPr>
          <w:p w14:paraId="79CB6A6F" w14:textId="77777777" w:rsidR="007C0DF7" w:rsidRPr="0046411A" w:rsidRDefault="007C0DF7" w:rsidP="0056324D">
            <w:pPr>
              <w:pStyle w:val="TableParagraph"/>
              <w:rPr>
                <w:sz w:val="20"/>
                <w:szCs w:val="20"/>
              </w:rPr>
            </w:pPr>
            <w:r w:rsidRPr="0046411A">
              <w:rPr>
                <w:sz w:val="20"/>
                <w:szCs w:val="20"/>
              </w:rPr>
              <w:t>Por</w:t>
            </w:r>
            <w:r w:rsidRPr="0046411A">
              <w:rPr>
                <w:spacing w:val="-7"/>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5"/>
                <w:sz w:val="20"/>
                <w:szCs w:val="20"/>
              </w:rPr>
              <w:t xml:space="preserve"> </w:t>
            </w:r>
            <w:r w:rsidRPr="0046411A">
              <w:rPr>
                <w:sz w:val="20"/>
                <w:szCs w:val="20"/>
              </w:rPr>
              <w:t>de</w:t>
            </w:r>
            <w:r>
              <w:rPr>
                <w:sz w:val="20"/>
                <w:szCs w:val="20"/>
              </w:rPr>
              <w:t xml:space="preserve"> </w:t>
            </w:r>
            <w:r w:rsidRPr="0046411A">
              <w:rPr>
                <w:sz w:val="20"/>
                <w:szCs w:val="20"/>
              </w:rPr>
              <w:t>construcción</w:t>
            </w:r>
            <w:r w:rsidRPr="0046411A">
              <w:rPr>
                <w:spacing w:val="-8"/>
                <w:sz w:val="20"/>
                <w:szCs w:val="20"/>
              </w:rPr>
              <w:t xml:space="preserve"> </w:t>
            </w:r>
            <w:r w:rsidRPr="0046411A">
              <w:rPr>
                <w:sz w:val="20"/>
                <w:szCs w:val="20"/>
              </w:rPr>
              <w:t>menor</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z w:val="20"/>
                <w:szCs w:val="20"/>
              </w:rPr>
              <w:t>40</w:t>
            </w:r>
            <w:r w:rsidRPr="0046411A">
              <w:rPr>
                <w:spacing w:val="-2"/>
                <w:sz w:val="20"/>
                <w:szCs w:val="20"/>
              </w:rPr>
              <w:t xml:space="preserve"> </w:t>
            </w:r>
            <w:r w:rsidRPr="0046411A">
              <w:rPr>
                <w:sz w:val="20"/>
                <w:szCs w:val="20"/>
              </w:rPr>
              <w:t>m²</w:t>
            </w:r>
            <w:r w:rsidRPr="0046411A">
              <w:rPr>
                <w:spacing w:val="-6"/>
                <w:sz w:val="20"/>
                <w:szCs w:val="20"/>
              </w:rPr>
              <w:t xml:space="preserve"> </w:t>
            </w:r>
            <w:r w:rsidRPr="0046411A">
              <w:rPr>
                <w:sz w:val="20"/>
                <w:szCs w:val="20"/>
              </w:rPr>
              <w:t>en</w:t>
            </w:r>
            <w:r w:rsidRPr="0046411A">
              <w:rPr>
                <w:spacing w:val="-5"/>
                <w:sz w:val="20"/>
                <w:szCs w:val="20"/>
              </w:rPr>
              <w:t xml:space="preserve"> </w:t>
            </w:r>
            <w:r w:rsidRPr="0046411A">
              <w:rPr>
                <w:sz w:val="20"/>
                <w:szCs w:val="20"/>
              </w:rPr>
              <w:t>planta</w:t>
            </w:r>
            <w:r w:rsidRPr="0046411A">
              <w:rPr>
                <w:spacing w:val="-6"/>
                <w:sz w:val="20"/>
                <w:szCs w:val="20"/>
              </w:rPr>
              <w:t xml:space="preserve"> </w:t>
            </w:r>
            <w:r w:rsidRPr="0046411A">
              <w:rPr>
                <w:spacing w:val="-4"/>
                <w:sz w:val="20"/>
                <w:szCs w:val="20"/>
              </w:rPr>
              <w:t>baja</w:t>
            </w:r>
          </w:p>
        </w:tc>
        <w:tc>
          <w:tcPr>
            <w:tcW w:w="2411" w:type="dxa"/>
          </w:tcPr>
          <w:p w14:paraId="0BBF2C79" w14:textId="77777777" w:rsidR="007C0DF7" w:rsidRPr="005200A1" w:rsidRDefault="007C0DF7" w:rsidP="0056324D">
            <w:pPr>
              <w:pStyle w:val="TableParagraph"/>
              <w:ind w:left="992" w:right="-15"/>
              <w:rPr>
                <w:sz w:val="20"/>
                <w:szCs w:val="20"/>
              </w:rPr>
            </w:pPr>
            <w:r w:rsidRPr="005200A1">
              <w:rPr>
                <w:sz w:val="20"/>
                <w:szCs w:val="20"/>
              </w:rPr>
              <w:t>$</w:t>
            </w:r>
            <w:r w:rsidRPr="005200A1">
              <w:rPr>
                <w:spacing w:val="75"/>
                <w:w w:val="150"/>
                <w:sz w:val="20"/>
                <w:szCs w:val="20"/>
              </w:rPr>
              <w:t xml:space="preserve"> </w:t>
            </w:r>
            <w:r w:rsidRPr="005200A1">
              <w:rPr>
                <w:sz w:val="20"/>
                <w:szCs w:val="20"/>
              </w:rPr>
              <w:t>20.00</w:t>
            </w:r>
            <w:r w:rsidRPr="005200A1">
              <w:rPr>
                <w:spacing w:val="-2"/>
                <w:sz w:val="20"/>
                <w:szCs w:val="20"/>
              </w:rPr>
              <w:t xml:space="preserve"> </w:t>
            </w:r>
            <w:r w:rsidRPr="005200A1">
              <w:rPr>
                <w:sz w:val="20"/>
                <w:szCs w:val="20"/>
              </w:rPr>
              <w:t xml:space="preserve">por </w:t>
            </w:r>
            <w:r w:rsidRPr="005200A1">
              <w:rPr>
                <w:spacing w:val="-5"/>
                <w:sz w:val="20"/>
                <w:szCs w:val="20"/>
              </w:rPr>
              <w:t>m²</w:t>
            </w:r>
          </w:p>
        </w:tc>
      </w:tr>
      <w:tr w:rsidR="007C0DF7" w:rsidRPr="0046411A" w14:paraId="5D58EF3A" w14:textId="77777777" w:rsidTr="007C0DF7">
        <w:tblPrEx>
          <w:tblLook w:val="04A0" w:firstRow="1" w:lastRow="0" w:firstColumn="1" w:lastColumn="0" w:noHBand="0" w:noVBand="1"/>
        </w:tblPrEx>
        <w:trPr>
          <w:trHeight w:val="345"/>
        </w:trPr>
        <w:tc>
          <w:tcPr>
            <w:tcW w:w="6239" w:type="dxa"/>
          </w:tcPr>
          <w:p w14:paraId="39C39E27"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5"/>
                <w:sz w:val="20"/>
                <w:szCs w:val="20"/>
              </w:rPr>
              <w:t xml:space="preserve"> </w:t>
            </w:r>
            <w:r w:rsidRPr="0046411A">
              <w:rPr>
                <w:sz w:val="20"/>
                <w:szCs w:val="20"/>
              </w:rPr>
              <w:t>permiso</w:t>
            </w:r>
            <w:r w:rsidRPr="0046411A">
              <w:rPr>
                <w:spacing w:val="-3"/>
                <w:sz w:val="20"/>
                <w:szCs w:val="20"/>
              </w:rPr>
              <w:t xml:space="preserve"> </w:t>
            </w:r>
            <w:r w:rsidRPr="0046411A">
              <w:rPr>
                <w:sz w:val="20"/>
                <w:szCs w:val="20"/>
              </w:rPr>
              <w:t>de</w:t>
            </w:r>
            <w:r w:rsidRPr="0046411A">
              <w:rPr>
                <w:spacing w:val="-6"/>
                <w:sz w:val="20"/>
                <w:szCs w:val="20"/>
              </w:rPr>
              <w:t xml:space="preserve"> </w:t>
            </w:r>
            <w:r w:rsidRPr="0046411A">
              <w:rPr>
                <w:sz w:val="20"/>
                <w:szCs w:val="20"/>
              </w:rPr>
              <w:t>construcción</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z w:val="20"/>
                <w:szCs w:val="20"/>
              </w:rPr>
              <w:t>41</w:t>
            </w:r>
            <w:r w:rsidRPr="0046411A">
              <w:rPr>
                <w:spacing w:val="-5"/>
                <w:sz w:val="20"/>
                <w:szCs w:val="20"/>
              </w:rPr>
              <w:t xml:space="preserve"> </w:t>
            </w:r>
            <w:r w:rsidRPr="0046411A">
              <w:rPr>
                <w:sz w:val="20"/>
                <w:szCs w:val="20"/>
              </w:rPr>
              <w:t>a</w:t>
            </w:r>
            <w:r w:rsidRPr="0046411A">
              <w:rPr>
                <w:spacing w:val="-4"/>
                <w:sz w:val="20"/>
                <w:szCs w:val="20"/>
              </w:rPr>
              <w:t xml:space="preserve"> </w:t>
            </w:r>
            <w:r w:rsidRPr="0046411A">
              <w:rPr>
                <w:sz w:val="20"/>
                <w:szCs w:val="20"/>
              </w:rPr>
              <w:t>60</w:t>
            </w:r>
            <w:r w:rsidRPr="0046411A">
              <w:rPr>
                <w:spacing w:val="-3"/>
                <w:sz w:val="20"/>
                <w:szCs w:val="20"/>
              </w:rPr>
              <w:t xml:space="preserve"> </w:t>
            </w:r>
            <w:r w:rsidRPr="0046411A">
              <w:rPr>
                <w:sz w:val="20"/>
                <w:szCs w:val="20"/>
              </w:rPr>
              <w:t>m2</w:t>
            </w:r>
            <w:r w:rsidRPr="0046411A">
              <w:rPr>
                <w:spacing w:val="-5"/>
                <w:sz w:val="20"/>
                <w:szCs w:val="20"/>
              </w:rPr>
              <w:t xml:space="preserve"> </w:t>
            </w:r>
            <w:r w:rsidRPr="0046411A">
              <w:rPr>
                <w:sz w:val="20"/>
                <w:szCs w:val="20"/>
              </w:rPr>
              <w:t>o</w:t>
            </w:r>
            <w:r w:rsidRPr="0046411A">
              <w:rPr>
                <w:spacing w:val="-4"/>
                <w:sz w:val="20"/>
                <w:szCs w:val="20"/>
              </w:rPr>
              <w:t xml:space="preserve"> </w:t>
            </w:r>
            <w:r w:rsidRPr="0046411A">
              <w:rPr>
                <w:sz w:val="20"/>
                <w:szCs w:val="20"/>
              </w:rPr>
              <w:t>en</w:t>
            </w:r>
            <w:r w:rsidRPr="0046411A">
              <w:rPr>
                <w:spacing w:val="-4"/>
                <w:sz w:val="20"/>
                <w:szCs w:val="20"/>
              </w:rPr>
              <w:t xml:space="preserve"> </w:t>
            </w:r>
            <w:r w:rsidRPr="0046411A">
              <w:rPr>
                <w:sz w:val="20"/>
                <w:szCs w:val="20"/>
              </w:rPr>
              <w:t>planta</w:t>
            </w:r>
            <w:r w:rsidRPr="0046411A">
              <w:rPr>
                <w:spacing w:val="-4"/>
                <w:sz w:val="20"/>
                <w:szCs w:val="20"/>
              </w:rPr>
              <w:t xml:space="preserve"> alta</w:t>
            </w:r>
          </w:p>
        </w:tc>
        <w:tc>
          <w:tcPr>
            <w:tcW w:w="2411" w:type="dxa"/>
          </w:tcPr>
          <w:p w14:paraId="2097099F"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sidRPr="005200A1">
              <w:rPr>
                <w:sz w:val="20"/>
                <w:szCs w:val="20"/>
              </w:rPr>
              <w:t>25.00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3EF62F7C" w14:textId="77777777" w:rsidTr="007C0DF7">
        <w:tblPrEx>
          <w:tblLook w:val="04A0" w:firstRow="1" w:lastRow="0" w:firstColumn="1" w:lastColumn="0" w:noHBand="0" w:noVBand="1"/>
        </w:tblPrEx>
        <w:trPr>
          <w:trHeight w:val="345"/>
        </w:trPr>
        <w:tc>
          <w:tcPr>
            <w:tcW w:w="6239" w:type="dxa"/>
          </w:tcPr>
          <w:p w14:paraId="37DE7570"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3"/>
                <w:sz w:val="20"/>
                <w:szCs w:val="20"/>
              </w:rPr>
              <w:t xml:space="preserve"> </w:t>
            </w:r>
            <w:r w:rsidRPr="0046411A">
              <w:rPr>
                <w:sz w:val="20"/>
                <w:szCs w:val="20"/>
              </w:rPr>
              <w:t>de</w:t>
            </w:r>
            <w:r>
              <w:rPr>
                <w:sz w:val="20"/>
                <w:szCs w:val="20"/>
              </w:rPr>
              <w:t xml:space="preserve"> </w:t>
            </w:r>
            <w:r w:rsidRPr="0046411A">
              <w:rPr>
                <w:sz w:val="20"/>
                <w:szCs w:val="20"/>
              </w:rPr>
              <w:t>construcción</w:t>
            </w:r>
            <w:r w:rsidRPr="0046411A">
              <w:rPr>
                <w:spacing w:val="-7"/>
                <w:sz w:val="20"/>
                <w:szCs w:val="20"/>
              </w:rPr>
              <w:t xml:space="preserve"> </w:t>
            </w:r>
            <w:r w:rsidRPr="0046411A">
              <w:rPr>
                <w:sz w:val="20"/>
                <w:szCs w:val="20"/>
              </w:rPr>
              <w:t>mayor</w:t>
            </w:r>
            <w:r w:rsidRPr="0046411A">
              <w:rPr>
                <w:spacing w:val="-6"/>
                <w:sz w:val="20"/>
                <w:szCs w:val="20"/>
              </w:rPr>
              <w:t xml:space="preserve"> </w:t>
            </w:r>
            <w:r w:rsidRPr="0046411A">
              <w:rPr>
                <w:sz w:val="20"/>
                <w:szCs w:val="20"/>
              </w:rPr>
              <w:t>de</w:t>
            </w:r>
            <w:r w:rsidRPr="0046411A">
              <w:rPr>
                <w:spacing w:val="-3"/>
                <w:sz w:val="20"/>
                <w:szCs w:val="20"/>
              </w:rPr>
              <w:t xml:space="preserve"> </w:t>
            </w:r>
            <w:r w:rsidRPr="0046411A">
              <w:rPr>
                <w:sz w:val="20"/>
                <w:szCs w:val="20"/>
              </w:rPr>
              <w:t>60</w:t>
            </w:r>
            <w:r w:rsidRPr="0046411A">
              <w:rPr>
                <w:spacing w:val="-4"/>
                <w:sz w:val="20"/>
                <w:szCs w:val="20"/>
              </w:rPr>
              <w:t xml:space="preserve"> </w:t>
            </w:r>
            <w:r w:rsidRPr="0046411A">
              <w:rPr>
                <w:sz w:val="20"/>
                <w:szCs w:val="20"/>
              </w:rPr>
              <w:t>m²</w:t>
            </w:r>
            <w:r w:rsidRPr="0046411A">
              <w:rPr>
                <w:spacing w:val="-6"/>
                <w:sz w:val="20"/>
                <w:szCs w:val="20"/>
              </w:rPr>
              <w:t xml:space="preserve"> </w:t>
            </w:r>
            <w:r w:rsidRPr="0046411A">
              <w:rPr>
                <w:sz w:val="20"/>
                <w:szCs w:val="20"/>
              </w:rPr>
              <w:t>o</w:t>
            </w:r>
            <w:r w:rsidRPr="0046411A">
              <w:rPr>
                <w:spacing w:val="-3"/>
                <w:sz w:val="20"/>
                <w:szCs w:val="20"/>
              </w:rPr>
              <w:t xml:space="preserve"> </w:t>
            </w:r>
            <w:r w:rsidRPr="0046411A">
              <w:rPr>
                <w:sz w:val="20"/>
                <w:szCs w:val="20"/>
              </w:rPr>
              <w:t>en</w:t>
            </w:r>
            <w:r w:rsidRPr="0046411A">
              <w:rPr>
                <w:spacing w:val="-6"/>
                <w:sz w:val="20"/>
                <w:szCs w:val="20"/>
              </w:rPr>
              <w:t xml:space="preserve"> </w:t>
            </w:r>
            <w:r w:rsidRPr="0046411A">
              <w:rPr>
                <w:sz w:val="20"/>
                <w:szCs w:val="20"/>
              </w:rPr>
              <w:t>planta</w:t>
            </w:r>
            <w:r w:rsidRPr="0046411A">
              <w:rPr>
                <w:spacing w:val="-6"/>
                <w:sz w:val="20"/>
                <w:szCs w:val="20"/>
              </w:rPr>
              <w:t xml:space="preserve"> </w:t>
            </w:r>
            <w:r w:rsidRPr="0046411A">
              <w:rPr>
                <w:spacing w:val="-4"/>
                <w:sz w:val="20"/>
                <w:szCs w:val="20"/>
              </w:rPr>
              <w:t>alta</w:t>
            </w:r>
          </w:p>
        </w:tc>
        <w:tc>
          <w:tcPr>
            <w:tcW w:w="2411" w:type="dxa"/>
          </w:tcPr>
          <w:p w14:paraId="6C4C1CB5"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sidRPr="005200A1">
              <w:rPr>
                <w:sz w:val="20"/>
                <w:szCs w:val="20"/>
              </w:rPr>
              <w:t>25.00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1C427C3A" w14:textId="77777777" w:rsidTr="007C0DF7">
        <w:tblPrEx>
          <w:tblLook w:val="04A0" w:firstRow="1" w:lastRow="0" w:firstColumn="1" w:lastColumn="0" w:noHBand="0" w:noVBand="1"/>
        </w:tblPrEx>
        <w:trPr>
          <w:trHeight w:val="345"/>
        </w:trPr>
        <w:tc>
          <w:tcPr>
            <w:tcW w:w="6239" w:type="dxa"/>
          </w:tcPr>
          <w:p w14:paraId="058878E6" w14:textId="77777777" w:rsidR="007C0DF7" w:rsidRPr="0046411A" w:rsidRDefault="007C0DF7" w:rsidP="0056324D">
            <w:pPr>
              <w:pStyle w:val="TableParagraph"/>
              <w:rPr>
                <w:sz w:val="20"/>
                <w:szCs w:val="20"/>
              </w:rPr>
            </w:pPr>
            <w:r>
              <w:rPr>
                <w:sz w:val="20"/>
                <w:szCs w:val="20"/>
              </w:rPr>
              <w:t>Por cada permiso de construcción de inmueble de uso comercial</w:t>
            </w:r>
          </w:p>
        </w:tc>
        <w:tc>
          <w:tcPr>
            <w:tcW w:w="2411" w:type="dxa"/>
          </w:tcPr>
          <w:p w14:paraId="5F92C2A7"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40</w:t>
            </w:r>
            <w:r w:rsidRPr="005200A1">
              <w:rPr>
                <w:sz w:val="20"/>
                <w:szCs w:val="20"/>
              </w:rPr>
              <w:t>.00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37798B63" w14:textId="77777777" w:rsidTr="007C0DF7">
        <w:tblPrEx>
          <w:tblLook w:val="04A0" w:firstRow="1" w:lastRow="0" w:firstColumn="1" w:lastColumn="0" w:noHBand="0" w:noVBand="1"/>
        </w:tblPrEx>
        <w:trPr>
          <w:trHeight w:val="345"/>
        </w:trPr>
        <w:tc>
          <w:tcPr>
            <w:tcW w:w="6239" w:type="dxa"/>
          </w:tcPr>
          <w:p w14:paraId="3DA484B4" w14:textId="77777777" w:rsidR="007C0DF7" w:rsidRDefault="007C0DF7" w:rsidP="0056324D">
            <w:pPr>
              <w:pStyle w:val="TableParagraph"/>
              <w:rPr>
                <w:sz w:val="20"/>
                <w:szCs w:val="20"/>
              </w:rPr>
            </w:pPr>
            <w:r>
              <w:rPr>
                <w:sz w:val="20"/>
                <w:szCs w:val="20"/>
              </w:rPr>
              <w:t>Por cada permiso de construcción de inmueble de uso comercial</w:t>
            </w:r>
          </w:p>
        </w:tc>
        <w:tc>
          <w:tcPr>
            <w:tcW w:w="2411" w:type="dxa"/>
          </w:tcPr>
          <w:p w14:paraId="6B83B9BD"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80</w:t>
            </w:r>
            <w:r w:rsidRPr="005200A1">
              <w:rPr>
                <w:sz w:val="20"/>
                <w:szCs w:val="20"/>
              </w:rPr>
              <w:t>.00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4FDB4472" w14:textId="77777777" w:rsidTr="007C0DF7">
        <w:tblPrEx>
          <w:tblLook w:val="04A0" w:firstRow="1" w:lastRow="0" w:firstColumn="1" w:lastColumn="0" w:noHBand="0" w:noVBand="1"/>
        </w:tblPrEx>
        <w:trPr>
          <w:trHeight w:val="345"/>
        </w:trPr>
        <w:tc>
          <w:tcPr>
            <w:tcW w:w="6239" w:type="dxa"/>
          </w:tcPr>
          <w:p w14:paraId="4CE514E1"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remodelación</w:t>
            </w:r>
            <w:r>
              <w:rPr>
                <w:spacing w:val="-2"/>
                <w:sz w:val="20"/>
                <w:szCs w:val="20"/>
              </w:rPr>
              <w:t xml:space="preserve"> de casa habitación</w:t>
            </w:r>
          </w:p>
        </w:tc>
        <w:tc>
          <w:tcPr>
            <w:tcW w:w="2411" w:type="dxa"/>
          </w:tcPr>
          <w:p w14:paraId="0B5ED342"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sidRPr="005200A1">
              <w:rPr>
                <w:sz w:val="20"/>
                <w:szCs w:val="20"/>
              </w:rPr>
              <w:t>15.00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1FB52417" w14:textId="77777777" w:rsidTr="007C0DF7">
        <w:tblPrEx>
          <w:tblLook w:val="04A0" w:firstRow="1" w:lastRow="0" w:firstColumn="1" w:lastColumn="0" w:noHBand="0" w:noVBand="1"/>
        </w:tblPrEx>
        <w:trPr>
          <w:trHeight w:val="345"/>
        </w:trPr>
        <w:tc>
          <w:tcPr>
            <w:tcW w:w="6239" w:type="dxa"/>
          </w:tcPr>
          <w:p w14:paraId="29DDAF78"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remodelación</w:t>
            </w:r>
            <w:r>
              <w:rPr>
                <w:spacing w:val="-2"/>
                <w:sz w:val="20"/>
                <w:szCs w:val="20"/>
              </w:rPr>
              <w:t xml:space="preserve"> de uso comercial</w:t>
            </w:r>
          </w:p>
        </w:tc>
        <w:tc>
          <w:tcPr>
            <w:tcW w:w="2411" w:type="dxa"/>
          </w:tcPr>
          <w:p w14:paraId="38A15135"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40</w:t>
            </w:r>
            <w:r w:rsidRPr="005200A1">
              <w:rPr>
                <w:sz w:val="20"/>
                <w:szCs w:val="20"/>
              </w:rPr>
              <w:t>.00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73BA6DEE" w14:textId="77777777" w:rsidTr="007C0DF7">
        <w:tblPrEx>
          <w:tblLook w:val="04A0" w:firstRow="1" w:lastRow="0" w:firstColumn="1" w:lastColumn="0" w:noHBand="0" w:noVBand="1"/>
        </w:tblPrEx>
        <w:trPr>
          <w:trHeight w:val="345"/>
        </w:trPr>
        <w:tc>
          <w:tcPr>
            <w:tcW w:w="6239" w:type="dxa"/>
          </w:tcPr>
          <w:p w14:paraId="033644ED"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remodelación</w:t>
            </w:r>
            <w:r>
              <w:rPr>
                <w:spacing w:val="-2"/>
                <w:sz w:val="20"/>
                <w:szCs w:val="20"/>
              </w:rPr>
              <w:t xml:space="preserve"> de inmueble de uso industrial</w:t>
            </w:r>
          </w:p>
        </w:tc>
        <w:tc>
          <w:tcPr>
            <w:tcW w:w="2411" w:type="dxa"/>
          </w:tcPr>
          <w:p w14:paraId="53FEDEE9"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80</w:t>
            </w:r>
            <w:r w:rsidRPr="005200A1">
              <w:rPr>
                <w:sz w:val="20"/>
                <w:szCs w:val="20"/>
              </w:rPr>
              <w:t>.00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266075A8" w14:textId="77777777" w:rsidTr="007C0DF7">
        <w:tblPrEx>
          <w:tblLook w:val="04A0" w:firstRow="1" w:lastRow="0" w:firstColumn="1" w:lastColumn="0" w:noHBand="0" w:noVBand="1"/>
        </w:tblPrEx>
        <w:trPr>
          <w:trHeight w:val="345"/>
        </w:trPr>
        <w:tc>
          <w:tcPr>
            <w:tcW w:w="6239" w:type="dxa"/>
          </w:tcPr>
          <w:p w14:paraId="521839C6"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ampliación</w:t>
            </w:r>
          </w:p>
        </w:tc>
        <w:tc>
          <w:tcPr>
            <w:tcW w:w="2411" w:type="dxa"/>
          </w:tcPr>
          <w:p w14:paraId="066D3394"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sidRPr="005200A1">
              <w:rPr>
                <w:sz w:val="20"/>
                <w:szCs w:val="20"/>
              </w:rPr>
              <w:t>20.00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08F5C91C" w14:textId="77777777" w:rsidTr="007C0DF7">
        <w:tblPrEx>
          <w:tblLook w:val="04A0" w:firstRow="1" w:lastRow="0" w:firstColumn="1" w:lastColumn="0" w:noHBand="0" w:noVBand="1"/>
        </w:tblPrEx>
        <w:trPr>
          <w:trHeight w:val="345"/>
        </w:trPr>
        <w:tc>
          <w:tcPr>
            <w:tcW w:w="6239" w:type="dxa"/>
          </w:tcPr>
          <w:p w14:paraId="5D8E6D0B"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Pr>
                <w:spacing w:val="-2"/>
                <w:sz w:val="20"/>
                <w:szCs w:val="20"/>
              </w:rPr>
              <w:t>a</w:t>
            </w:r>
            <w:r w:rsidRPr="0046411A">
              <w:rPr>
                <w:spacing w:val="-2"/>
                <w:sz w:val="20"/>
                <w:szCs w:val="20"/>
              </w:rPr>
              <w:t>m</w:t>
            </w:r>
            <w:r>
              <w:rPr>
                <w:spacing w:val="-2"/>
                <w:sz w:val="20"/>
                <w:szCs w:val="20"/>
              </w:rPr>
              <w:t>p</w:t>
            </w:r>
            <w:r w:rsidRPr="0046411A">
              <w:rPr>
                <w:spacing w:val="-2"/>
                <w:sz w:val="20"/>
                <w:szCs w:val="20"/>
              </w:rPr>
              <w:t>li</w:t>
            </w:r>
            <w:r>
              <w:rPr>
                <w:spacing w:val="-2"/>
                <w:sz w:val="20"/>
                <w:szCs w:val="20"/>
              </w:rPr>
              <w:t>a</w:t>
            </w:r>
            <w:r w:rsidRPr="0046411A">
              <w:rPr>
                <w:spacing w:val="-2"/>
                <w:sz w:val="20"/>
                <w:szCs w:val="20"/>
              </w:rPr>
              <w:t>ción</w:t>
            </w:r>
            <w:r>
              <w:rPr>
                <w:spacing w:val="-2"/>
                <w:sz w:val="20"/>
                <w:szCs w:val="20"/>
              </w:rPr>
              <w:t xml:space="preserve"> de inmueble de uso comercial</w:t>
            </w:r>
          </w:p>
        </w:tc>
        <w:tc>
          <w:tcPr>
            <w:tcW w:w="2411" w:type="dxa"/>
          </w:tcPr>
          <w:p w14:paraId="3BFA35FC"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4</w:t>
            </w:r>
            <w:r w:rsidRPr="005200A1">
              <w:rPr>
                <w:sz w:val="20"/>
                <w:szCs w:val="20"/>
              </w:rPr>
              <w:t>0.00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5FA7F1F2" w14:textId="77777777" w:rsidTr="007C0DF7">
        <w:tblPrEx>
          <w:tblLook w:val="04A0" w:firstRow="1" w:lastRow="0" w:firstColumn="1" w:lastColumn="0" w:noHBand="0" w:noVBand="1"/>
        </w:tblPrEx>
        <w:trPr>
          <w:trHeight w:val="345"/>
        </w:trPr>
        <w:tc>
          <w:tcPr>
            <w:tcW w:w="6239" w:type="dxa"/>
          </w:tcPr>
          <w:p w14:paraId="5830F25D" w14:textId="77777777" w:rsidR="007C0DF7" w:rsidRPr="0046411A" w:rsidRDefault="007C0DF7" w:rsidP="0056324D">
            <w:pPr>
              <w:pStyle w:val="TableParagraph"/>
              <w:rPr>
                <w:sz w:val="20"/>
                <w:szCs w:val="20"/>
              </w:rPr>
            </w:pPr>
            <w:r w:rsidRPr="0046411A">
              <w:rPr>
                <w:sz w:val="20"/>
                <w:szCs w:val="20"/>
              </w:rPr>
              <w:t>Por</w:t>
            </w:r>
            <w:r w:rsidRPr="0046411A">
              <w:rPr>
                <w:spacing w:val="-6"/>
                <w:sz w:val="20"/>
                <w:szCs w:val="20"/>
              </w:rPr>
              <w:t xml:space="preserve"> </w:t>
            </w:r>
            <w:r w:rsidRPr="0046411A">
              <w:rPr>
                <w:sz w:val="20"/>
                <w:szCs w:val="20"/>
              </w:rPr>
              <w:t>cada</w:t>
            </w:r>
            <w:r w:rsidRPr="0046411A">
              <w:rPr>
                <w:spacing w:val="-6"/>
                <w:sz w:val="20"/>
                <w:szCs w:val="20"/>
              </w:rPr>
              <w:t xml:space="preserve"> </w:t>
            </w:r>
            <w:r w:rsidRPr="0046411A">
              <w:rPr>
                <w:sz w:val="20"/>
                <w:szCs w:val="20"/>
              </w:rPr>
              <w:t>permiso</w:t>
            </w:r>
            <w:r w:rsidRPr="0046411A">
              <w:rPr>
                <w:spacing w:val="-4"/>
                <w:sz w:val="20"/>
                <w:szCs w:val="20"/>
              </w:rPr>
              <w:t xml:space="preserve"> </w:t>
            </w:r>
            <w:r w:rsidRPr="0046411A">
              <w:rPr>
                <w:sz w:val="20"/>
                <w:szCs w:val="20"/>
              </w:rPr>
              <w:t>de</w:t>
            </w:r>
            <w:r w:rsidRPr="0046411A">
              <w:rPr>
                <w:spacing w:val="-6"/>
                <w:sz w:val="20"/>
                <w:szCs w:val="20"/>
              </w:rPr>
              <w:t xml:space="preserve"> </w:t>
            </w:r>
            <w:r>
              <w:rPr>
                <w:spacing w:val="-2"/>
                <w:sz w:val="20"/>
                <w:szCs w:val="20"/>
              </w:rPr>
              <w:t>a</w:t>
            </w:r>
            <w:r w:rsidRPr="0046411A">
              <w:rPr>
                <w:spacing w:val="-2"/>
                <w:sz w:val="20"/>
                <w:szCs w:val="20"/>
              </w:rPr>
              <w:t>m</w:t>
            </w:r>
            <w:r>
              <w:rPr>
                <w:spacing w:val="-2"/>
                <w:sz w:val="20"/>
                <w:szCs w:val="20"/>
              </w:rPr>
              <w:t>p</w:t>
            </w:r>
            <w:r w:rsidRPr="0046411A">
              <w:rPr>
                <w:spacing w:val="-2"/>
                <w:sz w:val="20"/>
                <w:szCs w:val="20"/>
              </w:rPr>
              <w:t>li</w:t>
            </w:r>
            <w:r>
              <w:rPr>
                <w:spacing w:val="-2"/>
                <w:sz w:val="20"/>
                <w:szCs w:val="20"/>
              </w:rPr>
              <w:t>a</w:t>
            </w:r>
            <w:r w:rsidRPr="0046411A">
              <w:rPr>
                <w:spacing w:val="-2"/>
                <w:sz w:val="20"/>
                <w:szCs w:val="20"/>
              </w:rPr>
              <w:t>ción</w:t>
            </w:r>
            <w:r>
              <w:rPr>
                <w:spacing w:val="-2"/>
                <w:sz w:val="20"/>
                <w:szCs w:val="20"/>
              </w:rPr>
              <w:t xml:space="preserve"> de inmueble de uso industrial</w:t>
            </w:r>
          </w:p>
        </w:tc>
        <w:tc>
          <w:tcPr>
            <w:tcW w:w="2411" w:type="dxa"/>
          </w:tcPr>
          <w:p w14:paraId="68CEC6A7"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8</w:t>
            </w:r>
            <w:r w:rsidRPr="005200A1">
              <w:rPr>
                <w:sz w:val="20"/>
                <w:szCs w:val="20"/>
              </w:rPr>
              <w:t>0.00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32F0040D" w14:textId="77777777" w:rsidTr="007C0DF7">
        <w:tblPrEx>
          <w:tblLook w:val="04A0" w:firstRow="1" w:lastRow="0" w:firstColumn="1" w:lastColumn="0" w:noHBand="0" w:noVBand="1"/>
        </w:tblPrEx>
        <w:trPr>
          <w:trHeight w:val="345"/>
        </w:trPr>
        <w:tc>
          <w:tcPr>
            <w:tcW w:w="6239" w:type="dxa"/>
          </w:tcPr>
          <w:p w14:paraId="48F9C5BA" w14:textId="77777777" w:rsidR="007C0DF7" w:rsidRPr="0046411A" w:rsidRDefault="007C0DF7" w:rsidP="0056324D">
            <w:pPr>
              <w:pStyle w:val="TableParagraph"/>
              <w:rPr>
                <w:sz w:val="20"/>
                <w:szCs w:val="20"/>
              </w:rPr>
            </w:pPr>
            <w:r w:rsidRPr="0046411A">
              <w:rPr>
                <w:sz w:val="20"/>
                <w:szCs w:val="20"/>
              </w:rPr>
              <w:t>Remodelación</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z w:val="20"/>
                <w:szCs w:val="20"/>
              </w:rPr>
              <w:t>fachada</w:t>
            </w:r>
            <w:r w:rsidRPr="0046411A">
              <w:rPr>
                <w:spacing w:val="-6"/>
                <w:sz w:val="20"/>
                <w:szCs w:val="20"/>
              </w:rPr>
              <w:t xml:space="preserve"> </w:t>
            </w:r>
            <w:r w:rsidRPr="0046411A">
              <w:rPr>
                <w:sz w:val="20"/>
                <w:szCs w:val="20"/>
              </w:rPr>
              <w:t>en</w:t>
            </w:r>
            <w:r w:rsidRPr="0046411A">
              <w:rPr>
                <w:spacing w:val="-8"/>
                <w:sz w:val="20"/>
                <w:szCs w:val="20"/>
              </w:rPr>
              <w:t xml:space="preserve"> </w:t>
            </w:r>
            <w:r w:rsidRPr="0046411A">
              <w:rPr>
                <w:sz w:val="20"/>
                <w:szCs w:val="20"/>
              </w:rPr>
              <w:t>centro</w:t>
            </w:r>
            <w:r w:rsidRPr="0046411A">
              <w:rPr>
                <w:spacing w:val="-6"/>
                <w:sz w:val="20"/>
                <w:szCs w:val="20"/>
              </w:rPr>
              <w:t xml:space="preserve"> </w:t>
            </w:r>
            <w:r w:rsidRPr="0046411A">
              <w:rPr>
                <w:sz w:val="20"/>
                <w:szCs w:val="20"/>
              </w:rPr>
              <w:t>histórico</w:t>
            </w:r>
            <w:r w:rsidRPr="0046411A">
              <w:rPr>
                <w:spacing w:val="-8"/>
                <w:sz w:val="20"/>
                <w:szCs w:val="20"/>
              </w:rPr>
              <w:t xml:space="preserve"> </w:t>
            </w:r>
            <w:r w:rsidRPr="0046411A">
              <w:rPr>
                <w:sz w:val="20"/>
                <w:szCs w:val="20"/>
              </w:rPr>
              <w:t>o</w:t>
            </w:r>
            <w:r w:rsidRPr="0046411A">
              <w:rPr>
                <w:spacing w:val="-6"/>
                <w:sz w:val="20"/>
                <w:szCs w:val="20"/>
              </w:rPr>
              <w:t xml:space="preserve"> </w:t>
            </w:r>
            <w:r w:rsidRPr="0046411A">
              <w:rPr>
                <w:spacing w:val="-2"/>
                <w:sz w:val="20"/>
                <w:szCs w:val="20"/>
              </w:rPr>
              <w:t>centro</w:t>
            </w:r>
          </w:p>
        </w:tc>
        <w:tc>
          <w:tcPr>
            <w:tcW w:w="2411" w:type="dxa"/>
          </w:tcPr>
          <w:p w14:paraId="3123513B"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6"/>
                <w:sz w:val="20"/>
                <w:szCs w:val="20"/>
              </w:rPr>
              <w:t xml:space="preserve"> </w:t>
            </w:r>
            <w:r w:rsidRPr="005200A1">
              <w:rPr>
                <w:sz w:val="20"/>
                <w:szCs w:val="20"/>
              </w:rPr>
              <w:t>130.00</w:t>
            </w:r>
            <w:r w:rsidRPr="005200A1">
              <w:rPr>
                <w:spacing w:val="-2"/>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ml</w:t>
            </w:r>
          </w:p>
        </w:tc>
      </w:tr>
      <w:tr w:rsidR="007C0DF7" w:rsidRPr="0046411A" w14:paraId="25E0DC00" w14:textId="77777777" w:rsidTr="007C0DF7">
        <w:tblPrEx>
          <w:tblLook w:val="04A0" w:firstRow="1" w:lastRow="0" w:firstColumn="1" w:lastColumn="0" w:noHBand="0" w:noVBand="1"/>
        </w:tblPrEx>
        <w:trPr>
          <w:trHeight w:val="345"/>
        </w:trPr>
        <w:tc>
          <w:tcPr>
            <w:tcW w:w="6239" w:type="dxa"/>
          </w:tcPr>
          <w:p w14:paraId="3CD8225E" w14:textId="77777777" w:rsidR="007C0DF7" w:rsidRPr="0046411A" w:rsidRDefault="007C0DF7" w:rsidP="0056324D">
            <w:pPr>
              <w:pStyle w:val="TableParagraph"/>
              <w:rPr>
                <w:sz w:val="20"/>
                <w:szCs w:val="20"/>
              </w:rPr>
            </w:pPr>
            <w:r w:rsidRPr="0046411A">
              <w:rPr>
                <w:sz w:val="20"/>
                <w:szCs w:val="20"/>
              </w:rPr>
              <w:t>Remodelación</w:t>
            </w:r>
            <w:r w:rsidRPr="0046411A">
              <w:rPr>
                <w:spacing w:val="-13"/>
                <w:sz w:val="20"/>
                <w:szCs w:val="20"/>
              </w:rPr>
              <w:t xml:space="preserve"> </w:t>
            </w:r>
            <w:r w:rsidRPr="0046411A">
              <w:rPr>
                <w:sz w:val="20"/>
                <w:szCs w:val="20"/>
              </w:rPr>
              <w:t>de</w:t>
            </w:r>
            <w:r w:rsidRPr="0046411A">
              <w:rPr>
                <w:spacing w:val="-10"/>
                <w:sz w:val="20"/>
                <w:szCs w:val="20"/>
              </w:rPr>
              <w:t xml:space="preserve"> </w:t>
            </w:r>
            <w:r w:rsidRPr="0046411A">
              <w:rPr>
                <w:spacing w:val="-2"/>
                <w:sz w:val="20"/>
                <w:szCs w:val="20"/>
              </w:rPr>
              <w:t>fachada</w:t>
            </w:r>
          </w:p>
        </w:tc>
        <w:tc>
          <w:tcPr>
            <w:tcW w:w="2411" w:type="dxa"/>
          </w:tcPr>
          <w:p w14:paraId="4AAB3A1A"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6"/>
                <w:sz w:val="20"/>
                <w:szCs w:val="20"/>
              </w:rPr>
              <w:t xml:space="preserve"> </w:t>
            </w:r>
            <w:r w:rsidRPr="005200A1">
              <w:rPr>
                <w:sz w:val="20"/>
                <w:szCs w:val="20"/>
              </w:rPr>
              <w:t>140.00</w:t>
            </w:r>
            <w:r w:rsidRPr="005200A1">
              <w:rPr>
                <w:spacing w:val="-2"/>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ml</w:t>
            </w:r>
          </w:p>
        </w:tc>
      </w:tr>
      <w:tr w:rsidR="007C0DF7" w:rsidRPr="0046411A" w14:paraId="79DE2705" w14:textId="77777777" w:rsidTr="007C0DF7">
        <w:tblPrEx>
          <w:tblLook w:val="04A0" w:firstRow="1" w:lastRow="0" w:firstColumn="1" w:lastColumn="0" w:noHBand="0" w:noVBand="1"/>
        </w:tblPrEx>
        <w:trPr>
          <w:trHeight w:val="345"/>
        </w:trPr>
        <w:tc>
          <w:tcPr>
            <w:tcW w:w="6239" w:type="dxa"/>
          </w:tcPr>
          <w:p w14:paraId="3E64BCB3" w14:textId="77777777" w:rsidR="007C0DF7" w:rsidRPr="0046411A" w:rsidRDefault="007C0DF7" w:rsidP="0056324D">
            <w:pPr>
              <w:pStyle w:val="TableParagraph"/>
              <w:rPr>
                <w:sz w:val="20"/>
                <w:szCs w:val="20"/>
              </w:rPr>
            </w:pPr>
            <w:r w:rsidRPr="0046411A">
              <w:rPr>
                <w:sz w:val="20"/>
                <w:szCs w:val="20"/>
              </w:rPr>
              <w:t>Permiso</w:t>
            </w:r>
            <w:r w:rsidRPr="0046411A">
              <w:rPr>
                <w:spacing w:val="-7"/>
                <w:sz w:val="20"/>
                <w:szCs w:val="20"/>
              </w:rPr>
              <w:t xml:space="preserve"> </w:t>
            </w:r>
            <w:r w:rsidRPr="0046411A">
              <w:rPr>
                <w:sz w:val="20"/>
                <w:szCs w:val="20"/>
              </w:rPr>
              <w:t>por</w:t>
            </w:r>
            <w:r w:rsidRPr="0046411A">
              <w:rPr>
                <w:spacing w:val="-7"/>
                <w:sz w:val="20"/>
                <w:szCs w:val="20"/>
              </w:rPr>
              <w:t xml:space="preserve"> </w:t>
            </w:r>
            <w:r w:rsidRPr="0046411A">
              <w:rPr>
                <w:sz w:val="20"/>
                <w:szCs w:val="20"/>
              </w:rPr>
              <w:t>construcción</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pacing w:val="-2"/>
                <w:sz w:val="20"/>
                <w:szCs w:val="20"/>
              </w:rPr>
              <w:t>fraccionamientos</w:t>
            </w:r>
          </w:p>
        </w:tc>
        <w:tc>
          <w:tcPr>
            <w:tcW w:w="2411" w:type="dxa"/>
          </w:tcPr>
          <w:p w14:paraId="39A7EA8E"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5"/>
                <w:w w:val="150"/>
                <w:sz w:val="20"/>
                <w:szCs w:val="20"/>
              </w:rPr>
              <w:t xml:space="preserve"> </w:t>
            </w:r>
            <w:r>
              <w:rPr>
                <w:sz w:val="20"/>
                <w:szCs w:val="20"/>
              </w:rPr>
              <w:t>4</w:t>
            </w:r>
            <w:r w:rsidRPr="005200A1">
              <w:rPr>
                <w:sz w:val="20"/>
                <w:szCs w:val="20"/>
              </w:rPr>
              <w:t>0.00</w:t>
            </w:r>
            <w:r w:rsidRPr="005200A1">
              <w:rPr>
                <w:spacing w:val="-1"/>
                <w:sz w:val="20"/>
                <w:szCs w:val="20"/>
              </w:rPr>
              <w:t xml:space="preserve"> </w:t>
            </w:r>
            <w:r w:rsidRPr="005200A1">
              <w:rPr>
                <w:sz w:val="20"/>
                <w:szCs w:val="20"/>
              </w:rPr>
              <w:t xml:space="preserve">por </w:t>
            </w:r>
            <w:r w:rsidRPr="005200A1">
              <w:rPr>
                <w:spacing w:val="-5"/>
                <w:sz w:val="20"/>
                <w:szCs w:val="20"/>
              </w:rPr>
              <w:t>m²</w:t>
            </w:r>
          </w:p>
        </w:tc>
      </w:tr>
      <w:tr w:rsidR="007C0DF7" w:rsidRPr="0046411A" w14:paraId="30571E77" w14:textId="77777777" w:rsidTr="007C0DF7">
        <w:tblPrEx>
          <w:tblLook w:val="04A0" w:firstRow="1" w:lastRow="0" w:firstColumn="1" w:lastColumn="0" w:noHBand="0" w:noVBand="1"/>
        </w:tblPrEx>
        <w:trPr>
          <w:trHeight w:val="345"/>
        </w:trPr>
        <w:tc>
          <w:tcPr>
            <w:tcW w:w="6239" w:type="dxa"/>
          </w:tcPr>
          <w:p w14:paraId="5A8BD810" w14:textId="77777777" w:rsidR="007C0DF7" w:rsidRPr="0046411A" w:rsidRDefault="007C0DF7" w:rsidP="0056324D">
            <w:pPr>
              <w:pStyle w:val="TableParagraph"/>
              <w:rPr>
                <w:sz w:val="20"/>
                <w:szCs w:val="20"/>
              </w:rPr>
            </w:pPr>
            <w:r w:rsidRPr="0046411A">
              <w:rPr>
                <w:sz w:val="20"/>
                <w:szCs w:val="20"/>
              </w:rPr>
              <w:t>Licencia</w:t>
            </w:r>
            <w:r w:rsidRPr="0046411A">
              <w:rPr>
                <w:spacing w:val="-9"/>
                <w:sz w:val="20"/>
                <w:szCs w:val="20"/>
              </w:rPr>
              <w:t xml:space="preserve"> </w:t>
            </w:r>
            <w:r w:rsidRPr="0046411A">
              <w:rPr>
                <w:sz w:val="20"/>
                <w:szCs w:val="20"/>
              </w:rPr>
              <w:t>para</w:t>
            </w:r>
            <w:r w:rsidRPr="0046411A">
              <w:rPr>
                <w:spacing w:val="-9"/>
                <w:sz w:val="20"/>
                <w:szCs w:val="20"/>
              </w:rPr>
              <w:t xml:space="preserve"> </w:t>
            </w:r>
            <w:r w:rsidRPr="0046411A">
              <w:rPr>
                <w:sz w:val="20"/>
                <w:szCs w:val="20"/>
              </w:rPr>
              <w:t>efectuar</w:t>
            </w:r>
            <w:r w:rsidRPr="0046411A">
              <w:rPr>
                <w:spacing w:val="-6"/>
                <w:sz w:val="20"/>
                <w:szCs w:val="20"/>
              </w:rPr>
              <w:t xml:space="preserve"> </w:t>
            </w:r>
            <w:r w:rsidRPr="0046411A">
              <w:rPr>
                <w:spacing w:val="-2"/>
                <w:sz w:val="20"/>
                <w:szCs w:val="20"/>
              </w:rPr>
              <w:t>excavación</w:t>
            </w:r>
          </w:p>
        </w:tc>
        <w:tc>
          <w:tcPr>
            <w:tcW w:w="2411" w:type="dxa"/>
          </w:tcPr>
          <w:p w14:paraId="41ECB135"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46"/>
                <w:sz w:val="20"/>
                <w:szCs w:val="20"/>
              </w:rPr>
              <w:t xml:space="preserve"> </w:t>
            </w:r>
            <w:r>
              <w:rPr>
                <w:sz w:val="20"/>
                <w:szCs w:val="20"/>
              </w:rPr>
              <w:t>40</w:t>
            </w:r>
            <w:r w:rsidRPr="005200A1">
              <w:rPr>
                <w:sz w:val="20"/>
                <w:szCs w:val="20"/>
              </w:rPr>
              <w:t>.00</w:t>
            </w:r>
            <w:r w:rsidRPr="005200A1">
              <w:rPr>
                <w:spacing w:val="-1"/>
                <w:sz w:val="20"/>
                <w:szCs w:val="20"/>
              </w:rPr>
              <w:t xml:space="preserve"> </w:t>
            </w:r>
            <w:r w:rsidRPr="005200A1">
              <w:rPr>
                <w:sz w:val="20"/>
                <w:szCs w:val="20"/>
              </w:rPr>
              <w:t>por</w:t>
            </w:r>
            <w:r w:rsidRPr="005200A1">
              <w:rPr>
                <w:spacing w:val="-2"/>
                <w:sz w:val="20"/>
                <w:szCs w:val="20"/>
              </w:rPr>
              <w:t xml:space="preserve"> </w:t>
            </w:r>
            <w:r w:rsidRPr="005200A1">
              <w:rPr>
                <w:spacing w:val="-5"/>
                <w:sz w:val="20"/>
                <w:szCs w:val="20"/>
              </w:rPr>
              <w:t>m3</w:t>
            </w:r>
          </w:p>
        </w:tc>
      </w:tr>
    </w:tbl>
    <w:p w14:paraId="2BEC1926" w14:textId="77777777" w:rsidR="008F621E" w:rsidRPr="008F621E" w:rsidRDefault="008F621E" w:rsidP="00C2436B">
      <w:pPr>
        <w:pStyle w:val="Textoindependiente"/>
        <w:kinsoku w:val="0"/>
        <w:overflowPunct w:val="0"/>
        <w:jc w:val="both"/>
        <w:rPr>
          <w:rFonts w:ascii="Arial" w:hAnsi="Arial" w:cs="Arial"/>
        </w:rPr>
      </w:pPr>
    </w:p>
    <w:p w14:paraId="1B8D7E67" w14:textId="77777777" w:rsidR="008F621E" w:rsidRPr="008F621E" w:rsidRDefault="008F621E" w:rsidP="00C2436B">
      <w:pPr>
        <w:pStyle w:val="Textoindependiente"/>
        <w:kinsoku w:val="0"/>
        <w:overflowPunct w:val="0"/>
        <w:rPr>
          <w:rFonts w:ascii="Arial" w:hAnsi="Arial" w:cs="Arial"/>
        </w:rPr>
      </w:pPr>
      <w:r w:rsidRPr="008F621E">
        <w:rPr>
          <w:rFonts w:ascii="Arial" w:hAnsi="Arial" w:cs="Arial"/>
        </w:rPr>
        <w:t>Quedarán exentos del pago de este derecho, las construcciones de cartón, madera o paja, siempre que se destinen a casa-habitación.</w:t>
      </w:r>
    </w:p>
    <w:p w14:paraId="1E3706B8" w14:textId="77777777" w:rsidR="008F621E" w:rsidRP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5"/>
        <w:gridCol w:w="1844"/>
      </w:tblGrid>
      <w:tr w:rsidR="007C0DF7" w:rsidRPr="0046411A" w14:paraId="0402F9E4" w14:textId="77777777" w:rsidTr="007C0DF7">
        <w:trPr>
          <w:trHeight w:val="345"/>
        </w:trPr>
        <w:tc>
          <w:tcPr>
            <w:tcW w:w="8649" w:type="dxa"/>
            <w:gridSpan w:val="2"/>
          </w:tcPr>
          <w:p w14:paraId="22FDF73F" w14:textId="77777777" w:rsidR="007C0DF7" w:rsidRPr="0046411A" w:rsidRDefault="007C0DF7" w:rsidP="0056324D">
            <w:pPr>
              <w:pStyle w:val="TableParagraph"/>
              <w:rPr>
                <w:sz w:val="20"/>
                <w:szCs w:val="20"/>
              </w:rPr>
            </w:pPr>
            <w:r w:rsidRPr="0046411A">
              <w:rPr>
                <w:b/>
                <w:sz w:val="20"/>
                <w:szCs w:val="20"/>
              </w:rPr>
              <w:lastRenderedPageBreak/>
              <w:t>b)</w:t>
            </w:r>
            <w:r w:rsidRPr="0046411A">
              <w:rPr>
                <w:b/>
                <w:spacing w:val="-7"/>
                <w:sz w:val="20"/>
                <w:szCs w:val="20"/>
              </w:rPr>
              <w:t xml:space="preserve"> </w:t>
            </w:r>
            <w:r w:rsidRPr="0046411A">
              <w:rPr>
                <w:sz w:val="20"/>
                <w:szCs w:val="20"/>
              </w:rPr>
              <w:t>Expedición</w:t>
            </w:r>
            <w:r w:rsidRPr="0046411A">
              <w:rPr>
                <w:spacing w:val="-8"/>
                <w:sz w:val="20"/>
                <w:szCs w:val="20"/>
              </w:rPr>
              <w:t xml:space="preserve"> </w:t>
            </w:r>
            <w:r w:rsidRPr="0046411A">
              <w:rPr>
                <w:sz w:val="20"/>
                <w:szCs w:val="20"/>
              </w:rPr>
              <w:t>de</w:t>
            </w:r>
            <w:r w:rsidRPr="0046411A">
              <w:rPr>
                <w:spacing w:val="-5"/>
                <w:sz w:val="20"/>
                <w:szCs w:val="20"/>
              </w:rPr>
              <w:t xml:space="preserve"> </w:t>
            </w:r>
            <w:r w:rsidRPr="0046411A">
              <w:rPr>
                <w:sz w:val="20"/>
                <w:szCs w:val="20"/>
              </w:rPr>
              <w:t>licencias</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ruptura</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banquetas,</w:t>
            </w:r>
            <w:r w:rsidRPr="0046411A">
              <w:rPr>
                <w:spacing w:val="-8"/>
                <w:sz w:val="20"/>
                <w:szCs w:val="20"/>
              </w:rPr>
              <w:t xml:space="preserve"> </w:t>
            </w:r>
            <w:r w:rsidRPr="0046411A">
              <w:rPr>
                <w:sz w:val="20"/>
                <w:szCs w:val="20"/>
              </w:rPr>
              <w:t>empedrado</w:t>
            </w:r>
            <w:r w:rsidRPr="0046411A">
              <w:rPr>
                <w:spacing w:val="-5"/>
                <w:sz w:val="20"/>
                <w:szCs w:val="20"/>
              </w:rPr>
              <w:t xml:space="preserve"> </w:t>
            </w:r>
            <w:r w:rsidRPr="0046411A">
              <w:rPr>
                <w:sz w:val="20"/>
                <w:szCs w:val="20"/>
              </w:rPr>
              <w:t>o</w:t>
            </w:r>
            <w:r w:rsidRPr="0046411A">
              <w:rPr>
                <w:spacing w:val="-8"/>
                <w:sz w:val="20"/>
                <w:szCs w:val="20"/>
              </w:rPr>
              <w:t xml:space="preserve"> </w:t>
            </w:r>
            <w:r w:rsidRPr="0046411A">
              <w:rPr>
                <w:spacing w:val="-2"/>
                <w:sz w:val="20"/>
                <w:szCs w:val="20"/>
              </w:rPr>
              <w:t>pavimento</w:t>
            </w:r>
          </w:p>
        </w:tc>
      </w:tr>
      <w:tr w:rsidR="007C0DF7" w:rsidRPr="0046411A" w14:paraId="2DEA2833" w14:textId="77777777" w:rsidTr="007C0DF7">
        <w:trPr>
          <w:trHeight w:val="342"/>
        </w:trPr>
        <w:tc>
          <w:tcPr>
            <w:tcW w:w="6805" w:type="dxa"/>
          </w:tcPr>
          <w:p w14:paraId="013956AE" w14:textId="77777777" w:rsidR="007C0DF7" w:rsidRPr="0046411A" w:rsidRDefault="007C0DF7" w:rsidP="0056324D">
            <w:pPr>
              <w:pStyle w:val="TableParagraph"/>
              <w:rPr>
                <w:sz w:val="20"/>
                <w:szCs w:val="20"/>
              </w:rPr>
            </w:pPr>
            <w:r w:rsidRPr="0046411A">
              <w:rPr>
                <w:sz w:val="20"/>
                <w:szCs w:val="20"/>
              </w:rPr>
              <w:t>Ruptura</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banquetas</w:t>
            </w:r>
          </w:p>
        </w:tc>
        <w:tc>
          <w:tcPr>
            <w:tcW w:w="1844" w:type="dxa"/>
          </w:tcPr>
          <w:p w14:paraId="0FBF0331" w14:textId="77777777" w:rsidR="007C0DF7" w:rsidRPr="005200A1" w:rsidRDefault="007C0DF7" w:rsidP="0056324D">
            <w:pPr>
              <w:pStyle w:val="TableParagraph"/>
              <w:tabs>
                <w:tab w:val="left" w:pos="386"/>
              </w:tabs>
              <w:ind w:left="0" w:right="-15"/>
              <w:jc w:val="right"/>
              <w:rPr>
                <w:sz w:val="20"/>
                <w:szCs w:val="20"/>
              </w:rPr>
            </w:pPr>
            <w:r w:rsidRPr="005200A1">
              <w:rPr>
                <w:spacing w:val="-10"/>
                <w:sz w:val="20"/>
                <w:szCs w:val="20"/>
              </w:rPr>
              <w:t>$</w:t>
            </w:r>
            <w:r w:rsidRPr="005200A1">
              <w:rPr>
                <w:sz w:val="20"/>
                <w:szCs w:val="20"/>
              </w:rPr>
              <w:tab/>
              <w:t>100.00</w:t>
            </w:r>
            <w:r w:rsidRPr="005200A1">
              <w:rPr>
                <w:spacing w:val="-6"/>
                <w:sz w:val="20"/>
                <w:szCs w:val="20"/>
              </w:rPr>
              <w:t xml:space="preserve"> </w:t>
            </w:r>
            <w:r w:rsidRPr="005200A1">
              <w:rPr>
                <w:spacing w:val="-5"/>
                <w:sz w:val="20"/>
                <w:szCs w:val="20"/>
              </w:rPr>
              <w:t>m²</w:t>
            </w:r>
          </w:p>
        </w:tc>
      </w:tr>
      <w:tr w:rsidR="007C0DF7" w:rsidRPr="0046411A" w14:paraId="5ED19D38" w14:textId="77777777" w:rsidTr="007C0DF7">
        <w:trPr>
          <w:trHeight w:val="345"/>
        </w:trPr>
        <w:tc>
          <w:tcPr>
            <w:tcW w:w="6805" w:type="dxa"/>
          </w:tcPr>
          <w:p w14:paraId="0B14F0C1" w14:textId="77777777" w:rsidR="007C0DF7" w:rsidRPr="0046411A" w:rsidRDefault="007C0DF7" w:rsidP="0056324D">
            <w:pPr>
              <w:pStyle w:val="TableParagraph"/>
              <w:spacing w:before="2"/>
              <w:rPr>
                <w:sz w:val="20"/>
                <w:szCs w:val="20"/>
              </w:rPr>
            </w:pPr>
            <w:r w:rsidRPr="0046411A">
              <w:rPr>
                <w:sz w:val="20"/>
                <w:szCs w:val="20"/>
              </w:rPr>
              <w:t>Ruptura</w:t>
            </w:r>
            <w:r w:rsidRPr="0046411A">
              <w:rPr>
                <w:spacing w:val="-8"/>
                <w:sz w:val="20"/>
                <w:szCs w:val="20"/>
              </w:rPr>
              <w:t xml:space="preserve"> </w:t>
            </w:r>
            <w:r w:rsidRPr="0046411A">
              <w:rPr>
                <w:sz w:val="20"/>
                <w:szCs w:val="20"/>
              </w:rPr>
              <w:t>pavimentación</w:t>
            </w:r>
            <w:r w:rsidRPr="0046411A">
              <w:rPr>
                <w:spacing w:val="-9"/>
                <w:sz w:val="20"/>
                <w:szCs w:val="20"/>
              </w:rPr>
              <w:t xml:space="preserve"> </w:t>
            </w:r>
            <w:r w:rsidRPr="0046411A">
              <w:rPr>
                <w:sz w:val="20"/>
                <w:szCs w:val="20"/>
              </w:rPr>
              <w:t>de</w:t>
            </w:r>
            <w:r w:rsidRPr="0046411A">
              <w:rPr>
                <w:spacing w:val="-10"/>
                <w:sz w:val="20"/>
                <w:szCs w:val="20"/>
              </w:rPr>
              <w:t xml:space="preserve"> </w:t>
            </w:r>
            <w:r w:rsidRPr="0046411A">
              <w:rPr>
                <w:sz w:val="20"/>
                <w:szCs w:val="20"/>
              </w:rPr>
              <w:t>doble</w:t>
            </w:r>
            <w:r w:rsidRPr="0046411A">
              <w:rPr>
                <w:spacing w:val="-10"/>
                <w:sz w:val="20"/>
                <w:szCs w:val="20"/>
              </w:rPr>
              <w:t xml:space="preserve"> </w:t>
            </w:r>
            <w:r w:rsidRPr="0046411A">
              <w:rPr>
                <w:spacing w:val="-4"/>
                <w:sz w:val="20"/>
                <w:szCs w:val="20"/>
              </w:rPr>
              <w:t>riego</w:t>
            </w:r>
          </w:p>
        </w:tc>
        <w:tc>
          <w:tcPr>
            <w:tcW w:w="1844" w:type="dxa"/>
          </w:tcPr>
          <w:p w14:paraId="3D64CB22" w14:textId="77777777" w:rsidR="007C0DF7" w:rsidRPr="005200A1" w:rsidRDefault="007C0DF7" w:rsidP="0056324D">
            <w:pPr>
              <w:pStyle w:val="TableParagraph"/>
              <w:tabs>
                <w:tab w:val="left" w:pos="386"/>
              </w:tabs>
              <w:spacing w:before="2"/>
              <w:ind w:left="0" w:right="-15"/>
              <w:jc w:val="right"/>
              <w:rPr>
                <w:sz w:val="20"/>
                <w:szCs w:val="20"/>
              </w:rPr>
            </w:pPr>
            <w:r w:rsidRPr="005200A1">
              <w:rPr>
                <w:spacing w:val="-10"/>
                <w:sz w:val="20"/>
                <w:szCs w:val="20"/>
              </w:rPr>
              <w:t>$</w:t>
            </w:r>
            <w:r w:rsidRPr="005200A1">
              <w:rPr>
                <w:sz w:val="20"/>
                <w:szCs w:val="20"/>
              </w:rPr>
              <w:tab/>
              <w:t>100.00</w:t>
            </w:r>
            <w:r w:rsidRPr="005200A1">
              <w:rPr>
                <w:spacing w:val="-6"/>
                <w:sz w:val="20"/>
                <w:szCs w:val="20"/>
              </w:rPr>
              <w:t xml:space="preserve"> </w:t>
            </w:r>
            <w:r w:rsidRPr="005200A1">
              <w:rPr>
                <w:spacing w:val="-5"/>
                <w:sz w:val="20"/>
                <w:szCs w:val="20"/>
              </w:rPr>
              <w:t>m²</w:t>
            </w:r>
          </w:p>
        </w:tc>
      </w:tr>
      <w:tr w:rsidR="007C0DF7" w:rsidRPr="0046411A" w14:paraId="6248B077" w14:textId="77777777" w:rsidTr="007C0DF7">
        <w:trPr>
          <w:trHeight w:val="345"/>
        </w:trPr>
        <w:tc>
          <w:tcPr>
            <w:tcW w:w="6805" w:type="dxa"/>
          </w:tcPr>
          <w:p w14:paraId="2A8968FA" w14:textId="77777777" w:rsidR="007C0DF7" w:rsidRPr="0046411A" w:rsidRDefault="007C0DF7" w:rsidP="0056324D">
            <w:pPr>
              <w:pStyle w:val="TableParagraph"/>
              <w:rPr>
                <w:sz w:val="20"/>
                <w:szCs w:val="20"/>
              </w:rPr>
            </w:pPr>
            <w:r w:rsidRPr="0046411A">
              <w:rPr>
                <w:sz w:val="20"/>
                <w:szCs w:val="20"/>
              </w:rPr>
              <w:t>Ruptura</w:t>
            </w:r>
            <w:r w:rsidRPr="0046411A">
              <w:rPr>
                <w:spacing w:val="-8"/>
                <w:sz w:val="20"/>
                <w:szCs w:val="20"/>
              </w:rPr>
              <w:t xml:space="preserve"> </w:t>
            </w:r>
            <w:r w:rsidRPr="0046411A">
              <w:rPr>
                <w:sz w:val="20"/>
                <w:szCs w:val="20"/>
              </w:rPr>
              <w:t>concreto</w:t>
            </w:r>
            <w:r w:rsidRPr="0046411A">
              <w:rPr>
                <w:spacing w:val="-8"/>
                <w:sz w:val="20"/>
                <w:szCs w:val="20"/>
              </w:rPr>
              <w:t xml:space="preserve"> </w:t>
            </w:r>
            <w:r w:rsidRPr="0046411A">
              <w:rPr>
                <w:sz w:val="20"/>
                <w:szCs w:val="20"/>
              </w:rPr>
              <w:t>asfáltico</w:t>
            </w:r>
            <w:r w:rsidRPr="0046411A">
              <w:rPr>
                <w:spacing w:val="-8"/>
                <w:sz w:val="20"/>
                <w:szCs w:val="20"/>
              </w:rPr>
              <w:t xml:space="preserve"> </w:t>
            </w:r>
            <w:r w:rsidRPr="0046411A">
              <w:rPr>
                <w:sz w:val="20"/>
                <w:szCs w:val="20"/>
              </w:rPr>
              <w:t>en</w:t>
            </w:r>
            <w:r w:rsidRPr="0046411A">
              <w:rPr>
                <w:spacing w:val="-11"/>
                <w:sz w:val="20"/>
                <w:szCs w:val="20"/>
              </w:rPr>
              <w:t xml:space="preserve"> </w:t>
            </w:r>
            <w:r w:rsidRPr="0046411A">
              <w:rPr>
                <w:spacing w:val="-2"/>
                <w:sz w:val="20"/>
                <w:szCs w:val="20"/>
              </w:rPr>
              <w:t>caliente</w:t>
            </w:r>
          </w:p>
        </w:tc>
        <w:tc>
          <w:tcPr>
            <w:tcW w:w="1844" w:type="dxa"/>
          </w:tcPr>
          <w:p w14:paraId="748D0D6B"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77"/>
                <w:w w:val="150"/>
                <w:sz w:val="20"/>
                <w:szCs w:val="20"/>
              </w:rPr>
              <w:t xml:space="preserve"> </w:t>
            </w:r>
            <w:r w:rsidRPr="005200A1">
              <w:rPr>
                <w:sz w:val="20"/>
                <w:szCs w:val="20"/>
              </w:rPr>
              <w:t>250.00</w:t>
            </w:r>
            <w:r w:rsidRPr="005200A1">
              <w:rPr>
                <w:spacing w:val="-3"/>
                <w:sz w:val="20"/>
                <w:szCs w:val="20"/>
              </w:rPr>
              <w:t xml:space="preserve"> </w:t>
            </w:r>
            <w:r w:rsidRPr="005200A1">
              <w:rPr>
                <w:spacing w:val="-5"/>
                <w:sz w:val="20"/>
                <w:szCs w:val="20"/>
              </w:rPr>
              <w:t>m²</w:t>
            </w:r>
          </w:p>
        </w:tc>
      </w:tr>
      <w:tr w:rsidR="007C0DF7" w:rsidRPr="0046411A" w14:paraId="6BD33E52" w14:textId="77777777" w:rsidTr="007C0DF7">
        <w:trPr>
          <w:trHeight w:val="345"/>
        </w:trPr>
        <w:tc>
          <w:tcPr>
            <w:tcW w:w="6805" w:type="dxa"/>
          </w:tcPr>
          <w:p w14:paraId="19A6A2F8" w14:textId="77777777" w:rsidR="007C0DF7" w:rsidRPr="0046411A" w:rsidRDefault="007C0DF7" w:rsidP="0056324D">
            <w:pPr>
              <w:pStyle w:val="TableParagraph"/>
              <w:rPr>
                <w:sz w:val="20"/>
                <w:szCs w:val="20"/>
              </w:rPr>
            </w:pPr>
            <w:r w:rsidRPr="0046411A">
              <w:rPr>
                <w:sz w:val="20"/>
                <w:szCs w:val="20"/>
              </w:rPr>
              <w:t>Ruptura</w:t>
            </w:r>
            <w:r w:rsidRPr="0046411A">
              <w:rPr>
                <w:spacing w:val="-8"/>
                <w:sz w:val="20"/>
                <w:szCs w:val="20"/>
              </w:rPr>
              <w:t xml:space="preserve"> </w:t>
            </w:r>
            <w:r w:rsidRPr="0046411A">
              <w:rPr>
                <w:sz w:val="20"/>
                <w:szCs w:val="20"/>
              </w:rPr>
              <w:t>pavimentación</w:t>
            </w:r>
            <w:r w:rsidRPr="0046411A">
              <w:rPr>
                <w:spacing w:val="-10"/>
                <w:sz w:val="20"/>
                <w:szCs w:val="20"/>
              </w:rPr>
              <w:t xml:space="preserve"> </w:t>
            </w:r>
            <w:r w:rsidRPr="0046411A">
              <w:rPr>
                <w:sz w:val="20"/>
                <w:szCs w:val="20"/>
              </w:rPr>
              <w:t>de</w:t>
            </w:r>
            <w:r w:rsidRPr="0046411A">
              <w:rPr>
                <w:spacing w:val="-10"/>
                <w:sz w:val="20"/>
                <w:szCs w:val="20"/>
              </w:rPr>
              <w:t xml:space="preserve"> </w:t>
            </w:r>
            <w:r w:rsidRPr="0046411A">
              <w:rPr>
                <w:spacing w:val="-2"/>
                <w:sz w:val="20"/>
                <w:szCs w:val="20"/>
              </w:rPr>
              <w:t>asfalto</w:t>
            </w:r>
          </w:p>
        </w:tc>
        <w:tc>
          <w:tcPr>
            <w:tcW w:w="1844" w:type="dxa"/>
          </w:tcPr>
          <w:p w14:paraId="28C6C07D"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6"/>
                <w:sz w:val="20"/>
                <w:szCs w:val="20"/>
              </w:rPr>
              <w:t xml:space="preserve"> </w:t>
            </w:r>
            <w:r w:rsidRPr="005200A1">
              <w:rPr>
                <w:sz w:val="20"/>
                <w:szCs w:val="20"/>
              </w:rPr>
              <w:t>1200.00</w:t>
            </w:r>
            <w:r w:rsidRPr="005200A1">
              <w:rPr>
                <w:spacing w:val="-4"/>
                <w:sz w:val="20"/>
                <w:szCs w:val="20"/>
              </w:rPr>
              <w:t xml:space="preserve"> </w:t>
            </w:r>
            <w:r w:rsidRPr="005200A1">
              <w:rPr>
                <w:spacing w:val="-5"/>
                <w:sz w:val="20"/>
                <w:szCs w:val="20"/>
              </w:rPr>
              <w:t>m²</w:t>
            </w:r>
          </w:p>
        </w:tc>
      </w:tr>
      <w:tr w:rsidR="007C0DF7" w:rsidRPr="0046411A" w14:paraId="5E7007CD" w14:textId="77777777" w:rsidTr="007C0DF7">
        <w:trPr>
          <w:trHeight w:val="345"/>
        </w:trPr>
        <w:tc>
          <w:tcPr>
            <w:tcW w:w="6805" w:type="dxa"/>
          </w:tcPr>
          <w:p w14:paraId="220AB17F" w14:textId="77777777" w:rsidR="007C0DF7" w:rsidRPr="0046411A" w:rsidRDefault="007C0DF7" w:rsidP="0056324D">
            <w:pPr>
              <w:pStyle w:val="TableParagraph"/>
              <w:rPr>
                <w:sz w:val="20"/>
                <w:szCs w:val="20"/>
              </w:rPr>
            </w:pPr>
            <w:r w:rsidRPr="0046411A">
              <w:rPr>
                <w:sz w:val="20"/>
                <w:szCs w:val="20"/>
              </w:rPr>
              <w:t>Ruptura</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z w:val="20"/>
                <w:szCs w:val="20"/>
              </w:rPr>
              <w:t>calles</w:t>
            </w:r>
            <w:r w:rsidRPr="0046411A">
              <w:rPr>
                <w:spacing w:val="-6"/>
                <w:sz w:val="20"/>
                <w:szCs w:val="20"/>
              </w:rPr>
              <w:t xml:space="preserve"> </w:t>
            </w:r>
            <w:r w:rsidRPr="0046411A">
              <w:rPr>
                <w:spacing w:val="-2"/>
                <w:sz w:val="20"/>
                <w:szCs w:val="20"/>
              </w:rPr>
              <w:t>blancas</w:t>
            </w:r>
          </w:p>
        </w:tc>
        <w:tc>
          <w:tcPr>
            <w:tcW w:w="1844" w:type="dxa"/>
          </w:tcPr>
          <w:p w14:paraId="0F482996" w14:textId="77777777" w:rsidR="007C0DF7" w:rsidRPr="005200A1" w:rsidRDefault="007C0DF7" w:rsidP="0056324D">
            <w:pPr>
              <w:pStyle w:val="TableParagraph"/>
              <w:tabs>
                <w:tab w:val="left" w:pos="386"/>
              </w:tabs>
              <w:ind w:left="0" w:right="-15"/>
              <w:jc w:val="right"/>
              <w:rPr>
                <w:sz w:val="20"/>
                <w:szCs w:val="20"/>
              </w:rPr>
            </w:pPr>
            <w:r w:rsidRPr="005200A1">
              <w:rPr>
                <w:spacing w:val="-10"/>
                <w:sz w:val="20"/>
                <w:szCs w:val="20"/>
              </w:rPr>
              <w:t>$</w:t>
            </w:r>
            <w:r w:rsidRPr="005200A1">
              <w:rPr>
                <w:sz w:val="20"/>
                <w:szCs w:val="20"/>
              </w:rPr>
              <w:tab/>
              <w:t>100.00</w:t>
            </w:r>
            <w:r w:rsidRPr="005200A1">
              <w:rPr>
                <w:spacing w:val="-6"/>
                <w:sz w:val="20"/>
                <w:szCs w:val="20"/>
              </w:rPr>
              <w:t xml:space="preserve"> </w:t>
            </w:r>
            <w:r w:rsidRPr="005200A1">
              <w:rPr>
                <w:spacing w:val="-5"/>
                <w:sz w:val="20"/>
                <w:szCs w:val="20"/>
              </w:rPr>
              <w:t>m²</w:t>
            </w:r>
          </w:p>
        </w:tc>
      </w:tr>
    </w:tbl>
    <w:p w14:paraId="054015C3" w14:textId="77777777" w:rsid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2268"/>
      </w:tblGrid>
      <w:tr w:rsidR="007C0DF7" w:rsidRPr="0046411A" w14:paraId="55015AA1" w14:textId="77777777" w:rsidTr="007C0DF7">
        <w:trPr>
          <w:trHeight w:val="345"/>
        </w:trPr>
        <w:tc>
          <w:tcPr>
            <w:tcW w:w="8648" w:type="dxa"/>
            <w:gridSpan w:val="2"/>
          </w:tcPr>
          <w:p w14:paraId="66BBFDB8" w14:textId="77777777" w:rsidR="007C0DF7" w:rsidRPr="0046411A" w:rsidRDefault="007C0DF7" w:rsidP="0056324D">
            <w:pPr>
              <w:pStyle w:val="TableParagraph"/>
              <w:rPr>
                <w:sz w:val="20"/>
                <w:szCs w:val="20"/>
              </w:rPr>
            </w:pPr>
            <w:r w:rsidRPr="0046411A">
              <w:rPr>
                <w:b/>
                <w:sz w:val="20"/>
                <w:szCs w:val="20"/>
              </w:rPr>
              <w:t>c)</w:t>
            </w:r>
            <w:r w:rsidRPr="0046411A">
              <w:rPr>
                <w:b/>
                <w:spacing w:val="-5"/>
                <w:sz w:val="20"/>
                <w:szCs w:val="20"/>
              </w:rPr>
              <w:t xml:space="preserve"> </w:t>
            </w:r>
            <w:r w:rsidRPr="0046411A">
              <w:rPr>
                <w:sz w:val="20"/>
                <w:szCs w:val="20"/>
              </w:rPr>
              <w:t>Expedición</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otras</w:t>
            </w:r>
            <w:r w:rsidRPr="0046411A">
              <w:rPr>
                <w:spacing w:val="-5"/>
                <w:sz w:val="20"/>
                <w:szCs w:val="20"/>
              </w:rPr>
              <w:t xml:space="preserve"> </w:t>
            </w:r>
            <w:r w:rsidRPr="0046411A">
              <w:rPr>
                <w:spacing w:val="-2"/>
                <w:sz w:val="20"/>
                <w:szCs w:val="20"/>
              </w:rPr>
              <w:t>licencias</w:t>
            </w:r>
          </w:p>
        </w:tc>
      </w:tr>
      <w:tr w:rsidR="007C0DF7" w:rsidRPr="0046411A" w14:paraId="3ABC31EC" w14:textId="77777777" w:rsidTr="007C0DF7">
        <w:trPr>
          <w:trHeight w:val="690"/>
        </w:trPr>
        <w:tc>
          <w:tcPr>
            <w:tcW w:w="6380" w:type="dxa"/>
          </w:tcPr>
          <w:p w14:paraId="2FFEA3B6" w14:textId="77777777" w:rsidR="007C0DF7" w:rsidRPr="0046411A" w:rsidRDefault="007C0DF7" w:rsidP="0056324D">
            <w:pPr>
              <w:pStyle w:val="TableParagraph"/>
              <w:rPr>
                <w:sz w:val="20"/>
                <w:szCs w:val="20"/>
              </w:rPr>
            </w:pPr>
            <w:r w:rsidRPr="0046411A">
              <w:rPr>
                <w:sz w:val="20"/>
                <w:szCs w:val="20"/>
              </w:rPr>
              <w:t>Construcción</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pacing w:val="-2"/>
                <w:sz w:val="20"/>
                <w:szCs w:val="20"/>
              </w:rPr>
              <w:t>albercas</w:t>
            </w:r>
          </w:p>
        </w:tc>
        <w:tc>
          <w:tcPr>
            <w:tcW w:w="2268" w:type="dxa"/>
          </w:tcPr>
          <w:p w14:paraId="56DB530F" w14:textId="77777777" w:rsidR="007C0DF7" w:rsidRPr="005200A1" w:rsidRDefault="007C0DF7" w:rsidP="0056324D">
            <w:pPr>
              <w:pStyle w:val="TableParagraph"/>
              <w:ind w:left="52" w:right="-15"/>
              <w:rPr>
                <w:sz w:val="20"/>
                <w:szCs w:val="20"/>
              </w:rPr>
            </w:pPr>
            <w:r w:rsidRPr="005200A1">
              <w:rPr>
                <w:sz w:val="20"/>
                <w:szCs w:val="20"/>
              </w:rPr>
              <w:t>$</w:t>
            </w:r>
            <w:r w:rsidRPr="005200A1">
              <w:rPr>
                <w:spacing w:val="-6"/>
                <w:sz w:val="20"/>
                <w:szCs w:val="20"/>
              </w:rPr>
              <w:t xml:space="preserve"> </w:t>
            </w:r>
            <w:r w:rsidRPr="005200A1">
              <w:rPr>
                <w:sz w:val="20"/>
                <w:szCs w:val="20"/>
              </w:rPr>
              <w:t>50.00</w:t>
            </w:r>
            <w:r w:rsidRPr="005200A1">
              <w:rPr>
                <w:spacing w:val="-4"/>
                <w:sz w:val="20"/>
                <w:szCs w:val="20"/>
              </w:rPr>
              <w:t xml:space="preserve"> </w:t>
            </w:r>
            <w:r w:rsidRPr="005200A1">
              <w:rPr>
                <w:sz w:val="20"/>
                <w:szCs w:val="20"/>
              </w:rPr>
              <w:t>por</w:t>
            </w:r>
            <w:r w:rsidRPr="005200A1">
              <w:rPr>
                <w:spacing w:val="-4"/>
                <w:sz w:val="20"/>
                <w:szCs w:val="20"/>
              </w:rPr>
              <w:t xml:space="preserve"> </w:t>
            </w:r>
            <w:r w:rsidRPr="005200A1">
              <w:rPr>
                <w:sz w:val="20"/>
                <w:szCs w:val="20"/>
              </w:rPr>
              <w:t>metro</w:t>
            </w:r>
            <w:r w:rsidRPr="005200A1">
              <w:rPr>
                <w:spacing w:val="-6"/>
                <w:sz w:val="20"/>
                <w:szCs w:val="20"/>
              </w:rPr>
              <w:t xml:space="preserve"> </w:t>
            </w:r>
            <w:r w:rsidRPr="005200A1">
              <w:rPr>
                <w:spacing w:val="-2"/>
                <w:sz w:val="20"/>
                <w:szCs w:val="20"/>
              </w:rPr>
              <w:t>cúbico</w:t>
            </w:r>
          </w:p>
          <w:p w14:paraId="370E4D67" w14:textId="77777777" w:rsidR="007C0DF7" w:rsidRPr="005200A1" w:rsidRDefault="007C0DF7" w:rsidP="0056324D">
            <w:pPr>
              <w:pStyle w:val="TableParagraph"/>
              <w:spacing w:before="115"/>
              <w:ind w:left="1072" w:right="-15"/>
              <w:rPr>
                <w:sz w:val="20"/>
                <w:szCs w:val="20"/>
              </w:rPr>
            </w:pPr>
            <w:r w:rsidRPr="005200A1">
              <w:rPr>
                <w:sz w:val="20"/>
                <w:szCs w:val="20"/>
              </w:rPr>
              <w:t>de</w:t>
            </w:r>
            <w:r w:rsidRPr="005200A1">
              <w:rPr>
                <w:spacing w:val="-6"/>
                <w:sz w:val="20"/>
                <w:szCs w:val="20"/>
              </w:rPr>
              <w:t xml:space="preserve"> </w:t>
            </w:r>
            <w:r w:rsidRPr="005200A1">
              <w:rPr>
                <w:spacing w:val="-2"/>
                <w:sz w:val="20"/>
                <w:szCs w:val="20"/>
              </w:rPr>
              <w:t>capacidad</w:t>
            </w:r>
          </w:p>
        </w:tc>
      </w:tr>
      <w:tr w:rsidR="007C0DF7" w:rsidRPr="0046411A" w14:paraId="46F78E24" w14:textId="77777777" w:rsidTr="007C0DF7">
        <w:trPr>
          <w:trHeight w:val="688"/>
        </w:trPr>
        <w:tc>
          <w:tcPr>
            <w:tcW w:w="6380" w:type="dxa"/>
          </w:tcPr>
          <w:p w14:paraId="60D40BD7" w14:textId="77777777" w:rsidR="007C0DF7" w:rsidRPr="0046411A" w:rsidRDefault="007C0DF7" w:rsidP="0056324D">
            <w:pPr>
              <w:pStyle w:val="TableParagraph"/>
              <w:rPr>
                <w:sz w:val="20"/>
                <w:szCs w:val="20"/>
              </w:rPr>
            </w:pPr>
            <w:r w:rsidRPr="0046411A">
              <w:rPr>
                <w:sz w:val="20"/>
                <w:szCs w:val="20"/>
              </w:rPr>
              <w:t>Construcción</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pacing w:val="-2"/>
                <w:sz w:val="20"/>
                <w:szCs w:val="20"/>
              </w:rPr>
              <w:t>pozos</w:t>
            </w:r>
          </w:p>
        </w:tc>
        <w:tc>
          <w:tcPr>
            <w:tcW w:w="2268" w:type="dxa"/>
          </w:tcPr>
          <w:p w14:paraId="41D72088" w14:textId="77777777" w:rsidR="007C0DF7" w:rsidRPr="005200A1" w:rsidRDefault="007C0DF7" w:rsidP="0056324D">
            <w:pPr>
              <w:pStyle w:val="TableParagraph"/>
              <w:ind w:left="0" w:right="-15"/>
              <w:jc w:val="right"/>
              <w:rPr>
                <w:sz w:val="20"/>
                <w:szCs w:val="20"/>
              </w:rPr>
            </w:pPr>
            <w:r w:rsidRPr="005200A1">
              <w:rPr>
                <w:sz w:val="20"/>
                <w:szCs w:val="20"/>
              </w:rPr>
              <w:t>$</w:t>
            </w:r>
            <w:r w:rsidRPr="005200A1">
              <w:rPr>
                <w:spacing w:val="-6"/>
                <w:sz w:val="20"/>
                <w:szCs w:val="20"/>
              </w:rPr>
              <w:t xml:space="preserve"> </w:t>
            </w:r>
            <w:r w:rsidRPr="005200A1">
              <w:rPr>
                <w:sz w:val="20"/>
                <w:szCs w:val="20"/>
              </w:rPr>
              <w:t>150.00</w:t>
            </w:r>
            <w:r w:rsidRPr="005200A1">
              <w:rPr>
                <w:spacing w:val="-4"/>
                <w:sz w:val="20"/>
                <w:szCs w:val="20"/>
              </w:rPr>
              <w:t xml:space="preserve"> </w:t>
            </w:r>
            <w:r w:rsidRPr="005200A1">
              <w:rPr>
                <w:sz w:val="20"/>
                <w:szCs w:val="20"/>
              </w:rPr>
              <w:t>por</w:t>
            </w:r>
            <w:r w:rsidRPr="005200A1">
              <w:rPr>
                <w:spacing w:val="-4"/>
                <w:sz w:val="20"/>
                <w:szCs w:val="20"/>
              </w:rPr>
              <w:t xml:space="preserve"> </w:t>
            </w:r>
            <w:r w:rsidRPr="005200A1">
              <w:rPr>
                <w:sz w:val="20"/>
                <w:szCs w:val="20"/>
              </w:rPr>
              <w:t>metro</w:t>
            </w:r>
            <w:r w:rsidRPr="005200A1">
              <w:rPr>
                <w:spacing w:val="-4"/>
                <w:sz w:val="20"/>
                <w:szCs w:val="20"/>
              </w:rPr>
              <w:t xml:space="preserve"> </w:t>
            </w:r>
            <w:r w:rsidRPr="005200A1">
              <w:rPr>
                <w:spacing w:val="-2"/>
                <w:sz w:val="20"/>
                <w:szCs w:val="20"/>
              </w:rPr>
              <w:t>lineal</w:t>
            </w:r>
          </w:p>
          <w:p w14:paraId="7507CAAF" w14:textId="77777777" w:rsidR="007C0DF7" w:rsidRPr="005200A1" w:rsidRDefault="007C0DF7" w:rsidP="0056324D">
            <w:pPr>
              <w:pStyle w:val="TableParagraph"/>
              <w:spacing w:before="113"/>
              <w:ind w:left="0" w:right="-15"/>
              <w:jc w:val="right"/>
              <w:rPr>
                <w:sz w:val="20"/>
                <w:szCs w:val="20"/>
              </w:rPr>
            </w:pPr>
            <w:r w:rsidRPr="005200A1">
              <w:rPr>
                <w:sz w:val="20"/>
                <w:szCs w:val="20"/>
              </w:rPr>
              <w:t>de</w:t>
            </w:r>
            <w:r w:rsidRPr="005200A1">
              <w:rPr>
                <w:spacing w:val="-6"/>
                <w:sz w:val="20"/>
                <w:szCs w:val="20"/>
              </w:rPr>
              <w:t xml:space="preserve"> </w:t>
            </w:r>
            <w:r w:rsidRPr="005200A1">
              <w:rPr>
                <w:spacing w:val="-2"/>
                <w:sz w:val="20"/>
                <w:szCs w:val="20"/>
              </w:rPr>
              <w:t>profundidad</w:t>
            </w:r>
          </w:p>
        </w:tc>
      </w:tr>
      <w:tr w:rsidR="007C0DF7" w:rsidRPr="0046411A" w14:paraId="017AC036" w14:textId="77777777" w:rsidTr="007C0DF7">
        <w:trPr>
          <w:trHeight w:val="691"/>
        </w:trPr>
        <w:tc>
          <w:tcPr>
            <w:tcW w:w="6380" w:type="dxa"/>
          </w:tcPr>
          <w:p w14:paraId="2214CA94" w14:textId="77777777" w:rsidR="007C0DF7" w:rsidRPr="0046411A" w:rsidRDefault="007C0DF7" w:rsidP="0056324D">
            <w:pPr>
              <w:pStyle w:val="TableParagraph"/>
              <w:rPr>
                <w:sz w:val="20"/>
                <w:szCs w:val="20"/>
              </w:rPr>
            </w:pPr>
            <w:r w:rsidRPr="0046411A">
              <w:rPr>
                <w:sz w:val="20"/>
                <w:szCs w:val="20"/>
              </w:rPr>
              <w:t>Construcción</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fosa</w:t>
            </w:r>
            <w:r w:rsidRPr="0046411A">
              <w:rPr>
                <w:spacing w:val="-8"/>
                <w:sz w:val="20"/>
                <w:szCs w:val="20"/>
              </w:rPr>
              <w:t xml:space="preserve"> </w:t>
            </w:r>
            <w:r w:rsidRPr="0046411A">
              <w:rPr>
                <w:spacing w:val="-2"/>
                <w:sz w:val="20"/>
                <w:szCs w:val="20"/>
              </w:rPr>
              <w:t>séptica</w:t>
            </w:r>
          </w:p>
        </w:tc>
        <w:tc>
          <w:tcPr>
            <w:tcW w:w="2268" w:type="dxa"/>
          </w:tcPr>
          <w:p w14:paraId="12AC5EE5" w14:textId="77777777" w:rsidR="007C0DF7" w:rsidRPr="005200A1" w:rsidRDefault="007C0DF7" w:rsidP="0056324D">
            <w:pPr>
              <w:pStyle w:val="TableParagraph"/>
              <w:ind w:left="631" w:right="-15"/>
              <w:rPr>
                <w:sz w:val="20"/>
                <w:szCs w:val="20"/>
              </w:rPr>
            </w:pPr>
            <w:r w:rsidRPr="005200A1">
              <w:rPr>
                <w:sz w:val="20"/>
                <w:szCs w:val="20"/>
              </w:rPr>
              <w:t>$</w:t>
            </w:r>
            <w:r w:rsidRPr="005200A1">
              <w:rPr>
                <w:spacing w:val="46"/>
                <w:sz w:val="20"/>
                <w:szCs w:val="20"/>
              </w:rPr>
              <w:t xml:space="preserve"> </w:t>
            </w:r>
            <w:r w:rsidRPr="005200A1">
              <w:rPr>
                <w:sz w:val="20"/>
                <w:szCs w:val="20"/>
              </w:rPr>
              <w:t>50.00</w:t>
            </w:r>
            <w:r w:rsidRPr="005200A1">
              <w:rPr>
                <w:spacing w:val="-1"/>
                <w:sz w:val="20"/>
                <w:szCs w:val="20"/>
              </w:rPr>
              <w:t xml:space="preserve"> </w:t>
            </w:r>
            <w:r w:rsidRPr="005200A1">
              <w:rPr>
                <w:sz w:val="20"/>
                <w:szCs w:val="20"/>
              </w:rPr>
              <w:t>por</w:t>
            </w:r>
            <w:r w:rsidRPr="005200A1">
              <w:rPr>
                <w:spacing w:val="-2"/>
                <w:sz w:val="20"/>
                <w:szCs w:val="20"/>
              </w:rPr>
              <w:t xml:space="preserve"> metro</w:t>
            </w:r>
          </w:p>
          <w:p w14:paraId="79C12379" w14:textId="77777777" w:rsidR="007C0DF7" w:rsidRPr="005200A1" w:rsidRDefault="007C0DF7" w:rsidP="0056324D">
            <w:pPr>
              <w:pStyle w:val="TableParagraph"/>
              <w:spacing w:before="116"/>
              <w:ind w:left="439" w:right="-15"/>
              <w:rPr>
                <w:sz w:val="20"/>
                <w:szCs w:val="20"/>
              </w:rPr>
            </w:pPr>
            <w:r w:rsidRPr="005200A1">
              <w:rPr>
                <w:sz w:val="20"/>
                <w:szCs w:val="20"/>
              </w:rPr>
              <w:t>cubico</w:t>
            </w:r>
            <w:r w:rsidRPr="005200A1">
              <w:rPr>
                <w:spacing w:val="-8"/>
                <w:sz w:val="20"/>
                <w:szCs w:val="20"/>
              </w:rPr>
              <w:t xml:space="preserve"> </w:t>
            </w:r>
            <w:r w:rsidRPr="005200A1">
              <w:rPr>
                <w:sz w:val="20"/>
                <w:szCs w:val="20"/>
              </w:rPr>
              <w:t>de</w:t>
            </w:r>
            <w:r w:rsidRPr="005200A1">
              <w:rPr>
                <w:spacing w:val="-5"/>
                <w:sz w:val="20"/>
                <w:szCs w:val="20"/>
              </w:rPr>
              <w:t xml:space="preserve"> </w:t>
            </w:r>
            <w:r w:rsidRPr="005200A1">
              <w:rPr>
                <w:spacing w:val="-2"/>
                <w:sz w:val="20"/>
                <w:szCs w:val="20"/>
              </w:rPr>
              <w:t>capacidad</w:t>
            </w:r>
          </w:p>
        </w:tc>
      </w:tr>
      <w:tr w:rsidR="007C0DF7" w:rsidRPr="0046411A" w14:paraId="75C23957" w14:textId="77777777" w:rsidTr="007C0DF7">
        <w:trPr>
          <w:trHeight w:val="345"/>
        </w:trPr>
        <w:tc>
          <w:tcPr>
            <w:tcW w:w="6380" w:type="dxa"/>
          </w:tcPr>
          <w:p w14:paraId="5D2C96A1" w14:textId="77777777" w:rsidR="007C0DF7" w:rsidRPr="0046411A" w:rsidRDefault="007C0DF7" w:rsidP="0056324D">
            <w:pPr>
              <w:pStyle w:val="TableParagraph"/>
              <w:rPr>
                <w:sz w:val="20"/>
                <w:szCs w:val="20"/>
              </w:rPr>
            </w:pPr>
            <w:r w:rsidRPr="0046411A">
              <w:rPr>
                <w:sz w:val="20"/>
                <w:szCs w:val="20"/>
              </w:rPr>
              <w:t>Construcción</w:t>
            </w:r>
            <w:r w:rsidRPr="0046411A">
              <w:rPr>
                <w:spacing w:val="-6"/>
                <w:sz w:val="20"/>
                <w:szCs w:val="20"/>
              </w:rPr>
              <w:t xml:space="preserve"> </w:t>
            </w:r>
            <w:r w:rsidRPr="0046411A">
              <w:rPr>
                <w:sz w:val="20"/>
                <w:szCs w:val="20"/>
              </w:rPr>
              <w:t>o</w:t>
            </w:r>
            <w:r w:rsidRPr="0046411A">
              <w:rPr>
                <w:spacing w:val="-7"/>
                <w:sz w:val="20"/>
                <w:szCs w:val="20"/>
              </w:rPr>
              <w:t xml:space="preserve"> </w:t>
            </w:r>
            <w:r w:rsidRPr="0046411A">
              <w:rPr>
                <w:sz w:val="20"/>
                <w:szCs w:val="20"/>
              </w:rPr>
              <w:t>demolición</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bardas</w:t>
            </w:r>
            <w:r w:rsidRPr="0046411A">
              <w:rPr>
                <w:spacing w:val="-6"/>
                <w:sz w:val="20"/>
                <w:szCs w:val="20"/>
              </w:rPr>
              <w:t xml:space="preserve"> </w:t>
            </w:r>
            <w:r w:rsidRPr="0046411A">
              <w:rPr>
                <w:sz w:val="20"/>
                <w:szCs w:val="20"/>
              </w:rPr>
              <w:t>u</w:t>
            </w:r>
            <w:r w:rsidRPr="0046411A">
              <w:rPr>
                <w:spacing w:val="-5"/>
                <w:sz w:val="20"/>
                <w:szCs w:val="20"/>
              </w:rPr>
              <w:t xml:space="preserve"> </w:t>
            </w:r>
            <w:r w:rsidRPr="0046411A">
              <w:rPr>
                <w:spacing w:val="-2"/>
                <w:sz w:val="20"/>
                <w:szCs w:val="20"/>
              </w:rPr>
              <w:t>obras</w:t>
            </w:r>
          </w:p>
        </w:tc>
        <w:tc>
          <w:tcPr>
            <w:tcW w:w="2268" w:type="dxa"/>
          </w:tcPr>
          <w:p w14:paraId="129B957B" w14:textId="77777777" w:rsidR="007C0DF7" w:rsidRPr="005200A1" w:rsidRDefault="007C0DF7" w:rsidP="0056324D">
            <w:pPr>
              <w:pStyle w:val="TableParagraph"/>
              <w:ind w:left="26"/>
              <w:rPr>
                <w:sz w:val="20"/>
                <w:szCs w:val="20"/>
              </w:rPr>
            </w:pPr>
            <w:r w:rsidRPr="005200A1">
              <w:rPr>
                <w:sz w:val="20"/>
                <w:szCs w:val="20"/>
              </w:rPr>
              <w:t>$</w:t>
            </w:r>
            <w:r w:rsidRPr="005200A1">
              <w:rPr>
                <w:spacing w:val="72"/>
                <w:w w:val="150"/>
                <w:sz w:val="20"/>
                <w:szCs w:val="20"/>
              </w:rPr>
              <w:t xml:space="preserve"> </w:t>
            </w:r>
            <w:r w:rsidRPr="005200A1">
              <w:rPr>
                <w:sz w:val="20"/>
                <w:szCs w:val="20"/>
              </w:rPr>
              <w:t>20.00</w:t>
            </w:r>
            <w:r w:rsidRPr="005200A1">
              <w:rPr>
                <w:spacing w:val="-2"/>
                <w:sz w:val="20"/>
                <w:szCs w:val="20"/>
              </w:rPr>
              <w:t xml:space="preserve"> </w:t>
            </w:r>
            <w:r w:rsidRPr="005200A1">
              <w:rPr>
                <w:sz w:val="20"/>
                <w:szCs w:val="20"/>
              </w:rPr>
              <w:t>por</w:t>
            </w:r>
            <w:r w:rsidRPr="005200A1">
              <w:rPr>
                <w:spacing w:val="-1"/>
                <w:sz w:val="20"/>
                <w:szCs w:val="20"/>
              </w:rPr>
              <w:t xml:space="preserve"> </w:t>
            </w:r>
            <w:r w:rsidRPr="005200A1">
              <w:rPr>
                <w:sz w:val="20"/>
                <w:szCs w:val="20"/>
              </w:rPr>
              <w:t>metro</w:t>
            </w:r>
            <w:r w:rsidRPr="005200A1">
              <w:rPr>
                <w:spacing w:val="-2"/>
                <w:sz w:val="20"/>
                <w:szCs w:val="20"/>
              </w:rPr>
              <w:t xml:space="preserve"> lineal</w:t>
            </w:r>
          </w:p>
        </w:tc>
      </w:tr>
      <w:tr w:rsidR="007C0DF7" w:rsidRPr="0046411A" w14:paraId="7E3168B5" w14:textId="77777777" w:rsidTr="007C0DF7">
        <w:trPr>
          <w:trHeight w:val="345"/>
        </w:trPr>
        <w:tc>
          <w:tcPr>
            <w:tcW w:w="6380" w:type="dxa"/>
          </w:tcPr>
          <w:p w14:paraId="371EBE82" w14:textId="77777777" w:rsidR="007C0DF7" w:rsidRPr="0046411A" w:rsidRDefault="007C0DF7" w:rsidP="0056324D">
            <w:pPr>
              <w:pStyle w:val="TableParagraph"/>
              <w:rPr>
                <w:sz w:val="20"/>
                <w:szCs w:val="20"/>
              </w:rPr>
            </w:pPr>
            <w:r w:rsidRPr="0046411A">
              <w:rPr>
                <w:sz w:val="20"/>
                <w:szCs w:val="20"/>
              </w:rPr>
              <w:t>Licencia</w:t>
            </w:r>
            <w:r w:rsidRPr="0046411A">
              <w:rPr>
                <w:spacing w:val="-8"/>
                <w:sz w:val="20"/>
                <w:szCs w:val="20"/>
              </w:rPr>
              <w:t xml:space="preserve"> </w:t>
            </w:r>
            <w:r w:rsidRPr="0046411A">
              <w:rPr>
                <w:sz w:val="20"/>
                <w:szCs w:val="20"/>
              </w:rPr>
              <w:t>para</w:t>
            </w:r>
            <w:r w:rsidRPr="0046411A">
              <w:rPr>
                <w:spacing w:val="-7"/>
                <w:sz w:val="20"/>
                <w:szCs w:val="20"/>
              </w:rPr>
              <w:t xml:space="preserve"> </w:t>
            </w:r>
            <w:r w:rsidRPr="0046411A">
              <w:rPr>
                <w:sz w:val="20"/>
                <w:szCs w:val="20"/>
              </w:rPr>
              <w:t>efectuar</w:t>
            </w:r>
            <w:r w:rsidRPr="0046411A">
              <w:rPr>
                <w:spacing w:val="-5"/>
                <w:sz w:val="20"/>
                <w:szCs w:val="20"/>
              </w:rPr>
              <w:t xml:space="preserve"> </w:t>
            </w:r>
            <w:r w:rsidRPr="0046411A">
              <w:rPr>
                <w:sz w:val="20"/>
                <w:szCs w:val="20"/>
              </w:rPr>
              <w:t>barda</w:t>
            </w:r>
            <w:r w:rsidRPr="0046411A">
              <w:rPr>
                <w:spacing w:val="-7"/>
                <w:sz w:val="20"/>
                <w:szCs w:val="20"/>
              </w:rPr>
              <w:t xml:space="preserve"> </w:t>
            </w:r>
            <w:r w:rsidRPr="0046411A">
              <w:rPr>
                <w:sz w:val="20"/>
                <w:szCs w:val="20"/>
              </w:rPr>
              <w:t>o</w:t>
            </w:r>
            <w:r w:rsidRPr="0046411A">
              <w:rPr>
                <w:spacing w:val="-8"/>
                <w:sz w:val="20"/>
                <w:szCs w:val="20"/>
              </w:rPr>
              <w:t xml:space="preserve"> </w:t>
            </w:r>
            <w:r w:rsidRPr="0046411A">
              <w:rPr>
                <w:sz w:val="20"/>
                <w:szCs w:val="20"/>
              </w:rPr>
              <w:t>colocar</w:t>
            </w:r>
            <w:r w:rsidRPr="0046411A">
              <w:rPr>
                <w:spacing w:val="-8"/>
                <w:sz w:val="20"/>
                <w:szCs w:val="20"/>
              </w:rPr>
              <w:t xml:space="preserve"> </w:t>
            </w:r>
            <w:r w:rsidRPr="0046411A">
              <w:rPr>
                <w:spacing w:val="-4"/>
                <w:sz w:val="20"/>
                <w:szCs w:val="20"/>
              </w:rPr>
              <w:t>pisos</w:t>
            </w:r>
          </w:p>
        </w:tc>
        <w:tc>
          <w:tcPr>
            <w:tcW w:w="2268" w:type="dxa"/>
          </w:tcPr>
          <w:p w14:paraId="317F5D77" w14:textId="77777777" w:rsidR="007C0DF7" w:rsidRPr="005200A1" w:rsidRDefault="007C0DF7" w:rsidP="0056324D">
            <w:pPr>
              <w:pStyle w:val="TableParagraph"/>
              <w:tabs>
                <w:tab w:val="left" w:pos="448"/>
              </w:tabs>
              <w:rPr>
                <w:sz w:val="20"/>
                <w:szCs w:val="20"/>
              </w:rPr>
            </w:pPr>
            <w:r w:rsidRPr="005200A1">
              <w:rPr>
                <w:spacing w:val="-10"/>
                <w:sz w:val="20"/>
                <w:szCs w:val="20"/>
              </w:rPr>
              <w:t>$</w:t>
            </w:r>
            <w:r w:rsidRPr="005200A1">
              <w:rPr>
                <w:sz w:val="20"/>
                <w:szCs w:val="20"/>
              </w:rPr>
              <w:tab/>
              <w:t>10.00</w:t>
            </w:r>
            <w:r w:rsidRPr="005200A1">
              <w:rPr>
                <w:spacing w:val="-5"/>
                <w:sz w:val="20"/>
                <w:szCs w:val="20"/>
              </w:rPr>
              <w:t xml:space="preserve"> </w:t>
            </w:r>
            <w:r w:rsidRPr="005200A1">
              <w:rPr>
                <w:sz w:val="20"/>
                <w:szCs w:val="20"/>
              </w:rPr>
              <w:t>por</w:t>
            </w:r>
            <w:r w:rsidRPr="005200A1">
              <w:rPr>
                <w:spacing w:val="-4"/>
                <w:sz w:val="20"/>
                <w:szCs w:val="20"/>
              </w:rPr>
              <w:t xml:space="preserve"> </w:t>
            </w:r>
            <w:r w:rsidRPr="005200A1">
              <w:rPr>
                <w:spacing w:val="-5"/>
                <w:sz w:val="20"/>
                <w:szCs w:val="20"/>
              </w:rPr>
              <w:t>m2</w:t>
            </w:r>
          </w:p>
        </w:tc>
      </w:tr>
      <w:tr w:rsidR="007C0DF7" w:rsidRPr="0046411A" w14:paraId="1DAF4A42" w14:textId="77777777" w:rsidTr="007C0DF7">
        <w:trPr>
          <w:trHeight w:val="345"/>
        </w:trPr>
        <w:tc>
          <w:tcPr>
            <w:tcW w:w="6380" w:type="dxa"/>
          </w:tcPr>
          <w:p w14:paraId="488AD6B9" w14:textId="77777777" w:rsidR="007C0DF7" w:rsidRPr="0046411A" w:rsidRDefault="007C0DF7" w:rsidP="0056324D">
            <w:pPr>
              <w:pStyle w:val="TableParagraph"/>
              <w:rPr>
                <w:sz w:val="20"/>
                <w:szCs w:val="20"/>
              </w:rPr>
            </w:pPr>
            <w:r w:rsidRPr="0046411A">
              <w:rPr>
                <w:sz w:val="20"/>
                <w:szCs w:val="20"/>
              </w:rPr>
              <w:t>Permiso</w:t>
            </w:r>
            <w:r w:rsidRPr="0046411A">
              <w:rPr>
                <w:spacing w:val="-6"/>
                <w:sz w:val="20"/>
                <w:szCs w:val="20"/>
              </w:rPr>
              <w:t xml:space="preserve"> </w:t>
            </w:r>
            <w:r w:rsidRPr="0046411A">
              <w:rPr>
                <w:sz w:val="20"/>
                <w:szCs w:val="20"/>
              </w:rPr>
              <w:t>por</w:t>
            </w:r>
            <w:r w:rsidRPr="0046411A">
              <w:rPr>
                <w:spacing w:val="-6"/>
                <w:sz w:val="20"/>
                <w:szCs w:val="20"/>
              </w:rPr>
              <w:t xml:space="preserve"> </w:t>
            </w:r>
            <w:r w:rsidRPr="0046411A">
              <w:rPr>
                <w:sz w:val="20"/>
                <w:szCs w:val="20"/>
              </w:rPr>
              <w:t>cierre</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calles</w:t>
            </w:r>
            <w:r w:rsidRPr="0046411A">
              <w:rPr>
                <w:spacing w:val="-4"/>
                <w:sz w:val="20"/>
                <w:szCs w:val="20"/>
              </w:rPr>
              <w:t xml:space="preserve"> </w:t>
            </w:r>
            <w:r w:rsidRPr="0046411A">
              <w:rPr>
                <w:sz w:val="20"/>
                <w:szCs w:val="20"/>
              </w:rPr>
              <w:t>por</w:t>
            </w:r>
            <w:r w:rsidRPr="0046411A">
              <w:rPr>
                <w:spacing w:val="-5"/>
                <w:sz w:val="20"/>
                <w:szCs w:val="20"/>
              </w:rPr>
              <w:t xml:space="preserve"> </w:t>
            </w:r>
            <w:r w:rsidRPr="0046411A">
              <w:rPr>
                <w:sz w:val="20"/>
                <w:szCs w:val="20"/>
              </w:rPr>
              <w:t>obra</w:t>
            </w:r>
            <w:r w:rsidRPr="0046411A">
              <w:rPr>
                <w:spacing w:val="-3"/>
                <w:sz w:val="20"/>
                <w:szCs w:val="20"/>
              </w:rPr>
              <w:t xml:space="preserve"> </w:t>
            </w:r>
            <w:r w:rsidRPr="0046411A">
              <w:rPr>
                <w:sz w:val="20"/>
                <w:szCs w:val="20"/>
              </w:rPr>
              <w:t>en</w:t>
            </w:r>
            <w:r w:rsidRPr="0046411A">
              <w:rPr>
                <w:spacing w:val="-4"/>
                <w:sz w:val="20"/>
                <w:szCs w:val="20"/>
              </w:rPr>
              <w:t xml:space="preserve"> </w:t>
            </w:r>
            <w:r w:rsidRPr="0046411A">
              <w:rPr>
                <w:spacing w:val="-2"/>
                <w:sz w:val="20"/>
                <w:szCs w:val="20"/>
              </w:rPr>
              <w:t>construcción</w:t>
            </w:r>
          </w:p>
        </w:tc>
        <w:tc>
          <w:tcPr>
            <w:tcW w:w="2268" w:type="dxa"/>
          </w:tcPr>
          <w:p w14:paraId="115C5180" w14:textId="77777777" w:rsidR="007C0DF7" w:rsidRPr="005200A1" w:rsidRDefault="007C0DF7" w:rsidP="0056324D">
            <w:pPr>
              <w:pStyle w:val="TableParagraph"/>
              <w:rPr>
                <w:sz w:val="20"/>
                <w:szCs w:val="20"/>
              </w:rPr>
            </w:pPr>
            <w:r w:rsidRPr="005200A1">
              <w:rPr>
                <w:sz w:val="20"/>
                <w:szCs w:val="20"/>
              </w:rPr>
              <w:t>$</w:t>
            </w:r>
            <w:r w:rsidRPr="005200A1">
              <w:rPr>
                <w:spacing w:val="76"/>
                <w:w w:val="150"/>
                <w:sz w:val="20"/>
                <w:szCs w:val="20"/>
              </w:rPr>
              <w:t xml:space="preserve"> </w:t>
            </w:r>
            <w:r w:rsidRPr="005200A1">
              <w:rPr>
                <w:sz w:val="20"/>
                <w:szCs w:val="20"/>
              </w:rPr>
              <w:t>200.00</w:t>
            </w:r>
            <w:r w:rsidRPr="005200A1">
              <w:rPr>
                <w:spacing w:val="-3"/>
                <w:sz w:val="20"/>
                <w:szCs w:val="20"/>
              </w:rPr>
              <w:t xml:space="preserve"> </w:t>
            </w:r>
            <w:r w:rsidRPr="005200A1">
              <w:rPr>
                <w:sz w:val="20"/>
                <w:szCs w:val="20"/>
              </w:rPr>
              <w:t>por</w:t>
            </w:r>
            <w:r w:rsidRPr="005200A1">
              <w:rPr>
                <w:spacing w:val="-1"/>
                <w:sz w:val="20"/>
                <w:szCs w:val="20"/>
              </w:rPr>
              <w:t xml:space="preserve"> </w:t>
            </w:r>
            <w:r w:rsidRPr="005200A1">
              <w:rPr>
                <w:spacing w:val="-5"/>
                <w:sz w:val="20"/>
                <w:szCs w:val="20"/>
              </w:rPr>
              <w:t>día</w:t>
            </w:r>
          </w:p>
        </w:tc>
      </w:tr>
      <w:tr w:rsidR="007C0DF7" w:rsidRPr="0046411A" w14:paraId="609359B5" w14:textId="77777777" w:rsidTr="007C0DF7">
        <w:trPr>
          <w:trHeight w:val="342"/>
        </w:trPr>
        <w:tc>
          <w:tcPr>
            <w:tcW w:w="6380" w:type="dxa"/>
          </w:tcPr>
          <w:p w14:paraId="68C086A3" w14:textId="77777777" w:rsidR="007C0DF7" w:rsidRPr="0046411A" w:rsidRDefault="007C0DF7" w:rsidP="0056324D">
            <w:pPr>
              <w:pStyle w:val="TableParagraph"/>
              <w:rPr>
                <w:sz w:val="20"/>
                <w:szCs w:val="20"/>
              </w:rPr>
            </w:pPr>
            <w:r w:rsidRPr="0046411A">
              <w:rPr>
                <w:sz w:val="20"/>
                <w:szCs w:val="20"/>
              </w:rPr>
              <w:t>Licencia</w:t>
            </w:r>
            <w:r w:rsidRPr="0046411A">
              <w:rPr>
                <w:spacing w:val="-8"/>
                <w:sz w:val="20"/>
                <w:szCs w:val="20"/>
              </w:rPr>
              <w:t xml:space="preserve"> </w:t>
            </w:r>
            <w:r w:rsidRPr="0046411A">
              <w:rPr>
                <w:sz w:val="20"/>
                <w:szCs w:val="20"/>
              </w:rPr>
              <w:t>para</w:t>
            </w:r>
            <w:r w:rsidRPr="0046411A">
              <w:rPr>
                <w:spacing w:val="-7"/>
                <w:sz w:val="20"/>
                <w:szCs w:val="20"/>
              </w:rPr>
              <w:t xml:space="preserve"> </w:t>
            </w:r>
            <w:r w:rsidRPr="0046411A">
              <w:rPr>
                <w:sz w:val="20"/>
                <w:szCs w:val="20"/>
              </w:rPr>
              <w:t>hacer</w:t>
            </w:r>
            <w:r w:rsidRPr="0046411A">
              <w:rPr>
                <w:spacing w:val="-7"/>
                <w:sz w:val="20"/>
                <w:szCs w:val="20"/>
              </w:rPr>
              <w:t xml:space="preserve"> </w:t>
            </w:r>
            <w:r w:rsidRPr="0046411A">
              <w:rPr>
                <w:sz w:val="20"/>
                <w:szCs w:val="20"/>
              </w:rPr>
              <w:t>cortes</w:t>
            </w:r>
            <w:r w:rsidRPr="0046411A">
              <w:rPr>
                <w:spacing w:val="-4"/>
                <w:sz w:val="20"/>
                <w:szCs w:val="20"/>
              </w:rPr>
              <w:t xml:space="preserve"> </w:t>
            </w:r>
            <w:r w:rsidRPr="0046411A">
              <w:rPr>
                <w:sz w:val="20"/>
                <w:szCs w:val="20"/>
              </w:rPr>
              <w:t>en</w:t>
            </w:r>
            <w:r w:rsidRPr="0046411A">
              <w:rPr>
                <w:spacing w:val="-8"/>
                <w:sz w:val="20"/>
                <w:szCs w:val="20"/>
              </w:rPr>
              <w:t xml:space="preserve"> </w:t>
            </w:r>
            <w:r w:rsidRPr="0046411A">
              <w:rPr>
                <w:sz w:val="20"/>
                <w:szCs w:val="20"/>
              </w:rPr>
              <w:t>banquetas</w:t>
            </w:r>
            <w:r w:rsidRPr="0046411A">
              <w:rPr>
                <w:spacing w:val="-2"/>
                <w:sz w:val="20"/>
                <w:szCs w:val="20"/>
              </w:rPr>
              <w:t xml:space="preserve"> </w:t>
            </w:r>
            <w:r w:rsidRPr="0046411A">
              <w:rPr>
                <w:sz w:val="20"/>
                <w:szCs w:val="20"/>
              </w:rPr>
              <w:t>pavimentos</w:t>
            </w:r>
            <w:r w:rsidRPr="0046411A">
              <w:rPr>
                <w:spacing w:val="-6"/>
                <w:sz w:val="20"/>
                <w:szCs w:val="20"/>
              </w:rPr>
              <w:t xml:space="preserve"> </w:t>
            </w:r>
            <w:r w:rsidRPr="0046411A">
              <w:rPr>
                <w:sz w:val="20"/>
                <w:szCs w:val="20"/>
              </w:rPr>
              <w:t>y</w:t>
            </w:r>
            <w:r w:rsidRPr="0046411A">
              <w:rPr>
                <w:spacing w:val="-6"/>
                <w:sz w:val="20"/>
                <w:szCs w:val="20"/>
              </w:rPr>
              <w:t xml:space="preserve"> </w:t>
            </w:r>
            <w:r w:rsidRPr="0046411A">
              <w:rPr>
                <w:spacing w:val="-2"/>
                <w:sz w:val="20"/>
                <w:szCs w:val="20"/>
              </w:rPr>
              <w:t>guarniciones</w:t>
            </w:r>
          </w:p>
        </w:tc>
        <w:tc>
          <w:tcPr>
            <w:tcW w:w="2268" w:type="dxa"/>
          </w:tcPr>
          <w:p w14:paraId="3CFA120D" w14:textId="77777777" w:rsidR="007C0DF7" w:rsidRPr="005200A1" w:rsidRDefault="007C0DF7" w:rsidP="0056324D">
            <w:pPr>
              <w:pStyle w:val="TableParagraph"/>
              <w:rPr>
                <w:sz w:val="20"/>
                <w:szCs w:val="20"/>
              </w:rPr>
            </w:pPr>
            <w:r w:rsidRPr="005200A1">
              <w:rPr>
                <w:sz w:val="20"/>
                <w:szCs w:val="20"/>
              </w:rPr>
              <w:t>$</w:t>
            </w:r>
            <w:r w:rsidRPr="005200A1">
              <w:rPr>
                <w:spacing w:val="46"/>
                <w:sz w:val="20"/>
                <w:szCs w:val="20"/>
              </w:rPr>
              <w:t xml:space="preserve"> </w:t>
            </w:r>
            <w:r w:rsidRPr="005200A1">
              <w:rPr>
                <w:sz w:val="20"/>
                <w:szCs w:val="20"/>
              </w:rPr>
              <w:t>30.00</w:t>
            </w:r>
            <w:r w:rsidRPr="005200A1">
              <w:rPr>
                <w:spacing w:val="-3"/>
                <w:sz w:val="20"/>
                <w:szCs w:val="20"/>
              </w:rPr>
              <w:t xml:space="preserve"> </w:t>
            </w:r>
            <w:r w:rsidRPr="005200A1">
              <w:rPr>
                <w:sz w:val="20"/>
                <w:szCs w:val="20"/>
              </w:rPr>
              <w:t>por</w:t>
            </w:r>
            <w:r w:rsidRPr="005200A1">
              <w:rPr>
                <w:spacing w:val="-3"/>
                <w:sz w:val="20"/>
                <w:szCs w:val="20"/>
              </w:rPr>
              <w:t xml:space="preserve"> </w:t>
            </w:r>
            <w:r w:rsidRPr="005200A1">
              <w:rPr>
                <w:sz w:val="20"/>
                <w:szCs w:val="20"/>
              </w:rPr>
              <w:t>metro</w:t>
            </w:r>
            <w:r w:rsidRPr="005200A1">
              <w:rPr>
                <w:spacing w:val="-3"/>
                <w:sz w:val="20"/>
                <w:szCs w:val="20"/>
              </w:rPr>
              <w:t xml:space="preserve"> </w:t>
            </w:r>
            <w:r w:rsidRPr="005200A1">
              <w:rPr>
                <w:spacing w:val="-2"/>
                <w:sz w:val="20"/>
                <w:szCs w:val="20"/>
              </w:rPr>
              <w:t>lineal</w:t>
            </w:r>
          </w:p>
        </w:tc>
      </w:tr>
      <w:tr w:rsidR="007C0DF7" w:rsidRPr="0046411A" w14:paraId="77E394ED" w14:textId="77777777" w:rsidTr="007C0DF7">
        <w:trPr>
          <w:trHeight w:val="347"/>
        </w:trPr>
        <w:tc>
          <w:tcPr>
            <w:tcW w:w="6380" w:type="dxa"/>
          </w:tcPr>
          <w:p w14:paraId="0FE55E8E" w14:textId="77777777" w:rsidR="007C0DF7" w:rsidRPr="0046411A" w:rsidRDefault="007C0DF7" w:rsidP="0056324D">
            <w:pPr>
              <w:pStyle w:val="TableParagraph"/>
              <w:spacing w:before="1"/>
              <w:rPr>
                <w:sz w:val="20"/>
                <w:szCs w:val="20"/>
              </w:rPr>
            </w:pPr>
            <w:r w:rsidRPr="0046411A">
              <w:rPr>
                <w:sz w:val="20"/>
                <w:szCs w:val="20"/>
              </w:rPr>
              <w:t>Certificado</w:t>
            </w:r>
            <w:r w:rsidRPr="0046411A">
              <w:rPr>
                <w:spacing w:val="-6"/>
                <w:sz w:val="20"/>
                <w:szCs w:val="20"/>
              </w:rPr>
              <w:t xml:space="preserve"> </w:t>
            </w:r>
            <w:r w:rsidRPr="0046411A">
              <w:rPr>
                <w:sz w:val="20"/>
                <w:szCs w:val="20"/>
              </w:rPr>
              <w:t>de</w:t>
            </w:r>
            <w:r w:rsidRPr="0046411A">
              <w:rPr>
                <w:spacing w:val="-8"/>
                <w:sz w:val="20"/>
                <w:szCs w:val="20"/>
              </w:rPr>
              <w:t xml:space="preserve"> </w:t>
            </w:r>
            <w:r w:rsidRPr="0046411A">
              <w:rPr>
                <w:sz w:val="20"/>
                <w:szCs w:val="20"/>
              </w:rPr>
              <w:t>seguridad</w:t>
            </w:r>
            <w:r w:rsidRPr="0046411A">
              <w:rPr>
                <w:spacing w:val="-5"/>
                <w:sz w:val="20"/>
                <w:szCs w:val="20"/>
              </w:rPr>
              <w:t xml:space="preserve"> </w:t>
            </w:r>
            <w:r w:rsidRPr="0046411A">
              <w:rPr>
                <w:sz w:val="20"/>
                <w:szCs w:val="20"/>
              </w:rPr>
              <w:t>de</w:t>
            </w:r>
            <w:r w:rsidRPr="0046411A">
              <w:rPr>
                <w:spacing w:val="-5"/>
                <w:sz w:val="20"/>
                <w:szCs w:val="20"/>
              </w:rPr>
              <w:t xml:space="preserve"> </w:t>
            </w:r>
            <w:r w:rsidRPr="0046411A">
              <w:rPr>
                <w:sz w:val="20"/>
                <w:szCs w:val="20"/>
              </w:rPr>
              <w:t>uso</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explosivos</w:t>
            </w:r>
          </w:p>
        </w:tc>
        <w:tc>
          <w:tcPr>
            <w:tcW w:w="2268" w:type="dxa"/>
          </w:tcPr>
          <w:p w14:paraId="6D693357" w14:textId="77777777" w:rsidR="007C0DF7" w:rsidRPr="005200A1" w:rsidRDefault="007C0DF7" w:rsidP="0056324D">
            <w:pPr>
              <w:pStyle w:val="TableParagraph"/>
              <w:spacing w:before="1"/>
              <w:rPr>
                <w:sz w:val="20"/>
                <w:szCs w:val="20"/>
              </w:rPr>
            </w:pPr>
            <w:r w:rsidRPr="005200A1">
              <w:rPr>
                <w:sz w:val="20"/>
                <w:szCs w:val="20"/>
              </w:rPr>
              <w:t>$</w:t>
            </w:r>
            <w:r w:rsidRPr="005200A1">
              <w:rPr>
                <w:spacing w:val="-6"/>
                <w:sz w:val="20"/>
                <w:szCs w:val="20"/>
              </w:rPr>
              <w:t xml:space="preserve"> </w:t>
            </w:r>
            <w:r w:rsidRPr="005200A1">
              <w:rPr>
                <w:sz w:val="20"/>
                <w:szCs w:val="20"/>
              </w:rPr>
              <w:t>200.00</w:t>
            </w:r>
            <w:r w:rsidRPr="005200A1">
              <w:rPr>
                <w:spacing w:val="-3"/>
                <w:sz w:val="20"/>
                <w:szCs w:val="20"/>
              </w:rPr>
              <w:t xml:space="preserve"> </w:t>
            </w:r>
            <w:r w:rsidRPr="005200A1">
              <w:rPr>
                <w:sz w:val="20"/>
                <w:szCs w:val="20"/>
              </w:rPr>
              <w:t>por</w:t>
            </w:r>
            <w:r w:rsidRPr="005200A1">
              <w:rPr>
                <w:spacing w:val="-3"/>
                <w:sz w:val="20"/>
                <w:szCs w:val="20"/>
              </w:rPr>
              <w:t xml:space="preserve"> </w:t>
            </w:r>
            <w:r w:rsidRPr="005200A1">
              <w:rPr>
                <w:spacing w:val="-2"/>
                <w:sz w:val="20"/>
                <w:szCs w:val="20"/>
              </w:rPr>
              <w:t>documento</w:t>
            </w:r>
          </w:p>
        </w:tc>
      </w:tr>
    </w:tbl>
    <w:p w14:paraId="375721FB" w14:textId="77777777" w:rsidR="007C0DF7" w:rsidRDefault="007C0DF7"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80"/>
        <w:gridCol w:w="2268"/>
      </w:tblGrid>
      <w:tr w:rsidR="007C0DF7" w:rsidRPr="0046411A" w14:paraId="05D7266F" w14:textId="77777777" w:rsidTr="007C0DF7">
        <w:trPr>
          <w:trHeight w:val="690"/>
        </w:trPr>
        <w:tc>
          <w:tcPr>
            <w:tcW w:w="6380" w:type="dxa"/>
          </w:tcPr>
          <w:p w14:paraId="5558F0BC" w14:textId="77777777" w:rsidR="007C0DF7" w:rsidRPr="0046411A" w:rsidRDefault="007C0DF7" w:rsidP="0056324D">
            <w:pPr>
              <w:pStyle w:val="TableParagraph"/>
              <w:ind w:right="-15"/>
              <w:rPr>
                <w:sz w:val="20"/>
                <w:szCs w:val="20"/>
              </w:rPr>
            </w:pPr>
            <w:r w:rsidRPr="0046411A">
              <w:rPr>
                <w:sz w:val="20"/>
                <w:szCs w:val="20"/>
              </w:rPr>
              <w:t>Licencia</w:t>
            </w:r>
            <w:r w:rsidRPr="0046411A">
              <w:rPr>
                <w:spacing w:val="-3"/>
                <w:sz w:val="20"/>
                <w:szCs w:val="20"/>
              </w:rPr>
              <w:t xml:space="preserve"> </w:t>
            </w:r>
            <w:r w:rsidRPr="0046411A">
              <w:rPr>
                <w:sz w:val="20"/>
                <w:szCs w:val="20"/>
              </w:rPr>
              <w:t>de</w:t>
            </w:r>
            <w:r w:rsidRPr="0046411A">
              <w:rPr>
                <w:spacing w:val="-3"/>
                <w:sz w:val="20"/>
                <w:szCs w:val="20"/>
              </w:rPr>
              <w:t xml:space="preserve"> </w:t>
            </w:r>
            <w:r w:rsidRPr="0046411A">
              <w:rPr>
                <w:sz w:val="20"/>
                <w:szCs w:val="20"/>
              </w:rPr>
              <w:t>urbanización</w:t>
            </w:r>
            <w:r w:rsidRPr="0046411A">
              <w:rPr>
                <w:spacing w:val="-3"/>
                <w:sz w:val="20"/>
                <w:szCs w:val="20"/>
              </w:rPr>
              <w:t xml:space="preserve"> </w:t>
            </w:r>
            <w:r w:rsidRPr="0046411A">
              <w:rPr>
                <w:sz w:val="20"/>
                <w:szCs w:val="20"/>
              </w:rPr>
              <w:t>de</w:t>
            </w:r>
            <w:r w:rsidRPr="0046411A">
              <w:rPr>
                <w:spacing w:val="-2"/>
                <w:sz w:val="20"/>
                <w:szCs w:val="20"/>
              </w:rPr>
              <w:t xml:space="preserve"> </w:t>
            </w:r>
            <w:r w:rsidRPr="0046411A">
              <w:rPr>
                <w:sz w:val="20"/>
                <w:szCs w:val="20"/>
              </w:rPr>
              <w:t>vía</w:t>
            </w:r>
            <w:r w:rsidRPr="0046411A">
              <w:rPr>
                <w:spacing w:val="-3"/>
                <w:sz w:val="20"/>
                <w:szCs w:val="20"/>
              </w:rPr>
              <w:t xml:space="preserve"> </w:t>
            </w:r>
            <w:r w:rsidRPr="0046411A">
              <w:rPr>
                <w:sz w:val="20"/>
                <w:szCs w:val="20"/>
              </w:rPr>
              <w:t>pública</w:t>
            </w:r>
            <w:r w:rsidRPr="0046411A">
              <w:rPr>
                <w:spacing w:val="-2"/>
                <w:sz w:val="20"/>
                <w:szCs w:val="20"/>
              </w:rPr>
              <w:t xml:space="preserve"> </w:t>
            </w:r>
            <w:r w:rsidRPr="0046411A">
              <w:rPr>
                <w:sz w:val="20"/>
                <w:szCs w:val="20"/>
              </w:rPr>
              <w:t>para</w:t>
            </w:r>
            <w:r w:rsidRPr="0046411A">
              <w:rPr>
                <w:spacing w:val="2"/>
                <w:sz w:val="20"/>
                <w:szCs w:val="20"/>
              </w:rPr>
              <w:t xml:space="preserve"> </w:t>
            </w:r>
            <w:r w:rsidRPr="0046411A">
              <w:rPr>
                <w:sz w:val="20"/>
                <w:szCs w:val="20"/>
              </w:rPr>
              <w:t>desarrollos</w:t>
            </w:r>
            <w:r w:rsidRPr="0046411A">
              <w:rPr>
                <w:spacing w:val="-1"/>
                <w:sz w:val="20"/>
                <w:szCs w:val="20"/>
              </w:rPr>
              <w:t xml:space="preserve"> </w:t>
            </w:r>
            <w:r w:rsidRPr="0046411A">
              <w:rPr>
                <w:sz w:val="20"/>
                <w:szCs w:val="20"/>
              </w:rPr>
              <w:t>inmobiliarios</w:t>
            </w:r>
            <w:r w:rsidRPr="0046411A">
              <w:rPr>
                <w:spacing w:val="-2"/>
                <w:sz w:val="20"/>
                <w:szCs w:val="20"/>
              </w:rPr>
              <w:t xml:space="preserve"> </w:t>
            </w:r>
            <w:r w:rsidRPr="0046411A">
              <w:rPr>
                <w:spacing w:val="-10"/>
                <w:sz w:val="20"/>
                <w:szCs w:val="20"/>
              </w:rPr>
              <w:t>o</w:t>
            </w:r>
          </w:p>
          <w:p w14:paraId="501850CF" w14:textId="77777777" w:rsidR="007C0DF7" w:rsidRPr="0046411A" w:rsidRDefault="007C0DF7" w:rsidP="0056324D">
            <w:pPr>
              <w:pStyle w:val="TableParagraph"/>
              <w:spacing w:before="115"/>
              <w:rPr>
                <w:sz w:val="20"/>
                <w:szCs w:val="20"/>
              </w:rPr>
            </w:pPr>
            <w:r w:rsidRPr="0046411A">
              <w:rPr>
                <w:sz w:val="20"/>
                <w:szCs w:val="20"/>
              </w:rPr>
              <w:t>de</w:t>
            </w:r>
            <w:r w:rsidRPr="0046411A">
              <w:rPr>
                <w:spacing w:val="-9"/>
                <w:sz w:val="20"/>
                <w:szCs w:val="20"/>
              </w:rPr>
              <w:t xml:space="preserve"> </w:t>
            </w:r>
            <w:r w:rsidRPr="0046411A">
              <w:rPr>
                <w:sz w:val="20"/>
                <w:szCs w:val="20"/>
              </w:rPr>
              <w:t>cualquier</w:t>
            </w:r>
            <w:r w:rsidRPr="0046411A">
              <w:rPr>
                <w:spacing w:val="-8"/>
                <w:sz w:val="20"/>
                <w:szCs w:val="20"/>
              </w:rPr>
              <w:t xml:space="preserve"> </w:t>
            </w:r>
            <w:r w:rsidRPr="0046411A">
              <w:rPr>
                <w:spacing w:val="-4"/>
                <w:sz w:val="20"/>
                <w:szCs w:val="20"/>
              </w:rPr>
              <w:t>tipo</w:t>
            </w:r>
          </w:p>
        </w:tc>
        <w:tc>
          <w:tcPr>
            <w:tcW w:w="2268" w:type="dxa"/>
          </w:tcPr>
          <w:p w14:paraId="4FE10059" w14:textId="77777777" w:rsidR="007C0DF7" w:rsidRPr="005200A1" w:rsidRDefault="007C0DF7" w:rsidP="0056324D">
            <w:pPr>
              <w:pStyle w:val="TableParagraph"/>
              <w:tabs>
                <w:tab w:val="left" w:pos="448"/>
              </w:tabs>
              <w:rPr>
                <w:sz w:val="20"/>
                <w:szCs w:val="20"/>
              </w:rPr>
            </w:pPr>
            <w:r w:rsidRPr="005200A1">
              <w:rPr>
                <w:spacing w:val="-10"/>
                <w:sz w:val="20"/>
                <w:szCs w:val="20"/>
              </w:rPr>
              <w:t>$</w:t>
            </w:r>
            <w:r w:rsidRPr="005200A1">
              <w:rPr>
                <w:sz w:val="20"/>
                <w:szCs w:val="20"/>
              </w:rPr>
              <w:tab/>
              <w:t>15.00</w:t>
            </w:r>
            <w:r w:rsidRPr="005200A1">
              <w:rPr>
                <w:spacing w:val="-5"/>
                <w:sz w:val="20"/>
                <w:szCs w:val="20"/>
              </w:rPr>
              <w:t xml:space="preserve"> </w:t>
            </w:r>
            <w:r w:rsidRPr="005200A1">
              <w:rPr>
                <w:sz w:val="20"/>
                <w:szCs w:val="20"/>
              </w:rPr>
              <w:t>por</w:t>
            </w:r>
            <w:r w:rsidRPr="005200A1">
              <w:rPr>
                <w:spacing w:val="-4"/>
                <w:sz w:val="20"/>
                <w:szCs w:val="20"/>
              </w:rPr>
              <w:t xml:space="preserve"> </w:t>
            </w:r>
            <w:r w:rsidRPr="005200A1">
              <w:rPr>
                <w:spacing w:val="-5"/>
                <w:sz w:val="20"/>
                <w:szCs w:val="20"/>
              </w:rPr>
              <w:t>m2</w:t>
            </w:r>
          </w:p>
        </w:tc>
      </w:tr>
      <w:tr w:rsidR="007C0DF7" w:rsidRPr="0046411A" w14:paraId="2886D21A" w14:textId="77777777" w:rsidTr="007C0DF7">
        <w:trPr>
          <w:trHeight w:val="345"/>
        </w:trPr>
        <w:tc>
          <w:tcPr>
            <w:tcW w:w="6380" w:type="dxa"/>
          </w:tcPr>
          <w:p w14:paraId="29EA2A78" w14:textId="77777777" w:rsidR="007C0DF7" w:rsidRPr="0046411A" w:rsidRDefault="007C0DF7" w:rsidP="0056324D">
            <w:pPr>
              <w:pStyle w:val="TableParagraph"/>
              <w:rPr>
                <w:sz w:val="20"/>
                <w:szCs w:val="20"/>
              </w:rPr>
            </w:pPr>
            <w:r w:rsidRPr="0046411A">
              <w:rPr>
                <w:sz w:val="20"/>
                <w:szCs w:val="20"/>
              </w:rPr>
              <w:t>Licencia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construcción</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z w:val="20"/>
                <w:szCs w:val="20"/>
              </w:rPr>
              <w:t>pavimento</w:t>
            </w:r>
            <w:r w:rsidRPr="0046411A">
              <w:rPr>
                <w:spacing w:val="-6"/>
                <w:sz w:val="20"/>
                <w:szCs w:val="20"/>
              </w:rPr>
              <w:t xml:space="preserve"> </w:t>
            </w:r>
            <w:r w:rsidRPr="0046411A">
              <w:rPr>
                <w:sz w:val="20"/>
                <w:szCs w:val="20"/>
              </w:rPr>
              <w:t>no</w:t>
            </w:r>
            <w:r w:rsidRPr="0046411A">
              <w:rPr>
                <w:spacing w:val="-7"/>
                <w:sz w:val="20"/>
                <w:szCs w:val="20"/>
              </w:rPr>
              <w:t xml:space="preserve"> </w:t>
            </w:r>
            <w:r w:rsidRPr="0046411A">
              <w:rPr>
                <w:sz w:val="20"/>
                <w:szCs w:val="20"/>
              </w:rPr>
              <w:t>en</w:t>
            </w:r>
            <w:r w:rsidRPr="0046411A">
              <w:rPr>
                <w:spacing w:val="-3"/>
                <w:sz w:val="20"/>
                <w:szCs w:val="20"/>
              </w:rPr>
              <w:t xml:space="preserve"> </w:t>
            </w:r>
            <w:r w:rsidRPr="0046411A">
              <w:rPr>
                <w:spacing w:val="-2"/>
                <w:sz w:val="20"/>
                <w:szCs w:val="20"/>
              </w:rPr>
              <w:t>vialidades</w:t>
            </w:r>
          </w:p>
        </w:tc>
        <w:tc>
          <w:tcPr>
            <w:tcW w:w="2268" w:type="dxa"/>
          </w:tcPr>
          <w:p w14:paraId="176C15A3" w14:textId="77777777" w:rsidR="007C0DF7" w:rsidRPr="005200A1" w:rsidRDefault="007C0DF7" w:rsidP="0056324D">
            <w:pPr>
              <w:pStyle w:val="TableParagraph"/>
              <w:tabs>
                <w:tab w:val="left" w:pos="448"/>
              </w:tabs>
              <w:rPr>
                <w:sz w:val="20"/>
                <w:szCs w:val="20"/>
              </w:rPr>
            </w:pPr>
            <w:r w:rsidRPr="005200A1">
              <w:rPr>
                <w:spacing w:val="-10"/>
                <w:sz w:val="20"/>
                <w:szCs w:val="20"/>
              </w:rPr>
              <w:t>$</w:t>
            </w:r>
            <w:r w:rsidRPr="005200A1">
              <w:rPr>
                <w:sz w:val="20"/>
                <w:szCs w:val="20"/>
              </w:rPr>
              <w:tab/>
              <w:t>15.00</w:t>
            </w:r>
            <w:r w:rsidRPr="005200A1">
              <w:rPr>
                <w:spacing w:val="-5"/>
                <w:sz w:val="20"/>
                <w:szCs w:val="20"/>
              </w:rPr>
              <w:t xml:space="preserve"> </w:t>
            </w:r>
            <w:r w:rsidRPr="005200A1">
              <w:rPr>
                <w:sz w:val="20"/>
                <w:szCs w:val="20"/>
              </w:rPr>
              <w:t>por</w:t>
            </w:r>
            <w:r w:rsidRPr="005200A1">
              <w:rPr>
                <w:spacing w:val="-4"/>
                <w:sz w:val="20"/>
                <w:szCs w:val="20"/>
              </w:rPr>
              <w:t xml:space="preserve"> </w:t>
            </w:r>
            <w:r w:rsidRPr="005200A1">
              <w:rPr>
                <w:spacing w:val="-5"/>
                <w:sz w:val="20"/>
                <w:szCs w:val="20"/>
              </w:rPr>
              <w:t>m2</w:t>
            </w:r>
          </w:p>
        </w:tc>
      </w:tr>
      <w:tr w:rsidR="007C0DF7" w:rsidRPr="0046411A" w14:paraId="2B4CE877" w14:textId="77777777" w:rsidTr="007C0DF7">
        <w:trPr>
          <w:trHeight w:val="345"/>
        </w:trPr>
        <w:tc>
          <w:tcPr>
            <w:tcW w:w="6380" w:type="dxa"/>
          </w:tcPr>
          <w:p w14:paraId="5736F8A6" w14:textId="77777777" w:rsidR="007C0DF7" w:rsidRPr="0046411A" w:rsidRDefault="007C0DF7" w:rsidP="0056324D">
            <w:pPr>
              <w:pStyle w:val="TableParagraph"/>
              <w:rPr>
                <w:sz w:val="20"/>
                <w:szCs w:val="20"/>
              </w:rPr>
            </w:pPr>
            <w:r w:rsidRPr="0046411A">
              <w:rPr>
                <w:sz w:val="20"/>
                <w:szCs w:val="20"/>
              </w:rPr>
              <w:t>Licencia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terminación</w:t>
            </w:r>
            <w:r w:rsidRPr="0046411A">
              <w:rPr>
                <w:spacing w:val="-7"/>
                <w:sz w:val="20"/>
                <w:szCs w:val="20"/>
              </w:rPr>
              <w:t xml:space="preserve"> </w:t>
            </w:r>
            <w:r w:rsidRPr="0046411A">
              <w:rPr>
                <w:sz w:val="20"/>
                <w:szCs w:val="20"/>
              </w:rPr>
              <w:t>de</w:t>
            </w:r>
            <w:r w:rsidRPr="0046411A">
              <w:rPr>
                <w:spacing w:val="-4"/>
                <w:sz w:val="20"/>
                <w:szCs w:val="20"/>
              </w:rPr>
              <w:t xml:space="preserve"> </w:t>
            </w:r>
            <w:r w:rsidRPr="0046411A">
              <w:rPr>
                <w:sz w:val="20"/>
                <w:szCs w:val="20"/>
              </w:rPr>
              <w:t>pavimento</w:t>
            </w:r>
            <w:r w:rsidRPr="0046411A">
              <w:rPr>
                <w:spacing w:val="-7"/>
                <w:sz w:val="20"/>
                <w:szCs w:val="20"/>
              </w:rPr>
              <w:t xml:space="preserve"> </w:t>
            </w:r>
            <w:r w:rsidRPr="0046411A">
              <w:rPr>
                <w:sz w:val="20"/>
                <w:szCs w:val="20"/>
              </w:rPr>
              <w:t>no</w:t>
            </w:r>
            <w:r w:rsidRPr="0046411A">
              <w:rPr>
                <w:spacing w:val="-5"/>
                <w:sz w:val="20"/>
                <w:szCs w:val="20"/>
              </w:rPr>
              <w:t xml:space="preserve"> </w:t>
            </w:r>
            <w:r w:rsidRPr="0046411A">
              <w:rPr>
                <w:sz w:val="20"/>
                <w:szCs w:val="20"/>
              </w:rPr>
              <w:t>en</w:t>
            </w:r>
            <w:r w:rsidRPr="0046411A">
              <w:rPr>
                <w:spacing w:val="-4"/>
                <w:sz w:val="20"/>
                <w:szCs w:val="20"/>
              </w:rPr>
              <w:t xml:space="preserve"> </w:t>
            </w:r>
            <w:r w:rsidRPr="0046411A">
              <w:rPr>
                <w:spacing w:val="-2"/>
                <w:sz w:val="20"/>
                <w:szCs w:val="20"/>
              </w:rPr>
              <w:t>vialidades</w:t>
            </w:r>
          </w:p>
        </w:tc>
        <w:tc>
          <w:tcPr>
            <w:tcW w:w="2268" w:type="dxa"/>
          </w:tcPr>
          <w:p w14:paraId="72EDE3E6" w14:textId="77777777" w:rsidR="007C0DF7" w:rsidRPr="005200A1" w:rsidRDefault="007C0DF7" w:rsidP="0056324D">
            <w:pPr>
              <w:pStyle w:val="TableParagraph"/>
              <w:tabs>
                <w:tab w:val="left" w:pos="503"/>
              </w:tabs>
              <w:rPr>
                <w:sz w:val="20"/>
                <w:szCs w:val="20"/>
              </w:rPr>
            </w:pPr>
            <w:r w:rsidRPr="005200A1">
              <w:rPr>
                <w:spacing w:val="-10"/>
                <w:sz w:val="20"/>
                <w:szCs w:val="20"/>
              </w:rPr>
              <w:t>$</w:t>
            </w:r>
            <w:r w:rsidRPr="005200A1">
              <w:rPr>
                <w:sz w:val="20"/>
                <w:szCs w:val="20"/>
              </w:rPr>
              <w:tab/>
              <w:t>10.00</w:t>
            </w:r>
            <w:r w:rsidRPr="005200A1">
              <w:rPr>
                <w:spacing w:val="-5"/>
                <w:sz w:val="20"/>
                <w:szCs w:val="20"/>
              </w:rPr>
              <w:t xml:space="preserve"> </w:t>
            </w:r>
            <w:r w:rsidRPr="005200A1">
              <w:rPr>
                <w:sz w:val="20"/>
                <w:szCs w:val="20"/>
              </w:rPr>
              <w:t>por</w:t>
            </w:r>
            <w:r w:rsidRPr="005200A1">
              <w:rPr>
                <w:spacing w:val="-2"/>
                <w:sz w:val="20"/>
                <w:szCs w:val="20"/>
              </w:rPr>
              <w:t xml:space="preserve"> </w:t>
            </w:r>
            <w:r w:rsidRPr="005200A1">
              <w:rPr>
                <w:spacing w:val="-5"/>
                <w:sz w:val="20"/>
                <w:szCs w:val="20"/>
              </w:rPr>
              <w:t>m2</w:t>
            </w:r>
          </w:p>
        </w:tc>
      </w:tr>
      <w:tr w:rsidR="007C0DF7" w:rsidRPr="0046411A" w14:paraId="04578E40" w14:textId="77777777" w:rsidTr="007C0DF7">
        <w:trPr>
          <w:trHeight w:val="345"/>
        </w:trPr>
        <w:tc>
          <w:tcPr>
            <w:tcW w:w="6380" w:type="dxa"/>
          </w:tcPr>
          <w:p w14:paraId="407EE516" w14:textId="77777777" w:rsidR="007C0DF7" w:rsidRPr="0046411A" w:rsidRDefault="007C0DF7" w:rsidP="0056324D">
            <w:pPr>
              <w:pStyle w:val="TableParagraph"/>
              <w:rPr>
                <w:sz w:val="20"/>
                <w:szCs w:val="20"/>
              </w:rPr>
            </w:pPr>
            <w:r w:rsidRPr="0046411A">
              <w:rPr>
                <w:sz w:val="20"/>
                <w:szCs w:val="20"/>
              </w:rPr>
              <w:t>Excavaciones</w:t>
            </w:r>
            <w:r w:rsidRPr="0046411A">
              <w:rPr>
                <w:spacing w:val="-7"/>
                <w:sz w:val="20"/>
                <w:szCs w:val="20"/>
              </w:rPr>
              <w:t xml:space="preserve"> </w:t>
            </w:r>
            <w:r w:rsidRPr="0046411A">
              <w:rPr>
                <w:sz w:val="20"/>
                <w:szCs w:val="20"/>
              </w:rPr>
              <w:t>de</w:t>
            </w:r>
            <w:r w:rsidRPr="0046411A">
              <w:rPr>
                <w:spacing w:val="-8"/>
                <w:sz w:val="20"/>
                <w:szCs w:val="20"/>
              </w:rPr>
              <w:t xml:space="preserve"> </w:t>
            </w:r>
            <w:r w:rsidRPr="0046411A">
              <w:rPr>
                <w:sz w:val="20"/>
                <w:szCs w:val="20"/>
              </w:rPr>
              <w:t>zanjas</w:t>
            </w:r>
            <w:r w:rsidRPr="0046411A">
              <w:rPr>
                <w:spacing w:val="-7"/>
                <w:sz w:val="20"/>
                <w:szCs w:val="20"/>
              </w:rPr>
              <w:t xml:space="preserve"> </w:t>
            </w:r>
            <w:r w:rsidRPr="0046411A">
              <w:rPr>
                <w:sz w:val="20"/>
                <w:szCs w:val="20"/>
              </w:rPr>
              <w:t>en</w:t>
            </w:r>
            <w:r w:rsidRPr="0046411A">
              <w:rPr>
                <w:spacing w:val="-5"/>
                <w:sz w:val="20"/>
                <w:szCs w:val="20"/>
              </w:rPr>
              <w:t xml:space="preserve"> </w:t>
            </w:r>
            <w:r w:rsidRPr="0046411A">
              <w:rPr>
                <w:spacing w:val="-2"/>
                <w:sz w:val="20"/>
                <w:szCs w:val="20"/>
              </w:rPr>
              <w:t>vialidades</w:t>
            </w:r>
          </w:p>
        </w:tc>
        <w:tc>
          <w:tcPr>
            <w:tcW w:w="2268" w:type="dxa"/>
          </w:tcPr>
          <w:p w14:paraId="5F275E3F" w14:textId="77777777" w:rsidR="007C0DF7" w:rsidRPr="005200A1" w:rsidRDefault="007C0DF7" w:rsidP="0056324D">
            <w:pPr>
              <w:pStyle w:val="TableParagraph"/>
              <w:tabs>
                <w:tab w:val="left" w:pos="448"/>
              </w:tabs>
              <w:rPr>
                <w:sz w:val="20"/>
                <w:szCs w:val="20"/>
              </w:rPr>
            </w:pPr>
            <w:r w:rsidRPr="005200A1">
              <w:rPr>
                <w:spacing w:val="-10"/>
                <w:sz w:val="20"/>
                <w:szCs w:val="20"/>
              </w:rPr>
              <w:t>$</w:t>
            </w:r>
            <w:r w:rsidRPr="005200A1">
              <w:rPr>
                <w:sz w:val="20"/>
                <w:szCs w:val="20"/>
              </w:rPr>
              <w:tab/>
              <w:t>120.00</w:t>
            </w:r>
            <w:r w:rsidRPr="005200A1">
              <w:rPr>
                <w:spacing w:val="-5"/>
                <w:sz w:val="20"/>
                <w:szCs w:val="20"/>
              </w:rPr>
              <w:t xml:space="preserve"> </w:t>
            </w:r>
            <w:r w:rsidRPr="005200A1">
              <w:rPr>
                <w:sz w:val="20"/>
                <w:szCs w:val="20"/>
              </w:rPr>
              <w:t>por</w:t>
            </w:r>
            <w:r w:rsidRPr="005200A1">
              <w:rPr>
                <w:spacing w:val="-4"/>
                <w:sz w:val="20"/>
                <w:szCs w:val="20"/>
              </w:rPr>
              <w:t xml:space="preserve"> </w:t>
            </w:r>
            <w:r w:rsidRPr="005200A1">
              <w:rPr>
                <w:spacing w:val="-5"/>
                <w:sz w:val="20"/>
                <w:szCs w:val="20"/>
              </w:rPr>
              <w:t>ml</w:t>
            </w:r>
          </w:p>
        </w:tc>
      </w:tr>
    </w:tbl>
    <w:p w14:paraId="705F1DE9" w14:textId="77777777" w:rsidR="007C0DF7" w:rsidRPr="008F621E" w:rsidRDefault="007C0DF7" w:rsidP="00C2436B">
      <w:pPr>
        <w:pStyle w:val="Textoindependiente"/>
        <w:kinsoku w:val="0"/>
        <w:overflowPunct w:val="0"/>
        <w:jc w:val="both"/>
        <w:rPr>
          <w:rFonts w:ascii="Arial" w:hAnsi="Arial" w:cs="Arial"/>
        </w:rPr>
      </w:pPr>
    </w:p>
    <w:p w14:paraId="3CAB939E" w14:textId="77777777" w:rsidR="007C0DF7" w:rsidRDefault="007C0DF7"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4"/>
        <w:gridCol w:w="1564"/>
      </w:tblGrid>
      <w:tr w:rsidR="007C0DF7" w:rsidRPr="0046411A" w14:paraId="046F8D80" w14:textId="77777777" w:rsidTr="00031CDE">
        <w:trPr>
          <w:trHeight w:val="343"/>
        </w:trPr>
        <w:tc>
          <w:tcPr>
            <w:tcW w:w="8648" w:type="dxa"/>
            <w:gridSpan w:val="2"/>
          </w:tcPr>
          <w:p w14:paraId="58CB25A2" w14:textId="77777777" w:rsidR="007C0DF7" w:rsidRPr="0046411A" w:rsidRDefault="007C0DF7" w:rsidP="0056324D">
            <w:pPr>
              <w:pStyle w:val="TableParagraph"/>
              <w:rPr>
                <w:sz w:val="20"/>
                <w:szCs w:val="20"/>
              </w:rPr>
            </w:pPr>
            <w:r w:rsidRPr="0046411A">
              <w:rPr>
                <w:b/>
                <w:sz w:val="20"/>
                <w:szCs w:val="20"/>
              </w:rPr>
              <w:t>d)</w:t>
            </w:r>
            <w:r w:rsidRPr="0046411A">
              <w:rPr>
                <w:b/>
                <w:spacing w:val="-6"/>
                <w:sz w:val="20"/>
                <w:szCs w:val="20"/>
              </w:rPr>
              <w:t xml:space="preserve"> </w:t>
            </w:r>
            <w:r w:rsidRPr="0046411A">
              <w:rPr>
                <w:sz w:val="20"/>
                <w:szCs w:val="20"/>
              </w:rPr>
              <w:t>Expedición</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formas</w:t>
            </w:r>
            <w:r w:rsidRPr="0046411A">
              <w:rPr>
                <w:spacing w:val="-5"/>
                <w:sz w:val="20"/>
                <w:szCs w:val="20"/>
              </w:rPr>
              <w:t xml:space="preserve"> </w:t>
            </w:r>
            <w:r w:rsidRPr="0046411A">
              <w:rPr>
                <w:sz w:val="20"/>
                <w:szCs w:val="20"/>
              </w:rPr>
              <w:t>oficiales</w:t>
            </w:r>
            <w:r w:rsidRPr="0046411A">
              <w:rPr>
                <w:spacing w:val="-4"/>
                <w:sz w:val="20"/>
                <w:szCs w:val="20"/>
              </w:rPr>
              <w:t xml:space="preserve"> </w:t>
            </w:r>
            <w:r w:rsidRPr="0046411A">
              <w:rPr>
                <w:sz w:val="20"/>
                <w:szCs w:val="20"/>
              </w:rPr>
              <w:t>de</w:t>
            </w:r>
            <w:r w:rsidRPr="0046411A">
              <w:rPr>
                <w:spacing w:val="-8"/>
                <w:sz w:val="20"/>
                <w:szCs w:val="20"/>
              </w:rPr>
              <w:t xml:space="preserve"> </w:t>
            </w:r>
            <w:r w:rsidRPr="0046411A">
              <w:rPr>
                <w:sz w:val="20"/>
                <w:szCs w:val="20"/>
              </w:rPr>
              <w:t>uso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suelo.</w:t>
            </w:r>
          </w:p>
        </w:tc>
      </w:tr>
      <w:tr w:rsidR="007C0DF7" w:rsidRPr="0046411A" w14:paraId="38A573F8" w14:textId="77777777" w:rsidTr="00031CDE">
        <w:trPr>
          <w:trHeight w:val="345"/>
        </w:trPr>
        <w:tc>
          <w:tcPr>
            <w:tcW w:w="8648" w:type="dxa"/>
            <w:gridSpan w:val="2"/>
          </w:tcPr>
          <w:p w14:paraId="46940C37" w14:textId="77777777" w:rsidR="007C0DF7" w:rsidRPr="0046411A" w:rsidRDefault="007C0DF7" w:rsidP="0056324D">
            <w:pPr>
              <w:pStyle w:val="TableParagraph"/>
              <w:spacing w:before="2"/>
              <w:rPr>
                <w:sz w:val="20"/>
                <w:szCs w:val="20"/>
              </w:rPr>
            </w:pPr>
            <w:r w:rsidRPr="0046411A">
              <w:rPr>
                <w:b/>
                <w:sz w:val="20"/>
                <w:szCs w:val="20"/>
              </w:rPr>
              <w:t>I.-</w:t>
            </w:r>
            <w:r w:rsidRPr="0046411A">
              <w:rPr>
                <w:b/>
                <w:spacing w:val="-5"/>
                <w:sz w:val="20"/>
                <w:szCs w:val="20"/>
              </w:rPr>
              <w:t xml:space="preserve"> </w:t>
            </w:r>
            <w:r w:rsidRPr="0046411A">
              <w:rPr>
                <w:sz w:val="20"/>
                <w:szCs w:val="20"/>
              </w:rPr>
              <w:t>Por</w:t>
            </w:r>
            <w:r w:rsidRPr="0046411A">
              <w:rPr>
                <w:spacing w:val="-5"/>
                <w:sz w:val="20"/>
                <w:szCs w:val="20"/>
              </w:rPr>
              <w:t xml:space="preserve"> </w:t>
            </w:r>
            <w:r w:rsidRPr="0046411A">
              <w:rPr>
                <w:sz w:val="20"/>
                <w:szCs w:val="20"/>
              </w:rPr>
              <w:t>Licencia</w:t>
            </w:r>
            <w:r w:rsidRPr="0046411A">
              <w:rPr>
                <w:spacing w:val="-5"/>
                <w:sz w:val="20"/>
                <w:szCs w:val="20"/>
              </w:rPr>
              <w:t xml:space="preserve"> </w:t>
            </w:r>
            <w:r w:rsidRPr="0046411A">
              <w:rPr>
                <w:sz w:val="20"/>
                <w:szCs w:val="20"/>
              </w:rPr>
              <w:t>de</w:t>
            </w:r>
            <w:r w:rsidRPr="0046411A">
              <w:rPr>
                <w:spacing w:val="-5"/>
                <w:sz w:val="20"/>
                <w:szCs w:val="20"/>
              </w:rPr>
              <w:t xml:space="preserve"> </w:t>
            </w:r>
            <w:r w:rsidRPr="0046411A">
              <w:rPr>
                <w:sz w:val="20"/>
                <w:szCs w:val="20"/>
              </w:rPr>
              <w:t>uso</w:t>
            </w:r>
            <w:r w:rsidRPr="0046411A">
              <w:rPr>
                <w:spacing w:val="-3"/>
                <w:sz w:val="20"/>
                <w:szCs w:val="20"/>
              </w:rPr>
              <w:t xml:space="preserve"> </w:t>
            </w:r>
            <w:r w:rsidRPr="0046411A">
              <w:rPr>
                <w:sz w:val="20"/>
                <w:szCs w:val="20"/>
              </w:rPr>
              <w:t>de</w:t>
            </w:r>
            <w:r w:rsidRPr="0046411A">
              <w:rPr>
                <w:spacing w:val="-6"/>
                <w:sz w:val="20"/>
                <w:szCs w:val="20"/>
              </w:rPr>
              <w:t xml:space="preserve"> </w:t>
            </w:r>
            <w:r w:rsidRPr="0046411A">
              <w:rPr>
                <w:sz w:val="20"/>
                <w:szCs w:val="20"/>
              </w:rPr>
              <w:t>suelo</w:t>
            </w:r>
            <w:r w:rsidRPr="0046411A">
              <w:rPr>
                <w:spacing w:val="-5"/>
                <w:sz w:val="20"/>
                <w:szCs w:val="20"/>
              </w:rPr>
              <w:t xml:space="preserve"> </w:t>
            </w:r>
            <w:r w:rsidRPr="0046411A">
              <w:rPr>
                <w:sz w:val="20"/>
                <w:szCs w:val="20"/>
              </w:rPr>
              <w:t>o</w:t>
            </w:r>
            <w:r w:rsidRPr="0046411A">
              <w:rPr>
                <w:spacing w:val="-6"/>
                <w:sz w:val="20"/>
                <w:szCs w:val="20"/>
              </w:rPr>
              <w:t xml:space="preserve"> </w:t>
            </w:r>
            <w:r w:rsidRPr="0046411A">
              <w:rPr>
                <w:sz w:val="20"/>
                <w:szCs w:val="20"/>
              </w:rPr>
              <w:t>Carta</w:t>
            </w:r>
            <w:r w:rsidRPr="0046411A">
              <w:rPr>
                <w:spacing w:val="-3"/>
                <w:sz w:val="20"/>
                <w:szCs w:val="20"/>
              </w:rPr>
              <w:t xml:space="preserve"> </w:t>
            </w:r>
            <w:r w:rsidRPr="0046411A">
              <w:rPr>
                <w:sz w:val="20"/>
                <w:szCs w:val="20"/>
              </w:rPr>
              <w:t>de</w:t>
            </w:r>
            <w:r w:rsidRPr="0046411A">
              <w:rPr>
                <w:spacing w:val="-6"/>
                <w:sz w:val="20"/>
                <w:szCs w:val="20"/>
              </w:rPr>
              <w:t xml:space="preserve"> </w:t>
            </w:r>
            <w:r w:rsidRPr="0046411A">
              <w:rPr>
                <w:sz w:val="20"/>
                <w:szCs w:val="20"/>
              </w:rPr>
              <w:t>congruencia</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z w:val="20"/>
                <w:szCs w:val="20"/>
              </w:rPr>
              <w:t>uso</w:t>
            </w:r>
            <w:r w:rsidRPr="0046411A">
              <w:rPr>
                <w:spacing w:val="-5"/>
                <w:sz w:val="20"/>
                <w:szCs w:val="20"/>
              </w:rPr>
              <w:t xml:space="preserve"> </w:t>
            </w:r>
            <w:r w:rsidRPr="0046411A">
              <w:rPr>
                <w:spacing w:val="-2"/>
                <w:sz w:val="20"/>
                <w:szCs w:val="20"/>
              </w:rPr>
              <w:t>desuelo</w:t>
            </w:r>
          </w:p>
        </w:tc>
      </w:tr>
      <w:tr w:rsidR="007C0DF7" w:rsidRPr="0046411A" w14:paraId="08932F1C" w14:textId="77777777" w:rsidTr="00031CDE">
        <w:trPr>
          <w:trHeight w:val="345"/>
        </w:trPr>
        <w:tc>
          <w:tcPr>
            <w:tcW w:w="7084" w:type="dxa"/>
            <w:tcBorders>
              <w:right w:val="nil"/>
            </w:tcBorders>
          </w:tcPr>
          <w:p w14:paraId="3E5ED0B4" w14:textId="77777777" w:rsidR="007C0DF7" w:rsidRPr="0046411A" w:rsidRDefault="007C0DF7" w:rsidP="0056324D">
            <w:pPr>
              <w:pStyle w:val="TableParagraph"/>
              <w:rPr>
                <w:sz w:val="20"/>
                <w:szCs w:val="20"/>
              </w:rPr>
            </w:pPr>
            <w:r w:rsidRPr="0046411A">
              <w:rPr>
                <w:sz w:val="20"/>
                <w:szCs w:val="20"/>
              </w:rPr>
              <w:t>Para</w:t>
            </w:r>
            <w:r w:rsidRPr="0046411A">
              <w:rPr>
                <w:spacing w:val="-9"/>
                <w:sz w:val="20"/>
                <w:szCs w:val="20"/>
              </w:rPr>
              <w:t xml:space="preserve"> </w:t>
            </w:r>
            <w:r w:rsidRPr="0046411A">
              <w:rPr>
                <w:sz w:val="20"/>
                <w:szCs w:val="20"/>
              </w:rPr>
              <w:t>fraccionamiento</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hasta</w:t>
            </w:r>
            <w:r w:rsidRPr="0046411A">
              <w:rPr>
                <w:spacing w:val="-9"/>
                <w:sz w:val="20"/>
                <w:szCs w:val="20"/>
              </w:rPr>
              <w:t xml:space="preserve"> </w:t>
            </w:r>
            <w:r w:rsidRPr="0046411A">
              <w:rPr>
                <w:sz w:val="20"/>
                <w:szCs w:val="20"/>
              </w:rPr>
              <w:t>10,000</w:t>
            </w:r>
            <w:r w:rsidRPr="0046411A">
              <w:rPr>
                <w:spacing w:val="-7"/>
                <w:sz w:val="20"/>
                <w:szCs w:val="20"/>
              </w:rPr>
              <w:t xml:space="preserve"> </w:t>
            </w:r>
            <w:r w:rsidRPr="0046411A">
              <w:rPr>
                <w:spacing w:val="-5"/>
                <w:sz w:val="20"/>
                <w:szCs w:val="20"/>
              </w:rPr>
              <w:t>m2</w:t>
            </w:r>
          </w:p>
        </w:tc>
        <w:tc>
          <w:tcPr>
            <w:tcW w:w="1564" w:type="dxa"/>
            <w:tcBorders>
              <w:left w:val="nil"/>
            </w:tcBorders>
          </w:tcPr>
          <w:p w14:paraId="56795A89" w14:textId="77777777" w:rsidR="007C0DF7" w:rsidRPr="005200A1" w:rsidRDefault="007C0DF7" w:rsidP="0056324D">
            <w:pPr>
              <w:pStyle w:val="TableParagraph"/>
              <w:ind w:left="8"/>
              <w:rPr>
                <w:sz w:val="20"/>
                <w:szCs w:val="20"/>
              </w:rPr>
            </w:pPr>
            <w:r w:rsidRPr="005200A1">
              <w:rPr>
                <w:sz w:val="20"/>
                <w:szCs w:val="20"/>
              </w:rPr>
              <w:t>$15.00</w:t>
            </w:r>
            <w:r w:rsidRPr="005200A1">
              <w:rPr>
                <w:spacing w:val="-7"/>
                <w:sz w:val="20"/>
                <w:szCs w:val="20"/>
              </w:rPr>
              <w:t xml:space="preserve"> </w:t>
            </w:r>
            <w:r w:rsidRPr="005200A1">
              <w:rPr>
                <w:sz w:val="20"/>
                <w:szCs w:val="20"/>
              </w:rPr>
              <w:t>POR</w:t>
            </w:r>
            <w:r w:rsidRPr="005200A1">
              <w:rPr>
                <w:spacing w:val="-5"/>
                <w:sz w:val="20"/>
                <w:szCs w:val="20"/>
              </w:rPr>
              <w:t xml:space="preserve"> </w:t>
            </w:r>
            <w:r w:rsidRPr="005200A1">
              <w:rPr>
                <w:spacing w:val="-7"/>
                <w:sz w:val="20"/>
                <w:szCs w:val="20"/>
              </w:rPr>
              <w:t>M2</w:t>
            </w:r>
          </w:p>
        </w:tc>
      </w:tr>
      <w:tr w:rsidR="007C0DF7" w:rsidRPr="0046411A" w14:paraId="1C597811" w14:textId="77777777" w:rsidTr="00031CDE">
        <w:trPr>
          <w:trHeight w:val="345"/>
        </w:trPr>
        <w:tc>
          <w:tcPr>
            <w:tcW w:w="7084" w:type="dxa"/>
            <w:tcBorders>
              <w:right w:val="nil"/>
            </w:tcBorders>
          </w:tcPr>
          <w:p w14:paraId="118309E2" w14:textId="77777777" w:rsidR="007C0DF7" w:rsidRPr="0046411A" w:rsidRDefault="007C0DF7" w:rsidP="0056324D">
            <w:pPr>
              <w:pStyle w:val="TableParagraph"/>
              <w:rPr>
                <w:sz w:val="20"/>
                <w:szCs w:val="20"/>
              </w:rPr>
            </w:pPr>
            <w:r w:rsidRPr="0046411A">
              <w:rPr>
                <w:sz w:val="20"/>
                <w:szCs w:val="20"/>
              </w:rPr>
              <w:t>Para</w:t>
            </w:r>
            <w:r w:rsidRPr="0046411A">
              <w:rPr>
                <w:spacing w:val="-8"/>
                <w:sz w:val="20"/>
                <w:szCs w:val="20"/>
              </w:rPr>
              <w:t xml:space="preserve"> </w:t>
            </w:r>
            <w:r w:rsidRPr="0046411A">
              <w:rPr>
                <w:sz w:val="20"/>
                <w:szCs w:val="20"/>
              </w:rPr>
              <w:t>fraccionamiento</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z w:val="20"/>
                <w:szCs w:val="20"/>
              </w:rPr>
              <w:t>10,001</w:t>
            </w:r>
            <w:r w:rsidRPr="0046411A">
              <w:rPr>
                <w:spacing w:val="-6"/>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6"/>
                <w:sz w:val="20"/>
                <w:szCs w:val="20"/>
              </w:rPr>
              <w:t xml:space="preserve"> </w:t>
            </w:r>
            <w:r w:rsidRPr="0046411A">
              <w:rPr>
                <w:sz w:val="20"/>
                <w:szCs w:val="20"/>
              </w:rPr>
              <w:t>50,000</w:t>
            </w:r>
            <w:r w:rsidRPr="0046411A">
              <w:rPr>
                <w:spacing w:val="-6"/>
                <w:sz w:val="20"/>
                <w:szCs w:val="20"/>
              </w:rPr>
              <w:t xml:space="preserve"> </w:t>
            </w:r>
            <w:r w:rsidRPr="0046411A">
              <w:rPr>
                <w:spacing w:val="-5"/>
                <w:sz w:val="20"/>
                <w:szCs w:val="20"/>
              </w:rPr>
              <w:t>m2</w:t>
            </w:r>
          </w:p>
        </w:tc>
        <w:tc>
          <w:tcPr>
            <w:tcW w:w="1564" w:type="dxa"/>
            <w:tcBorders>
              <w:left w:val="nil"/>
            </w:tcBorders>
          </w:tcPr>
          <w:p w14:paraId="6B1EEC3B" w14:textId="77777777" w:rsidR="007C0DF7" w:rsidRPr="005200A1" w:rsidRDefault="007C0DF7" w:rsidP="0056324D">
            <w:pPr>
              <w:pStyle w:val="TableParagraph"/>
              <w:ind w:left="8"/>
              <w:rPr>
                <w:sz w:val="20"/>
                <w:szCs w:val="20"/>
              </w:rPr>
            </w:pPr>
            <w:r w:rsidRPr="005200A1">
              <w:rPr>
                <w:sz w:val="20"/>
                <w:szCs w:val="20"/>
              </w:rPr>
              <w:t>$15.00</w:t>
            </w:r>
            <w:r w:rsidRPr="005200A1">
              <w:rPr>
                <w:spacing w:val="-7"/>
                <w:sz w:val="20"/>
                <w:szCs w:val="20"/>
              </w:rPr>
              <w:t xml:space="preserve"> </w:t>
            </w:r>
            <w:r w:rsidRPr="005200A1">
              <w:rPr>
                <w:sz w:val="20"/>
                <w:szCs w:val="20"/>
              </w:rPr>
              <w:t>POR</w:t>
            </w:r>
            <w:r w:rsidRPr="005200A1">
              <w:rPr>
                <w:spacing w:val="-5"/>
                <w:sz w:val="20"/>
                <w:szCs w:val="20"/>
              </w:rPr>
              <w:t xml:space="preserve"> </w:t>
            </w:r>
            <w:r w:rsidRPr="005200A1">
              <w:rPr>
                <w:spacing w:val="-7"/>
                <w:sz w:val="20"/>
                <w:szCs w:val="20"/>
              </w:rPr>
              <w:t>M2</w:t>
            </w:r>
          </w:p>
        </w:tc>
      </w:tr>
      <w:tr w:rsidR="007C0DF7" w:rsidRPr="0046411A" w14:paraId="6330950E" w14:textId="77777777" w:rsidTr="00031CDE">
        <w:trPr>
          <w:trHeight w:val="345"/>
        </w:trPr>
        <w:tc>
          <w:tcPr>
            <w:tcW w:w="7084" w:type="dxa"/>
            <w:tcBorders>
              <w:right w:val="nil"/>
            </w:tcBorders>
          </w:tcPr>
          <w:p w14:paraId="2F5FD58E" w14:textId="77777777" w:rsidR="007C0DF7" w:rsidRPr="0046411A" w:rsidRDefault="007C0DF7" w:rsidP="0056324D">
            <w:pPr>
              <w:pStyle w:val="TableParagraph"/>
              <w:rPr>
                <w:sz w:val="20"/>
                <w:szCs w:val="20"/>
              </w:rPr>
            </w:pPr>
            <w:r w:rsidRPr="0046411A">
              <w:rPr>
                <w:sz w:val="20"/>
                <w:szCs w:val="20"/>
              </w:rPr>
              <w:t>Para</w:t>
            </w:r>
            <w:r w:rsidRPr="0046411A">
              <w:rPr>
                <w:spacing w:val="-8"/>
                <w:sz w:val="20"/>
                <w:szCs w:val="20"/>
              </w:rPr>
              <w:t xml:space="preserve"> </w:t>
            </w:r>
            <w:r w:rsidRPr="0046411A">
              <w:rPr>
                <w:sz w:val="20"/>
                <w:szCs w:val="20"/>
              </w:rPr>
              <w:t>fraccionamiento</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50,000</w:t>
            </w:r>
            <w:r w:rsidRPr="0046411A">
              <w:rPr>
                <w:spacing w:val="-6"/>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6"/>
                <w:sz w:val="20"/>
                <w:szCs w:val="20"/>
              </w:rPr>
              <w:t xml:space="preserve"> </w:t>
            </w:r>
            <w:r w:rsidRPr="0046411A">
              <w:rPr>
                <w:sz w:val="20"/>
                <w:szCs w:val="20"/>
              </w:rPr>
              <w:t>100,000</w:t>
            </w:r>
            <w:r w:rsidRPr="0046411A">
              <w:rPr>
                <w:spacing w:val="-8"/>
                <w:sz w:val="20"/>
                <w:szCs w:val="20"/>
              </w:rPr>
              <w:t xml:space="preserve"> </w:t>
            </w:r>
            <w:r w:rsidRPr="0046411A">
              <w:rPr>
                <w:spacing w:val="-7"/>
                <w:sz w:val="20"/>
                <w:szCs w:val="20"/>
              </w:rPr>
              <w:t>m2</w:t>
            </w:r>
          </w:p>
        </w:tc>
        <w:tc>
          <w:tcPr>
            <w:tcW w:w="1564" w:type="dxa"/>
            <w:tcBorders>
              <w:left w:val="nil"/>
            </w:tcBorders>
          </w:tcPr>
          <w:p w14:paraId="0A9076F7" w14:textId="77777777" w:rsidR="007C0DF7" w:rsidRPr="005200A1" w:rsidRDefault="007C0DF7" w:rsidP="0056324D">
            <w:pPr>
              <w:pStyle w:val="TableParagraph"/>
              <w:ind w:left="8"/>
              <w:rPr>
                <w:sz w:val="20"/>
                <w:szCs w:val="20"/>
              </w:rPr>
            </w:pPr>
            <w:r w:rsidRPr="005200A1">
              <w:rPr>
                <w:sz w:val="20"/>
                <w:szCs w:val="20"/>
              </w:rPr>
              <w:t>$18.00</w:t>
            </w:r>
            <w:r w:rsidRPr="005200A1">
              <w:rPr>
                <w:spacing w:val="-7"/>
                <w:sz w:val="20"/>
                <w:szCs w:val="20"/>
              </w:rPr>
              <w:t xml:space="preserve"> </w:t>
            </w:r>
            <w:r w:rsidRPr="005200A1">
              <w:rPr>
                <w:sz w:val="20"/>
                <w:szCs w:val="20"/>
              </w:rPr>
              <w:t>POR</w:t>
            </w:r>
            <w:r w:rsidRPr="005200A1">
              <w:rPr>
                <w:spacing w:val="-5"/>
                <w:sz w:val="20"/>
                <w:szCs w:val="20"/>
              </w:rPr>
              <w:t xml:space="preserve"> </w:t>
            </w:r>
            <w:r w:rsidRPr="005200A1">
              <w:rPr>
                <w:spacing w:val="-7"/>
                <w:sz w:val="20"/>
                <w:szCs w:val="20"/>
              </w:rPr>
              <w:t>M2</w:t>
            </w:r>
          </w:p>
        </w:tc>
      </w:tr>
      <w:tr w:rsidR="007C0DF7" w:rsidRPr="0046411A" w14:paraId="2AC7ED3B" w14:textId="77777777" w:rsidTr="00031CDE">
        <w:trPr>
          <w:trHeight w:val="345"/>
        </w:trPr>
        <w:tc>
          <w:tcPr>
            <w:tcW w:w="7084" w:type="dxa"/>
            <w:tcBorders>
              <w:right w:val="nil"/>
            </w:tcBorders>
          </w:tcPr>
          <w:p w14:paraId="59D3242F" w14:textId="77777777" w:rsidR="007C0DF7" w:rsidRPr="0046411A" w:rsidRDefault="007C0DF7" w:rsidP="0056324D">
            <w:pPr>
              <w:pStyle w:val="TableParagraph"/>
              <w:rPr>
                <w:sz w:val="20"/>
                <w:szCs w:val="20"/>
              </w:rPr>
            </w:pPr>
            <w:r w:rsidRPr="0046411A">
              <w:rPr>
                <w:sz w:val="20"/>
                <w:szCs w:val="20"/>
              </w:rPr>
              <w:t>Para</w:t>
            </w:r>
            <w:r w:rsidRPr="0046411A">
              <w:rPr>
                <w:spacing w:val="-8"/>
                <w:sz w:val="20"/>
                <w:szCs w:val="20"/>
              </w:rPr>
              <w:t xml:space="preserve"> </w:t>
            </w:r>
            <w:r w:rsidRPr="0046411A">
              <w:rPr>
                <w:sz w:val="20"/>
                <w:szCs w:val="20"/>
              </w:rPr>
              <w:t>fraccionamiento</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100,001</w:t>
            </w:r>
            <w:r w:rsidRPr="0046411A">
              <w:rPr>
                <w:spacing w:val="-7"/>
                <w:sz w:val="20"/>
                <w:szCs w:val="20"/>
              </w:rPr>
              <w:t xml:space="preserve"> </w:t>
            </w:r>
            <w:r w:rsidRPr="0046411A">
              <w:rPr>
                <w:sz w:val="20"/>
                <w:szCs w:val="20"/>
              </w:rPr>
              <w:t>m2</w:t>
            </w:r>
            <w:r w:rsidRPr="0046411A">
              <w:rPr>
                <w:spacing w:val="-6"/>
                <w:sz w:val="20"/>
                <w:szCs w:val="20"/>
              </w:rPr>
              <w:t xml:space="preserve"> </w:t>
            </w:r>
            <w:r w:rsidRPr="0046411A">
              <w:rPr>
                <w:sz w:val="20"/>
                <w:szCs w:val="20"/>
              </w:rPr>
              <w:t>a</w:t>
            </w:r>
            <w:r w:rsidRPr="0046411A">
              <w:rPr>
                <w:spacing w:val="-8"/>
                <w:sz w:val="20"/>
                <w:szCs w:val="20"/>
              </w:rPr>
              <w:t xml:space="preserve"> </w:t>
            </w:r>
            <w:r w:rsidRPr="0046411A">
              <w:rPr>
                <w:sz w:val="20"/>
                <w:szCs w:val="20"/>
              </w:rPr>
              <w:t>200,000</w:t>
            </w:r>
            <w:r w:rsidRPr="0046411A">
              <w:rPr>
                <w:spacing w:val="-5"/>
                <w:sz w:val="20"/>
                <w:szCs w:val="20"/>
              </w:rPr>
              <w:t xml:space="preserve"> m2</w:t>
            </w:r>
          </w:p>
        </w:tc>
        <w:tc>
          <w:tcPr>
            <w:tcW w:w="1564" w:type="dxa"/>
            <w:tcBorders>
              <w:left w:val="nil"/>
            </w:tcBorders>
          </w:tcPr>
          <w:p w14:paraId="142000B5" w14:textId="77777777" w:rsidR="007C0DF7" w:rsidRPr="005200A1" w:rsidRDefault="007C0DF7" w:rsidP="0056324D">
            <w:pPr>
              <w:pStyle w:val="TableParagraph"/>
              <w:ind w:left="8"/>
              <w:rPr>
                <w:sz w:val="20"/>
                <w:szCs w:val="20"/>
              </w:rPr>
            </w:pPr>
            <w:r w:rsidRPr="005200A1">
              <w:rPr>
                <w:sz w:val="20"/>
                <w:szCs w:val="20"/>
              </w:rPr>
              <w:t>$20.00</w:t>
            </w:r>
            <w:r w:rsidRPr="005200A1">
              <w:rPr>
                <w:spacing w:val="-7"/>
                <w:sz w:val="20"/>
                <w:szCs w:val="20"/>
              </w:rPr>
              <w:t xml:space="preserve"> </w:t>
            </w:r>
            <w:r w:rsidRPr="005200A1">
              <w:rPr>
                <w:sz w:val="20"/>
                <w:szCs w:val="20"/>
              </w:rPr>
              <w:t>POR</w:t>
            </w:r>
            <w:r w:rsidRPr="005200A1">
              <w:rPr>
                <w:spacing w:val="-5"/>
                <w:sz w:val="20"/>
                <w:szCs w:val="20"/>
              </w:rPr>
              <w:t xml:space="preserve"> </w:t>
            </w:r>
            <w:r w:rsidRPr="005200A1">
              <w:rPr>
                <w:spacing w:val="-7"/>
                <w:sz w:val="20"/>
                <w:szCs w:val="20"/>
              </w:rPr>
              <w:t>M2</w:t>
            </w:r>
          </w:p>
        </w:tc>
      </w:tr>
      <w:tr w:rsidR="007C0DF7" w:rsidRPr="0046411A" w14:paraId="1F2C2A1D" w14:textId="77777777" w:rsidTr="00031CDE">
        <w:trPr>
          <w:trHeight w:val="345"/>
        </w:trPr>
        <w:tc>
          <w:tcPr>
            <w:tcW w:w="7084" w:type="dxa"/>
            <w:tcBorders>
              <w:right w:val="nil"/>
            </w:tcBorders>
          </w:tcPr>
          <w:p w14:paraId="52E4C33B" w14:textId="77777777" w:rsidR="007C0DF7" w:rsidRPr="0046411A" w:rsidRDefault="007C0DF7" w:rsidP="0056324D">
            <w:pPr>
              <w:pStyle w:val="TableParagraph"/>
              <w:rPr>
                <w:sz w:val="20"/>
                <w:szCs w:val="20"/>
              </w:rPr>
            </w:pPr>
            <w:r w:rsidRPr="0046411A">
              <w:rPr>
                <w:sz w:val="20"/>
                <w:szCs w:val="20"/>
              </w:rPr>
              <w:lastRenderedPageBreak/>
              <w:t>Para</w:t>
            </w:r>
            <w:r w:rsidRPr="0046411A">
              <w:rPr>
                <w:spacing w:val="-8"/>
                <w:sz w:val="20"/>
                <w:szCs w:val="20"/>
              </w:rPr>
              <w:t xml:space="preserve"> </w:t>
            </w:r>
            <w:r w:rsidRPr="0046411A">
              <w:rPr>
                <w:sz w:val="20"/>
                <w:szCs w:val="20"/>
              </w:rPr>
              <w:t>fraccionamiento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más</w:t>
            </w:r>
            <w:r w:rsidRPr="0046411A">
              <w:rPr>
                <w:spacing w:val="-6"/>
                <w:sz w:val="20"/>
                <w:szCs w:val="20"/>
              </w:rPr>
              <w:t xml:space="preserve"> </w:t>
            </w:r>
            <w:r w:rsidRPr="0046411A">
              <w:rPr>
                <w:sz w:val="20"/>
                <w:szCs w:val="20"/>
              </w:rPr>
              <w:t>de</w:t>
            </w:r>
            <w:r w:rsidRPr="0046411A">
              <w:rPr>
                <w:spacing w:val="-9"/>
                <w:sz w:val="20"/>
                <w:szCs w:val="20"/>
              </w:rPr>
              <w:t xml:space="preserve"> </w:t>
            </w:r>
            <w:r w:rsidRPr="0046411A">
              <w:rPr>
                <w:sz w:val="20"/>
                <w:szCs w:val="20"/>
              </w:rPr>
              <w:t>200,000</w:t>
            </w:r>
            <w:r w:rsidRPr="0046411A">
              <w:rPr>
                <w:spacing w:val="-5"/>
                <w:sz w:val="20"/>
                <w:szCs w:val="20"/>
              </w:rPr>
              <w:t xml:space="preserve"> m2</w:t>
            </w:r>
          </w:p>
        </w:tc>
        <w:tc>
          <w:tcPr>
            <w:tcW w:w="1564" w:type="dxa"/>
            <w:tcBorders>
              <w:left w:val="nil"/>
            </w:tcBorders>
          </w:tcPr>
          <w:p w14:paraId="2D227D42" w14:textId="77777777" w:rsidR="007C0DF7" w:rsidRPr="005200A1" w:rsidRDefault="007C0DF7" w:rsidP="0056324D">
            <w:pPr>
              <w:pStyle w:val="TableParagraph"/>
              <w:ind w:left="8"/>
              <w:rPr>
                <w:sz w:val="20"/>
                <w:szCs w:val="20"/>
              </w:rPr>
            </w:pPr>
            <w:r w:rsidRPr="005200A1">
              <w:rPr>
                <w:sz w:val="20"/>
                <w:szCs w:val="20"/>
              </w:rPr>
              <w:t>$21.00</w:t>
            </w:r>
            <w:r w:rsidRPr="005200A1">
              <w:rPr>
                <w:spacing w:val="-7"/>
                <w:sz w:val="20"/>
                <w:szCs w:val="20"/>
              </w:rPr>
              <w:t xml:space="preserve"> </w:t>
            </w:r>
            <w:r w:rsidRPr="005200A1">
              <w:rPr>
                <w:sz w:val="20"/>
                <w:szCs w:val="20"/>
              </w:rPr>
              <w:t>POR</w:t>
            </w:r>
            <w:r w:rsidRPr="005200A1">
              <w:rPr>
                <w:spacing w:val="-5"/>
                <w:sz w:val="20"/>
                <w:szCs w:val="20"/>
              </w:rPr>
              <w:t xml:space="preserve"> </w:t>
            </w:r>
            <w:r w:rsidRPr="005200A1">
              <w:rPr>
                <w:spacing w:val="-7"/>
                <w:sz w:val="20"/>
                <w:szCs w:val="20"/>
              </w:rPr>
              <w:t>M2</w:t>
            </w:r>
          </w:p>
        </w:tc>
      </w:tr>
      <w:tr w:rsidR="007C0DF7" w:rsidRPr="0046411A" w14:paraId="4BBE0EAE" w14:textId="77777777" w:rsidTr="00031CDE">
        <w:trPr>
          <w:trHeight w:val="345"/>
        </w:trPr>
        <w:tc>
          <w:tcPr>
            <w:tcW w:w="7084" w:type="dxa"/>
            <w:tcBorders>
              <w:right w:val="nil"/>
            </w:tcBorders>
          </w:tcPr>
          <w:p w14:paraId="7C586BE7"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5"/>
                <w:sz w:val="20"/>
                <w:szCs w:val="20"/>
              </w:rPr>
              <w:t xml:space="preserve"> </w:t>
            </w:r>
            <w:r w:rsidRPr="0046411A">
              <w:rPr>
                <w:sz w:val="20"/>
                <w:szCs w:val="20"/>
              </w:rPr>
              <w:t>desarrollo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hasta</w:t>
            </w:r>
            <w:r w:rsidRPr="0046411A">
              <w:rPr>
                <w:spacing w:val="-7"/>
                <w:sz w:val="20"/>
                <w:szCs w:val="20"/>
              </w:rPr>
              <w:t xml:space="preserve"> </w:t>
            </w:r>
            <w:r w:rsidRPr="0046411A">
              <w:rPr>
                <w:sz w:val="20"/>
                <w:szCs w:val="20"/>
              </w:rPr>
              <w:t>50</w:t>
            </w:r>
            <w:r w:rsidRPr="0046411A">
              <w:rPr>
                <w:spacing w:val="-3"/>
                <w:sz w:val="20"/>
                <w:szCs w:val="20"/>
              </w:rPr>
              <w:t xml:space="preserve"> </w:t>
            </w:r>
            <w:r w:rsidRPr="0046411A">
              <w:rPr>
                <w:spacing w:val="-5"/>
                <w:sz w:val="20"/>
                <w:szCs w:val="20"/>
              </w:rPr>
              <w:t>m2</w:t>
            </w:r>
          </w:p>
        </w:tc>
        <w:tc>
          <w:tcPr>
            <w:tcW w:w="1564" w:type="dxa"/>
            <w:tcBorders>
              <w:left w:val="nil"/>
            </w:tcBorders>
          </w:tcPr>
          <w:p w14:paraId="67308729" w14:textId="77777777" w:rsidR="007C0DF7" w:rsidRPr="005200A1" w:rsidRDefault="007C0DF7" w:rsidP="0056324D">
            <w:pPr>
              <w:pStyle w:val="TableParagraph"/>
              <w:ind w:left="8"/>
              <w:rPr>
                <w:sz w:val="20"/>
                <w:szCs w:val="20"/>
              </w:rPr>
            </w:pPr>
            <w:r w:rsidRPr="005200A1">
              <w:rPr>
                <w:spacing w:val="-2"/>
                <w:sz w:val="20"/>
                <w:szCs w:val="20"/>
              </w:rPr>
              <w:t>$700.00</w:t>
            </w:r>
          </w:p>
        </w:tc>
      </w:tr>
      <w:tr w:rsidR="007C0DF7" w:rsidRPr="0046411A" w14:paraId="781EF9A7" w14:textId="77777777" w:rsidTr="00031CDE">
        <w:trPr>
          <w:trHeight w:val="345"/>
        </w:trPr>
        <w:tc>
          <w:tcPr>
            <w:tcW w:w="7084" w:type="dxa"/>
            <w:tcBorders>
              <w:right w:val="nil"/>
            </w:tcBorders>
          </w:tcPr>
          <w:p w14:paraId="5545FA6F"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4"/>
                <w:sz w:val="20"/>
                <w:szCs w:val="20"/>
              </w:rPr>
              <w:t xml:space="preserve"> </w:t>
            </w:r>
            <w:r w:rsidRPr="0046411A">
              <w:rPr>
                <w:sz w:val="20"/>
                <w:szCs w:val="20"/>
              </w:rPr>
              <w:t>desarrollo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6"/>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5"/>
                <w:sz w:val="20"/>
                <w:szCs w:val="20"/>
              </w:rPr>
              <w:t xml:space="preserve"> </w:t>
            </w:r>
            <w:r w:rsidRPr="0046411A">
              <w:rPr>
                <w:sz w:val="20"/>
                <w:szCs w:val="20"/>
              </w:rPr>
              <w:t>51</w:t>
            </w:r>
            <w:r w:rsidRPr="0046411A">
              <w:rPr>
                <w:spacing w:val="-4"/>
                <w:sz w:val="20"/>
                <w:szCs w:val="20"/>
              </w:rPr>
              <w:t xml:space="preserve"> </w:t>
            </w:r>
            <w:r w:rsidRPr="0046411A">
              <w:rPr>
                <w:sz w:val="20"/>
                <w:szCs w:val="20"/>
              </w:rPr>
              <w:t>m2</w:t>
            </w:r>
            <w:r w:rsidRPr="0046411A">
              <w:rPr>
                <w:spacing w:val="-5"/>
                <w:sz w:val="20"/>
                <w:szCs w:val="20"/>
              </w:rPr>
              <w:t xml:space="preserve"> </w:t>
            </w:r>
            <w:r w:rsidRPr="0046411A">
              <w:rPr>
                <w:sz w:val="20"/>
                <w:szCs w:val="20"/>
              </w:rPr>
              <w:t>hasta</w:t>
            </w:r>
            <w:r w:rsidRPr="0046411A">
              <w:rPr>
                <w:spacing w:val="-7"/>
                <w:sz w:val="20"/>
                <w:szCs w:val="20"/>
              </w:rPr>
              <w:t xml:space="preserve"> </w:t>
            </w:r>
            <w:r w:rsidRPr="0046411A">
              <w:rPr>
                <w:spacing w:val="-2"/>
                <w:sz w:val="20"/>
                <w:szCs w:val="20"/>
              </w:rPr>
              <w:t>100m2</w:t>
            </w:r>
          </w:p>
        </w:tc>
        <w:tc>
          <w:tcPr>
            <w:tcW w:w="1564" w:type="dxa"/>
            <w:tcBorders>
              <w:left w:val="nil"/>
            </w:tcBorders>
          </w:tcPr>
          <w:p w14:paraId="78A54A44" w14:textId="77777777" w:rsidR="007C0DF7" w:rsidRPr="005200A1" w:rsidRDefault="007C0DF7" w:rsidP="0056324D">
            <w:pPr>
              <w:pStyle w:val="TableParagraph"/>
              <w:ind w:left="8"/>
              <w:rPr>
                <w:sz w:val="20"/>
                <w:szCs w:val="20"/>
              </w:rPr>
            </w:pPr>
            <w:r w:rsidRPr="005200A1">
              <w:rPr>
                <w:spacing w:val="-2"/>
                <w:sz w:val="20"/>
                <w:szCs w:val="20"/>
              </w:rPr>
              <w:t>$1,300.00</w:t>
            </w:r>
          </w:p>
        </w:tc>
      </w:tr>
      <w:tr w:rsidR="007C0DF7" w:rsidRPr="0046411A" w14:paraId="135325AC" w14:textId="77777777" w:rsidTr="00031CDE">
        <w:trPr>
          <w:trHeight w:val="345"/>
        </w:trPr>
        <w:tc>
          <w:tcPr>
            <w:tcW w:w="7084" w:type="dxa"/>
            <w:tcBorders>
              <w:right w:val="nil"/>
            </w:tcBorders>
          </w:tcPr>
          <w:p w14:paraId="575C6B89"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4"/>
                <w:sz w:val="20"/>
                <w:szCs w:val="20"/>
              </w:rPr>
              <w:t xml:space="preserve"> </w:t>
            </w:r>
            <w:r w:rsidRPr="0046411A">
              <w:rPr>
                <w:sz w:val="20"/>
                <w:szCs w:val="20"/>
              </w:rPr>
              <w:t>desarrollo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101</w:t>
            </w:r>
            <w:r w:rsidRPr="0046411A">
              <w:rPr>
                <w:spacing w:val="-6"/>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5"/>
                <w:sz w:val="20"/>
                <w:szCs w:val="20"/>
              </w:rPr>
              <w:t xml:space="preserve"> </w:t>
            </w:r>
            <w:r w:rsidRPr="0046411A">
              <w:rPr>
                <w:spacing w:val="-2"/>
                <w:sz w:val="20"/>
                <w:szCs w:val="20"/>
              </w:rPr>
              <w:t>200m2</w:t>
            </w:r>
          </w:p>
        </w:tc>
        <w:tc>
          <w:tcPr>
            <w:tcW w:w="1564" w:type="dxa"/>
            <w:tcBorders>
              <w:left w:val="nil"/>
            </w:tcBorders>
          </w:tcPr>
          <w:p w14:paraId="0F9647F4" w14:textId="77777777" w:rsidR="007C0DF7" w:rsidRPr="005200A1" w:rsidRDefault="007C0DF7" w:rsidP="0056324D">
            <w:pPr>
              <w:pStyle w:val="TableParagraph"/>
              <w:ind w:left="8"/>
              <w:rPr>
                <w:sz w:val="20"/>
                <w:szCs w:val="20"/>
              </w:rPr>
            </w:pPr>
            <w:r w:rsidRPr="005200A1">
              <w:rPr>
                <w:spacing w:val="-2"/>
                <w:sz w:val="20"/>
                <w:szCs w:val="20"/>
              </w:rPr>
              <w:t>$1,800.00</w:t>
            </w:r>
          </w:p>
        </w:tc>
      </w:tr>
      <w:tr w:rsidR="007C0DF7" w:rsidRPr="0046411A" w14:paraId="59104438" w14:textId="77777777" w:rsidTr="00031CDE">
        <w:trPr>
          <w:trHeight w:val="345"/>
        </w:trPr>
        <w:tc>
          <w:tcPr>
            <w:tcW w:w="7084" w:type="dxa"/>
            <w:tcBorders>
              <w:right w:val="nil"/>
            </w:tcBorders>
          </w:tcPr>
          <w:p w14:paraId="77D8FCA4"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4"/>
                <w:sz w:val="20"/>
                <w:szCs w:val="20"/>
              </w:rPr>
              <w:t xml:space="preserve"> </w:t>
            </w:r>
            <w:r w:rsidRPr="0046411A">
              <w:rPr>
                <w:sz w:val="20"/>
                <w:szCs w:val="20"/>
              </w:rPr>
              <w:t>desarrollo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201</w:t>
            </w:r>
            <w:r w:rsidRPr="0046411A">
              <w:rPr>
                <w:spacing w:val="-6"/>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5"/>
                <w:sz w:val="20"/>
                <w:szCs w:val="20"/>
              </w:rPr>
              <w:t xml:space="preserve"> </w:t>
            </w:r>
            <w:r w:rsidRPr="0046411A">
              <w:rPr>
                <w:spacing w:val="-2"/>
                <w:sz w:val="20"/>
                <w:szCs w:val="20"/>
              </w:rPr>
              <w:t>500m2</w:t>
            </w:r>
          </w:p>
        </w:tc>
        <w:tc>
          <w:tcPr>
            <w:tcW w:w="1564" w:type="dxa"/>
            <w:tcBorders>
              <w:left w:val="nil"/>
            </w:tcBorders>
          </w:tcPr>
          <w:p w14:paraId="5A611284" w14:textId="77777777" w:rsidR="007C0DF7" w:rsidRPr="005200A1" w:rsidRDefault="007C0DF7" w:rsidP="0056324D">
            <w:pPr>
              <w:pStyle w:val="TableParagraph"/>
              <w:ind w:left="8"/>
              <w:rPr>
                <w:sz w:val="20"/>
                <w:szCs w:val="20"/>
              </w:rPr>
            </w:pPr>
            <w:r w:rsidRPr="005200A1">
              <w:rPr>
                <w:spacing w:val="-2"/>
                <w:sz w:val="20"/>
                <w:szCs w:val="20"/>
              </w:rPr>
              <w:t>$2,800.00</w:t>
            </w:r>
          </w:p>
        </w:tc>
      </w:tr>
      <w:tr w:rsidR="007C0DF7" w:rsidRPr="0046411A" w14:paraId="0533D0AC" w14:textId="77777777" w:rsidTr="00031CDE">
        <w:trPr>
          <w:trHeight w:val="342"/>
        </w:trPr>
        <w:tc>
          <w:tcPr>
            <w:tcW w:w="7084" w:type="dxa"/>
            <w:tcBorders>
              <w:right w:val="nil"/>
            </w:tcBorders>
          </w:tcPr>
          <w:p w14:paraId="6015F242"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3"/>
                <w:sz w:val="20"/>
                <w:szCs w:val="20"/>
              </w:rPr>
              <w:t xml:space="preserve"> </w:t>
            </w:r>
            <w:r w:rsidRPr="0046411A">
              <w:rPr>
                <w:sz w:val="20"/>
                <w:szCs w:val="20"/>
              </w:rPr>
              <w:t>desarrollo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501</w:t>
            </w:r>
            <w:r w:rsidRPr="0046411A">
              <w:rPr>
                <w:spacing w:val="-6"/>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5"/>
                <w:sz w:val="20"/>
                <w:szCs w:val="20"/>
              </w:rPr>
              <w:t xml:space="preserve"> </w:t>
            </w:r>
            <w:r w:rsidRPr="0046411A">
              <w:rPr>
                <w:spacing w:val="-2"/>
                <w:sz w:val="20"/>
                <w:szCs w:val="20"/>
              </w:rPr>
              <w:t>1,000m2</w:t>
            </w:r>
          </w:p>
        </w:tc>
        <w:tc>
          <w:tcPr>
            <w:tcW w:w="1564" w:type="dxa"/>
            <w:tcBorders>
              <w:left w:val="nil"/>
            </w:tcBorders>
          </w:tcPr>
          <w:p w14:paraId="44FBA69E" w14:textId="77777777" w:rsidR="007C0DF7" w:rsidRPr="005200A1" w:rsidRDefault="007C0DF7" w:rsidP="0056324D">
            <w:pPr>
              <w:pStyle w:val="TableParagraph"/>
              <w:ind w:left="8"/>
              <w:rPr>
                <w:sz w:val="20"/>
                <w:szCs w:val="20"/>
              </w:rPr>
            </w:pPr>
            <w:r w:rsidRPr="005200A1">
              <w:rPr>
                <w:spacing w:val="-2"/>
                <w:sz w:val="20"/>
                <w:szCs w:val="20"/>
              </w:rPr>
              <w:t>$3,000.00</w:t>
            </w:r>
          </w:p>
        </w:tc>
      </w:tr>
      <w:tr w:rsidR="007C0DF7" w:rsidRPr="0046411A" w14:paraId="42DFF16C" w14:textId="77777777" w:rsidTr="00031CDE">
        <w:trPr>
          <w:trHeight w:val="345"/>
        </w:trPr>
        <w:tc>
          <w:tcPr>
            <w:tcW w:w="7084" w:type="dxa"/>
            <w:tcBorders>
              <w:right w:val="nil"/>
            </w:tcBorders>
          </w:tcPr>
          <w:p w14:paraId="2FD8FEB9" w14:textId="77777777" w:rsidR="007C0DF7" w:rsidRPr="0046411A" w:rsidRDefault="007C0DF7" w:rsidP="0056324D">
            <w:pPr>
              <w:pStyle w:val="TableParagraph"/>
              <w:spacing w:before="2"/>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5"/>
                <w:sz w:val="20"/>
                <w:szCs w:val="20"/>
              </w:rPr>
              <w:t xml:space="preserve"> </w:t>
            </w:r>
            <w:r w:rsidRPr="0046411A">
              <w:rPr>
                <w:sz w:val="20"/>
                <w:szCs w:val="20"/>
              </w:rPr>
              <w:t>desarrollo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1,001</w:t>
            </w:r>
            <w:r w:rsidRPr="0046411A">
              <w:rPr>
                <w:spacing w:val="-5"/>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7"/>
                <w:sz w:val="20"/>
                <w:szCs w:val="20"/>
              </w:rPr>
              <w:t xml:space="preserve"> </w:t>
            </w:r>
            <w:r w:rsidRPr="0046411A">
              <w:rPr>
                <w:spacing w:val="-2"/>
                <w:sz w:val="20"/>
                <w:szCs w:val="20"/>
              </w:rPr>
              <w:t>5,000m2</w:t>
            </w:r>
          </w:p>
        </w:tc>
        <w:tc>
          <w:tcPr>
            <w:tcW w:w="1564" w:type="dxa"/>
            <w:tcBorders>
              <w:left w:val="nil"/>
            </w:tcBorders>
          </w:tcPr>
          <w:p w14:paraId="32B0C770" w14:textId="77777777" w:rsidR="007C0DF7" w:rsidRPr="005200A1" w:rsidRDefault="007C0DF7" w:rsidP="0056324D">
            <w:pPr>
              <w:pStyle w:val="TableParagraph"/>
              <w:spacing w:before="2"/>
              <w:ind w:left="8"/>
              <w:rPr>
                <w:sz w:val="20"/>
                <w:szCs w:val="20"/>
              </w:rPr>
            </w:pPr>
            <w:r w:rsidRPr="005200A1">
              <w:rPr>
                <w:spacing w:val="-2"/>
                <w:sz w:val="20"/>
                <w:szCs w:val="20"/>
              </w:rPr>
              <w:t>$6,000.00</w:t>
            </w:r>
          </w:p>
        </w:tc>
      </w:tr>
      <w:tr w:rsidR="007C0DF7" w:rsidRPr="0046411A" w14:paraId="5BE3A1C8" w14:textId="77777777" w:rsidTr="00031CDE">
        <w:trPr>
          <w:trHeight w:val="345"/>
        </w:trPr>
        <w:tc>
          <w:tcPr>
            <w:tcW w:w="7084" w:type="dxa"/>
            <w:tcBorders>
              <w:right w:val="nil"/>
            </w:tcBorders>
          </w:tcPr>
          <w:p w14:paraId="243D9EFE" w14:textId="77777777" w:rsidR="007C0DF7" w:rsidRPr="0046411A" w:rsidRDefault="007C0DF7" w:rsidP="0056324D">
            <w:pPr>
              <w:pStyle w:val="TableParagraph"/>
              <w:spacing w:before="2"/>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7"/>
                <w:sz w:val="20"/>
                <w:szCs w:val="20"/>
              </w:rPr>
              <w:t xml:space="preserve"> </w:t>
            </w:r>
            <w:r w:rsidRPr="0046411A">
              <w:rPr>
                <w:sz w:val="20"/>
                <w:szCs w:val="20"/>
              </w:rPr>
              <w:t>o</w:t>
            </w:r>
            <w:r w:rsidRPr="0046411A">
              <w:rPr>
                <w:spacing w:val="-5"/>
                <w:sz w:val="20"/>
                <w:szCs w:val="20"/>
              </w:rPr>
              <w:t xml:space="preserve"> </w:t>
            </w:r>
            <w:r w:rsidRPr="0046411A">
              <w:rPr>
                <w:sz w:val="20"/>
                <w:szCs w:val="20"/>
              </w:rPr>
              <w:t>desarrollo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cualquier</w:t>
            </w:r>
            <w:r w:rsidRPr="0046411A">
              <w:rPr>
                <w:spacing w:val="-7"/>
                <w:sz w:val="20"/>
                <w:szCs w:val="20"/>
              </w:rPr>
              <w:t xml:space="preserve"> </w:t>
            </w:r>
            <w:r w:rsidRPr="0046411A">
              <w:rPr>
                <w:sz w:val="20"/>
                <w:szCs w:val="20"/>
              </w:rPr>
              <w:t>tipo</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5,001</w:t>
            </w:r>
            <w:r w:rsidRPr="0046411A">
              <w:rPr>
                <w:spacing w:val="-5"/>
                <w:sz w:val="20"/>
                <w:szCs w:val="20"/>
              </w:rPr>
              <w:t xml:space="preserve"> </w:t>
            </w:r>
            <w:r w:rsidRPr="0046411A">
              <w:rPr>
                <w:sz w:val="20"/>
                <w:szCs w:val="20"/>
              </w:rPr>
              <w:t>m2</w:t>
            </w:r>
            <w:r w:rsidRPr="0046411A">
              <w:rPr>
                <w:spacing w:val="-6"/>
                <w:sz w:val="20"/>
                <w:szCs w:val="20"/>
              </w:rPr>
              <w:t xml:space="preserve"> </w:t>
            </w:r>
            <w:r w:rsidRPr="0046411A">
              <w:rPr>
                <w:sz w:val="20"/>
                <w:szCs w:val="20"/>
              </w:rPr>
              <w:t>hasta</w:t>
            </w:r>
            <w:r w:rsidRPr="0046411A">
              <w:rPr>
                <w:spacing w:val="-7"/>
                <w:sz w:val="20"/>
                <w:szCs w:val="20"/>
              </w:rPr>
              <w:t xml:space="preserve"> </w:t>
            </w:r>
            <w:r w:rsidRPr="0046411A">
              <w:rPr>
                <w:spacing w:val="-2"/>
                <w:sz w:val="20"/>
                <w:szCs w:val="20"/>
              </w:rPr>
              <w:t>10,000m2</w:t>
            </w:r>
          </w:p>
        </w:tc>
        <w:tc>
          <w:tcPr>
            <w:tcW w:w="1564" w:type="dxa"/>
            <w:tcBorders>
              <w:left w:val="nil"/>
            </w:tcBorders>
          </w:tcPr>
          <w:p w14:paraId="6B09392F" w14:textId="77777777" w:rsidR="007C0DF7" w:rsidRPr="005200A1" w:rsidRDefault="007C0DF7" w:rsidP="0056324D">
            <w:pPr>
              <w:pStyle w:val="TableParagraph"/>
              <w:spacing w:before="2"/>
              <w:ind w:left="8"/>
              <w:rPr>
                <w:sz w:val="20"/>
                <w:szCs w:val="20"/>
              </w:rPr>
            </w:pPr>
            <w:r w:rsidRPr="005200A1">
              <w:rPr>
                <w:spacing w:val="-2"/>
                <w:sz w:val="20"/>
                <w:szCs w:val="20"/>
              </w:rPr>
              <w:t>$12,000.00</w:t>
            </w:r>
          </w:p>
        </w:tc>
      </w:tr>
      <w:tr w:rsidR="007C0DF7" w:rsidRPr="0046411A" w14:paraId="2008F277" w14:textId="77777777" w:rsidTr="00031CDE">
        <w:trPr>
          <w:trHeight w:val="345"/>
        </w:trPr>
        <w:tc>
          <w:tcPr>
            <w:tcW w:w="7084" w:type="dxa"/>
            <w:tcBorders>
              <w:right w:val="nil"/>
            </w:tcBorders>
          </w:tcPr>
          <w:p w14:paraId="46C24A1A" w14:textId="77777777" w:rsidR="007C0DF7" w:rsidRPr="0046411A" w:rsidRDefault="007C0DF7" w:rsidP="0056324D">
            <w:pPr>
              <w:pStyle w:val="TableParagraph"/>
              <w:rPr>
                <w:sz w:val="20"/>
                <w:szCs w:val="20"/>
              </w:rPr>
            </w:pPr>
            <w:r w:rsidRPr="0046411A">
              <w:rPr>
                <w:sz w:val="20"/>
                <w:szCs w:val="20"/>
              </w:rPr>
              <w:t>Para</w:t>
            </w:r>
            <w:r w:rsidRPr="0046411A">
              <w:rPr>
                <w:spacing w:val="-7"/>
                <w:sz w:val="20"/>
                <w:szCs w:val="20"/>
              </w:rPr>
              <w:t xml:space="preserve"> </w:t>
            </w:r>
            <w:r w:rsidRPr="0046411A">
              <w:rPr>
                <w:sz w:val="20"/>
                <w:szCs w:val="20"/>
              </w:rPr>
              <w:t>vivienda</w:t>
            </w:r>
            <w:r w:rsidRPr="0046411A">
              <w:rPr>
                <w:spacing w:val="-8"/>
                <w:sz w:val="20"/>
                <w:szCs w:val="20"/>
              </w:rPr>
              <w:t xml:space="preserve"> </w:t>
            </w:r>
            <w:r w:rsidRPr="0046411A">
              <w:rPr>
                <w:sz w:val="20"/>
                <w:szCs w:val="20"/>
              </w:rPr>
              <w:t>o</w:t>
            </w:r>
            <w:r w:rsidRPr="0046411A">
              <w:rPr>
                <w:spacing w:val="-3"/>
                <w:sz w:val="20"/>
                <w:szCs w:val="20"/>
              </w:rPr>
              <w:t xml:space="preserve"> </w:t>
            </w:r>
            <w:r w:rsidRPr="0046411A">
              <w:rPr>
                <w:sz w:val="20"/>
                <w:szCs w:val="20"/>
              </w:rPr>
              <w:t>desarrollo</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z w:val="20"/>
                <w:szCs w:val="20"/>
              </w:rPr>
              <w:t>cualquier</w:t>
            </w:r>
            <w:r w:rsidRPr="0046411A">
              <w:rPr>
                <w:spacing w:val="-6"/>
                <w:sz w:val="20"/>
                <w:szCs w:val="20"/>
              </w:rPr>
              <w:t xml:space="preserve"> </w:t>
            </w:r>
            <w:r w:rsidRPr="0046411A">
              <w:rPr>
                <w:sz w:val="20"/>
                <w:szCs w:val="20"/>
              </w:rPr>
              <w:t>tipo</w:t>
            </w:r>
            <w:r w:rsidRPr="0046411A">
              <w:rPr>
                <w:spacing w:val="-7"/>
                <w:sz w:val="20"/>
                <w:szCs w:val="20"/>
              </w:rPr>
              <w:t xml:space="preserve"> </w:t>
            </w:r>
            <w:r w:rsidRPr="0046411A">
              <w:rPr>
                <w:sz w:val="20"/>
                <w:szCs w:val="20"/>
              </w:rPr>
              <w:t>mayor</w:t>
            </w:r>
            <w:r w:rsidRPr="0046411A">
              <w:rPr>
                <w:spacing w:val="-7"/>
                <w:sz w:val="20"/>
                <w:szCs w:val="20"/>
              </w:rPr>
              <w:t xml:space="preserve"> </w:t>
            </w:r>
            <w:r w:rsidRPr="0046411A">
              <w:rPr>
                <w:sz w:val="20"/>
                <w:szCs w:val="20"/>
              </w:rPr>
              <w:t>de</w:t>
            </w:r>
            <w:r w:rsidRPr="0046411A">
              <w:rPr>
                <w:spacing w:val="-4"/>
                <w:sz w:val="20"/>
                <w:szCs w:val="20"/>
              </w:rPr>
              <w:t xml:space="preserve"> </w:t>
            </w:r>
            <w:r w:rsidRPr="0046411A">
              <w:rPr>
                <w:spacing w:val="-2"/>
                <w:sz w:val="20"/>
                <w:szCs w:val="20"/>
              </w:rPr>
              <w:t>10,001m2</w:t>
            </w:r>
          </w:p>
        </w:tc>
        <w:tc>
          <w:tcPr>
            <w:tcW w:w="1564" w:type="dxa"/>
            <w:tcBorders>
              <w:left w:val="nil"/>
            </w:tcBorders>
          </w:tcPr>
          <w:p w14:paraId="26A1961F" w14:textId="77777777" w:rsidR="007C0DF7" w:rsidRPr="005200A1" w:rsidRDefault="007C0DF7" w:rsidP="0056324D">
            <w:pPr>
              <w:pStyle w:val="TableParagraph"/>
              <w:ind w:left="8"/>
              <w:rPr>
                <w:sz w:val="20"/>
                <w:szCs w:val="20"/>
              </w:rPr>
            </w:pPr>
            <w:r w:rsidRPr="005200A1">
              <w:rPr>
                <w:spacing w:val="-2"/>
                <w:sz w:val="20"/>
                <w:szCs w:val="20"/>
              </w:rPr>
              <w:t>$20,000.00</w:t>
            </w:r>
          </w:p>
        </w:tc>
      </w:tr>
      <w:tr w:rsidR="007C0DF7" w:rsidRPr="0046411A" w14:paraId="7C300050" w14:textId="77777777" w:rsidTr="00031CDE">
        <w:trPr>
          <w:trHeight w:val="345"/>
        </w:trPr>
        <w:tc>
          <w:tcPr>
            <w:tcW w:w="7084" w:type="dxa"/>
            <w:tcBorders>
              <w:right w:val="nil"/>
            </w:tcBorders>
          </w:tcPr>
          <w:p w14:paraId="124A727C" w14:textId="77777777" w:rsidR="007C0DF7" w:rsidRPr="0046411A" w:rsidRDefault="007C0DF7" w:rsidP="0056324D">
            <w:pPr>
              <w:pStyle w:val="TableParagraph"/>
              <w:rPr>
                <w:sz w:val="20"/>
                <w:szCs w:val="20"/>
              </w:rPr>
            </w:pPr>
            <w:r w:rsidRPr="0046411A">
              <w:rPr>
                <w:sz w:val="20"/>
                <w:szCs w:val="20"/>
              </w:rPr>
              <w:t>Para</w:t>
            </w:r>
            <w:r w:rsidRPr="0046411A">
              <w:rPr>
                <w:spacing w:val="-4"/>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7"/>
                <w:sz w:val="20"/>
                <w:szCs w:val="20"/>
              </w:rPr>
              <w:t xml:space="preserve"> </w:t>
            </w:r>
            <w:r w:rsidRPr="0046411A">
              <w:rPr>
                <w:sz w:val="20"/>
                <w:szCs w:val="20"/>
              </w:rPr>
              <w:t>vivienda</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z w:val="20"/>
                <w:szCs w:val="20"/>
              </w:rPr>
              <w:t>1</w:t>
            </w:r>
            <w:r w:rsidRPr="0046411A">
              <w:rPr>
                <w:spacing w:val="-4"/>
                <w:sz w:val="20"/>
                <w:szCs w:val="20"/>
              </w:rPr>
              <w:t xml:space="preserve"> </w:t>
            </w:r>
            <w:r w:rsidRPr="0046411A">
              <w:rPr>
                <w:sz w:val="20"/>
                <w:szCs w:val="20"/>
              </w:rPr>
              <w:t>m2</w:t>
            </w:r>
            <w:r w:rsidRPr="0046411A">
              <w:rPr>
                <w:spacing w:val="-4"/>
                <w:sz w:val="20"/>
                <w:szCs w:val="20"/>
              </w:rPr>
              <w:t xml:space="preserve"> </w:t>
            </w:r>
            <w:r w:rsidRPr="0046411A">
              <w:rPr>
                <w:sz w:val="20"/>
                <w:szCs w:val="20"/>
              </w:rPr>
              <w:t>a</w:t>
            </w:r>
            <w:r w:rsidRPr="0046411A">
              <w:rPr>
                <w:spacing w:val="-7"/>
                <w:sz w:val="20"/>
                <w:szCs w:val="20"/>
              </w:rPr>
              <w:t xml:space="preserve"> </w:t>
            </w:r>
            <w:r w:rsidRPr="0046411A">
              <w:rPr>
                <w:sz w:val="20"/>
                <w:szCs w:val="20"/>
              </w:rPr>
              <w:t>20</w:t>
            </w:r>
            <w:r w:rsidRPr="0046411A">
              <w:rPr>
                <w:spacing w:val="-4"/>
                <w:sz w:val="20"/>
                <w:szCs w:val="20"/>
              </w:rPr>
              <w:t xml:space="preserve"> </w:t>
            </w:r>
            <w:r w:rsidRPr="0046411A">
              <w:rPr>
                <w:spacing w:val="-5"/>
                <w:sz w:val="20"/>
                <w:szCs w:val="20"/>
              </w:rPr>
              <w:t>m2</w:t>
            </w:r>
          </w:p>
        </w:tc>
        <w:tc>
          <w:tcPr>
            <w:tcW w:w="1564" w:type="dxa"/>
            <w:tcBorders>
              <w:left w:val="nil"/>
            </w:tcBorders>
          </w:tcPr>
          <w:p w14:paraId="4D16BBD0" w14:textId="77777777" w:rsidR="007C0DF7" w:rsidRPr="005200A1" w:rsidRDefault="007C0DF7" w:rsidP="0056324D">
            <w:pPr>
              <w:pStyle w:val="TableParagraph"/>
              <w:ind w:left="8"/>
              <w:rPr>
                <w:sz w:val="20"/>
                <w:szCs w:val="20"/>
              </w:rPr>
            </w:pPr>
            <w:r w:rsidRPr="005200A1">
              <w:rPr>
                <w:sz w:val="20"/>
                <w:szCs w:val="20"/>
              </w:rPr>
              <w:t>$110.00</w:t>
            </w:r>
            <w:r w:rsidRPr="005200A1">
              <w:rPr>
                <w:spacing w:val="-8"/>
                <w:sz w:val="20"/>
                <w:szCs w:val="20"/>
              </w:rPr>
              <w:t xml:space="preserve"> </w:t>
            </w:r>
            <w:r w:rsidRPr="005200A1">
              <w:rPr>
                <w:sz w:val="20"/>
                <w:szCs w:val="20"/>
              </w:rPr>
              <w:t>por</w:t>
            </w:r>
            <w:r w:rsidRPr="005200A1">
              <w:rPr>
                <w:spacing w:val="-4"/>
                <w:sz w:val="20"/>
                <w:szCs w:val="20"/>
              </w:rPr>
              <w:t xml:space="preserve"> </w:t>
            </w:r>
            <w:r w:rsidRPr="005200A1">
              <w:rPr>
                <w:spacing w:val="-5"/>
                <w:sz w:val="20"/>
                <w:szCs w:val="20"/>
              </w:rPr>
              <w:t>M2</w:t>
            </w:r>
          </w:p>
        </w:tc>
      </w:tr>
      <w:tr w:rsidR="007C0DF7" w:rsidRPr="0046411A" w14:paraId="0B5B29BA" w14:textId="77777777" w:rsidTr="00031CDE">
        <w:trPr>
          <w:trHeight w:val="345"/>
        </w:trPr>
        <w:tc>
          <w:tcPr>
            <w:tcW w:w="7084" w:type="dxa"/>
            <w:tcBorders>
              <w:right w:val="nil"/>
            </w:tcBorders>
          </w:tcPr>
          <w:p w14:paraId="5888F087" w14:textId="77777777" w:rsidR="007C0DF7" w:rsidRPr="0046411A" w:rsidRDefault="007C0DF7" w:rsidP="0056324D">
            <w:pPr>
              <w:pStyle w:val="TableParagraph"/>
              <w:rPr>
                <w:sz w:val="20"/>
                <w:szCs w:val="20"/>
              </w:rPr>
            </w:pPr>
            <w:r w:rsidRPr="0046411A">
              <w:rPr>
                <w:sz w:val="20"/>
                <w:szCs w:val="20"/>
              </w:rPr>
              <w:t>Para</w:t>
            </w:r>
            <w:r w:rsidRPr="0046411A">
              <w:rPr>
                <w:spacing w:val="-4"/>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6"/>
                <w:sz w:val="20"/>
                <w:szCs w:val="20"/>
              </w:rPr>
              <w:t xml:space="preserve"> </w:t>
            </w:r>
            <w:r w:rsidRPr="0046411A">
              <w:rPr>
                <w:sz w:val="20"/>
                <w:szCs w:val="20"/>
              </w:rPr>
              <w:t>vivienda</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20</w:t>
            </w:r>
            <w:r w:rsidRPr="0046411A">
              <w:rPr>
                <w:spacing w:val="-4"/>
                <w:sz w:val="20"/>
                <w:szCs w:val="20"/>
              </w:rPr>
              <w:t xml:space="preserve"> </w:t>
            </w:r>
            <w:r w:rsidRPr="0046411A">
              <w:rPr>
                <w:sz w:val="20"/>
                <w:szCs w:val="20"/>
              </w:rPr>
              <w:t>m2</w:t>
            </w:r>
            <w:r w:rsidRPr="0046411A">
              <w:rPr>
                <w:spacing w:val="-6"/>
                <w:sz w:val="20"/>
                <w:szCs w:val="20"/>
              </w:rPr>
              <w:t xml:space="preserve"> </w:t>
            </w:r>
            <w:r w:rsidRPr="0046411A">
              <w:rPr>
                <w:sz w:val="20"/>
                <w:szCs w:val="20"/>
              </w:rPr>
              <w:t>a</w:t>
            </w:r>
            <w:r w:rsidRPr="0046411A">
              <w:rPr>
                <w:spacing w:val="-6"/>
                <w:sz w:val="20"/>
                <w:szCs w:val="20"/>
              </w:rPr>
              <w:t xml:space="preserve"> </w:t>
            </w:r>
            <w:r w:rsidRPr="0046411A">
              <w:rPr>
                <w:sz w:val="20"/>
                <w:szCs w:val="20"/>
              </w:rPr>
              <w:t>40</w:t>
            </w:r>
            <w:r w:rsidRPr="0046411A">
              <w:rPr>
                <w:spacing w:val="-6"/>
                <w:sz w:val="20"/>
                <w:szCs w:val="20"/>
              </w:rPr>
              <w:t xml:space="preserve"> </w:t>
            </w:r>
            <w:r w:rsidRPr="0046411A">
              <w:rPr>
                <w:spacing w:val="-5"/>
                <w:sz w:val="20"/>
                <w:szCs w:val="20"/>
              </w:rPr>
              <w:t>m2</w:t>
            </w:r>
          </w:p>
        </w:tc>
        <w:tc>
          <w:tcPr>
            <w:tcW w:w="1564" w:type="dxa"/>
            <w:tcBorders>
              <w:left w:val="nil"/>
            </w:tcBorders>
          </w:tcPr>
          <w:p w14:paraId="18804170" w14:textId="77777777" w:rsidR="007C0DF7" w:rsidRPr="005200A1" w:rsidRDefault="007C0DF7" w:rsidP="0056324D">
            <w:pPr>
              <w:pStyle w:val="TableParagraph"/>
              <w:ind w:left="8"/>
              <w:rPr>
                <w:sz w:val="20"/>
                <w:szCs w:val="20"/>
              </w:rPr>
            </w:pPr>
            <w:r w:rsidRPr="005200A1">
              <w:rPr>
                <w:sz w:val="20"/>
                <w:szCs w:val="20"/>
              </w:rPr>
              <w:t>$100.00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491CC63B" w14:textId="77777777" w:rsidTr="00031CDE">
        <w:trPr>
          <w:trHeight w:val="345"/>
        </w:trPr>
        <w:tc>
          <w:tcPr>
            <w:tcW w:w="7084" w:type="dxa"/>
            <w:tcBorders>
              <w:right w:val="nil"/>
            </w:tcBorders>
          </w:tcPr>
          <w:p w14:paraId="435C7559" w14:textId="77777777" w:rsidR="007C0DF7" w:rsidRPr="0046411A" w:rsidRDefault="007C0DF7" w:rsidP="0056324D">
            <w:pPr>
              <w:pStyle w:val="TableParagraph"/>
              <w:rPr>
                <w:sz w:val="20"/>
                <w:szCs w:val="20"/>
              </w:rPr>
            </w:pPr>
            <w:r w:rsidRPr="0046411A">
              <w:rPr>
                <w:sz w:val="20"/>
                <w:szCs w:val="20"/>
              </w:rPr>
              <w:t>Para</w:t>
            </w:r>
            <w:r w:rsidRPr="0046411A">
              <w:rPr>
                <w:spacing w:val="-4"/>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3"/>
                <w:sz w:val="20"/>
                <w:szCs w:val="20"/>
              </w:rPr>
              <w:t xml:space="preserve"> </w:t>
            </w:r>
            <w:r w:rsidRPr="0046411A">
              <w:rPr>
                <w:sz w:val="20"/>
                <w:szCs w:val="20"/>
              </w:rPr>
              <w:t>vivienda</w:t>
            </w:r>
            <w:r w:rsidRPr="0046411A">
              <w:rPr>
                <w:spacing w:val="-5"/>
                <w:sz w:val="20"/>
                <w:szCs w:val="20"/>
              </w:rPr>
              <w:t xml:space="preserve"> </w:t>
            </w:r>
            <w:r w:rsidRPr="0046411A">
              <w:rPr>
                <w:sz w:val="20"/>
                <w:szCs w:val="20"/>
              </w:rPr>
              <w:t>de</w:t>
            </w:r>
            <w:r w:rsidRPr="0046411A">
              <w:rPr>
                <w:spacing w:val="-4"/>
                <w:sz w:val="20"/>
                <w:szCs w:val="20"/>
              </w:rPr>
              <w:t xml:space="preserve"> </w:t>
            </w:r>
            <w:r w:rsidRPr="0046411A">
              <w:rPr>
                <w:sz w:val="20"/>
                <w:szCs w:val="20"/>
              </w:rPr>
              <w:t>41</w:t>
            </w:r>
            <w:r w:rsidRPr="0046411A">
              <w:rPr>
                <w:spacing w:val="-4"/>
                <w:sz w:val="20"/>
                <w:szCs w:val="20"/>
              </w:rPr>
              <w:t xml:space="preserve"> </w:t>
            </w:r>
            <w:r w:rsidRPr="0046411A">
              <w:rPr>
                <w:sz w:val="20"/>
                <w:szCs w:val="20"/>
              </w:rPr>
              <w:t>m2</w:t>
            </w:r>
            <w:r w:rsidRPr="0046411A">
              <w:rPr>
                <w:spacing w:val="-6"/>
                <w:sz w:val="20"/>
                <w:szCs w:val="20"/>
              </w:rPr>
              <w:t xml:space="preserve"> </w:t>
            </w:r>
            <w:r w:rsidRPr="0046411A">
              <w:rPr>
                <w:sz w:val="20"/>
                <w:szCs w:val="20"/>
              </w:rPr>
              <w:t>a</w:t>
            </w:r>
            <w:r w:rsidRPr="0046411A">
              <w:rPr>
                <w:spacing w:val="-6"/>
                <w:sz w:val="20"/>
                <w:szCs w:val="20"/>
              </w:rPr>
              <w:t xml:space="preserve"> </w:t>
            </w:r>
            <w:r w:rsidRPr="0046411A">
              <w:rPr>
                <w:sz w:val="20"/>
                <w:szCs w:val="20"/>
              </w:rPr>
              <w:t>60</w:t>
            </w:r>
            <w:r w:rsidRPr="0046411A">
              <w:rPr>
                <w:spacing w:val="-6"/>
                <w:sz w:val="20"/>
                <w:szCs w:val="20"/>
              </w:rPr>
              <w:t xml:space="preserve"> </w:t>
            </w:r>
            <w:r w:rsidRPr="0046411A">
              <w:rPr>
                <w:spacing w:val="-5"/>
                <w:sz w:val="20"/>
                <w:szCs w:val="20"/>
              </w:rPr>
              <w:t>m2</w:t>
            </w:r>
          </w:p>
        </w:tc>
        <w:tc>
          <w:tcPr>
            <w:tcW w:w="1564" w:type="dxa"/>
            <w:tcBorders>
              <w:left w:val="nil"/>
            </w:tcBorders>
          </w:tcPr>
          <w:p w14:paraId="4D0EBAB0" w14:textId="77777777" w:rsidR="007C0DF7" w:rsidRPr="005200A1" w:rsidRDefault="007C0DF7" w:rsidP="0056324D">
            <w:pPr>
              <w:pStyle w:val="TableParagraph"/>
              <w:ind w:left="8"/>
              <w:rPr>
                <w:sz w:val="20"/>
                <w:szCs w:val="20"/>
              </w:rPr>
            </w:pPr>
            <w:r w:rsidRPr="005200A1">
              <w:rPr>
                <w:sz w:val="20"/>
                <w:szCs w:val="20"/>
              </w:rPr>
              <w:t>$100.00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17E67F8F" w14:textId="77777777" w:rsidTr="00031CDE">
        <w:trPr>
          <w:trHeight w:val="345"/>
        </w:trPr>
        <w:tc>
          <w:tcPr>
            <w:tcW w:w="7084" w:type="dxa"/>
            <w:tcBorders>
              <w:right w:val="nil"/>
            </w:tcBorders>
          </w:tcPr>
          <w:p w14:paraId="6FEDAC88" w14:textId="77777777" w:rsidR="007C0DF7" w:rsidRPr="0046411A" w:rsidRDefault="007C0DF7" w:rsidP="0056324D">
            <w:pPr>
              <w:pStyle w:val="TableParagraph"/>
              <w:rPr>
                <w:sz w:val="20"/>
                <w:szCs w:val="20"/>
              </w:rPr>
            </w:pPr>
            <w:r w:rsidRPr="0046411A">
              <w:rPr>
                <w:sz w:val="20"/>
                <w:szCs w:val="20"/>
              </w:rPr>
              <w:t>Para</w:t>
            </w:r>
            <w:r w:rsidRPr="0046411A">
              <w:rPr>
                <w:spacing w:val="-4"/>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7"/>
                <w:sz w:val="20"/>
                <w:szCs w:val="20"/>
              </w:rPr>
              <w:t xml:space="preserve"> </w:t>
            </w:r>
            <w:r w:rsidRPr="0046411A">
              <w:rPr>
                <w:sz w:val="20"/>
                <w:szCs w:val="20"/>
              </w:rPr>
              <w:t>vivienda</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61</w:t>
            </w:r>
            <w:r w:rsidRPr="0046411A">
              <w:rPr>
                <w:spacing w:val="-4"/>
                <w:sz w:val="20"/>
                <w:szCs w:val="20"/>
              </w:rPr>
              <w:t xml:space="preserve"> </w:t>
            </w:r>
            <w:r w:rsidRPr="0046411A">
              <w:rPr>
                <w:sz w:val="20"/>
                <w:szCs w:val="20"/>
              </w:rPr>
              <w:t>m2</w:t>
            </w:r>
            <w:r w:rsidRPr="0046411A">
              <w:rPr>
                <w:spacing w:val="-5"/>
                <w:sz w:val="20"/>
                <w:szCs w:val="20"/>
              </w:rPr>
              <w:t xml:space="preserve"> </w:t>
            </w:r>
            <w:r w:rsidRPr="0046411A">
              <w:rPr>
                <w:sz w:val="20"/>
                <w:szCs w:val="20"/>
              </w:rPr>
              <w:t>a</w:t>
            </w:r>
            <w:r w:rsidRPr="0046411A">
              <w:rPr>
                <w:spacing w:val="-7"/>
                <w:sz w:val="20"/>
                <w:szCs w:val="20"/>
              </w:rPr>
              <w:t xml:space="preserve"> </w:t>
            </w:r>
            <w:r w:rsidRPr="0046411A">
              <w:rPr>
                <w:sz w:val="20"/>
                <w:szCs w:val="20"/>
              </w:rPr>
              <w:t>100</w:t>
            </w:r>
            <w:r w:rsidRPr="0046411A">
              <w:rPr>
                <w:spacing w:val="-4"/>
                <w:sz w:val="20"/>
                <w:szCs w:val="20"/>
              </w:rPr>
              <w:t xml:space="preserve"> </w:t>
            </w:r>
            <w:r w:rsidRPr="0046411A">
              <w:rPr>
                <w:spacing w:val="-5"/>
                <w:sz w:val="20"/>
                <w:szCs w:val="20"/>
              </w:rPr>
              <w:t>m2</w:t>
            </w:r>
          </w:p>
        </w:tc>
        <w:tc>
          <w:tcPr>
            <w:tcW w:w="1564" w:type="dxa"/>
            <w:tcBorders>
              <w:left w:val="nil"/>
            </w:tcBorders>
          </w:tcPr>
          <w:p w14:paraId="0C00DB37" w14:textId="77777777" w:rsidR="007C0DF7" w:rsidRPr="005200A1" w:rsidRDefault="007C0DF7" w:rsidP="0056324D">
            <w:pPr>
              <w:pStyle w:val="TableParagraph"/>
              <w:ind w:left="8"/>
              <w:rPr>
                <w:sz w:val="20"/>
                <w:szCs w:val="20"/>
              </w:rPr>
            </w:pPr>
            <w:r w:rsidRPr="005200A1">
              <w:rPr>
                <w:sz w:val="20"/>
                <w:szCs w:val="20"/>
              </w:rPr>
              <w:t>$100.00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16E46375" w14:textId="77777777" w:rsidTr="00031CDE">
        <w:trPr>
          <w:trHeight w:val="345"/>
        </w:trPr>
        <w:tc>
          <w:tcPr>
            <w:tcW w:w="7084" w:type="dxa"/>
            <w:tcBorders>
              <w:right w:val="nil"/>
            </w:tcBorders>
          </w:tcPr>
          <w:p w14:paraId="00B85BBB" w14:textId="77777777" w:rsidR="007C0DF7" w:rsidRPr="0046411A" w:rsidRDefault="007C0DF7" w:rsidP="0056324D">
            <w:pPr>
              <w:pStyle w:val="TableParagraph"/>
              <w:rPr>
                <w:sz w:val="20"/>
                <w:szCs w:val="20"/>
              </w:rPr>
            </w:pPr>
            <w:r w:rsidRPr="0046411A">
              <w:rPr>
                <w:sz w:val="20"/>
                <w:szCs w:val="20"/>
              </w:rPr>
              <w:t>Para</w:t>
            </w:r>
            <w:r w:rsidRPr="0046411A">
              <w:rPr>
                <w:spacing w:val="-5"/>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7"/>
                <w:sz w:val="20"/>
                <w:szCs w:val="20"/>
              </w:rPr>
              <w:t xml:space="preserve"> </w:t>
            </w:r>
            <w:r w:rsidRPr="0046411A">
              <w:rPr>
                <w:sz w:val="20"/>
                <w:szCs w:val="20"/>
              </w:rPr>
              <w:t>vivienda</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101</w:t>
            </w:r>
            <w:r w:rsidRPr="0046411A">
              <w:rPr>
                <w:spacing w:val="-5"/>
                <w:sz w:val="20"/>
                <w:szCs w:val="20"/>
              </w:rPr>
              <w:t xml:space="preserve"> </w:t>
            </w:r>
            <w:r w:rsidRPr="0046411A">
              <w:rPr>
                <w:sz w:val="20"/>
                <w:szCs w:val="20"/>
              </w:rPr>
              <w:t>m2</w:t>
            </w:r>
            <w:r w:rsidRPr="0046411A">
              <w:rPr>
                <w:spacing w:val="-6"/>
                <w:sz w:val="20"/>
                <w:szCs w:val="20"/>
              </w:rPr>
              <w:t xml:space="preserve"> </w:t>
            </w:r>
            <w:r w:rsidRPr="0046411A">
              <w:rPr>
                <w:sz w:val="20"/>
                <w:szCs w:val="20"/>
              </w:rPr>
              <w:t>a</w:t>
            </w:r>
            <w:r w:rsidRPr="0046411A">
              <w:rPr>
                <w:spacing w:val="-4"/>
                <w:sz w:val="20"/>
                <w:szCs w:val="20"/>
              </w:rPr>
              <w:t xml:space="preserve"> </w:t>
            </w:r>
            <w:r w:rsidRPr="0046411A">
              <w:rPr>
                <w:sz w:val="20"/>
                <w:szCs w:val="20"/>
              </w:rPr>
              <w:t>500</w:t>
            </w:r>
            <w:r w:rsidRPr="0046411A">
              <w:rPr>
                <w:spacing w:val="-4"/>
                <w:sz w:val="20"/>
                <w:szCs w:val="20"/>
              </w:rPr>
              <w:t xml:space="preserve"> </w:t>
            </w:r>
            <w:r w:rsidRPr="0046411A">
              <w:rPr>
                <w:spacing w:val="-5"/>
                <w:sz w:val="20"/>
                <w:szCs w:val="20"/>
              </w:rPr>
              <w:t>m2</w:t>
            </w:r>
          </w:p>
        </w:tc>
        <w:tc>
          <w:tcPr>
            <w:tcW w:w="1564" w:type="dxa"/>
            <w:tcBorders>
              <w:left w:val="nil"/>
            </w:tcBorders>
          </w:tcPr>
          <w:p w14:paraId="3BA3D30D" w14:textId="77777777" w:rsidR="007C0DF7" w:rsidRPr="005200A1" w:rsidRDefault="007C0DF7" w:rsidP="0056324D">
            <w:pPr>
              <w:pStyle w:val="TableParagraph"/>
              <w:ind w:left="8"/>
              <w:rPr>
                <w:sz w:val="20"/>
                <w:szCs w:val="20"/>
              </w:rPr>
            </w:pPr>
            <w:r w:rsidRPr="005200A1">
              <w:rPr>
                <w:sz w:val="20"/>
                <w:szCs w:val="20"/>
              </w:rPr>
              <w:t>$80.00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6599EB16" w14:textId="77777777" w:rsidTr="00031CDE">
        <w:trPr>
          <w:trHeight w:val="345"/>
        </w:trPr>
        <w:tc>
          <w:tcPr>
            <w:tcW w:w="7084" w:type="dxa"/>
            <w:tcBorders>
              <w:right w:val="nil"/>
            </w:tcBorders>
          </w:tcPr>
          <w:p w14:paraId="52C83441" w14:textId="77777777" w:rsidR="007C0DF7" w:rsidRPr="0046411A" w:rsidRDefault="007C0DF7" w:rsidP="0056324D">
            <w:pPr>
              <w:pStyle w:val="TableParagraph"/>
              <w:rPr>
                <w:sz w:val="20"/>
                <w:szCs w:val="20"/>
              </w:rPr>
            </w:pPr>
            <w:r w:rsidRPr="0046411A">
              <w:rPr>
                <w:sz w:val="20"/>
                <w:szCs w:val="20"/>
              </w:rPr>
              <w:t>Para</w:t>
            </w:r>
            <w:r w:rsidRPr="0046411A">
              <w:rPr>
                <w:spacing w:val="-5"/>
                <w:sz w:val="20"/>
                <w:szCs w:val="20"/>
              </w:rPr>
              <w:t xml:space="preserve"> </w:t>
            </w:r>
            <w:r w:rsidRPr="0046411A">
              <w:rPr>
                <w:sz w:val="20"/>
                <w:szCs w:val="20"/>
              </w:rPr>
              <w:t>otros</w:t>
            </w:r>
            <w:r w:rsidRPr="0046411A">
              <w:rPr>
                <w:spacing w:val="-5"/>
                <w:sz w:val="20"/>
                <w:szCs w:val="20"/>
              </w:rPr>
              <w:t xml:space="preserve"> </w:t>
            </w:r>
            <w:r w:rsidRPr="0046411A">
              <w:rPr>
                <w:sz w:val="20"/>
                <w:szCs w:val="20"/>
              </w:rPr>
              <w:t>usos</w:t>
            </w:r>
            <w:r w:rsidRPr="0046411A">
              <w:rPr>
                <w:spacing w:val="-5"/>
                <w:sz w:val="20"/>
                <w:szCs w:val="20"/>
              </w:rPr>
              <w:t xml:space="preserve"> </w:t>
            </w:r>
            <w:r w:rsidRPr="0046411A">
              <w:rPr>
                <w:sz w:val="20"/>
                <w:szCs w:val="20"/>
              </w:rPr>
              <w:t>comerciales</w:t>
            </w:r>
            <w:r w:rsidRPr="0046411A">
              <w:rPr>
                <w:spacing w:val="-5"/>
                <w:sz w:val="20"/>
                <w:szCs w:val="20"/>
              </w:rPr>
              <w:t xml:space="preserve"> </w:t>
            </w:r>
            <w:r w:rsidRPr="0046411A">
              <w:rPr>
                <w:sz w:val="20"/>
                <w:szCs w:val="20"/>
              </w:rPr>
              <w:t>excepto</w:t>
            </w:r>
            <w:r w:rsidRPr="0046411A">
              <w:rPr>
                <w:spacing w:val="-7"/>
                <w:sz w:val="20"/>
                <w:szCs w:val="20"/>
              </w:rPr>
              <w:t xml:space="preserve"> </w:t>
            </w:r>
            <w:r w:rsidRPr="0046411A">
              <w:rPr>
                <w:sz w:val="20"/>
                <w:szCs w:val="20"/>
              </w:rPr>
              <w:t>vivienda</w:t>
            </w:r>
            <w:r w:rsidRPr="0046411A">
              <w:rPr>
                <w:spacing w:val="-6"/>
                <w:sz w:val="20"/>
                <w:szCs w:val="20"/>
              </w:rPr>
              <w:t xml:space="preserve"> </w:t>
            </w:r>
            <w:r w:rsidRPr="0046411A">
              <w:rPr>
                <w:sz w:val="20"/>
                <w:szCs w:val="20"/>
              </w:rPr>
              <w:t>de</w:t>
            </w:r>
            <w:r w:rsidRPr="0046411A">
              <w:rPr>
                <w:spacing w:val="-4"/>
                <w:sz w:val="20"/>
                <w:szCs w:val="20"/>
              </w:rPr>
              <w:t xml:space="preserve"> </w:t>
            </w:r>
            <w:r w:rsidRPr="0046411A">
              <w:rPr>
                <w:sz w:val="20"/>
                <w:szCs w:val="20"/>
              </w:rPr>
              <w:t>500</w:t>
            </w:r>
            <w:r w:rsidRPr="0046411A">
              <w:rPr>
                <w:spacing w:val="-5"/>
                <w:sz w:val="20"/>
                <w:szCs w:val="20"/>
              </w:rPr>
              <w:t xml:space="preserve"> </w:t>
            </w:r>
            <w:r w:rsidRPr="0046411A">
              <w:rPr>
                <w:sz w:val="20"/>
                <w:szCs w:val="20"/>
              </w:rPr>
              <w:t>m2</w:t>
            </w:r>
            <w:r w:rsidRPr="0046411A">
              <w:rPr>
                <w:spacing w:val="-6"/>
                <w:sz w:val="20"/>
                <w:szCs w:val="20"/>
              </w:rPr>
              <w:t xml:space="preserve"> </w:t>
            </w:r>
            <w:r w:rsidRPr="0046411A">
              <w:rPr>
                <w:sz w:val="20"/>
                <w:szCs w:val="20"/>
              </w:rPr>
              <w:t>a</w:t>
            </w:r>
            <w:r w:rsidRPr="0046411A">
              <w:rPr>
                <w:spacing w:val="1"/>
                <w:sz w:val="20"/>
                <w:szCs w:val="20"/>
              </w:rPr>
              <w:t xml:space="preserve"> </w:t>
            </w:r>
            <w:r w:rsidRPr="0046411A">
              <w:rPr>
                <w:sz w:val="20"/>
                <w:szCs w:val="20"/>
              </w:rPr>
              <w:t>2000</w:t>
            </w:r>
            <w:r w:rsidRPr="0046411A">
              <w:rPr>
                <w:spacing w:val="-6"/>
                <w:sz w:val="20"/>
                <w:szCs w:val="20"/>
              </w:rPr>
              <w:t xml:space="preserve"> </w:t>
            </w:r>
            <w:r w:rsidRPr="0046411A">
              <w:rPr>
                <w:spacing w:val="-5"/>
                <w:sz w:val="20"/>
                <w:szCs w:val="20"/>
              </w:rPr>
              <w:t>m2</w:t>
            </w:r>
          </w:p>
        </w:tc>
        <w:tc>
          <w:tcPr>
            <w:tcW w:w="1564" w:type="dxa"/>
            <w:tcBorders>
              <w:left w:val="nil"/>
            </w:tcBorders>
          </w:tcPr>
          <w:p w14:paraId="658976A8" w14:textId="77777777" w:rsidR="007C0DF7" w:rsidRPr="005200A1" w:rsidRDefault="007C0DF7" w:rsidP="0056324D">
            <w:pPr>
              <w:pStyle w:val="TableParagraph"/>
              <w:ind w:left="8"/>
              <w:rPr>
                <w:sz w:val="20"/>
                <w:szCs w:val="20"/>
              </w:rPr>
            </w:pPr>
            <w:r w:rsidRPr="005200A1">
              <w:rPr>
                <w:sz w:val="20"/>
                <w:szCs w:val="20"/>
              </w:rPr>
              <w:t>$80.00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3687ECC9" w14:textId="77777777" w:rsidTr="00031CDE">
        <w:trPr>
          <w:trHeight w:val="345"/>
        </w:trPr>
        <w:tc>
          <w:tcPr>
            <w:tcW w:w="7084" w:type="dxa"/>
            <w:tcBorders>
              <w:right w:val="nil"/>
            </w:tcBorders>
          </w:tcPr>
          <w:p w14:paraId="5CDCA5F3" w14:textId="77777777" w:rsidR="007C0DF7" w:rsidRPr="0046411A" w:rsidRDefault="007C0DF7" w:rsidP="0056324D">
            <w:pPr>
              <w:pStyle w:val="TableParagraph"/>
              <w:rPr>
                <w:sz w:val="20"/>
                <w:szCs w:val="20"/>
              </w:rPr>
            </w:pPr>
            <w:r w:rsidRPr="0046411A">
              <w:rPr>
                <w:sz w:val="20"/>
                <w:szCs w:val="20"/>
              </w:rPr>
              <w:t>Para</w:t>
            </w:r>
            <w:r w:rsidRPr="0046411A">
              <w:rPr>
                <w:spacing w:val="-6"/>
                <w:sz w:val="20"/>
                <w:szCs w:val="20"/>
              </w:rPr>
              <w:t xml:space="preserve"> </w:t>
            </w:r>
            <w:r w:rsidRPr="0046411A">
              <w:rPr>
                <w:sz w:val="20"/>
                <w:szCs w:val="20"/>
              </w:rPr>
              <w:t>otros</w:t>
            </w:r>
            <w:r w:rsidRPr="0046411A">
              <w:rPr>
                <w:spacing w:val="-7"/>
                <w:sz w:val="20"/>
                <w:szCs w:val="20"/>
              </w:rPr>
              <w:t xml:space="preserve"> </w:t>
            </w:r>
            <w:r w:rsidRPr="0046411A">
              <w:rPr>
                <w:sz w:val="20"/>
                <w:szCs w:val="20"/>
              </w:rPr>
              <w:t>usos</w:t>
            </w:r>
            <w:r w:rsidRPr="0046411A">
              <w:rPr>
                <w:spacing w:val="-6"/>
                <w:sz w:val="20"/>
                <w:szCs w:val="20"/>
              </w:rPr>
              <w:t xml:space="preserve"> </w:t>
            </w:r>
            <w:r w:rsidRPr="0046411A">
              <w:rPr>
                <w:sz w:val="20"/>
                <w:szCs w:val="20"/>
              </w:rPr>
              <w:t>comerciales</w:t>
            </w:r>
            <w:r w:rsidRPr="0046411A">
              <w:rPr>
                <w:spacing w:val="-7"/>
                <w:sz w:val="20"/>
                <w:szCs w:val="20"/>
              </w:rPr>
              <w:t xml:space="preserve"> </w:t>
            </w:r>
            <w:r w:rsidRPr="0046411A">
              <w:rPr>
                <w:sz w:val="20"/>
                <w:szCs w:val="20"/>
              </w:rPr>
              <w:t>e</w:t>
            </w:r>
            <w:r w:rsidRPr="0046411A">
              <w:rPr>
                <w:spacing w:val="-8"/>
                <w:sz w:val="20"/>
                <w:szCs w:val="20"/>
              </w:rPr>
              <w:t xml:space="preserve"> </w:t>
            </w:r>
            <w:r w:rsidRPr="0046411A">
              <w:rPr>
                <w:sz w:val="20"/>
                <w:szCs w:val="20"/>
              </w:rPr>
              <w:t>industriales</w:t>
            </w:r>
            <w:r w:rsidRPr="0046411A">
              <w:rPr>
                <w:spacing w:val="-6"/>
                <w:sz w:val="20"/>
                <w:szCs w:val="20"/>
              </w:rPr>
              <w:t xml:space="preserve"> </w:t>
            </w:r>
            <w:r w:rsidRPr="0046411A">
              <w:rPr>
                <w:sz w:val="20"/>
                <w:szCs w:val="20"/>
              </w:rPr>
              <w:t>excepto</w:t>
            </w:r>
            <w:r w:rsidRPr="0046411A">
              <w:rPr>
                <w:spacing w:val="-9"/>
                <w:sz w:val="20"/>
                <w:szCs w:val="20"/>
              </w:rPr>
              <w:t xml:space="preserve"> </w:t>
            </w:r>
            <w:r w:rsidRPr="0046411A">
              <w:rPr>
                <w:sz w:val="20"/>
                <w:szCs w:val="20"/>
              </w:rPr>
              <w:t>vivienda</w:t>
            </w:r>
            <w:r w:rsidRPr="0046411A">
              <w:rPr>
                <w:spacing w:val="-5"/>
                <w:sz w:val="20"/>
                <w:szCs w:val="20"/>
              </w:rPr>
              <w:t xml:space="preserve"> </w:t>
            </w:r>
            <w:r w:rsidRPr="0046411A">
              <w:rPr>
                <w:sz w:val="20"/>
                <w:szCs w:val="20"/>
              </w:rPr>
              <w:t>mayor</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z w:val="20"/>
                <w:szCs w:val="20"/>
              </w:rPr>
              <w:t>2001</w:t>
            </w:r>
            <w:r w:rsidRPr="0046411A">
              <w:rPr>
                <w:spacing w:val="-8"/>
                <w:sz w:val="20"/>
                <w:szCs w:val="20"/>
              </w:rPr>
              <w:t xml:space="preserve"> </w:t>
            </w:r>
            <w:r w:rsidRPr="0046411A">
              <w:rPr>
                <w:spacing w:val="-5"/>
                <w:sz w:val="20"/>
                <w:szCs w:val="20"/>
              </w:rPr>
              <w:t>m2</w:t>
            </w:r>
          </w:p>
        </w:tc>
        <w:tc>
          <w:tcPr>
            <w:tcW w:w="1564" w:type="dxa"/>
            <w:tcBorders>
              <w:left w:val="nil"/>
            </w:tcBorders>
          </w:tcPr>
          <w:p w14:paraId="17D737E4" w14:textId="77777777" w:rsidR="007C0DF7" w:rsidRPr="005200A1" w:rsidRDefault="007C0DF7" w:rsidP="0056324D">
            <w:pPr>
              <w:pStyle w:val="TableParagraph"/>
              <w:ind w:left="8"/>
              <w:rPr>
                <w:sz w:val="20"/>
                <w:szCs w:val="20"/>
              </w:rPr>
            </w:pPr>
            <w:r w:rsidRPr="005200A1">
              <w:rPr>
                <w:sz w:val="20"/>
                <w:szCs w:val="20"/>
              </w:rPr>
              <w:t>$35.00</w:t>
            </w:r>
            <w:r w:rsidRPr="005200A1">
              <w:rPr>
                <w:spacing w:val="-8"/>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r w:rsidR="007C0DF7" w:rsidRPr="0046411A" w14:paraId="25955DE4" w14:textId="77777777" w:rsidTr="00031CDE">
        <w:trPr>
          <w:trHeight w:val="688"/>
        </w:trPr>
        <w:tc>
          <w:tcPr>
            <w:tcW w:w="7084" w:type="dxa"/>
            <w:tcBorders>
              <w:right w:val="nil"/>
            </w:tcBorders>
          </w:tcPr>
          <w:p w14:paraId="1793B563" w14:textId="77777777" w:rsidR="007C0DF7" w:rsidRPr="0046411A" w:rsidRDefault="007C0DF7" w:rsidP="0056324D">
            <w:pPr>
              <w:pStyle w:val="TableParagraph"/>
              <w:ind w:right="-15"/>
              <w:rPr>
                <w:sz w:val="20"/>
                <w:szCs w:val="20"/>
              </w:rPr>
            </w:pPr>
            <w:r w:rsidRPr="0046411A">
              <w:rPr>
                <w:sz w:val="20"/>
                <w:szCs w:val="20"/>
              </w:rPr>
              <w:t>Licencia</w:t>
            </w:r>
            <w:r w:rsidRPr="0046411A">
              <w:rPr>
                <w:spacing w:val="21"/>
                <w:sz w:val="20"/>
                <w:szCs w:val="20"/>
              </w:rPr>
              <w:t xml:space="preserve"> </w:t>
            </w:r>
            <w:r w:rsidRPr="0046411A">
              <w:rPr>
                <w:sz w:val="20"/>
                <w:szCs w:val="20"/>
              </w:rPr>
              <w:t>de</w:t>
            </w:r>
            <w:r w:rsidRPr="0046411A">
              <w:rPr>
                <w:spacing w:val="24"/>
                <w:sz w:val="20"/>
                <w:szCs w:val="20"/>
              </w:rPr>
              <w:t xml:space="preserve"> </w:t>
            </w:r>
            <w:r w:rsidRPr="0046411A">
              <w:rPr>
                <w:sz w:val="20"/>
                <w:szCs w:val="20"/>
              </w:rPr>
              <w:t>uso</w:t>
            </w:r>
            <w:r w:rsidRPr="0046411A">
              <w:rPr>
                <w:spacing w:val="22"/>
                <w:sz w:val="20"/>
                <w:szCs w:val="20"/>
              </w:rPr>
              <w:t xml:space="preserve"> </w:t>
            </w:r>
            <w:r w:rsidRPr="0046411A">
              <w:rPr>
                <w:sz w:val="20"/>
                <w:szCs w:val="20"/>
              </w:rPr>
              <w:t>de</w:t>
            </w:r>
            <w:r w:rsidRPr="0046411A">
              <w:rPr>
                <w:spacing w:val="22"/>
                <w:sz w:val="20"/>
                <w:szCs w:val="20"/>
              </w:rPr>
              <w:t xml:space="preserve"> </w:t>
            </w:r>
            <w:r w:rsidRPr="0046411A">
              <w:rPr>
                <w:sz w:val="20"/>
                <w:szCs w:val="20"/>
              </w:rPr>
              <w:t>suelo</w:t>
            </w:r>
            <w:r w:rsidRPr="0046411A">
              <w:rPr>
                <w:spacing w:val="24"/>
                <w:sz w:val="20"/>
                <w:szCs w:val="20"/>
              </w:rPr>
              <w:t xml:space="preserve"> </w:t>
            </w:r>
            <w:r w:rsidRPr="0046411A">
              <w:rPr>
                <w:sz w:val="20"/>
                <w:szCs w:val="20"/>
              </w:rPr>
              <w:t>para</w:t>
            </w:r>
            <w:r w:rsidRPr="0046411A">
              <w:rPr>
                <w:spacing w:val="22"/>
                <w:sz w:val="20"/>
                <w:szCs w:val="20"/>
              </w:rPr>
              <w:t xml:space="preserve"> </w:t>
            </w:r>
            <w:r w:rsidRPr="0046411A">
              <w:rPr>
                <w:sz w:val="20"/>
                <w:szCs w:val="20"/>
              </w:rPr>
              <w:t>expendio</w:t>
            </w:r>
            <w:r w:rsidRPr="0046411A">
              <w:rPr>
                <w:spacing w:val="22"/>
                <w:sz w:val="20"/>
                <w:szCs w:val="20"/>
              </w:rPr>
              <w:t xml:space="preserve"> </w:t>
            </w:r>
            <w:r w:rsidRPr="0046411A">
              <w:rPr>
                <w:sz w:val="20"/>
                <w:szCs w:val="20"/>
              </w:rPr>
              <w:t>de</w:t>
            </w:r>
            <w:r w:rsidRPr="0046411A">
              <w:rPr>
                <w:spacing w:val="22"/>
                <w:sz w:val="20"/>
                <w:szCs w:val="20"/>
              </w:rPr>
              <w:t xml:space="preserve"> </w:t>
            </w:r>
            <w:r w:rsidRPr="0046411A">
              <w:rPr>
                <w:sz w:val="20"/>
                <w:szCs w:val="20"/>
              </w:rPr>
              <w:t>cervezas,</w:t>
            </w:r>
            <w:r w:rsidRPr="0046411A">
              <w:rPr>
                <w:spacing w:val="22"/>
                <w:sz w:val="20"/>
                <w:szCs w:val="20"/>
              </w:rPr>
              <w:t xml:space="preserve"> </w:t>
            </w:r>
            <w:r w:rsidRPr="0046411A">
              <w:rPr>
                <w:sz w:val="20"/>
                <w:szCs w:val="20"/>
              </w:rPr>
              <w:t>tienda</w:t>
            </w:r>
            <w:r w:rsidRPr="0046411A">
              <w:rPr>
                <w:spacing w:val="22"/>
                <w:sz w:val="20"/>
                <w:szCs w:val="20"/>
              </w:rPr>
              <w:t xml:space="preserve"> </w:t>
            </w:r>
            <w:r w:rsidRPr="0046411A">
              <w:rPr>
                <w:sz w:val="20"/>
                <w:szCs w:val="20"/>
              </w:rPr>
              <w:t>de</w:t>
            </w:r>
            <w:r w:rsidRPr="0046411A">
              <w:rPr>
                <w:spacing w:val="22"/>
                <w:sz w:val="20"/>
                <w:szCs w:val="20"/>
              </w:rPr>
              <w:t xml:space="preserve"> </w:t>
            </w:r>
            <w:r w:rsidRPr="0046411A">
              <w:rPr>
                <w:spacing w:val="-2"/>
                <w:sz w:val="20"/>
                <w:szCs w:val="20"/>
              </w:rPr>
              <w:t>autoservicio,</w:t>
            </w:r>
          </w:p>
          <w:p w14:paraId="18A24CB1" w14:textId="77777777" w:rsidR="007C0DF7" w:rsidRPr="0046411A" w:rsidRDefault="007C0DF7" w:rsidP="0056324D">
            <w:pPr>
              <w:pStyle w:val="TableParagraph"/>
              <w:spacing w:before="115"/>
              <w:rPr>
                <w:sz w:val="20"/>
                <w:szCs w:val="20"/>
              </w:rPr>
            </w:pPr>
            <w:r w:rsidRPr="0046411A">
              <w:rPr>
                <w:sz w:val="20"/>
                <w:szCs w:val="20"/>
              </w:rPr>
              <w:t>licorería</w:t>
            </w:r>
            <w:r w:rsidRPr="0046411A">
              <w:rPr>
                <w:spacing w:val="-6"/>
                <w:sz w:val="20"/>
                <w:szCs w:val="20"/>
              </w:rPr>
              <w:t xml:space="preserve"> </w:t>
            </w:r>
            <w:r w:rsidRPr="0046411A">
              <w:rPr>
                <w:sz w:val="20"/>
                <w:szCs w:val="20"/>
              </w:rPr>
              <w:t>o</w:t>
            </w:r>
            <w:r w:rsidRPr="0046411A">
              <w:rPr>
                <w:spacing w:val="-8"/>
                <w:sz w:val="20"/>
                <w:szCs w:val="20"/>
              </w:rPr>
              <w:t xml:space="preserve"> </w:t>
            </w:r>
            <w:r w:rsidRPr="0046411A">
              <w:rPr>
                <w:spacing w:val="-4"/>
                <w:sz w:val="20"/>
                <w:szCs w:val="20"/>
              </w:rPr>
              <w:t>bar.</w:t>
            </w:r>
          </w:p>
        </w:tc>
        <w:tc>
          <w:tcPr>
            <w:tcW w:w="1564" w:type="dxa"/>
            <w:tcBorders>
              <w:left w:val="nil"/>
            </w:tcBorders>
          </w:tcPr>
          <w:p w14:paraId="2564DED8" w14:textId="77777777" w:rsidR="007C0DF7" w:rsidRPr="005200A1" w:rsidRDefault="007C0DF7" w:rsidP="0056324D">
            <w:pPr>
              <w:pStyle w:val="TableParagraph"/>
              <w:spacing w:before="115"/>
              <w:ind w:left="0"/>
              <w:rPr>
                <w:sz w:val="20"/>
                <w:szCs w:val="20"/>
              </w:rPr>
            </w:pPr>
          </w:p>
          <w:p w14:paraId="29C5D551" w14:textId="77777777" w:rsidR="007C0DF7" w:rsidRPr="005200A1" w:rsidRDefault="007C0DF7" w:rsidP="0056324D">
            <w:pPr>
              <w:pStyle w:val="TableParagraph"/>
              <w:ind w:left="8"/>
              <w:rPr>
                <w:sz w:val="20"/>
                <w:szCs w:val="20"/>
              </w:rPr>
            </w:pPr>
            <w:r w:rsidRPr="005200A1">
              <w:rPr>
                <w:sz w:val="20"/>
                <w:szCs w:val="20"/>
              </w:rPr>
              <w:t>$350.00</w:t>
            </w:r>
            <w:r w:rsidRPr="005200A1">
              <w:rPr>
                <w:spacing w:val="-6"/>
                <w:sz w:val="20"/>
                <w:szCs w:val="20"/>
              </w:rPr>
              <w:t xml:space="preserve"> </w:t>
            </w:r>
            <w:r w:rsidRPr="005200A1">
              <w:rPr>
                <w:sz w:val="20"/>
                <w:szCs w:val="20"/>
              </w:rPr>
              <w:t>por</w:t>
            </w:r>
            <w:r w:rsidRPr="005200A1">
              <w:rPr>
                <w:spacing w:val="-7"/>
                <w:sz w:val="20"/>
                <w:szCs w:val="20"/>
              </w:rPr>
              <w:t xml:space="preserve"> M2</w:t>
            </w:r>
          </w:p>
        </w:tc>
      </w:tr>
      <w:tr w:rsidR="007C0DF7" w:rsidRPr="0046411A" w14:paraId="4616DB6D" w14:textId="77777777" w:rsidTr="00031CDE">
        <w:trPr>
          <w:trHeight w:val="690"/>
        </w:trPr>
        <w:tc>
          <w:tcPr>
            <w:tcW w:w="7084" w:type="dxa"/>
            <w:tcBorders>
              <w:right w:val="nil"/>
            </w:tcBorders>
          </w:tcPr>
          <w:p w14:paraId="6E3FC905" w14:textId="77777777" w:rsidR="007C0DF7" w:rsidRPr="0046411A" w:rsidRDefault="007C0DF7" w:rsidP="0056324D">
            <w:pPr>
              <w:pStyle w:val="TableParagraph"/>
              <w:rPr>
                <w:sz w:val="20"/>
                <w:szCs w:val="20"/>
              </w:rPr>
            </w:pPr>
            <w:r w:rsidRPr="0046411A">
              <w:rPr>
                <w:sz w:val="20"/>
                <w:szCs w:val="20"/>
              </w:rPr>
              <w:t>Licencia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uso</w:t>
            </w:r>
            <w:r w:rsidRPr="0046411A">
              <w:rPr>
                <w:spacing w:val="-4"/>
                <w:sz w:val="20"/>
                <w:szCs w:val="20"/>
              </w:rPr>
              <w:t xml:space="preserve"> </w:t>
            </w:r>
            <w:r w:rsidRPr="0046411A">
              <w:rPr>
                <w:sz w:val="20"/>
                <w:szCs w:val="20"/>
              </w:rPr>
              <w:t>de</w:t>
            </w:r>
            <w:r w:rsidRPr="0046411A">
              <w:rPr>
                <w:spacing w:val="-8"/>
                <w:sz w:val="20"/>
                <w:szCs w:val="20"/>
              </w:rPr>
              <w:t xml:space="preserve"> </w:t>
            </w:r>
            <w:r w:rsidRPr="0046411A">
              <w:rPr>
                <w:sz w:val="20"/>
                <w:szCs w:val="20"/>
              </w:rPr>
              <w:t>suelo</w:t>
            </w:r>
            <w:r w:rsidRPr="0046411A">
              <w:rPr>
                <w:spacing w:val="-3"/>
                <w:sz w:val="20"/>
                <w:szCs w:val="20"/>
              </w:rPr>
              <w:t xml:space="preserve"> </w:t>
            </w:r>
            <w:r w:rsidRPr="0046411A">
              <w:rPr>
                <w:sz w:val="20"/>
                <w:szCs w:val="20"/>
              </w:rPr>
              <w:t>para</w:t>
            </w:r>
            <w:r w:rsidRPr="0046411A">
              <w:rPr>
                <w:spacing w:val="-6"/>
                <w:sz w:val="20"/>
                <w:szCs w:val="20"/>
              </w:rPr>
              <w:t xml:space="preserve"> </w:t>
            </w:r>
            <w:r w:rsidRPr="0046411A">
              <w:rPr>
                <w:sz w:val="20"/>
                <w:szCs w:val="20"/>
              </w:rPr>
              <w:t>bar,</w:t>
            </w:r>
            <w:r w:rsidRPr="0046411A">
              <w:rPr>
                <w:spacing w:val="-7"/>
                <w:sz w:val="20"/>
                <w:szCs w:val="20"/>
              </w:rPr>
              <w:t xml:space="preserve"> </w:t>
            </w:r>
            <w:r w:rsidRPr="0046411A">
              <w:rPr>
                <w:sz w:val="20"/>
                <w:szCs w:val="20"/>
              </w:rPr>
              <w:t>cantina,</w:t>
            </w:r>
            <w:r w:rsidRPr="0046411A">
              <w:rPr>
                <w:spacing w:val="-6"/>
                <w:sz w:val="20"/>
                <w:szCs w:val="20"/>
              </w:rPr>
              <w:t xml:space="preserve"> </w:t>
            </w:r>
            <w:r w:rsidRPr="0046411A">
              <w:rPr>
                <w:sz w:val="20"/>
                <w:szCs w:val="20"/>
              </w:rPr>
              <w:t>video</w:t>
            </w:r>
            <w:r w:rsidRPr="0046411A">
              <w:rPr>
                <w:spacing w:val="-7"/>
                <w:sz w:val="20"/>
                <w:szCs w:val="20"/>
              </w:rPr>
              <w:t xml:space="preserve"> </w:t>
            </w:r>
            <w:r w:rsidRPr="0046411A">
              <w:rPr>
                <w:sz w:val="20"/>
                <w:szCs w:val="20"/>
              </w:rPr>
              <w:t>bar,</w:t>
            </w:r>
            <w:r w:rsidRPr="0046411A">
              <w:rPr>
                <w:spacing w:val="-4"/>
                <w:sz w:val="20"/>
                <w:szCs w:val="20"/>
              </w:rPr>
              <w:t xml:space="preserve"> </w:t>
            </w:r>
            <w:r w:rsidRPr="0046411A">
              <w:rPr>
                <w:sz w:val="20"/>
                <w:szCs w:val="20"/>
              </w:rPr>
              <w:t>cabaret,</w:t>
            </w:r>
            <w:r w:rsidRPr="0046411A">
              <w:rPr>
                <w:spacing w:val="-6"/>
                <w:sz w:val="20"/>
                <w:szCs w:val="20"/>
              </w:rPr>
              <w:t xml:space="preserve"> </w:t>
            </w:r>
            <w:r w:rsidRPr="0046411A">
              <w:rPr>
                <w:sz w:val="20"/>
                <w:szCs w:val="20"/>
              </w:rPr>
              <w:t>centro</w:t>
            </w:r>
            <w:r w:rsidRPr="0046411A">
              <w:rPr>
                <w:spacing w:val="-7"/>
                <w:sz w:val="20"/>
                <w:szCs w:val="20"/>
              </w:rPr>
              <w:t xml:space="preserve"> </w:t>
            </w:r>
            <w:r w:rsidRPr="0046411A">
              <w:rPr>
                <w:spacing w:val="-2"/>
                <w:sz w:val="20"/>
                <w:szCs w:val="20"/>
              </w:rPr>
              <w:t>nocturno,</w:t>
            </w:r>
          </w:p>
          <w:p w14:paraId="200FB2D0" w14:textId="77777777" w:rsidR="007C0DF7" w:rsidRPr="0046411A" w:rsidRDefault="007C0DF7" w:rsidP="0056324D">
            <w:pPr>
              <w:pStyle w:val="TableParagraph"/>
              <w:spacing w:before="115"/>
              <w:rPr>
                <w:sz w:val="20"/>
                <w:szCs w:val="20"/>
              </w:rPr>
            </w:pPr>
            <w:r w:rsidRPr="0046411A">
              <w:rPr>
                <w:spacing w:val="-2"/>
                <w:sz w:val="20"/>
                <w:szCs w:val="20"/>
              </w:rPr>
              <w:t>discoteca.</w:t>
            </w:r>
          </w:p>
        </w:tc>
        <w:tc>
          <w:tcPr>
            <w:tcW w:w="1564" w:type="dxa"/>
            <w:tcBorders>
              <w:left w:val="nil"/>
            </w:tcBorders>
          </w:tcPr>
          <w:p w14:paraId="154BA1EB" w14:textId="77777777" w:rsidR="007C0DF7" w:rsidRPr="005200A1" w:rsidRDefault="007C0DF7" w:rsidP="0056324D">
            <w:pPr>
              <w:pStyle w:val="TableParagraph"/>
              <w:spacing w:before="114"/>
              <w:ind w:left="0"/>
              <w:rPr>
                <w:sz w:val="20"/>
                <w:szCs w:val="20"/>
              </w:rPr>
            </w:pPr>
          </w:p>
          <w:p w14:paraId="118F6B5F" w14:textId="77777777" w:rsidR="007C0DF7" w:rsidRPr="005200A1" w:rsidRDefault="007C0DF7" w:rsidP="0056324D">
            <w:pPr>
              <w:pStyle w:val="TableParagraph"/>
              <w:spacing w:before="1"/>
              <w:ind w:left="8"/>
              <w:rPr>
                <w:sz w:val="20"/>
                <w:szCs w:val="20"/>
              </w:rPr>
            </w:pPr>
            <w:r w:rsidRPr="005200A1">
              <w:rPr>
                <w:sz w:val="20"/>
                <w:szCs w:val="20"/>
              </w:rPr>
              <w:t>$360.00</w:t>
            </w:r>
            <w:r w:rsidRPr="005200A1">
              <w:rPr>
                <w:spacing w:val="-6"/>
                <w:sz w:val="20"/>
                <w:szCs w:val="20"/>
              </w:rPr>
              <w:t xml:space="preserve"> </w:t>
            </w:r>
            <w:r w:rsidRPr="005200A1">
              <w:rPr>
                <w:sz w:val="20"/>
                <w:szCs w:val="20"/>
              </w:rPr>
              <w:t>por</w:t>
            </w:r>
            <w:r w:rsidRPr="005200A1">
              <w:rPr>
                <w:spacing w:val="-7"/>
                <w:sz w:val="20"/>
                <w:szCs w:val="20"/>
              </w:rPr>
              <w:t xml:space="preserve"> M2</w:t>
            </w:r>
          </w:p>
        </w:tc>
      </w:tr>
    </w:tbl>
    <w:p w14:paraId="0970607F" w14:textId="77777777" w:rsidR="007C0DF7" w:rsidRDefault="007C0DF7"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9"/>
        <w:gridCol w:w="2690"/>
      </w:tblGrid>
      <w:tr w:rsidR="007C0DF7" w:rsidRPr="0046411A" w14:paraId="3B2FA4AA" w14:textId="77777777" w:rsidTr="00031CDE">
        <w:trPr>
          <w:trHeight w:val="345"/>
        </w:trPr>
        <w:tc>
          <w:tcPr>
            <w:tcW w:w="5959" w:type="dxa"/>
            <w:tcBorders>
              <w:right w:val="nil"/>
            </w:tcBorders>
          </w:tcPr>
          <w:p w14:paraId="0E0F3531" w14:textId="77777777" w:rsidR="007C0DF7" w:rsidRPr="0046411A" w:rsidRDefault="007C0DF7" w:rsidP="0056324D">
            <w:pPr>
              <w:pStyle w:val="TableParagraph"/>
              <w:rPr>
                <w:sz w:val="20"/>
                <w:szCs w:val="20"/>
              </w:rPr>
            </w:pPr>
            <w:r w:rsidRPr="0046411A">
              <w:rPr>
                <w:sz w:val="20"/>
                <w:szCs w:val="20"/>
              </w:rPr>
              <w:t>Licencia</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uso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suelo</w:t>
            </w:r>
            <w:r w:rsidRPr="0046411A">
              <w:rPr>
                <w:spacing w:val="-4"/>
                <w:sz w:val="20"/>
                <w:szCs w:val="20"/>
              </w:rPr>
              <w:t xml:space="preserve"> </w:t>
            </w:r>
            <w:r w:rsidRPr="0046411A">
              <w:rPr>
                <w:sz w:val="20"/>
                <w:szCs w:val="20"/>
              </w:rPr>
              <w:t>para</w:t>
            </w:r>
            <w:r w:rsidRPr="0046411A">
              <w:rPr>
                <w:spacing w:val="-6"/>
                <w:sz w:val="20"/>
                <w:szCs w:val="20"/>
              </w:rPr>
              <w:t xml:space="preserve"> </w:t>
            </w:r>
            <w:r w:rsidRPr="0046411A">
              <w:rPr>
                <w:sz w:val="20"/>
                <w:szCs w:val="20"/>
              </w:rPr>
              <w:t>sala</w:t>
            </w:r>
            <w:r w:rsidRPr="0046411A">
              <w:rPr>
                <w:spacing w:val="-4"/>
                <w:sz w:val="20"/>
                <w:szCs w:val="20"/>
              </w:rPr>
              <w:t xml:space="preserve"> </w:t>
            </w:r>
            <w:r w:rsidRPr="0046411A">
              <w:rPr>
                <w:sz w:val="20"/>
                <w:szCs w:val="20"/>
              </w:rPr>
              <w:t>de</w:t>
            </w:r>
            <w:r w:rsidRPr="0046411A">
              <w:rPr>
                <w:spacing w:val="-5"/>
                <w:sz w:val="20"/>
                <w:szCs w:val="20"/>
              </w:rPr>
              <w:t xml:space="preserve"> </w:t>
            </w:r>
            <w:r w:rsidRPr="0046411A">
              <w:rPr>
                <w:sz w:val="20"/>
                <w:szCs w:val="20"/>
              </w:rPr>
              <w:t>fiestas</w:t>
            </w:r>
            <w:r w:rsidRPr="0046411A">
              <w:rPr>
                <w:spacing w:val="-5"/>
                <w:sz w:val="20"/>
                <w:szCs w:val="20"/>
              </w:rPr>
              <w:t xml:space="preserve"> </w:t>
            </w:r>
            <w:r w:rsidRPr="0046411A">
              <w:rPr>
                <w:spacing w:val="-2"/>
                <w:sz w:val="20"/>
                <w:szCs w:val="20"/>
              </w:rPr>
              <w:t>cerrada</w:t>
            </w:r>
          </w:p>
        </w:tc>
        <w:tc>
          <w:tcPr>
            <w:tcW w:w="2690" w:type="dxa"/>
            <w:tcBorders>
              <w:left w:val="nil"/>
            </w:tcBorders>
          </w:tcPr>
          <w:p w14:paraId="787853B1" w14:textId="77777777" w:rsidR="007C0DF7" w:rsidRPr="005200A1" w:rsidRDefault="007C0DF7" w:rsidP="0056324D">
            <w:pPr>
              <w:pStyle w:val="TableParagraph"/>
              <w:ind w:left="0" w:right="146"/>
              <w:jc w:val="right"/>
              <w:rPr>
                <w:sz w:val="20"/>
                <w:szCs w:val="20"/>
              </w:rPr>
            </w:pPr>
            <w:r w:rsidRPr="005200A1">
              <w:rPr>
                <w:sz w:val="20"/>
                <w:szCs w:val="20"/>
              </w:rPr>
              <w:t>$200.00</w:t>
            </w:r>
            <w:r w:rsidRPr="005200A1">
              <w:rPr>
                <w:spacing w:val="-6"/>
                <w:sz w:val="20"/>
                <w:szCs w:val="20"/>
              </w:rPr>
              <w:t xml:space="preserve"> </w:t>
            </w:r>
            <w:r w:rsidRPr="005200A1">
              <w:rPr>
                <w:sz w:val="20"/>
                <w:szCs w:val="20"/>
              </w:rPr>
              <w:t>por</w:t>
            </w:r>
            <w:r w:rsidRPr="005200A1">
              <w:rPr>
                <w:spacing w:val="-7"/>
                <w:sz w:val="20"/>
                <w:szCs w:val="20"/>
              </w:rPr>
              <w:t xml:space="preserve"> M2</w:t>
            </w:r>
          </w:p>
        </w:tc>
      </w:tr>
      <w:tr w:rsidR="007C0DF7" w:rsidRPr="0046411A" w14:paraId="3414D916" w14:textId="77777777" w:rsidTr="00031CDE">
        <w:trPr>
          <w:trHeight w:val="345"/>
        </w:trPr>
        <w:tc>
          <w:tcPr>
            <w:tcW w:w="5959" w:type="dxa"/>
            <w:tcBorders>
              <w:right w:val="nil"/>
            </w:tcBorders>
          </w:tcPr>
          <w:p w14:paraId="2DCCCEDF" w14:textId="77777777" w:rsidR="007C0DF7" w:rsidRPr="0046411A" w:rsidRDefault="007C0DF7" w:rsidP="0056324D">
            <w:pPr>
              <w:pStyle w:val="TableParagraph"/>
              <w:rPr>
                <w:sz w:val="20"/>
                <w:szCs w:val="20"/>
              </w:rPr>
            </w:pPr>
            <w:r w:rsidRPr="0046411A">
              <w:rPr>
                <w:sz w:val="20"/>
                <w:szCs w:val="20"/>
              </w:rPr>
              <w:t>Licencia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uso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suelo</w:t>
            </w:r>
            <w:r w:rsidRPr="0046411A">
              <w:rPr>
                <w:spacing w:val="-5"/>
                <w:sz w:val="20"/>
                <w:szCs w:val="20"/>
              </w:rPr>
              <w:t xml:space="preserve"> </w:t>
            </w:r>
            <w:r w:rsidRPr="0046411A">
              <w:rPr>
                <w:sz w:val="20"/>
                <w:szCs w:val="20"/>
              </w:rPr>
              <w:t>para</w:t>
            </w:r>
            <w:r w:rsidRPr="0046411A">
              <w:rPr>
                <w:spacing w:val="-7"/>
                <w:sz w:val="20"/>
                <w:szCs w:val="20"/>
              </w:rPr>
              <w:t xml:space="preserve"> </w:t>
            </w:r>
            <w:r w:rsidRPr="0046411A">
              <w:rPr>
                <w:sz w:val="20"/>
                <w:szCs w:val="20"/>
              </w:rPr>
              <w:t>restaurante</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primera</w:t>
            </w:r>
          </w:p>
        </w:tc>
        <w:tc>
          <w:tcPr>
            <w:tcW w:w="2690" w:type="dxa"/>
            <w:tcBorders>
              <w:left w:val="nil"/>
            </w:tcBorders>
          </w:tcPr>
          <w:p w14:paraId="252914EF" w14:textId="77777777" w:rsidR="007C0DF7" w:rsidRPr="005200A1" w:rsidRDefault="007C0DF7" w:rsidP="0056324D">
            <w:pPr>
              <w:pStyle w:val="TableParagraph"/>
              <w:ind w:left="0" w:right="146"/>
              <w:jc w:val="right"/>
              <w:rPr>
                <w:sz w:val="20"/>
                <w:szCs w:val="20"/>
              </w:rPr>
            </w:pPr>
            <w:r w:rsidRPr="005200A1">
              <w:rPr>
                <w:sz w:val="20"/>
                <w:szCs w:val="20"/>
              </w:rPr>
              <w:t>$300.00</w:t>
            </w:r>
            <w:r w:rsidRPr="005200A1">
              <w:rPr>
                <w:spacing w:val="-6"/>
                <w:sz w:val="20"/>
                <w:szCs w:val="20"/>
              </w:rPr>
              <w:t xml:space="preserve"> </w:t>
            </w:r>
            <w:r w:rsidRPr="005200A1">
              <w:rPr>
                <w:sz w:val="20"/>
                <w:szCs w:val="20"/>
              </w:rPr>
              <w:t>por</w:t>
            </w:r>
            <w:r w:rsidRPr="005200A1">
              <w:rPr>
                <w:spacing w:val="-7"/>
                <w:sz w:val="20"/>
                <w:szCs w:val="20"/>
              </w:rPr>
              <w:t xml:space="preserve"> M2</w:t>
            </w:r>
          </w:p>
        </w:tc>
      </w:tr>
      <w:tr w:rsidR="007C0DF7" w:rsidRPr="0046411A" w14:paraId="2D4E7A86" w14:textId="77777777" w:rsidTr="00031CDE">
        <w:trPr>
          <w:trHeight w:val="345"/>
        </w:trPr>
        <w:tc>
          <w:tcPr>
            <w:tcW w:w="5959" w:type="dxa"/>
            <w:tcBorders>
              <w:right w:val="nil"/>
            </w:tcBorders>
          </w:tcPr>
          <w:p w14:paraId="1ED8E6AE" w14:textId="77777777" w:rsidR="007C0DF7" w:rsidRPr="0046411A" w:rsidRDefault="007C0DF7" w:rsidP="0056324D">
            <w:pPr>
              <w:pStyle w:val="TableParagraph"/>
              <w:rPr>
                <w:sz w:val="20"/>
                <w:szCs w:val="20"/>
              </w:rPr>
            </w:pPr>
            <w:r w:rsidRPr="0046411A">
              <w:rPr>
                <w:sz w:val="20"/>
                <w:szCs w:val="20"/>
              </w:rPr>
              <w:t>Licencia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uso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suelo</w:t>
            </w:r>
            <w:r w:rsidRPr="0046411A">
              <w:rPr>
                <w:spacing w:val="-5"/>
                <w:sz w:val="20"/>
                <w:szCs w:val="20"/>
              </w:rPr>
              <w:t xml:space="preserve"> </w:t>
            </w:r>
            <w:r w:rsidRPr="0046411A">
              <w:rPr>
                <w:sz w:val="20"/>
                <w:szCs w:val="20"/>
              </w:rPr>
              <w:t>para</w:t>
            </w:r>
            <w:r w:rsidRPr="0046411A">
              <w:rPr>
                <w:spacing w:val="-4"/>
                <w:sz w:val="20"/>
                <w:szCs w:val="20"/>
              </w:rPr>
              <w:t xml:space="preserve"> </w:t>
            </w:r>
            <w:r w:rsidRPr="0046411A">
              <w:rPr>
                <w:sz w:val="20"/>
                <w:szCs w:val="20"/>
              </w:rPr>
              <w:t>restaurante</w:t>
            </w:r>
            <w:r w:rsidRPr="0046411A">
              <w:rPr>
                <w:spacing w:val="-6"/>
                <w:sz w:val="20"/>
                <w:szCs w:val="20"/>
              </w:rPr>
              <w:t xml:space="preserve"> </w:t>
            </w:r>
            <w:r w:rsidRPr="0046411A">
              <w:rPr>
                <w:sz w:val="20"/>
                <w:szCs w:val="20"/>
              </w:rPr>
              <w:t>de</w:t>
            </w:r>
            <w:r w:rsidRPr="0046411A">
              <w:rPr>
                <w:spacing w:val="-8"/>
                <w:sz w:val="20"/>
                <w:szCs w:val="20"/>
              </w:rPr>
              <w:t xml:space="preserve"> </w:t>
            </w:r>
            <w:r w:rsidRPr="0046411A">
              <w:rPr>
                <w:spacing w:val="-2"/>
                <w:sz w:val="20"/>
                <w:szCs w:val="20"/>
              </w:rPr>
              <w:t>segunda</w:t>
            </w:r>
          </w:p>
        </w:tc>
        <w:tc>
          <w:tcPr>
            <w:tcW w:w="2690" w:type="dxa"/>
            <w:tcBorders>
              <w:left w:val="nil"/>
            </w:tcBorders>
          </w:tcPr>
          <w:p w14:paraId="021651D8" w14:textId="77777777" w:rsidR="007C0DF7" w:rsidRPr="005200A1" w:rsidRDefault="007C0DF7" w:rsidP="0056324D">
            <w:pPr>
              <w:pStyle w:val="TableParagraph"/>
              <w:ind w:left="0" w:right="146"/>
              <w:jc w:val="right"/>
              <w:rPr>
                <w:sz w:val="20"/>
                <w:szCs w:val="20"/>
              </w:rPr>
            </w:pPr>
            <w:r w:rsidRPr="005200A1">
              <w:rPr>
                <w:sz w:val="20"/>
                <w:szCs w:val="20"/>
              </w:rPr>
              <w:t>$200.00</w:t>
            </w:r>
            <w:r w:rsidRPr="005200A1">
              <w:rPr>
                <w:spacing w:val="-6"/>
                <w:sz w:val="20"/>
                <w:szCs w:val="20"/>
              </w:rPr>
              <w:t xml:space="preserve"> </w:t>
            </w:r>
            <w:r w:rsidRPr="005200A1">
              <w:rPr>
                <w:sz w:val="20"/>
                <w:szCs w:val="20"/>
              </w:rPr>
              <w:t>por</w:t>
            </w:r>
            <w:r w:rsidRPr="005200A1">
              <w:rPr>
                <w:spacing w:val="-7"/>
                <w:sz w:val="20"/>
                <w:szCs w:val="20"/>
              </w:rPr>
              <w:t xml:space="preserve"> M2</w:t>
            </w:r>
          </w:p>
        </w:tc>
      </w:tr>
      <w:tr w:rsidR="007C0DF7" w:rsidRPr="0046411A" w14:paraId="4634C2A9" w14:textId="77777777" w:rsidTr="00031CDE">
        <w:trPr>
          <w:trHeight w:val="345"/>
        </w:trPr>
        <w:tc>
          <w:tcPr>
            <w:tcW w:w="5959" w:type="dxa"/>
            <w:tcBorders>
              <w:right w:val="nil"/>
            </w:tcBorders>
          </w:tcPr>
          <w:p w14:paraId="36BF4338" w14:textId="77777777" w:rsidR="007C0DF7" w:rsidRPr="0046411A" w:rsidRDefault="007C0DF7" w:rsidP="0056324D">
            <w:pPr>
              <w:pStyle w:val="TableParagraph"/>
              <w:rPr>
                <w:sz w:val="20"/>
                <w:szCs w:val="20"/>
              </w:rPr>
            </w:pPr>
            <w:r w:rsidRPr="0046411A">
              <w:rPr>
                <w:sz w:val="20"/>
                <w:szCs w:val="20"/>
              </w:rPr>
              <w:t>Renovación</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licencia</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z w:val="20"/>
                <w:szCs w:val="20"/>
              </w:rPr>
              <w:t>uso</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pacing w:val="-4"/>
                <w:sz w:val="20"/>
                <w:szCs w:val="20"/>
              </w:rPr>
              <w:t>suelo</w:t>
            </w:r>
          </w:p>
        </w:tc>
        <w:tc>
          <w:tcPr>
            <w:tcW w:w="2690" w:type="dxa"/>
            <w:tcBorders>
              <w:left w:val="nil"/>
            </w:tcBorders>
          </w:tcPr>
          <w:p w14:paraId="62829255" w14:textId="77777777" w:rsidR="007C0DF7" w:rsidRPr="005200A1" w:rsidRDefault="007C0DF7" w:rsidP="0056324D">
            <w:pPr>
              <w:pStyle w:val="TableParagraph"/>
              <w:ind w:left="0" w:right="202"/>
              <w:jc w:val="right"/>
              <w:rPr>
                <w:sz w:val="20"/>
                <w:szCs w:val="20"/>
              </w:rPr>
            </w:pPr>
            <w:r w:rsidRPr="005200A1">
              <w:rPr>
                <w:sz w:val="20"/>
                <w:szCs w:val="20"/>
              </w:rPr>
              <w:t>$</w:t>
            </w:r>
            <w:r w:rsidRPr="005200A1">
              <w:rPr>
                <w:spacing w:val="-7"/>
                <w:sz w:val="20"/>
                <w:szCs w:val="20"/>
              </w:rPr>
              <w:t xml:space="preserve"> </w:t>
            </w:r>
            <w:r w:rsidRPr="005200A1">
              <w:rPr>
                <w:sz w:val="20"/>
                <w:szCs w:val="20"/>
              </w:rPr>
              <w:t>80.00</w:t>
            </w:r>
            <w:r w:rsidRPr="005200A1">
              <w:rPr>
                <w:spacing w:val="-2"/>
                <w:sz w:val="20"/>
                <w:szCs w:val="20"/>
              </w:rPr>
              <w:t xml:space="preserve"> </w:t>
            </w:r>
            <w:r w:rsidRPr="005200A1">
              <w:rPr>
                <w:sz w:val="20"/>
                <w:szCs w:val="20"/>
              </w:rPr>
              <w:t>por</w:t>
            </w:r>
            <w:r w:rsidRPr="005200A1">
              <w:rPr>
                <w:spacing w:val="-3"/>
                <w:sz w:val="20"/>
                <w:szCs w:val="20"/>
              </w:rPr>
              <w:t xml:space="preserve"> </w:t>
            </w:r>
            <w:r w:rsidRPr="005200A1">
              <w:rPr>
                <w:spacing w:val="-5"/>
                <w:sz w:val="20"/>
                <w:szCs w:val="20"/>
              </w:rPr>
              <w:t>M2</w:t>
            </w:r>
          </w:p>
        </w:tc>
      </w:tr>
    </w:tbl>
    <w:p w14:paraId="2B018DC9" w14:textId="77777777" w:rsidR="007C0DF7" w:rsidRDefault="007C0DF7" w:rsidP="00C2436B">
      <w:pPr>
        <w:pStyle w:val="Textoindependiente"/>
        <w:kinsoku w:val="0"/>
        <w:overflowPunct w:val="0"/>
        <w:jc w:val="both"/>
        <w:rPr>
          <w:rFonts w:ascii="Arial" w:hAnsi="Arial" w:cs="Arial"/>
        </w:rPr>
      </w:pPr>
    </w:p>
    <w:p w14:paraId="786FE8B1" w14:textId="77777777" w:rsidR="007C0DF7" w:rsidRDefault="007C0DF7"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78"/>
        <w:gridCol w:w="1370"/>
      </w:tblGrid>
      <w:tr w:rsidR="007C0DF7" w:rsidRPr="0046411A" w14:paraId="168063C6" w14:textId="77777777" w:rsidTr="00031CDE">
        <w:trPr>
          <w:trHeight w:val="345"/>
        </w:trPr>
        <w:tc>
          <w:tcPr>
            <w:tcW w:w="8648" w:type="dxa"/>
            <w:gridSpan w:val="2"/>
          </w:tcPr>
          <w:p w14:paraId="6DCAC1F9" w14:textId="77777777" w:rsidR="007C0DF7" w:rsidRPr="00986146" w:rsidRDefault="007C0DF7" w:rsidP="0056324D">
            <w:pPr>
              <w:pStyle w:val="TableParagraph"/>
              <w:rPr>
                <w:sz w:val="20"/>
                <w:szCs w:val="20"/>
              </w:rPr>
            </w:pPr>
            <w:r w:rsidRPr="00986146">
              <w:rPr>
                <w:b/>
                <w:sz w:val="20"/>
                <w:szCs w:val="20"/>
              </w:rPr>
              <w:t>II.-</w:t>
            </w:r>
            <w:r w:rsidRPr="00986146">
              <w:rPr>
                <w:b/>
                <w:spacing w:val="-6"/>
                <w:sz w:val="20"/>
                <w:szCs w:val="20"/>
              </w:rPr>
              <w:t xml:space="preserve"> </w:t>
            </w:r>
            <w:r w:rsidRPr="00986146">
              <w:rPr>
                <w:sz w:val="20"/>
                <w:szCs w:val="20"/>
              </w:rPr>
              <w:t>Para</w:t>
            </w:r>
            <w:r w:rsidRPr="00986146">
              <w:rPr>
                <w:spacing w:val="-4"/>
                <w:sz w:val="20"/>
                <w:szCs w:val="20"/>
              </w:rPr>
              <w:t xml:space="preserve"> </w:t>
            </w:r>
            <w:r w:rsidRPr="00986146">
              <w:rPr>
                <w:sz w:val="20"/>
                <w:szCs w:val="20"/>
              </w:rPr>
              <w:t>formas</w:t>
            </w:r>
            <w:r w:rsidRPr="00986146">
              <w:rPr>
                <w:spacing w:val="-5"/>
                <w:sz w:val="20"/>
                <w:szCs w:val="20"/>
              </w:rPr>
              <w:t xml:space="preserve"> </w:t>
            </w:r>
            <w:r w:rsidRPr="00986146">
              <w:rPr>
                <w:sz w:val="20"/>
                <w:szCs w:val="20"/>
              </w:rPr>
              <w:t>de</w:t>
            </w:r>
            <w:r w:rsidRPr="00986146">
              <w:rPr>
                <w:spacing w:val="-8"/>
                <w:sz w:val="20"/>
                <w:szCs w:val="20"/>
              </w:rPr>
              <w:t xml:space="preserve"> </w:t>
            </w:r>
            <w:r w:rsidRPr="00986146">
              <w:rPr>
                <w:sz w:val="20"/>
                <w:szCs w:val="20"/>
              </w:rPr>
              <w:t>factibilidad</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uso</w:t>
            </w:r>
            <w:r w:rsidRPr="00986146">
              <w:rPr>
                <w:spacing w:val="-4"/>
                <w:sz w:val="20"/>
                <w:szCs w:val="20"/>
              </w:rPr>
              <w:t xml:space="preserve"> </w:t>
            </w:r>
            <w:r w:rsidRPr="00986146">
              <w:rPr>
                <w:sz w:val="20"/>
                <w:szCs w:val="20"/>
              </w:rPr>
              <w:t>de</w:t>
            </w:r>
            <w:r w:rsidRPr="00986146">
              <w:rPr>
                <w:spacing w:val="-8"/>
                <w:sz w:val="20"/>
                <w:szCs w:val="20"/>
              </w:rPr>
              <w:t xml:space="preserve"> </w:t>
            </w:r>
            <w:r w:rsidRPr="00986146">
              <w:rPr>
                <w:spacing w:val="-4"/>
                <w:sz w:val="20"/>
                <w:szCs w:val="20"/>
              </w:rPr>
              <w:t>suelo</w:t>
            </w:r>
          </w:p>
        </w:tc>
      </w:tr>
      <w:tr w:rsidR="007C0DF7" w:rsidRPr="0046411A" w14:paraId="25937707" w14:textId="77777777" w:rsidTr="00031CDE">
        <w:trPr>
          <w:trHeight w:val="345"/>
        </w:trPr>
        <w:tc>
          <w:tcPr>
            <w:tcW w:w="7278" w:type="dxa"/>
            <w:tcBorders>
              <w:right w:val="nil"/>
            </w:tcBorders>
          </w:tcPr>
          <w:p w14:paraId="56804F36" w14:textId="77777777" w:rsidR="007C0DF7" w:rsidRPr="00986146" w:rsidRDefault="007C0DF7" w:rsidP="0056324D">
            <w:pPr>
              <w:pStyle w:val="TableParagraph"/>
              <w:rPr>
                <w:sz w:val="20"/>
                <w:szCs w:val="20"/>
              </w:rPr>
            </w:pPr>
            <w:r w:rsidRPr="00986146">
              <w:rPr>
                <w:sz w:val="20"/>
                <w:szCs w:val="20"/>
              </w:rPr>
              <w:t>Para</w:t>
            </w:r>
            <w:r w:rsidRPr="00986146">
              <w:rPr>
                <w:spacing w:val="-8"/>
                <w:sz w:val="20"/>
                <w:szCs w:val="20"/>
              </w:rPr>
              <w:t xml:space="preserve"> </w:t>
            </w:r>
            <w:r w:rsidRPr="00986146">
              <w:rPr>
                <w:sz w:val="20"/>
                <w:szCs w:val="20"/>
              </w:rPr>
              <w:t>establecimiento</w:t>
            </w:r>
            <w:r w:rsidRPr="00986146">
              <w:rPr>
                <w:spacing w:val="-10"/>
                <w:sz w:val="20"/>
                <w:szCs w:val="20"/>
              </w:rPr>
              <w:t xml:space="preserve"> </w:t>
            </w:r>
            <w:r w:rsidRPr="00986146">
              <w:rPr>
                <w:sz w:val="20"/>
                <w:szCs w:val="20"/>
              </w:rPr>
              <w:t>con</w:t>
            </w:r>
            <w:r w:rsidRPr="00986146">
              <w:rPr>
                <w:spacing w:val="-9"/>
                <w:sz w:val="20"/>
                <w:szCs w:val="20"/>
              </w:rPr>
              <w:t xml:space="preserve"> </w:t>
            </w:r>
            <w:r w:rsidRPr="00986146">
              <w:rPr>
                <w:sz w:val="20"/>
                <w:szCs w:val="20"/>
              </w:rPr>
              <w:t>venta</w:t>
            </w:r>
            <w:r w:rsidRPr="00986146">
              <w:rPr>
                <w:spacing w:val="-7"/>
                <w:sz w:val="20"/>
                <w:szCs w:val="20"/>
              </w:rPr>
              <w:t xml:space="preserve"> </w:t>
            </w:r>
            <w:r w:rsidRPr="00986146">
              <w:rPr>
                <w:sz w:val="20"/>
                <w:szCs w:val="20"/>
              </w:rPr>
              <w:t>de</w:t>
            </w:r>
            <w:r w:rsidRPr="00986146">
              <w:rPr>
                <w:spacing w:val="-8"/>
                <w:sz w:val="20"/>
                <w:szCs w:val="20"/>
              </w:rPr>
              <w:t xml:space="preserve"> </w:t>
            </w:r>
            <w:r w:rsidRPr="00986146">
              <w:rPr>
                <w:sz w:val="20"/>
                <w:szCs w:val="20"/>
              </w:rPr>
              <w:t>bebidas</w:t>
            </w:r>
            <w:r w:rsidRPr="00986146">
              <w:rPr>
                <w:spacing w:val="-6"/>
                <w:sz w:val="20"/>
                <w:szCs w:val="20"/>
              </w:rPr>
              <w:t xml:space="preserve"> </w:t>
            </w:r>
            <w:r w:rsidRPr="00986146">
              <w:rPr>
                <w:sz w:val="20"/>
                <w:szCs w:val="20"/>
              </w:rPr>
              <w:t>alcohólicas</w:t>
            </w:r>
            <w:r w:rsidRPr="00986146">
              <w:rPr>
                <w:spacing w:val="-8"/>
                <w:sz w:val="20"/>
                <w:szCs w:val="20"/>
              </w:rPr>
              <w:t xml:space="preserve"> </w:t>
            </w:r>
            <w:r w:rsidRPr="00986146">
              <w:rPr>
                <w:sz w:val="20"/>
                <w:szCs w:val="20"/>
              </w:rPr>
              <w:t>en</w:t>
            </w:r>
            <w:r w:rsidRPr="00986146">
              <w:rPr>
                <w:spacing w:val="-10"/>
                <w:sz w:val="20"/>
                <w:szCs w:val="20"/>
              </w:rPr>
              <w:t xml:space="preserve"> </w:t>
            </w:r>
            <w:r w:rsidRPr="00986146">
              <w:rPr>
                <w:sz w:val="20"/>
                <w:szCs w:val="20"/>
              </w:rPr>
              <w:t>envase</w:t>
            </w:r>
            <w:r w:rsidRPr="00986146">
              <w:rPr>
                <w:spacing w:val="-8"/>
                <w:sz w:val="20"/>
                <w:szCs w:val="20"/>
              </w:rPr>
              <w:t xml:space="preserve"> </w:t>
            </w:r>
            <w:r w:rsidRPr="00986146">
              <w:rPr>
                <w:spacing w:val="-2"/>
                <w:sz w:val="20"/>
                <w:szCs w:val="20"/>
              </w:rPr>
              <w:t>cerrado</w:t>
            </w:r>
          </w:p>
        </w:tc>
        <w:tc>
          <w:tcPr>
            <w:tcW w:w="1370" w:type="dxa"/>
            <w:tcBorders>
              <w:left w:val="nil"/>
            </w:tcBorders>
          </w:tcPr>
          <w:p w14:paraId="136BB1DF" w14:textId="77777777" w:rsidR="007C0DF7" w:rsidRPr="00986146" w:rsidRDefault="007C0DF7" w:rsidP="0056324D">
            <w:pPr>
              <w:pStyle w:val="TableParagraph"/>
              <w:tabs>
                <w:tab w:val="left" w:pos="331"/>
              </w:tabs>
              <w:ind w:left="0" w:right="-15"/>
              <w:jc w:val="right"/>
              <w:rPr>
                <w:sz w:val="20"/>
                <w:szCs w:val="20"/>
              </w:rPr>
            </w:pPr>
            <w:r w:rsidRPr="00986146">
              <w:rPr>
                <w:spacing w:val="-10"/>
                <w:sz w:val="20"/>
                <w:szCs w:val="20"/>
              </w:rPr>
              <w:t>$</w:t>
            </w:r>
            <w:r w:rsidRPr="00986146">
              <w:rPr>
                <w:sz w:val="20"/>
                <w:szCs w:val="20"/>
              </w:rPr>
              <w:tab/>
              <w:t>9</w:t>
            </w:r>
            <w:r w:rsidRPr="00986146">
              <w:rPr>
                <w:spacing w:val="-2"/>
                <w:sz w:val="20"/>
                <w:szCs w:val="20"/>
              </w:rPr>
              <w:t>00.00</w:t>
            </w:r>
          </w:p>
        </w:tc>
      </w:tr>
      <w:tr w:rsidR="007C0DF7" w:rsidRPr="0046411A" w14:paraId="00CFE994" w14:textId="77777777" w:rsidTr="00031CDE">
        <w:trPr>
          <w:trHeight w:val="767"/>
        </w:trPr>
        <w:tc>
          <w:tcPr>
            <w:tcW w:w="7278" w:type="dxa"/>
            <w:tcBorders>
              <w:right w:val="nil"/>
            </w:tcBorders>
          </w:tcPr>
          <w:p w14:paraId="254A182B" w14:textId="77777777" w:rsidR="007C0DF7" w:rsidRPr="00986146" w:rsidRDefault="007C0DF7" w:rsidP="0056324D">
            <w:pPr>
              <w:pStyle w:val="TableParagraph"/>
              <w:spacing w:line="360" w:lineRule="auto"/>
              <w:rPr>
                <w:sz w:val="20"/>
                <w:szCs w:val="20"/>
              </w:rPr>
            </w:pPr>
            <w:r w:rsidRPr="00986146">
              <w:rPr>
                <w:sz w:val="20"/>
                <w:szCs w:val="20"/>
              </w:rPr>
              <w:t>Para</w:t>
            </w:r>
            <w:r w:rsidRPr="00986146">
              <w:rPr>
                <w:spacing w:val="40"/>
                <w:sz w:val="20"/>
                <w:szCs w:val="20"/>
              </w:rPr>
              <w:t xml:space="preserve"> </w:t>
            </w:r>
            <w:r w:rsidRPr="00986146">
              <w:rPr>
                <w:sz w:val="20"/>
                <w:szCs w:val="20"/>
              </w:rPr>
              <w:t>establecimiento</w:t>
            </w:r>
            <w:r w:rsidRPr="00986146">
              <w:rPr>
                <w:spacing w:val="39"/>
                <w:sz w:val="20"/>
                <w:szCs w:val="20"/>
              </w:rPr>
              <w:t xml:space="preserve"> </w:t>
            </w:r>
            <w:r w:rsidRPr="00986146">
              <w:rPr>
                <w:sz w:val="20"/>
                <w:szCs w:val="20"/>
              </w:rPr>
              <w:t>con</w:t>
            </w:r>
            <w:r w:rsidRPr="00986146">
              <w:rPr>
                <w:spacing w:val="40"/>
                <w:sz w:val="20"/>
                <w:szCs w:val="20"/>
              </w:rPr>
              <w:t xml:space="preserve"> </w:t>
            </w:r>
            <w:r w:rsidRPr="00986146">
              <w:rPr>
                <w:sz w:val="20"/>
                <w:szCs w:val="20"/>
              </w:rPr>
              <w:t>venta</w:t>
            </w:r>
            <w:r w:rsidRPr="00986146">
              <w:rPr>
                <w:spacing w:val="39"/>
                <w:sz w:val="20"/>
                <w:szCs w:val="20"/>
              </w:rPr>
              <w:t xml:space="preserve"> </w:t>
            </w:r>
            <w:r w:rsidRPr="00986146">
              <w:rPr>
                <w:sz w:val="20"/>
                <w:szCs w:val="20"/>
              </w:rPr>
              <w:t>de</w:t>
            </w:r>
            <w:r w:rsidRPr="00986146">
              <w:rPr>
                <w:spacing w:val="40"/>
                <w:sz w:val="20"/>
                <w:szCs w:val="20"/>
              </w:rPr>
              <w:t xml:space="preserve"> </w:t>
            </w:r>
            <w:r w:rsidRPr="00986146">
              <w:rPr>
                <w:sz w:val="20"/>
                <w:szCs w:val="20"/>
              </w:rPr>
              <w:t>bebidas</w:t>
            </w:r>
            <w:r w:rsidRPr="00986146">
              <w:rPr>
                <w:spacing w:val="40"/>
                <w:sz w:val="20"/>
                <w:szCs w:val="20"/>
              </w:rPr>
              <w:t xml:space="preserve"> </w:t>
            </w:r>
            <w:r w:rsidRPr="00986146">
              <w:rPr>
                <w:sz w:val="20"/>
                <w:szCs w:val="20"/>
              </w:rPr>
              <w:t>alcohólicas</w:t>
            </w:r>
            <w:r w:rsidRPr="00986146">
              <w:rPr>
                <w:spacing w:val="40"/>
                <w:sz w:val="20"/>
                <w:szCs w:val="20"/>
              </w:rPr>
              <w:t xml:space="preserve"> </w:t>
            </w:r>
            <w:r w:rsidRPr="00986146">
              <w:rPr>
                <w:sz w:val="20"/>
                <w:szCs w:val="20"/>
              </w:rPr>
              <w:t>para</w:t>
            </w:r>
            <w:r w:rsidRPr="00986146">
              <w:rPr>
                <w:spacing w:val="40"/>
                <w:sz w:val="20"/>
                <w:szCs w:val="20"/>
              </w:rPr>
              <w:t xml:space="preserve"> </w:t>
            </w:r>
            <w:r w:rsidRPr="00986146">
              <w:rPr>
                <w:sz w:val="20"/>
                <w:szCs w:val="20"/>
              </w:rPr>
              <w:t>consumo</w:t>
            </w:r>
            <w:r w:rsidRPr="00986146">
              <w:rPr>
                <w:spacing w:val="40"/>
                <w:sz w:val="20"/>
                <w:szCs w:val="20"/>
              </w:rPr>
              <w:t xml:space="preserve"> </w:t>
            </w:r>
            <w:r w:rsidRPr="00986146">
              <w:rPr>
                <w:sz w:val="20"/>
                <w:szCs w:val="20"/>
              </w:rPr>
              <w:t>en</w:t>
            </w:r>
            <w:r w:rsidRPr="00986146">
              <w:rPr>
                <w:spacing w:val="40"/>
                <w:sz w:val="20"/>
                <w:szCs w:val="20"/>
              </w:rPr>
              <w:t xml:space="preserve"> </w:t>
            </w:r>
            <w:r w:rsidRPr="00986146">
              <w:rPr>
                <w:sz w:val="20"/>
                <w:szCs w:val="20"/>
              </w:rPr>
              <w:t>el mismo lugar</w:t>
            </w:r>
          </w:p>
        </w:tc>
        <w:tc>
          <w:tcPr>
            <w:tcW w:w="1370" w:type="dxa"/>
            <w:tcBorders>
              <w:left w:val="nil"/>
            </w:tcBorders>
          </w:tcPr>
          <w:p w14:paraId="268DEE2F" w14:textId="77777777" w:rsidR="007C0DF7" w:rsidRPr="00986146" w:rsidRDefault="007C0DF7" w:rsidP="0056324D">
            <w:pPr>
              <w:pStyle w:val="TableParagraph"/>
              <w:spacing w:before="115"/>
              <w:ind w:left="0"/>
              <w:rPr>
                <w:sz w:val="20"/>
                <w:szCs w:val="20"/>
              </w:rPr>
            </w:pPr>
          </w:p>
          <w:p w14:paraId="2DF73C45"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51"/>
                <w:sz w:val="20"/>
                <w:szCs w:val="20"/>
              </w:rPr>
              <w:t xml:space="preserve"> </w:t>
            </w:r>
            <w:r w:rsidRPr="00986146">
              <w:rPr>
                <w:spacing w:val="-2"/>
                <w:sz w:val="20"/>
                <w:szCs w:val="20"/>
              </w:rPr>
              <w:t>1,700.00</w:t>
            </w:r>
          </w:p>
        </w:tc>
      </w:tr>
      <w:tr w:rsidR="007C0DF7" w:rsidRPr="0046411A" w14:paraId="5821A348" w14:textId="77777777" w:rsidTr="00031CDE">
        <w:trPr>
          <w:trHeight w:val="767"/>
        </w:trPr>
        <w:tc>
          <w:tcPr>
            <w:tcW w:w="7278" w:type="dxa"/>
            <w:tcBorders>
              <w:right w:val="nil"/>
            </w:tcBorders>
          </w:tcPr>
          <w:p w14:paraId="43408352" w14:textId="77777777" w:rsidR="007C0DF7" w:rsidRPr="00986146" w:rsidRDefault="007C0DF7" w:rsidP="0056324D">
            <w:pPr>
              <w:pStyle w:val="TableParagraph"/>
              <w:spacing w:line="360" w:lineRule="auto"/>
              <w:rPr>
                <w:sz w:val="20"/>
                <w:szCs w:val="20"/>
              </w:rPr>
            </w:pPr>
            <w:r w:rsidRPr="00986146">
              <w:rPr>
                <w:sz w:val="20"/>
                <w:szCs w:val="20"/>
              </w:rPr>
              <w:lastRenderedPageBreak/>
              <w:t>Para</w:t>
            </w:r>
            <w:r w:rsidRPr="00986146">
              <w:rPr>
                <w:spacing w:val="80"/>
                <w:w w:val="150"/>
                <w:sz w:val="20"/>
                <w:szCs w:val="20"/>
              </w:rPr>
              <w:t xml:space="preserve"> </w:t>
            </w:r>
            <w:r w:rsidRPr="00986146">
              <w:rPr>
                <w:sz w:val="20"/>
                <w:szCs w:val="20"/>
              </w:rPr>
              <w:t>establecimientos</w:t>
            </w:r>
            <w:r w:rsidRPr="00986146">
              <w:rPr>
                <w:spacing w:val="80"/>
                <w:w w:val="150"/>
                <w:sz w:val="20"/>
                <w:szCs w:val="20"/>
              </w:rPr>
              <w:t xml:space="preserve"> </w:t>
            </w:r>
            <w:r w:rsidRPr="00986146">
              <w:rPr>
                <w:sz w:val="20"/>
                <w:szCs w:val="20"/>
              </w:rPr>
              <w:t>comerciales</w:t>
            </w:r>
            <w:r w:rsidRPr="00986146">
              <w:rPr>
                <w:spacing w:val="80"/>
                <w:w w:val="150"/>
                <w:sz w:val="20"/>
                <w:szCs w:val="20"/>
              </w:rPr>
              <w:t xml:space="preserve"> </w:t>
            </w:r>
            <w:r w:rsidRPr="00986146">
              <w:rPr>
                <w:sz w:val="20"/>
                <w:szCs w:val="20"/>
              </w:rPr>
              <w:t>con</w:t>
            </w:r>
            <w:r w:rsidRPr="00986146">
              <w:rPr>
                <w:spacing w:val="80"/>
                <w:w w:val="150"/>
                <w:sz w:val="20"/>
                <w:szCs w:val="20"/>
              </w:rPr>
              <w:t xml:space="preserve"> </w:t>
            </w:r>
            <w:r w:rsidRPr="00986146">
              <w:rPr>
                <w:sz w:val="20"/>
                <w:szCs w:val="20"/>
              </w:rPr>
              <w:t>giro</w:t>
            </w:r>
            <w:r w:rsidRPr="00986146">
              <w:rPr>
                <w:spacing w:val="80"/>
                <w:w w:val="150"/>
                <w:sz w:val="20"/>
                <w:szCs w:val="20"/>
              </w:rPr>
              <w:t xml:space="preserve"> </w:t>
            </w:r>
            <w:r w:rsidRPr="00986146">
              <w:rPr>
                <w:sz w:val="20"/>
                <w:szCs w:val="20"/>
              </w:rPr>
              <w:t>diferente</w:t>
            </w:r>
            <w:r w:rsidRPr="00986146">
              <w:rPr>
                <w:spacing w:val="80"/>
                <w:w w:val="150"/>
                <w:sz w:val="20"/>
                <w:szCs w:val="20"/>
              </w:rPr>
              <w:t xml:space="preserve"> </w:t>
            </w:r>
            <w:r w:rsidRPr="00986146">
              <w:rPr>
                <w:sz w:val="20"/>
                <w:szCs w:val="20"/>
              </w:rPr>
              <w:t>a</w:t>
            </w:r>
            <w:r w:rsidRPr="00986146">
              <w:rPr>
                <w:spacing w:val="80"/>
                <w:w w:val="150"/>
                <w:sz w:val="20"/>
                <w:szCs w:val="20"/>
              </w:rPr>
              <w:t xml:space="preserve"> </w:t>
            </w:r>
            <w:r w:rsidRPr="00986146">
              <w:rPr>
                <w:sz w:val="20"/>
                <w:szCs w:val="20"/>
              </w:rPr>
              <w:t>gasolineras</w:t>
            </w:r>
            <w:r w:rsidRPr="00986146">
              <w:rPr>
                <w:spacing w:val="80"/>
                <w:w w:val="150"/>
                <w:sz w:val="20"/>
                <w:szCs w:val="20"/>
              </w:rPr>
              <w:t xml:space="preserve"> </w:t>
            </w:r>
            <w:r w:rsidRPr="00986146">
              <w:rPr>
                <w:sz w:val="20"/>
                <w:szCs w:val="20"/>
              </w:rPr>
              <w:t>o establecimientos de bebidas alcohólicas</w:t>
            </w:r>
          </w:p>
        </w:tc>
        <w:tc>
          <w:tcPr>
            <w:tcW w:w="1370" w:type="dxa"/>
            <w:tcBorders>
              <w:left w:val="nil"/>
            </w:tcBorders>
          </w:tcPr>
          <w:p w14:paraId="1CFAAF3E"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6,000.00</w:t>
            </w:r>
          </w:p>
        </w:tc>
      </w:tr>
      <w:tr w:rsidR="007C0DF7" w:rsidRPr="0046411A" w14:paraId="6FD98213" w14:textId="77777777" w:rsidTr="00031CDE">
        <w:trPr>
          <w:trHeight w:val="345"/>
        </w:trPr>
        <w:tc>
          <w:tcPr>
            <w:tcW w:w="7278" w:type="dxa"/>
            <w:tcBorders>
              <w:right w:val="nil"/>
            </w:tcBorders>
          </w:tcPr>
          <w:p w14:paraId="1D81DF1E" w14:textId="77777777" w:rsidR="007C0DF7" w:rsidRPr="00986146" w:rsidRDefault="007C0DF7" w:rsidP="0056324D">
            <w:pPr>
              <w:pStyle w:val="TableParagraph"/>
              <w:rPr>
                <w:sz w:val="20"/>
                <w:szCs w:val="20"/>
              </w:rPr>
            </w:pPr>
            <w:r w:rsidRPr="00986146">
              <w:rPr>
                <w:sz w:val="20"/>
                <w:szCs w:val="20"/>
              </w:rPr>
              <w:t>Para</w:t>
            </w:r>
            <w:r w:rsidRPr="00986146">
              <w:rPr>
                <w:spacing w:val="-9"/>
                <w:sz w:val="20"/>
                <w:szCs w:val="20"/>
              </w:rPr>
              <w:t xml:space="preserve"> </w:t>
            </w:r>
            <w:r w:rsidRPr="00986146">
              <w:rPr>
                <w:sz w:val="20"/>
                <w:szCs w:val="20"/>
              </w:rPr>
              <w:t>desarrollo</w:t>
            </w:r>
            <w:r w:rsidRPr="00986146">
              <w:rPr>
                <w:spacing w:val="-9"/>
                <w:sz w:val="20"/>
                <w:szCs w:val="20"/>
              </w:rPr>
              <w:t xml:space="preserve"> </w:t>
            </w:r>
            <w:r w:rsidRPr="00986146">
              <w:rPr>
                <w:sz w:val="20"/>
                <w:szCs w:val="20"/>
              </w:rPr>
              <w:t>inmobiliario</w:t>
            </w:r>
            <w:r w:rsidRPr="00986146">
              <w:rPr>
                <w:spacing w:val="-9"/>
                <w:sz w:val="20"/>
                <w:szCs w:val="20"/>
              </w:rPr>
              <w:t xml:space="preserve"> </w:t>
            </w:r>
            <w:r w:rsidRPr="00986146">
              <w:rPr>
                <w:sz w:val="20"/>
                <w:szCs w:val="20"/>
              </w:rPr>
              <w:t>de</w:t>
            </w:r>
            <w:r w:rsidRPr="00986146">
              <w:rPr>
                <w:spacing w:val="-9"/>
                <w:sz w:val="20"/>
                <w:szCs w:val="20"/>
              </w:rPr>
              <w:t xml:space="preserve"> </w:t>
            </w:r>
            <w:r w:rsidRPr="00986146">
              <w:rPr>
                <w:sz w:val="20"/>
                <w:szCs w:val="20"/>
              </w:rPr>
              <w:t>cualquier</w:t>
            </w:r>
            <w:r w:rsidRPr="00986146">
              <w:rPr>
                <w:spacing w:val="-8"/>
                <w:sz w:val="20"/>
                <w:szCs w:val="20"/>
              </w:rPr>
              <w:t xml:space="preserve"> </w:t>
            </w:r>
            <w:r w:rsidRPr="00986146">
              <w:rPr>
                <w:spacing w:val="-4"/>
                <w:sz w:val="20"/>
                <w:szCs w:val="20"/>
              </w:rPr>
              <w:t>tipo</w:t>
            </w:r>
          </w:p>
        </w:tc>
        <w:tc>
          <w:tcPr>
            <w:tcW w:w="1370" w:type="dxa"/>
            <w:tcBorders>
              <w:left w:val="nil"/>
            </w:tcBorders>
          </w:tcPr>
          <w:p w14:paraId="1A595333"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4,000.00</w:t>
            </w:r>
          </w:p>
        </w:tc>
      </w:tr>
      <w:tr w:rsidR="007C0DF7" w:rsidRPr="0046411A" w14:paraId="31B436CE" w14:textId="77777777" w:rsidTr="00031CDE">
        <w:trPr>
          <w:trHeight w:val="345"/>
        </w:trPr>
        <w:tc>
          <w:tcPr>
            <w:tcW w:w="7278" w:type="dxa"/>
            <w:tcBorders>
              <w:right w:val="nil"/>
            </w:tcBorders>
          </w:tcPr>
          <w:p w14:paraId="065FF5BD" w14:textId="77777777" w:rsidR="007C0DF7" w:rsidRPr="00986146" w:rsidRDefault="007C0DF7" w:rsidP="0056324D">
            <w:pPr>
              <w:pStyle w:val="TableParagraph"/>
              <w:rPr>
                <w:sz w:val="20"/>
                <w:szCs w:val="20"/>
              </w:rPr>
            </w:pPr>
            <w:r w:rsidRPr="00986146">
              <w:rPr>
                <w:sz w:val="20"/>
                <w:szCs w:val="20"/>
              </w:rPr>
              <w:t>Para</w:t>
            </w:r>
            <w:r w:rsidRPr="00986146">
              <w:rPr>
                <w:spacing w:val="-7"/>
                <w:sz w:val="20"/>
                <w:szCs w:val="20"/>
              </w:rPr>
              <w:t xml:space="preserve"> </w:t>
            </w:r>
            <w:r w:rsidRPr="00986146">
              <w:rPr>
                <w:sz w:val="20"/>
                <w:szCs w:val="20"/>
              </w:rPr>
              <w:t>casa</w:t>
            </w:r>
            <w:r w:rsidRPr="00986146">
              <w:rPr>
                <w:spacing w:val="-4"/>
                <w:sz w:val="20"/>
                <w:szCs w:val="20"/>
              </w:rPr>
              <w:t xml:space="preserve"> </w:t>
            </w:r>
            <w:r w:rsidRPr="00986146">
              <w:rPr>
                <w:spacing w:val="-2"/>
                <w:sz w:val="20"/>
                <w:szCs w:val="20"/>
              </w:rPr>
              <w:t>habitación</w:t>
            </w:r>
          </w:p>
        </w:tc>
        <w:tc>
          <w:tcPr>
            <w:tcW w:w="1370" w:type="dxa"/>
            <w:tcBorders>
              <w:left w:val="nil"/>
            </w:tcBorders>
          </w:tcPr>
          <w:p w14:paraId="2A62F741" w14:textId="77777777" w:rsidR="007C0DF7" w:rsidRPr="00986146" w:rsidRDefault="007C0DF7" w:rsidP="0056324D">
            <w:pPr>
              <w:pStyle w:val="TableParagraph"/>
              <w:tabs>
                <w:tab w:val="left" w:pos="331"/>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650.00</w:t>
            </w:r>
          </w:p>
        </w:tc>
      </w:tr>
      <w:tr w:rsidR="007C0DF7" w:rsidRPr="0046411A" w14:paraId="1C61DC3E" w14:textId="77777777" w:rsidTr="00031CDE">
        <w:trPr>
          <w:trHeight w:val="688"/>
        </w:trPr>
        <w:tc>
          <w:tcPr>
            <w:tcW w:w="7278" w:type="dxa"/>
            <w:tcBorders>
              <w:right w:val="nil"/>
            </w:tcBorders>
          </w:tcPr>
          <w:p w14:paraId="69A74D88" w14:textId="77777777" w:rsidR="007C0DF7" w:rsidRPr="00986146" w:rsidRDefault="007C0DF7" w:rsidP="0056324D">
            <w:pPr>
              <w:pStyle w:val="TableParagraph"/>
              <w:rPr>
                <w:sz w:val="20"/>
                <w:szCs w:val="20"/>
              </w:rPr>
            </w:pPr>
            <w:r w:rsidRPr="00986146">
              <w:rPr>
                <w:sz w:val="20"/>
                <w:szCs w:val="20"/>
              </w:rPr>
              <w:t>Para</w:t>
            </w:r>
            <w:r w:rsidRPr="00986146">
              <w:rPr>
                <w:spacing w:val="-8"/>
                <w:sz w:val="20"/>
                <w:szCs w:val="20"/>
              </w:rPr>
              <w:t xml:space="preserve"> </w:t>
            </w:r>
            <w:r w:rsidRPr="00986146">
              <w:rPr>
                <w:sz w:val="20"/>
                <w:szCs w:val="20"/>
              </w:rPr>
              <w:t>instalación</w:t>
            </w:r>
            <w:r w:rsidRPr="00986146">
              <w:rPr>
                <w:spacing w:val="-11"/>
                <w:sz w:val="20"/>
                <w:szCs w:val="20"/>
              </w:rPr>
              <w:t xml:space="preserve"> </w:t>
            </w:r>
            <w:r w:rsidRPr="00986146">
              <w:rPr>
                <w:sz w:val="20"/>
                <w:szCs w:val="20"/>
              </w:rPr>
              <w:t>de</w:t>
            </w:r>
            <w:r w:rsidRPr="00986146">
              <w:rPr>
                <w:spacing w:val="-8"/>
                <w:sz w:val="20"/>
                <w:szCs w:val="20"/>
              </w:rPr>
              <w:t xml:space="preserve"> </w:t>
            </w:r>
            <w:r w:rsidRPr="00986146">
              <w:rPr>
                <w:sz w:val="20"/>
                <w:szCs w:val="20"/>
              </w:rPr>
              <w:t>infraestructura</w:t>
            </w:r>
            <w:r w:rsidRPr="00986146">
              <w:rPr>
                <w:spacing w:val="-9"/>
                <w:sz w:val="20"/>
                <w:szCs w:val="20"/>
              </w:rPr>
              <w:t xml:space="preserve"> </w:t>
            </w:r>
            <w:r w:rsidRPr="00986146">
              <w:rPr>
                <w:sz w:val="20"/>
                <w:szCs w:val="20"/>
              </w:rPr>
              <w:t>en</w:t>
            </w:r>
            <w:r w:rsidRPr="00986146">
              <w:rPr>
                <w:spacing w:val="-9"/>
                <w:sz w:val="20"/>
                <w:szCs w:val="20"/>
              </w:rPr>
              <w:t xml:space="preserve"> </w:t>
            </w:r>
            <w:r w:rsidRPr="00986146">
              <w:rPr>
                <w:sz w:val="20"/>
                <w:szCs w:val="20"/>
              </w:rPr>
              <w:t>bienes</w:t>
            </w:r>
            <w:r w:rsidRPr="00986146">
              <w:rPr>
                <w:spacing w:val="-7"/>
                <w:sz w:val="20"/>
                <w:szCs w:val="20"/>
              </w:rPr>
              <w:t xml:space="preserve"> </w:t>
            </w:r>
            <w:r w:rsidRPr="00986146">
              <w:rPr>
                <w:sz w:val="20"/>
                <w:szCs w:val="20"/>
              </w:rPr>
              <w:t>inmuebles</w:t>
            </w:r>
            <w:r w:rsidRPr="00986146">
              <w:rPr>
                <w:spacing w:val="-9"/>
                <w:sz w:val="20"/>
                <w:szCs w:val="20"/>
              </w:rPr>
              <w:t xml:space="preserve"> </w:t>
            </w:r>
            <w:r w:rsidRPr="00986146">
              <w:rPr>
                <w:sz w:val="20"/>
                <w:szCs w:val="20"/>
              </w:rPr>
              <w:t>propiedad</w:t>
            </w:r>
            <w:r w:rsidRPr="00986146">
              <w:rPr>
                <w:spacing w:val="-10"/>
                <w:sz w:val="20"/>
                <w:szCs w:val="20"/>
              </w:rPr>
              <w:t xml:space="preserve"> </w:t>
            </w:r>
            <w:r w:rsidRPr="00986146">
              <w:rPr>
                <w:sz w:val="20"/>
                <w:szCs w:val="20"/>
              </w:rPr>
              <w:t>del</w:t>
            </w:r>
            <w:r w:rsidRPr="00986146">
              <w:rPr>
                <w:spacing w:val="-10"/>
                <w:sz w:val="20"/>
                <w:szCs w:val="20"/>
              </w:rPr>
              <w:t xml:space="preserve"> </w:t>
            </w:r>
            <w:r w:rsidRPr="00986146">
              <w:rPr>
                <w:spacing w:val="-2"/>
                <w:sz w:val="20"/>
                <w:szCs w:val="20"/>
              </w:rPr>
              <w:t>municipio</w:t>
            </w:r>
          </w:p>
          <w:p w14:paraId="52564C4C" w14:textId="77777777" w:rsidR="007C0DF7" w:rsidRPr="00986146" w:rsidRDefault="007C0DF7" w:rsidP="0056324D">
            <w:pPr>
              <w:pStyle w:val="TableParagraph"/>
              <w:spacing w:before="115"/>
              <w:rPr>
                <w:sz w:val="20"/>
                <w:szCs w:val="20"/>
              </w:rPr>
            </w:pPr>
            <w:r w:rsidRPr="00986146">
              <w:rPr>
                <w:sz w:val="20"/>
                <w:szCs w:val="20"/>
              </w:rPr>
              <w:t>o</w:t>
            </w:r>
            <w:r w:rsidRPr="00986146">
              <w:rPr>
                <w:spacing w:val="-5"/>
                <w:sz w:val="20"/>
                <w:szCs w:val="20"/>
              </w:rPr>
              <w:t xml:space="preserve"> </w:t>
            </w:r>
            <w:r w:rsidRPr="00986146">
              <w:rPr>
                <w:sz w:val="20"/>
                <w:szCs w:val="20"/>
              </w:rPr>
              <w:t>en</w:t>
            </w:r>
            <w:r w:rsidRPr="00986146">
              <w:rPr>
                <w:spacing w:val="-3"/>
                <w:sz w:val="20"/>
                <w:szCs w:val="20"/>
              </w:rPr>
              <w:t xml:space="preserve"> </w:t>
            </w:r>
            <w:r w:rsidRPr="00986146">
              <w:rPr>
                <w:sz w:val="20"/>
                <w:szCs w:val="20"/>
              </w:rPr>
              <w:t>la</w:t>
            </w:r>
            <w:r w:rsidRPr="00986146">
              <w:rPr>
                <w:spacing w:val="-4"/>
                <w:sz w:val="20"/>
                <w:szCs w:val="20"/>
              </w:rPr>
              <w:t xml:space="preserve"> </w:t>
            </w:r>
            <w:r w:rsidRPr="00986146">
              <w:rPr>
                <w:sz w:val="20"/>
                <w:szCs w:val="20"/>
              </w:rPr>
              <w:t>vía</w:t>
            </w:r>
            <w:r w:rsidRPr="00986146">
              <w:rPr>
                <w:spacing w:val="-5"/>
                <w:sz w:val="20"/>
                <w:szCs w:val="20"/>
              </w:rPr>
              <w:t xml:space="preserve"> </w:t>
            </w:r>
            <w:r w:rsidRPr="00986146">
              <w:rPr>
                <w:sz w:val="20"/>
                <w:szCs w:val="20"/>
              </w:rPr>
              <w:t>pública</w:t>
            </w:r>
            <w:r w:rsidRPr="00986146">
              <w:rPr>
                <w:spacing w:val="-5"/>
                <w:sz w:val="20"/>
                <w:szCs w:val="20"/>
              </w:rPr>
              <w:t xml:space="preserve"> </w:t>
            </w:r>
            <w:r w:rsidRPr="00986146">
              <w:rPr>
                <w:sz w:val="20"/>
                <w:szCs w:val="20"/>
              </w:rPr>
              <w:t>(caseta</w:t>
            </w:r>
            <w:r w:rsidRPr="00986146">
              <w:rPr>
                <w:spacing w:val="-3"/>
                <w:sz w:val="20"/>
                <w:szCs w:val="20"/>
              </w:rPr>
              <w:t xml:space="preserve"> </w:t>
            </w:r>
            <w:r w:rsidRPr="00986146">
              <w:rPr>
                <w:sz w:val="20"/>
                <w:szCs w:val="20"/>
              </w:rPr>
              <w:t>o</w:t>
            </w:r>
            <w:r w:rsidRPr="00986146">
              <w:rPr>
                <w:spacing w:val="-5"/>
                <w:sz w:val="20"/>
                <w:szCs w:val="20"/>
              </w:rPr>
              <w:t xml:space="preserve"> </w:t>
            </w:r>
            <w:r w:rsidRPr="00986146">
              <w:rPr>
                <w:spacing w:val="-2"/>
                <w:sz w:val="20"/>
                <w:szCs w:val="20"/>
              </w:rPr>
              <w:t>unidad)</w:t>
            </w:r>
          </w:p>
        </w:tc>
        <w:tc>
          <w:tcPr>
            <w:tcW w:w="1370" w:type="dxa"/>
            <w:tcBorders>
              <w:left w:val="nil"/>
            </w:tcBorders>
          </w:tcPr>
          <w:p w14:paraId="53B9DD0B"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1,200.00</w:t>
            </w:r>
          </w:p>
        </w:tc>
      </w:tr>
      <w:tr w:rsidR="007C0DF7" w:rsidRPr="0046411A" w14:paraId="0A49BBE5" w14:textId="77777777" w:rsidTr="00031CDE">
        <w:trPr>
          <w:trHeight w:val="1036"/>
        </w:trPr>
        <w:tc>
          <w:tcPr>
            <w:tcW w:w="7278" w:type="dxa"/>
            <w:tcBorders>
              <w:right w:val="nil"/>
            </w:tcBorders>
          </w:tcPr>
          <w:p w14:paraId="714B09EA" w14:textId="77777777" w:rsidR="007C0DF7" w:rsidRPr="00986146" w:rsidRDefault="007C0DF7" w:rsidP="0056324D">
            <w:pPr>
              <w:pStyle w:val="TableParagraph"/>
              <w:spacing w:before="2" w:line="357" w:lineRule="auto"/>
              <w:rPr>
                <w:sz w:val="20"/>
                <w:szCs w:val="20"/>
              </w:rPr>
            </w:pPr>
            <w:r w:rsidRPr="00986146">
              <w:rPr>
                <w:sz w:val="20"/>
                <w:szCs w:val="20"/>
              </w:rPr>
              <w:t>Para la instalación de infraestructura aérea consistente en cableado o líneas de transmisión</w:t>
            </w:r>
            <w:r w:rsidRPr="00986146">
              <w:rPr>
                <w:spacing w:val="13"/>
                <w:sz w:val="20"/>
                <w:szCs w:val="20"/>
              </w:rPr>
              <w:t xml:space="preserve"> </w:t>
            </w:r>
            <w:r w:rsidRPr="00986146">
              <w:rPr>
                <w:sz w:val="20"/>
                <w:szCs w:val="20"/>
              </w:rPr>
              <w:t>a</w:t>
            </w:r>
            <w:r w:rsidRPr="00986146">
              <w:rPr>
                <w:spacing w:val="16"/>
                <w:sz w:val="20"/>
                <w:szCs w:val="20"/>
              </w:rPr>
              <w:t xml:space="preserve"> </w:t>
            </w:r>
            <w:r w:rsidRPr="00986146">
              <w:rPr>
                <w:sz w:val="20"/>
                <w:szCs w:val="20"/>
              </w:rPr>
              <w:t>excepción</w:t>
            </w:r>
            <w:r w:rsidRPr="00986146">
              <w:rPr>
                <w:spacing w:val="14"/>
                <w:sz w:val="20"/>
                <w:szCs w:val="20"/>
              </w:rPr>
              <w:t xml:space="preserve"> </w:t>
            </w:r>
            <w:r w:rsidRPr="00986146">
              <w:rPr>
                <w:sz w:val="20"/>
                <w:szCs w:val="20"/>
              </w:rPr>
              <w:t>que</w:t>
            </w:r>
            <w:r w:rsidRPr="00986146">
              <w:rPr>
                <w:spacing w:val="13"/>
                <w:sz w:val="20"/>
                <w:szCs w:val="20"/>
              </w:rPr>
              <w:t xml:space="preserve"> </w:t>
            </w:r>
            <w:r w:rsidRPr="00986146">
              <w:rPr>
                <w:sz w:val="20"/>
                <w:szCs w:val="20"/>
              </w:rPr>
              <w:t>fueren</w:t>
            </w:r>
            <w:r w:rsidRPr="00986146">
              <w:rPr>
                <w:spacing w:val="14"/>
                <w:sz w:val="20"/>
                <w:szCs w:val="20"/>
              </w:rPr>
              <w:t xml:space="preserve"> </w:t>
            </w:r>
            <w:r w:rsidRPr="00986146">
              <w:rPr>
                <w:sz w:val="20"/>
                <w:szCs w:val="20"/>
              </w:rPr>
              <w:t>de</w:t>
            </w:r>
            <w:r w:rsidRPr="00986146">
              <w:rPr>
                <w:spacing w:val="14"/>
                <w:sz w:val="20"/>
                <w:szCs w:val="20"/>
              </w:rPr>
              <w:t xml:space="preserve"> </w:t>
            </w:r>
            <w:r w:rsidRPr="00986146">
              <w:rPr>
                <w:sz w:val="20"/>
                <w:szCs w:val="20"/>
              </w:rPr>
              <w:t>la</w:t>
            </w:r>
            <w:r w:rsidRPr="00986146">
              <w:rPr>
                <w:spacing w:val="13"/>
                <w:sz w:val="20"/>
                <w:szCs w:val="20"/>
              </w:rPr>
              <w:t xml:space="preserve"> </w:t>
            </w:r>
            <w:r w:rsidRPr="00986146">
              <w:rPr>
                <w:sz w:val="20"/>
                <w:szCs w:val="20"/>
              </w:rPr>
              <w:t>comisión</w:t>
            </w:r>
            <w:r w:rsidRPr="00986146">
              <w:rPr>
                <w:spacing w:val="14"/>
                <w:sz w:val="20"/>
                <w:szCs w:val="20"/>
              </w:rPr>
              <w:t xml:space="preserve"> </w:t>
            </w:r>
            <w:r w:rsidRPr="00986146">
              <w:rPr>
                <w:sz w:val="20"/>
                <w:szCs w:val="20"/>
              </w:rPr>
              <w:t>federal</w:t>
            </w:r>
            <w:r w:rsidRPr="00986146">
              <w:rPr>
                <w:spacing w:val="13"/>
                <w:sz w:val="20"/>
                <w:szCs w:val="20"/>
              </w:rPr>
              <w:t xml:space="preserve"> </w:t>
            </w:r>
            <w:r w:rsidRPr="00986146">
              <w:rPr>
                <w:sz w:val="20"/>
                <w:szCs w:val="20"/>
              </w:rPr>
              <w:t>de</w:t>
            </w:r>
            <w:r w:rsidRPr="00986146">
              <w:rPr>
                <w:spacing w:val="16"/>
                <w:sz w:val="20"/>
                <w:szCs w:val="20"/>
              </w:rPr>
              <w:t xml:space="preserve"> </w:t>
            </w:r>
            <w:r w:rsidRPr="00986146">
              <w:rPr>
                <w:sz w:val="20"/>
                <w:szCs w:val="20"/>
              </w:rPr>
              <w:t>electricidad,</w:t>
            </w:r>
            <w:r w:rsidRPr="00986146">
              <w:rPr>
                <w:spacing w:val="19"/>
                <w:sz w:val="20"/>
                <w:szCs w:val="20"/>
              </w:rPr>
              <w:t xml:space="preserve"> </w:t>
            </w:r>
            <w:r w:rsidRPr="00986146">
              <w:rPr>
                <w:spacing w:val="-5"/>
                <w:sz w:val="20"/>
                <w:szCs w:val="20"/>
              </w:rPr>
              <w:t>por</w:t>
            </w:r>
          </w:p>
          <w:p w14:paraId="66C85C94" w14:textId="77777777" w:rsidR="007C0DF7" w:rsidRPr="00986146" w:rsidRDefault="007C0DF7" w:rsidP="0056324D">
            <w:pPr>
              <w:pStyle w:val="TableParagraph"/>
              <w:spacing w:before="3"/>
              <w:rPr>
                <w:sz w:val="20"/>
                <w:szCs w:val="20"/>
              </w:rPr>
            </w:pPr>
            <w:r w:rsidRPr="00986146">
              <w:rPr>
                <w:sz w:val="20"/>
                <w:szCs w:val="20"/>
              </w:rPr>
              <w:t>metro</w:t>
            </w:r>
            <w:r w:rsidRPr="00986146">
              <w:rPr>
                <w:spacing w:val="-7"/>
                <w:sz w:val="20"/>
                <w:szCs w:val="20"/>
              </w:rPr>
              <w:t xml:space="preserve"> </w:t>
            </w:r>
            <w:r w:rsidRPr="00986146">
              <w:rPr>
                <w:spacing w:val="-2"/>
                <w:sz w:val="20"/>
                <w:szCs w:val="20"/>
              </w:rPr>
              <w:t>lineal</w:t>
            </w:r>
          </w:p>
        </w:tc>
        <w:tc>
          <w:tcPr>
            <w:tcW w:w="1370" w:type="dxa"/>
            <w:tcBorders>
              <w:left w:val="nil"/>
            </w:tcBorders>
          </w:tcPr>
          <w:p w14:paraId="2F947C4C" w14:textId="77777777" w:rsidR="007C0DF7" w:rsidRPr="00986146" w:rsidRDefault="007C0DF7" w:rsidP="0056324D">
            <w:pPr>
              <w:pStyle w:val="TableParagraph"/>
              <w:spacing w:before="115"/>
              <w:ind w:left="0"/>
              <w:rPr>
                <w:sz w:val="20"/>
                <w:szCs w:val="20"/>
              </w:rPr>
            </w:pPr>
          </w:p>
          <w:p w14:paraId="6E7143FA" w14:textId="77777777" w:rsidR="007C0DF7" w:rsidRPr="00986146" w:rsidRDefault="007C0DF7" w:rsidP="0056324D">
            <w:pPr>
              <w:pStyle w:val="TableParagraph"/>
              <w:ind w:left="0" w:right="-15"/>
              <w:jc w:val="right"/>
              <w:rPr>
                <w:sz w:val="20"/>
                <w:szCs w:val="20"/>
              </w:rPr>
            </w:pPr>
            <w:r w:rsidRPr="00986146">
              <w:rPr>
                <w:sz w:val="20"/>
                <w:szCs w:val="20"/>
              </w:rPr>
              <w:t>$20.00</w:t>
            </w:r>
            <w:r w:rsidRPr="00986146">
              <w:rPr>
                <w:spacing w:val="-7"/>
                <w:sz w:val="20"/>
                <w:szCs w:val="20"/>
              </w:rPr>
              <w:t xml:space="preserve"> </w:t>
            </w:r>
            <w:r w:rsidRPr="00986146">
              <w:rPr>
                <w:sz w:val="20"/>
                <w:szCs w:val="20"/>
              </w:rPr>
              <w:t>por</w:t>
            </w:r>
            <w:r w:rsidRPr="00986146">
              <w:rPr>
                <w:spacing w:val="-5"/>
                <w:sz w:val="20"/>
                <w:szCs w:val="20"/>
              </w:rPr>
              <w:t xml:space="preserve"> ml</w:t>
            </w:r>
          </w:p>
        </w:tc>
      </w:tr>
      <w:tr w:rsidR="007C0DF7" w:rsidRPr="0046411A" w14:paraId="19A78A8B" w14:textId="77777777" w:rsidTr="00031CDE">
        <w:trPr>
          <w:trHeight w:val="345"/>
        </w:trPr>
        <w:tc>
          <w:tcPr>
            <w:tcW w:w="7278" w:type="dxa"/>
            <w:tcBorders>
              <w:right w:val="nil"/>
            </w:tcBorders>
          </w:tcPr>
          <w:p w14:paraId="49B9ED39" w14:textId="77777777" w:rsidR="007C0DF7" w:rsidRPr="00986146" w:rsidRDefault="007C0DF7" w:rsidP="0056324D">
            <w:pPr>
              <w:pStyle w:val="TableParagraph"/>
              <w:rPr>
                <w:sz w:val="20"/>
                <w:szCs w:val="20"/>
              </w:rPr>
            </w:pPr>
            <w:r w:rsidRPr="00986146">
              <w:rPr>
                <w:sz w:val="20"/>
                <w:szCs w:val="20"/>
              </w:rPr>
              <w:t>Para</w:t>
            </w:r>
            <w:r w:rsidRPr="00986146">
              <w:rPr>
                <w:spacing w:val="-6"/>
                <w:sz w:val="20"/>
                <w:szCs w:val="20"/>
              </w:rPr>
              <w:t xml:space="preserve"> </w:t>
            </w:r>
            <w:r w:rsidRPr="00986146">
              <w:rPr>
                <w:sz w:val="20"/>
                <w:szCs w:val="20"/>
              </w:rPr>
              <w:t>la</w:t>
            </w:r>
            <w:r w:rsidRPr="00986146">
              <w:rPr>
                <w:spacing w:val="-5"/>
                <w:sz w:val="20"/>
                <w:szCs w:val="20"/>
              </w:rPr>
              <w:t xml:space="preserve"> </w:t>
            </w:r>
            <w:r w:rsidRPr="00986146">
              <w:rPr>
                <w:sz w:val="20"/>
                <w:szCs w:val="20"/>
              </w:rPr>
              <w:t>instalación</w:t>
            </w:r>
            <w:r w:rsidRPr="00986146">
              <w:rPr>
                <w:spacing w:val="-6"/>
                <w:sz w:val="20"/>
                <w:szCs w:val="20"/>
              </w:rPr>
              <w:t xml:space="preserve"> </w:t>
            </w:r>
            <w:r w:rsidRPr="00986146">
              <w:rPr>
                <w:sz w:val="20"/>
                <w:szCs w:val="20"/>
              </w:rPr>
              <w:t>de</w:t>
            </w:r>
            <w:r w:rsidRPr="00986146">
              <w:rPr>
                <w:spacing w:val="-7"/>
                <w:sz w:val="20"/>
                <w:szCs w:val="20"/>
              </w:rPr>
              <w:t xml:space="preserve"> </w:t>
            </w:r>
            <w:r w:rsidRPr="00986146">
              <w:rPr>
                <w:sz w:val="20"/>
                <w:szCs w:val="20"/>
              </w:rPr>
              <w:t>radio</w:t>
            </w:r>
            <w:r w:rsidRPr="00986146">
              <w:rPr>
                <w:spacing w:val="-6"/>
                <w:sz w:val="20"/>
                <w:szCs w:val="20"/>
              </w:rPr>
              <w:t xml:space="preserve"> </w:t>
            </w:r>
            <w:r w:rsidRPr="00986146">
              <w:rPr>
                <w:sz w:val="20"/>
                <w:szCs w:val="20"/>
              </w:rPr>
              <w:t>base</w:t>
            </w:r>
            <w:r w:rsidRPr="00986146">
              <w:rPr>
                <w:spacing w:val="-6"/>
                <w:sz w:val="20"/>
                <w:szCs w:val="20"/>
              </w:rPr>
              <w:t xml:space="preserve"> </w:t>
            </w:r>
            <w:r w:rsidRPr="00986146">
              <w:rPr>
                <w:sz w:val="20"/>
                <w:szCs w:val="20"/>
              </w:rPr>
              <w:t>de</w:t>
            </w:r>
            <w:r w:rsidRPr="00986146">
              <w:rPr>
                <w:spacing w:val="-7"/>
                <w:sz w:val="20"/>
                <w:szCs w:val="20"/>
              </w:rPr>
              <w:t xml:space="preserve"> </w:t>
            </w:r>
            <w:r w:rsidRPr="00986146">
              <w:rPr>
                <w:sz w:val="20"/>
                <w:szCs w:val="20"/>
              </w:rPr>
              <w:t>telefonía</w:t>
            </w:r>
            <w:r w:rsidRPr="00986146">
              <w:rPr>
                <w:spacing w:val="-7"/>
                <w:sz w:val="20"/>
                <w:szCs w:val="20"/>
              </w:rPr>
              <w:t xml:space="preserve"> </w:t>
            </w:r>
            <w:r w:rsidRPr="00986146">
              <w:rPr>
                <w:sz w:val="20"/>
                <w:szCs w:val="20"/>
              </w:rPr>
              <w:t>celular</w:t>
            </w:r>
            <w:r w:rsidRPr="00986146">
              <w:rPr>
                <w:spacing w:val="-7"/>
                <w:sz w:val="20"/>
                <w:szCs w:val="20"/>
              </w:rPr>
              <w:t xml:space="preserve"> </w:t>
            </w:r>
            <w:r w:rsidRPr="00986146">
              <w:rPr>
                <w:sz w:val="20"/>
                <w:szCs w:val="20"/>
              </w:rPr>
              <w:t>(por</w:t>
            </w:r>
            <w:r w:rsidRPr="00986146">
              <w:rPr>
                <w:spacing w:val="-6"/>
                <w:sz w:val="20"/>
                <w:szCs w:val="20"/>
              </w:rPr>
              <w:t xml:space="preserve"> </w:t>
            </w:r>
            <w:r w:rsidRPr="00986146">
              <w:rPr>
                <w:sz w:val="20"/>
                <w:szCs w:val="20"/>
              </w:rPr>
              <w:t>cada</w:t>
            </w:r>
            <w:r w:rsidRPr="00986146">
              <w:rPr>
                <w:spacing w:val="-7"/>
                <w:sz w:val="20"/>
                <w:szCs w:val="20"/>
              </w:rPr>
              <w:t xml:space="preserve"> </w:t>
            </w:r>
            <w:r w:rsidRPr="00986146">
              <w:rPr>
                <w:sz w:val="20"/>
                <w:szCs w:val="20"/>
              </w:rPr>
              <w:t>radio</w:t>
            </w:r>
            <w:r w:rsidRPr="00986146">
              <w:rPr>
                <w:spacing w:val="-7"/>
                <w:sz w:val="20"/>
                <w:szCs w:val="20"/>
              </w:rPr>
              <w:t xml:space="preserve"> </w:t>
            </w:r>
            <w:r w:rsidRPr="00986146">
              <w:rPr>
                <w:spacing w:val="-2"/>
                <w:sz w:val="20"/>
                <w:szCs w:val="20"/>
              </w:rPr>
              <w:t>base)</w:t>
            </w:r>
          </w:p>
        </w:tc>
        <w:tc>
          <w:tcPr>
            <w:tcW w:w="1370" w:type="dxa"/>
            <w:tcBorders>
              <w:left w:val="nil"/>
            </w:tcBorders>
          </w:tcPr>
          <w:p w14:paraId="7CCE83E9"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3"/>
                <w:sz w:val="20"/>
                <w:szCs w:val="20"/>
              </w:rPr>
              <w:t xml:space="preserve"> 3</w:t>
            </w:r>
            <w:r w:rsidRPr="00986146">
              <w:rPr>
                <w:spacing w:val="-2"/>
                <w:sz w:val="20"/>
                <w:szCs w:val="20"/>
              </w:rPr>
              <w:t>,100.00</w:t>
            </w:r>
          </w:p>
        </w:tc>
      </w:tr>
      <w:tr w:rsidR="007C0DF7" w:rsidRPr="0046411A" w14:paraId="529A0E40" w14:textId="77777777" w:rsidTr="00031CDE">
        <w:trPr>
          <w:trHeight w:val="342"/>
        </w:trPr>
        <w:tc>
          <w:tcPr>
            <w:tcW w:w="7278" w:type="dxa"/>
            <w:tcBorders>
              <w:right w:val="nil"/>
            </w:tcBorders>
          </w:tcPr>
          <w:p w14:paraId="4B7AA494" w14:textId="77777777" w:rsidR="007C0DF7" w:rsidRPr="00986146" w:rsidRDefault="007C0DF7" w:rsidP="0056324D">
            <w:pPr>
              <w:pStyle w:val="TableParagraph"/>
              <w:rPr>
                <w:sz w:val="20"/>
                <w:szCs w:val="20"/>
              </w:rPr>
            </w:pPr>
            <w:r w:rsidRPr="00986146">
              <w:rPr>
                <w:sz w:val="20"/>
                <w:szCs w:val="20"/>
              </w:rPr>
              <w:t>Para</w:t>
            </w:r>
            <w:r w:rsidRPr="00986146">
              <w:rPr>
                <w:spacing w:val="-6"/>
                <w:sz w:val="20"/>
                <w:szCs w:val="20"/>
              </w:rPr>
              <w:t xml:space="preserve"> </w:t>
            </w:r>
            <w:r w:rsidRPr="00986146">
              <w:rPr>
                <w:sz w:val="20"/>
                <w:szCs w:val="20"/>
              </w:rPr>
              <w:t>la</w:t>
            </w:r>
            <w:r w:rsidRPr="00986146">
              <w:rPr>
                <w:spacing w:val="-6"/>
                <w:sz w:val="20"/>
                <w:szCs w:val="20"/>
              </w:rPr>
              <w:t xml:space="preserve"> </w:t>
            </w:r>
            <w:r w:rsidRPr="00986146">
              <w:rPr>
                <w:sz w:val="20"/>
                <w:szCs w:val="20"/>
              </w:rPr>
              <w:t>instalación</w:t>
            </w:r>
            <w:r w:rsidRPr="00986146">
              <w:rPr>
                <w:spacing w:val="-7"/>
                <w:sz w:val="20"/>
                <w:szCs w:val="20"/>
              </w:rPr>
              <w:t xml:space="preserve"> </w:t>
            </w:r>
            <w:r w:rsidRPr="00986146">
              <w:rPr>
                <w:sz w:val="20"/>
                <w:szCs w:val="20"/>
              </w:rPr>
              <w:t>de</w:t>
            </w:r>
            <w:r w:rsidRPr="00986146">
              <w:rPr>
                <w:spacing w:val="-8"/>
                <w:sz w:val="20"/>
                <w:szCs w:val="20"/>
              </w:rPr>
              <w:t xml:space="preserve"> </w:t>
            </w:r>
            <w:r w:rsidRPr="00986146">
              <w:rPr>
                <w:sz w:val="20"/>
                <w:szCs w:val="20"/>
              </w:rPr>
              <w:t>gasolinera</w:t>
            </w:r>
            <w:r w:rsidRPr="00986146">
              <w:rPr>
                <w:spacing w:val="-6"/>
                <w:sz w:val="20"/>
                <w:szCs w:val="20"/>
              </w:rPr>
              <w:t xml:space="preserve"> </w:t>
            </w:r>
            <w:r w:rsidRPr="00986146">
              <w:rPr>
                <w:sz w:val="20"/>
                <w:szCs w:val="20"/>
              </w:rPr>
              <w:t>o</w:t>
            </w:r>
            <w:r w:rsidRPr="00986146">
              <w:rPr>
                <w:spacing w:val="-8"/>
                <w:sz w:val="20"/>
                <w:szCs w:val="20"/>
              </w:rPr>
              <w:t xml:space="preserve"> </w:t>
            </w:r>
            <w:r w:rsidRPr="00986146">
              <w:rPr>
                <w:sz w:val="20"/>
                <w:szCs w:val="20"/>
              </w:rPr>
              <w:t>estación</w:t>
            </w:r>
            <w:r w:rsidRPr="00986146">
              <w:rPr>
                <w:spacing w:val="-6"/>
                <w:sz w:val="20"/>
                <w:szCs w:val="20"/>
              </w:rPr>
              <w:t xml:space="preserve"> </w:t>
            </w:r>
            <w:r w:rsidRPr="00986146">
              <w:rPr>
                <w:sz w:val="20"/>
                <w:szCs w:val="20"/>
              </w:rPr>
              <w:t>de</w:t>
            </w:r>
            <w:r w:rsidRPr="00986146">
              <w:rPr>
                <w:spacing w:val="-8"/>
                <w:sz w:val="20"/>
                <w:szCs w:val="20"/>
              </w:rPr>
              <w:t xml:space="preserve"> </w:t>
            </w:r>
            <w:r w:rsidRPr="00986146">
              <w:rPr>
                <w:spacing w:val="-2"/>
                <w:sz w:val="20"/>
                <w:szCs w:val="20"/>
              </w:rPr>
              <w:t>servicios</w:t>
            </w:r>
          </w:p>
        </w:tc>
        <w:tc>
          <w:tcPr>
            <w:tcW w:w="1370" w:type="dxa"/>
            <w:tcBorders>
              <w:left w:val="nil"/>
            </w:tcBorders>
          </w:tcPr>
          <w:p w14:paraId="3B089071" w14:textId="77777777" w:rsidR="007C0DF7" w:rsidRPr="00986146" w:rsidRDefault="007C0DF7"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4,000.00</w:t>
            </w:r>
          </w:p>
        </w:tc>
      </w:tr>
    </w:tbl>
    <w:p w14:paraId="5823BB06" w14:textId="77777777" w:rsidR="007C0DF7" w:rsidRDefault="007C0DF7" w:rsidP="00C2436B">
      <w:pPr>
        <w:pStyle w:val="Textoindependiente"/>
        <w:kinsoku w:val="0"/>
        <w:overflowPunct w:val="0"/>
        <w:jc w:val="both"/>
        <w:rPr>
          <w:rFonts w:ascii="Arial" w:hAnsi="Arial" w:cs="Arial"/>
        </w:rPr>
      </w:pPr>
    </w:p>
    <w:p w14:paraId="1C4E5EFF" w14:textId="77777777" w:rsidR="007C0DF7" w:rsidRDefault="007C0DF7"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74"/>
        <w:gridCol w:w="2074"/>
      </w:tblGrid>
      <w:tr w:rsidR="007C0DF7" w:rsidRPr="0046411A" w14:paraId="3BA36F45" w14:textId="77777777" w:rsidTr="00031CDE">
        <w:trPr>
          <w:trHeight w:val="342"/>
        </w:trPr>
        <w:tc>
          <w:tcPr>
            <w:tcW w:w="8648" w:type="dxa"/>
            <w:gridSpan w:val="2"/>
          </w:tcPr>
          <w:p w14:paraId="798D452B" w14:textId="77777777" w:rsidR="007C0DF7" w:rsidRPr="00986146" w:rsidRDefault="007C0DF7" w:rsidP="0056324D">
            <w:pPr>
              <w:pStyle w:val="TableParagraph"/>
              <w:rPr>
                <w:sz w:val="20"/>
                <w:szCs w:val="20"/>
              </w:rPr>
            </w:pPr>
            <w:r w:rsidRPr="00986146">
              <w:rPr>
                <w:b/>
                <w:sz w:val="20"/>
                <w:szCs w:val="20"/>
              </w:rPr>
              <w:t>III.-</w:t>
            </w:r>
            <w:r w:rsidRPr="00986146">
              <w:rPr>
                <w:b/>
                <w:spacing w:val="-7"/>
                <w:sz w:val="20"/>
                <w:szCs w:val="20"/>
              </w:rPr>
              <w:t xml:space="preserve"> </w:t>
            </w:r>
            <w:r w:rsidRPr="00986146">
              <w:rPr>
                <w:spacing w:val="-2"/>
                <w:sz w:val="20"/>
                <w:szCs w:val="20"/>
              </w:rPr>
              <w:t>Constancias</w:t>
            </w:r>
          </w:p>
        </w:tc>
      </w:tr>
      <w:tr w:rsidR="007C0DF7" w:rsidRPr="0046411A" w14:paraId="19AEDCCD" w14:textId="77777777" w:rsidTr="00031CDE">
        <w:trPr>
          <w:trHeight w:val="345"/>
        </w:trPr>
        <w:tc>
          <w:tcPr>
            <w:tcW w:w="6574" w:type="dxa"/>
            <w:tcBorders>
              <w:right w:val="nil"/>
            </w:tcBorders>
          </w:tcPr>
          <w:p w14:paraId="07F06C15" w14:textId="77777777" w:rsidR="007C0DF7" w:rsidRPr="00986146" w:rsidRDefault="007C0DF7" w:rsidP="0056324D">
            <w:pPr>
              <w:pStyle w:val="TableParagraph"/>
              <w:spacing w:before="2"/>
              <w:rPr>
                <w:sz w:val="20"/>
                <w:szCs w:val="20"/>
              </w:rPr>
            </w:pPr>
            <w:r w:rsidRPr="00986146">
              <w:rPr>
                <w:sz w:val="20"/>
                <w:szCs w:val="20"/>
              </w:rPr>
              <w:t>Por</w:t>
            </w:r>
            <w:r w:rsidRPr="00986146">
              <w:rPr>
                <w:spacing w:val="-8"/>
                <w:sz w:val="20"/>
                <w:szCs w:val="20"/>
              </w:rPr>
              <w:t xml:space="preserve"> </w:t>
            </w:r>
            <w:r w:rsidRPr="00986146">
              <w:rPr>
                <w:sz w:val="20"/>
                <w:szCs w:val="20"/>
              </w:rPr>
              <w:t>inspección</w:t>
            </w:r>
            <w:r w:rsidRPr="00986146">
              <w:rPr>
                <w:spacing w:val="-7"/>
                <w:sz w:val="20"/>
                <w:szCs w:val="20"/>
              </w:rPr>
              <w:t xml:space="preserve"> </w:t>
            </w:r>
            <w:r w:rsidRPr="00986146">
              <w:rPr>
                <w:sz w:val="20"/>
                <w:szCs w:val="20"/>
              </w:rPr>
              <w:t>de</w:t>
            </w:r>
            <w:r w:rsidRPr="00986146">
              <w:rPr>
                <w:spacing w:val="-6"/>
                <w:sz w:val="20"/>
                <w:szCs w:val="20"/>
              </w:rPr>
              <w:t xml:space="preserve"> </w:t>
            </w:r>
            <w:r w:rsidRPr="00986146">
              <w:rPr>
                <w:sz w:val="20"/>
                <w:szCs w:val="20"/>
              </w:rPr>
              <w:t>constancia</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terminación</w:t>
            </w:r>
            <w:r w:rsidRPr="00986146">
              <w:rPr>
                <w:spacing w:val="-7"/>
                <w:sz w:val="20"/>
                <w:szCs w:val="20"/>
              </w:rPr>
              <w:t xml:space="preserve"> </w:t>
            </w:r>
            <w:r w:rsidRPr="00986146">
              <w:rPr>
                <w:sz w:val="20"/>
                <w:szCs w:val="20"/>
              </w:rPr>
              <w:t>de</w:t>
            </w:r>
            <w:r w:rsidRPr="00986146">
              <w:rPr>
                <w:spacing w:val="-8"/>
                <w:sz w:val="20"/>
                <w:szCs w:val="20"/>
              </w:rPr>
              <w:t xml:space="preserve"> </w:t>
            </w:r>
            <w:r w:rsidRPr="00986146">
              <w:rPr>
                <w:spacing w:val="-4"/>
                <w:sz w:val="20"/>
                <w:szCs w:val="20"/>
              </w:rPr>
              <w:t>obra</w:t>
            </w:r>
          </w:p>
        </w:tc>
        <w:tc>
          <w:tcPr>
            <w:tcW w:w="2074" w:type="dxa"/>
            <w:tcBorders>
              <w:left w:val="nil"/>
            </w:tcBorders>
          </w:tcPr>
          <w:p w14:paraId="2D6F1615" w14:textId="77777777" w:rsidR="007C0DF7" w:rsidRPr="00986146" w:rsidRDefault="007C0DF7" w:rsidP="0056324D">
            <w:pPr>
              <w:pStyle w:val="TableParagraph"/>
              <w:spacing w:before="2"/>
              <w:ind w:left="235"/>
              <w:rPr>
                <w:sz w:val="20"/>
                <w:szCs w:val="20"/>
              </w:rPr>
            </w:pPr>
            <w:r w:rsidRPr="00986146">
              <w:rPr>
                <w:sz w:val="20"/>
                <w:szCs w:val="20"/>
              </w:rPr>
              <w:t>$30.00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17E6C9F8" w14:textId="77777777" w:rsidTr="00031CDE">
        <w:trPr>
          <w:trHeight w:val="690"/>
        </w:trPr>
        <w:tc>
          <w:tcPr>
            <w:tcW w:w="6574" w:type="dxa"/>
            <w:tcBorders>
              <w:right w:val="nil"/>
            </w:tcBorders>
          </w:tcPr>
          <w:p w14:paraId="64596EA6" w14:textId="77777777" w:rsidR="007C0DF7" w:rsidRPr="00986146" w:rsidRDefault="007C0DF7" w:rsidP="0056324D">
            <w:pPr>
              <w:pStyle w:val="TableParagraph"/>
              <w:spacing w:before="2"/>
              <w:rPr>
                <w:sz w:val="20"/>
                <w:szCs w:val="20"/>
              </w:rPr>
            </w:pPr>
            <w:r w:rsidRPr="00986146">
              <w:rPr>
                <w:sz w:val="20"/>
                <w:szCs w:val="20"/>
              </w:rPr>
              <w:t>Por</w:t>
            </w:r>
            <w:r w:rsidRPr="00986146">
              <w:rPr>
                <w:spacing w:val="-8"/>
                <w:sz w:val="20"/>
                <w:szCs w:val="20"/>
              </w:rPr>
              <w:t xml:space="preserve"> </w:t>
            </w:r>
            <w:r w:rsidRPr="00986146">
              <w:rPr>
                <w:sz w:val="20"/>
                <w:szCs w:val="20"/>
              </w:rPr>
              <w:t>inspección</w:t>
            </w:r>
            <w:r w:rsidRPr="00986146">
              <w:rPr>
                <w:spacing w:val="-7"/>
                <w:sz w:val="20"/>
                <w:szCs w:val="20"/>
              </w:rPr>
              <w:t xml:space="preserve"> </w:t>
            </w:r>
            <w:r w:rsidRPr="00986146">
              <w:rPr>
                <w:sz w:val="20"/>
                <w:szCs w:val="20"/>
              </w:rPr>
              <w:t>para</w:t>
            </w:r>
            <w:r w:rsidRPr="00986146">
              <w:rPr>
                <w:spacing w:val="-7"/>
                <w:sz w:val="20"/>
                <w:szCs w:val="20"/>
              </w:rPr>
              <w:t xml:space="preserve"> </w:t>
            </w:r>
            <w:r w:rsidRPr="00986146">
              <w:rPr>
                <w:sz w:val="20"/>
                <w:szCs w:val="20"/>
              </w:rPr>
              <w:t>el</w:t>
            </w:r>
            <w:r w:rsidRPr="00986146">
              <w:rPr>
                <w:spacing w:val="-8"/>
                <w:sz w:val="20"/>
                <w:szCs w:val="20"/>
              </w:rPr>
              <w:t xml:space="preserve"> </w:t>
            </w:r>
            <w:r w:rsidRPr="00986146">
              <w:rPr>
                <w:sz w:val="20"/>
                <w:szCs w:val="20"/>
              </w:rPr>
              <w:t>otorgamiento</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la</w:t>
            </w:r>
            <w:r w:rsidRPr="00986146">
              <w:rPr>
                <w:spacing w:val="-7"/>
                <w:sz w:val="20"/>
                <w:szCs w:val="20"/>
              </w:rPr>
              <w:t xml:space="preserve"> </w:t>
            </w:r>
            <w:r w:rsidRPr="00986146">
              <w:rPr>
                <w:sz w:val="20"/>
                <w:szCs w:val="20"/>
              </w:rPr>
              <w:t>constancia</w:t>
            </w:r>
            <w:r w:rsidRPr="00986146">
              <w:rPr>
                <w:spacing w:val="-5"/>
                <w:sz w:val="20"/>
                <w:szCs w:val="20"/>
              </w:rPr>
              <w:t xml:space="preserve"> </w:t>
            </w:r>
            <w:r w:rsidRPr="00986146">
              <w:rPr>
                <w:sz w:val="20"/>
                <w:szCs w:val="20"/>
              </w:rPr>
              <w:t>de</w:t>
            </w:r>
            <w:r w:rsidRPr="00986146">
              <w:rPr>
                <w:spacing w:val="-8"/>
                <w:sz w:val="20"/>
                <w:szCs w:val="20"/>
              </w:rPr>
              <w:t xml:space="preserve"> </w:t>
            </w:r>
            <w:r w:rsidRPr="00986146">
              <w:rPr>
                <w:sz w:val="20"/>
                <w:szCs w:val="20"/>
              </w:rPr>
              <w:t>terminación</w:t>
            </w:r>
            <w:r w:rsidRPr="00986146">
              <w:rPr>
                <w:spacing w:val="-7"/>
                <w:sz w:val="20"/>
                <w:szCs w:val="20"/>
              </w:rPr>
              <w:t xml:space="preserve"> </w:t>
            </w:r>
            <w:r w:rsidRPr="00986146">
              <w:rPr>
                <w:spacing w:val="-5"/>
                <w:sz w:val="20"/>
                <w:szCs w:val="20"/>
              </w:rPr>
              <w:t>de</w:t>
            </w:r>
          </w:p>
          <w:p w14:paraId="55F6CFC3" w14:textId="77777777" w:rsidR="007C0DF7" w:rsidRPr="00986146" w:rsidRDefault="007C0DF7" w:rsidP="0056324D">
            <w:pPr>
              <w:pStyle w:val="TableParagraph"/>
              <w:spacing w:before="113"/>
              <w:rPr>
                <w:sz w:val="20"/>
                <w:szCs w:val="20"/>
              </w:rPr>
            </w:pPr>
            <w:r w:rsidRPr="00986146">
              <w:rPr>
                <w:sz w:val="20"/>
                <w:szCs w:val="20"/>
              </w:rPr>
              <w:t>obra</w:t>
            </w:r>
            <w:r w:rsidRPr="00986146">
              <w:rPr>
                <w:spacing w:val="-6"/>
                <w:sz w:val="20"/>
                <w:szCs w:val="20"/>
              </w:rPr>
              <w:t xml:space="preserve"> </w:t>
            </w:r>
            <w:r w:rsidRPr="00986146">
              <w:rPr>
                <w:sz w:val="20"/>
                <w:szCs w:val="20"/>
              </w:rPr>
              <w:t>de</w:t>
            </w:r>
            <w:r w:rsidRPr="00986146">
              <w:rPr>
                <w:spacing w:val="-6"/>
                <w:sz w:val="20"/>
                <w:szCs w:val="20"/>
              </w:rPr>
              <w:t xml:space="preserve"> </w:t>
            </w:r>
            <w:r w:rsidRPr="00986146">
              <w:rPr>
                <w:sz w:val="20"/>
                <w:szCs w:val="20"/>
              </w:rPr>
              <w:t>una</w:t>
            </w:r>
            <w:r w:rsidRPr="00986146">
              <w:rPr>
                <w:spacing w:val="-6"/>
                <w:sz w:val="20"/>
                <w:szCs w:val="20"/>
              </w:rPr>
              <w:t xml:space="preserve"> </w:t>
            </w:r>
            <w:r w:rsidRPr="00986146">
              <w:rPr>
                <w:sz w:val="20"/>
                <w:szCs w:val="20"/>
              </w:rPr>
              <w:t>superficie</w:t>
            </w:r>
            <w:r w:rsidRPr="00986146">
              <w:rPr>
                <w:spacing w:val="-6"/>
                <w:sz w:val="20"/>
                <w:szCs w:val="20"/>
              </w:rPr>
              <w:t xml:space="preserve"> </w:t>
            </w:r>
            <w:r w:rsidRPr="00986146">
              <w:rPr>
                <w:sz w:val="20"/>
                <w:szCs w:val="20"/>
              </w:rPr>
              <w:t>de</w:t>
            </w:r>
            <w:r w:rsidRPr="00986146">
              <w:rPr>
                <w:spacing w:val="-5"/>
                <w:sz w:val="20"/>
                <w:szCs w:val="20"/>
              </w:rPr>
              <w:t xml:space="preserve"> </w:t>
            </w:r>
            <w:r w:rsidRPr="00986146">
              <w:rPr>
                <w:sz w:val="20"/>
                <w:szCs w:val="20"/>
              </w:rPr>
              <w:t>hasta</w:t>
            </w:r>
            <w:r w:rsidRPr="00986146">
              <w:rPr>
                <w:spacing w:val="-4"/>
                <w:sz w:val="20"/>
                <w:szCs w:val="20"/>
              </w:rPr>
              <w:t xml:space="preserve"> 45m2</w:t>
            </w:r>
          </w:p>
        </w:tc>
        <w:tc>
          <w:tcPr>
            <w:tcW w:w="2074" w:type="dxa"/>
            <w:tcBorders>
              <w:left w:val="nil"/>
            </w:tcBorders>
          </w:tcPr>
          <w:p w14:paraId="788D5689" w14:textId="77777777" w:rsidR="007C0DF7" w:rsidRPr="00986146" w:rsidRDefault="007C0DF7" w:rsidP="0056324D">
            <w:pPr>
              <w:pStyle w:val="TableParagraph"/>
              <w:spacing w:before="115"/>
              <w:ind w:left="0"/>
              <w:rPr>
                <w:sz w:val="20"/>
                <w:szCs w:val="20"/>
              </w:rPr>
            </w:pPr>
          </w:p>
          <w:p w14:paraId="613DB8C8" w14:textId="77777777" w:rsidR="007C0DF7" w:rsidRPr="00986146" w:rsidRDefault="007C0DF7" w:rsidP="0056324D">
            <w:pPr>
              <w:pStyle w:val="TableParagraph"/>
              <w:ind w:left="235"/>
              <w:rPr>
                <w:sz w:val="20"/>
                <w:szCs w:val="20"/>
              </w:rPr>
            </w:pPr>
            <w:r w:rsidRPr="00986146">
              <w:rPr>
                <w:sz w:val="20"/>
                <w:szCs w:val="20"/>
              </w:rPr>
              <w:t>$40.00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4C34E0BF" w14:textId="77777777" w:rsidTr="00031CDE">
        <w:trPr>
          <w:trHeight w:val="691"/>
        </w:trPr>
        <w:tc>
          <w:tcPr>
            <w:tcW w:w="6574" w:type="dxa"/>
            <w:tcBorders>
              <w:right w:val="nil"/>
            </w:tcBorders>
          </w:tcPr>
          <w:p w14:paraId="0BDEE57F" w14:textId="77777777" w:rsidR="007C0DF7" w:rsidRPr="00986146" w:rsidRDefault="007C0DF7" w:rsidP="0056324D">
            <w:pPr>
              <w:pStyle w:val="TableParagraph"/>
              <w:rPr>
                <w:sz w:val="20"/>
                <w:szCs w:val="20"/>
              </w:rPr>
            </w:pPr>
            <w:r w:rsidRPr="00986146">
              <w:rPr>
                <w:sz w:val="20"/>
                <w:szCs w:val="20"/>
              </w:rPr>
              <w:t>Por</w:t>
            </w:r>
            <w:r w:rsidRPr="00986146">
              <w:rPr>
                <w:spacing w:val="-8"/>
                <w:sz w:val="20"/>
                <w:szCs w:val="20"/>
              </w:rPr>
              <w:t xml:space="preserve"> </w:t>
            </w:r>
            <w:r w:rsidRPr="00986146">
              <w:rPr>
                <w:sz w:val="20"/>
                <w:szCs w:val="20"/>
              </w:rPr>
              <w:t>inspección</w:t>
            </w:r>
            <w:r w:rsidRPr="00986146">
              <w:rPr>
                <w:spacing w:val="-7"/>
                <w:sz w:val="20"/>
                <w:szCs w:val="20"/>
              </w:rPr>
              <w:t xml:space="preserve"> </w:t>
            </w:r>
            <w:r w:rsidRPr="00986146">
              <w:rPr>
                <w:sz w:val="20"/>
                <w:szCs w:val="20"/>
              </w:rPr>
              <w:t>para</w:t>
            </w:r>
            <w:r w:rsidRPr="00986146">
              <w:rPr>
                <w:spacing w:val="-7"/>
                <w:sz w:val="20"/>
                <w:szCs w:val="20"/>
              </w:rPr>
              <w:t xml:space="preserve"> </w:t>
            </w:r>
            <w:r w:rsidRPr="00986146">
              <w:rPr>
                <w:sz w:val="20"/>
                <w:szCs w:val="20"/>
              </w:rPr>
              <w:t>el</w:t>
            </w:r>
            <w:r w:rsidRPr="00986146">
              <w:rPr>
                <w:spacing w:val="-8"/>
                <w:sz w:val="20"/>
                <w:szCs w:val="20"/>
              </w:rPr>
              <w:t xml:space="preserve"> </w:t>
            </w:r>
            <w:r w:rsidRPr="00986146">
              <w:rPr>
                <w:sz w:val="20"/>
                <w:szCs w:val="20"/>
              </w:rPr>
              <w:t>otorgamiento</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la</w:t>
            </w:r>
            <w:r w:rsidRPr="00986146">
              <w:rPr>
                <w:spacing w:val="-7"/>
                <w:sz w:val="20"/>
                <w:szCs w:val="20"/>
              </w:rPr>
              <w:t xml:space="preserve"> </w:t>
            </w:r>
            <w:r w:rsidRPr="00986146">
              <w:rPr>
                <w:sz w:val="20"/>
                <w:szCs w:val="20"/>
              </w:rPr>
              <w:t>constancia</w:t>
            </w:r>
            <w:r w:rsidRPr="00986146">
              <w:rPr>
                <w:spacing w:val="-5"/>
                <w:sz w:val="20"/>
                <w:szCs w:val="20"/>
              </w:rPr>
              <w:t xml:space="preserve"> </w:t>
            </w:r>
            <w:r w:rsidRPr="00986146">
              <w:rPr>
                <w:sz w:val="20"/>
                <w:szCs w:val="20"/>
              </w:rPr>
              <w:t>de</w:t>
            </w:r>
            <w:r w:rsidRPr="00986146">
              <w:rPr>
                <w:spacing w:val="-8"/>
                <w:sz w:val="20"/>
                <w:szCs w:val="20"/>
              </w:rPr>
              <w:t xml:space="preserve"> </w:t>
            </w:r>
            <w:r w:rsidRPr="00986146">
              <w:rPr>
                <w:sz w:val="20"/>
                <w:szCs w:val="20"/>
              </w:rPr>
              <w:t>terminación</w:t>
            </w:r>
            <w:r w:rsidRPr="00986146">
              <w:rPr>
                <w:spacing w:val="-7"/>
                <w:sz w:val="20"/>
                <w:szCs w:val="20"/>
              </w:rPr>
              <w:t xml:space="preserve"> </w:t>
            </w:r>
            <w:r w:rsidRPr="00986146">
              <w:rPr>
                <w:spacing w:val="-5"/>
                <w:sz w:val="20"/>
                <w:szCs w:val="20"/>
              </w:rPr>
              <w:t>de</w:t>
            </w:r>
          </w:p>
          <w:p w14:paraId="0116E7AC" w14:textId="77777777" w:rsidR="007C0DF7" w:rsidRPr="00986146" w:rsidRDefault="007C0DF7" w:rsidP="0056324D">
            <w:pPr>
              <w:pStyle w:val="TableParagraph"/>
              <w:spacing w:before="116"/>
              <w:rPr>
                <w:sz w:val="20"/>
                <w:szCs w:val="20"/>
              </w:rPr>
            </w:pPr>
            <w:r w:rsidRPr="00986146">
              <w:rPr>
                <w:sz w:val="20"/>
                <w:szCs w:val="20"/>
              </w:rPr>
              <w:t>obra</w:t>
            </w:r>
            <w:r w:rsidRPr="00986146">
              <w:rPr>
                <w:spacing w:val="-6"/>
                <w:sz w:val="20"/>
                <w:szCs w:val="20"/>
              </w:rPr>
              <w:t xml:space="preserve"> </w:t>
            </w:r>
            <w:r w:rsidRPr="00986146">
              <w:rPr>
                <w:sz w:val="20"/>
                <w:szCs w:val="20"/>
              </w:rPr>
              <w:t>de</w:t>
            </w:r>
            <w:r w:rsidRPr="00986146">
              <w:rPr>
                <w:spacing w:val="-5"/>
                <w:sz w:val="20"/>
                <w:szCs w:val="20"/>
              </w:rPr>
              <w:t xml:space="preserve"> </w:t>
            </w:r>
            <w:r w:rsidRPr="00986146">
              <w:rPr>
                <w:sz w:val="20"/>
                <w:szCs w:val="20"/>
              </w:rPr>
              <w:t>una</w:t>
            </w:r>
            <w:r w:rsidRPr="00986146">
              <w:rPr>
                <w:spacing w:val="-6"/>
                <w:sz w:val="20"/>
                <w:szCs w:val="20"/>
              </w:rPr>
              <w:t xml:space="preserve"> </w:t>
            </w:r>
            <w:r w:rsidRPr="00986146">
              <w:rPr>
                <w:sz w:val="20"/>
                <w:szCs w:val="20"/>
              </w:rPr>
              <w:t>superficie</w:t>
            </w:r>
            <w:r w:rsidRPr="00986146">
              <w:rPr>
                <w:spacing w:val="-5"/>
                <w:sz w:val="20"/>
                <w:szCs w:val="20"/>
              </w:rPr>
              <w:t xml:space="preserve"> </w:t>
            </w:r>
            <w:r w:rsidRPr="00986146">
              <w:rPr>
                <w:sz w:val="20"/>
                <w:szCs w:val="20"/>
              </w:rPr>
              <w:t>mayor</w:t>
            </w:r>
            <w:r w:rsidRPr="00986146">
              <w:rPr>
                <w:spacing w:val="-5"/>
                <w:sz w:val="20"/>
                <w:szCs w:val="20"/>
              </w:rPr>
              <w:t xml:space="preserve"> </w:t>
            </w:r>
            <w:r w:rsidRPr="00986146">
              <w:rPr>
                <w:sz w:val="20"/>
                <w:szCs w:val="20"/>
              </w:rPr>
              <w:t>de</w:t>
            </w:r>
            <w:r w:rsidRPr="00986146">
              <w:rPr>
                <w:spacing w:val="-5"/>
                <w:sz w:val="20"/>
                <w:szCs w:val="20"/>
              </w:rPr>
              <w:t xml:space="preserve"> </w:t>
            </w:r>
            <w:r w:rsidRPr="00986146">
              <w:rPr>
                <w:sz w:val="20"/>
                <w:szCs w:val="20"/>
              </w:rPr>
              <w:t>45</w:t>
            </w:r>
            <w:r w:rsidRPr="00986146">
              <w:rPr>
                <w:spacing w:val="-5"/>
                <w:sz w:val="20"/>
                <w:szCs w:val="20"/>
              </w:rPr>
              <w:t xml:space="preserve"> </w:t>
            </w:r>
            <w:r w:rsidRPr="00986146">
              <w:rPr>
                <w:sz w:val="20"/>
                <w:szCs w:val="20"/>
              </w:rPr>
              <w:t>hasta</w:t>
            </w:r>
            <w:r w:rsidRPr="00986146">
              <w:rPr>
                <w:spacing w:val="-7"/>
                <w:sz w:val="20"/>
                <w:szCs w:val="20"/>
              </w:rPr>
              <w:t xml:space="preserve"> </w:t>
            </w:r>
            <w:r w:rsidRPr="00986146">
              <w:rPr>
                <w:sz w:val="20"/>
                <w:szCs w:val="20"/>
              </w:rPr>
              <w:t>120</w:t>
            </w:r>
            <w:r w:rsidRPr="00986146">
              <w:rPr>
                <w:spacing w:val="-3"/>
                <w:sz w:val="20"/>
                <w:szCs w:val="20"/>
              </w:rPr>
              <w:t xml:space="preserve"> </w:t>
            </w:r>
            <w:r w:rsidRPr="00986146">
              <w:rPr>
                <w:spacing w:val="-5"/>
                <w:sz w:val="20"/>
                <w:szCs w:val="20"/>
              </w:rPr>
              <w:t>m2</w:t>
            </w:r>
          </w:p>
        </w:tc>
        <w:tc>
          <w:tcPr>
            <w:tcW w:w="2074" w:type="dxa"/>
            <w:tcBorders>
              <w:left w:val="nil"/>
            </w:tcBorders>
          </w:tcPr>
          <w:p w14:paraId="66C25D3E" w14:textId="77777777" w:rsidR="007C0DF7" w:rsidRPr="00986146" w:rsidRDefault="007C0DF7" w:rsidP="0056324D">
            <w:pPr>
              <w:pStyle w:val="TableParagraph"/>
              <w:spacing w:before="115"/>
              <w:ind w:left="0"/>
              <w:rPr>
                <w:sz w:val="20"/>
                <w:szCs w:val="20"/>
              </w:rPr>
            </w:pPr>
          </w:p>
          <w:p w14:paraId="497FF05C" w14:textId="77777777" w:rsidR="007C0DF7" w:rsidRPr="00986146" w:rsidRDefault="007C0DF7" w:rsidP="0056324D">
            <w:pPr>
              <w:pStyle w:val="TableParagraph"/>
              <w:ind w:left="235"/>
              <w:rPr>
                <w:sz w:val="20"/>
                <w:szCs w:val="20"/>
              </w:rPr>
            </w:pPr>
            <w:r w:rsidRPr="00986146">
              <w:rPr>
                <w:sz w:val="20"/>
                <w:szCs w:val="20"/>
              </w:rPr>
              <w:t>$49.00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37D9C931" w14:textId="77777777" w:rsidTr="00031CDE">
        <w:trPr>
          <w:trHeight w:val="688"/>
        </w:trPr>
        <w:tc>
          <w:tcPr>
            <w:tcW w:w="6574" w:type="dxa"/>
            <w:tcBorders>
              <w:right w:val="nil"/>
            </w:tcBorders>
          </w:tcPr>
          <w:p w14:paraId="239EEBBC" w14:textId="77777777" w:rsidR="007C0DF7" w:rsidRPr="00986146" w:rsidRDefault="007C0DF7" w:rsidP="0056324D">
            <w:pPr>
              <w:pStyle w:val="TableParagraph"/>
              <w:rPr>
                <w:sz w:val="20"/>
                <w:szCs w:val="20"/>
              </w:rPr>
            </w:pPr>
            <w:r w:rsidRPr="00986146">
              <w:rPr>
                <w:sz w:val="20"/>
                <w:szCs w:val="20"/>
              </w:rPr>
              <w:t>Por</w:t>
            </w:r>
            <w:r w:rsidRPr="00986146">
              <w:rPr>
                <w:spacing w:val="-8"/>
                <w:sz w:val="20"/>
                <w:szCs w:val="20"/>
              </w:rPr>
              <w:t xml:space="preserve"> </w:t>
            </w:r>
            <w:r w:rsidRPr="00986146">
              <w:rPr>
                <w:sz w:val="20"/>
                <w:szCs w:val="20"/>
              </w:rPr>
              <w:t>inspección</w:t>
            </w:r>
            <w:r w:rsidRPr="00986146">
              <w:rPr>
                <w:spacing w:val="-7"/>
                <w:sz w:val="20"/>
                <w:szCs w:val="20"/>
              </w:rPr>
              <w:t xml:space="preserve"> </w:t>
            </w:r>
            <w:r w:rsidRPr="00986146">
              <w:rPr>
                <w:sz w:val="20"/>
                <w:szCs w:val="20"/>
              </w:rPr>
              <w:t>para</w:t>
            </w:r>
            <w:r w:rsidRPr="00986146">
              <w:rPr>
                <w:spacing w:val="-7"/>
                <w:sz w:val="20"/>
                <w:szCs w:val="20"/>
              </w:rPr>
              <w:t xml:space="preserve"> </w:t>
            </w:r>
            <w:r w:rsidRPr="00986146">
              <w:rPr>
                <w:sz w:val="20"/>
                <w:szCs w:val="20"/>
              </w:rPr>
              <w:t>el</w:t>
            </w:r>
            <w:r w:rsidRPr="00986146">
              <w:rPr>
                <w:spacing w:val="-8"/>
                <w:sz w:val="20"/>
                <w:szCs w:val="20"/>
              </w:rPr>
              <w:t xml:space="preserve"> </w:t>
            </w:r>
            <w:r w:rsidRPr="00986146">
              <w:rPr>
                <w:sz w:val="20"/>
                <w:szCs w:val="20"/>
              </w:rPr>
              <w:t>otorgamiento</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la</w:t>
            </w:r>
            <w:r w:rsidRPr="00986146">
              <w:rPr>
                <w:spacing w:val="-7"/>
                <w:sz w:val="20"/>
                <w:szCs w:val="20"/>
              </w:rPr>
              <w:t xml:space="preserve"> </w:t>
            </w:r>
            <w:r w:rsidRPr="00986146">
              <w:rPr>
                <w:sz w:val="20"/>
                <w:szCs w:val="20"/>
              </w:rPr>
              <w:t>constancia</w:t>
            </w:r>
            <w:r w:rsidRPr="00986146">
              <w:rPr>
                <w:spacing w:val="-5"/>
                <w:sz w:val="20"/>
                <w:szCs w:val="20"/>
              </w:rPr>
              <w:t xml:space="preserve"> </w:t>
            </w:r>
            <w:r w:rsidRPr="00986146">
              <w:rPr>
                <w:sz w:val="20"/>
                <w:szCs w:val="20"/>
              </w:rPr>
              <w:t>de</w:t>
            </w:r>
            <w:r w:rsidRPr="00986146">
              <w:rPr>
                <w:spacing w:val="-8"/>
                <w:sz w:val="20"/>
                <w:szCs w:val="20"/>
              </w:rPr>
              <w:t xml:space="preserve"> </w:t>
            </w:r>
            <w:r w:rsidRPr="00986146">
              <w:rPr>
                <w:sz w:val="20"/>
                <w:szCs w:val="20"/>
              </w:rPr>
              <w:t>terminación</w:t>
            </w:r>
            <w:r w:rsidRPr="00986146">
              <w:rPr>
                <w:spacing w:val="-7"/>
                <w:sz w:val="20"/>
                <w:szCs w:val="20"/>
              </w:rPr>
              <w:t xml:space="preserve"> </w:t>
            </w:r>
            <w:r w:rsidRPr="00986146">
              <w:rPr>
                <w:spacing w:val="-5"/>
                <w:sz w:val="20"/>
                <w:szCs w:val="20"/>
              </w:rPr>
              <w:t>de</w:t>
            </w:r>
          </w:p>
          <w:p w14:paraId="22C657CD" w14:textId="77777777" w:rsidR="007C0DF7" w:rsidRPr="00986146" w:rsidRDefault="007C0DF7" w:rsidP="0056324D">
            <w:pPr>
              <w:pStyle w:val="TableParagraph"/>
              <w:spacing w:before="115"/>
              <w:rPr>
                <w:sz w:val="20"/>
                <w:szCs w:val="20"/>
              </w:rPr>
            </w:pPr>
            <w:r w:rsidRPr="00986146">
              <w:rPr>
                <w:sz w:val="20"/>
                <w:szCs w:val="20"/>
              </w:rPr>
              <w:t>obra</w:t>
            </w:r>
            <w:r w:rsidRPr="00986146">
              <w:rPr>
                <w:spacing w:val="-6"/>
                <w:sz w:val="20"/>
                <w:szCs w:val="20"/>
              </w:rPr>
              <w:t xml:space="preserve"> </w:t>
            </w:r>
            <w:r w:rsidRPr="00986146">
              <w:rPr>
                <w:sz w:val="20"/>
                <w:szCs w:val="20"/>
              </w:rPr>
              <w:t>de</w:t>
            </w:r>
            <w:r w:rsidRPr="00986146">
              <w:rPr>
                <w:spacing w:val="-5"/>
                <w:sz w:val="20"/>
                <w:szCs w:val="20"/>
              </w:rPr>
              <w:t xml:space="preserve"> </w:t>
            </w:r>
            <w:r w:rsidRPr="00986146">
              <w:rPr>
                <w:sz w:val="20"/>
                <w:szCs w:val="20"/>
              </w:rPr>
              <w:t>una</w:t>
            </w:r>
            <w:r w:rsidRPr="00986146">
              <w:rPr>
                <w:spacing w:val="-5"/>
                <w:sz w:val="20"/>
                <w:szCs w:val="20"/>
              </w:rPr>
              <w:t xml:space="preserve"> </w:t>
            </w:r>
            <w:r w:rsidRPr="00986146">
              <w:rPr>
                <w:sz w:val="20"/>
                <w:szCs w:val="20"/>
              </w:rPr>
              <w:t>superficie</w:t>
            </w:r>
            <w:r w:rsidRPr="00986146">
              <w:rPr>
                <w:spacing w:val="-6"/>
                <w:sz w:val="20"/>
                <w:szCs w:val="20"/>
              </w:rPr>
              <w:t xml:space="preserve"> </w:t>
            </w:r>
            <w:r w:rsidRPr="00986146">
              <w:rPr>
                <w:sz w:val="20"/>
                <w:szCs w:val="20"/>
              </w:rPr>
              <w:t>mayor</w:t>
            </w:r>
            <w:r w:rsidRPr="00986146">
              <w:rPr>
                <w:spacing w:val="-5"/>
                <w:sz w:val="20"/>
                <w:szCs w:val="20"/>
              </w:rPr>
              <w:t xml:space="preserve"> </w:t>
            </w:r>
            <w:r w:rsidRPr="00986146">
              <w:rPr>
                <w:sz w:val="20"/>
                <w:szCs w:val="20"/>
              </w:rPr>
              <w:t>de</w:t>
            </w:r>
            <w:r w:rsidRPr="00986146">
              <w:rPr>
                <w:spacing w:val="-5"/>
                <w:sz w:val="20"/>
                <w:szCs w:val="20"/>
              </w:rPr>
              <w:t xml:space="preserve"> </w:t>
            </w:r>
            <w:r w:rsidRPr="00986146">
              <w:rPr>
                <w:sz w:val="20"/>
                <w:szCs w:val="20"/>
              </w:rPr>
              <w:t>121</w:t>
            </w:r>
            <w:r w:rsidRPr="00986146">
              <w:rPr>
                <w:spacing w:val="-4"/>
                <w:sz w:val="20"/>
                <w:szCs w:val="20"/>
              </w:rPr>
              <w:t xml:space="preserve"> </w:t>
            </w:r>
            <w:r w:rsidRPr="00986146">
              <w:rPr>
                <w:spacing w:val="-5"/>
                <w:sz w:val="20"/>
                <w:szCs w:val="20"/>
              </w:rPr>
              <w:t>m2</w:t>
            </w:r>
          </w:p>
        </w:tc>
        <w:tc>
          <w:tcPr>
            <w:tcW w:w="2074" w:type="dxa"/>
            <w:tcBorders>
              <w:left w:val="nil"/>
            </w:tcBorders>
          </w:tcPr>
          <w:p w14:paraId="2E231868" w14:textId="77777777" w:rsidR="007C0DF7" w:rsidRPr="00986146" w:rsidRDefault="007C0DF7" w:rsidP="0056324D">
            <w:pPr>
              <w:pStyle w:val="TableParagraph"/>
              <w:spacing w:before="115"/>
              <w:ind w:left="0"/>
              <w:rPr>
                <w:sz w:val="20"/>
                <w:szCs w:val="20"/>
              </w:rPr>
            </w:pPr>
          </w:p>
          <w:p w14:paraId="136C2BD2" w14:textId="77777777" w:rsidR="007C0DF7" w:rsidRPr="00986146" w:rsidRDefault="007C0DF7" w:rsidP="0056324D">
            <w:pPr>
              <w:pStyle w:val="TableParagraph"/>
              <w:ind w:left="235"/>
              <w:rPr>
                <w:sz w:val="20"/>
                <w:szCs w:val="20"/>
              </w:rPr>
            </w:pPr>
            <w:r w:rsidRPr="00986146">
              <w:rPr>
                <w:sz w:val="20"/>
                <w:szCs w:val="20"/>
              </w:rPr>
              <w:t>$52.00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1E20BD2C" w14:textId="77777777" w:rsidTr="00031CDE">
        <w:trPr>
          <w:trHeight w:val="345"/>
        </w:trPr>
        <w:tc>
          <w:tcPr>
            <w:tcW w:w="6574" w:type="dxa"/>
            <w:tcBorders>
              <w:right w:val="nil"/>
            </w:tcBorders>
          </w:tcPr>
          <w:p w14:paraId="39083597" w14:textId="77777777" w:rsidR="007C0DF7" w:rsidRPr="00986146" w:rsidRDefault="007C0DF7" w:rsidP="0056324D">
            <w:pPr>
              <w:pStyle w:val="TableParagraph"/>
              <w:spacing w:before="2"/>
              <w:rPr>
                <w:sz w:val="20"/>
                <w:szCs w:val="20"/>
              </w:rPr>
            </w:pPr>
            <w:r w:rsidRPr="00986146">
              <w:rPr>
                <w:sz w:val="20"/>
                <w:szCs w:val="20"/>
              </w:rPr>
              <w:t>Constancia</w:t>
            </w:r>
            <w:r w:rsidRPr="00986146">
              <w:rPr>
                <w:spacing w:val="-7"/>
                <w:sz w:val="20"/>
                <w:szCs w:val="20"/>
              </w:rPr>
              <w:t xml:space="preserve"> </w:t>
            </w:r>
            <w:r w:rsidRPr="00986146">
              <w:rPr>
                <w:sz w:val="20"/>
                <w:szCs w:val="20"/>
              </w:rPr>
              <w:t>de</w:t>
            </w:r>
            <w:r w:rsidRPr="00986146">
              <w:rPr>
                <w:spacing w:val="-6"/>
                <w:sz w:val="20"/>
                <w:szCs w:val="20"/>
              </w:rPr>
              <w:t xml:space="preserve"> </w:t>
            </w:r>
            <w:r w:rsidRPr="00986146">
              <w:rPr>
                <w:sz w:val="20"/>
                <w:szCs w:val="20"/>
              </w:rPr>
              <w:t>división</w:t>
            </w:r>
            <w:r w:rsidRPr="00986146">
              <w:rPr>
                <w:spacing w:val="-7"/>
                <w:sz w:val="20"/>
                <w:szCs w:val="20"/>
              </w:rPr>
              <w:t xml:space="preserve"> </w:t>
            </w:r>
            <w:r w:rsidRPr="00986146">
              <w:rPr>
                <w:sz w:val="20"/>
                <w:szCs w:val="20"/>
              </w:rPr>
              <w:t>y</w:t>
            </w:r>
            <w:r w:rsidRPr="00986146">
              <w:rPr>
                <w:spacing w:val="-5"/>
                <w:sz w:val="20"/>
                <w:szCs w:val="20"/>
              </w:rPr>
              <w:t xml:space="preserve"> </w:t>
            </w:r>
            <w:r w:rsidRPr="00986146">
              <w:rPr>
                <w:sz w:val="20"/>
                <w:szCs w:val="20"/>
              </w:rPr>
              <w:t>unión</w:t>
            </w:r>
            <w:r w:rsidRPr="00986146">
              <w:rPr>
                <w:spacing w:val="-5"/>
                <w:sz w:val="20"/>
                <w:szCs w:val="20"/>
              </w:rPr>
              <w:t xml:space="preserve"> </w:t>
            </w:r>
            <w:r w:rsidRPr="00986146">
              <w:rPr>
                <w:sz w:val="20"/>
                <w:szCs w:val="20"/>
              </w:rPr>
              <w:t>de</w:t>
            </w:r>
            <w:r w:rsidRPr="00986146">
              <w:rPr>
                <w:spacing w:val="-6"/>
                <w:sz w:val="20"/>
                <w:szCs w:val="20"/>
              </w:rPr>
              <w:t xml:space="preserve"> </w:t>
            </w:r>
            <w:r w:rsidRPr="00986146">
              <w:rPr>
                <w:spacing w:val="-2"/>
                <w:sz w:val="20"/>
                <w:szCs w:val="20"/>
              </w:rPr>
              <w:t>inmuebles</w:t>
            </w:r>
          </w:p>
        </w:tc>
        <w:tc>
          <w:tcPr>
            <w:tcW w:w="2074" w:type="dxa"/>
            <w:tcBorders>
              <w:left w:val="nil"/>
            </w:tcBorders>
          </w:tcPr>
          <w:p w14:paraId="0AFCC510" w14:textId="77777777" w:rsidR="007C0DF7" w:rsidRPr="00986146" w:rsidRDefault="007C0DF7" w:rsidP="0056324D">
            <w:pPr>
              <w:pStyle w:val="TableParagraph"/>
              <w:spacing w:before="2"/>
              <w:ind w:left="235"/>
              <w:rPr>
                <w:sz w:val="20"/>
                <w:szCs w:val="20"/>
              </w:rPr>
            </w:pPr>
            <w:r w:rsidRPr="00986146">
              <w:rPr>
                <w:sz w:val="20"/>
                <w:szCs w:val="20"/>
              </w:rPr>
              <w:t>$</w:t>
            </w:r>
            <w:r w:rsidRPr="00986146">
              <w:rPr>
                <w:spacing w:val="-6"/>
                <w:sz w:val="20"/>
                <w:szCs w:val="20"/>
              </w:rPr>
              <w:t xml:space="preserve"> </w:t>
            </w:r>
            <w:r w:rsidRPr="00986146">
              <w:rPr>
                <w:sz w:val="20"/>
                <w:szCs w:val="20"/>
              </w:rPr>
              <w:t>15.00</w:t>
            </w:r>
            <w:r w:rsidRPr="00986146">
              <w:rPr>
                <w:spacing w:val="-3"/>
                <w:sz w:val="20"/>
                <w:szCs w:val="20"/>
              </w:rPr>
              <w:t xml:space="preserve"> </w:t>
            </w:r>
            <w:r w:rsidRPr="00986146">
              <w:rPr>
                <w:spacing w:val="-5"/>
                <w:sz w:val="20"/>
                <w:szCs w:val="20"/>
              </w:rPr>
              <w:t>m2</w:t>
            </w:r>
          </w:p>
        </w:tc>
      </w:tr>
      <w:tr w:rsidR="007C0DF7" w:rsidRPr="0046411A" w14:paraId="42171C19" w14:textId="77777777" w:rsidTr="00031CDE">
        <w:trPr>
          <w:trHeight w:val="70"/>
        </w:trPr>
        <w:tc>
          <w:tcPr>
            <w:tcW w:w="6574" w:type="dxa"/>
            <w:tcBorders>
              <w:right w:val="nil"/>
            </w:tcBorders>
          </w:tcPr>
          <w:p w14:paraId="690609F6" w14:textId="77777777" w:rsidR="007C0DF7" w:rsidRPr="00986146" w:rsidRDefault="007C0DF7" w:rsidP="0056324D">
            <w:pPr>
              <w:pStyle w:val="TableParagraph"/>
              <w:rPr>
                <w:sz w:val="20"/>
                <w:szCs w:val="20"/>
              </w:rPr>
            </w:pPr>
            <w:r w:rsidRPr="00986146">
              <w:rPr>
                <w:sz w:val="20"/>
                <w:szCs w:val="20"/>
              </w:rPr>
              <w:t>Constancia</w:t>
            </w:r>
            <w:r w:rsidRPr="00986146">
              <w:rPr>
                <w:spacing w:val="-8"/>
                <w:sz w:val="20"/>
                <w:szCs w:val="20"/>
              </w:rPr>
              <w:t xml:space="preserve"> </w:t>
            </w:r>
            <w:r w:rsidRPr="00986146">
              <w:rPr>
                <w:sz w:val="20"/>
                <w:szCs w:val="20"/>
              </w:rPr>
              <w:t>de</w:t>
            </w:r>
            <w:r w:rsidRPr="00986146">
              <w:rPr>
                <w:spacing w:val="-8"/>
                <w:sz w:val="20"/>
                <w:szCs w:val="20"/>
              </w:rPr>
              <w:t xml:space="preserve"> </w:t>
            </w:r>
            <w:r w:rsidRPr="00986146">
              <w:rPr>
                <w:spacing w:val="-2"/>
                <w:sz w:val="20"/>
                <w:szCs w:val="20"/>
              </w:rPr>
              <w:t>alineamiento</w:t>
            </w:r>
          </w:p>
        </w:tc>
        <w:tc>
          <w:tcPr>
            <w:tcW w:w="2074" w:type="dxa"/>
            <w:tcBorders>
              <w:left w:val="nil"/>
            </w:tcBorders>
          </w:tcPr>
          <w:p w14:paraId="27B91F6D" w14:textId="77777777" w:rsidR="007C0DF7" w:rsidRPr="00986146" w:rsidRDefault="007C0DF7" w:rsidP="0056324D">
            <w:pPr>
              <w:pStyle w:val="TableParagraph"/>
              <w:tabs>
                <w:tab w:val="left" w:pos="1058"/>
                <w:tab w:val="left" w:pos="1559"/>
              </w:tabs>
              <w:ind w:left="235" w:right="-15"/>
              <w:rPr>
                <w:sz w:val="20"/>
                <w:szCs w:val="20"/>
              </w:rPr>
            </w:pPr>
            <w:r w:rsidRPr="00986146">
              <w:rPr>
                <w:spacing w:val="-2"/>
                <w:sz w:val="20"/>
                <w:szCs w:val="20"/>
              </w:rPr>
              <w:t>$ 40.00</w:t>
            </w:r>
            <w:r w:rsidRPr="00986146">
              <w:rPr>
                <w:sz w:val="20"/>
                <w:szCs w:val="20"/>
              </w:rPr>
              <w:tab/>
            </w:r>
            <w:r w:rsidRPr="00986146">
              <w:rPr>
                <w:spacing w:val="-5"/>
                <w:sz w:val="20"/>
                <w:szCs w:val="20"/>
              </w:rPr>
              <w:t>por</w:t>
            </w:r>
            <w:r w:rsidRPr="00986146">
              <w:rPr>
                <w:sz w:val="20"/>
                <w:szCs w:val="20"/>
              </w:rPr>
              <w:tab/>
            </w:r>
            <w:r w:rsidRPr="00986146">
              <w:rPr>
                <w:spacing w:val="-2"/>
                <w:sz w:val="20"/>
                <w:szCs w:val="20"/>
              </w:rPr>
              <w:t>metro</w:t>
            </w:r>
          </w:p>
          <w:p w14:paraId="03F75226" w14:textId="77777777" w:rsidR="007C0DF7" w:rsidRPr="00986146" w:rsidRDefault="007C0DF7" w:rsidP="0056324D">
            <w:pPr>
              <w:pStyle w:val="TableParagraph"/>
              <w:spacing w:before="115"/>
              <w:ind w:left="235"/>
              <w:rPr>
                <w:sz w:val="20"/>
                <w:szCs w:val="20"/>
              </w:rPr>
            </w:pPr>
            <w:r w:rsidRPr="00986146">
              <w:rPr>
                <w:spacing w:val="-2"/>
                <w:sz w:val="20"/>
                <w:szCs w:val="20"/>
              </w:rPr>
              <w:t>lineal</w:t>
            </w:r>
          </w:p>
        </w:tc>
      </w:tr>
    </w:tbl>
    <w:p w14:paraId="03D83AF9" w14:textId="77777777" w:rsidR="008F621E" w:rsidRPr="008F621E" w:rsidRDefault="008F621E" w:rsidP="00C2436B">
      <w:pPr>
        <w:pStyle w:val="Textoindependiente"/>
        <w:kinsoku w:val="0"/>
        <w:overflowPunct w:val="0"/>
        <w:jc w:val="both"/>
        <w:rPr>
          <w:rFonts w:ascii="Arial" w:hAnsi="Arial" w:cs="Arial"/>
        </w:rPr>
      </w:pPr>
    </w:p>
    <w:p w14:paraId="773B824E" w14:textId="77777777" w:rsidR="008F621E" w:rsidRP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802"/>
        <w:gridCol w:w="1847"/>
      </w:tblGrid>
      <w:tr w:rsidR="007C0DF7" w:rsidRPr="0046411A" w14:paraId="2A8C8124" w14:textId="77777777" w:rsidTr="00031CDE">
        <w:trPr>
          <w:trHeight w:val="345"/>
        </w:trPr>
        <w:tc>
          <w:tcPr>
            <w:tcW w:w="6802" w:type="dxa"/>
            <w:tcBorders>
              <w:right w:val="nil"/>
            </w:tcBorders>
          </w:tcPr>
          <w:p w14:paraId="5C896F6A" w14:textId="77777777" w:rsidR="007C0DF7" w:rsidRPr="0046411A" w:rsidRDefault="007C0DF7" w:rsidP="0056324D">
            <w:pPr>
              <w:pStyle w:val="TableParagraph"/>
              <w:rPr>
                <w:sz w:val="20"/>
                <w:szCs w:val="20"/>
              </w:rPr>
            </w:pPr>
            <w:r w:rsidRPr="0046411A">
              <w:rPr>
                <w:sz w:val="20"/>
                <w:szCs w:val="20"/>
              </w:rPr>
              <w:t>Constancia</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inspección</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uso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pacing w:val="-4"/>
                <w:sz w:val="20"/>
                <w:szCs w:val="20"/>
              </w:rPr>
              <w:t>suelo</w:t>
            </w:r>
          </w:p>
        </w:tc>
        <w:tc>
          <w:tcPr>
            <w:tcW w:w="1847" w:type="dxa"/>
            <w:tcBorders>
              <w:left w:val="nil"/>
            </w:tcBorders>
          </w:tcPr>
          <w:p w14:paraId="1F841E56" w14:textId="77777777" w:rsidR="007C0DF7" w:rsidRPr="00986146" w:rsidRDefault="007C0DF7" w:rsidP="0056324D">
            <w:pPr>
              <w:pStyle w:val="TableParagraph"/>
              <w:ind w:left="7"/>
              <w:rPr>
                <w:sz w:val="20"/>
                <w:szCs w:val="20"/>
              </w:rPr>
            </w:pPr>
            <w:r w:rsidRPr="00986146">
              <w:rPr>
                <w:sz w:val="20"/>
                <w:szCs w:val="20"/>
              </w:rPr>
              <w:t>$</w:t>
            </w:r>
            <w:r w:rsidRPr="00986146">
              <w:rPr>
                <w:spacing w:val="-4"/>
                <w:sz w:val="20"/>
                <w:szCs w:val="20"/>
              </w:rPr>
              <w:t xml:space="preserve"> </w:t>
            </w:r>
            <w:r w:rsidRPr="00986146">
              <w:rPr>
                <w:sz w:val="20"/>
                <w:szCs w:val="20"/>
              </w:rPr>
              <w:t>170</w:t>
            </w:r>
            <w:r w:rsidRPr="00986146">
              <w:rPr>
                <w:spacing w:val="-3"/>
                <w:sz w:val="20"/>
                <w:szCs w:val="20"/>
              </w:rPr>
              <w:t xml:space="preserve"> </w:t>
            </w:r>
            <w:r w:rsidRPr="00986146">
              <w:rPr>
                <w:spacing w:val="-5"/>
                <w:sz w:val="20"/>
                <w:szCs w:val="20"/>
              </w:rPr>
              <w:t>m2</w:t>
            </w:r>
          </w:p>
        </w:tc>
      </w:tr>
      <w:tr w:rsidR="007C0DF7" w:rsidRPr="0046411A" w14:paraId="1A99E729" w14:textId="77777777" w:rsidTr="00031CDE">
        <w:trPr>
          <w:trHeight w:val="345"/>
        </w:trPr>
        <w:tc>
          <w:tcPr>
            <w:tcW w:w="6802" w:type="dxa"/>
            <w:tcBorders>
              <w:right w:val="nil"/>
            </w:tcBorders>
          </w:tcPr>
          <w:p w14:paraId="6B4308E2" w14:textId="77777777" w:rsidR="007C0DF7" w:rsidRPr="0046411A" w:rsidRDefault="007C0DF7" w:rsidP="0056324D">
            <w:pPr>
              <w:pStyle w:val="TableParagraph"/>
              <w:rPr>
                <w:sz w:val="20"/>
                <w:szCs w:val="20"/>
              </w:rPr>
            </w:pPr>
            <w:r w:rsidRPr="0046411A">
              <w:rPr>
                <w:sz w:val="20"/>
                <w:szCs w:val="20"/>
              </w:rPr>
              <w:t>Constancia</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terminación</w:t>
            </w:r>
            <w:r w:rsidRPr="0046411A">
              <w:rPr>
                <w:spacing w:val="-6"/>
                <w:sz w:val="20"/>
                <w:szCs w:val="20"/>
              </w:rPr>
              <w:t xml:space="preserve"> </w:t>
            </w:r>
            <w:r w:rsidRPr="0046411A">
              <w:rPr>
                <w:sz w:val="20"/>
                <w:szCs w:val="20"/>
              </w:rPr>
              <w:t>de</w:t>
            </w:r>
            <w:r w:rsidRPr="0046411A">
              <w:rPr>
                <w:spacing w:val="-8"/>
                <w:sz w:val="20"/>
                <w:szCs w:val="20"/>
              </w:rPr>
              <w:t xml:space="preserve"> </w:t>
            </w:r>
            <w:r w:rsidRPr="0046411A">
              <w:rPr>
                <w:sz w:val="20"/>
                <w:szCs w:val="20"/>
              </w:rPr>
              <w:t>obra</w:t>
            </w:r>
            <w:r w:rsidRPr="0046411A">
              <w:rPr>
                <w:spacing w:val="-8"/>
                <w:sz w:val="20"/>
                <w:szCs w:val="20"/>
              </w:rPr>
              <w:t xml:space="preserve"> </w:t>
            </w:r>
            <w:r w:rsidRPr="0046411A">
              <w:rPr>
                <w:sz w:val="20"/>
                <w:szCs w:val="20"/>
              </w:rPr>
              <w:t>hasta</w:t>
            </w:r>
            <w:r w:rsidRPr="0046411A">
              <w:rPr>
                <w:spacing w:val="-8"/>
                <w:sz w:val="20"/>
                <w:szCs w:val="20"/>
              </w:rPr>
              <w:t xml:space="preserve"> </w:t>
            </w:r>
            <w:r w:rsidRPr="0046411A">
              <w:rPr>
                <w:spacing w:val="-4"/>
                <w:sz w:val="20"/>
                <w:szCs w:val="20"/>
              </w:rPr>
              <w:t>45m2</w:t>
            </w:r>
          </w:p>
        </w:tc>
        <w:tc>
          <w:tcPr>
            <w:tcW w:w="1847" w:type="dxa"/>
            <w:tcBorders>
              <w:left w:val="nil"/>
            </w:tcBorders>
          </w:tcPr>
          <w:p w14:paraId="05B8B8E5" w14:textId="77777777" w:rsidR="007C0DF7" w:rsidRPr="00986146" w:rsidRDefault="007C0DF7" w:rsidP="0056324D">
            <w:pPr>
              <w:pStyle w:val="TableParagraph"/>
              <w:ind w:left="7"/>
              <w:rPr>
                <w:sz w:val="20"/>
                <w:szCs w:val="20"/>
              </w:rPr>
            </w:pPr>
            <w:r w:rsidRPr="00986146">
              <w:rPr>
                <w:sz w:val="20"/>
                <w:szCs w:val="20"/>
              </w:rPr>
              <w:t>$9.00</w:t>
            </w:r>
            <w:r w:rsidRPr="00986146">
              <w:rPr>
                <w:spacing w:val="-6"/>
                <w:sz w:val="20"/>
                <w:szCs w:val="20"/>
              </w:rPr>
              <w:t xml:space="preserve"> </w:t>
            </w:r>
            <w:r w:rsidRPr="00986146">
              <w:rPr>
                <w:sz w:val="20"/>
                <w:szCs w:val="20"/>
              </w:rPr>
              <w:t>por</w:t>
            </w:r>
            <w:r w:rsidRPr="00986146">
              <w:rPr>
                <w:spacing w:val="-3"/>
                <w:sz w:val="20"/>
                <w:szCs w:val="20"/>
              </w:rPr>
              <w:t xml:space="preserve"> </w:t>
            </w:r>
            <w:r w:rsidRPr="00986146">
              <w:rPr>
                <w:spacing w:val="-7"/>
                <w:sz w:val="20"/>
                <w:szCs w:val="20"/>
              </w:rPr>
              <w:t>m2</w:t>
            </w:r>
          </w:p>
        </w:tc>
      </w:tr>
      <w:tr w:rsidR="007C0DF7" w:rsidRPr="0046411A" w14:paraId="4240FF54" w14:textId="77777777" w:rsidTr="00031CDE">
        <w:trPr>
          <w:trHeight w:val="345"/>
        </w:trPr>
        <w:tc>
          <w:tcPr>
            <w:tcW w:w="6802" w:type="dxa"/>
            <w:tcBorders>
              <w:right w:val="nil"/>
            </w:tcBorders>
          </w:tcPr>
          <w:p w14:paraId="1D45CBB1" w14:textId="77777777" w:rsidR="007C0DF7" w:rsidRPr="0046411A" w:rsidRDefault="007C0DF7" w:rsidP="0056324D">
            <w:pPr>
              <w:pStyle w:val="TableParagraph"/>
              <w:rPr>
                <w:sz w:val="20"/>
                <w:szCs w:val="20"/>
              </w:rPr>
            </w:pPr>
            <w:r w:rsidRPr="0046411A">
              <w:rPr>
                <w:sz w:val="20"/>
                <w:szCs w:val="20"/>
              </w:rPr>
              <w:t>Constancia</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terminación</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obra</w:t>
            </w:r>
            <w:r w:rsidRPr="0046411A">
              <w:rPr>
                <w:spacing w:val="-7"/>
                <w:sz w:val="20"/>
                <w:szCs w:val="20"/>
              </w:rPr>
              <w:t xml:space="preserve"> </w:t>
            </w:r>
            <w:r w:rsidRPr="0046411A">
              <w:rPr>
                <w:sz w:val="20"/>
                <w:szCs w:val="20"/>
              </w:rPr>
              <w:t>hasta</w:t>
            </w:r>
            <w:r w:rsidRPr="0046411A">
              <w:rPr>
                <w:spacing w:val="-7"/>
                <w:sz w:val="20"/>
                <w:szCs w:val="20"/>
              </w:rPr>
              <w:t xml:space="preserve"> </w:t>
            </w:r>
            <w:r w:rsidRPr="0046411A">
              <w:rPr>
                <w:sz w:val="20"/>
                <w:szCs w:val="20"/>
              </w:rPr>
              <w:t>45</w:t>
            </w:r>
            <w:r w:rsidRPr="0046411A">
              <w:rPr>
                <w:spacing w:val="-7"/>
                <w:sz w:val="20"/>
                <w:szCs w:val="20"/>
              </w:rPr>
              <w:t xml:space="preserve"> </w:t>
            </w:r>
            <w:r w:rsidRPr="0046411A">
              <w:rPr>
                <w:sz w:val="20"/>
                <w:szCs w:val="20"/>
              </w:rPr>
              <w:t>hasta</w:t>
            </w:r>
            <w:r w:rsidRPr="0046411A">
              <w:rPr>
                <w:spacing w:val="-6"/>
                <w:sz w:val="20"/>
                <w:szCs w:val="20"/>
              </w:rPr>
              <w:t xml:space="preserve"> </w:t>
            </w:r>
            <w:r w:rsidRPr="0046411A">
              <w:rPr>
                <w:spacing w:val="-4"/>
                <w:sz w:val="20"/>
                <w:szCs w:val="20"/>
              </w:rPr>
              <w:t>120m2</w:t>
            </w:r>
          </w:p>
        </w:tc>
        <w:tc>
          <w:tcPr>
            <w:tcW w:w="1847" w:type="dxa"/>
            <w:tcBorders>
              <w:left w:val="nil"/>
            </w:tcBorders>
          </w:tcPr>
          <w:p w14:paraId="19A3F6D5" w14:textId="77777777" w:rsidR="007C0DF7" w:rsidRPr="00986146" w:rsidRDefault="007C0DF7" w:rsidP="0056324D">
            <w:pPr>
              <w:pStyle w:val="TableParagraph"/>
              <w:ind w:left="7"/>
              <w:rPr>
                <w:sz w:val="20"/>
                <w:szCs w:val="20"/>
              </w:rPr>
            </w:pPr>
            <w:r w:rsidRPr="00986146">
              <w:rPr>
                <w:sz w:val="20"/>
                <w:szCs w:val="20"/>
              </w:rPr>
              <w:t>$16.00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00549A93" w14:textId="77777777" w:rsidTr="00031CDE">
        <w:trPr>
          <w:trHeight w:val="345"/>
        </w:trPr>
        <w:tc>
          <w:tcPr>
            <w:tcW w:w="6802" w:type="dxa"/>
            <w:tcBorders>
              <w:right w:val="nil"/>
            </w:tcBorders>
          </w:tcPr>
          <w:p w14:paraId="52900AF6" w14:textId="77777777" w:rsidR="007C0DF7" w:rsidRPr="0046411A" w:rsidRDefault="007C0DF7" w:rsidP="0056324D">
            <w:pPr>
              <w:pStyle w:val="TableParagraph"/>
              <w:rPr>
                <w:sz w:val="20"/>
                <w:szCs w:val="20"/>
              </w:rPr>
            </w:pPr>
            <w:r w:rsidRPr="0046411A">
              <w:rPr>
                <w:sz w:val="20"/>
                <w:szCs w:val="20"/>
              </w:rPr>
              <w:t>Constancia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terminación</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z w:val="20"/>
                <w:szCs w:val="20"/>
              </w:rPr>
              <w:t>obra</w:t>
            </w:r>
            <w:r w:rsidRPr="0046411A">
              <w:rPr>
                <w:spacing w:val="-7"/>
                <w:sz w:val="20"/>
                <w:szCs w:val="20"/>
              </w:rPr>
              <w:t xml:space="preserve"> </w:t>
            </w:r>
            <w:r w:rsidRPr="0046411A">
              <w:rPr>
                <w:sz w:val="20"/>
                <w:szCs w:val="20"/>
              </w:rPr>
              <w:t>mayor</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pacing w:val="-4"/>
                <w:sz w:val="20"/>
                <w:szCs w:val="20"/>
              </w:rPr>
              <w:t>240m2</w:t>
            </w:r>
          </w:p>
        </w:tc>
        <w:tc>
          <w:tcPr>
            <w:tcW w:w="1847" w:type="dxa"/>
            <w:tcBorders>
              <w:left w:val="nil"/>
            </w:tcBorders>
          </w:tcPr>
          <w:p w14:paraId="7B016A36" w14:textId="77777777" w:rsidR="007C0DF7" w:rsidRPr="00986146" w:rsidRDefault="007C0DF7" w:rsidP="0056324D">
            <w:pPr>
              <w:pStyle w:val="TableParagraph"/>
              <w:ind w:left="7"/>
              <w:rPr>
                <w:sz w:val="20"/>
                <w:szCs w:val="20"/>
              </w:rPr>
            </w:pPr>
            <w:r w:rsidRPr="00986146">
              <w:rPr>
                <w:sz w:val="20"/>
                <w:szCs w:val="20"/>
              </w:rPr>
              <w:t>$20.00</w:t>
            </w:r>
            <w:r w:rsidRPr="00986146">
              <w:rPr>
                <w:spacing w:val="-7"/>
                <w:sz w:val="20"/>
                <w:szCs w:val="20"/>
              </w:rPr>
              <w:t xml:space="preserve"> </w:t>
            </w:r>
            <w:r w:rsidRPr="00986146">
              <w:rPr>
                <w:sz w:val="20"/>
                <w:szCs w:val="20"/>
              </w:rPr>
              <w:t>por</w:t>
            </w:r>
            <w:r w:rsidRPr="00986146">
              <w:rPr>
                <w:spacing w:val="-5"/>
                <w:sz w:val="20"/>
                <w:szCs w:val="20"/>
              </w:rPr>
              <w:t xml:space="preserve"> m2</w:t>
            </w:r>
          </w:p>
        </w:tc>
      </w:tr>
      <w:tr w:rsidR="007C0DF7" w:rsidRPr="0046411A" w14:paraId="0A460235" w14:textId="77777777" w:rsidTr="00031CDE">
        <w:trPr>
          <w:trHeight w:val="1034"/>
        </w:trPr>
        <w:tc>
          <w:tcPr>
            <w:tcW w:w="6802" w:type="dxa"/>
            <w:tcBorders>
              <w:right w:val="nil"/>
            </w:tcBorders>
          </w:tcPr>
          <w:p w14:paraId="48BA9DBE" w14:textId="77777777" w:rsidR="007C0DF7" w:rsidRPr="0046411A" w:rsidRDefault="007C0DF7" w:rsidP="0056324D">
            <w:pPr>
              <w:pStyle w:val="TableParagraph"/>
              <w:rPr>
                <w:sz w:val="20"/>
                <w:szCs w:val="20"/>
              </w:rPr>
            </w:pPr>
            <w:r w:rsidRPr="0046411A">
              <w:rPr>
                <w:sz w:val="20"/>
                <w:szCs w:val="20"/>
              </w:rPr>
              <w:t>Constancia</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z w:val="20"/>
                <w:szCs w:val="20"/>
              </w:rPr>
              <w:t>régimen</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condominio</w:t>
            </w:r>
          </w:p>
        </w:tc>
        <w:tc>
          <w:tcPr>
            <w:tcW w:w="1847" w:type="dxa"/>
            <w:tcBorders>
              <w:left w:val="nil"/>
            </w:tcBorders>
          </w:tcPr>
          <w:p w14:paraId="3A425F89" w14:textId="77777777" w:rsidR="007C0DF7" w:rsidRPr="00986146" w:rsidRDefault="007C0DF7" w:rsidP="0056324D">
            <w:pPr>
              <w:pStyle w:val="TableParagraph"/>
              <w:tabs>
                <w:tab w:val="left" w:pos="1732"/>
              </w:tabs>
              <w:spacing w:line="360" w:lineRule="auto"/>
              <w:ind w:left="7" w:right="-15"/>
              <w:rPr>
                <w:sz w:val="20"/>
                <w:szCs w:val="20"/>
              </w:rPr>
            </w:pPr>
            <w:r w:rsidRPr="00986146">
              <w:rPr>
                <w:sz w:val="20"/>
                <w:szCs w:val="20"/>
              </w:rPr>
              <w:t>$55.00</w:t>
            </w:r>
            <w:r w:rsidRPr="00986146">
              <w:rPr>
                <w:spacing w:val="80"/>
                <w:sz w:val="20"/>
                <w:szCs w:val="20"/>
              </w:rPr>
              <w:t xml:space="preserve"> </w:t>
            </w:r>
            <w:r w:rsidRPr="00986146">
              <w:rPr>
                <w:sz w:val="20"/>
                <w:szCs w:val="20"/>
              </w:rPr>
              <w:t>por</w:t>
            </w:r>
            <w:r w:rsidRPr="00986146">
              <w:rPr>
                <w:spacing w:val="80"/>
                <w:sz w:val="20"/>
                <w:szCs w:val="20"/>
              </w:rPr>
              <w:t xml:space="preserve"> </w:t>
            </w:r>
            <w:r w:rsidRPr="00986146">
              <w:rPr>
                <w:sz w:val="20"/>
                <w:szCs w:val="20"/>
              </w:rPr>
              <w:t xml:space="preserve">predio, </w:t>
            </w:r>
            <w:r w:rsidRPr="00986146">
              <w:rPr>
                <w:spacing w:val="-2"/>
                <w:sz w:val="20"/>
                <w:szCs w:val="20"/>
              </w:rPr>
              <w:t>departamento</w:t>
            </w:r>
            <w:r w:rsidRPr="00986146">
              <w:rPr>
                <w:sz w:val="20"/>
                <w:szCs w:val="20"/>
              </w:rPr>
              <w:tab/>
            </w:r>
            <w:r w:rsidRPr="00986146">
              <w:rPr>
                <w:spacing w:val="-10"/>
                <w:sz w:val="20"/>
                <w:szCs w:val="20"/>
              </w:rPr>
              <w:t>o</w:t>
            </w:r>
          </w:p>
          <w:p w14:paraId="1F57E702" w14:textId="77777777" w:rsidR="007C0DF7" w:rsidRPr="00986146" w:rsidRDefault="007C0DF7" w:rsidP="0056324D">
            <w:pPr>
              <w:pStyle w:val="TableParagraph"/>
              <w:spacing w:before="1"/>
              <w:ind w:left="7"/>
              <w:rPr>
                <w:sz w:val="20"/>
                <w:szCs w:val="20"/>
              </w:rPr>
            </w:pPr>
            <w:r w:rsidRPr="00986146">
              <w:rPr>
                <w:spacing w:val="-2"/>
                <w:sz w:val="20"/>
                <w:szCs w:val="20"/>
              </w:rPr>
              <w:t>local</w:t>
            </w:r>
          </w:p>
        </w:tc>
      </w:tr>
      <w:tr w:rsidR="007C0DF7" w:rsidRPr="0046411A" w14:paraId="1CCB206D" w14:textId="77777777" w:rsidTr="00031CDE">
        <w:trPr>
          <w:trHeight w:val="690"/>
        </w:trPr>
        <w:tc>
          <w:tcPr>
            <w:tcW w:w="6802" w:type="dxa"/>
            <w:tcBorders>
              <w:right w:val="nil"/>
            </w:tcBorders>
          </w:tcPr>
          <w:p w14:paraId="3ACF73DC" w14:textId="77777777" w:rsidR="007C0DF7" w:rsidRPr="0046411A" w:rsidRDefault="007C0DF7" w:rsidP="0056324D">
            <w:pPr>
              <w:pStyle w:val="TableParagraph"/>
              <w:rPr>
                <w:sz w:val="20"/>
                <w:szCs w:val="20"/>
              </w:rPr>
            </w:pPr>
            <w:r w:rsidRPr="0046411A">
              <w:rPr>
                <w:sz w:val="20"/>
                <w:szCs w:val="20"/>
              </w:rPr>
              <w:lastRenderedPageBreak/>
              <w:t>Constancia</w:t>
            </w:r>
            <w:r w:rsidRPr="0046411A">
              <w:rPr>
                <w:spacing w:val="48"/>
                <w:sz w:val="20"/>
                <w:szCs w:val="20"/>
              </w:rPr>
              <w:t xml:space="preserve"> </w:t>
            </w:r>
            <w:r w:rsidRPr="0046411A">
              <w:rPr>
                <w:sz w:val="20"/>
                <w:szCs w:val="20"/>
              </w:rPr>
              <w:t>de</w:t>
            </w:r>
            <w:r w:rsidRPr="0046411A">
              <w:rPr>
                <w:spacing w:val="49"/>
                <w:sz w:val="20"/>
                <w:szCs w:val="20"/>
              </w:rPr>
              <w:t xml:space="preserve"> </w:t>
            </w:r>
            <w:r w:rsidRPr="0046411A">
              <w:rPr>
                <w:sz w:val="20"/>
                <w:szCs w:val="20"/>
              </w:rPr>
              <w:t>municipalización</w:t>
            </w:r>
            <w:r w:rsidRPr="0046411A">
              <w:rPr>
                <w:spacing w:val="50"/>
                <w:sz w:val="20"/>
                <w:szCs w:val="20"/>
              </w:rPr>
              <w:t xml:space="preserve"> </w:t>
            </w:r>
            <w:r w:rsidRPr="0046411A">
              <w:rPr>
                <w:sz w:val="20"/>
                <w:szCs w:val="20"/>
              </w:rPr>
              <w:t>de</w:t>
            </w:r>
            <w:r w:rsidRPr="0046411A">
              <w:rPr>
                <w:spacing w:val="49"/>
                <w:sz w:val="20"/>
                <w:szCs w:val="20"/>
              </w:rPr>
              <w:t xml:space="preserve"> </w:t>
            </w:r>
            <w:r w:rsidRPr="0046411A">
              <w:rPr>
                <w:sz w:val="20"/>
                <w:szCs w:val="20"/>
              </w:rPr>
              <w:t>desarrollos</w:t>
            </w:r>
            <w:r w:rsidRPr="0046411A">
              <w:rPr>
                <w:spacing w:val="50"/>
                <w:sz w:val="20"/>
                <w:szCs w:val="20"/>
              </w:rPr>
              <w:t xml:space="preserve"> </w:t>
            </w:r>
            <w:r w:rsidRPr="0046411A">
              <w:rPr>
                <w:sz w:val="20"/>
                <w:szCs w:val="20"/>
              </w:rPr>
              <w:t>inmobiliarios</w:t>
            </w:r>
            <w:r w:rsidRPr="0046411A">
              <w:rPr>
                <w:spacing w:val="49"/>
                <w:sz w:val="20"/>
                <w:szCs w:val="20"/>
              </w:rPr>
              <w:t xml:space="preserve"> </w:t>
            </w:r>
            <w:r w:rsidRPr="0046411A">
              <w:rPr>
                <w:sz w:val="20"/>
                <w:szCs w:val="20"/>
              </w:rPr>
              <w:t>de</w:t>
            </w:r>
            <w:r w:rsidRPr="0046411A">
              <w:rPr>
                <w:spacing w:val="50"/>
                <w:sz w:val="20"/>
                <w:szCs w:val="20"/>
              </w:rPr>
              <w:t xml:space="preserve"> </w:t>
            </w:r>
            <w:r w:rsidRPr="0046411A">
              <w:rPr>
                <w:sz w:val="20"/>
                <w:szCs w:val="20"/>
              </w:rPr>
              <w:t>2</w:t>
            </w:r>
            <w:r w:rsidRPr="0046411A">
              <w:rPr>
                <w:spacing w:val="48"/>
                <w:sz w:val="20"/>
                <w:szCs w:val="20"/>
              </w:rPr>
              <w:t xml:space="preserve"> </w:t>
            </w:r>
            <w:r w:rsidRPr="0046411A">
              <w:rPr>
                <w:sz w:val="20"/>
                <w:szCs w:val="20"/>
              </w:rPr>
              <w:t>a</w:t>
            </w:r>
            <w:r w:rsidRPr="0046411A">
              <w:rPr>
                <w:spacing w:val="51"/>
                <w:sz w:val="20"/>
                <w:szCs w:val="20"/>
              </w:rPr>
              <w:t xml:space="preserve"> </w:t>
            </w:r>
            <w:r w:rsidRPr="0046411A">
              <w:rPr>
                <w:spacing w:val="-5"/>
                <w:sz w:val="20"/>
                <w:szCs w:val="20"/>
              </w:rPr>
              <w:t>200</w:t>
            </w:r>
          </w:p>
          <w:p w14:paraId="439C9923" w14:textId="77777777" w:rsidR="007C0DF7" w:rsidRPr="0046411A" w:rsidRDefault="007C0DF7" w:rsidP="0056324D">
            <w:pPr>
              <w:pStyle w:val="TableParagraph"/>
              <w:spacing w:before="115"/>
              <w:rPr>
                <w:sz w:val="20"/>
                <w:szCs w:val="20"/>
              </w:rPr>
            </w:pPr>
            <w:r w:rsidRPr="0046411A">
              <w:rPr>
                <w:spacing w:val="-2"/>
                <w:sz w:val="20"/>
                <w:szCs w:val="20"/>
              </w:rPr>
              <w:t>viviendas</w:t>
            </w:r>
          </w:p>
        </w:tc>
        <w:tc>
          <w:tcPr>
            <w:tcW w:w="1847" w:type="dxa"/>
            <w:tcBorders>
              <w:left w:val="nil"/>
            </w:tcBorders>
          </w:tcPr>
          <w:p w14:paraId="69ABA1DD" w14:textId="77777777" w:rsidR="007C0DF7" w:rsidRPr="00986146" w:rsidRDefault="007C0DF7" w:rsidP="0056324D">
            <w:pPr>
              <w:pStyle w:val="TableParagraph"/>
              <w:spacing w:before="115"/>
              <w:ind w:left="0"/>
              <w:rPr>
                <w:sz w:val="20"/>
                <w:szCs w:val="20"/>
              </w:rPr>
            </w:pPr>
          </w:p>
          <w:p w14:paraId="786D866E" w14:textId="77777777" w:rsidR="007C0DF7" w:rsidRPr="00986146" w:rsidRDefault="007C0DF7" w:rsidP="0056324D">
            <w:pPr>
              <w:pStyle w:val="TableParagraph"/>
              <w:ind w:left="7" w:right="-15"/>
              <w:rPr>
                <w:sz w:val="20"/>
                <w:szCs w:val="20"/>
              </w:rPr>
            </w:pPr>
            <w:r w:rsidRPr="00986146">
              <w:rPr>
                <w:spacing w:val="-2"/>
                <w:sz w:val="20"/>
                <w:szCs w:val="20"/>
              </w:rPr>
              <w:t>$380.00</w:t>
            </w:r>
            <w:r w:rsidRPr="00986146">
              <w:rPr>
                <w:spacing w:val="-6"/>
                <w:sz w:val="20"/>
                <w:szCs w:val="20"/>
              </w:rPr>
              <w:t xml:space="preserve"> </w:t>
            </w:r>
            <w:r w:rsidRPr="00986146">
              <w:rPr>
                <w:spacing w:val="-2"/>
                <w:sz w:val="20"/>
                <w:szCs w:val="20"/>
              </w:rPr>
              <w:t>por</w:t>
            </w:r>
            <w:r w:rsidRPr="00986146">
              <w:rPr>
                <w:spacing w:val="-7"/>
                <w:sz w:val="20"/>
                <w:szCs w:val="20"/>
              </w:rPr>
              <w:t xml:space="preserve"> </w:t>
            </w:r>
            <w:r w:rsidRPr="00986146">
              <w:rPr>
                <w:spacing w:val="-2"/>
                <w:sz w:val="20"/>
                <w:szCs w:val="20"/>
              </w:rPr>
              <w:t>vivienda</w:t>
            </w:r>
          </w:p>
        </w:tc>
      </w:tr>
      <w:tr w:rsidR="007C0DF7" w:rsidRPr="0046411A" w14:paraId="4DA7B36B" w14:textId="77777777" w:rsidTr="00031CDE">
        <w:trPr>
          <w:trHeight w:val="690"/>
        </w:trPr>
        <w:tc>
          <w:tcPr>
            <w:tcW w:w="6802" w:type="dxa"/>
            <w:tcBorders>
              <w:right w:val="nil"/>
            </w:tcBorders>
          </w:tcPr>
          <w:p w14:paraId="37A7AFD1" w14:textId="77777777" w:rsidR="007C0DF7" w:rsidRPr="0046411A" w:rsidRDefault="007C0DF7" w:rsidP="0056324D">
            <w:pPr>
              <w:pStyle w:val="TableParagraph"/>
              <w:ind w:right="-15"/>
              <w:rPr>
                <w:sz w:val="20"/>
                <w:szCs w:val="20"/>
              </w:rPr>
            </w:pPr>
            <w:r w:rsidRPr="0046411A">
              <w:rPr>
                <w:sz w:val="20"/>
                <w:szCs w:val="20"/>
              </w:rPr>
              <w:t>Constancia</w:t>
            </w:r>
            <w:r w:rsidRPr="0046411A">
              <w:rPr>
                <w:spacing w:val="24"/>
                <w:sz w:val="20"/>
                <w:szCs w:val="20"/>
              </w:rPr>
              <w:t xml:space="preserve"> </w:t>
            </w:r>
            <w:r w:rsidRPr="0046411A">
              <w:rPr>
                <w:sz w:val="20"/>
                <w:szCs w:val="20"/>
              </w:rPr>
              <w:t>de</w:t>
            </w:r>
            <w:r w:rsidRPr="0046411A">
              <w:rPr>
                <w:spacing w:val="26"/>
                <w:sz w:val="20"/>
                <w:szCs w:val="20"/>
              </w:rPr>
              <w:t xml:space="preserve"> </w:t>
            </w:r>
            <w:r w:rsidRPr="0046411A">
              <w:rPr>
                <w:sz w:val="20"/>
                <w:szCs w:val="20"/>
              </w:rPr>
              <w:t>municipalización</w:t>
            </w:r>
            <w:r w:rsidRPr="0046411A">
              <w:rPr>
                <w:spacing w:val="24"/>
                <w:sz w:val="20"/>
                <w:szCs w:val="20"/>
              </w:rPr>
              <w:t xml:space="preserve"> </w:t>
            </w:r>
            <w:r w:rsidRPr="0046411A">
              <w:rPr>
                <w:sz w:val="20"/>
                <w:szCs w:val="20"/>
              </w:rPr>
              <w:t>de</w:t>
            </w:r>
            <w:r w:rsidRPr="0046411A">
              <w:rPr>
                <w:spacing w:val="24"/>
                <w:sz w:val="20"/>
                <w:szCs w:val="20"/>
              </w:rPr>
              <w:t xml:space="preserve"> </w:t>
            </w:r>
            <w:r w:rsidRPr="0046411A">
              <w:rPr>
                <w:sz w:val="20"/>
                <w:szCs w:val="20"/>
              </w:rPr>
              <w:t>desarrollos</w:t>
            </w:r>
            <w:r w:rsidRPr="0046411A">
              <w:rPr>
                <w:spacing w:val="25"/>
                <w:sz w:val="20"/>
                <w:szCs w:val="20"/>
              </w:rPr>
              <w:t xml:space="preserve"> </w:t>
            </w:r>
            <w:r w:rsidRPr="0046411A">
              <w:rPr>
                <w:sz w:val="20"/>
                <w:szCs w:val="20"/>
              </w:rPr>
              <w:t>inmobiliarios</w:t>
            </w:r>
            <w:r w:rsidRPr="0046411A">
              <w:rPr>
                <w:spacing w:val="26"/>
                <w:sz w:val="20"/>
                <w:szCs w:val="20"/>
              </w:rPr>
              <w:t xml:space="preserve"> </w:t>
            </w:r>
            <w:r w:rsidRPr="0046411A">
              <w:rPr>
                <w:sz w:val="20"/>
                <w:szCs w:val="20"/>
              </w:rPr>
              <w:t>de</w:t>
            </w:r>
            <w:r w:rsidRPr="0046411A">
              <w:rPr>
                <w:spacing w:val="23"/>
                <w:sz w:val="20"/>
                <w:szCs w:val="20"/>
              </w:rPr>
              <w:t xml:space="preserve"> </w:t>
            </w:r>
            <w:r w:rsidRPr="0046411A">
              <w:rPr>
                <w:sz w:val="20"/>
                <w:szCs w:val="20"/>
              </w:rPr>
              <w:t>201</w:t>
            </w:r>
            <w:r w:rsidRPr="0046411A">
              <w:rPr>
                <w:spacing w:val="23"/>
                <w:sz w:val="20"/>
                <w:szCs w:val="20"/>
              </w:rPr>
              <w:t xml:space="preserve"> </w:t>
            </w:r>
            <w:r w:rsidRPr="0046411A">
              <w:rPr>
                <w:sz w:val="20"/>
                <w:szCs w:val="20"/>
              </w:rPr>
              <w:t>a</w:t>
            </w:r>
            <w:r w:rsidRPr="0046411A">
              <w:rPr>
                <w:spacing w:val="25"/>
                <w:sz w:val="20"/>
                <w:szCs w:val="20"/>
              </w:rPr>
              <w:t xml:space="preserve"> </w:t>
            </w:r>
            <w:r w:rsidRPr="0046411A">
              <w:rPr>
                <w:spacing w:val="-5"/>
                <w:sz w:val="20"/>
                <w:szCs w:val="20"/>
              </w:rPr>
              <w:t>500</w:t>
            </w:r>
          </w:p>
          <w:p w14:paraId="3710C3F0" w14:textId="77777777" w:rsidR="007C0DF7" w:rsidRPr="0046411A" w:rsidRDefault="007C0DF7" w:rsidP="0056324D">
            <w:pPr>
              <w:pStyle w:val="TableParagraph"/>
              <w:spacing w:before="115"/>
              <w:rPr>
                <w:sz w:val="20"/>
                <w:szCs w:val="20"/>
              </w:rPr>
            </w:pPr>
            <w:r w:rsidRPr="0046411A">
              <w:rPr>
                <w:spacing w:val="-2"/>
                <w:sz w:val="20"/>
                <w:szCs w:val="20"/>
              </w:rPr>
              <w:t>viviendas</w:t>
            </w:r>
          </w:p>
        </w:tc>
        <w:tc>
          <w:tcPr>
            <w:tcW w:w="1847" w:type="dxa"/>
            <w:tcBorders>
              <w:left w:val="nil"/>
            </w:tcBorders>
          </w:tcPr>
          <w:p w14:paraId="19398DF4" w14:textId="77777777" w:rsidR="007C0DF7" w:rsidRPr="00986146" w:rsidRDefault="007C0DF7" w:rsidP="0056324D">
            <w:pPr>
              <w:pStyle w:val="TableParagraph"/>
              <w:spacing w:before="115"/>
              <w:ind w:left="0"/>
              <w:rPr>
                <w:sz w:val="20"/>
                <w:szCs w:val="20"/>
              </w:rPr>
            </w:pPr>
          </w:p>
          <w:p w14:paraId="50079338" w14:textId="77777777" w:rsidR="007C0DF7" w:rsidRPr="00986146" w:rsidRDefault="007C0DF7" w:rsidP="0056324D">
            <w:pPr>
              <w:pStyle w:val="TableParagraph"/>
              <w:ind w:left="7" w:right="-15"/>
              <w:rPr>
                <w:sz w:val="20"/>
                <w:szCs w:val="20"/>
              </w:rPr>
            </w:pPr>
            <w:r w:rsidRPr="00986146">
              <w:rPr>
                <w:spacing w:val="-2"/>
                <w:sz w:val="20"/>
                <w:szCs w:val="20"/>
              </w:rPr>
              <w:t>$390.00</w:t>
            </w:r>
            <w:r w:rsidRPr="00986146">
              <w:rPr>
                <w:spacing w:val="-6"/>
                <w:sz w:val="20"/>
                <w:szCs w:val="20"/>
              </w:rPr>
              <w:t xml:space="preserve"> </w:t>
            </w:r>
            <w:r w:rsidRPr="00986146">
              <w:rPr>
                <w:spacing w:val="-2"/>
                <w:sz w:val="20"/>
                <w:szCs w:val="20"/>
              </w:rPr>
              <w:t>por</w:t>
            </w:r>
            <w:r w:rsidRPr="00986146">
              <w:rPr>
                <w:spacing w:val="-7"/>
                <w:sz w:val="20"/>
                <w:szCs w:val="20"/>
              </w:rPr>
              <w:t xml:space="preserve"> </w:t>
            </w:r>
            <w:r w:rsidRPr="00986146">
              <w:rPr>
                <w:spacing w:val="-2"/>
                <w:sz w:val="20"/>
                <w:szCs w:val="20"/>
              </w:rPr>
              <w:t>vivienda</w:t>
            </w:r>
          </w:p>
        </w:tc>
      </w:tr>
      <w:tr w:rsidR="007C0DF7" w:rsidRPr="0046411A" w14:paraId="4FB60DBD" w14:textId="77777777" w:rsidTr="00031CDE">
        <w:trPr>
          <w:trHeight w:val="688"/>
        </w:trPr>
        <w:tc>
          <w:tcPr>
            <w:tcW w:w="6802" w:type="dxa"/>
            <w:tcBorders>
              <w:right w:val="nil"/>
            </w:tcBorders>
          </w:tcPr>
          <w:p w14:paraId="359AF52D" w14:textId="77777777" w:rsidR="007C0DF7" w:rsidRPr="0046411A" w:rsidRDefault="007C0DF7" w:rsidP="0056324D">
            <w:pPr>
              <w:pStyle w:val="TableParagraph"/>
              <w:rPr>
                <w:sz w:val="20"/>
                <w:szCs w:val="20"/>
              </w:rPr>
            </w:pPr>
            <w:r w:rsidRPr="0046411A">
              <w:rPr>
                <w:sz w:val="20"/>
                <w:szCs w:val="20"/>
              </w:rPr>
              <w:t>Constancia</w:t>
            </w:r>
            <w:r w:rsidRPr="0046411A">
              <w:rPr>
                <w:spacing w:val="-9"/>
                <w:sz w:val="20"/>
                <w:szCs w:val="20"/>
              </w:rPr>
              <w:t xml:space="preserve"> </w:t>
            </w:r>
            <w:r w:rsidRPr="0046411A">
              <w:rPr>
                <w:sz w:val="20"/>
                <w:szCs w:val="20"/>
              </w:rPr>
              <w:t>de</w:t>
            </w:r>
            <w:r w:rsidRPr="0046411A">
              <w:rPr>
                <w:spacing w:val="-8"/>
                <w:sz w:val="20"/>
                <w:szCs w:val="20"/>
              </w:rPr>
              <w:t xml:space="preserve"> </w:t>
            </w:r>
            <w:r w:rsidRPr="0046411A">
              <w:rPr>
                <w:sz w:val="20"/>
                <w:szCs w:val="20"/>
              </w:rPr>
              <w:t>municipalización</w:t>
            </w:r>
            <w:r w:rsidRPr="0046411A">
              <w:rPr>
                <w:spacing w:val="-9"/>
                <w:sz w:val="20"/>
                <w:szCs w:val="20"/>
              </w:rPr>
              <w:t xml:space="preserve"> </w:t>
            </w:r>
            <w:r w:rsidRPr="0046411A">
              <w:rPr>
                <w:sz w:val="20"/>
                <w:szCs w:val="20"/>
              </w:rPr>
              <w:t>de</w:t>
            </w:r>
            <w:r w:rsidRPr="0046411A">
              <w:rPr>
                <w:spacing w:val="-8"/>
                <w:sz w:val="20"/>
                <w:szCs w:val="20"/>
              </w:rPr>
              <w:t xml:space="preserve"> </w:t>
            </w:r>
            <w:r w:rsidRPr="0046411A">
              <w:rPr>
                <w:sz w:val="20"/>
                <w:szCs w:val="20"/>
              </w:rPr>
              <w:t>desarrollos</w:t>
            </w:r>
            <w:r w:rsidRPr="0046411A">
              <w:rPr>
                <w:spacing w:val="-3"/>
                <w:sz w:val="20"/>
                <w:szCs w:val="20"/>
              </w:rPr>
              <w:t xml:space="preserve"> </w:t>
            </w:r>
            <w:r w:rsidRPr="0046411A">
              <w:rPr>
                <w:sz w:val="20"/>
                <w:szCs w:val="20"/>
              </w:rPr>
              <w:t>inmobiliarios</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z w:val="20"/>
                <w:szCs w:val="20"/>
              </w:rPr>
              <w:t>501</w:t>
            </w:r>
            <w:r w:rsidRPr="0046411A">
              <w:rPr>
                <w:spacing w:val="-8"/>
                <w:sz w:val="20"/>
                <w:szCs w:val="20"/>
              </w:rPr>
              <w:t xml:space="preserve"> </w:t>
            </w:r>
            <w:r w:rsidRPr="0046411A">
              <w:rPr>
                <w:sz w:val="20"/>
                <w:szCs w:val="20"/>
              </w:rPr>
              <w:t>a</w:t>
            </w:r>
            <w:r w:rsidRPr="0046411A">
              <w:rPr>
                <w:spacing w:val="-7"/>
                <w:sz w:val="20"/>
                <w:szCs w:val="20"/>
              </w:rPr>
              <w:t xml:space="preserve"> </w:t>
            </w:r>
            <w:r w:rsidRPr="0046411A">
              <w:rPr>
                <w:spacing w:val="-2"/>
                <w:sz w:val="20"/>
                <w:szCs w:val="20"/>
              </w:rPr>
              <w:t>1,000</w:t>
            </w:r>
          </w:p>
          <w:p w14:paraId="14BC8901" w14:textId="77777777" w:rsidR="007C0DF7" w:rsidRPr="0046411A" w:rsidRDefault="007C0DF7" w:rsidP="0056324D">
            <w:pPr>
              <w:pStyle w:val="TableParagraph"/>
              <w:spacing w:before="113"/>
              <w:rPr>
                <w:sz w:val="20"/>
                <w:szCs w:val="20"/>
              </w:rPr>
            </w:pPr>
            <w:r w:rsidRPr="0046411A">
              <w:rPr>
                <w:spacing w:val="-2"/>
                <w:sz w:val="20"/>
                <w:szCs w:val="20"/>
              </w:rPr>
              <w:t>viviendas</w:t>
            </w:r>
          </w:p>
        </w:tc>
        <w:tc>
          <w:tcPr>
            <w:tcW w:w="1847" w:type="dxa"/>
            <w:tcBorders>
              <w:left w:val="nil"/>
            </w:tcBorders>
          </w:tcPr>
          <w:p w14:paraId="1FE0B40C" w14:textId="77777777" w:rsidR="007C0DF7" w:rsidRPr="00986146" w:rsidRDefault="007C0DF7" w:rsidP="0056324D">
            <w:pPr>
              <w:pStyle w:val="TableParagraph"/>
              <w:spacing w:before="112"/>
              <w:ind w:left="0"/>
              <w:rPr>
                <w:sz w:val="20"/>
                <w:szCs w:val="20"/>
              </w:rPr>
            </w:pPr>
          </w:p>
          <w:p w14:paraId="0A67EB2F" w14:textId="77777777" w:rsidR="007C0DF7" w:rsidRPr="00986146" w:rsidRDefault="007C0DF7" w:rsidP="0056324D">
            <w:pPr>
              <w:pStyle w:val="TableParagraph"/>
              <w:ind w:left="7" w:right="-15"/>
              <w:rPr>
                <w:sz w:val="20"/>
                <w:szCs w:val="20"/>
              </w:rPr>
            </w:pPr>
            <w:r w:rsidRPr="00986146">
              <w:rPr>
                <w:spacing w:val="-2"/>
                <w:sz w:val="20"/>
                <w:szCs w:val="20"/>
              </w:rPr>
              <w:t>$250.00</w:t>
            </w:r>
            <w:r w:rsidRPr="00986146">
              <w:rPr>
                <w:spacing w:val="-6"/>
                <w:sz w:val="20"/>
                <w:szCs w:val="20"/>
              </w:rPr>
              <w:t xml:space="preserve"> </w:t>
            </w:r>
            <w:r w:rsidRPr="00986146">
              <w:rPr>
                <w:spacing w:val="-2"/>
                <w:sz w:val="20"/>
                <w:szCs w:val="20"/>
              </w:rPr>
              <w:t>por</w:t>
            </w:r>
            <w:r w:rsidRPr="00986146">
              <w:rPr>
                <w:spacing w:val="-7"/>
                <w:sz w:val="20"/>
                <w:szCs w:val="20"/>
              </w:rPr>
              <w:t xml:space="preserve"> </w:t>
            </w:r>
            <w:r w:rsidRPr="00986146">
              <w:rPr>
                <w:spacing w:val="-2"/>
                <w:sz w:val="20"/>
                <w:szCs w:val="20"/>
              </w:rPr>
              <w:t>vivienda</w:t>
            </w:r>
          </w:p>
        </w:tc>
      </w:tr>
      <w:tr w:rsidR="007C0DF7" w:rsidRPr="0046411A" w14:paraId="1D35B749" w14:textId="77777777" w:rsidTr="00031CDE">
        <w:trPr>
          <w:trHeight w:val="690"/>
        </w:trPr>
        <w:tc>
          <w:tcPr>
            <w:tcW w:w="6802" w:type="dxa"/>
            <w:tcBorders>
              <w:right w:val="nil"/>
            </w:tcBorders>
          </w:tcPr>
          <w:p w14:paraId="1639F72F" w14:textId="77777777" w:rsidR="007C0DF7" w:rsidRPr="0046411A" w:rsidRDefault="007C0DF7" w:rsidP="0056324D">
            <w:pPr>
              <w:pStyle w:val="TableParagraph"/>
              <w:rPr>
                <w:sz w:val="20"/>
                <w:szCs w:val="20"/>
              </w:rPr>
            </w:pPr>
            <w:r w:rsidRPr="0046411A">
              <w:rPr>
                <w:sz w:val="20"/>
                <w:szCs w:val="20"/>
              </w:rPr>
              <w:t>Constancia</w:t>
            </w:r>
            <w:r w:rsidRPr="0046411A">
              <w:rPr>
                <w:spacing w:val="-13"/>
                <w:sz w:val="20"/>
                <w:szCs w:val="20"/>
              </w:rPr>
              <w:t xml:space="preserve"> </w:t>
            </w:r>
            <w:r w:rsidRPr="0046411A">
              <w:rPr>
                <w:sz w:val="20"/>
                <w:szCs w:val="20"/>
              </w:rPr>
              <w:t>de</w:t>
            </w:r>
            <w:r w:rsidRPr="0046411A">
              <w:rPr>
                <w:spacing w:val="-12"/>
                <w:sz w:val="20"/>
                <w:szCs w:val="20"/>
              </w:rPr>
              <w:t xml:space="preserve"> </w:t>
            </w:r>
            <w:r w:rsidRPr="0046411A">
              <w:rPr>
                <w:sz w:val="20"/>
                <w:szCs w:val="20"/>
              </w:rPr>
              <w:t>municipalización</w:t>
            </w:r>
            <w:r w:rsidRPr="0046411A">
              <w:rPr>
                <w:spacing w:val="-12"/>
                <w:sz w:val="20"/>
                <w:szCs w:val="20"/>
              </w:rPr>
              <w:t xml:space="preserve"> </w:t>
            </w:r>
            <w:r w:rsidRPr="0046411A">
              <w:rPr>
                <w:sz w:val="20"/>
                <w:szCs w:val="20"/>
              </w:rPr>
              <w:t>de</w:t>
            </w:r>
            <w:r w:rsidRPr="0046411A">
              <w:rPr>
                <w:spacing w:val="-12"/>
                <w:sz w:val="20"/>
                <w:szCs w:val="20"/>
              </w:rPr>
              <w:t xml:space="preserve"> </w:t>
            </w:r>
            <w:r w:rsidRPr="0046411A">
              <w:rPr>
                <w:sz w:val="20"/>
                <w:szCs w:val="20"/>
              </w:rPr>
              <w:t>desarrollos</w:t>
            </w:r>
            <w:r w:rsidRPr="0046411A">
              <w:rPr>
                <w:spacing w:val="-11"/>
                <w:sz w:val="20"/>
                <w:szCs w:val="20"/>
              </w:rPr>
              <w:t xml:space="preserve"> </w:t>
            </w:r>
            <w:r w:rsidRPr="0046411A">
              <w:rPr>
                <w:sz w:val="20"/>
                <w:szCs w:val="20"/>
              </w:rPr>
              <w:t>inmobiliarios</w:t>
            </w:r>
            <w:r w:rsidRPr="0046411A">
              <w:rPr>
                <w:spacing w:val="-13"/>
                <w:sz w:val="20"/>
                <w:szCs w:val="20"/>
              </w:rPr>
              <w:t xml:space="preserve"> </w:t>
            </w:r>
            <w:r w:rsidRPr="0046411A">
              <w:rPr>
                <w:sz w:val="20"/>
                <w:szCs w:val="20"/>
              </w:rPr>
              <w:t>de</w:t>
            </w:r>
            <w:r w:rsidRPr="0046411A">
              <w:rPr>
                <w:spacing w:val="-14"/>
                <w:sz w:val="20"/>
                <w:szCs w:val="20"/>
              </w:rPr>
              <w:t xml:space="preserve"> </w:t>
            </w:r>
            <w:r w:rsidRPr="0046411A">
              <w:rPr>
                <w:sz w:val="20"/>
                <w:szCs w:val="20"/>
              </w:rPr>
              <w:t>1,001</w:t>
            </w:r>
            <w:r w:rsidRPr="0046411A">
              <w:rPr>
                <w:spacing w:val="-14"/>
                <w:sz w:val="20"/>
                <w:szCs w:val="20"/>
              </w:rPr>
              <w:t xml:space="preserve"> </w:t>
            </w:r>
            <w:r w:rsidRPr="0046411A">
              <w:rPr>
                <w:sz w:val="20"/>
                <w:szCs w:val="20"/>
              </w:rPr>
              <w:t>a</w:t>
            </w:r>
            <w:r w:rsidRPr="0046411A">
              <w:rPr>
                <w:spacing w:val="-12"/>
                <w:sz w:val="20"/>
                <w:szCs w:val="20"/>
              </w:rPr>
              <w:t xml:space="preserve"> </w:t>
            </w:r>
            <w:r w:rsidRPr="0046411A">
              <w:rPr>
                <w:spacing w:val="-2"/>
                <w:sz w:val="20"/>
                <w:szCs w:val="20"/>
              </w:rPr>
              <w:t>2,000</w:t>
            </w:r>
          </w:p>
          <w:p w14:paraId="48CC92A7" w14:textId="77777777" w:rsidR="007C0DF7" w:rsidRPr="0046411A" w:rsidRDefault="007C0DF7" w:rsidP="0056324D">
            <w:pPr>
              <w:pStyle w:val="TableParagraph"/>
              <w:spacing w:before="115"/>
              <w:rPr>
                <w:sz w:val="20"/>
                <w:szCs w:val="20"/>
              </w:rPr>
            </w:pPr>
            <w:r w:rsidRPr="0046411A">
              <w:rPr>
                <w:spacing w:val="-2"/>
                <w:sz w:val="20"/>
                <w:szCs w:val="20"/>
              </w:rPr>
              <w:t>viviendas</w:t>
            </w:r>
          </w:p>
        </w:tc>
        <w:tc>
          <w:tcPr>
            <w:tcW w:w="1847" w:type="dxa"/>
            <w:tcBorders>
              <w:left w:val="nil"/>
            </w:tcBorders>
          </w:tcPr>
          <w:p w14:paraId="6B22DC91" w14:textId="77777777" w:rsidR="007C0DF7" w:rsidRPr="00986146" w:rsidRDefault="007C0DF7" w:rsidP="0056324D">
            <w:pPr>
              <w:pStyle w:val="TableParagraph"/>
              <w:spacing w:before="115"/>
              <w:ind w:left="0"/>
              <w:rPr>
                <w:sz w:val="20"/>
                <w:szCs w:val="20"/>
              </w:rPr>
            </w:pPr>
          </w:p>
          <w:p w14:paraId="3374A6F4" w14:textId="77777777" w:rsidR="007C0DF7" w:rsidRPr="00986146" w:rsidRDefault="007C0DF7" w:rsidP="0056324D">
            <w:pPr>
              <w:pStyle w:val="TableParagraph"/>
              <w:ind w:left="7" w:right="-15"/>
              <w:rPr>
                <w:sz w:val="20"/>
                <w:szCs w:val="20"/>
              </w:rPr>
            </w:pPr>
            <w:r w:rsidRPr="00986146">
              <w:rPr>
                <w:spacing w:val="-2"/>
                <w:sz w:val="20"/>
                <w:szCs w:val="20"/>
              </w:rPr>
              <w:t>$190.00</w:t>
            </w:r>
            <w:r w:rsidRPr="00986146">
              <w:rPr>
                <w:spacing w:val="-6"/>
                <w:sz w:val="20"/>
                <w:szCs w:val="20"/>
              </w:rPr>
              <w:t xml:space="preserve"> </w:t>
            </w:r>
            <w:r w:rsidRPr="00986146">
              <w:rPr>
                <w:spacing w:val="-2"/>
                <w:sz w:val="20"/>
                <w:szCs w:val="20"/>
              </w:rPr>
              <w:t>por</w:t>
            </w:r>
            <w:r w:rsidRPr="00986146">
              <w:rPr>
                <w:spacing w:val="-7"/>
                <w:sz w:val="20"/>
                <w:szCs w:val="20"/>
              </w:rPr>
              <w:t xml:space="preserve"> </w:t>
            </w:r>
            <w:r w:rsidRPr="00986146">
              <w:rPr>
                <w:spacing w:val="-2"/>
                <w:sz w:val="20"/>
                <w:szCs w:val="20"/>
              </w:rPr>
              <w:t>vivienda</w:t>
            </w:r>
          </w:p>
        </w:tc>
      </w:tr>
      <w:tr w:rsidR="007C0DF7" w:rsidRPr="0046411A" w14:paraId="73C7E472" w14:textId="77777777" w:rsidTr="00031CDE">
        <w:trPr>
          <w:trHeight w:val="691"/>
        </w:trPr>
        <w:tc>
          <w:tcPr>
            <w:tcW w:w="6802" w:type="dxa"/>
            <w:tcBorders>
              <w:right w:val="nil"/>
            </w:tcBorders>
          </w:tcPr>
          <w:p w14:paraId="30C51A6D" w14:textId="77777777" w:rsidR="007C0DF7" w:rsidRPr="0046411A" w:rsidRDefault="007C0DF7" w:rsidP="0056324D">
            <w:pPr>
              <w:pStyle w:val="TableParagraph"/>
              <w:rPr>
                <w:sz w:val="20"/>
                <w:szCs w:val="20"/>
              </w:rPr>
            </w:pPr>
            <w:r w:rsidRPr="0046411A">
              <w:rPr>
                <w:sz w:val="20"/>
                <w:szCs w:val="20"/>
              </w:rPr>
              <w:t>Constancia</w:t>
            </w:r>
            <w:r w:rsidRPr="0046411A">
              <w:rPr>
                <w:spacing w:val="60"/>
                <w:w w:val="150"/>
                <w:sz w:val="20"/>
                <w:szCs w:val="20"/>
              </w:rPr>
              <w:t xml:space="preserve"> </w:t>
            </w:r>
            <w:r w:rsidRPr="0046411A">
              <w:rPr>
                <w:sz w:val="20"/>
                <w:szCs w:val="20"/>
              </w:rPr>
              <w:t>de</w:t>
            </w:r>
            <w:r w:rsidRPr="0046411A">
              <w:rPr>
                <w:spacing w:val="60"/>
                <w:w w:val="150"/>
                <w:sz w:val="20"/>
                <w:szCs w:val="20"/>
              </w:rPr>
              <w:t xml:space="preserve"> </w:t>
            </w:r>
            <w:r w:rsidRPr="0046411A">
              <w:rPr>
                <w:sz w:val="20"/>
                <w:szCs w:val="20"/>
              </w:rPr>
              <w:t>municipalización</w:t>
            </w:r>
            <w:r w:rsidRPr="0046411A">
              <w:rPr>
                <w:spacing w:val="60"/>
                <w:w w:val="150"/>
                <w:sz w:val="20"/>
                <w:szCs w:val="20"/>
              </w:rPr>
              <w:t xml:space="preserve"> </w:t>
            </w:r>
            <w:r w:rsidRPr="0046411A">
              <w:rPr>
                <w:sz w:val="20"/>
                <w:szCs w:val="20"/>
              </w:rPr>
              <w:t>de</w:t>
            </w:r>
            <w:r w:rsidRPr="0046411A">
              <w:rPr>
                <w:spacing w:val="60"/>
                <w:w w:val="150"/>
                <w:sz w:val="20"/>
                <w:szCs w:val="20"/>
              </w:rPr>
              <w:t xml:space="preserve"> </w:t>
            </w:r>
            <w:r w:rsidRPr="0046411A">
              <w:rPr>
                <w:sz w:val="20"/>
                <w:szCs w:val="20"/>
              </w:rPr>
              <w:t>desarrollos</w:t>
            </w:r>
            <w:r w:rsidRPr="0046411A">
              <w:rPr>
                <w:spacing w:val="61"/>
                <w:w w:val="150"/>
                <w:sz w:val="20"/>
                <w:szCs w:val="20"/>
              </w:rPr>
              <w:t xml:space="preserve"> </w:t>
            </w:r>
            <w:r w:rsidRPr="0046411A">
              <w:rPr>
                <w:sz w:val="20"/>
                <w:szCs w:val="20"/>
              </w:rPr>
              <w:t>inmobiliarios</w:t>
            </w:r>
            <w:r w:rsidRPr="0046411A">
              <w:rPr>
                <w:spacing w:val="61"/>
                <w:w w:val="150"/>
                <w:sz w:val="20"/>
                <w:szCs w:val="20"/>
              </w:rPr>
              <w:t xml:space="preserve"> </w:t>
            </w:r>
            <w:r w:rsidRPr="0046411A">
              <w:rPr>
                <w:sz w:val="20"/>
                <w:szCs w:val="20"/>
              </w:rPr>
              <w:t>de</w:t>
            </w:r>
            <w:r w:rsidRPr="0046411A">
              <w:rPr>
                <w:spacing w:val="60"/>
                <w:w w:val="150"/>
                <w:sz w:val="20"/>
                <w:szCs w:val="20"/>
              </w:rPr>
              <w:t xml:space="preserve"> </w:t>
            </w:r>
            <w:r w:rsidRPr="0046411A">
              <w:rPr>
                <w:spacing w:val="-2"/>
                <w:sz w:val="20"/>
                <w:szCs w:val="20"/>
              </w:rPr>
              <w:t>2,001</w:t>
            </w:r>
          </w:p>
          <w:p w14:paraId="14939633" w14:textId="77777777" w:rsidR="007C0DF7" w:rsidRPr="0046411A" w:rsidRDefault="007C0DF7" w:rsidP="0056324D">
            <w:pPr>
              <w:pStyle w:val="TableParagraph"/>
              <w:spacing w:before="116"/>
              <w:rPr>
                <w:sz w:val="20"/>
                <w:szCs w:val="20"/>
              </w:rPr>
            </w:pPr>
            <w:r w:rsidRPr="0046411A">
              <w:rPr>
                <w:spacing w:val="-2"/>
                <w:sz w:val="20"/>
                <w:szCs w:val="20"/>
              </w:rPr>
              <w:t>viviendas</w:t>
            </w:r>
          </w:p>
        </w:tc>
        <w:tc>
          <w:tcPr>
            <w:tcW w:w="1847" w:type="dxa"/>
            <w:tcBorders>
              <w:left w:val="nil"/>
            </w:tcBorders>
          </w:tcPr>
          <w:p w14:paraId="7CF5EAC1" w14:textId="77777777" w:rsidR="007C0DF7" w:rsidRPr="00986146" w:rsidRDefault="007C0DF7" w:rsidP="0056324D">
            <w:pPr>
              <w:pStyle w:val="TableParagraph"/>
              <w:spacing w:before="115"/>
              <w:ind w:left="0"/>
              <w:rPr>
                <w:sz w:val="20"/>
                <w:szCs w:val="20"/>
              </w:rPr>
            </w:pPr>
          </w:p>
          <w:p w14:paraId="013BF237" w14:textId="77777777" w:rsidR="007C0DF7" w:rsidRPr="00986146" w:rsidRDefault="007C0DF7" w:rsidP="0056324D">
            <w:pPr>
              <w:pStyle w:val="TableParagraph"/>
              <w:ind w:left="7" w:right="-15"/>
              <w:rPr>
                <w:sz w:val="20"/>
                <w:szCs w:val="20"/>
              </w:rPr>
            </w:pPr>
            <w:r w:rsidRPr="00986146">
              <w:rPr>
                <w:spacing w:val="-2"/>
                <w:sz w:val="20"/>
                <w:szCs w:val="20"/>
              </w:rPr>
              <w:t>$130.00</w:t>
            </w:r>
            <w:r w:rsidRPr="00986146">
              <w:rPr>
                <w:spacing w:val="-6"/>
                <w:sz w:val="20"/>
                <w:szCs w:val="20"/>
              </w:rPr>
              <w:t xml:space="preserve"> </w:t>
            </w:r>
            <w:r w:rsidRPr="00986146">
              <w:rPr>
                <w:spacing w:val="-2"/>
                <w:sz w:val="20"/>
                <w:szCs w:val="20"/>
              </w:rPr>
              <w:t>por</w:t>
            </w:r>
            <w:r w:rsidRPr="00986146">
              <w:rPr>
                <w:spacing w:val="-7"/>
                <w:sz w:val="20"/>
                <w:szCs w:val="20"/>
              </w:rPr>
              <w:t xml:space="preserve"> </w:t>
            </w:r>
            <w:r w:rsidRPr="00986146">
              <w:rPr>
                <w:spacing w:val="-2"/>
                <w:sz w:val="20"/>
                <w:szCs w:val="20"/>
              </w:rPr>
              <w:t>vivienda</w:t>
            </w:r>
          </w:p>
        </w:tc>
      </w:tr>
      <w:tr w:rsidR="007C0DF7" w:rsidRPr="0046411A" w14:paraId="22AB33AA" w14:textId="77777777" w:rsidTr="00031CDE">
        <w:trPr>
          <w:trHeight w:val="688"/>
        </w:trPr>
        <w:tc>
          <w:tcPr>
            <w:tcW w:w="6802" w:type="dxa"/>
            <w:tcBorders>
              <w:right w:val="nil"/>
            </w:tcBorders>
          </w:tcPr>
          <w:p w14:paraId="5693D9A8" w14:textId="77777777" w:rsidR="007C0DF7" w:rsidRPr="0046411A" w:rsidRDefault="007C0DF7" w:rsidP="0056324D">
            <w:pPr>
              <w:pStyle w:val="TableParagraph"/>
              <w:rPr>
                <w:sz w:val="20"/>
                <w:szCs w:val="20"/>
              </w:rPr>
            </w:pPr>
            <w:r w:rsidRPr="0046411A">
              <w:rPr>
                <w:sz w:val="20"/>
                <w:szCs w:val="20"/>
              </w:rPr>
              <w:t>Autorización</w:t>
            </w:r>
            <w:r w:rsidRPr="0046411A">
              <w:rPr>
                <w:spacing w:val="-10"/>
                <w:sz w:val="20"/>
                <w:szCs w:val="20"/>
              </w:rPr>
              <w:t xml:space="preserve"> </w:t>
            </w:r>
            <w:r w:rsidRPr="0046411A">
              <w:rPr>
                <w:sz w:val="20"/>
                <w:szCs w:val="20"/>
              </w:rPr>
              <w:t>de</w:t>
            </w:r>
            <w:r w:rsidRPr="0046411A">
              <w:rPr>
                <w:spacing w:val="-9"/>
                <w:sz w:val="20"/>
                <w:szCs w:val="20"/>
              </w:rPr>
              <w:t xml:space="preserve"> </w:t>
            </w:r>
            <w:r w:rsidRPr="0046411A">
              <w:rPr>
                <w:sz w:val="20"/>
                <w:szCs w:val="20"/>
              </w:rPr>
              <w:t>desarrollo</w:t>
            </w:r>
            <w:r w:rsidRPr="0046411A">
              <w:rPr>
                <w:spacing w:val="-10"/>
                <w:sz w:val="20"/>
                <w:szCs w:val="20"/>
              </w:rPr>
              <w:t xml:space="preserve"> </w:t>
            </w:r>
            <w:r w:rsidRPr="0046411A">
              <w:rPr>
                <w:spacing w:val="-2"/>
                <w:sz w:val="20"/>
                <w:szCs w:val="20"/>
              </w:rPr>
              <w:t>inmobiliario</w:t>
            </w:r>
          </w:p>
        </w:tc>
        <w:tc>
          <w:tcPr>
            <w:tcW w:w="1847" w:type="dxa"/>
            <w:tcBorders>
              <w:left w:val="nil"/>
            </w:tcBorders>
          </w:tcPr>
          <w:p w14:paraId="0111EB29" w14:textId="77777777" w:rsidR="007C0DF7" w:rsidRPr="00986146" w:rsidRDefault="007C0DF7" w:rsidP="0056324D">
            <w:pPr>
              <w:pStyle w:val="TableParagraph"/>
              <w:tabs>
                <w:tab w:val="left" w:pos="1554"/>
              </w:tabs>
              <w:ind w:left="7"/>
              <w:rPr>
                <w:sz w:val="20"/>
                <w:szCs w:val="20"/>
              </w:rPr>
            </w:pPr>
            <w:r w:rsidRPr="00986146">
              <w:rPr>
                <w:spacing w:val="-2"/>
                <w:sz w:val="20"/>
                <w:szCs w:val="20"/>
              </w:rPr>
              <w:t>$30,000.00</w:t>
            </w:r>
            <w:r w:rsidRPr="00986146">
              <w:rPr>
                <w:sz w:val="20"/>
                <w:szCs w:val="20"/>
              </w:rPr>
              <w:tab/>
            </w:r>
            <w:r w:rsidRPr="00986146">
              <w:rPr>
                <w:spacing w:val="-5"/>
                <w:sz w:val="20"/>
                <w:szCs w:val="20"/>
              </w:rPr>
              <w:t>por</w:t>
            </w:r>
          </w:p>
          <w:p w14:paraId="2777314E" w14:textId="77777777" w:rsidR="007C0DF7" w:rsidRPr="00986146" w:rsidRDefault="007C0DF7" w:rsidP="0056324D">
            <w:pPr>
              <w:pStyle w:val="TableParagraph"/>
              <w:spacing w:before="113"/>
              <w:ind w:left="7"/>
              <w:rPr>
                <w:sz w:val="20"/>
                <w:szCs w:val="20"/>
              </w:rPr>
            </w:pPr>
            <w:r w:rsidRPr="00986146">
              <w:rPr>
                <w:spacing w:val="-2"/>
                <w:sz w:val="20"/>
                <w:szCs w:val="20"/>
              </w:rPr>
              <w:t>Oficio</w:t>
            </w:r>
          </w:p>
        </w:tc>
      </w:tr>
      <w:tr w:rsidR="007C0DF7" w:rsidRPr="0046411A" w14:paraId="06DCE7B3" w14:textId="77777777" w:rsidTr="00031CDE">
        <w:trPr>
          <w:trHeight w:val="690"/>
        </w:trPr>
        <w:tc>
          <w:tcPr>
            <w:tcW w:w="6802" w:type="dxa"/>
            <w:tcBorders>
              <w:right w:val="nil"/>
            </w:tcBorders>
          </w:tcPr>
          <w:p w14:paraId="1CE9B3D3" w14:textId="77777777" w:rsidR="007C0DF7" w:rsidRPr="0046411A" w:rsidRDefault="007C0DF7" w:rsidP="0056324D">
            <w:pPr>
              <w:pStyle w:val="TableParagraph"/>
              <w:rPr>
                <w:sz w:val="20"/>
                <w:szCs w:val="20"/>
              </w:rPr>
            </w:pPr>
            <w:r w:rsidRPr="0046411A">
              <w:rPr>
                <w:sz w:val="20"/>
                <w:szCs w:val="20"/>
              </w:rPr>
              <w:t>Autorización</w:t>
            </w:r>
            <w:r w:rsidRPr="0046411A">
              <w:rPr>
                <w:spacing w:val="-11"/>
                <w:sz w:val="20"/>
                <w:szCs w:val="20"/>
              </w:rPr>
              <w:t xml:space="preserve"> </w:t>
            </w:r>
            <w:r w:rsidRPr="0046411A">
              <w:rPr>
                <w:sz w:val="20"/>
                <w:szCs w:val="20"/>
              </w:rPr>
              <w:t>de</w:t>
            </w:r>
            <w:r w:rsidRPr="0046411A">
              <w:rPr>
                <w:spacing w:val="-8"/>
                <w:sz w:val="20"/>
                <w:szCs w:val="20"/>
              </w:rPr>
              <w:t xml:space="preserve"> </w:t>
            </w:r>
            <w:r w:rsidRPr="0046411A">
              <w:rPr>
                <w:sz w:val="20"/>
                <w:szCs w:val="20"/>
              </w:rPr>
              <w:t>modificación</w:t>
            </w:r>
            <w:r w:rsidRPr="0046411A">
              <w:rPr>
                <w:spacing w:val="-11"/>
                <w:sz w:val="20"/>
                <w:szCs w:val="20"/>
              </w:rPr>
              <w:t xml:space="preserve"> </w:t>
            </w:r>
            <w:r w:rsidRPr="0046411A">
              <w:rPr>
                <w:sz w:val="20"/>
                <w:szCs w:val="20"/>
              </w:rPr>
              <w:t>de</w:t>
            </w:r>
            <w:r w:rsidRPr="0046411A">
              <w:rPr>
                <w:spacing w:val="-8"/>
                <w:sz w:val="20"/>
                <w:szCs w:val="20"/>
              </w:rPr>
              <w:t xml:space="preserve"> </w:t>
            </w:r>
            <w:r w:rsidRPr="0046411A">
              <w:rPr>
                <w:sz w:val="20"/>
                <w:szCs w:val="20"/>
              </w:rPr>
              <w:t>modificación</w:t>
            </w:r>
            <w:r w:rsidRPr="0046411A">
              <w:rPr>
                <w:spacing w:val="-11"/>
                <w:sz w:val="20"/>
                <w:szCs w:val="20"/>
              </w:rPr>
              <w:t xml:space="preserve"> </w:t>
            </w:r>
            <w:r w:rsidRPr="0046411A">
              <w:rPr>
                <w:sz w:val="20"/>
                <w:szCs w:val="20"/>
              </w:rPr>
              <w:t>de</w:t>
            </w:r>
            <w:r w:rsidRPr="0046411A">
              <w:rPr>
                <w:spacing w:val="-8"/>
                <w:sz w:val="20"/>
                <w:szCs w:val="20"/>
              </w:rPr>
              <w:t xml:space="preserve"> </w:t>
            </w:r>
            <w:r w:rsidRPr="0046411A">
              <w:rPr>
                <w:sz w:val="20"/>
                <w:szCs w:val="20"/>
              </w:rPr>
              <w:t>desarrollos</w:t>
            </w:r>
            <w:r w:rsidRPr="0046411A">
              <w:rPr>
                <w:spacing w:val="-8"/>
                <w:sz w:val="20"/>
                <w:szCs w:val="20"/>
              </w:rPr>
              <w:t xml:space="preserve"> </w:t>
            </w:r>
            <w:r w:rsidRPr="0046411A">
              <w:rPr>
                <w:spacing w:val="-2"/>
                <w:sz w:val="20"/>
                <w:szCs w:val="20"/>
              </w:rPr>
              <w:t>inmobiliarios</w:t>
            </w:r>
          </w:p>
        </w:tc>
        <w:tc>
          <w:tcPr>
            <w:tcW w:w="1847" w:type="dxa"/>
            <w:tcBorders>
              <w:left w:val="nil"/>
            </w:tcBorders>
          </w:tcPr>
          <w:p w14:paraId="4CA4642E" w14:textId="77777777" w:rsidR="007C0DF7" w:rsidRPr="00986146" w:rsidRDefault="007C0DF7" w:rsidP="0056324D">
            <w:pPr>
              <w:pStyle w:val="TableParagraph"/>
              <w:tabs>
                <w:tab w:val="left" w:pos="1555"/>
              </w:tabs>
              <w:ind w:left="7" w:right="-15"/>
              <w:rPr>
                <w:sz w:val="20"/>
                <w:szCs w:val="20"/>
              </w:rPr>
            </w:pPr>
            <w:r w:rsidRPr="00986146">
              <w:rPr>
                <w:spacing w:val="-2"/>
                <w:sz w:val="20"/>
                <w:szCs w:val="20"/>
              </w:rPr>
              <w:t>$15,000.00</w:t>
            </w:r>
            <w:r w:rsidRPr="00986146">
              <w:rPr>
                <w:sz w:val="20"/>
                <w:szCs w:val="20"/>
              </w:rPr>
              <w:tab/>
            </w:r>
            <w:r w:rsidRPr="00986146">
              <w:rPr>
                <w:spacing w:val="-5"/>
                <w:sz w:val="20"/>
                <w:szCs w:val="20"/>
              </w:rPr>
              <w:t>por</w:t>
            </w:r>
          </w:p>
          <w:p w14:paraId="59A41595" w14:textId="77777777" w:rsidR="007C0DF7" w:rsidRPr="00986146" w:rsidRDefault="007C0DF7" w:rsidP="0056324D">
            <w:pPr>
              <w:pStyle w:val="TableParagraph"/>
              <w:spacing w:before="115"/>
              <w:ind w:left="7"/>
              <w:rPr>
                <w:sz w:val="20"/>
                <w:szCs w:val="20"/>
              </w:rPr>
            </w:pPr>
            <w:r w:rsidRPr="00986146">
              <w:rPr>
                <w:spacing w:val="-2"/>
                <w:sz w:val="20"/>
                <w:szCs w:val="20"/>
              </w:rPr>
              <w:t>Oficio</w:t>
            </w:r>
          </w:p>
        </w:tc>
      </w:tr>
      <w:tr w:rsidR="007C0DF7" w:rsidRPr="0046411A" w14:paraId="3834AEF0" w14:textId="77777777" w:rsidTr="00031CDE">
        <w:trPr>
          <w:trHeight w:val="688"/>
        </w:trPr>
        <w:tc>
          <w:tcPr>
            <w:tcW w:w="6802" w:type="dxa"/>
            <w:tcBorders>
              <w:right w:val="nil"/>
            </w:tcBorders>
          </w:tcPr>
          <w:p w14:paraId="63B16716" w14:textId="77777777" w:rsidR="007C0DF7" w:rsidRPr="0046411A" w:rsidRDefault="007C0DF7" w:rsidP="0056324D">
            <w:pPr>
              <w:pStyle w:val="TableParagraph"/>
              <w:rPr>
                <w:sz w:val="20"/>
                <w:szCs w:val="20"/>
              </w:rPr>
            </w:pPr>
            <w:r w:rsidRPr="0046411A">
              <w:rPr>
                <w:sz w:val="20"/>
                <w:szCs w:val="20"/>
              </w:rPr>
              <w:t>Constancia</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recepción</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fosas</w:t>
            </w:r>
            <w:r w:rsidRPr="0046411A">
              <w:rPr>
                <w:spacing w:val="-6"/>
                <w:sz w:val="20"/>
                <w:szCs w:val="20"/>
              </w:rPr>
              <w:t xml:space="preserve"> </w:t>
            </w:r>
            <w:r w:rsidRPr="0046411A">
              <w:rPr>
                <w:sz w:val="20"/>
                <w:szCs w:val="20"/>
              </w:rPr>
              <w:t>sépticas</w:t>
            </w:r>
            <w:r w:rsidRPr="0046411A">
              <w:rPr>
                <w:spacing w:val="-5"/>
                <w:sz w:val="20"/>
                <w:szCs w:val="20"/>
              </w:rPr>
              <w:t xml:space="preserve"> </w:t>
            </w:r>
            <w:r w:rsidRPr="0046411A">
              <w:rPr>
                <w:sz w:val="20"/>
                <w:szCs w:val="20"/>
              </w:rPr>
              <w:t>y/o</w:t>
            </w:r>
            <w:r w:rsidRPr="0046411A">
              <w:rPr>
                <w:spacing w:val="-7"/>
                <w:sz w:val="20"/>
                <w:szCs w:val="20"/>
              </w:rPr>
              <w:t xml:space="preserve"> </w:t>
            </w:r>
            <w:r w:rsidRPr="0046411A">
              <w:rPr>
                <w:sz w:val="20"/>
                <w:szCs w:val="20"/>
              </w:rPr>
              <w:t>pozos</w:t>
            </w:r>
            <w:r w:rsidRPr="0046411A">
              <w:rPr>
                <w:spacing w:val="-4"/>
                <w:sz w:val="20"/>
                <w:szCs w:val="20"/>
              </w:rPr>
              <w:t xml:space="preserve"> </w:t>
            </w:r>
            <w:r w:rsidRPr="0046411A">
              <w:rPr>
                <w:sz w:val="20"/>
                <w:szCs w:val="20"/>
              </w:rPr>
              <w:t>de</w:t>
            </w:r>
            <w:r w:rsidRPr="0046411A">
              <w:rPr>
                <w:spacing w:val="-2"/>
                <w:sz w:val="20"/>
                <w:szCs w:val="20"/>
              </w:rPr>
              <w:t xml:space="preserve"> absorción</w:t>
            </w:r>
          </w:p>
        </w:tc>
        <w:tc>
          <w:tcPr>
            <w:tcW w:w="1847" w:type="dxa"/>
            <w:tcBorders>
              <w:left w:val="nil"/>
            </w:tcBorders>
          </w:tcPr>
          <w:p w14:paraId="27CCA583" w14:textId="77777777" w:rsidR="007C0DF7" w:rsidRPr="00986146" w:rsidRDefault="007C0DF7" w:rsidP="0056324D">
            <w:pPr>
              <w:pStyle w:val="TableParagraph"/>
              <w:tabs>
                <w:tab w:val="left" w:pos="1555"/>
              </w:tabs>
              <w:ind w:left="7" w:right="-15"/>
              <w:rPr>
                <w:sz w:val="20"/>
                <w:szCs w:val="20"/>
              </w:rPr>
            </w:pPr>
            <w:r w:rsidRPr="00986146">
              <w:rPr>
                <w:spacing w:val="-2"/>
                <w:sz w:val="20"/>
                <w:szCs w:val="20"/>
              </w:rPr>
              <w:t>$250.00</w:t>
            </w:r>
            <w:r w:rsidRPr="00986146">
              <w:rPr>
                <w:sz w:val="20"/>
                <w:szCs w:val="20"/>
              </w:rPr>
              <w:tab/>
            </w:r>
            <w:r w:rsidRPr="00986146">
              <w:rPr>
                <w:spacing w:val="-5"/>
                <w:sz w:val="20"/>
                <w:szCs w:val="20"/>
              </w:rPr>
              <w:t>por</w:t>
            </w:r>
          </w:p>
          <w:p w14:paraId="70F6695B" w14:textId="77777777" w:rsidR="007C0DF7" w:rsidRPr="00986146" w:rsidRDefault="007C0DF7" w:rsidP="0056324D">
            <w:pPr>
              <w:pStyle w:val="TableParagraph"/>
              <w:spacing w:before="115"/>
              <w:ind w:left="7"/>
              <w:rPr>
                <w:sz w:val="20"/>
                <w:szCs w:val="20"/>
              </w:rPr>
            </w:pPr>
            <w:r w:rsidRPr="00986146">
              <w:rPr>
                <w:spacing w:val="-2"/>
                <w:sz w:val="20"/>
                <w:szCs w:val="20"/>
              </w:rPr>
              <w:t>documento</w:t>
            </w:r>
          </w:p>
        </w:tc>
      </w:tr>
      <w:tr w:rsidR="007C0DF7" w:rsidRPr="0046411A" w14:paraId="74CEB7E0" w14:textId="77777777" w:rsidTr="00031CDE">
        <w:trPr>
          <w:trHeight w:val="690"/>
        </w:trPr>
        <w:tc>
          <w:tcPr>
            <w:tcW w:w="6802" w:type="dxa"/>
            <w:tcBorders>
              <w:right w:val="nil"/>
            </w:tcBorders>
          </w:tcPr>
          <w:p w14:paraId="5827EFCC" w14:textId="77777777" w:rsidR="007C0DF7" w:rsidRPr="0046411A" w:rsidRDefault="007C0DF7" w:rsidP="0056324D">
            <w:pPr>
              <w:pStyle w:val="TableParagraph"/>
              <w:spacing w:before="2"/>
              <w:rPr>
                <w:sz w:val="20"/>
                <w:szCs w:val="20"/>
              </w:rPr>
            </w:pPr>
            <w:r w:rsidRPr="0046411A">
              <w:rPr>
                <w:sz w:val="20"/>
                <w:szCs w:val="20"/>
              </w:rPr>
              <w:t>Certificados</w:t>
            </w:r>
            <w:r w:rsidRPr="0046411A">
              <w:rPr>
                <w:spacing w:val="-5"/>
                <w:sz w:val="20"/>
                <w:szCs w:val="20"/>
              </w:rPr>
              <w:t xml:space="preserve"> </w:t>
            </w:r>
            <w:r w:rsidRPr="0046411A">
              <w:rPr>
                <w:sz w:val="20"/>
                <w:szCs w:val="20"/>
              </w:rPr>
              <w:t>o</w:t>
            </w:r>
            <w:r w:rsidRPr="0046411A">
              <w:rPr>
                <w:spacing w:val="-7"/>
                <w:sz w:val="20"/>
                <w:szCs w:val="20"/>
              </w:rPr>
              <w:t xml:space="preserve"> </w:t>
            </w:r>
            <w:r w:rsidRPr="0046411A">
              <w:rPr>
                <w:sz w:val="20"/>
                <w:szCs w:val="20"/>
              </w:rPr>
              <w:t>constancias</w:t>
            </w:r>
            <w:r w:rsidRPr="0046411A">
              <w:rPr>
                <w:spacing w:val="-5"/>
                <w:sz w:val="20"/>
                <w:szCs w:val="20"/>
              </w:rPr>
              <w:t xml:space="preserve"> </w:t>
            </w:r>
            <w:r w:rsidRPr="0046411A">
              <w:rPr>
                <w:sz w:val="20"/>
                <w:szCs w:val="20"/>
              </w:rPr>
              <w:t>no</w:t>
            </w:r>
            <w:r w:rsidRPr="0046411A">
              <w:rPr>
                <w:spacing w:val="-8"/>
                <w:sz w:val="20"/>
                <w:szCs w:val="20"/>
              </w:rPr>
              <w:t xml:space="preserve"> </w:t>
            </w:r>
            <w:r w:rsidRPr="0046411A">
              <w:rPr>
                <w:sz w:val="20"/>
                <w:szCs w:val="20"/>
              </w:rPr>
              <w:t>previstas</w:t>
            </w:r>
            <w:r w:rsidRPr="0046411A">
              <w:rPr>
                <w:spacing w:val="-7"/>
                <w:sz w:val="20"/>
                <w:szCs w:val="20"/>
              </w:rPr>
              <w:t xml:space="preserve"> </w:t>
            </w:r>
            <w:r w:rsidRPr="0046411A">
              <w:rPr>
                <w:sz w:val="20"/>
                <w:szCs w:val="20"/>
              </w:rPr>
              <w:t>en</w:t>
            </w:r>
            <w:r w:rsidRPr="0046411A">
              <w:rPr>
                <w:spacing w:val="-6"/>
                <w:sz w:val="20"/>
                <w:szCs w:val="20"/>
              </w:rPr>
              <w:t xml:space="preserve"> </w:t>
            </w:r>
            <w:r w:rsidRPr="0046411A">
              <w:rPr>
                <w:sz w:val="20"/>
                <w:szCs w:val="20"/>
              </w:rPr>
              <w:t>el</w:t>
            </w:r>
            <w:r w:rsidRPr="0046411A">
              <w:rPr>
                <w:spacing w:val="-6"/>
                <w:sz w:val="20"/>
                <w:szCs w:val="20"/>
              </w:rPr>
              <w:t xml:space="preserve"> </w:t>
            </w:r>
            <w:r w:rsidRPr="0046411A">
              <w:rPr>
                <w:sz w:val="20"/>
                <w:szCs w:val="20"/>
              </w:rPr>
              <w:t>tarifario</w:t>
            </w:r>
            <w:r w:rsidRPr="0046411A">
              <w:rPr>
                <w:spacing w:val="-7"/>
                <w:sz w:val="20"/>
                <w:szCs w:val="20"/>
              </w:rPr>
              <w:t xml:space="preserve"> </w:t>
            </w:r>
            <w:r w:rsidRPr="0046411A">
              <w:rPr>
                <w:sz w:val="20"/>
                <w:szCs w:val="20"/>
              </w:rPr>
              <w:t>de</w:t>
            </w:r>
            <w:r w:rsidRPr="0046411A">
              <w:rPr>
                <w:spacing w:val="-8"/>
                <w:sz w:val="20"/>
                <w:szCs w:val="20"/>
              </w:rPr>
              <w:t xml:space="preserve"> </w:t>
            </w:r>
            <w:r w:rsidRPr="0046411A">
              <w:rPr>
                <w:sz w:val="20"/>
                <w:szCs w:val="20"/>
              </w:rPr>
              <w:t>esta</w:t>
            </w:r>
            <w:r w:rsidRPr="0046411A">
              <w:rPr>
                <w:spacing w:val="-5"/>
                <w:sz w:val="20"/>
                <w:szCs w:val="20"/>
              </w:rPr>
              <w:t xml:space="preserve"> </w:t>
            </w:r>
            <w:r w:rsidRPr="0046411A">
              <w:rPr>
                <w:spacing w:val="-2"/>
                <w:sz w:val="20"/>
                <w:szCs w:val="20"/>
              </w:rPr>
              <w:t>secretaría</w:t>
            </w:r>
          </w:p>
        </w:tc>
        <w:tc>
          <w:tcPr>
            <w:tcW w:w="1847" w:type="dxa"/>
            <w:tcBorders>
              <w:left w:val="nil"/>
            </w:tcBorders>
          </w:tcPr>
          <w:p w14:paraId="0F27514F" w14:textId="77777777" w:rsidR="007C0DF7" w:rsidRPr="00986146" w:rsidRDefault="007C0DF7" w:rsidP="0056324D">
            <w:pPr>
              <w:pStyle w:val="TableParagraph"/>
              <w:tabs>
                <w:tab w:val="left" w:pos="1555"/>
              </w:tabs>
              <w:spacing w:before="2"/>
              <w:ind w:left="7" w:right="-15"/>
              <w:rPr>
                <w:sz w:val="20"/>
                <w:szCs w:val="20"/>
              </w:rPr>
            </w:pPr>
            <w:r w:rsidRPr="00986146">
              <w:rPr>
                <w:spacing w:val="-2"/>
                <w:sz w:val="20"/>
                <w:szCs w:val="20"/>
              </w:rPr>
              <w:t>$2,500.00</w:t>
            </w:r>
            <w:r w:rsidRPr="00986146">
              <w:rPr>
                <w:sz w:val="20"/>
                <w:szCs w:val="20"/>
              </w:rPr>
              <w:tab/>
            </w:r>
            <w:r w:rsidRPr="00986146">
              <w:rPr>
                <w:spacing w:val="-5"/>
                <w:sz w:val="20"/>
                <w:szCs w:val="20"/>
              </w:rPr>
              <w:t>por</w:t>
            </w:r>
          </w:p>
          <w:p w14:paraId="72670243" w14:textId="77777777" w:rsidR="007C0DF7" w:rsidRPr="00986146" w:rsidRDefault="007C0DF7" w:rsidP="0056324D">
            <w:pPr>
              <w:pStyle w:val="TableParagraph"/>
              <w:spacing w:before="113"/>
              <w:ind w:left="7"/>
              <w:rPr>
                <w:sz w:val="20"/>
                <w:szCs w:val="20"/>
              </w:rPr>
            </w:pPr>
            <w:r w:rsidRPr="00986146">
              <w:rPr>
                <w:spacing w:val="-2"/>
                <w:sz w:val="20"/>
                <w:szCs w:val="20"/>
              </w:rPr>
              <w:t>documento</w:t>
            </w:r>
          </w:p>
        </w:tc>
      </w:tr>
    </w:tbl>
    <w:p w14:paraId="1DB663E8" w14:textId="77777777" w:rsid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685"/>
        <w:gridCol w:w="1964"/>
      </w:tblGrid>
      <w:tr w:rsidR="007C0DF7" w:rsidRPr="0046411A" w14:paraId="40C7843B" w14:textId="77777777" w:rsidTr="00031CDE">
        <w:trPr>
          <w:trHeight w:val="345"/>
        </w:trPr>
        <w:tc>
          <w:tcPr>
            <w:tcW w:w="8649" w:type="dxa"/>
            <w:gridSpan w:val="2"/>
          </w:tcPr>
          <w:p w14:paraId="01129414" w14:textId="77777777" w:rsidR="007C0DF7" w:rsidRPr="0046411A" w:rsidRDefault="007C0DF7" w:rsidP="0056324D">
            <w:pPr>
              <w:pStyle w:val="TableParagraph"/>
              <w:rPr>
                <w:b/>
                <w:sz w:val="20"/>
                <w:szCs w:val="20"/>
              </w:rPr>
            </w:pPr>
            <w:r w:rsidRPr="0046411A">
              <w:rPr>
                <w:b/>
                <w:sz w:val="20"/>
                <w:szCs w:val="20"/>
              </w:rPr>
              <w:t>IV.-</w:t>
            </w:r>
            <w:r w:rsidRPr="0046411A">
              <w:rPr>
                <w:b/>
                <w:spacing w:val="-6"/>
                <w:sz w:val="20"/>
                <w:szCs w:val="20"/>
              </w:rPr>
              <w:t xml:space="preserve"> </w:t>
            </w:r>
            <w:r w:rsidRPr="0046411A">
              <w:rPr>
                <w:b/>
                <w:sz w:val="20"/>
                <w:szCs w:val="20"/>
              </w:rPr>
              <w:t>Otros</w:t>
            </w:r>
            <w:r w:rsidRPr="0046411A">
              <w:rPr>
                <w:b/>
                <w:spacing w:val="-5"/>
                <w:sz w:val="20"/>
                <w:szCs w:val="20"/>
              </w:rPr>
              <w:t xml:space="preserve"> </w:t>
            </w:r>
            <w:r w:rsidRPr="0046411A">
              <w:rPr>
                <w:b/>
                <w:spacing w:val="-2"/>
                <w:sz w:val="20"/>
                <w:szCs w:val="20"/>
              </w:rPr>
              <w:t>servicios</w:t>
            </w:r>
          </w:p>
        </w:tc>
      </w:tr>
      <w:tr w:rsidR="007C0DF7" w:rsidRPr="0046411A" w14:paraId="08D12E07" w14:textId="77777777" w:rsidTr="00031CDE">
        <w:trPr>
          <w:trHeight w:val="345"/>
        </w:trPr>
        <w:tc>
          <w:tcPr>
            <w:tcW w:w="6685" w:type="dxa"/>
            <w:tcBorders>
              <w:right w:val="nil"/>
            </w:tcBorders>
          </w:tcPr>
          <w:p w14:paraId="4128916B" w14:textId="77777777" w:rsidR="007C0DF7" w:rsidRPr="0046411A" w:rsidRDefault="007C0DF7" w:rsidP="0056324D">
            <w:pPr>
              <w:pStyle w:val="TableParagraph"/>
              <w:rPr>
                <w:sz w:val="20"/>
                <w:szCs w:val="20"/>
              </w:rPr>
            </w:pPr>
            <w:r w:rsidRPr="0046411A">
              <w:rPr>
                <w:sz w:val="20"/>
                <w:szCs w:val="20"/>
              </w:rPr>
              <w:t>Revisión</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plano</w:t>
            </w:r>
            <w:r w:rsidRPr="0046411A">
              <w:rPr>
                <w:spacing w:val="-6"/>
                <w:sz w:val="20"/>
                <w:szCs w:val="20"/>
              </w:rPr>
              <w:t xml:space="preserve"> </w:t>
            </w:r>
            <w:r w:rsidRPr="0046411A">
              <w:rPr>
                <w:sz w:val="20"/>
                <w:szCs w:val="20"/>
              </w:rPr>
              <w:t>para</w:t>
            </w:r>
            <w:r w:rsidRPr="0046411A">
              <w:rPr>
                <w:spacing w:val="-4"/>
                <w:sz w:val="20"/>
                <w:szCs w:val="20"/>
              </w:rPr>
              <w:t xml:space="preserve"> </w:t>
            </w:r>
            <w:r w:rsidRPr="0046411A">
              <w:rPr>
                <w:sz w:val="20"/>
                <w:szCs w:val="20"/>
              </w:rPr>
              <w:t>trámites</w:t>
            </w:r>
            <w:r w:rsidRPr="0046411A">
              <w:rPr>
                <w:spacing w:val="-4"/>
                <w:sz w:val="20"/>
                <w:szCs w:val="20"/>
              </w:rPr>
              <w:t xml:space="preserve"> </w:t>
            </w:r>
            <w:r w:rsidRPr="0046411A">
              <w:rPr>
                <w:sz w:val="20"/>
                <w:szCs w:val="20"/>
              </w:rPr>
              <w:t>de</w:t>
            </w:r>
            <w:r w:rsidRPr="0046411A">
              <w:rPr>
                <w:spacing w:val="-8"/>
                <w:sz w:val="20"/>
                <w:szCs w:val="20"/>
              </w:rPr>
              <w:t xml:space="preserve"> </w:t>
            </w:r>
            <w:r w:rsidRPr="0046411A">
              <w:rPr>
                <w:sz w:val="20"/>
                <w:szCs w:val="20"/>
              </w:rPr>
              <w:t>uso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pacing w:val="-4"/>
                <w:sz w:val="20"/>
                <w:szCs w:val="20"/>
              </w:rPr>
              <w:t>suelo</w:t>
            </w:r>
          </w:p>
        </w:tc>
        <w:tc>
          <w:tcPr>
            <w:tcW w:w="1964" w:type="dxa"/>
            <w:tcBorders>
              <w:left w:val="nil"/>
            </w:tcBorders>
          </w:tcPr>
          <w:p w14:paraId="4C5F8DD6" w14:textId="77777777" w:rsidR="007C0DF7" w:rsidRPr="00986146" w:rsidRDefault="007C0DF7" w:rsidP="0056324D">
            <w:pPr>
              <w:pStyle w:val="TableParagraph"/>
              <w:ind w:left="266"/>
              <w:rPr>
                <w:sz w:val="20"/>
                <w:szCs w:val="20"/>
              </w:rPr>
            </w:pPr>
            <w:r w:rsidRPr="00986146">
              <w:rPr>
                <w:spacing w:val="-2"/>
                <w:sz w:val="20"/>
                <w:szCs w:val="20"/>
              </w:rPr>
              <w:t>$50.00</w:t>
            </w:r>
          </w:p>
        </w:tc>
      </w:tr>
      <w:tr w:rsidR="007C0DF7" w:rsidRPr="0046411A" w14:paraId="2935D410" w14:textId="77777777" w:rsidTr="00031CDE">
        <w:trPr>
          <w:trHeight w:val="345"/>
        </w:trPr>
        <w:tc>
          <w:tcPr>
            <w:tcW w:w="6685" w:type="dxa"/>
            <w:tcBorders>
              <w:right w:val="nil"/>
            </w:tcBorders>
          </w:tcPr>
          <w:p w14:paraId="5BDF6981" w14:textId="77777777" w:rsidR="007C0DF7" w:rsidRPr="0046411A" w:rsidRDefault="007C0DF7" w:rsidP="0056324D">
            <w:pPr>
              <w:pStyle w:val="TableParagraph"/>
              <w:rPr>
                <w:sz w:val="20"/>
                <w:szCs w:val="20"/>
              </w:rPr>
            </w:pPr>
            <w:r w:rsidRPr="0046411A">
              <w:rPr>
                <w:sz w:val="20"/>
                <w:szCs w:val="20"/>
              </w:rPr>
              <w:t>Sellado</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pacing w:val="-2"/>
                <w:sz w:val="20"/>
                <w:szCs w:val="20"/>
              </w:rPr>
              <w:t>planos</w:t>
            </w:r>
          </w:p>
        </w:tc>
        <w:tc>
          <w:tcPr>
            <w:tcW w:w="1964" w:type="dxa"/>
            <w:tcBorders>
              <w:left w:val="nil"/>
            </w:tcBorders>
          </w:tcPr>
          <w:p w14:paraId="24DF6516" w14:textId="77777777" w:rsidR="007C0DF7" w:rsidRPr="00986146" w:rsidRDefault="007C0DF7" w:rsidP="0056324D">
            <w:pPr>
              <w:pStyle w:val="TableParagraph"/>
              <w:ind w:left="266"/>
              <w:rPr>
                <w:sz w:val="20"/>
                <w:szCs w:val="20"/>
              </w:rPr>
            </w:pPr>
            <w:r w:rsidRPr="00986146">
              <w:rPr>
                <w:spacing w:val="-2"/>
                <w:sz w:val="20"/>
                <w:szCs w:val="20"/>
              </w:rPr>
              <w:t>$60.00</w:t>
            </w:r>
          </w:p>
        </w:tc>
      </w:tr>
      <w:tr w:rsidR="007C0DF7" w:rsidRPr="0046411A" w14:paraId="30F97888" w14:textId="77777777" w:rsidTr="00031CDE">
        <w:trPr>
          <w:trHeight w:val="688"/>
        </w:trPr>
        <w:tc>
          <w:tcPr>
            <w:tcW w:w="6685" w:type="dxa"/>
            <w:tcBorders>
              <w:right w:val="nil"/>
            </w:tcBorders>
          </w:tcPr>
          <w:p w14:paraId="11151FD7" w14:textId="77777777" w:rsidR="007C0DF7" w:rsidRPr="0046411A" w:rsidRDefault="007C0DF7" w:rsidP="0056324D">
            <w:pPr>
              <w:pStyle w:val="TableParagraph"/>
              <w:rPr>
                <w:sz w:val="20"/>
                <w:szCs w:val="20"/>
              </w:rPr>
            </w:pPr>
            <w:r w:rsidRPr="0046411A">
              <w:rPr>
                <w:sz w:val="20"/>
                <w:szCs w:val="20"/>
              </w:rPr>
              <w:t>Emisión</w:t>
            </w:r>
            <w:r w:rsidRPr="0046411A">
              <w:rPr>
                <w:spacing w:val="-8"/>
                <w:sz w:val="20"/>
                <w:szCs w:val="20"/>
              </w:rPr>
              <w:t xml:space="preserve"> </w:t>
            </w:r>
            <w:r w:rsidRPr="0046411A">
              <w:rPr>
                <w:sz w:val="20"/>
                <w:szCs w:val="20"/>
              </w:rPr>
              <w:t>de</w:t>
            </w:r>
            <w:r w:rsidRPr="0046411A">
              <w:rPr>
                <w:spacing w:val="-9"/>
                <w:sz w:val="20"/>
                <w:szCs w:val="20"/>
              </w:rPr>
              <w:t xml:space="preserve"> </w:t>
            </w:r>
            <w:r w:rsidRPr="0046411A">
              <w:rPr>
                <w:sz w:val="20"/>
                <w:szCs w:val="20"/>
              </w:rPr>
              <w:t>copias</w:t>
            </w:r>
            <w:r w:rsidRPr="0046411A">
              <w:rPr>
                <w:spacing w:val="-8"/>
                <w:sz w:val="20"/>
                <w:szCs w:val="20"/>
              </w:rPr>
              <w:t xml:space="preserve"> </w:t>
            </w:r>
            <w:r w:rsidRPr="0046411A">
              <w:rPr>
                <w:sz w:val="20"/>
                <w:szCs w:val="20"/>
              </w:rPr>
              <w:t>simples</w:t>
            </w:r>
            <w:r w:rsidRPr="0046411A">
              <w:rPr>
                <w:spacing w:val="-7"/>
                <w:sz w:val="20"/>
                <w:szCs w:val="20"/>
              </w:rPr>
              <w:t xml:space="preserve"> </w:t>
            </w:r>
            <w:r w:rsidRPr="0046411A">
              <w:rPr>
                <w:sz w:val="20"/>
                <w:szCs w:val="20"/>
              </w:rPr>
              <w:t>de</w:t>
            </w:r>
            <w:r w:rsidRPr="0046411A">
              <w:rPr>
                <w:spacing w:val="-10"/>
                <w:sz w:val="20"/>
                <w:szCs w:val="20"/>
              </w:rPr>
              <w:t xml:space="preserve"> </w:t>
            </w:r>
            <w:r w:rsidRPr="0046411A">
              <w:rPr>
                <w:sz w:val="20"/>
                <w:szCs w:val="20"/>
              </w:rPr>
              <w:t>cualquier</w:t>
            </w:r>
            <w:r w:rsidRPr="0046411A">
              <w:rPr>
                <w:spacing w:val="-6"/>
                <w:sz w:val="20"/>
                <w:szCs w:val="20"/>
              </w:rPr>
              <w:t xml:space="preserve"> </w:t>
            </w:r>
            <w:r w:rsidRPr="0046411A">
              <w:rPr>
                <w:sz w:val="20"/>
                <w:szCs w:val="20"/>
              </w:rPr>
              <w:t>documentación</w:t>
            </w:r>
            <w:r w:rsidRPr="0046411A">
              <w:rPr>
                <w:spacing w:val="-9"/>
                <w:sz w:val="20"/>
                <w:szCs w:val="20"/>
              </w:rPr>
              <w:t xml:space="preserve"> </w:t>
            </w:r>
            <w:r w:rsidRPr="0046411A">
              <w:rPr>
                <w:sz w:val="20"/>
                <w:szCs w:val="20"/>
              </w:rPr>
              <w:t>contenida</w:t>
            </w:r>
            <w:r w:rsidRPr="0046411A">
              <w:rPr>
                <w:spacing w:val="-10"/>
                <w:sz w:val="20"/>
                <w:szCs w:val="20"/>
              </w:rPr>
              <w:t xml:space="preserve"> </w:t>
            </w:r>
            <w:r w:rsidRPr="0046411A">
              <w:rPr>
                <w:sz w:val="20"/>
                <w:szCs w:val="20"/>
              </w:rPr>
              <w:t>en</w:t>
            </w:r>
            <w:r w:rsidRPr="0046411A">
              <w:rPr>
                <w:spacing w:val="-9"/>
                <w:sz w:val="20"/>
                <w:szCs w:val="20"/>
              </w:rPr>
              <w:t xml:space="preserve"> </w:t>
            </w:r>
            <w:r w:rsidRPr="0046411A">
              <w:rPr>
                <w:spacing w:val="-5"/>
                <w:sz w:val="20"/>
                <w:szCs w:val="20"/>
              </w:rPr>
              <w:t>los</w:t>
            </w:r>
          </w:p>
          <w:p w14:paraId="72732D28" w14:textId="77777777" w:rsidR="007C0DF7" w:rsidRPr="0046411A" w:rsidRDefault="007C0DF7" w:rsidP="0056324D">
            <w:pPr>
              <w:pStyle w:val="TableParagraph"/>
              <w:spacing w:before="115"/>
              <w:rPr>
                <w:sz w:val="20"/>
                <w:szCs w:val="20"/>
              </w:rPr>
            </w:pPr>
            <w:r w:rsidRPr="0046411A">
              <w:rPr>
                <w:sz w:val="20"/>
                <w:szCs w:val="20"/>
              </w:rPr>
              <w:t>expedientes</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la</w:t>
            </w:r>
            <w:r w:rsidRPr="0046411A">
              <w:rPr>
                <w:spacing w:val="-6"/>
                <w:sz w:val="20"/>
                <w:szCs w:val="20"/>
              </w:rPr>
              <w:t xml:space="preserve"> </w:t>
            </w:r>
            <w:r w:rsidRPr="0046411A">
              <w:rPr>
                <w:sz w:val="20"/>
                <w:szCs w:val="20"/>
              </w:rPr>
              <w:t>dirección</w:t>
            </w:r>
            <w:r w:rsidRPr="0046411A">
              <w:rPr>
                <w:spacing w:val="-7"/>
                <w:sz w:val="20"/>
                <w:szCs w:val="20"/>
              </w:rPr>
              <w:t xml:space="preserve"> </w:t>
            </w:r>
            <w:r w:rsidRPr="0046411A">
              <w:rPr>
                <w:sz w:val="20"/>
                <w:szCs w:val="20"/>
              </w:rPr>
              <w:t>de</w:t>
            </w:r>
            <w:r w:rsidRPr="0046411A">
              <w:rPr>
                <w:spacing w:val="-9"/>
                <w:sz w:val="20"/>
                <w:szCs w:val="20"/>
              </w:rPr>
              <w:t xml:space="preserve"> </w:t>
            </w:r>
            <w:r w:rsidRPr="0046411A">
              <w:rPr>
                <w:sz w:val="20"/>
                <w:szCs w:val="20"/>
              </w:rPr>
              <w:t>desarrollo</w:t>
            </w:r>
            <w:r w:rsidRPr="0046411A">
              <w:rPr>
                <w:spacing w:val="-8"/>
                <w:sz w:val="20"/>
                <w:szCs w:val="20"/>
              </w:rPr>
              <w:t xml:space="preserve"> </w:t>
            </w:r>
            <w:r w:rsidRPr="0046411A">
              <w:rPr>
                <w:spacing w:val="-2"/>
                <w:sz w:val="20"/>
                <w:szCs w:val="20"/>
              </w:rPr>
              <w:t>urbano</w:t>
            </w:r>
          </w:p>
        </w:tc>
        <w:tc>
          <w:tcPr>
            <w:tcW w:w="1964" w:type="dxa"/>
            <w:tcBorders>
              <w:left w:val="nil"/>
            </w:tcBorders>
          </w:tcPr>
          <w:p w14:paraId="47983E42" w14:textId="77777777" w:rsidR="007C0DF7" w:rsidRPr="00986146" w:rsidRDefault="007C0DF7" w:rsidP="0056324D">
            <w:pPr>
              <w:pStyle w:val="TableParagraph"/>
              <w:spacing w:before="115"/>
              <w:ind w:left="0"/>
              <w:rPr>
                <w:sz w:val="20"/>
                <w:szCs w:val="20"/>
              </w:rPr>
            </w:pPr>
          </w:p>
          <w:p w14:paraId="36994504" w14:textId="77777777" w:rsidR="007C0DF7" w:rsidRPr="00986146" w:rsidRDefault="007C0DF7" w:rsidP="0056324D">
            <w:pPr>
              <w:pStyle w:val="TableParagraph"/>
              <w:ind w:left="266"/>
              <w:rPr>
                <w:sz w:val="20"/>
                <w:szCs w:val="20"/>
              </w:rPr>
            </w:pPr>
            <w:r w:rsidRPr="00986146">
              <w:rPr>
                <w:spacing w:val="-2"/>
                <w:sz w:val="20"/>
                <w:szCs w:val="20"/>
              </w:rPr>
              <w:t>$50.00</w:t>
            </w:r>
          </w:p>
        </w:tc>
      </w:tr>
      <w:tr w:rsidR="007C0DF7" w:rsidRPr="0046411A" w14:paraId="426B393B" w14:textId="77777777" w:rsidTr="00031CDE">
        <w:trPr>
          <w:trHeight w:val="345"/>
        </w:trPr>
        <w:tc>
          <w:tcPr>
            <w:tcW w:w="6685" w:type="dxa"/>
            <w:tcBorders>
              <w:bottom w:val="single" w:sz="4" w:space="0" w:color="auto"/>
              <w:right w:val="nil"/>
            </w:tcBorders>
          </w:tcPr>
          <w:p w14:paraId="6D91B738" w14:textId="77777777" w:rsidR="007C0DF7" w:rsidRPr="0046411A" w:rsidRDefault="007C0DF7" w:rsidP="0056324D">
            <w:pPr>
              <w:pStyle w:val="TableParagraph"/>
              <w:spacing w:before="1"/>
              <w:rPr>
                <w:sz w:val="20"/>
                <w:szCs w:val="20"/>
              </w:rPr>
            </w:pPr>
            <w:r w:rsidRPr="0046411A">
              <w:rPr>
                <w:sz w:val="20"/>
                <w:szCs w:val="20"/>
              </w:rPr>
              <w:t>Por</w:t>
            </w:r>
            <w:r w:rsidRPr="0046411A">
              <w:rPr>
                <w:spacing w:val="-7"/>
                <w:sz w:val="20"/>
                <w:szCs w:val="20"/>
              </w:rPr>
              <w:t xml:space="preserve"> </w:t>
            </w:r>
            <w:r w:rsidRPr="0046411A">
              <w:rPr>
                <w:sz w:val="20"/>
                <w:szCs w:val="20"/>
              </w:rPr>
              <w:t>elaboración</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planos</w:t>
            </w:r>
            <w:r w:rsidRPr="0046411A">
              <w:rPr>
                <w:spacing w:val="-6"/>
                <w:sz w:val="20"/>
                <w:szCs w:val="20"/>
              </w:rPr>
              <w:t xml:space="preserve"> </w:t>
            </w:r>
            <w:r w:rsidRPr="0046411A">
              <w:rPr>
                <w:spacing w:val="-2"/>
                <w:sz w:val="20"/>
                <w:szCs w:val="20"/>
              </w:rPr>
              <w:t>simples</w:t>
            </w:r>
          </w:p>
        </w:tc>
        <w:tc>
          <w:tcPr>
            <w:tcW w:w="1964" w:type="dxa"/>
            <w:tcBorders>
              <w:left w:val="nil"/>
              <w:bottom w:val="single" w:sz="4" w:space="0" w:color="auto"/>
            </w:tcBorders>
          </w:tcPr>
          <w:p w14:paraId="0A2ED9EE" w14:textId="77777777" w:rsidR="007C0DF7" w:rsidRPr="00986146" w:rsidRDefault="007C0DF7" w:rsidP="0056324D">
            <w:pPr>
              <w:pStyle w:val="TableParagraph"/>
              <w:spacing w:before="1"/>
              <w:ind w:left="266"/>
              <w:rPr>
                <w:sz w:val="20"/>
                <w:szCs w:val="20"/>
              </w:rPr>
            </w:pPr>
            <w:r w:rsidRPr="00986146">
              <w:rPr>
                <w:sz w:val="20"/>
                <w:szCs w:val="20"/>
              </w:rPr>
              <w:t>$100.00</w:t>
            </w:r>
            <w:r w:rsidRPr="00986146">
              <w:rPr>
                <w:spacing w:val="-8"/>
                <w:sz w:val="20"/>
                <w:szCs w:val="20"/>
              </w:rPr>
              <w:t xml:space="preserve"> </w:t>
            </w:r>
            <w:r w:rsidRPr="00986146">
              <w:rPr>
                <w:sz w:val="20"/>
                <w:szCs w:val="20"/>
              </w:rPr>
              <w:t>por</w:t>
            </w:r>
            <w:r w:rsidRPr="00986146">
              <w:rPr>
                <w:spacing w:val="-5"/>
                <w:sz w:val="20"/>
                <w:szCs w:val="20"/>
              </w:rPr>
              <w:t xml:space="preserve"> </w:t>
            </w:r>
            <w:r w:rsidRPr="00986146">
              <w:rPr>
                <w:spacing w:val="-2"/>
                <w:sz w:val="20"/>
                <w:szCs w:val="20"/>
              </w:rPr>
              <w:t>servicio</w:t>
            </w:r>
          </w:p>
        </w:tc>
      </w:tr>
      <w:tr w:rsidR="007C0DF7" w:rsidRPr="0046411A" w14:paraId="64C4C929" w14:textId="77777777" w:rsidTr="0003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6685" w:type="dxa"/>
            <w:tcBorders>
              <w:top w:val="single" w:sz="4" w:space="0" w:color="auto"/>
              <w:left w:val="single" w:sz="4" w:space="0" w:color="auto"/>
              <w:bottom w:val="single" w:sz="4" w:space="0" w:color="auto"/>
              <w:right w:val="single" w:sz="4" w:space="0" w:color="auto"/>
            </w:tcBorders>
          </w:tcPr>
          <w:p w14:paraId="6A9FEFF8" w14:textId="77777777" w:rsidR="007C0DF7" w:rsidRPr="0046411A" w:rsidRDefault="007C0DF7" w:rsidP="0056324D">
            <w:pPr>
              <w:pStyle w:val="TableParagraph"/>
              <w:rPr>
                <w:sz w:val="20"/>
                <w:szCs w:val="20"/>
              </w:rPr>
            </w:pPr>
            <w:r w:rsidRPr="0046411A">
              <w:rPr>
                <w:sz w:val="20"/>
                <w:szCs w:val="20"/>
              </w:rPr>
              <w:t>Por</w:t>
            </w:r>
            <w:r w:rsidRPr="0046411A">
              <w:rPr>
                <w:spacing w:val="-7"/>
                <w:sz w:val="20"/>
                <w:szCs w:val="20"/>
              </w:rPr>
              <w:t xml:space="preserve"> </w:t>
            </w:r>
            <w:r w:rsidRPr="0046411A">
              <w:rPr>
                <w:sz w:val="20"/>
                <w:szCs w:val="20"/>
              </w:rPr>
              <w:t>oficio,</w:t>
            </w:r>
            <w:r w:rsidRPr="0046411A">
              <w:rPr>
                <w:spacing w:val="-7"/>
                <w:sz w:val="20"/>
                <w:szCs w:val="20"/>
              </w:rPr>
              <w:t xml:space="preserve"> </w:t>
            </w:r>
            <w:r w:rsidRPr="0046411A">
              <w:rPr>
                <w:sz w:val="20"/>
                <w:szCs w:val="20"/>
              </w:rPr>
              <w:t>constancia</w:t>
            </w:r>
            <w:r w:rsidRPr="0046411A">
              <w:rPr>
                <w:spacing w:val="-5"/>
                <w:sz w:val="20"/>
                <w:szCs w:val="20"/>
              </w:rPr>
              <w:t xml:space="preserve"> </w:t>
            </w:r>
            <w:r w:rsidRPr="0046411A">
              <w:rPr>
                <w:sz w:val="20"/>
                <w:szCs w:val="20"/>
              </w:rPr>
              <w:t>emitida</w:t>
            </w:r>
            <w:r w:rsidRPr="0046411A">
              <w:rPr>
                <w:spacing w:val="-7"/>
                <w:sz w:val="20"/>
                <w:szCs w:val="20"/>
              </w:rPr>
              <w:t xml:space="preserve"> </w:t>
            </w:r>
            <w:r w:rsidRPr="0046411A">
              <w:rPr>
                <w:sz w:val="20"/>
                <w:szCs w:val="20"/>
              </w:rPr>
              <w:t>por</w:t>
            </w:r>
            <w:r w:rsidRPr="0046411A">
              <w:rPr>
                <w:spacing w:val="-7"/>
                <w:sz w:val="20"/>
                <w:szCs w:val="20"/>
              </w:rPr>
              <w:t xml:space="preserve"> </w:t>
            </w:r>
            <w:r w:rsidRPr="0046411A">
              <w:rPr>
                <w:sz w:val="20"/>
                <w:szCs w:val="20"/>
              </w:rPr>
              <w:t>dirección</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z w:val="20"/>
                <w:szCs w:val="20"/>
              </w:rPr>
              <w:t>obras</w:t>
            </w:r>
            <w:r w:rsidRPr="0046411A">
              <w:rPr>
                <w:spacing w:val="-5"/>
                <w:sz w:val="20"/>
                <w:szCs w:val="20"/>
              </w:rPr>
              <w:t xml:space="preserve"> </w:t>
            </w:r>
            <w:r w:rsidRPr="0046411A">
              <w:rPr>
                <w:sz w:val="20"/>
                <w:szCs w:val="20"/>
              </w:rPr>
              <w:t>públicas</w:t>
            </w:r>
            <w:r w:rsidRPr="0046411A">
              <w:rPr>
                <w:spacing w:val="-6"/>
                <w:sz w:val="20"/>
                <w:szCs w:val="20"/>
              </w:rPr>
              <w:t xml:space="preserve"> </w:t>
            </w:r>
            <w:r w:rsidRPr="0046411A">
              <w:rPr>
                <w:sz w:val="20"/>
                <w:szCs w:val="20"/>
              </w:rPr>
              <w:t xml:space="preserve">y </w:t>
            </w:r>
            <w:r w:rsidRPr="0046411A">
              <w:rPr>
                <w:spacing w:val="-2"/>
                <w:sz w:val="20"/>
                <w:szCs w:val="20"/>
              </w:rPr>
              <w:t>desarrollo</w:t>
            </w:r>
          </w:p>
          <w:p w14:paraId="14C5E9BE" w14:textId="77777777" w:rsidR="007C0DF7" w:rsidRPr="0046411A" w:rsidRDefault="007C0DF7" w:rsidP="0056324D">
            <w:pPr>
              <w:pStyle w:val="TableParagraph"/>
              <w:spacing w:before="115"/>
              <w:rPr>
                <w:sz w:val="20"/>
                <w:szCs w:val="20"/>
              </w:rPr>
            </w:pPr>
            <w:r w:rsidRPr="0046411A">
              <w:rPr>
                <w:spacing w:val="-2"/>
                <w:sz w:val="20"/>
                <w:szCs w:val="20"/>
              </w:rPr>
              <w:t>urbano</w:t>
            </w:r>
          </w:p>
        </w:tc>
        <w:tc>
          <w:tcPr>
            <w:tcW w:w="1964" w:type="dxa"/>
            <w:tcBorders>
              <w:top w:val="single" w:sz="4" w:space="0" w:color="auto"/>
              <w:left w:val="single" w:sz="4" w:space="0" w:color="auto"/>
              <w:bottom w:val="single" w:sz="4" w:space="0" w:color="auto"/>
              <w:right w:val="single" w:sz="4" w:space="0" w:color="auto"/>
            </w:tcBorders>
          </w:tcPr>
          <w:p w14:paraId="07A4E00A" w14:textId="77777777" w:rsidR="007C0DF7" w:rsidRPr="00986146" w:rsidRDefault="007C0DF7" w:rsidP="0056324D">
            <w:pPr>
              <w:pStyle w:val="TableParagraph"/>
              <w:spacing w:before="115"/>
              <w:ind w:left="0"/>
              <w:rPr>
                <w:sz w:val="20"/>
                <w:szCs w:val="20"/>
              </w:rPr>
            </w:pPr>
          </w:p>
          <w:p w14:paraId="5B339415" w14:textId="77777777" w:rsidR="007C0DF7" w:rsidRPr="00986146" w:rsidRDefault="007C0DF7" w:rsidP="0056324D">
            <w:pPr>
              <w:pStyle w:val="TableParagraph"/>
              <w:ind w:left="122"/>
              <w:rPr>
                <w:sz w:val="20"/>
                <w:szCs w:val="20"/>
              </w:rPr>
            </w:pPr>
            <w:r w:rsidRPr="00986146">
              <w:rPr>
                <w:spacing w:val="-2"/>
                <w:sz w:val="20"/>
                <w:szCs w:val="20"/>
              </w:rPr>
              <w:t>$800.00</w:t>
            </w:r>
          </w:p>
        </w:tc>
      </w:tr>
      <w:tr w:rsidR="007C0DF7" w:rsidRPr="0046411A" w14:paraId="725FFB94" w14:textId="77777777" w:rsidTr="0003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0"/>
        </w:trPr>
        <w:tc>
          <w:tcPr>
            <w:tcW w:w="6685" w:type="dxa"/>
            <w:tcBorders>
              <w:top w:val="single" w:sz="4" w:space="0" w:color="auto"/>
              <w:left w:val="single" w:sz="4" w:space="0" w:color="auto"/>
              <w:bottom w:val="single" w:sz="4" w:space="0" w:color="auto"/>
              <w:right w:val="single" w:sz="4" w:space="0" w:color="auto"/>
            </w:tcBorders>
          </w:tcPr>
          <w:p w14:paraId="6C661A6F" w14:textId="77777777" w:rsidR="007C0DF7" w:rsidRPr="0046411A" w:rsidRDefault="007C0DF7" w:rsidP="0056324D">
            <w:pPr>
              <w:pStyle w:val="TableParagraph"/>
              <w:rPr>
                <w:sz w:val="20"/>
                <w:szCs w:val="20"/>
              </w:rPr>
            </w:pPr>
            <w:r w:rsidRPr="0046411A">
              <w:rPr>
                <w:sz w:val="20"/>
                <w:szCs w:val="20"/>
              </w:rPr>
              <w:t>Reposición</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licencia</w:t>
            </w:r>
            <w:r w:rsidRPr="0046411A">
              <w:rPr>
                <w:spacing w:val="-4"/>
                <w:sz w:val="20"/>
                <w:szCs w:val="20"/>
              </w:rPr>
              <w:t xml:space="preserve"> </w:t>
            </w:r>
            <w:r w:rsidRPr="0046411A">
              <w:rPr>
                <w:sz w:val="20"/>
                <w:szCs w:val="20"/>
              </w:rPr>
              <w:t>de</w:t>
            </w:r>
            <w:r w:rsidRPr="0046411A">
              <w:rPr>
                <w:spacing w:val="-6"/>
                <w:sz w:val="20"/>
                <w:szCs w:val="20"/>
              </w:rPr>
              <w:t xml:space="preserve"> </w:t>
            </w:r>
            <w:r w:rsidRPr="0046411A">
              <w:rPr>
                <w:sz w:val="20"/>
                <w:szCs w:val="20"/>
              </w:rPr>
              <w:t>uso</w:t>
            </w:r>
            <w:r w:rsidRPr="0046411A">
              <w:rPr>
                <w:spacing w:val="-7"/>
                <w:sz w:val="20"/>
                <w:szCs w:val="20"/>
              </w:rPr>
              <w:t xml:space="preserve"> </w:t>
            </w:r>
            <w:r w:rsidRPr="0046411A">
              <w:rPr>
                <w:sz w:val="20"/>
                <w:szCs w:val="20"/>
              </w:rPr>
              <w:t>de</w:t>
            </w:r>
            <w:r w:rsidRPr="0046411A">
              <w:rPr>
                <w:spacing w:val="-6"/>
                <w:sz w:val="20"/>
                <w:szCs w:val="20"/>
              </w:rPr>
              <w:t xml:space="preserve"> </w:t>
            </w:r>
            <w:r w:rsidRPr="0046411A">
              <w:rPr>
                <w:sz w:val="20"/>
                <w:szCs w:val="20"/>
              </w:rPr>
              <w:t>suelo,</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construcción</w:t>
            </w:r>
            <w:r w:rsidRPr="0046411A">
              <w:rPr>
                <w:spacing w:val="-7"/>
                <w:sz w:val="20"/>
                <w:szCs w:val="20"/>
              </w:rPr>
              <w:t xml:space="preserve"> </w:t>
            </w:r>
            <w:r w:rsidRPr="0046411A">
              <w:rPr>
                <w:sz w:val="20"/>
                <w:szCs w:val="20"/>
              </w:rPr>
              <w:t>y</w:t>
            </w:r>
            <w:r w:rsidRPr="0046411A">
              <w:rPr>
                <w:spacing w:val="-5"/>
                <w:sz w:val="20"/>
                <w:szCs w:val="20"/>
              </w:rPr>
              <w:t xml:space="preserve"> </w:t>
            </w:r>
            <w:r w:rsidRPr="0046411A">
              <w:rPr>
                <w:sz w:val="20"/>
                <w:szCs w:val="20"/>
              </w:rPr>
              <w:t>de</w:t>
            </w:r>
            <w:r w:rsidRPr="0046411A">
              <w:rPr>
                <w:spacing w:val="-6"/>
                <w:sz w:val="20"/>
                <w:szCs w:val="20"/>
              </w:rPr>
              <w:t xml:space="preserve"> </w:t>
            </w:r>
            <w:r w:rsidRPr="0046411A">
              <w:rPr>
                <w:spacing w:val="-2"/>
                <w:sz w:val="20"/>
                <w:szCs w:val="20"/>
              </w:rPr>
              <w:t>urbanización</w:t>
            </w:r>
          </w:p>
        </w:tc>
        <w:tc>
          <w:tcPr>
            <w:tcW w:w="1964" w:type="dxa"/>
            <w:tcBorders>
              <w:top w:val="single" w:sz="4" w:space="0" w:color="auto"/>
              <w:left w:val="single" w:sz="4" w:space="0" w:color="auto"/>
              <w:bottom w:val="single" w:sz="4" w:space="0" w:color="auto"/>
              <w:right w:val="single" w:sz="4" w:space="0" w:color="auto"/>
            </w:tcBorders>
          </w:tcPr>
          <w:p w14:paraId="24110DC9" w14:textId="77777777" w:rsidR="007C0DF7" w:rsidRPr="00986146" w:rsidRDefault="007C0DF7" w:rsidP="0056324D">
            <w:pPr>
              <w:pStyle w:val="TableParagraph"/>
              <w:ind w:left="122"/>
              <w:rPr>
                <w:sz w:val="20"/>
                <w:szCs w:val="20"/>
              </w:rPr>
            </w:pPr>
            <w:r w:rsidRPr="00986146">
              <w:rPr>
                <w:sz w:val="20"/>
                <w:szCs w:val="20"/>
              </w:rPr>
              <w:t>$2,800.00</w:t>
            </w:r>
            <w:r w:rsidRPr="00986146">
              <w:rPr>
                <w:spacing w:val="-9"/>
                <w:sz w:val="20"/>
                <w:szCs w:val="20"/>
              </w:rPr>
              <w:t xml:space="preserve"> </w:t>
            </w:r>
            <w:r w:rsidRPr="00986146">
              <w:rPr>
                <w:spacing w:val="-5"/>
                <w:sz w:val="20"/>
                <w:szCs w:val="20"/>
              </w:rPr>
              <w:t>por</w:t>
            </w:r>
          </w:p>
          <w:p w14:paraId="3D4A9C6E" w14:textId="77777777" w:rsidR="007C0DF7" w:rsidRPr="00986146" w:rsidRDefault="007C0DF7" w:rsidP="0056324D">
            <w:pPr>
              <w:pStyle w:val="TableParagraph"/>
              <w:spacing w:before="115"/>
              <w:ind w:left="122"/>
              <w:rPr>
                <w:sz w:val="20"/>
                <w:szCs w:val="20"/>
              </w:rPr>
            </w:pPr>
            <w:r w:rsidRPr="00986146">
              <w:rPr>
                <w:spacing w:val="-2"/>
                <w:sz w:val="20"/>
                <w:szCs w:val="20"/>
              </w:rPr>
              <w:t>licencia</w:t>
            </w:r>
          </w:p>
        </w:tc>
      </w:tr>
      <w:tr w:rsidR="007C0DF7" w:rsidRPr="0046411A" w14:paraId="120ACAC3" w14:textId="77777777" w:rsidTr="0003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88"/>
        </w:trPr>
        <w:tc>
          <w:tcPr>
            <w:tcW w:w="6685" w:type="dxa"/>
            <w:tcBorders>
              <w:top w:val="single" w:sz="4" w:space="0" w:color="auto"/>
              <w:left w:val="single" w:sz="4" w:space="0" w:color="auto"/>
              <w:bottom w:val="single" w:sz="4" w:space="0" w:color="auto"/>
              <w:right w:val="single" w:sz="4" w:space="0" w:color="auto"/>
            </w:tcBorders>
          </w:tcPr>
          <w:p w14:paraId="674351E0" w14:textId="77777777" w:rsidR="007C0DF7" w:rsidRPr="0046411A" w:rsidRDefault="007C0DF7" w:rsidP="0056324D">
            <w:pPr>
              <w:pStyle w:val="TableParagraph"/>
              <w:rPr>
                <w:sz w:val="20"/>
                <w:szCs w:val="20"/>
              </w:rPr>
            </w:pPr>
            <w:r w:rsidRPr="0046411A">
              <w:rPr>
                <w:sz w:val="20"/>
                <w:szCs w:val="20"/>
              </w:rPr>
              <w:t>Renovación</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licencia</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z w:val="20"/>
                <w:szCs w:val="20"/>
              </w:rPr>
              <w:t>construcción</w:t>
            </w:r>
            <w:r w:rsidRPr="0046411A">
              <w:rPr>
                <w:spacing w:val="-9"/>
                <w:sz w:val="20"/>
                <w:szCs w:val="20"/>
              </w:rPr>
              <w:t xml:space="preserve"> </w:t>
            </w:r>
            <w:r w:rsidRPr="0046411A">
              <w:rPr>
                <w:sz w:val="20"/>
                <w:szCs w:val="20"/>
              </w:rPr>
              <w:t>y</w:t>
            </w:r>
            <w:r w:rsidRPr="0046411A">
              <w:rPr>
                <w:spacing w:val="-7"/>
                <w:sz w:val="20"/>
                <w:szCs w:val="20"/>
              </w:rPr>
              <w:t xml:space="preserve"> </w:t>
            </w:r>
            <w:r w:rsidRPr="0046411A">
              <w:rPr>
                <w:sz w:val="20"/>
                <w:szCs w:val="20"/>
              </w:rPr>
              <w:t>urbanización</w:t>
            </w:r>
            <w:r w:rsidRPr="0046411A">
              <w:rPr>
                <w:spacing w:val="-8"/>
                <w:sz w:val="20"/>
                <w:szCs w:val="20"/>
              </w:rPr>
              <w:t xml:space="preserve"> </w:t>
            </w:r>
            <w:r w:rsidRPr="0046411A">
              <w:rPr>
                <w:sz w:val="20"/>
                <w:szCs w:val="20"/>
              </w:rPr>
              <w:t>de</w:t>
            </w:r>
            <w:r w:rsidRPr="0046411A">
              <w:rPr>
                <w:spacing w:val="-8"/>
                <w:sz w:val="20"/>
                <w:szCs w:val="20"/>
              </w:rPr>
              <w:t xml:space="preserve"> </w:t>
            </w:r>
            <w:r w:rsidRPr="0046411A">
              <w:rPr>
                <w:sz w:val="20"/>
                <w:szCs w:val="20"/>
              </w:rPr>
              <w:t>vía</w:t>
            </w:r>
            <w:r w:rsidRPr="0046411A">
              <w:rPr>
                <w:spacing w:val="-8"/>
                <w:sz w:val="20"/>
                <w:szCs w:val="20"/>
              </w:rPr>
              <w:t xml:space="preserve"> </w:t>
            </w:r>
            <w:r w:rsidRPr="0046411A">
              <w:rPr>
                <w:sz w:val="20"/>
                <w:szCs w:val="20"/>
              </w:rPr>
              <w:t>pública</w:t>
            </w:r>
            <w:r w:rsidRPr="0046411A">
              <w:rPr>
                <w:spacing w:val="-8"/>
                <w:sz w:val="20"/>
                <w:szCs w:val="20"/>
              </w:rPr>
              <w:t xml:space="preserve"> </w:t>
            </w:r>
            <w:r w:rsidRPr="0046411A">
              <w:rPr>
                <w:spacing w:val="-5"/>
                <w:sz w:val="20"/>
                <w:szCs w:val="20"/>
              </w:rPr>
              <w:t>de</w:t>
            </w:r>
          </w:p>
          <w:p w14:paraId="1CA8FAFC" w14:textId="77777777" w:rsidR="007C0DF7" w:rsidRPr="0046411A" w:rsidRDefault="007C0DF7" w:rsidP="0056324D">
            <w:pPr>
              <w:pStyle w:val="TableParagraph"/>
              <w:spacing w:before="113"/>
              <w:rPr>
                <w:sz w:val="20"/>
                <w:szCs w:val="20"/>
              </w:rPr>
            </w:pPr>
            <w:r w:rsidRPr="0046411A">
              <w:rPr>
                <w:sz w:val="20"/>
                <w:szCs w:val="20"/>
              </w:rPr>
              <w:t>comercios</w:t>
            </w:r>
            <w:r w:rsidRPr="0046411A">
              <w:rPr>
                <w:spacing w:val="-9"/>
                <w:sz w:val="20"/>
                <w:szCs w:val="20"/>
              </w:rPr>
              <w:t xml:space="preserve"> </w:t>
            </w:r>
            <w:r w:rsidRPr="0046411A">
              <w:rPr>
                <w:sz w:val="20"/>
                <w:szCs w:val="20"/>
              </w:rPr>
              <w:t>o</w:t>
            </w:r>
            <w:r w:rsidRPr="0046411A">
              <w:rPr>
                <w:spacing w:val="-7"/>
                <w:sz w:val="20"/>
                <w:szCs w:val="20"/>
              </w:rPr>
              <w:t xml:space="preserve"> </w:t>
            </w:r>
            <w:r w:rsidRPr="0046411A">
              <w:rPr>
                <w:sz w:val="20"/>
                <w:szCs w:val="20"/>
              </w:rPr>
              <w:t>industrias,</w:t>
            </w:r>
            <w:r w:rsidRPr="0046411A">
              <w:rPr>
                <w:spacing w:val="-8"/>
                <w:sz w:val="20"/>
                <w:szCs w:val="20"/>
              </w:rPr>
              <w:t xml:space="preserve"> </w:t>
            </w:r>
            <w:r w:rsidRPr="0046411A">
              <w:rPr>
                <w:sz w:val="20"/>
                <w:szCs w:val="20"/>
              </w:rPr>
              <w:t>excepto</w:t>
            </w:r>
            <w:r w:rsidRPr="0046411A">
              <w:rPr>
                <w:spacing w:val="-10"/>
                <w:sz w:val="20"/>
                <w:szCs w:val="20"/>
              </w:rPr>
              <w:t xml:space="preserve"> </w:t>
            </w:r>
            <w:r w:rsidRPr="0046411A">
              <w:rPr>
                <w:spacing w:val="-2"/>
                <w:sz w:val="20"/>
                <w:szCs w:val="20"/>
              </w:rPr>
              <w:t>viviendas</w:t>
            </w:r>
          </w:p>
        </w:tc>
        <w:tc>
          <w:tcPr>
            <w:tcW w:w="1964" w:type="dxa"/>
            <w:tcBorders>
              <w:top w:val="single" w:sz="4" w:space="0" w:color="auto"/>
              <w:left w:val="single" w:sz="4" w:space="0" w:color="auto"/>
              <w:bottom w:val="single" w:sz="4" w:space="0" w:color="auto"/>
              <w:right w:val="single" w:sz="4" w:space="0" w:color="auto"/>
            </w:tcBorders>
          </w:tcPr>
          <w:p w14:paraId="19B14BA6" w14:textId="77777777" w:rsidR="007C0DF7" w:rsidRPr="00986146" w:rsidRDefault="007C0DF7" w:rsidP="0056324D">
            <w:pPr>
              <w:pStyle w:val="TableParagraph"/>
              <w:ind w:left="122"/>
              <w:rPr>
                <w:sz w:val="20"/>
                <w:szCs w:val="20"/>
              </w:rPr>
            </w:pPr>
            <w:r w:rsidRPr="00986146">
              <w:rPr>
                <w:sz w:val="20"/>
                <w:szCs w:val="20"/>
              </w:rPr>
              <w:t>50%</w:t>
            </w:r>
            <w:r w:rsidRPr="00986146">
              <w:rPr>
                <w:spacing w:val="-5"/>
                <w:sz w:val="20"/>
                <w:szCs w:val="20"/>
              </w:rPr>
              <w:t xml:space="preserve"> </w:t>
            </w:r>
            <w:r w:rsidRPr="00986146">
              <w:rPr>
                <w:sz w:val="20"/>
                <w:szCs w:val="20"/>
              </w:rPr>
              <w:t>del</w:t>
            </w:r>
            <w:r w:rsidRPr="00986146">
              <w:rPr>
                <w:spacing w:val="-2"/>
                <w:sz w:val="20"/>
                <w:szCs w:val="20"/>
              </w:rPr>
              <w:t xml:space="preserve"> importe</w:t>
            </w:r>
          </w:p>
          <w:p w14:paraId="41AFD853" w14:textId="77777777" w:rsidR="007C0DF7" w:rsidRPr="00986146" w:rsidRDefault="007C0DF7" w:rsidP="0056324D">
            <w:pPr>
              <w:pStyle w:val="TableParagraph"/>
              <w:spacing w:before="113"/>
              <w:ind w:left="122"/>
              <w:rPr>
                <w:sz w:val="20"/>
                <w:szCs w:val="20"/>
              </w:rPr>
            </w:pPr>
            <w:r w:rsidRPr="00986146">
              <w:rPr>
                <w:sz w:val="20"/>
                <w:szCs w:val="20"/>
              </w:rPr>
              <w:t>de</w:t>
            </w:r>
            <w:r w:rsidRPr="00986146">
              <w:rPr>
                <w:spacing w:val="-5"/>
                <w:sz w:val="20"/>
                <w:szCs w:val="20"/>
              </w:rPr>
              <w:t xml:space="preserve"> </w:t>
            </w:r>
            <w:r w:rsidRPr="00986146">
              <w:rPr>
                <w:sz w:val="20"/>
                <w:szCs w:val="20"/>
              </w:rPr>
              <w:t>la</w:t>
            </w:r>
            <w:r w:rsidRPr="00986146">
              <w:rPr>
                <w:spacing w:val="-3"/>
                <w:sz w:val="20"/>
                <w:szCs w:val="20"/>
              </w:rPr>
              <w:t xml:space="preserve"> </w:t>
            </w:r>
            <w:r w:rsidRPr="00986146">
              <w:rPr>
                <w:spacing w:val="-2"/>
                <w:sz w:val="20"/>
                <w:szCs w:val="20"/>
              </w:rPr>
              <w:t>licencia</w:t>
            </w:r>
          </w:p>
        </w:tc>
      </w:tr>
      <w:tr w:rsidR="007C0DF7" w:rsidRPr="0046411A" w14:paraId="6728A934" w14:textId="77777777" w:rsidTr="00031CDE">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Ex>
        <w:trPr>
          <w:trHeight w:val="691"/>
        </w:trPr>
        <w:tc>
          <w:tcPr>
            <w:tcW w:w="6685" w:type="dxa"/>
            <w:tcBorders>
              <w:top w:val="single" w:sz="4" w:space="0" w:color="auto"/>
              <w:left w:val="single" w:sz="4" w:space="0" w:color="auto"/>
              <w:bottom w:val="single" w:sz="4" w:space="0" w:color="auto"/>
              <w:right w:val="single" w:sz="4" w:space="0" w:color="auto"/>
            </w:tcBorders>
          </w:tcPr>
          <w:p w14:paraId="43114FD0" w14:textId="77777777" w:rsidR="007C0DF7" w:rsidRPr="0046411A" w:rsidRDefault="007C0DF7" w:rsidP="0056324D">
            <w:pPr>
              <w:pStyle w:val="TableParagraph"/>
              <w:rPr>
                <w:sz w:val="20"/>
                <w:szCs w:val="20"/>
              </w:rPr>
            </w:pPr>
            <w:r w:rsidRPr="0046411A">
              <w:rPr>
                <w:sz w:val="20"/>
                <w:szCs w:val="20"/>
              </w:rPr>
              <w:lastRenderedPageBreak/>
              <w:t>Renovación</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licencia</w:t>
            </w:r>
            <w:r w:rsidRPr="0046411A">
              <w:rPr>
                <w:spacing w:val="-6"/>
                <w:sz w:val="20"/>
                <w:szCs w:val="20"/>
              </w:rPr>
              <w:t xml:space="preserve"> </w:t>
            </w:r>
            <w:r w:rsidRPr="0046411A">
              <w:rPr>
                <w:sz w:val="20"/>
                <w:szCs w:val="20"/>
              </w:rPr>
              <w:t>de</w:t>
            </w:r>
            <w:r w:rsidRPr="0046411A">
              <w:rPr>
                <w:spacing w:val="-8"/>
                <w:sz w:val="20"/>
                <w:szCs w:val="20"/>
              </w:rPr>
              <w:t xml:space="preserve"> </w:t>
            </w:r>
            <w:r w:rsidRPr="0046411A">
              <w:rPr>
                <w:sz w:val="20"/>
                <w:szCs w:val="20"/>
              </w:rPr>
              <w:t>construcción</w:t>
            </w:r>
            <w:r w:rsidRPr="0046411A">
              <w:rPr>
                <w:spacing w:val="-9"/>
                <w:sz w:val="20"/>
                <w:szCs w:val="20"/>
              </w:rPr>
              <w:t xml:space="preserve"> </w:t>
            </w:r>
            <w:r w:rsidRPr="0046411A">
              <w:rPr>
                <w:sz w:val="20"/>
                <w:szCs w:val="20"/>
              </w:rPr>
              <w:t>o</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z w:val="20"/>
                <w:szCs w:val="20"/>
              </w:rPr>
              <w:t>urbanización</w:t>
            </w:r>
            <w:r w:rsidRPr="0046411A">
              <w:rPr>
                <w:spacing w:val="-9"/>
                <w:sz w:val="20"/>
                <w:szCs w:val="20"/>
              </w:rPr>
              <w:t xml:space="preserve"> </w:t>
            </w:r>
            <w:r w:rsidRPr="0046411A">
              <w:rPr>
                <w:sz w:val="20"/>
                <w:szCs w:val="20"/>
              </w:rPr>
              <w:t>de</w:t>
            </w:r>
            <w:r w:rsidRPr="0046411A">
              <w:rPr>
                <w:spacing w:val="-9"/>
                <w:sz w:val="20"/>
                <w:szCs w:val="20"/>
              </w:rPr>
              <w:t xml:space="preserve"> </w:t>
            </w:r>
            <w:r w:rsidRPr="0046411A">
              <w:rPr>
                <w:sz w:val="20"/>
                <w:szCs w:val="20"/>
              </w:rPr>
              <w:t>vía</w:t>
            </w:r>
            <w:r w:rsidRPr="0046411A">
              <w:rPr>
                <w:spacing w:val="-6"/>
                <w:sz w:val="20"/>
                <w:szCs w:val="20"/>
              </w:rPr>
              <w:t xml:space="preserve"> </w:t>
            </w:r>
            <w:r w:rsidRPr="0046411A">
              <w:rPr>
                <w:sz w:val="20"/>
                <w:szCs w:val="20"/>
              </w:rPr>
              <w:t>pública</w:t>
            </w:r>
            <w:r w:rsidRPr="0046411A">
              <w:rPr>
                <w:spacing w:val="-6"/>
                <w:sz w:val="20"/>
                <w:szCs w:val="20"/>
              </w:rPr>
              <w:t xml:space="preserve"> </w:t>
            </w:r>
            <w:r w:rsidRPr="0046411A">
              <w:rPr>
                <w:spacing w:val="-5"/>
                <w:sz w:val="20"/>
                <w:szCs w:val="20"/>
              </w:rPr>
              <w:t>de</w:t>
            </w:r>
          </w:p>
          <w:p w14:paraId="0A2FC884" w14:textId="77777777" w:rsidR="007C0DF7" w:rsidRPr="0046411A" w:rsidRDefault="007C0DF7" w:rsidP="0056324D">
            <w:pPr>
              <w:pStyle w:val="TableParagraph"/>
              <w:spacing w:before="115"/>
              <w:rPr>
                <w:sz w:val="20"/>
                <w:szCs w:val="20"/>
              </w:rPr>
            </w:pPr>
            <w:r w:rsidRPr="0046411A">
              <w:rPr>
                <w:sz w:val="20"/>
                <w:szCs w:val="20"/>
              </w:rPr>
              <w:t>desarrollo</w:t>
            </w:r>
            <w:r w:rsidRPr="0046411A">
              <w:rPr>
                <w:spacing w:val="-11"/>
                <w:sz w:val="20"/>
                <w:szCs w:val="20"/>
              </w:rPr>
              <w:t xml:space="preserve"> </w:t>
            </w:r>
            <w:r w:rsidRPr="0046411A">
              <w:rPr>
                <w:spacing w:val="-2"/>
                <w:sz w:val="20"/>
                <w:szCs w:val="20"/>
              </w:rPr>
              <w:t>inmobiliario</w:t>
            </w:r>
          </w:p>
        </w:tc>
        <w:tc>
          <w:tcPr>
            <w:tcW w:w="1964" w:type="dxa"/>
            <w:tcBorders>
              <w:top w:val="single" w:sz="4" w:space="0" w:color="auto"/>
              <w:left w:val="single" w:sz="4" w:space="0" w:color="auto"/>
              <w:bottom w:val="single" w:sz="4" w:space="0" w:color="auto"/>
              <w:right w:val="single" w:sz="4" w:space="0" w:color="auto"/>
            </w:tcBorders>
          </w:tcPr>
          <w:p w14:paraId="662C1D48" w14:textId="77777777" w:rsidR="007C0DF7" w:rsidRPr="00986146" w:rsidRDefault="007C0DF7" w:rsidP="0056324D">
            <w:pPr>
              <w:pStyle w:val="TableParagraph"/>
              <w:ind w:left="122"/>
              <w:rPr>
                <w:sz w:val="20"/>
                <w:szCs w:val="20"/>
              </w:rPr>
            </w:pPr>
            <w:r w:rsidRPr="00986146">
              <w:rPr>
                <w:sz w:val="20"/>
                <w:szCs w:val="20"/>
              </w:rPr>
              <w:t>25%</w:t>
            </w:r>
            <w:r w:rsidRPr="00986146">
              <w:rPr>
                <w:spacing w:val="-5"/>
                <w:sz w:val="20"/>
                <w:szCs w:val="20"/>
              </w:rPr>
              <w:t xml:space="preserve"> </w:t>
            </w:r>
            <w:r w:rsidRPr="00986146">
              <w:rPr>
                <w:sz w:val="20"/>
                <w:szCs w:val="20"/>
              </w:rPr>
              <w:t>del</w:t>
            </w:r>
            <w:r w:rsidRPr="00986146">
              <w:rPr>
                <w:spacing w:val="-3"/>
                <w:sz w:val="20"/>
                <w:szCs w:val="20"/>
              </w:rPr>
              <w:t xml:space="preserve"> </w:t>
            </w:r>
            <w:r w:rsidRPr="00986146">
              <w:rPr>
                <w:spacing w:val="-2"/>
                <w:sz w:val="20"/>
                <w:szCs w:val="20"/>
              </w:rPr>
              <w:t>importe</w:t>
            </w:r>
          </w:p>
          <w:p w14:paraId="456C4F3D" w14:textId="77777777" w:rsidR="007C0DF7" w:rsidRPr="00986146" w:rsidRDefault="007C0DF7" w:rsidP="0056324D">
            <w:pPr>
              <w:pStyle w:val="TableParagraph"/>
              <w:spacing w:before="115"/>
              <w:ind w:left="122"/>
              <w:rPr>
                <w:sz w:val="20"/>
                <w:szCs w:val="20"/>
              </w:rPr>
            </w:pPr>
            <w:r w:rsidRPr="00986146">
              <w:rPr>
                <w:sz w:val="20"/>
                <w:szCs w:val="20"/>
              </w:rPr>
              <w:t>de</w:t>
            </w:r>
            <w:r w:rsidRPr="00986146">
              <w:rPr>
                <w:spacing w:val="-5"/>
                <w:sz w:val="20"/>
                <w:szCs w:val="20"/>
              </w:rPr>
              <w:t xml:space="preserve"> </w:t>
            </w:r>
            <w:r w:rsidRPr="00986146">
              <w:rPr>
                <w:sz w:val="20"/>
                <w:szCs w:val="20"/>
              </w:rPr>
              <w:t>la</w:t>
            </w:r>
            <w:r w:rsidRPr="00986146">
              <w:rPr>
                <w:spacing w:val="-3"/>
                <w:sz w:val="20"/>
                <w:szCs w:val="20"/>
              </w:rPr>
              <w:t xml:space="preserve"> </w:t>
            </w:r>
            <w:r w:rsidRPr="00986146">
              <w:rPr>
                <w:spacing w:val="-2"/>
                <w:sz w:val="20"/>
                <w:szCs w:val="20"/>
              </w:rPr>
              <w:t>licencia</w:t>
            </w:r>
          </w:p>
        </w:tc>
      </w:tr>
    </w:tbl>
    <w:p w14:paraId="6A560534" w14:textId="77777777" w:rsidR="007C0DF7" w:rsidRPr="008F621E" w:rsidRDefault="007C0DF7" w:rsidP="00C2436B">
      <w:pPr>
        <w:pStyle w:val="Textoindependiente"/>
        <w:kinsoku w:val="0"/>
        <w:overflowPunct w:val="0"/>
        <w:jc w:val="both"/>
        <w:rPr>
          <w:rFonts w:ascii="Arial" w:hAnsi="Arial" w:cs="Arial"/>
        </w:rPr>
      </w:pPr>
    </w:p>
    <w:p w14:paraId="6A6CC258" w14:textId="77777777" w:rsidR="007C0DF7" w:rsidRDefault="007C0DF7" w:rsidP="007C0DF7">
      <w:pPr>
        <w:adjustRightInd w:val="0"/>
        <w:rPr>
          <w:rFonts w:ascii="Arial" w:hAnsi="Arial" w:cs="Arial"/>
          <w:b/>
          <w:bCs/>
          <w:sz w:val="20"/>
          <w:szCs w:val="20"/>
        </w:rPr>
      </w:pPr>
    </w:p>
    <w:p w14:paraId="030735F8" w14:textId="1BB784C2"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Facultad para Disminuir la Tarifa</w:t>
      </w:r>
    </w:p>
    <w:p w14:paraId="46AE1E92" w14:textId="77777777" w:rsidR="008F621E" w:rsidRPr="008F621E" w:rsidRDefault="008F621E" w:rsidP="00C2436B">
      <w:pPr>
        <w:adjustRightInd w:val="0"/>
        <w:jc w:val="center"/>
        <w:rPr>
          <w:rFonts w:ascii="Arial" w:hAnsi="Arial" w:cs="Arial"/>
          <w:b/>
          <w:bCs/>
          <w:sz w:val="20"/>
          <w:szCs w:val="20"/>
        </w:rPr>
      </w:pPr>
    </w:p>
    <w:p w14:paraId="20D798B7" w14:textId="7ADC886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8</w:t>
      </w:r>
      <w:r w:rsidR="00660879">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 xml:space="preserve">El Tesorero Municipal a solicitud escrita del </w:t>
      </w:r>
      <w:proofErr w:type="gramStart"/>
      <w:r w:rsidRPr="008F621E">
        <w:rPr>
          <w:rFonts w:ascii="Arial" w:hAnsi="Arial" w:cs="Arial"/>
          <w:sz w:val="20"/>
          <w:szCs w:val="20"/>
        </w:rPr>
        <w:t>Director</w:t>
      </w:r>
      <w:proofErr w:type="gramEnd"/>
      <w:r w:rsidRPr="008F621E">
        <w:rPr>
          <w:rFonts w:ascii="Arial" w:hAnsi="Arial" w:cs="Arial"/>
          <w:sz w:val="20"/>
          <w:szCs w:val="20"/>
        </w:rPr>
        <w:t xml:space="preserve"> de Desarrollo Urbano o del Titular de la Dependencia respectiva, podrá disminuir la tarifa a los contribuyentes de ostensible pobreza, que tengan dependientes económicos.</w:t>
      </w:r>
    </w:p>
    <w:p w14:paraId="0A0A6E83" w14:textId="77777777" w:rsidR="008F621E" w:rsidRPr="008F621E" w:rsidRDefault="008F621E" w:rsidP="00C2436B">
      <w:pPr>
        <w:adjustRightInd w:val="0"/>
        <w:jc w:val="both"/>
        <w:rPr>
          <w:rFonts w:ascii="Arial" w:hAnsi="Arial" w:cs="Arial"/>
          <w:sz w:val="20"/>
          <w:szCs w:val="20"/>
        </w:rPr>
      </w:pPr>
    </w:p>
    <w:p w14:paraId="4D3E5CC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Se considera que el contribuyente es de ostensible pobreza, en los casos siguientes:</w:t>
      </w:r>
    </w:p>
    <w:p w14:paraId="6C78FE53" w14:textId="77777777" w:rsidR="008F621E" w:rsidRPr="008F621E" w:rsidRDefault="008F621E" w:rsidP="00C2436B">
      <w:pPr>
        <w:adjustRightInd w:val="0"/>
        <w:jc w:val="both"/>
        <w:rPr>
          <w:rFonts w:ascii="Arial" w:hAnsi="Arial" w:cs="Arial"/>
          <w:sz w:val="20"/>
          <w:szCs w:val="20"/>
        </w:rPr>
      </w:pPr>
    </w:p>
    <w:p w14:paraId="78C1A86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Cuando el ingreso familiar del contribuyente es inferior a una unidad de medida y actualización y el solicitando de la disminución del monto del derecho, tenga algún dependiente económico, y</w:t>
      </w:r>
    </w:p>
    <w:p w14:paraId="3866EADC" w14:textId="77777777" w:rsidR="008F621E" w:rsidRPr="008F621E" w:rsidRDefault="008F621E" w:rsidP="00C2436B">
      <w:pPr>
        <w:adjustRightInd w:val="0"/>
        <w:jc w:val="both"/>
        <w:rPr>
          <w:rFonts w:ascii="Arial" w:hAnsi="Arial" w:cs="Arial"/>
          <w:sz w:val="20"/>
          <w:szCs w:val="20"/>
        </w:rPr>
      </w:pPr>
    </w:p>
    <w:p w14:paraId="5F4CD99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Cuando el ingreso familiar del contribuyente no exceda de 2 veces la unidad de medida y actualización y los dependientes de él sean más de dos.</w:t>
      </w:r>
    </w:p>
    <w:p w14:paraId="2244E76D" w14:textId="77777777" w:rsidR="008F621E" w:rsidRPr="008F621E" w:rsidRDefault="008F621E" w:rsidP="00C2436B">
      <w:pPr>
        <w:adjustRightInd w:val="0"/>
        <w:jc w:val="both"/>
        <w:rPr>
          <w:rFonts w:ascii="Arial" w:hAnsi="Arial" w:cs="Arial"/>
          <w:sz w:val="20"/>
          <w:szCs w:val="20"/>
        </w:rPr>
      </w:pPr>
    </w:p>
    <w:p w14:paraId="486F0B73"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solicitante de la disminución del monto del derecho deberá justificar a satisfacción de la autoridad, que se encuentra en algunos de los supuestos mencionados.</w:t>
      </w:r>
    </w:p>
    <w:p w14:paraId="67172639" w14:textId="77777777" w:rsidR="008F621E" w:rsidRPr="008F621E" w:rsidRDefault="008F621E" w:rsidP="00C2436B">
      <w:pPr>
        <w:adjustRightInd w:val="0"/>
        <w:jc w:val="both"/>
        <w:rPr>
          <w:rFonts w:ascii="Arial" w:hAnsi="Arial" w:cs="Arial"/>
          <w:sz w:val="20"/>
          <w:szCs w:val="20"/>
        </w:rPr>
      </w:pPr>
    </w:p>
    <w:p w14:paraId="7E2244A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La dependencia competente del Ayuntamiento realizará la investigación socioeconómica de cada solicitante y remitirá un dictamen aprobando o negando la necesidad de la reducción.</w:t>
      </w:r>
    </w:p>
    <w:p w14:paraId="03B1973D" w14:textId="77777777" w:rsidR="008F621E" w:rsidRPr="008F621E" w:rsidRDefault="008F621E" w:rsidP="00C2436B">
      <w:pPr>
        <w:adjustRightInd w:val="0"/>
        <w:jc w:val="both"/>
        <w:rPr>
          <w:rFonts w:ascii="Arial" w:hAnsi="Arial" w:cs="Arial"/>
          <w:sz w:val="20"/>
          <w:szCs w:val="20"/>
        </w:rPr>
      </w:pPr>
    </w:p>
    <w:p w14:paraId="4F03B256"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Un ejemplar del dictamen se anexará al comprobante de ingresos y ambos documentos formarán parte de la cuenta pública que se rendirá al Congreso del Estado de Yucatán.</w:t>
      </w:r>
    </w:p>
    <w:p w14:paraId="5BDD6967" w14:textId="77777777" w:rsidR="008F621E" w:rsidRPr="008F621E" w:rsidRDefault="008F621E" w:rsidP="00C2436B">
      <w:pPr>
        <w:adjustRightInd w:val="0"/>
        <w:jc w:val="both"/>
        <w:rPr>
          <w:rFonts w:ascii="Arial" w:hAnsi="Arial" w:cs="Arial"/>
          <w:sz w:val="20"/>
          <w:szCs w:val="20"/>
        </w:rPr>
      </w:pPr>
    </w:p>
    <w:p w14:paraId="58217E4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las oficinas recaudadoras se instalarán cartelones en lugares visibles, informando al público los requisitos y procedimientos para obtener una reducción de los derechos.</w:t>
      </w:r>
    </w:p>
    <w:p w14:paraId="17F6CFFA" w14:textId="77777777" w:rsidR="008F621E" w:rsidRPr="008F621E" w:rsidRDefault="008F621E" w:rsidP="00C2436B">
      <w:pPr>
        <w:adjustRightInd w:val="0"/>
        <w:jc w:val="both"/>
        <w:rPr>
          <w:rFonts w:ascii="Arial" w:hAnsi="Arial" w:cs="Arial"/>
          <w:sz w:val="20"/>
          <w:szCs w:val="20"/>
        </w:rPr>
      </w:pPr>
    </w:p>
    <w:p w14:paraId="72955D4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 dispuesto en este artículo, no libera a los responsables de las obras o de los actos relacionados, de la obligación de solicitar los permisos o autorizaciones correspondientes.</w:t>
      </w:r>
    </w:p>
    <w:p w14:paraId="6728FE47" w14:textId="77777777" w:rsidR="008F621E" w:rsidRPr="008F621E" w:rsidRDefault="008F621E" w:rsidP="00C2436B">
      <w:pPr>
        <w:rPr>
          <w:rFonts w:ascii="Arial" w:hAnsi="Arial" w:cs="Arial"/>
          <w:sz w:val="20"/>
          <w:szCs w:val="20"/>
        </w:rPr>
      </w:pPr>
    </w:p>
    <w:p w14:paraId="2AAFE9B2" w14:textId="0407D1A6"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8</w:t>
      </w:r>
      <w:r w:rsidR="00660879">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Son responsables solidarios del pago de estos derechos, los ingenieros, contratistas, arquitectos y/o encargados de la realización de las obras.</w:t>
      </w:r>
    </w:p>
    <w:p w14:paraId="39A52DD4" w14:textId="77777777" w:rsidR="008F621E" w:rsidRPr="008F621E" w:rsidRDefault="008F621E" w:rsidP="00C2436B">
      <w:pPr>
        <w:rPr>
          <w:rFonts w:ascii="Arial" w:hAnsi="Arial" w:cs="Arial"/>
          <w:sz w:val="20"/>
          <w:szCs w:val="20"/>
        </w:rPr>
      </w:pPr>
    </w:p>
    <w:p w14:paraId="10DBE187" w14:textId="02E9C279" w:rsidR="008F621E" w:rsidRPr="008F621E" w:rsidRDefault="008F621E" w:rsidP="00C2436B">
      <w:pPr>
        <w:pStyle w:val="Textoindependiente"/>
        <w:jc w:val="center"/>
        <w:rPr>
          <w:rFonts w:ascii="Arial" w:hAnsi="Arial" w:cs="Arial"/>
          <w:b/>
        </w:rPr>
      </w:pPr>
      <w:r w:rsidRPr="008F621E">
        <w:rPr>
          <w:rFonts w:ascii="Arial" w:hAnsi="Arial" w:cs="Arial"/>
          <w:b/>
        </w:rPr>
        <w:t>CAPÍTULO III</w:t>
      </w:r>
    </w:p>
    <w:p w14:paraId="5E67C4C5" w14:textId="77777777" w:rsidR="008F621E" w:rsidRPr="008F621E" w:rsidRDefault="008F621E" w:rsidP="00C2436B">
      <w:pPr>
        <w:jc w:val="center"/>
        <w:rPr>
          <w:rFonts w:ascii="Arial" w:hAnsi="Arial" w:cs="Arial"/>
          <w:b/>
          <w:sz w:val="20"/>
          <w:szCs w:val="20"/>
        </w:rPr>
      </w:pPr>
      <w:r w:rsidRPr="008F621E">
        <w:rPr>
          <w:rFonts w:ascii="Arial" w:hAnsi="Arial" w:cs="Arial"/>
          <w:b/>
          <w:sz w:val="20"/>
          <w:szCs w:val="20"/>
        </w:rPr>
        <w:t>Derechos por Certificados y Constancias</w:t>
      </w:r>
    </w:p>
    <w:p w14:paraId="4DF49368" w14:textId="77777777" w:rsidR="008F621E" w:rsidRPr="008F621E" w:rsidRDefault="008F621E" w:rsidP="00C2436B">
      <w:pPr>
        <w:pStyle w:val="Textoindependiente"/>
        <w:rPr>
          <w:rFonts w:ascii="Arial" w:hAnsi="Arial" w:cs="Arial"/>
          <w:b/>
        </w:rPr>
      </w:pPr>
    </w:p>
    <w:p w14:paraId="3AC7CE74" w14:textId="33FFD8D9" w:rsidR="008F621E" w:rsidRPr="008F621E" w:rsidRDefault="008F621E" w:rsidP="00C2436B">
      <w:pPr>
        <w:pStyle w:val="Textoindependiente"/>
        <w:jc w:val="both"/>
        <w:rPr>
          <w:rFonts w:ascii="Arial" w:hAnsi="Arial" w:cs="Arial"/>
        </w:rPr>
      </w:pPr>
      <w:r w:rsidRPr="00DD25D4">
        <w:rPr>
          <w:rFonts w:ascii="Arial" w:hAnsi="Arial" w:cs="Arial"/>
          <w:b/>
        </w:rPr>
        <w:t xml:space="preserve">Artículo </w:t>
      </w:r>
      <w:r w:rsidR="00660879" w:rsidRPr="00DD25D4">
        <w:rPr>
          <w:rFonts w:ascii="Arial" w:hAnsi="Arial" w:cs="Arial"/>
          <w:b/>
        </w:rPr>
        <w:t>83</w:t>
      </w:r>
      <w:r w:rsidRPr="00DD25D4">
        <w:rPr>
          <w:rFonts w:ascii="Arial" w:hAnsi="Arial" w:cs="Arial"/>
          <w:b/>
        </w:rPr>
        <w:t xml:space="preserve">.- </w:t>
      </w:r>
      <w:r w:rsidRPr="00DD25D4">
        <w:rPr>
          <w:rFonts w:ascii="Arial" w:hAnsi="Arial" w:cs="Arial"/>
        </w:rPr>
        <w:t>Por los certificados y constancias que expida la autoridad municipal, se pagarán las cuotas siguientes:</w:t>
      </w:r>
    </w:p>
    <w:p w14:paraId="1E481188" w14:textId="77777777" w:rsidR="008F621E" w:rsidRPr="008F621E" w:rsidRDefault="008F621E" w:rsidP="00C2436B">
      <w:pPr>
        <w:pStyle w:val="Textoindependiente"/>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230"/>
        <w:gridCol w:w="1560"/>
      </w:tblGrid>
      <w:tr w:rsidR="00DD25D4" w:rsidRPr="00151DF9" w14:paraId="38027E58" w14:textId="77777777" w:rsidTr="00DD25D4">
        <w:trPr>
          <w:trHeight w:val="345"/>
        </w:trPr>
        <w:tc>
          <w:tcPr>
            <w:tcW w:w="7230" w:type="dxa"/>
          </w:tcPr>
          <w:p w14:paraId="3D8F15BD" w14:textId="77777777" w:rsidR="00DD25D4" w:rsidRPr="00151DF9" w:rsidRDefault="00DD25D4" w:rsidP="00DD25D4">
            <w:pPr>
              <w:pStyle w:val="TableParagraph"/>
              <w:spacing w:line="276" w:lineRule="auto"/>
              <w:jc w:val="both"/>
              <w:rPr>
                <w:sz w:val="20"/>
                <w:szCs w:val="20"/>
              </w:rPr>
            </w:pPr>
            <w:r w:rsidRPr="00151DF9">
              <w:rPr>
                <w:b/>
                <w:sz w:val="20"/>
                <w:szCs w:val="20"/>
              </w:rPr>
              <w:t>I.-</w:t>
            </w:r>
            <w:r w:rsidRPr="00151DF9">
              <w:rPr>
                <w:b/>
                <w:spacing w:val="-6"/>
                <w:sz w:val="20"/>
                <w:szCs w:val="20"/>
              </w:rPr>
              <w:t xml:space="preserve"> </w:t>
            </w:r>
            <w:r w:rsidRPr="00151DF9">
              <w:rPr>
                <w:sz w:val="20"/>
                <w:szCs w:val="20"/>
              </w:rPr>
              <w:t>Por</w:t>
            </w:r>
            <w:r w:rsidRPr="00151DF9">
              <w:rPr>
                <w:spacing w:val="-6"/>
                <w:sz w:val="20"/>
                <w:szCs w:val="20"/>
              </w:rPr>
              <w:t xml:space="preserve"> </w:t>
            </w:r>
            <w:r w:rsidRPr="00151DF9">
              <w:rPr>
                <w:sz w:val="20"/>
                <w:szCs w:val="20"/>
              </w:rPr>
              <w:t>cada</w:t>
            </w:r>
            <w:r w:rsidRPr="00151DF9">
              <w:rPr>
                <w:spacing w:val="-6"/>
                <w:sz w:val="20"/>
                <w:szCs w:val="20"/>
              </w:rPr>
              <w:t xml:space="preserve"> documento oficial </w:t>
            </w:r>
            <w:r w:rsidRPr="00151DF9">
              <w:rPr>
                <w:sz w:val="20"/>
                <w:szCs w:val="20"/>
              </w:rPr>
              <w:t>certificado</w:t>
            </w:r>
            <w:r w:rsidRPr="00151DF9">
              <w:rPr>
                <w:spacing w:val="-6"/>
                <w:sz w:val="20"/>
                <w:szCs w:val="20"/>
              </w:rPr>
              <w:t xml:space="preserve"> </w:t>
            </w:r>
            <w:r w:rsidRPr="00151DF9">
              <w:rPr>
                <w:sz w:val="20"/>
                <w:szCs w:val="20"/>
              </w:rPr>
              <w:t>que</w:t>
            </w:r>
            <w:r w:rsidRPr="00151DF9">
              <w:rPr>
                <w:spacing w:val="-5"/>
                <w:sz w:val="20"/>
                <w:szCs w:val="20"/>
              </w:rPr>
              <w:t xml:space="preserve"> </w:t>
            </w:r>
            <w:r w:rsidRPr="00151DF9">
              <w:rPr>
                <w:sz w:val="20"/>
                <w:szCs w:val="20"/>
              </w:rPr>
              <w:t>expida</w:t>
            </w:r>
            <w:r w:rsidRPr="00151DF9">
              <w:rPr>
                <w:spacing w:val="-7"/>
                <w:sz w:val="20"/>
                <w:szCs w:val="20"/>
              </w:rPr>
              <w:t xml:space="preserve"> </w:t>
            </w:r>
            <w:r w:rsidRPr="00151DF9">
              <w:rPr>
                <w:sz w:val="20"/>
                <w:szCs w:val="20"/>
              </w:rPr>
              <w:t>el</w:t>
            </w:r>
            <w:r w:rsidRPr="00151DF9">
              <w:rPr>
                <w:spacing w:val="-7"/>
                <w:sz w:val="20"/>
                <w:szCs w:val="20"/>
              </w:rPr>
              <w:t xml:space="preserve"> </w:t>
            </w:r>
            <w:r w:rsidRPr="00151DF9">
              <w:rPr>
                <w:spacing w:val="-2"/>
                <w:sz w:val="20"/>
                <w:szCs w:val="20"/>
              </w:rPr>
              <w:t>Ayuntamiento</w:t>
            </w:r>
          </w:p>
        </w:tc>
        <w:tc>
          <w:tcPr>
            <w:tcW w:w="1560" w:type="dxa"/>
          </w:tcPr>
          <w:p w14:paraId="3541CA81" w14:textId="20DA8AB5" w:rsidR="00DD25D4" w:rsidRPr="00151DF9" w:rsidRDefault="00DD25D4" w:rsidP="00DD25D4">
            <w:pPr>
              <w:pStyle w:val="TableParagraph"/>
              <w:tabs>
                <w:tab w:val="left" w:pos="765"/>
              </w:tabs>
              <w:spacing w:line="276" w:lineRule="auto"/>
              <w:ind w:left="0" w:right="-15"/>
              <w:jc w:val="both"/>
              <w:rPr>
                <w:spacing w:val="-2"/>
                <w:sz w:val="20"/>
                <w:szCs w:val="20"/>
              </w:rPr>
            </w:pPr>
            <w:r w:rsidRPr="00151DF9">
              <w:rPr>
                <w:spacing w:val="-10"/>
                <w:sz w:val="20"/>
                <w:szCs w:val="20"/>
              </w:rPr>
              <w:t>$</w:t>
            </w:r>
            <w:proofErr w:type="gramStart"/>
            <w:r w:rsidRPr="00151DF9">
              <w:rPr>
                <w:sz w:val="20"/>
                <w:szCs w:val="20"/>
              </w:rPr>
              <w:tab/>
            </w:r>
            <w:r w:rsidR="008357DA">
              <w:rPr>
                <w:sz w:val="20"/>
                <w:szCs w:val="20"/>
              </w:rPr>
              <w:t xml:space="preserve">  </w:t>
            </w:r>
            <w:r w:rsidRPr="00151DF9">
              <w:rPr>
                <w:spacing w:val="-2"/>
                <w:sz w:val="20"/>
                <w:szCs w:val="20"/>
              </w:rPr>
              <w:t>250</w:t>
            </w:r>
            <w:proofErr w:type="gramEnd"/>
            <w:r w:rsidRPr="00151DF9">
              <w:rPr>
                <w:spacing w:val="-2"/>
                <w:sz w:val="20"/>
                <w:szCs w:val="20"/>
              </w:rPr>
              <w:t>.00</w:t>
            </w:r>
          </w:p>
        </w:tc>
      </w:tr>
      <w:tr w:rsidR="00DD25D4" w:rsidRPr="00151DF9" w14:paraId="7B99ED6F" w14:textId="77777777" w:rsidTr="00DD25D4">
        <w:trPr>
          <w:trHeight w:val="345"/>
        </w:trPr>
        <w:tc>
          <w:tcPr>
            <w:tcW w:w="7230" w:type="dxa"/>
          </w:tcPr>
          <w:p w14:paraId="52B5DABF" w14:textId="77777777" w:rsidR="00DD25D4" w:rsidRPr="00151DF9" w:rsidRDefault="00DD25D4" w:rsidP="00DD25D4">
            <w:pPr>
              <w:pStyle w:val="TableParagraph"/>
              <w:spacing w:line="276" w:lineRule="auto"/>
              <w:jc w:val="both"/>
              <w:rPr>
                <w:b/>
                <w:sz w:val="20"/>
                <w:szCs w:val="20"/>
              </w:rPr>
            </w:pPr>
            <w:r w:rsidRPr="00151DF9">
              <w:rPr>
                <w:b/>
                <w:sz w:val="20"/>
                <w:szCs w:val="20"/>
              </w:rPr>
              <w:t xml:space="preserve">II.- </w:t>
            </w:r>
            <w:r w:rsidRPr="00151DF9">
              <w:rPr>
                <w:bCs/>
                <w:sz w:val="20"/>
                <w:szCs w:val="20"/>
              </w:rPr>
              <w:t>Por cada constancia de vecindad expedida por el Ayuntamiento</w:t>
            </w:r>
          </w:p>
        </w:tc>
        <w:tc>
          <w:tcPr>
            <w:tcW w:w="1560" w:type="dxa"/>
          </w:tcPr>
          <w:p w14:paraId="2595B6FE" w14:textId="6921DBD8" w:rsidR="00DD25D4" w:rsidRPr="00151DF9" w:rsidRDefault="00DD25D4" w:rsidP="00DD25D4">
            <w:pPr>
              <w:pStyle w:val="TableParagraph"/>
              <w:tabs>
                <w:tab w:val="left" w:pos="765"/>
              </w:tabs>
              <w:spacing w:line="276" w:lineRule="auto"/>
              <w:ind w:left="0" w:right="-15"/>
              <w:jc w:val="both"/>
              <w:rPr>
                <w:spacing w:val="-10"/>
                <w:sz w:val="20"/>
                <w:szCs w:val="20"/>
              </w:rPr>
            </w:pPr>
            <w:r w:rsidRPr="00151DF9">
              <w:rPr>
                <w:spacing w:val="-10"/>
                <w:sz w:val="20"/>
                <w:szCs w:val="20"/>
              </w:rPr>
              <w:t>$</w:t>
            </w:r>
            <w:proofErr w:type="gramStart"/>
            <w:r w:rsidRPr="00151DF9">
              <w:rPr>
                <w:sz w:val="20"/>
                <w:szCs w:val="20"/>
              </w:rPr>
              <w:tab/>
            </w:r>
            <w:r w:rsidR="008357DA">
              <w:rPr>
                <w:sz w:val="20"/>
                <w:szCs w:val="20"/>
              </w:rPr>
              <w:t xml:space="preserve">  </w:t>
            </w:r>
            <w:r w:rsidRPr="00151DF9">
              <w:rPr>
                <w:spacing w:val="-2"/>
                <w:sz w:val="20"/>
                <w:szCs w:val="20"/>
              </w:rPr>
              <w:t>150</w:t>
            </w:r>
            <w:proofErr w:type="gramEnd"/>
            <w:r w:rsidRPr="00151DF9">
              <w:rPr>
                <w:spacing w:val="-2"/>
                <w:sz w:val="20"/>
                <w:szCs w:val="20"/>
              </w:rPr>
              <w:t>.00</w:t>
            </w:r>
          </w:p>
        </w:tc>
      </w:tr>
      <w:tr w:rsidR="00DD25D4" w:rsidRPr="00151DF9" w14:paraId="0C4D83FC" w14:textId="77777777" w:rsidTr="00DD25D4">
        <w:trPr>
          <w:trHeight w:val="342"/>
        </w:trPr>
        <w:tc>
          <w:tcPr>
            <w:tcW w:w="7230" w:type="dxa"/>
          </w:tcPr>
          <w:p w14:paraId="5B36C03F" w14:textId="77777777" w:rsidR="00DD25D4" w:rsidRPr="00151DF9" w:rsidRDefault="00DD25D4" w:rsidP="00DD25D4">
            <w:pPr>
              <w:pStyle w:val="TableParagraph"/>
              <w:spacing w:line="276" w:lineRule="auto"/>
              <w:jc w:val="both"/>
              <w:rPr>
                <w:sz w:val="20"/>
                <w:szCs w:val="20"/>
              </w:rPr>
            </w:pPr>
            <w:r w:rsidRPr="00151DF9">
              <w:rPr>
                <w:b/>
                <w:sz w:val="20"/>
                <w:szCs w:val="20"/>
              </w:rPr>
              <w:t>III.-</w:t>
            </w:r>
            <w:r w:rsidRPr="00151DF9">
              <w:rPr>
                <w:b/>
                <w:spacing w:val="-5"/>
                <w:sz w:val="20"/>
                <w:szCs w:val="20"/>
              </w:rPr>
              <w:t xml:space="preserve"> </w:t>
            </w:r>
            <w:r w:rsidRPr="00151DF9">
              <w:rPr>
                <w:sz w:val="20"/>
                <w:szCs w:val="20"/>
              </w:rPr>
              <w:t>Por</w:t>
            </w:r>
            <w:r w:rsidRPr="00151DF9">
              <w:rPr>
                <w:spacing w:val="-6"/>
                <w:sz w:val="20"/>
                <w:szCs w:val="20"/>
              </w:rPr>
              <w:t xml:space="preserve"> </w:t>
            </w:r>
            <w:r w:rsidRPr="00151DF9">
              <w:rPr>
                <w:sz w:val="20"/>
                <w:szCs w:val="20"/>
              </w:rPr>
              <w:t>cada</w:t>
            </w:r>
            <w:r w:rsidRPr="00151DF9">
              <w:rPr>
                <w:spacing w:val="-7"/>
                <w:sz w:val="20"/>
                <w:szCs w:val="20"/>
              </w:rPr>
              <w:t xml:space="preserve"> </w:t>
            </w:r>
            <w:r w:rsidRPr="00151DF9">
              <w:rPr>
                <w:sz w:val="20"/>
                <w:szCs w:val="20"/>
              </w:rPr>
              <w:t>copia</w:t>
            </w:r>
            <w:r w:rsidRPr="00151DF9">
              <w:rPr>
                <w:spacing w:val="-5"/>
                <w:sz w:val="20"/>
                <w:szCs w:val="20"/>
              </w:rPr>
              <w:t xml:space="preserve"> </w:t>
            </w:r>
            <w:r w:rsidRPr="00151DF9">
              <w:rPr>
                <w:sz w:val="20"/>
                <w:szCs w:val="20"/>
              </w:rPr>
              <w:t>certificada</w:t>
            </w:r>
            <w:r w:rsidRPr="00151DF9">
              <w:rPr>
                <w:spacing w:val="-7"/>
                <w:sz w:val="20"/>
                <w:szCs w:val="20"/>
              </w:rPr>
              <w:t xml:space="preserve"> </w:t>
            </w:r>
            <w:r w:rsidRPr="00151DF9">
              <w:rPr>
                <w:sz w:val="20"/>
                <w:szCs w:val="20"/>
              </w:rPr>
              <w:t>que</w:t>
            </w:r>
            <w:r w:rsidRPr="00151DF9">
              <w:rPr>
                <w:spacing w:val="-7"/>
                <w:sz w:val="20"/>
                <w:szCs w:val="20"/>
              </w:rPr>
              <w:t xml:space="preserve"> </w:t>
            </w:r>
            <w:r w:rsidRPr="00151DF9">
              <w:rPr>
                <w:sz w:val="20"/>
                <w:szCs w:val="20"/>
              </w:rPr>
              <w:t>expida</w:t>
            </w:r>
            <w:r w:rsidRPr="00151DF9">
              <w:rPr>
                <w:spacing w:val="-5"/>
                <w:sz w:val="20"/>
                <w:szCs w:val="20"/>
              </w:rPr>
              <w:t xml:space="preserve"> </w:t>
            </w:r>
            <w:r w:rsidRPr="00151DF9">
              <w:rPr>
                <w:sz w:val="20"/>
                <w:szCs w:val="20"/>
              </w:rPr>
              <w:t>el</w:t>
            </w:r>
            <w:r w:rsidRPr="00151DF9">
              <w:rPr>
                <w:spacing w:val="-7"/>
                <w:sz w:val="20"/>
                <w:szCs w:val="20"/>
              </w:rPr>
              <w:t xml:space="preserve"> </w:t>
            </w:r>
            <w:r w:rsidRPr="00151DF9">
              <w:rPr>
                <w:spacing w:val="-2"/>
                <w:sz w:val="20"/>
                <w:szCs w:val="20"/>
              </w:rPr>
              <w:t>Ayuntamiento</w:t>
            </w:r>
          </w:p>
        </w:tc>
        <w:tc>
          <w:tcPr>
            <w:tcW w:w="1560" w:type="dxa"/>
          </w:tcPr>
          <w:p w14:paraId="5E7A1391" w14:textId="4675D347" w:rsidR="00DD25D4" w:rsidRPr="00151DF9" w:rsidRDefault="00DD25D4" w:rsidP="00DD25D4">
            <w:pPr>
              <w:pStyle w:val="TableParagraph"/>
              <w:spacing w:line="276" w:lineRule="auto"/>
              <w:ind w:left="0" w:right="-15"/>
              <w:jc w:val="both"/>
              <w:rPr>
                <w:sz w:val="20"/>
                <w:szCs w:val="20"/>
              </w:rPr>
            </w:pPr>
            <w:r>
              <w:rPr>
                <w:sz w:val="20"/>
                <w:szCs w:val="20"/>
              </w:rPr>
              <w:t xml:space="preserve"> </w:t>
            </w:r>
            <w:r w:rsidRPr="00151DF9">
              <w:rPr>
                <w:sz w:val="20"/>
                <w:szCs w:val="20"/>
              </w:rPr>
              <w:t>$</w:t>
            </w:r>
            <w:r w:rsidRPr="00151DF9">
              <w:rPr>
                <w:spacing w:val="-3"/>
                <w:sz w:val="20"/>
                <w:szCs w:val="20"/>
              </w:rPr>
              <w:t xml:space="preserve"> </w:t>
            </w:r>
            <w:r>
              <w:rPr>
                <w:spacing w:val="-3"/>
                <w:sz w:val="20"/>
                <w:szCs w:val="20"/>
              </w:rPr>
              <w:t xml:space="preserve">  </w:t>
            </w:r>
            <w:r w:rsidRPr="00151DF9">
              <w:rPr>
                <w:sz w:val="20"/>
                <w:szCs w:val="20"/>
              </w:rPr>
              <w:t>5.00</w:t>
            </w:r>
            <w:r w:rsidRPr="00151DF9">
              <w:rPr>
                <w:spacing w:val="-3"/>
                <w:sz w:val="20"/>
                <w:szCs w:val="20"/>
              </w:rPr>
              <w:t xml:space="preserve"> </w:t>
            </w:r>
            <w:r w:rsidRPr="00151DF9">
              <w:rPr>
                <w:sz w:val="20"/>
                <w:szCs w:val="20"/>
              </w:rPr>
              <w:t>por</w:t>
            </w:r>
            <w:r w:rsidRPr="00151DF9">
              <w:rPr>
                <w:spacing w:val="-3"/>
                <w:sz w:val="20"/>
                <w:szCs w:val="20"/>
              </w:rPr>
              <w:t xml:space="preserve"> </w:t>
            </w:r>
            <w:r w:rsidRPr="00151DF9">
              <w:rPr>
                <w:spacing w:val="-4"/>
                <w:sz w:val="20"/>
                <w:szCs w:val="20"/>
              </w:rPr>
              <w:t>hoja</w:t>
            </w:r>
          </w:p>
        </w:tc>
      </w:tr>
      <w:tr w:rsidR="00DD25D4" w:rsidRPr="00151DF9" w14:paraId="57C75229" w14:textId="77777777" w:rsidTr="00DD25D4">
        <w:trPr>
          <w:trHeight w:val="690"/>
        </w:trPr>
        <w:tc>
          <w:tcPr>
            <w:tcW w:w="7230" w:type="dxa"/>
          </w:tcPr>
          <w:p w14:paraId="14CD1A04" w14:textId="77777777" w:rsidR="00DD25D4" w:rsidRPr="00151DF9" w:rsidRDefault="00DD25D4" w:rsidP="00DD25D4">
            <w:pPr>
              <w:pStyle w:val="TableParagraph"/>
              <w:spacing w:before="2" w:line="276" w:lineRule="auto"/>
              <w:jc w:val="both"/>
              <w:rPr>
                <w:sz w:val="20"/>
                <w:szCs w:val="20"/>
              </w:rPr>
            </w:pPr>
            <w:r w:rsidRPr="00151DF9">
              <w:rPr>
                <w:b/>
                <w:sz w:val="20"/>
                <w:szCs w:val="20"/>
              </w:rPr>
              <w:lastRenderedPageBreak/>
              <w:t>IV.-</w:t>
            </w:r>
            <w:r w:rsidRPr="00151DF9">
              <w:rPr>
                <w:b/>
                <w:spacing w:val="-14"/>
                <w:sz w:val="20"/>
                <w:szCs w:val="20"/>
              </w:rPr>
              <w:t xml:space="preserve"> </w:t>
            </w:r>
            <w:r w:rsidRPr="00151DF9">
              <w:rPr>
                <w:sz w:val="20"/>
                <w:szCs w:val="20"/>
              </w:rPr>
              <w:t>Por</w:t>
            </w:r>
            <w:r w:rsidRPr="00151DF9">
              <w:rPr>
                <w:spacing w:val="-13"/>
                <w:sz w:val="20"/>
                <w:szCs w:val="20"/>
              </w:rPr>
              <w:t xml:space="preserve"> </w:t>
            </w:r>
            <w:r w:rsidRPr="00151DF9">
              <w:rPr>
                <w:sz w:val="20"/>
                <w:szCs w:val="20"/>
              </w:rPr>
              <w:t>cada</w:t>
            </w:r>
            <w:r w:rsidRPr="00151DF9">
              <w:rPr>
                <w:spacing w:val="-14"/>
                <w:sz w:val="20"/>
                <w:szCs w:val="20"/>
              </w:rPr>
              <w:t xml:space="preserve"> </w:t>
            </w:r>
            <w:r w:rsidRPr="00151DF9">
              <w:rPr>
                <w:sz w:val="20"/>
                <w:szCs w:val="20"/>
              </w:rPr>
              <w:t>renovación</w:t>
            </w:r>
            <w:r w:rsidRPr="00151DF9">
              <w:rPr>
                <w:spacing w:val="-12"/>
                <w:sz w:val="20"/>
                <w:szCs w:val="20"/>
              </w:rPr>
              <w:t xml:space="preserve"> </w:t>
            </w:r>
            <w:r w:rsidRPr="00151DF9">
              <w:rPr>
                <w:sz w:val="20"/>
                <w:szCs w:val="20"/>
              </w:rPr>
              <w:t>de</w:t>
            </w:r>
            <w:r w:rsidRPr="00151DF9">
              <w:rPr>
                <w:spacing w:val="-13"/>
                <w:sz w:val="20"/>
                <w:szCs w:val="20"/>
              </w:rPr>
              <w:t xml:space="preserve"> </w:t>
            </w:r>
            <w:r w:rsidRPr="00151DF9">
              <w:rPr>
                <w:sz w:val="20"/>
                <w:szCs w:val="20"/>
              </w:rPr>
              <w:t>constancia</w:t>
            </w:r>
            <w:r w:rsidRPr="00151DF9">
              <w:rPr>
                <w:spacing w:val="-14"/>
                <w:sz w:val="20"/>
                <w:szCs w:val="20"/>
              </w:rPr>
              <w:t xml:space="preserve"> </w:t>
            </w:r>
            <w:r w:rsidRPr="00151DF9">
              <w:rPr>
                <w:sz w:val="20"/>
                <w:szCs w:val="20"/>
              </w:rPr>
              <w:t>de</w:t>
            </w:r>
            <w:r w:rsidRPr="00151DF9">
              <w:rPr>
                <w:spacing w:val="-12"/>
                <w:sz w:val="20"/>
                <w:szCs w:val="20"/>
              </w:rPr>
              <w:t xml:space="preserve"> </w:t>
            </w:r>
            <w:r w:rsidRPr="00151DF9">
              <w:rPr>
                <w:sz w:val="20"/>
                <w:szCs w:val="20"/>
              </w:rPr>
              <w:t>fundo</w:t>
            </w:r>
            <w:r w:rsidRPr="00151DF9">
              <w:rPr>
                <w:spacing w:val="-12"/>
                <w:sz w:val="20"/>
                <w:szCs w:val="20"/>
              </w:rPr>
              <w:t xml:space="preserve"> </w:t>
            </w:r>
            <w:r w:rsidRPr="00151DF9">
              <w:rPr>
                <w:sz w:val="20"/>
                <w:szCs w:val="20"/>
              </w:rPr>
              <w:t>legal</w:t>
            </w:r>
            <w:r w:rsidRPr="00151DF9">
              <w:rPr>
                <w:spacing w:val="-13"/>
                <w:sz w:val="20"/>
                <w:szCs w:val="20"/>
              </w:rPr>
              <w:t xml:space="preserve"> </w:t>
            </w:r>
            <w:r w:rsidRPr="00151DF9">
              <w:rPr>
                <w:sz w:val="20"/>
                <w:szCs w:val="20"/>
              </w:rPr>
              <w:t>que</w:t>
            </w:r>
            <w:r w:rsidRPr="00151DF9">
              <w:rPr>
                <w:spacing w:val="-14"/>
                <w:sz w:val="20"/>
                <w:szCs w:val="20"/>
              </w:rPr>
              <w:t xml:space="preserve"> </w:t>
            </w:r>
            <w:r w:rsidRPr="00151DF9">
              <w:rPr>
                <w:sz w:val="20"/>
                <w:szCs w:val="20"/>
              </w:rPr>
              <w:t>expida</w:t>
            </w:r>
            <w:r w:rsidRPr="00151DF9">
              <w:rPr>
                <w:spacing w:val="-13"/>
                <w:sz w:val="20"/>
                <w:szCs w:val="20"/>
              </w:rPr>
              <w:t xml:space="preserve"> </w:t>
            </w:r>
            <w:r w:rsidRPr="00151DF9">
              <w:rPr>
                <w:sz w:val="20"/>
                <w:szCs w:val="20"/>
              </w:rPr>
              <w:t>el</w:t>
            </w:r>
            <w:r w:rsidRPr="00151DF9">
              <w:rPr>
                <w:spacing w:val="-13"/>
                <w:sz w:val="20"/>
                <w:szCs w:val="20"/>
              </w:rPr>
              <w:t xml:space="preserve"> </w:t>
            </w:r>
            <w:r w:rsidRPr="00151DF9">
              <w:rPr>
                <w:spacing w:val="-2"/>
                <w:sz w:val="20"/>
                <w:szCs w:val="20"/>
              </w:rPr>
              <w:t>Ayuntamiento</w:t>
            </w:r>
          </w:p>
          <w:p w14:paraId="1B6BB929" w14:textId="77777777" w:rsidR="00DD25D4" w:rsidRPr="00151DF9" w:rsidRDefault="00DD25D4" w:rsidP="00DD25D4">
            <w:pPr>
              <w:pStyle w:val="TableParagraph"/>
              <w:spacing w:before="113" w:line="276" w:lineRule="auto"/>
              <w:jc w:val="both"/>
              <w:rPr>
                <w:sz w:val="20"/>
                <w:szCs w:val="20"/>
              </w:rPr>
            </w:pPr>
            <w:r w:rsidRPr="00151DF9">
              <w:rPr>
                <w:sz w:val="20"/>
                <w:szCs w:val="20"/>
              </w:rPr>
              <w:t>menor</w:t>
            </w:r>
            <w:r w:rsidRPr="00151DF9">
              <w:rPr>
                <w:spacing w:val="-3"/>
                <w:sz w:val="20"/>
                <w:szCs w:val="20"/>
              </w:rPr>
              <w:t xml:space="preserve"> </w:t>
            </w:r>
            <w:r w:rsidRPr="00151DF9">
              <w:rPr>
                <w:sz w:val="20"/>
                <w:szCs w:val="20"/>
              </w:rPr>
              <w:t>o</w:t>
            </w:r>
            <w:r w:rsidRPr="00151DF9">
              <w:rPr>
                <w:spacing w:val="-4"/>
                <w:sz w:val="20"/>
                <w:szCs w:val="20"/>
              </w:rPr>
              <w:t xml:space="preserve"> </w:t>
            </w:r>
            <w:r w:rsidRPr="00151DF9">
              <w:rPr>
                <w:sz w:val="20"/>
                <w:szCs w:val="20"/>
              </w:rPr>
              <w:t>igual</w:t>
            </w:r>
            <w:r w:rsidRPr="00151DF9">
              <w:rPr>
                <w:spacing w:val="-6"/>
                <w:sz w:val="20"/>
                <w:szCs w:val="20"/>
              </w:rPr>
              <w:t xml:space="preserve"> </w:t>
            </w:r>
            <w:r w:rsidRPr="00151DF9">
              <w:rPr>
                <w:sz w:val="20"/>
                <w:szCs w:val="20"/>
              </w:rPr>
              <w:t>a</w:t>
            </w:r>
            <w:r w:rsidRPr="00151DF9">
              <w:rPr>
                <w:spacing w:val="-3"/>
                <w:sz w:val="20"/>
                <w:szCs w:val="20"/>
              </w:rPr>
              <w:t xml:space="preserve"> </w:t>
            </w:r>
            <w:r w:rsidRPr="00151DF9">
              <w:rPr>
                <w:sz w:val="20"/>
                <w:szCs w:val="20"/>
              </w:rPr>
              <w:t>600</w:t>
            </w:r>
            <w:r w:rsidRPr="00151DF9">
              <w:rPr>
                <w:spacing w:val="-5"/>
                <w:sz w:val="20"/>
                <w:szCs w:val="20"/>
              </w:rPr>
              <w:t xml:space="preserve"> M2</w:t>
            </w:r>
          </w:p>
        </w:tc>
        <w:tc>
          <w:tcPr>
            <w:tcW w:w="1560" w:type="dxa"/>
          </w:tcPr>
          <w:p w14:paraId="0EAB2C18" w14:textId="33A1D2AD" w:rsidR="00DD25D4" w:rsidRPr="00151DF9" w:rsidRDefault="00DD25D4" w:rsidP="00DD25D4">
            <w:pPr>
              <w:pStyle w:val="TableParagraph"/>
              <w:tabs>
                <w:tab w:val="left" w:pos="710"/>
              </w:tabs>
              <w:spacing w:before="2" w:line="276" w:lineRule="auto"/>
              <w:ind w:left="0" w:right="-15"/>
              <w:jc w:val="both"/>
              <w:rPr>
                <w:sz w:val="20"/>
                <w:szCs w:val="20"/>
              </w:rPr>
            </w:pPr>
            <w:r>
              <w:rPr>
                <w:spacing w:val="-10"/>
                <w:sz w:val="20"/>
                <w:szCs w:val="20"/>
              </w:rPr>
              <w:t xml:space="preserve"> </w:t>
            </w:r>
            <w:r w:rsidRPr="00151DF9">
              <w:rPr>
                <w:spacing w:val="-10"/>
                <w:sz w:val="20"/>
                <w:szCs w:val="20"/>
              </w:rPr>
              <w:t>$</w:t>
            </w:r>
            <w:r w:rsidRPr="00151DF9">
              <w:rPr>
                <w:sz w:val="20"/>
                <w:szCs w:val="20"/>
              </w:rPr>
              <w:tab/>
            </w:r>
            <w:r>
              <w:rPr>
                <w:sz w:val="20"/>
                <w:szCs w:val="20"/>
              </w:rPr>
              <w:t xml:space="preserve">    </w:t>
            </w:r>
            <w:r w:rsidR="009B3618">
              <w:rPr>
                <w:spacing w:val="-2"/>
                <w:sz w:val="20"/>
                <w:szCs w:val="20"/>
              </w:rPr>
              <w:t>5</w:t>
            </w:r>
            <w:r w:rsidRPr="00151DF9">
              <w:rPr>
                <w:spacing w:val="-2"/>
                <w:sz w:val="20"/>
                <w:szCs w:val="20"/>
              </w:rPr>
              <w:t>00.00</w:t>
            </w:r>
          </w:p>
        </w:tc>
      </w:tr>
      <w:tr w:rsidR="00DD25D4" w:rsidRPr="00151DF9" w14:paraId="38E24198" w14:textId="77777777" w:rsidTr="00DD25D4">
        <w:trPr>
          <w:trHeight w:val="690"/>
        </w:trPr>
        <w:tc>
          <w:tcPr>
            <w:tcW w:w="7230" w:type="dxa"/>
          </w:tcPr>
          <w:p w14:paraId="14A7C6A3" w14:textId="77777777" w:rsidR="00DD25D4" w:rsidRPr="00151DF9" w:rsidRDefault="00DD25D4" w:rsidP="00DD25D4">
            <w:pPr>
              <w:pStyle w:val="TableParagraph"/>
              <w:spacing w:line="276" w:lineRule="auto"/>
              <w:jc w:val="both"/>
              <w:rPr>
                <w:sz w:val="20"/>
                <w:szCs w:val="20"/>
              </w:rPr>
            </w:pPr>
            <w:r w:rsidRPr="00151DF9">
              <w:rPr>
                <w:b/>
                <w:sz w:val="20"/>
                <w:szCs w:val="20"/>
              </w:rPr>
              <w:t>V.-</w:t>
            </w:r>
            <w:r w:rsidRPr="00151DF9">
              <w:rPr>
                <w:b/>
                <w:spacing w:val="-14"/>
                <w:sz w:val="20"/>
                <w:szCs w:val="20"/>
              </w:rPr>
              <w:t xml:space="preserve"> </w:t>
            </w:r>
            <w:r w:rsidRPr="00151DF9">
              <w:rPr>
                <w:sz w:val="20"/>
                <w:szCs w:val="20"/>
              </w:rPr>
              <w:t>Por</w:t>
            </w:r>
            <w:r w:rsidRPr="00151DF9">
              <w:rPr>
                <w:spacing w:val="-13"/>
                <w:sz w:val="20"/>
                <w:szCs w:val="20"/>
              </w:rPr>
              <w:t xml:space="preserve"> </w:t>
            </w:r>
            <w:r w:rsidRPr="00151DF9">
              <w:rPr>
                <w:sz w:val="20"/>
                <w:szCs w:val="20"/>
              </w:rPr>
              <w:t>cada</w:t>
            </w:r>
            <w:r w:rsidRPr="00151DF9">
              <w:rPr>
                <w:spacing w:val="-14"/>
                <w:sz w:val="20"/>
                <w:szCs w:val="20"/>
              </w:rPr>
              <w:t xml:space="preserve"> </w:t>
            </w:r>
            <w:r w:rsidRPr="00151DF9">
              <w:rPr>
                <w:sz w:val="20"/>
                <w:szCs w:val="20"/>
              </w:rPr>
              <w:t>renovación</w:t>
            </w:r>
            <w:r w:rsidRPr="00151DF9">
              <w:rPr>
                <w:spacing w:val="-12"/>
                <w:sz w:val="20"/>
                <w:szCs w:val="20"/>
              </w:rPr>
              <w:t xml:space="preserve"> </w:t>
            </w:r>
            <w:r w:rsidRPr="00151DF9">
              <w:rPr>
                <w:sz w:val="20"/>
                <w:szCs w:val="20"/>
              </w:rPr>
              <w:t>de</w:t>
            </w:r>
            <w:r w:rsidRPr="00151DF9">
              <w:rPr>
                <w:spacing w:val="-13"/>
                <w:sz w:val="20"/>
                <w:szCs w:val="20"/>
              </w:rPr>
              <w:t xml:space="preserve"> </w:t>
            </w:r>
            <w:r w:rsidRPr="00151DF9">
              <w:rPr>
                <w:sz w:val="20"/>
                <w:szCs w:val="20"/>
              </w:rPr>
              <w:t>constancia</w:t>
            </w:r>
            <w:r w:rsidRPr="00151DF9">
              <w:rPr>
                <w:spacing w:val="-14"/>
                <w:sz w:val="20"/>
                <w:szCs w:val="20"/>
              </w:rPr>
              <w:t xml:space="preserve"> </w:t>
            </w:r>
            <w:r w:rsidRPr="00151DF9">
              <w:rPr>
                <w:sz w:val="20"/>
                <w:szCs w:val="20"/>
              </w:rPr>
              <w:t>de</w:t>
            </w:r>
            <w:r w:rsidRPr="00151DF9">
              <w:rPr>
                <w:spacing w:val="-12"/>
                <w:sz w:val="20"/>
                <w:szCs w:val="20"/>
              </w:rPr>
              <w:t xml:space="preserve"> </w:t>
            </w:r>
            <w:r w:rsidRPr="00151DF9">
              <w:rPr>
                <w:sz w:val="20"/>
                <w:szCs w:val="20"/>
              </w:rPr>
              <w:t>fundo</w:t>
            </w:r>
            <w:r w:rsidRPr="00151DF9">
              <w:rPr>
                <w:spacing w:val="-12"/>
                <w:sz w:val="20"/>
                <w:szCs w:val="20"/>
              </w:rPr>
              <w:t xml:space="preserve"> </w:t>
            </w:r>
            <w:r w:rsidRPr="00151DF9">
              <w:rPr>
                <w:sz w:val="20"/>
                <w:szCs w:val="20"/>
              </w:rPr>
              <w:t>legal</w:t>
            </w:r>
            <w:r w:rsidRPr="00151DF9">
              <w:rPr>
                <w:spacing w:val="-13"/>
                <w:sz w:val="20"/>
                <w:szCs w:val="20"/>
              </w:rPr>
              <w:t xml:space="preserve"> </w:t>
            </w:r>
            <w:r w:rsidRPr="00151DF9">
              <w:rPr>
                <w:sz w:val="20"/>
                <w:szCs w:val="20"/>
              </w:rPr>
              <w:t>que</w:t>
            </w:r>
            <w:r w:rsidRPr="00151DF9">
              <w:rPr>
                <w:spacing w:val="-14"/>
                <w:sz w:val="20"/>
                <w:szCs w:val="20"/>
              </w:rPr>
              <w:t xml:space="preserve"> </w:t>
            </w:r>
            <w:r w:rsidRPr="00151DF9">
              <w:rPr>
                <w:sz w:val="20"/>
                <w:szCs w:val="20"/>
              </w:rPr>
              <w:t>expida</w:t>
            </w:r>
            <w:r w:rsidRPr="00151DF9">
              <w:rPr>
                <w:spacing w:val="-13"/>
                <w:sz w:val="20"/>
                <w:szCs w:val="20"/>
              </w:rPr>
              <w:t xml:space="preserve"> </w:t>
            </w:r>
            <w:r w:rsidRPr="00151DF9">
              <w:rPr>
                <w:sz w:val="20"/>
                <w:szCs w:val="20"/>
              </w:rPr>
              <w:t>el</w:t>
            </w:r>
            <w:r w:rsidRPr="00151DF9">
              <w:rPr>
                <w:spacing w:val="-13"/>
                <w:sz w:val="20"/>
                <w:szCs w:val="20"/>
              </w:rPr>
              <w:t xml:space="preserve"> </w:t>
            </w:r>
            <w:r w:rsidRPr="00151DF9">
              <w:rPr>
                <w:spacing w:val="-2"/>
                <w:sz w:val="20"/>
                <w:szCs w:val="20"/>
              </w:rPr>
              <w:t>Ayuntamiento</w:t>
            </w:r>
          </w:p>
          <w:p w14:paraId="037C2998" w14:textId="77777777" w:rsidR="00DD25D4" w:rsidRPr="00151DF9" w:rsidRDefault="00DD25D4" w:rsidP="00DD25D4">
            <w:pPr>
              <w:pStyle w:val="TableParagraph"/>
              <w:spacing w:before="115" w:line="276" w:lineRule="auto"/>
              <w:jc w:val="both"/>
              <w:rPr>
                <w:sz w:val="20"/>
                <w:szCs w:val="20"/>
              </w:rPr>
            </w:pPr>
            <w:r w:rsidRPr="00151DF9">
              <w:rPr>
                <w:sz w:val="20"/>
                <w:szCs w:val="20"/>
              </w:rPr>
              <w:t>mayor</w:t>
            </w:r>
            <w:r w:rsidRPr="00151DF9">
              <w:rPr>
                <w:spacing w:val="-5"/>
                <w:sz w:val="20"/>
                <w:szCs w:val="20"/>
              </w:rPr>
              <w:t xml:space="preserve"> </w:t>
            </w:r>
            <w:r w:rsidRPr="00151DF9">
              <w:rPr>
                <w:sz w:val="20"/>
                <w:szCs w:val="20"/>
              </w:rPr>
              <w:t>a</w:t>
            </w:r>
            <w:r w:rsidRPr="00151DF9">
              <w:rPr>
                <w:spacing w:val="-2"/>
                <w:sz w:val="20"/>
                <w:szCs w:val="20"/>
              </w:rPr>
              <w:t xml:space="preserve"> </w:t>
            </w:r>
            <w:r w:rsidRPr="00151DF9">
              <w:rPr>
                <w:sz w:val="20"/>
                <w:szCs w:val="20"/>
              </w:rPr>
              <w:t>600</w:t>
            </w:r>
            <w:r w:rsidRPr="00151DF9">
              <w:rPr>
                <w:spacing w:val="-3"/>
                <w:sz w:val="20"/>
                <w:szCs w:val="20"/>
              </w:rPr>
              <w:t xml:space="preserve"> </w:t>
            </w:r>
            <w:r w:rsidRPr="00151DF9">
              <w:rPr>
                <w:sz w:val="20"/>
                <w:szCs w:val="20"/>
              </w:rPr>
              <w:t>M2</w:t>
            </w:r>
            <w:r w:rsidRPr="00151DF9">
              <w:rPr>
                <w:spacing w:val="-4"/>
                <w:sz w:val="20"/>
                <w:szCs w:val="20"/>
              </w:rPr>
              <w:t xml:space="preserve"> </w:t>
            </w:r>
            <w:r w:rsidRPr="00151DF9">
              <w:rPr>
                <w:sz w:val="20"/>
                <w:szCs w:val="20"/>
              </w:rPr>
              <w:t>y</w:t>
            </w:r>
            <w:r w:rsidRPr="00151DF9">
              <w:rPr>
                <w:spacing w:val="-2"/>
                <w:sz w:val="20"/>
                <w:szCs w:val="20"/>
              </w:rPr>
              <w:t xml:space="preserve"> </w:t>
            </w:r>
            <w:r w:rsidRPr="00151DF9">
              <w:rPr>
                <w:sz w:val="20"/>
                <w:szCs w:val="20"/>
              </w:rPr>
              <w:t>menor</w:t>
            </w:r>
            <w:r w:rsidRPr="00151DF9">
              <w:rPr>
                <w:spacing w:val="-4"/>
                <w:sz w:val="20"/>
                <w:szCs w:val="20"/>
              </w:rPr>
              <w:t xml:space="preserve"> </w:t>
            </w:r>
            <w:r w:rsidRPr="00151DF9">
              <w:rPr>
                <w:sz w:val="20"/>
                <w:szCs w:val="20"/>
              </w:rPr>
              <w:t>de</w:t>
            </w:r>
            <w:r w:rsidRPr="00151DF9">
              <w:rPr>
                <w:spacing w:val="-4"/>
                <w:sz w:val="20"/>
                <w:szCs w:val="20"/>
              </w:rPr>
              <w:t xml:space="preserve"> </w:t>
            </w:r>
            <w:r w:rsidRPr="00151DF9">
              <w:rPr>
                <w:sz w:val="20"/>
                <w:szCs w:val="20"/>
              </w:rPr>
              <w:t>1200</w:t>
            </w:r>
            <w:r w:rsidRPr="00151DF9">
              <w:rPr>
                <w:spacing w:val="-5"/>
                <w:sz w:val="20"/>
                <w:szCs w:val="20"/>
              </w:rPr>
              <w:t xml:space="preserve"> M2</w:t>
            </w:r>
          </w:p>
        </w:tc>
        <w:tc>
          <w:tcPr>
            <w:tcW w:w="1560" w:type="dxa"/>
          </w:tcPr>
          <w:p w14:paraId="4D545F8B" w14:textId="73233CDD" w:rsidR="00DD25D4" w:rsidRPr="00151DF9" w:rsidRDefault="00DD25D4" w:rsidP="00DD25D4">
            <w:pPr>
              <w:pStyle w:val="TableParagraph"/>
              <w:tabs>
                <w:tab w:val="left" w:pos="765"/>
              </w:tabs>
              <w:spacing w:line="276" w:lineRule="auto"/>
              <w:ind w:left="0" w:right="-15"/>
              <w:jc w:val="both"/>
              <w:rPr>
                <w:sz w:val="20"/>
                <w:szCs w:val="20"/>
              </w:rPr>
            </w:pPr>
            <w:r>
              <w:rPr>
                <w:spacing w:val="-10"/>
                <w:sz w:val="20"/>
                <w:szCs w:val="20"/>
              </w:rPr>
              <w:t xml:space="preserve"> </w:t>
            </w:r>
            <w:r w:rsidRPr="00151DF9">
              <w:rPr>
                <w:spacing w:val="-10"/>
                <w:sz w:val="20"/>
                <w:szCs w:val="20"/>
              </w:rPr>
              <w:t>$</w:t>
            </w:r>
            <w:r w:rsidRPr="00151DF9">
              <w:rPr>
                <w:sz w:val="20"/>
                <w:szCs w:val="20"/>
              </w:rPr>
              <w:tab/>
            </w:r>
            <w:r w:rsidR="009B3618">
              <w:rPr>
                <w:spacing w:val="-2"/>
                <w:sz w:val="20"/>
                <w:szCs w:val="20"/>
              </w:rPr>
              <w:t>1,0</w:t>
            </w:r>
            <w:r w:rsidRPr="00151DF9">
              <w:rPr>
                <w:spacing w:val="-2"/>
                <w:sz w:val="20"/>
                <w:szCs w:val="20"/>
              </w:rPr>
              <w:t>00.00</w:t>
            </w:r>
          </w:p>
        </w:tc>
      </w:tr>
      <w:tr w:rsidR="00DD25D4" w:rsidRPr="0046411A" w14:paraId="16EEBF0F" w14:textId="77777777" w:rsidTr="00DD25D4">
        <w:trPr>
          <w:trHeight w:val="690"/>
        </w:trPr>
        <w:tc>
          <w:tcPr>
            <w:tcW w:w="7230" w:type="dxa"/>
          </w:tcPr>
          <w:p w14:paraId="5AFB45D9" w14:textId="77777777" w:rsidR="00DD25D4" w:rsidRPr="00151DF9" w:rsidRDefault="00DD25D4" w:rsidP="00DD25D4">
            <w:pPr>
              <w:pStyle w:val="TableParagraph"/>
              <w:spacing w:line="276" w:lineRule="auto"/>
              <w:jc w:val="both"/>
              <w:rPr>
                <w:sz w:val="20"/>
                <w:szCs w:val="20"/>
              </w:rPr>
            </w:pPr>
            <w:r w:rsidRPr="00151DF9">
              <w:rPr>
                <w:b/>
                <w:sz w:val="20"/>
                <w:szCs w:val="20"/>
              </w:rPr>
              <w:t>VI.-</w:t>
            </w:r>
            <w:r w:rsidRPr="00151DF9">
              <w:rPr>
                <w:b/>
                <w:spacing w:val="-14"/>
                <w:sz w:val="20"/>
                <w:szCs w:val="20"/>
              </w:rPr>
              <w:t xml:space="preserve"> </w:t>
            </w:r>
            <w:r w:rsidRPr="00151DF9">
              <w:rPr>
                <w:sz w:val="20"/>
                <w:szCs w:val="20"/>
              </w:rPr>
              <w:t>Por</w:t>
            </w:r>
            <w:r w:rsidRPr="00151DF9">
              <w:rPr>
                <w:spacing w:val="-13"/>
                <w:sz w:val="20"/>
                <w:szCs w:val="20"/>
              </w:rPr>
              <w:t xml:space="preserve"> </w:t>
            </w:r>
            <w:r w:rsidRPr="00151DF9">
              <w:rPr>
                <w:sz w:val="20"/>
                <w:szCs w:val="20"/>
              </w:rPr>
              <w:t>cada</w:t>
            </w:r>
            <w:r w:rsidRPr="00151DF9">
              <w:rPr>
                <w:spacing w:val="-14"/>
                <w:sz w:val="20"/>
                <w:szCs w:val="20"/>
              </w:rPr>
              <w:t xml:space="preserve"> </w:t>
            </w:r>
            <w:r w:rsidRPr="00151DF9">
              <w:rPr>
                <w:sz w:val="20"/>
                <w:szCs w:val="20"/>
              </w:rPr>
              <w:t>renovación</w:t>
            </w:r>
            <w:r w:rsidRPr="00151DF9">
              <w:rPr>
                <w:spacing w:val="-12"/>
                <w:sz w:val="20"/>
                <w:szCs w:val="20"/>
              </w:rPr>
              <w:t xml:space="preserve"> </w:t>
            </w:r>
            <w:r w:rsidRPr="00151DF9">
              <w:rPr>
                <w:sz w:val="20"/>
                <w:szCs w:val="20"/>
              </w:rPr>
              <w:t>de</w:t>
            </w:r>
            <w:r w:rsidRPr="00151DF9">
              <w:rPr>
                <w:spacing w:val="-13"/>
                <w:sz w:val="20"/>
                <w:szCs w:val="20"/>
              </w:rPr>
              <w:t xml:space="preserve"> </w:t>
            </w:r>
            <w:r w:rsidRPr="00151DF9">
              <w:rPr>
                <w:sz w:val="20"/>
                <w:szCs w:val="20"/>
              </w:rPr>
              <w:t>constancia</w:t>
            </w:r>
            <w:r w:rsidRPr="00151DF9">
              <w:rPr>
                <w:spacing w:val="-14"/>
                <w:sz w:val="20"/>
                <w:szCs w:val="20"/>
              </w:rPr>
              <w:t xml:space="preserve"> </w:t>
            </w:r>
            <w:r w:rsidRPr="00151DF9">
              <w:rPr>
                <w:sz w:val="20"/>
                <w:szCs w:val="20"/>
              </w:rPr>
              <w:t>de</w:t>
            </w:r>
            <w:r w:rsidRPr="00151DF9">
              <w:rPr>
                <w:spacing w:val="-12"/>
                <w:sz w:val="20"/>
                <w:szCs w:val="20"/>
              </w:rPr>
              <w:t xml:space="preserve"> </w:t>
            </w:r>
            <w:r w:rsidRPr="00151DF9">
              <w:rPr>
                <w:sz w:val="20"/>
                <w:szCs w:val="20"/>
              </w:rPr>
              <w:t>fundo</w:t>
            </w:r>
            <w:r w:rsidRPr="00151DF9">
              <w:rPr>
                <w:spacing w:val="-12"/>
                <w:sz w:val="20"/>
                <w:szCs w:val="20"/>
              </w:rPr>
              <w:t xml:space="preserve"> </w:t>
            </w:r>
            <w:r w:rsidRPr="00151DF9">
              <w:rPr>
                <w:sz w:val="20"/>
                <w:szCs w:val="20"/>
              </w:rPr>
              <w:t>legal</w:t>
            </w:r>
            <w:r w:rsidRPr="00151DF9">
              <w:rPr>
                <w:spacing w:val="-13"/>
                <w:sz w:val="20"/>
                <w:szCs w:val="20"/>
              </w:rPr>
              <w:t xml:space="preserve"> </w:t>
            </w:r>
            <w:r w:rsidRPr="00151DF9">
              <w:rPr>
                <w:sz w:val="20"/>
                <w:szCs w:val="20"/>
              </w:rPr>
              <w:t>que</w:t>
            </w:r>
            <w:r w:rsidRPr="00151DF9">
              <w:rPr>
                <w:spacing w:val="-14"/>
                <w:sz w:val="20"/>
                <w:szCs w:val="20"/>
              </w:rPr>
              <w:t xml:space="preserve"> </w:t>
            </w:r>
            <w:r w:rsidRPr="00151DF9">
              <w:rPr>
                <w:sz w:val="20"/>
                <w:szCs w:val="20"/>
              </w:rPr>
              <w:t>expida</w:t>
            </w:r>
            <w:r w:rsidRPr="00151DF9">
              <w:rPr>
                <w:spacing w:val="-13"/>
                <w:sz w:val="20"/>
                <w:szCs w:val="20"/>
              </w:rPr>
              <w:t xml:space="preserve"> </w:t>
            </w:r>
            <w:r w:rsidRPr="00151DF9">
              <w:rPr>
                <w:sz w:val="20"/>
                <w:szCs w:val="20"/>
              </w:rPr>
              <w:t>el</w:t>
            </w:r>
            <w:r w:rsidRPr="00151DF9">
              <w:rPr>
                <w:spacing w:val="-13"/>
                <w:sz w:val="20"/>
                <w:szCs w:val="20"/>
              </w:rPr>
              <w:t xml:space="preserve"> </w:t>
            </w:r>
            <w:r w:rsidRPr="00151DF9">
              <w:rPr>
                <w:spacing w:val="-2"/>
                <w:sz w:val="20"/>
                <w:szCs w:val="20"/>
              </w:rPr>
              <w:t>Ayuntamiento</w:t>
            </w:r>
          </w:p>
          <w:p w14:paraId="74B389AB" w14:textId="77777777" w:rsidR="00DD25D4" w:rsidRPr="00151DF9" w:rsidRDefault="00DD25D4" w:rsidP="00DD25D4">
            <w:pPr>
              <w:pStyle w:val="TableParagraph"/>
              <w:spacing w:before="115" w:line="276" w:lineRule="auto"/>
              <w:jc w:val="both"/>
              <w:rPr>
                <w:sz w:val="20"/>
                <w:szCs w:val="20"/>
              </w:rPr>
            </w:pPr>
            <w:r w:rsidRPr="00151DF9">
              <w:rPr>
                <w:sz w:val="20"/>
                <w:szCs w:val="20"/>
              </w:rPr>
              <w:t>mayor</w:t>
            </w:r>
            <w:r w:rsidRPr="00151DF9">
              <w:rPr>
                <w:spacing w:val="-6"/>
                <w:sz w:val="20"/>
                <w:szCs w:val="20"/>
              </w:rPr>
              <w:t xml:space="preserve"> </w:t>
            </w:r>
            <w:r w:rsidRPr="00151DF9">
              <w:rPr>
                <w:sz w:val="20"/>
                <w:szCs w:val="20"/>
              </w:rPr>
              <w:t>de</w:t>
            </w:r>
            <w:r w:rsidRPr="00151DF9">
              <w:rPr>
                <w:spacing w:val="-3"/>
                <w:sz w:val="20"/>
                <w:szCs w:val="20"/>
              </w:rPr>
              <w:t xml:space="preserve"> </w:t>
            </w:r>
            <w:r w:rsidRPr="00151DF9">
              <w:rPr>
                <w:sz w:val="20"/>
                <w:szCs w:val="20"/>
              </w:rPr>
              <w:t>1200</w:t>
            </w:r>
            <w:r w:rsidRPr="00151DF9">
              <w:rPr>
                <w:spacing w:val="-4"/>
                <w:sz w:val="20"/>
                <w:szCs w:val="20"/>
              </w:rPr>
              <w:t xml:space="preserve"> </w:t>
            </w:r>
            <w:r w:rsidRPr="00151DF9">
              <w:rPr>
                <w:spacing w:val="-5"/>
                <w:sz w:val="20"/>
                <w:szCs w:val="20"/>
              </w:rPr>
              <w:t>M2</w:t>
            </w:r>
          </w:p>
        </w:tc>
        <w:tc>
          <w:tcPr>
            <w:tcW w:w="1560" w:type="dxa"/>
          </w:tcPr>
          <w:p w14:paraId="26B55E48" w14:textId="007468D5" w:rsidR="00DD25D4" w:rsidRPr="00151DF9" w:rsidRDefault="00DD25D4" w:rsidP="00DD25D4">
            <w:pPr>
              <w:pStyle w:val="TableParagraph"/>
              <w:tabs>
                <w:tab w:val="left" w:pos="719"/>
              </w:tabs>
              <w:spacing w:line="276" w:lineRule="auto"/>
              <w:ind w:left="0" w:right="-15"/>
              <w:jc w:val="both"/>
              <w:rPr>
                <w:sz w:val="20"/>
                <w:szCs w:val="20"/>
              </w:rPr>
            </w:pPr>
            <w:r>
              <w:rPr>
                <w:spacing w:val="-10"/>
                <w:sz w:val="20"/>
                <w:szCs w:val="20"/>
              </w:rPr>
              <w:t xml:space="preserve">   </w:t>
            </w:r>
            <w:r w:rsidRPr="00151DF9">
              <w:rPr>
                <w:spacing w:val="-10"/>
                <w:sz w:val="20"/>
                <w:szCs w:val="20"/>
              </w:rPr>
              <w:t>$</w:t>
            </w:r>
            <w:r w:rsidRPr="00151DF9">
              <w:rPr>
                <w:sz w:val="20"/>
                <w:szCs w:val="20"/>
              </w:rPr>
              <w:tab/>
            </w:r>
            <w:r w:rsidRPr="00151DF9">
              <w:rPr>
                <w:spacing w:val="-2"/>
                <w:sz w:val="20"/>
                <w:szCs w:val="20"/>
              </w:rPr>
              <w:t>1,</w:t>
            </w:r>
            <w:r w:rsidR="009B3618">
              <w:rPr>
                <w:spacing w:val="-2"/>
                <w:sz w:val="20"/>
                <w:szCs w:val="20"/>
              </w:rPr>
              <w:t>8</w:t>
            </w:r>
            <w:r w:rsidRPr="00151DF9">
              <w:rPr>
                <w:spacing w:val="-2"/>
                <w:sz w:val="20"/>
                <w:szCs w:val="20"/>
              </w:rPr>
              <w:t>00.00</w:t>
            </w:r>
          </w:p>
        </w:tc>
      </w:tr>
    </w:tbl>
    <w:p w14:paraId="5D0DAF29" w14:textId="77777777" w:rsidR="008F621E" w:rsidRPr="008F621E" w:rsidRDefault="008F621E" w:rsidP="00C2436B">
      <w:pPr>
        <w:pStyle w:val="Textoindependiente"/>
        <w:rPr>
          <w:rFonts w:ascii="Arial" w:hAnsi="Arial" w:cs="Arial"/>
        </w:rPr>
      </w:pPr>
    </w:p>
    <w:p w14:paraId="0243B677"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IV</w:t>
      </w:r>
    </w:p>
    <w:p w14:paraId="7ABBB517"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Derechos por Servicio de Rastro</w:t>
      </w:r>
    </w:p>
    <w:p w14:paraId="0E1F269A" w14:textId="77777777" w:rsidR="008F621E" w:rsidRPr="008F621E" w:rsidRDefault="008F621E" w:rsidP="00C2436B">
      <w:pPr>
        <w:adjustRightInd w:val="0"/>
        <w:jc w:val="center"/>
        <w:rPr>
          <w:rFonts w:ascii="Arial" w:hAnsi="Arial" w:cs="Arial"/>
          <w:b/>
          <w:bCs/>
          <w:sz w:val="20"/>
          <w:szCs w:val="20"/>
        </w:rPr>
      </w:pPr>
    </w:p>
    <w:p w14:paraId="5C18941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w:t>
      </w:r>
    </w:p>
    <w:p w14:paraId="35F5643C" w14:textId="77777777" w:rsidR="008F621E" w:rsidRPr="008F621E" w:rsidRDefault="008F621E" w:rsidP="00C2436B">
      <w:pPr>
        <w:adjustRightInd w:val="0"/>
        <w:jc w:val="center"/>
        <w:rPr>
          <w:rFonts w:ascii="Arial" w:hAnsi="Arial" w:cs="Arial"/>
          <w:b/>
          <w:bCs/>
          <w:sz w:val="20"/>
          <w:szCs w:val="20"/>
        </w:rPr>
      </w:pPr>
    </w:p>
    <w:p w14:paraId="221328A4" w14:textId="7697FD0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660879">
        <w:rPr>
          <w:rFonts w:ascii="Arial" w:hAnsi="Arial" w:cs="Arial"/>
          <w:b/>
          <w:bCs/>
          <w:sz w:val="20"/>
          <w:szCs w:val="20"/>
        </w:rPr>
        <w:t>84</w:t>
      </w:r>
      <w:r w:rsidRPr="008F621E">
        <w:rPr>
          <w:rFonts w:ascii="Arial" w:hAnsi="Arial" w:cs="Arial"/>
          <w:b/>
          <w:bCs/>
          <w:sz w:val="20"/>
          <w:szCs w:val="20"/>
        </w:rPr>
        <w:t xml:space="preserve">.- </w:t>
      </w:r>
      <w:r w:rsidRPr="008F621E">
        <w:rPr>
          <w:rFonts w:ascii="Arial" w:hAnsi="Arial" w:cs="Arial"/>
          <w:sz w:val="20"/>
          <w:szCs w:val="20"/>
        </w:rPr>
        <w:t>Son sujetos obligados al pago de estos derechos, las personas físicas o morales que utilicen los servicios que presta el Municipio en términos de lo dispuesto en este capítulo.</w:t>
      </w:r>
    </w:p>
    <w:p w14:paraId="540AE30F" w14:textId="77777777" w:rsidR="008F621E" w:rsidRPr="008F621E" w:rsidRDefault="008F621E" w:rsidP="00C2436B">
      <w:pPr>
        <w:rPr>
          <w:rFonts w:ascii="Arial" w:hAnsi="Arial" w:cs="Arial"/>
          <w:sz w:val="20"/>
          <w:szCs w:val="20"/>
        </w:rPr>
      </w:pPr>
    </w:p>
    <w:p w14:paraId="40B59B3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1210E5AD" w14:textId="77777777" w:rsidR="008F621E" w:rsidRPr="008F621E" w:rsidRDefault="008F621E" w:rsidP="00C2436B">
      <w:pPr>
        <w:adjustRightInd w:val="0"/>
        <w:jc w:val="both"/>
        <w:rPr>
          <w:rFonts w:ascii="Arial" w:hAnsi="Arial" w:cs="Arial"/>
          <w:b/>
          <w:bCs/>
          <w:sz w:val="20"/>
          <w:szCs w:val="20"/>
        </w:rPr>
      </w:pPr>
    </w:p>
    <w:p w14:paraId="2D47DD04" w14:textId="35089838"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660879">
        <w:rPr>
          <w:rFonts w:ascii="Arial" w:hAnsi="Arial" w:cs="Arial"/>
          <w:b/>
          <w:bCs/>
          <w:sz w:val="20"/>
          <w:szCs w:val="20"/>
        </w:rPr>
        <w:t>85</w:t>
      </w:r>
      <w:r w:rsidRPr="008F621E">
        <w:rPr>
          <w:rFonts w:ascii="Arial" w:hAnsi="Arial" w:cs="Arial"/>
          <w:b/>
          <w:bCs/>
          <w:sz w:val="20"/>
          <w:szCs w:val="20"/>
        </w:rPr>
        <w:t xml:space="preserve">.- </w:t>
      </w:r>
      <w:r w:rsidRPr="008F621E">
        <w:rPr>
          <w:rFonts w:ascii="Arial" w:hAnsi="Arial" w:cs="Arial"/>
          <w:sz w:val="20"/>
          <w:szCs w:val="20"/>
        </w:rPr>
        <w:t>Es objeto de este derecho, el transporte, matanza, guarda en corrales, peso en básculas e inspección fuera del rastro de animales y de carne fresca o en canal.</w:t>
      </w:r>
    </w:p>
    <w:p w14:paraId="7B308F2D" w14:textId="77777777" w:rsidR="00660879" w:rsidRDefault="00660879" w:rsidP="00C2436B">
      <w:pPr>
        <w:adjustRightInd w:val="0"/>
        <w:jc w:val="center"/>
        <w:rPr>
          <w:rFonts w:ascii="Arial" w:hAnsi="Arial" w:cs="Arial"/>
          <w:b/>
          <w:bCs/>
          <w:sz w:val="20"/>
          <w:szCs w:val="20"/>
        </w:rPr>
      </w:pPr>
    </w:p>
    <w:p w14:paraId="38F69AA6" w14:textId="25C46A59"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w:t>
      </w:r>
    </w:p>
    <w:p w14:paraId="6797B4FC" w14:textId="77777777" w:rsidR="008F621E" w:rsidRPr="008F621E" w:rsidRDefault="008F621E" w:rsidP="00C2436B">
      <w:pPr>
        <w:adjustRightInd w:val="0"/>
        <w:jc w:val="center"/>
        <w:rPr>
          <w:rFonts w:ascii="Arial" w:hAnsi="Arial" w:cs="Arial"/>
          <w:b/>
          <w:bCs/>
          <w:sz w:val="20"/>
          <w:szCs w:val="20"/>
        </w:rPr>
      </w:pPr>
    </w:p>
    <w:p w14:paraId="420709DA" w14:textId="2F63A7A4"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660879">
        <w:rPr>
          <w:rFonts w:ascii="Arial" w:hAnsi="Arial" w:cs="Arial"/>
          <w:b/>
          <w:bCs/>
          <w:sz w:val="20"/>
          <w:szCs w:val="20"/>
        </w:rPr>
        <w:t>86</w:t>
      </w:r>
      <w:r w:rsidRPr="008F621E">
        <w:rPr>
          <w:rFonts w:ascii="Arial" w:hAnsi="Arial" w:cs="Arial"/>
          <w:b/>
          <w:bCs/>
          <w:sz w:val="20"/>
          <w:szCs w:val="20"/>
        </w:rPr>
        <w:t xml:space="preserve">.- </w:t>
      </w:r>
      <w:r w:rsidRPr="008F621E">
        <w:rPr>
          <w:rFonts w:ascii="Arial" w:hAnsi="Arial" w:cs="Arial"/>
          <w:sz w:val="20"/>
          <w:szCs w:val="20"/>
        </w:rPr>
        <w:t>La base del presente derecho, será la cabeza de ganado vacuno y porcino.</w:t>
      </w:r>
    </w:p>
    <w:p w14:paraId="2311D606" w14:textId="77777777" w:rsidR="008F621E" w:rsidRPr="008F621E" w:rsidRDefault="008F621E" w:rsidP="00C2436B">
      <w:pPr>
        <w:rPr>
          <w:rFonts w:ascii="Arial" w:hAnsi="Arial" w:cs="Arial"/>
          <w:sz w:val="20"/>
          <w:szCs w:val="20"/>
        </w:rPr>
      </w:pPr>
    </w:p>
    <w:p w14:paraId="7E4C783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Tarifa</w:t>
      </w:r>
    </w:p>
    <w:p w14:paraId="56AE0172" w14:textId="77777777" w:rsidR="008F621E" w:rsidRPr="008F621E" w:rsidRDefault="008F621E" w:rsidP="00C2436B">
      <w:pPr>
        <w:pStyle w:val="Textoindependiente"/>
        <w:rPr>
          <w:rFonts w:ascii="Arial" w:hAnsi="Arial" w:cs="Arial"/>
          <w:b/>
        </w:rPr>
      </w:pPr>
    </w:p>
    <w:p w14:paraId="6C7A564B" w14:textId="64FA7DC7" w:rsidR="008F621E" w:rsidRPr="00031CDE" w:rsidRDefault="008F621E" w:rsidP="00660879">
      <w:pPr>
        <w:pStyle w:val="Textoindependiente"/>
        <w:jc w:val="both"/>
        <w:rPr>
          <w:rFonts w:ascii="Arial" w:hAnsi="Arial" w:cs="Arial"/>
        </w:rPr>
      </w:pPr>
      <w:r w:rsidRPr="00031CDE">
        <w:rPr>
          <w:rFonts w:ascii="Arial" w:hAnsi="Arial" w:cs="Arial"/>
          <w:b/>
        </w:rPr>
        <w:t xml:space="preserve">Artículo </w:t>
      </w:r>
      <w:r w:rsidR="00660879" w:rsidRPr="00031CDE">
        <w:rPr>
          <w:rFonts w:ascii="Arial" w:hAnsi="Arial" w:cs="Arial"/>
          <w:b/>
        </w:rPr>
        <w:t>87</w:t>
      </w:r>
      <w:r w:rsidRPr="00031CDE">
        <w:rPr>
          <w:rFonts w:ascii="Arial" w:hAnsi="Arial" w:cs="Arial"/>
          <w:b/>
        </w:rPr>
        <w:t xml:space="preserve">.- </w:t>
      </w:r>
      <w:r w:rsidRPr="00031CDE">
        <w:rPr>
          <w:rFonts w:ascii="Arial" w:hAnsi="Arial" w:cs="Arial"/>
        </w:rPr>
        <w:t>Los derechos por los servicios de Rastro para la autorización de la matanza de ganado, se pagarán de acuerdo a la siguiente tarifa:</w:t>
      </w:r>
    </w:p>
    <w:p w14:paraId="2C4D59F5" w14:textId="77777777" w:rsidR="008F621E" w:rsidRPr="00031CDE" w:rsidRDefault="008F621E" w:rsidP="00C2436B">
      <w:pPr>
        <w:pStyle w:val="Textoindependiente"/>
        <w:rPr>
          <w:rFonts w:ascii="Arial" w:hAnsi="Arial" w:cs="Arial"/>
        </w:rPr>
      </w:pPr>
    </w:p>
    <w:p w14:paraId="2E80D642" w14:textId="2490BE86" w:rsidR="008F621E" w:rsidRPr="00031CDE" w:rsidRDefault="008F621E" w:rsidP="00C2436B">
      <w:pPr>
        <w:pStyle w:val="Textoindependiente"/>
        <w:tabs>
          <w:tab w:val="left" w:pos="2088"/>
        </w:tabs>
        <w:rPr>
          <w:rFonts w:ascii="Arial" w:hAnsi="Arial" w:cs="Arial"/>
        </w:rPr>
      </w:pPr>
      <w:r w:rsidRPr="00031CDE">
        <w:rPr>
          <w:rFonts w:ascii="Arial" w:hAnsi="Arial" w:cs="Arial"/>
          <w:b/>
        </w:rPr>
        <w:t xml:space="preserve">I.- </w:t>
      </w:r>
      <w:r w:rsidRPr="00031CDE">
        <w:rPr>
          <w:rFonts w:ascii="Arial" w:hAnsi="Arial" w:cs="Arial"/>
        </w:rPr>
        <w:t>Ganado vacuno</w:t>
      </w:r>
      <w:r w:rsidRPr="00031CDE">
        <w:rPr>
          <w:rFonts w:ascii="Arial" w:hAnsi="Arial" w:cs="Arial"/>
        </w:rPr>
        <w:tab/>
        <w:t>$ 1</w:t>
      </w:r>
      <w:r w:rsidR="00031CDE" w:rsidRPr="00031CDE">
        <w:rPr>
          <w:rFonts w:ascii="Arial" w:hAnsi="Arial" w:cs="Arial"/>
        </w:rPr>
        <w:t>8</w:t>
      </w:r>
      <w:r w:rsidRPr="00031CDE">
        <w:rPr>
          <w:rFonts w:ascii="Arial" w:hAnsi="Arial" w:cs="Arial"/>
        </w:rPr>
        <w:t>.00 por cabeza.</w:t>
      </w:r>
    </w:p>
    <w:p w14:paraId="1FA87C0B" w14:textId="2A318833" w:rsidR="008F621E" w:rsidRPr="008F621E" w:rsidRDefault="008F621E" w:rsidP="00C2436B">
      <w:pPr>
        <w:pStyle w:val="Textoindependiente"/>
        <w:rPr>
          <w:rFonts w:ascii="Arial" w:hAnsi="Arial" w:cs="Arial"/>
        </w:rPr>
      </w:pPr>
      <w:r w:rsidRPr="00031CDE">
        <w:rPr>
          <w:rFonts w:ascii="Arial" w:hAnsi="Arial" w:cs="Arial"/>
          <w:b/>
        </w:rPr>
        <w:t xml:space="preserve">II.- </w:t>
      </w:r>
      <w:r w:rsidRPr="00031CDE">
        <w:rPr>
          <w:rFonts w:ascii="Arial" w:hAnsi="Arial" w:cs="Arial"/>
        </w:rPr>
        <w:t>Ganado porcino       $ 1</w:t>
      </w:r>
      <w:r w:rsidR="00031CDE" w:rsidRPr="00031CDE">
        <w:rPr>
          <w:rFonts w:ascii="Arial" w:hAnsi="Arial" w:cs="Arial"/>
        </w:rPr>
        <w:t>5</w:t>
      </w:r>
      <w:r w:rsidRPr="00031CDE">
        <w:rPr>
          <w:rFonts w:ascii="Arial" w:hAnsi="Arial" w:cs="Arial"/>
        </w:rPr>
        <w:t>.00 por cabeza</w:t>
      </w:r>
    </w:p>
    <w:p w14:paraId="1DAB7236" w14:textId="77777777" w:rsidR="008F621E" w:rsidRPr="008F621E" w:rsidRDefault="008F621E" w:rsidP="00C2436B">
      <w:pPr>
        <w:pStyle w:val="Textoindependiente"/>
        <w:rPr>
          <w:rFonts w:ascii="Arial" w:hAnsi="Arial" w:cs="Arial"/>
        </w:rPr>
      </w:pPr>
    </w:p>
    <w:p w14:paraId="55494EA4" w14:textId="77777777" w:rsidR="008F621E" w:rsidRPr="008F621E" w:rsidRDefault="008F621E" w:rsidP="00C2436B">
      <w:pPr>
        <w:pStyle w:val="Textoindependiente"/>
        <w:rPr>
          <w:rFonts w:ascii="Arial" w:hAnsi="Arial" w:cs="Arial"/>
        </w:rPr>
      </w:pPr>
      <w:r w:rsidRPr="008F621E">
        <w:rPr>
          <w:rFonts w:ascii="Arial" w:hAnsi="Arial" w:cs="Arial"/>
        </w:rPr>
        <w:t>Los derechos por servicio de uso de corrales del rastro se pagarán de acuerdo a la siguiente tarifa:</w:t>
      </w:r>
    </w:p>
    <w:p w14:paraId="785ADF4A" w14:textId="77777777" w:rsidR="008F621E" w:rsidRPr="008F621E" w:rsidRDefault="008F621E" w:rsidP="00C2436B">
      <w:pPr>
        <w:pStyle w:val="Textoindependiente"/>
        <w:rPr>
          <w:rFonts w:ascii="Arial" w:hAnsi="Arial" w:cs="Arial"/>
        </w:rPr>
      </w:pPr>
    </w:p>
    <w:p w14:paraId="5135016F" w14:textId="26EE316D" w:rsidR="008F621E" w:rsidRPr="008F621E" w:rsidRDefault="008F621E" w:rsidP="00C2436B">
      <w:pPr>
        <w:pStyle w:val="Textoindependiente"/>
        <w:tabs>
          <w:tab w:val="left" w:pos="2088"/>
        </w:tabs>
        <w:rPr>
          <w:rFonts w:ascii="Arial" w:hAnsi="Arial" w:cs="Arial"/>
        </w:rPr>
      </w:pPr>
      <w:r w:rsidRPr="008F621E">
        <w:rPr>
          <w:rFonts w:ascii="Arial" w:hAnsi="Arial" w:cs="Arial"/>
          <w:b/>
        </w:rPr>
        <w:t xml:space="preserve">I.- </w:t>
      </w:r>
      <w:r w:rsidRPr="008F621E">
        <w:rPr>
          <w:rFonts w:ascii="Arial" w:hAnsi="Arial" w:cs="Arial"/>
        </w:rPr>
        <w:t>Ganado vacuno</w:t>
      </w:r>
      <w:r w:rsidRPr="008F621E">
        <w:rPr>
          <w:rFonts w:ascii="Arial" w:hAnsi="Arial" w:cs="Arial"/>
        </w:rPr>
        <w:tab/>
        <w:t>$ 1</w:t>
      </w:r>
      <w:r w:rsidR="00031CDE">
        <w:rPr>
          <w:rFonts w:ascii="Arial" w:hAnsi="Arial" w:cs="Arial"/>
        </w:rPr>
        <w:t>8</w:t>
      </w:r>
      <w:r w:rsidRPr="008F621E">
        <w:rPr>
          <w:rFonts w:ascii="Arial" w:hAnsi="Arial" w:cs="Arial"/>
        </w:rPr>
        <w:t>.00 por cabeza.</w:t>
      </w:r>
    </w:p>
    <w:p w14:paraId="7984DA5C" w14:textId="4011D255" w:rsidR="008F621E" w:rsidRPr="008F621E" w:rsidRDefault="008F621E" w:rsidP="00C2436B">
      <w:pPr>
        <w:pStyle w:val="Textoindependiente"/>
        <w:rPr>
          <w:rFonts w:ascii="Arial" w:hAnsi="Arial" w:cs="Arial"/>
        </w:rPr>
      </w:pPr>
      <w:r w:rsidRPr="008F621E">
        <w:rPr>
          <w:rFonts w:ascii="Arial" w:hAnsi="Arial" w:cs="Arial"/>
          <w:b/>
        </w:rPr>
        <w:t xml:space="preserve">II.- </w:t>
      </w:r>
      <w:r w:rsidRPr="008F621E">
        <w:rPr>
          <w:rFonts w:ascii="Arial" w:hAnsi="Arial" w:cs="Arial"/>
        </w:rPr>
        <w:t>Ganado porcino       $ 1</w:t>
      </w:r>
      <w:r w:rsidR="00031CDE">
        <w:rPr>
          <w:rFonts w:ascii="Arial" w:hAnsi="Arial" w:cs="Arial"/>
        </w:rPr>
        <w:t>5</w:t>
      </w:r>
      <w:r w:rsidRPr="008F621E">
        <w:rPr>
          <w:rFonts w:ascii="Arial" w:hAnsi="Arial" w:cs="Arial"/>
        </w:rPr>
        <w:t>.00 por cabeza</w:t>
      </w:r>
    </w:p>
    <w:p w14:paraId="78B9EFDB" w14:textId="77777777" w:rsidR="008F621E" w:rsidRPr="008F621E" w:rsidRDefault="008F621E" w:rsidP="00C2436B">
      <w:pPr>
        <w:pStyle w:val="Textoindependiente"/>
        <w:rPr>
          <w:rFonts w:ascii="Arial" w:hAnsi="Arial" w:cs="Arial"/>
        </w:rPr>
      </w:pPr>
    </w:p>
    <w:p w14:paraId="1033AF41" w14:textId="77777777" w:rsidR="008F621E" w:rsidRPr="008F621E" w:rsidRDefault="008F621E" w:rsidP="00C2436B">
      <w:pPr>
        <w:pStyle w:val="Textoindependiente"/>
        <w:rPr>
          <w:rFonts w:ascii="Arial" w:hAnsi="Arial" w:cs="Arial"/>
        </w:rPr>
      </w:pPr>
      <w:r w:rsidRPr="008F621E">
        <w:rPr>
          <w:rFonts w:ascii="Arial" w:hAnsi="Arial" w:cs="Arial"/>
        </w:rPr>
        <w:t>Los derechos por servicio de transporte, se pagará de acuerdo a la siguiente tarifa:</w:t>
      </w:r>
    </w:p>
    <w:p w14:paraId="29D70C7C" w14:textId="77777777" w:rsidR="008F621E" w:rsidRPr="008F621E" w:rsidRDefault="008F621E" w:rsidP="00C2436B">
      <w:pPr>
        <w:pStyle w:val="Textoindependiente"/>
        <w:rPr>
          <w:rFonts w:ascii="Arial" w:hAnsi="Arial" w:cs="Arial"/>
        </w:rPr>
      </w:pPr>
    </w:p>
    <w:p w14:paraId="3A06A98B" w14:textId="60F124D8" w:rsidR="008F621E" w:rsidRPr="008F621E" w:rsidRDefault="008F621E" w:rsidP="00C2436B">
      <w:pPr>
        <w:pStyle w:val="Textoindependiente"/>
        <w:tabs>
          <w:tab w:val="left" w:pos="2088"/>
        </w:tabs>
        <w:rPr>
          <w:rFonts w:ascii="Arial" w:hAnsi="Arial" w:cs="Arial"/>
        </w:rPr>
      </w:pPr>
      <w:r w:rsidRPr="008F621E">
        <w:rPr>
          <w:rFonts w:ascii="Arial" w:hAnsi="Arial" w:cs="Arial"/>
          <w:b/>
        </w:rPr>
        <w:t xml:space="preserve">I.- </w:t>
      </w:r>
      <w:r w:rsidRPr="008F621E">
        <w:rPr>
          <w:rFonts w:ascii="Arial" w:hAnsi="Arial" w:cs="Arial"/>
        </w:rPr>
        <w:t>Ganado vacuno</w:t>
      </w:r>
      <w:r w:rsidRPr="008F621E">
        <w:rPr>
          <w:rFonts w:ascii="Arial" w:hAnsi="Arial" w:cs="Arial"/>
        </w:rPr>
        <w:tab/>
        <w:t>$ 1</w:t>
      </w:r>
      <w:r w:rsidR="00031CDE">
        <w:rPr>
          <w:rFonts w:ascii="Arial" w:hAnsi="Arial" w:cs="Arial"/>
        </w:rPr>
        <w:t>8</w:t>
      </w:r>
      <w:r w:rsidRPr="008F621E">
        <w:rPr>
          <w:rFonts w:ascii="Arial" w:hAnsi="Arial" w:cs="Arial"/>
        </w:rPr>
        <w:t>.00 por cabeza.</w:t>
      </w:r>
    </w:p>
    <w:p w14:paraId="2CA311B0" w14:textId="36990C81" w:rsidR="008F621E" w:rsidRPr="008F621E" w:rsidRDefault="008F621E" w:rsidP="00C2436B">
      <w:pPr>
        <w:pStyle w:val="Textoindependiente"/>
        <w:rPr>
          <w:rFonts w:ascii="Arial" w:hAnsi="Arial" w:cs="Arial"/>
        </w:rPr>
      </w:pPr>
      <w:r w:rsidRPr="008F621E">
        <w:rPr>
          <w:rFonts w:ascii="Arial" w:hAnsi="Arial" w:cs="Arial"/>
          <w:b/>
        </w:rPr>
        <w:t xml:space="preserve">II.- </w:t>
      </w:r>
      <w:r w:rsidRPr="008F621E">
        <w:rPr>
          <w:rFonts w:ascii="Arial" w:hAnsi="Arial" w:cs="Arial"/>
        </w:rPr>
        <w:t>Ganado porcino       $ 1</w:t>
      </w:r>
      <w:r w:rsidR="00031CDE">
        <w:rPr>
          <w:rFonts w:ascii="Arial" w:hAnsi="Arial" w:cs="Arial"/>
        </w:rPr>
        <w:t>5</w:t>
      </w:r>
      <w:r w:rsidRPr="008F621E">
        <w:rPr>
          <w:rFonts w:ascii="Arial" w:hAnsi="Arial" w:cs="Arial"/>
        </w:rPr>
        <w:t>.00 por cabeza.</w:t>
      </w:r>
    </w:p>
    <w:p w14:paraId="06EA5EC3" w14:textId="77777777" w:rsidR="008F621E" w:rsidRPr="008F621E" w:rsidRDefault="008F621E" w:rsidP="00C2436B">
      <w:pPr>
        <w:pStyle w:val="Textoindependiente"/>
        <w:rPr>
          <w:rFonts w:ascii="Arial" w:hAnsi="Arial" w:cs="Arial"/>
        </w:rPr>
      </w:pPr>
    </w:p>
    <w:p w14:paraId="68421FCD" w14:textId="77777777" w:rsidR="008F621E" w:rsidRPr="008F621E" w:rsidRDefault="008F621E" w:rsidP="00C2436B">
      <w:pPr>
        <w:pStyle w:val="Textoindependiente"/>
        <w:rPr>
          <w:rFonts w:ascii="Arial" w:hAnsi="Arial" w:cs="Arial"/>
        </w:rPr>
      </w:pPr>
      <w:r w:rsidRPr="008F621E">
        <w:rPr>
          <w:rFonts w:ascii="Arial" w:hAnsi="Arial" w:cs="Arial"/>
        </w:rPr>
        <w:t>Los derechos por la autorización de la matanza de ganado se pagarán de acuerdo a la siguiente tarifa:</w:t>
      </w:r>
    </w:p>
    <w:p w14:paraId="4BCAE7D2" w14:textId="77777777" w:rsidR="008F621E" w:rsidRPr="008F621E" w:rsidRDefault="008F621E" w:rsidP="00C2436B">
      <w:pPr>
        <w:pStyle w:val="Textoindependiente"/>
        <w:rPr>
          <w:rFonts w:ascii="Arial" w:hAnsi="Arial" w:cs="Arial"/>
        </w:rPr>
      </w:pPr>
    </w:p>
    <w:p w14:paraId="422C2FCB" w14:textId="55A285B9" w:rsidR="008F621E" w:rsidRPr="008F621E" w:rsidRDefault="008F621E" w:rsidP="00C2436B">
      <w:pPr>
        <w:pStyle w:val="Textoindependiente"/>
        <w:rPr>
          <w:rFonts w:ascii="Arial" w:hAnsi="Arial" w:cs="Arial"/>
        </w:rPr>
      </w:pPr>
      <w:r w:rsidRPr="008F621E">
        <w:rPr>
          <w:rFonts w:ascii="Arial" w:hAnsi="Arial" w:cs="Arial"/>
          <w:b/>
        </w:rPr>
        <w:t xml:space="preserve">I.- </w:t>
      </w:r>
      <w:r w:rsidRPr="008F621E">
        <w:rPr>
          <w:rFonts w:ascii="Arial" w:hAnsi="Arial" w:cs="Arial"/>
        </w:rPr>
        <w:t>Ganado vacuno…</w:t>
      </w:r>
      <w:r w:rsidRPr="008F621E">
        <w:rPr>
          <w:rFonts w:ascii="Arial" w:hAnsi="Arial" w:cs="Arial"/>
        </w:rPr>
        <w:tab/>
        <w:t>$ 1</w:t>
      </w:r>
      <w:r w:rsidR="00031CDE">
        <w:rPr>
          <w:rFonts w:ascii="Arial" w:hAnsi="Arial" w:cs="Arial"/>
        </w:rPr>
        <w:t>8</w:t>
      </w:r>
      <w:r w:rsidRPr="008F621E">
        <w:rPr>
          <w:rFonts w:ascii="Arial" w:hAnsi="Arial" w:cs="Arial"/>
        </w:rPr>
        <w:t>.00 por cabeza</w:t>
      </w:r>
    </w:p>
    <w:p w14:paraId="7B79C4B6" w14:textId="77777777" w:rsidR="00AC7B16" w:rsidRDefault="008F621E" w:rsidP="00AC7B16">
      <w:pPr>
        <w:pStyle w:val="Textoindependiente"/>
        <w:rPr>
          <w:rFonts w:ascii="Arial" w:hAnsi="Arial" w:cs="Arial"/>
        </w:rPr>
      </w:pPr>
      <w:r w:rsidRPr="008F621E">
        <w:rPr>
          <w:rFonts w:ascii="Arial" w:hAnsi="Arial" w:cs="Arial"/>
          <w:b/>
        </w:rPr>
        <w:t xml:space="preserve">II.- </w:t>
      </w:r>
      <w:r w:rsidRPr="008F621E">
        <w:rPr>
          <w:rFonts w:ascii="Arial" w:hAnsi="Arial" w:cs="Arial"/>
        </w:rPr>
        <w:t>Ganado porcino…</w:t>
      </w:r>
      <w:r w:rsidRPr="008F621E">
        <w:rPr>
          <w:rFonts w:ascii="Arial" w:hAnsi="Arial" w:cs="Arial"/>
        </w:rPr>
        <w:tab/>
        <w:t>$ 1</w:t>
      </w:r>
      <w:r w:rsidR="00031CDE">
        <w:rPr>
          <w:rFonts w:ascii="Arial" w:hAnsi="Arial" w:cs="Arial"/>
        </w:rPr>
        <w:t>5</w:t>
      </w:r>
      <w:r w:rsidRPr="008F621E">
        <w:rPr>
          <w:rFonts w:ascii="Arial" w:hAnsi="Arial" w:cs="Arial"/>
        </w:rPr>
        <w:t>.00 por cabeza</w:t>
      </w:r>
    </w:p>
    <w:p w14:paraId="23D4BDF6" w14:textId="29A008AE" w:rsidR="008F621E" w:rsidRPr="00AC7B16" w:rsidRDefault="008F621E" w:rsidP="00AC7B16">
      <w:pPr>
        <w:pStyle w:val="Textoindependiente"/>
        <w:jc w:val="center"/>
        <w:rPr>
          <w:rFonts w:ascii="Arial" w:hAnsi="Arial" w:cs="Arial"/>
        </w:rPr>
      </w:pPr>
      <w:r w:rsidRPr="008F621E">
        <w:rPr>
          <w:rFonts w:ascii="Arial" w:hAnsi="Arial" w:cs="Arial"/>
          <w:b/>
          <w:bCs/>
        </w:rPr>
        <w:lastRenderedPageBreak/>
        <w:t>De la Matanza fuera de los Rastros Públicos.</w:t>
      </w:r>
    </w:p>
    <w:p w14:paraId="33884336" w14:textId="77777777" w:rsidR="008F621E" w:rsidRPr="008F621E" w:rsidRDefault="008F621E" w:rsidP="00C2436B">
      <w:pPr>
        <w:adjustRightInd w:val="0"/>
        <w:jc w:val="both"/>
        <w:rPr>
          <w:rFonts w:ascii="Arial" w:hAnsi="Arial" w:cs="Arial"/>
          <w:b/>
          <w:bCs/>
          <w:sz w:val="20"/>
          <w:szCs w:val="20"/>
        </w:rPr>
      </w:pPr>
    </w:p>
    <w:p w14:paraId="0D8734FA" w14:textId="20FEA1D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88</w:t>
      </w:r>
      <w:r w:rsidRPr="008F621E">
        <w:rPr>
          <w:rFonts w:ascii="Arial" w:hAnsi="Arial" w:cs="Arial"/>
          <w:b/>
          <w:bCs/>
          <w:sz w:val="20"/>
          <w:szCs w:val="20"/>
        </w:rPr>
        <w:t xml:space="preserve">.- </w:t>
      </w:r>
      <w:r w:rsidRPr="008F621E">
        <w:rPr>
          <w:rFonts w:ascii="Arial" w:hAnsi="Arial" w:cs="Arial"/>
          <w:sz w:val="20"/>
          <w:szCs w:val="20"/>
        </w:rPr>
        <w:t>El Ayuntamiento a través de sus órganos administrativos podrá autorizar mediante la licencia respectiva la matanza de ganado fuera de los Rastros Públicos del Municipio, previo el cumplimiento de los requisitos que determinan la Ley de Salud del Estado de Yucatán y su Reglamento.</w:t>
      </w:r>
    </w:p>
    <w:p w14:paraId="170823CE" w14:textId="77777777" w:rsidR="008F621E" w:rsidRPr="008F621E" w:rsidRDefault="008F621E" w:rsidP="00C2436B">
      <w:pPr>
        <w:adjustRightInd w:val="0"/>
        <w:jc w:val="both"/>
        <w:rPr>
          <w:rFonts w:ascii="Arial" w:hAnsi="Arial" w:cs="Arial"/>
          <w:sz w:val="20"/>
          <w:szCs w:val="20"/>
        </w:rPr>
      </w:pPr>
    </w:p>
    <w:p w14:paraId="2E52462B"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todo caso, se requerirá la licencia correspondiente. El incumplimiento de esta disposición se sancionará con una multa de uno a diez unidades de medida y actualización (UMA. En caso de reincidencia, dicha sanción se duplicará y así sucesivamente.</w:t>
      </w:r>
    </w:p>
    <w:p w14:paraId="255A992B" w14:textId="77777777" w:rsidR="008F621E" w:rsidRPr="008F621E" w:rsidRDefault="008F621E" w:rsidP="00C2436B">
      <w:pPr>
        <w:rPr>
          <w:rFonts w:ascii="Arial" w:hAnsi="Arial" w:cs="Arial"/>
          <w:sz w:val="20"/>
          <w:szCs w:val="20"/>
        </w:rPr>
      </w:pPr>
    </w:p>
    <w:p w14:paraId="1FB2CD48" w14:textId="77777777" w:rsidR="008F621E" w:rsidRPr="008F621E" w:rsidRDefault="008F621E" w:rsidP="00C2436B">
      <w:pPr>
        <w:rPr>
          <w:rFonts w:ascii="Arial" w:hAnsi="Arial" w:cs="Arial"/>
          <w:sz w:val="20"/>
          <w:szCs w:val="20"/>
        </w:rPr>
      </w:pPr>
    </w:p>
    <w:p w14:paraId="297A01A6" w14:textId="097254AA" w:rsidR="008F621E" w:rsidRPr="006C6124" w:rsidRDefault="008F621E" w:rsidP="00C2436B">
      <w:pPr>
        <w:pStyle w:val="Ttulo1"/>
        <w:keepNext w:val="0"/>
        <w:keepLines w:val="0"/>
        <w:kinsoku w:val="0"/>
        <w:overflowPunct w:val="0"/>
        <w:spacing w:before="0" w:after="0"/>
        <w:jc w:val="center"/>
        <w:rPr>
          <w:rFonts w:ascii="Arial" w:hAnsi="Arial" w:cs="Arial"/>
          <w:b/>
          <w:color w:val="auto"/>
          <w:sz w:val="20"/>
          <w:szCs w:val="20"/>
        </w:rPr>
      </w:pPr>
      <w:r w:rsidRPr="006C6124">
        <w:rPr>
          <w:rFonts w:ascii="Arial" w:hAnsi="Arial" w:cs="Arial"/>
          <w:b/>
          <w:color w:val="auto"/>
          <w:sz w:val="20"/>
          <w:szCs w:val="20"/>
        </w:rPr>
        <w:t xml:space="preserve">CAPÍTULO </w:t>
      </w:r>
      <w:r w:rsidR="008E2C9A" w:rsidRPr="006C6124">
        <w:rPr>
          <w:rFonts w:ascii="Arial" w:hAnsi="Arial" w:cs="Arial"/>
          <w:b/>
          <w:color w:val="auto"/>
          <w:sz w:val="20"/>
          <w:szCs w:val="20"/>
        </w:rPr>
        <w:t>V</w:t>
      </w:r>
    </w:p>
    <w:p w14:paraId="489E0383" w14:textId="77777777" w:rsidR="008F621E" w:rsidRPr="006C6124" w:rsidRDefault="008F621E" w:rsidP="00C2436B">
      <w:pPr>
        <w:pStyle w:val="Textoindependiente"/>
        <w:kinsoku w:val="0"/>
        <w:overflowPunct w:val="0"/>
        <w:jc w:val="center"/>
        <w:rPr>
          <w:rFonts w:ascii="Arial" w:hAnsi="Arial" w:cs="Arial"/>
          <w:b/>
          <w:bCs/>
        </w:rPr>
      </w:pPr>
      <w:r w:rsidRPr="006C6124">
        <w:rPr>
          <w:rFonts w:ascii="Arial" w:hAnsi="Arial" w:cs="Arial"/>
          <w:b/>
          <w:bCs/>
        </w:rPr>
        <w:t>Derechos por Servicios de Catastro</w:t>
      </w:r>
    </w:p>
    <w:p w14:paraId="70F999FE" w14:textId="77777777" w:rsidR="008F621E" w:rsidRPr="006C6124" w:rsidRDefault="008F621E" w:rsidP="00C2436B">
      <w:pPr>
        <w:pStyle w:val="Textoindependiente"/>
        <w:kinsoku w:val="0"/>
        <w:overflowPunct w:val="0"/>
        <w:rPr>
          <w:rFonts w:ascii="Arial" w:hAnsi="Arial" w:cs="Arial"/>
          <w:b/>
          <w:bCs/>
        </w:rPr>
      </w:pPr>
    </w:p>
    <w:p w14:paraId="3295AA92" w14:textId="73C32D1F" w:rsidR="008F621E" w:rsidRPr="008F621E" w:rsidRDefault="008F621E" w:rsidP="00C2436B">
      <w:pPr>
        <w:pStyle w:val="Textoindependiente"/>
        <w:kinsoku w:val="0"/>
        <w:overflowPunct w:val="0"/>
        <w:jc w:val="both"/>
        <w:rPr>
          <w:rFonts w:ascii="Arial" w:hAnsi="Arial" w:cs="Arial"/>
        </w:rPr>
      </w:pPr>
      <w:r w:rsidRPr="006C6124">
        <w:rPr>
          <w:rFonts w:ascii="Arial" w:hAnsi="Arial" w:cs="Arial"/>
          <w:b/>
          <w:bCs/>
        </w:rPr>
        <w:t xml:space="preserve">Artículo </w:t>
      </w:r>
      <w:r w:rsidR="00B70913" w:rsidRPr="006C6124">
        <w:rPr>
          <w:rFonts w:ascii="Arial" w:hAnsi="Arial" w:cs="Arial"/>
          <w:b/>
          <w:bCs/>
        </w:rPr>
        <w:t>89</w:t>
      </w:r>
      <w:r w:rsidRPr="006C6124">
        <w:rPr>
          <w:rFonts w:ascii="Arial" w:hAnsi="Arial" w:cs="Arial"/>
          <w:b/>
          <w:bCs/>
        </w:rPr>
        <w:t xml:space="preserve">.- </w:t>
      </w:r>
      <w:r w:rsidRPr="006C6124">
        <w:rPr>
          <w:rFonts w:ascii="Arial" w:hAnsi="Arial" w:cs="Arial"/>
        </w:rPr>
        <w:t>Los servicios que presta la Dirección de Catastro Municipal, se causarán derechos de conformidad con la siguiente tarifa:</w:t>
      </w:r>
    </w:p>
    <w:p w14:paraId="32BD8246" w14:textId="77777777" w:rsidR="008F621E" w:rsidRPr="008F621E" w:rsidRDefault="008F621E" w:rsidP="00C2436B">
      <w:pPr>
        <w:pStyle w:val="Textoindependiente"/>
        <w:kinsoku w:val="0"/>
        <w:overflowPunct w:val="0"/>
        <w:rPr>
          <w:rFonts w:ascii="Arial" w:hAnsi="Arial" w:cs="Arial"/>
        </w:rPr>
      </w:pPr>
    </w:p>
    <w:tbl>
      <w:tblPr>
        <w:tblStyle w:val="TableNormal"/>
        <w:tblW w:w="0" w:type="auto"/>
        <w:tblInd w:w="134"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7845"/>
        <w:gridCol w:w="949"/>
      </w:tblGrid>
      <w:tr w:rsidR="006C6124" w:rsidRPr="0046411A" w14:paraId="24986FAF" w14:textId="77777777" w:rsidTr="0056324D">
        <w:trPr>
          <w:trHeight w:val="345"/>
        </w:trPr>
        <w:tc>
          <w:tcPr>
            <w:tcW w:w="8794" w:type="dxa"/>
            <w:gridSpan w:val="2"/>
          </w:tcPr>
          <w:p w14:paraId="14BFFEA3" w14:textId="77777777" w:rsidR="006C6124" w:rsidRPr="0046411A" w:rsidRDefault="006C6124" w:rsidP="0056324D">
            <w:pPr>
              <w:pStyle w:val="TableParagraph"/>
              <w:rPr>
                <w:sz w:val="20"/>
                <w:szCs w:val="20"/>
              </w:rPr>
            </w:pPr>
            <w:r w:rsidRPr="0046411A">
              <w:rPr>
                <w:b/>
                <w:sz w:val="20"/>
                <w:szCs w:val="20"/>
              </w:rPr>
              <w:t>I.-</w:t>
            </w:r>
            <w:r w:rsidRPr="0046411A">
              <w:rPr>
                <w:b/>
                <w:spacing w:val="-7"/>
                <w:sz w:val="20"/>
                <w:szCs w:val="20"/>
              </w:rPr>
              <w:t xml:space="preserve"> </w:t>
            </w:r>
            <w:r w:rsidRPr="0046411A">
              <w:rPr>
                <w:sz w:val="20"/>
                <w:szCs w:val="20"/>
              </w:rPr>
              <w:t>Emisión</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z w:val="20"/>
                <w:szCs w:val="20"/>
              </w:rPr>
              <w:t>copias</w:t>
            </w:r>
            <w:r w:rsidRPr="0046411A">
              <w:rPr>
                <w:spacing w:val="-8"/>
                <w:sz w:val="20"/>
                <w:szCs w:val="20"/>
              </w:rPr>
              <w:t xml:space="preserve"> </w:t>
            </w:r>
            <w:r w:rsidRPr="0046411A">
              <w:rPr>
                <w:sz w:val="20"/>
                <w:szCs w:val="20"/>
              </w:rPr>
              <w:t>fotostáticas</w:t>
            </w:r>
            <w:r w:rsidRPr="0046411A">
              <w:rPr>
                <w:spacing w:val="-7"/>
                <w:sz w:val="20"/>
                <w:szCs w:val="20"/>
              </w:rPr>
              <w:t xml:space="preserve"> </w:t>
            </w:r>
            <w:r w:rsidRPr="0046411A">
              <w:rPr>
                <w:spacing w:val="-2"/>
                <w:sz w:val="20"/>
                <w:szCs w:val="20"/>
              </w:rPr>
              <w:t>simples</w:t>
            </w:r>
          </w:p>
        </w:tc>
      </w:tr>
      <w:tr w:rsidR="006C6124" w:rsidRPr="00986146" w14:paraId="571A5FA4" w14:textId="77777777" w:rsidTr="0056324D">
        <w:trPr>
          <w:trHeight w:val="691"/>
        </w:trPr>
        <w:tc>
          <w:tcPr>
            <w:tcW w:w="7845" w:type="dxa"/>
            <w:tcBorders>
              <w:bottom w:val="single" w:sz="4" w:space="0" w:color="000000"/>
              <w:right w:val="nil"/>
            </w:tcBorders>
          </w:tcPr>
          <w:p w14:paraId="07015675" w14:textId="77777777" w:rsidR="006C6124" w:rsidRPr="00986146" w:rsidRDefault="006C6124" w:rsidP="0056324D">
            <w:pPr>
              <w:pStyle w:val="TableParagraph"/>
              <w:rPr>
                <w:sz w:val="20"/>
                <w:szCs w:val="20"/>
              </w:rPr>
            </w:pPr>
            <w:r w:rsidRPr="00986146">
              <w:rPr>
                <w:sz w:val="20"/>
                <w:szCs w:val="20"/>
              </w:rPr>
              <w:t>Por</w:t>
            </w:r>
            <w:r w:rsidRPr="00986146">
              <w:rPr>
                <w:spacing w:val="61"/>
                <w:w w:val="150"/>
                <w:sz w:val="20"/>
                <w:szCs w:val="20"/>
              </w:rPr>
              <w:t xml:space="preserve"> </w:t>
            </w:r>
            <w:r w:rsidRPr="00986146">
              <w:rPr>
                <w:sz w:val="20"/>
                <w:szCs w:val="20"/>
              </w:rPr>
              <w:t>cada</w:t>
            </w:r>
            <w:r w:rsidRPr="00986146">
              <w:rPr>
                <w:spacing w:val="63"/>
                <w:w w:val="150"/>
                <w:sz w:val="20"/>
                <w:szCs w:val="20"/>
              </w:rPr>
              <w:t xml:space="preserve"> </w:t>
            </w:r>
            <w:r w:rsidRPr="00986146">
              <w:rPr>
                <w:sz w:val="20"/>
                <w:szCs w:val="20"/>
              </w:rPr>
              <w:t>hoja</w:t>
            </w:r>
            <w:r w:rsidRPr="00986146">
              <w:rPr>
                <w:spacing w:val="60"/>
                <w:w w:val="150"/>
                <w:sz w:val="20"/>
                <w:szCs w:val="20"/>
              </w:rPr>
              <w:t xml:space="preserve"> </w:t>
            </w:r>
            <w:r w:rsidRPr="00986146">
              <w:rPr>
                <w:sz w:val="20"/>
                <w:szCs w:val="20"/>
              </w:rPr>
              <w:t>simple</w:t>
            </w:r>
            <w:r w:rsidRPr="00986146">
              <w:rPr>
                <w:spacing w:val="60"/>
                <w:w w:val="150"/>
                <w:sz w:val="20"/>
                <w:szCs w:val="20"/>
              </w:rPr>
              <w:t xml:space="preserve"> </w:t>
            </w:r>
            <w:r w:rsidRPr="00986146">
              <w:rPr>
                <w:sz w:val="20"/>
                <w:szCs w:val="20"/>
              </w:rPr>
              <w:t>tamaño</w:t>
            </w:r>
            <w:r w:rsidRPr="00986146">
              <w:rPr>
                <w:spacing w:val="61"/>
                <w:w w:val="150"/>
                <w:sz w:val="20"/>
                <w:szCs w:val="20"/>
              </w:rPr>
              <w:t xml:space="preserve"> </w:t>
            </w:r>
            <w:r w:rsidRPr="00986146">
              <w:rPr>
                <w:sz w:val="20"/>
                <w:szCs w:val="20"/>
              </w:rPr>
              <w:t>carta,</w:t>
            </w:r>
            <w:r w:rsidRPr="00986146">
              <w:rPr>
                <w:spacing w:val="61"/>
                <w:w w:val="150"/>
                <w:sz w:val="20"/>
                <w:szCs w:val="20"/>
              </w:rPr>
              <w:t xml:space="preserve"> </w:t>
            </w:r>
            <w:r w:rsidRPr="00986146">
              <w:rPr>
                <w:sz w:val="20"/>
                <w:szCs w:val="20"/>
              </w:rPr>
              <w:t>de</w:t>
            </w:r>
            <w:r w:rsidRPr="00986146">
              <w:rPr>
                <w:spacing w:val="60"/>
                <w:w w:val="150"/>
                <w:sz w:val="20"/>
                <w:szCs w:val="20"/>
              </w:rPr>
              <w:t xml:space="preserve"> </w:t>
            </w:r>
            <w:r w:rsidRPr="00986146">
              <w:rPr>
                <w:sz w:val="20"/>
                <w:szCs w:val="20"/>
              </w:rPr>
              <w:t>cédulas,</w:t>
            </w:r>
            <w:r w:rsidRPr="00986146">
              <w:rPr>
                <w:spacing w:val="61"/>
                <w:w w:val="150"/>
                <w:sz w:val="20"/>
                <w:szCs w:val="20"/>
              </w:rPr>
              <w:t xml:space="preserve"> </w:t>
            </w:r>
            <w:r w:rsidRPr="00986146">
              <w:rPr>
                <w:sz w:val="20"/>
                <w:szCs w:val="20"/>
              </w:rPr>
              <w:t>planos,</w:t>
            </w:r>
            <w:r w:rsidRPr="00986146">
              <w:rPr>
                <w:spacing w:val="62"/>
                <w:w w:val="150"/>
                <w:sz w:val="20"/>
                <w:szCs w:val="20"/>
              </w:rPr>
              <w:t xml:space="preserve"> </w:t>
            </w:r>
            <w:r w:rsidRPr="00986146">
              <w:rPr>
                <w:sz w:val="20"/>
                <w:szCs w:val="20"/>
              </w:rPr>
              <w:t>parcelas,</w:t>
            </w:r>
            <w:r w:rsidRPr="00986146">
              <w:rPr>
                <w:spacing w:val="68"/>
                <w:w w:val="150"/>
                <w:sz w:val="20"/>
                <w:szCs w:val="20"/>
              </w:rPr>
              <w:t xml:space="preserve"> </w:t>
            </w:r>
            <w:r w:rsidRPr="00986146">
              <w:rPr>
                <w:sz w:val="20"/>
                <w:szCs w:val="20"/>
              </w:rPr>
              <w:t>formas</w:t>
            </w:r>
            <w:r w:rsidRPr="00986146">
              <w:rPr>
                <w:spacing w:val="62"/>
                <w:w w:val="150"/>
                <w:sz w:val="20"/>
                <w:szCs w:val="20"/>
              </w:rPr>
              <w:t xml:space="preserve"> </w:t>
            </w:r>
            <w:r w:rsidRPr="00986146">
              <w:rPr>
                <w:spacing w:val="-5"/>
                <w:sz w:val="20"/>
                <w:szCs w:val="20"/>
              </w:rPr>
              <w:t>de</w:t>
            </w:r>
          </w:p>
          <w:p w14:paraId="595E7DBA" w14:textId="77777777" w:rsidR="006C6124" w:rsidRPr="00986146" w:rsidRDefault="006C6124" w:rsidP="0056324D">
            <w:pPr>
              <w:pStyle w:val="TableParagraph"/>
              <w:spacing w:before="115"/>
              <w:rPr>
                <w:sz w:val="20"/>
                <w:szCs w:val="20"/>
              </w:rPr>
            </w:pPr>
            <w:r w:rsidRPr="00986146">
              <w:rPr>
                <w:sz w:val="20"/>
                <w:szCs w:val="20"/>
              </w:rPr>
              <w:t>manifestación</w:t>
            </w:r>
            <w:r w:rsidRPr="00986146">
              <w:rPr>
                <w:spacing w:val="-7"/>
                <w:sz w:val="20"/>
                <w:szCs w:val="20"/>
              </w:rPr>
              <w:t xml:space="preserve"> </w:t>
            </w:r>
            <w:r w:rsidRPr="00986146">
              <w:rPr>
                <w:sz w:val="20"/>
                <w:szCs w:val="20"/>
              </w:rPr>
              <w:t>de</w:t>
            </w:r>
            <w:r w:rsidRPr="00986146">
              <w:rPr>
                <w:spacing w:val="-8"/>
                <w:sz w:val="20"/>
                <w:szCs w:val="20"/>
              </w:rPr>
              <w:t xml:space="preserve"> </w:t>
            </w:r>
            <w:r w:rsidRPr="00986146">
              <w:rPr>
                <w:sz w:val="20"/>
                <w:szCs w:val="20"/>
              </w:rPr>
              <w:t>traslación</w:t>
            </w:r>
            <w:r w:rsidRPr="00986146">
              <w:rPr>
                <w:spacing w:val="-6"/>
                <w:sz w:val="20"/>
                <w:szCs w:val="20"/>
              </w:rPr>
              <w:t xml:space="preserve"> </w:t>
            </w:r>
            <w:r w:rsidRPr="00986146">
              <w:rPr>
                <w:sz w:val="20"/>
                <w:szCs w:val="20"/>
              </w:rPr>
              <w:t>de</w:t>
            </w:r>
            <w:r w:rsidRPr="00986146">
              <w:rPr>
                <w:spacing w:val="-6"/>
                <w:sz w:val="20"/>
                <w:szCs w:val="20"/>
              </w:rPr>
              <w:t xml:space="preserve"> </w:t>
            </w:r>
            <w:r w:rsidRPr="00986146">
              <w:rPr>
                <w:sz w:val="20"/>
                <w:szCs w:val="20"/>
              </w:rPr>
              <w:t>dominio</w:t>
            </w:r>
            <w:r w:rsidRPr="00986146">
              <w:rPr>
                <w:spacing w:val="-7"/>
                <w:sz w:val="20"/>
                <w:szCs w:val="20"/>
              </w:rPr>
              <w:t xml:space="preserve"> </w:t>
            </w:r>
            <w:r w:rsidRPr="00986146">
              <w:rPr>
                <w:sz w:val="20"/>
                <w:szCs w:val="20"/>
              </w:rPr>
              <w:t>o</w:t>
            </w:r>
            <w:r w:rsidRPr="00986146">
              <w:rPr>
                <w:spacing w:val="-6"/>
                <w:sz w:val="20"/>
                <w:szCs w:val="20"/>
              </w:rPr>
              <w:t xml:space="preserve"> </w:t>
            </w:r>
            <w:r w:rsidRPr="00986146">
              <w:rPr>
                <w:sz w:val="20"/>
                <w:szCs w:val="20"/>
              </w:rPr>
              <w:t>cualquier</w:t>
            </w:r>
            <w:r w:rsidRPr="00986146">
              <w:rPr>
                <w:spacing w:val="-7"/>
                <w:sz w:val="20"/>
                <w:szCs w:val="20"/>
              </w:rPr>
              <w:t xml:space="preserve"> </w:t>
            </w:r>
            <w:r w:rsidRPr="00986146">
              <w:rPr>
                <w:sz w:val="20"/>
                <w:szCs w:val="20"/>
              </w:rPr>
              <w:t>otra</w:t>
            </w:r>
            <w:r w:rsidRPr="00986146">
              <w:rPr>
                <w:spacing w:val="-8"/>
                <w:sz w:val="20"/>
                <w:szCs w:val="20"/>
              </w:rPr>
              <w:t xml:space="preserve"> </w:t>
            </w:r>
            <w:r w:rsidRPr="00986146">
              <w:rPr>
                <w:spacing w:val="-2"/>
                <w:sz w:val="20"/>
                <w:szCs w:val="20"/>
              </w:rPr>
              <w:t>manifestación</w:t>
            </w:r>
          </w:p>
        </w:tc>
        <w:tc>
          <w:tcPr>
            <w:tcW w:w="949" w:type="dxa"/>
            <w:tcBorders>
              <w:left w:val="nil"/>
              <w:bottom w:val="single" w:sz="4" w:space="0" w:color="000000"/>
            </w:tcBorders>
          </w:tcPr>
          <w:p w14:paraId="190A1D64" w14:textId="77777777" w:rsidR="006C6124" w:rsidRPr="00986146" w:rsidRDefault="006C6124" w:rsidP="0056324D">
            <w:pPr>
              <w:pStyle w:val="TableParagraph"/>
              <w:spacing w:before="115"/>
              <w:ind w:left="0"/>
              <w:rPr>
                <w:sz w:val="20"/>
                <w:szCs w:val="20"/>
              </w:rPr>
            </w:pPr>
          </w:p>
          <w:p w14:paraId="3416507B" w14:textId="77777777" w:rsidR="006C6124" w:rsidRPr="00986146" w:rsidRDefault="006C6124"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40.00</w:t>
            </w:r>
          </w:p>
        </w:tc>
      </w:tr>
      <w:tr w:rsidR="006C6124" w:rsidRPr="00986146" w14:paraId="68C9252B" w14:textId="77777777" w:rsidTr="0056324D">
        <w:trPr>
          <w:trHeight w:val="688"/>
        </w:trPr>
        <w:tc>
          <w:tcPr>
            <w:tcW w:w="7845" w:type="dxa"/>
            <w:tcBorders>
              <w:top w:val="single" w:sz="4" w:space="0" w:color="000000"/>
              <w:left w:val="single" w:sz="4" w:space="0" w:color="000000"/>
              <w:bottom w:val="single" w:sz="4" w:space="0" w:color="000000"/>
              <w:right w:val="nil"/>
            </w:tcBorders>
          </w:tcPr>
          <w:p w14:paraId="29D3F211" w14:textId="77777777" w:rsidR="006C6124" w:rsidRPr="00986146" w:rsidRDefault="006C6124" w:rsidP="0056324D">
            <w:pPr>
              <w:pStyle w:val="TableParagraph"/>
              <w:rPr>
                <w:sz w:val="20"/>
                <w:szCs w:val="20"/>
              </w:rPr>
            </w:pPr>
            <w:r w:rsidRPr="00986146">
              <w:rPr>
                <w:sz w:val="20"/>
                <w:szCs w:val="20"/>
              </w:rPr>
              <w:t>A</w:t>
            </w:r>
            <w:r w:rsidRPr="00986146">
              <w:rPr>
                <w:spacing w:val="-7"/>
                <w:sz w:val="20"/>
                <w:szCs w:val="20"/>
              </w:rPr>
              <w:t xml:space="preserve"> </w:t>
            </w:r>
            <w:r w:rsidRPr="00986146">
              <w:rPr>
                <w:sz w:val="20"/>
                <w:szCs w:val="20"/>
              </w:rPr>
              <w:t>partir</w:t>
            </w:r>
            <w:r w:rsidRPr="00986146">
              <w:rPr>
                <w:spacing w:val="-7"/>
                <w:sz w:val="20"/>
                <w:szCs w:val="20"/>
              </w:rPr>
              <w:t xml:space="preserve"> </w:t>
            </w:r>
            <w:r w:rsidRPr="00986146">
              <w:rPr>
                <w:sz w:val="20"/>
                <w:szCs w:val="20"/>
              </w:rPr>
              <w:t>de</w:t>
            </w:r>
            <w:r w:rsidRPr="00986146">
              <w:rPr>
                <w:spacing w:val="-5"/>
                <w:sz w:val="20"/>
                <w:szCs w:val="20"/>
              </w:rPr>
              <w:t xml:space="preserve"> </w:t>
            </w:r>
            <w:r w:rsidRPr="00986146">
              <w:rPr>
                <w:sz w:val="20"/>
                <w:szCs w:val="20"/>
              </w:rPr>
              <w:t>la</w:t>
            </w:r>
            <w:r w:rsidRPr="00986146">
              <w:rPr>
                <w:spacing w:val="-5"/>
                <w:sz w:val="20"/>
                <w:szCs w:val="20"/>
              </w:rPr>
              <w:t xml:space="preserve"> </w:t>
            </w:r>
            <w:r w:rsidRPr="00986146">
              <w:rPr>
                <w:sz w:val="20"/>
                <w:szCs w:val="20"/>
              </w:rPr>
              <w:t>segunda</w:t>
            </w:r>
            <w:r w:rsidRPr="00986146">
              <w:rPr>
                <w:spacing w:val="-5"/>
                <w:sz w:val="20"/>
                <w:szCs w:val="20"/>
              </w:rPr>
              <w:t xml:space="preserve"> </w:t>
            </w:r>
            <w:r w:rsidRPr="00986146">
              <w:rPr>
                <w:sz w:val="20"/>
                <w:szCs w:val="20"/>
              </w:rPr>
              <w:t>copia</w:t>
            </w:r>
            <w:r w:rsidRPr="00986146">
              <w:rPr>
                <w:spacing w:val="-7"/>
                <w:sz w:val="20"/>
                <w:szCs w:val="20"/>
              </w:rPr>
              <w:t xml:space="preserve"> </w:t>
            </w:r>
            <w:r w:rsidRPr="00986146">
              <w:rPr>
                <w:sz w:val="20"/>
                <w:szCs w:val="20"/>
              </w:rPr>
              <w:t>simple</w:t>
            </w:r>
            <w:r w:rsidRPr="00986146">
              <w:rPr>
                <w:spacing w:val="-5"/>
                <w:sz w:val="20"/>
                <w:szCs w:val="20"/>
              </w:rPr>
              <w:t xml:space="preserve"> </w:t>
            </w:r>
            <w:r w:rsidRPr="00986146">
              <w:rPr>
                <w:sz w:val="20"/>
                <w:szCs w:val="20"/>
              </w:rPr>
              <w:t>de</w:t>
            </w:r>
            <w:r w:rsidRPr="00986146">
              <w:rPr>
                <w:spacing w:val="-8"/>
                <w:sz w:val="20"/>
                <w:szCs w:val="20"/>
              </w:rPr>
              <w:t xml:space="preserve"> </w:t>
            </w:r>
            <w:r w:rsidRPr="00986146">
              <w:rPr>
                <w:sz w:val="20"/>
                <w:szCs w:val="20"/>
              </w:rPr>
              <w:t>cédulas,</w:t>
            </w:r>
            <w:r w:rsidRPr="00986146">
              <w:rPr>
                <w:spacing w:val="-7"/>
                <w:sz w:val="20"/>
                <w:szCs w:val="20"/>
              </w:rPr>
              <w:t xml:space="preserve"> </w:t>
            </w:r>
            <w:r w:rsidRPr="00986146">
              <w:rPr>
                <w:sz w:val="20"/>
                <w:szCs w:val="20"/>
              </w:rPr>
              <w:t>planos,</w:t>
            </w:r>
            <w:r w:rsidRPr="00986146">
              <w:rPr>
                <w:spacing w:val="-7"/>
                <w:sz w:val="20"/>
                <w:szCs w:val="20"/>
              </w:rPr>
              <w:t xml:space="preserve"> </w:t>
            </w:r>
            <w:r w:rsidRPr="00986146">
              <w:rPr>
                <w:sz w:val="20"/>
                <w:szCs w:val="20"/>
              </w:rPr>
              <w:t>parcelas,</w:t>
            </w:r>
            <w:r w:rsidRPr="00986146">
              <w:rPr>
                <w:spacing w:val="-2"/>
                <w:sz w:val="20"/>
                <w:szCs w:val="20"/>
              </w:rPr>
              <w:t xml:space="preserve"> </w:t>
            </w:r>
            <w:r w:rsidRPr="00986146">
              <w:rPr>
                <w:sz w:val="20"/>
                <w:szCs w:val="20"/>
              </w:rPr>
              <w:t>formas</w:t>
            </w:r>
            <w:r w:rsidRPr="00986146">
              <w:rPr>
                <w:spacing w:val="-6"/>
                <w:sz w:val="20"/>
                <w:szCs w:val="20"/>
              </w:rPr>
              <w:t xml:space="preserve"> </w:t>
            </w:r>
            <w:r w:rsidRPr="00986146">
              <w:rPr>
                <w:spacing w:val="-5"/>
                <w:sz w:val="20"/>
                <w:szCs w:val="20"/>
              </w:rPr>
              <w:t>de</w:t>
            </w:r>
          </w:p>
          <w:p w14:paraId="42FA47B3" w14:textId="77777777" w:rsidR="006C6124" w:rsidRPr="00986146" w:rsidRDefault="006C6124" w:rsidP="0056324D">
            <w:pPr>
              <w:pStyle w:val="TableParagraph"/>
              <w:spacing w:before="113"/>
              <w:rPr>
                <w:sz w:val="20"/>
                <w:szCs w:val="20"/>
              </w:rPr>
            </w:pPr>
            <w:r w:rsidRPr="00986146">
              <w:rPr>
                <w:sz w:val="20"/>
                <w:szCs w:val="20"/>
              </w:rPr>
              <w:t>manifestación</w:t>
            </w:r>
            <w:r w:rsidRPr="00986146">
              <w:rPr>
                <w:spacing w:val="-7"/>
                <w:sz w:val="20"/>
                <w:szCs w:val="20"/>
              </w:rPr>
              <w:t xml:space="preserve"> </w:t>
            </w:r>
            <w:r w:rsidRPr="00986146">
              <w:rPr>
                <w:sz w:val="20"/>
                <w:szCs w:val="20"/>
              </w:rPr>
              <w:t>de</w:t>
            </w:r>
            <w:r w:rsidRPr="00986146">
              <w:rPr>
                <w:spacing w:val="-8"/>
                <w:sz w:val="20"/>
                <w:szCs w:val="20"/>
              </w:rPr>
              <w:t xml:space="preserve"> </w:t>
            </w:r>
            <w:r w:rsidRPr="00986146">
              <w:rPr>
                <w:sz w:val="20"/>
                <w:szCs w:val="20"/>
              </w:rPr>
              <w:t>traslación</w:t>
            </w:r>
            <w:r w:rsidRPr="00986146">
              <w:rPr>
                <w:spacing w:val="-6"/>
                <w:sz w:val="20"/>
                <w:szCs w:val="20"/>
              </w:rPr>
              <w:t xml:space="preserve"> </w:t>
            </w:r>
            <w:r w:rsidRPr="00986146">
              <w:rPr>
                <w:sz w:val="20"/>
                <w:szCs w:val="20"/>
              </w:rPr>
              <w:t>de</w:t>
            </w:r>
            <w:r w:rsidRPr="00986146">
              <w:rPr>
                <w:spacing w:val="-8"/>
                <w:sz w:val="20"/>
                <w:szCs w:val="20"/>
              </w:rPr>
              <w:t xml:space="preserve"> </w:t>
            </w:r>
            <w:r w:rsidRPr="00986146">
              <w:rPr>
                <w:sz w:val="20"/>
                <w:szCs w:val="20"/>
              </w:rPr>
              <w:t>dominio</w:t>
            </w:r>
            <w:r w:rsidRPr="00986146">
              <w:rPr>
                <w:spacing w:val="-8"/>
                <w:sz w:val="20"/>
                <w:szCs w:val="20"/>
              </w:rPr>
              <w:t xml:space="preserve"> </w:t>
            </w:r>
            <w:r w:rsidRPr="00986146">
              <w:rPr>
                <w:sz w:val="20"/>
                <w:szCs w:val="20"/>
              </w:rPr>
              <w:t>o</w:t>
            </w:r>
            <w:r w:rsidRPr="00986146">
              <w:rPr>
                <w:spacing w:val="-6"/>
                <w:sz w:val="20"/>
                <w:szCs w:val="20"/>
              </w:rPr>
              <w:t xml:space="preserve"> </w:t>
            </w:r>
            <w:r w:rsidRPr="00986146">
              <w:rPr>
                <w:sz w:val="20"/>
                <w:szCs w:val="20"/>
              </w:rPr>
              <w:t>cualquier</w:t>
            </w:r>
            <w:r w:rsidRPr="00986146">
              <w:rPr>
                <w:spacing w:val="-7"/>
                <w:sz w:val="20"/>
                <w:szCs w:val="20"/>
              </w:rPr>
              <w:t xml:space="preserve"> </w:t>
            </w:r>
            <w:r w:rsidRPr="00986146">
              <w:rPr>
                <w:sz w:val="20"/>
                <w:szCs w:val="20"/>
              </w:rPr>
              <w:t>otra</w:t>
            </w:r>
            <w:r w:rsidRPr="00986146">
              <w:rPr>
                <w:spacing w:val="-8"/>
                <w:sz w:val="20"/>
                <w:szCs w:val="20"/>
              </w:rPr>
              <w:t xml:space="preserve"> </w:t>
            </w:r>
            <w:r w:rsidRPr="00986146">
              <w:rPr>
                <w:spacing w:val="-2"/>
                <w:sz w:val="20"/>
                <w:szCs w:val="20"/>
              </w:rPr>
              <w:t>manifestación.</w:t>
            </w:r>
          </w:p>
        </w:tc>
        <w:tc>
          <w:tcPr>
            <w:tcW w:w="949" w:type="dxa"/>
            <w:tcBorders>
              <w:top w:val="single" w:sz="4" w:space="0" w:color="000000"/>
              <w:left w:val="nil"/>
              <w:bottom w:val="single" w:sz="4" w:space="0" w:color="000000"/>
              <w:right w:val="single" w:sz="4" w:space="0" w:color="000000"/>
            </w:tcBorders>
          </w:tcPr>
          <w:p w14:paraId="169D697C" w14:textId="77777777" w:rsidR="006C6124" w:rsidRPr="00986146" w:rsidRDefault="006C6124" w:rsidP="0056324D">
            <w:pPr>
              <w:pStyle w:val="TableParagraph"/>
              <w:spacing w:before="112"/>
              <w:ind w:left="0"/>
              <w:rPr>
                <w:sz w:val="20"/>
                <w:szCs w:val="20"/>
              </w:rPr>
            </w:pPr>
          </w:p>
          <w:p w14:paraId="2FE46A27" w14:textId="77777777" w:rsidR="006C6124" w:rsidRPr="00986146" w:rsidRDefault="006C6124" w:rsidP="0056324D">
            <w:pPr>
              <w:pStyle w:val="TableParagraph"/>
              <w:ind w:left="0" w:right="-15"/>
              <w:jc w:val="right"/>
              <w:rPr>
                <w:sz w:val="20"/>
                <w:szCs w:val="20"/>
              </w:rPr>
            </w:pPr>
            <w:r w:rsidRPr="00986146">
              <w:rPr>
                <w:sz w:val="20"/>
                <w:szCs w:val="20"/>
              </w:rPr>
              <w:t>$</w:t>
            </w:r>
            <w:r w:rsidRPr="00986146">
              <w:rPr>
                <w:spacing w:val="26"/>
                <w:sz w:val="20"/>
                <w:szCs w:val="20"/>
              </w:rPr>
              <w:t xml:space="preserve"> 1</w:t>
            </w:r>
            <w:r w:rsidRPr="00986146">
              <w:rPr>
                <w:spacing w:val="-4"/>
                <w:sz w:val="20"/>
                <w:szCs w:val="20"/>
              </w:rPr>
              <w:t>0.00</w:t>
            </w:r>
          </w:p>
        </w:tc>
      </w:tr>
      <w:tr w:rsidR="006C6124" w:rsidRPr="00986146" w14:paraId="7B5CC77D"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07A3DC02" w14:textId="77777777" w:rsidR="006C6124" w:rsidRPr="00986146" w:rsidRDefault="006C6124" w:rsidP="0056324D">
            <w:pPr>
              <w:pStyle w:val="TableParagraph"/>
              <w:rPr>
                <w:sz w:val="20"/>
                <w:szCs w:val="20"/>
              </w:rPr>
            </w:pPr>
            <w:r w:rsidRPr="00986146">
              <w:rPr>
                <w:sz w:val="20"/>
                <w:szCs w:val="20"/>
              </w:rPr>
              <w:t>Por</w:t>
            </w:r>
            <w:r w:rsidRPr="00986146">
              <w:rPr>
                <w:spacing w:val="-7"/>
                <w:sz w:val="20"/>
                <w:szCs w:val="20"/>
              </w:rPr>
              <w:t xml:space="preserve"> </w:t>
            </w:r>
            <w:r w:rsidRPr="00986146">
              <w:rPr>
                <w:sz w:val="20"/>
                <w:szCs w:val="20"/>
              </w:rPr>
              <w:t>cada</w:t>
            </w:r>
            <w:r w:rsidRPr="00986146">
              <w:rPr>
                <w:spacing w:val="-6"/>
                <w:sz w:val="20"/>
                <w:szCs w:val="20"/>
              </w:rPr>
              <w:t xml:space="preserve"> </w:t>
            </w:r>
            <w:r w:rsidRPr="00986146">
              <w:rPr>
                <w:sz w:val="20"/>
                <w:szCs w:val="20"/>
              </w:rPr>
              <w:t>copia</w:t>
            </w:r>
            <w:r w:rsidRPr="00986146">
              <w:rPr>
                <w:spacing w:val="-7"/>
                <w:sz w:val="20"/>
                <w:szCs w:val="20"/>
              </w:rPr>
              <w:t xml:space="preserve"> </w:t>
            </w:r>
            <w:r w:rsidRPr="00986146">
              <w:rPr>
                <w:sz w:val="20"/>
                <w:szCs w:val="20"/>
              </w:rPr>
              <w:t>simple</w:t>
            </w:r>
            <w:r w:rsidRPr="00986146">
              <w:rPr>
                <w:spacing w:val="-6"/>
                <w:sz w:val="20"/>
                <w:szCs w:val="20"/>
              </w:rPr>
              <w:t xml:space="preserve"> </w:t>
            </w:r>
            <w:r w:rsidRPr="00986146">
              <w:rPr>
                <w:sz w:val="20"/>
                <w:szCs w:val="20"/>
              </w:rPr>
              <w:t>tamaño</w:t>
            </w:r>
            <w:r w:rsidRPr="00986146">
              <w:rPr>
                <w:spacing w:val="-5"/>
                <w:sz w:val="20"/>
                <w:szCs w:val="20"/>
              </w:rPr>
              <w:t xml:space="preserve"> </w:t>
            </w:r>
            <w:r w:rsidRPr="00986146">
              <w:rPr>
                <w:spacing w:val="-2"/>
                <w:sz w:val="20"/>
                <w:szCs w:val="20"/>
              </w:rPr>
              <w:t>oficio</w:t>
            </w:r>
          </w:p>
        </w:tc>
        <w:tc>
          <w:tcPr>
            <w:tcW w:w="949" w:type="dxa"/>
            <w:tcBorders>
              <w:top w:val="single" w:sz="4" w:space="0" w:color="000000"/>
              <w:left w:val="nil"/>
              <w:bottom w:val="single" w:sz="4" w:space="0" w:color="000000"/>
              <w:right w:val="single" w:sz="4" w:space="0" w:color="000000"/>
            </w:tcBorders>
          </w:tcPr>
          <w:p w14:paraId="343BF618" w14:textId="77777777" w:rsidR="006C6124" w:rsidRPr="00986146" w:rsidRDefault="006C6124" w:rsidP="0056324D">
            <w:pPr>
              <w:pStyle w:val="TableParagraph"/>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50.00</w:t>
            </w:r>
          </w:p>
        </w:tc>
      </w:tr>
      <w:tr w:rsidR="006C6124" w:rsidRPr="00986146" w14:paraId="7E16D374" w14:textId="77777777" w:rsidTr="0056324D">
        <w:trPr>
          <w:trHeight w:val="345"/>
        </w:trPr>
        <w:tc>
          <w:tcPr>
            <w:tcW w:w="8794" w:type="dxa"/>
            <w:gridSpan w:val="2"/>
            <w:tcBorders>
              <w:top w:val="single" w:sz="4" w:space="0" w:color="000000"/>
              <w:left w:val="single" w:sz="4" w:space="0" w:color="000000"/>
              <w:bottom w:val="single" w:sz="4" w:space="0" w:color="000000"/>
              <w:right w:val="single" w:sz="4" w:space="0" w:color="000000"/>
            </w:tcBorders>
          </w:tcPr>
          <w:p w14:paraId="315DFF45" w14:textId="77777777" w:rsidR="006C6124" w:rsidRPr="00986146" w:rsidRDefault="006C6124" w:rsidP="0056324D">
            <w:pPr>
              <w:pStyle w:val="TableParagraph"/>
              <w:rPr>
                <w:sz w:val="20"/>
                <w:szCs w:val="20"/>
              </w:rPr>
            </w:pPr>
            <w:r w:rsidRPr="00986146">
              <w:rPr>
                <w:b/>
                <w:sz w:val="20"/>
                <w:szCs w:val="20"/>
              </w:rPr>
              <w:t>II.-</w:t>
            </w:r>
            <w:r w:rsidRPr="00986146">
              <w:rPr>
                <w:b/>
                <w:spacing w:val="-9"/>
                <w:sz w:val="20"/>
                <w:szCs w:val="20"/>
              </w:rPr>
              <w:t xml:space="preserve"> </w:t>
            </w:r>
            <w:r w:rsidRPr="00986146">
              <w:rPr>
                <w:sz w:val="20"/>
                <w:szCs w:val="20"/>
              </w:rPr>
              <w:t>Por</w:t>
            </w:r>
            <w:r w:rsidRPr="00986146">
              <w:rPr>
                <w:spacing w:val="-6"/>
                <w:sz w:val="20"/>
                <w:szCs w:val="20"/>
              </w:rPr>
              <w:t xml:space="preserve"> </w:t>
            </w:r>
            <w:r w:rsidRPr="00986146">
              <w:rPr>
                <w:sz w:val="20"/>
                <w:szCs w:val="20"/>
              </w:rPr>
              <w:t>expedición</w:t>
            </w:r>
            <w:r w:rsidRPr="00986146">
              <w:rPr>
                <w:spacing w:val="-9"/>
                <w:sz w:val="20"/>
                <w:szCs w:val="20"/>
              </w:rPr>
              <w:t xml:space="preserve"> </w:t>
            </w:r>
            <w:r w:rsidRPr="00986146">
              <w:rPr>
                <w:sz w:val="20"/>
                <w:szCs w:val="20"/>
              </w:rPr>
              <w:t>de</w:t>
            </w:r>
            <w:r w:rsidRPr="00986146">
              <w:rPr>
                <w:spacing w:val="-9"/>
                <w:sz w:val="20"/>
                <w:szCs w:val="20"/>
              </w:rPr>
              <w:t xml:space="preserve"> </w:t>
            </w:r>
            <w:r w:rsidRPr="00986146">
              <w:rPr>
                <w:sz w:val="20"/>
                <w:szCs w:val="20"/>
              </w:rPr>
              <w:t>copias</w:t>
            </w:r>
            <w:r w:rsidRPr="00986146">
              <w:rPr>
                <w:spacing w:val="-8"/>
                <w:sz w:val="20"/>
                <w:szCs w:val="20"/>
              </w:rPr>
              <w:t xml:space="preserve"> </w:t>
            </w:r>
            <w:r w:rsidRPr="00986146">
              <w:rPr>
                <w:sz w:val="20"/>
                <w:szCs w:val="20"/>
              </w:rPr>
              <w:t>fotostáticas</w:t>
            </w:r>
            <w:r w:rsidRPr="00986146">
              <w:rPr>
                <w:spacing w:val="-8"/>
                <w:sz w:val="20"/>
                <w:szCs w:val="20"/>
              </w:rPr>
              <w:t xml:space="preserve"> </w:t>
            </w:r>
            <w:r w:rsidRPr="00986146">
              <w:rPr>
                <w:sz w:val="20"/>
                <w:szCs w:val="20"/>
              </w:rPr>
              <w:t>certificadas</w:t>
            </w:r>
            <w:r w:rsidRPr="00986146">
              <w:rPr>
                <w:spacing w:val="-7"/>
                <w:sz w:val="20"/>
                <w:szCs w:val="20"/>
              </w:rPr>
              <w:t xml:space="preserve"> </w:t>
            </w:r>
            <w:r w:rsidRPr="00986146">
              <w:rPr>
                <w:spacing w:val="-5"/>
                <w:sz w:val="20"/>
                <w:szCs w:val="20"/>
              </w:rPr>
              <w:t>de:</w:t>
            </w:r>
          </w:p>
        </w:tc>
      </w:tr>
      <w:tr w:rsidR="006C6124" w:rsidRPr="00986146" w14:paraId="169ABDEB"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4CBAFDBB" w14:textId="77777777" w:rsidR="006C6124" w:rsidRPr="00986146" w:rsidRDefault="006C6124" w:rsidP="0056324D">
            <w:pPr>
              <w:pStyle w:val="TableParagraph"/>
              <w:rPr>
                <w:sz w:val="20"/>
                <w:szCs w:val="20"/>
              </w:rPr>
            </w:pPr>
            <w:r w:rsidRPr="00986146">
              <w:rPr>
                <w:sz w:val="20"/>
                <w:szCs w:val="20"/>
              </w:rPr>
              <w:t>Cédula,</w:t>
            </w:r>
            <w:r w:rsidRPr="00986146">
              <w:rPr>
                <w:spacing w:val="-11"/>
                <w:sz w:val="20"/>
                <w:szCs w:val="20"/>
              </w:rPr>
              <w:t xml:space="preserve"> </w:t>
            </w:r>
            <w:r w:rsidRPr="00986146">
              <w:rPr>
                <w:sz w:val="20"/>
                <w:szCs w:val="20"/>
              </w:rPr>
              <w:t>planos,</w:t>
            </w:r>
            <w:r w:rsidRPr="00986146">
              <w:rPr>
                <w:spacing w:val="-10"/>
                <w:sz w:val="20"/>
                <w:szCs w:val="20"/>
              </w:rPr>
              <w:t xml:space="preserve"> </w:t>
            </w:r>
            <w:r w:rsidRPr="00986146">
              <w:rPr>
                <w:sz w:val="20"/>
                <w:szCs w:val="20"/>
              </w:rPr>
              <w:t>parcelas,</w:t>
            </w:r>
            <w:r w:rsidRPr="00986146">
              <w:rPr>
                <w:spacing w:val="-11"/>
                <w:sz w:val="20"/>
                <w:szCs w:val="20"/>
              </w:rPr>
              <w:t xml:space="preserve"> </w:t>
            </w:r>
            <w:r w:rsidRPr="00986146">
              <w:rPr>
                <w:sz w:val="20"/>
                <w:szCs w:val="20"/>
              </w:rPr>
              <w:t>manifestaciones,</w:t>
            </w:r>
            <w:r w:rsidRPr="00986146">
              <w:rPr>
                <w:spacing w:val="-12"/>
                <w:sz w:val="20"/>
                <w:szCs w:val="20"/>
              </w:rPr>
              <w:t xml:space="preserve"> </w:t>
            </w:r>
            <w:r w:rsidRPr="00986146">
              <w:rPr>
                <w:sz w:val="20"/>
                <w:szCs w:val="20"/>
              </w:rPr>
              <w:t>tamaño</w:t>
            </w:r>
            <w:r w:rsidRPr="00986146">
              <w:rPr>
                <w:spacing w:val="-12"/>
                <w:sz w:val="20"/>
                <w:szCs w:val="20"/>
              </w:rPr>
              <w:t xml:space="preserve"> </w:t>
            </w:r>
            <w:r w:rsidRPr="00986146">
              <w:rPr>
                <w:spacing w:val="-2"/>
                <w:sz w:val="20"/>
                <w:szCs w:val="20"/>
              </w:rPr>
              <w:t>carta</w:t>
            </w:r>
          </w:p>
        </w:tc>
        <w:tc>
          <w:tcPr>
            <w:tcW w:w="949" w:type="dxa"/>
            <w:tcBorders>
              <w:top w:val="single" w:sz="4" w:space="0" w:color="000000"/>
              <w:left w:val="nil"/>
              <w:bottom w:val="single" w:sz="4" w:space="0" w:color="000000"/>
              <w:right w:val="single" w:sz="4" w:space="0" w:color="000000"/>
            </w:tcBorders>
          </w:tcPr>
          <w:p w14:paraId="3CA4BAB0" w14:textId="77777777" w:rsidR="006C6124" w:rsidRPr="00986146" w:rsidRDefault="006C6124" w:rsidP="0056324D">
            <w:pPr>
              <w:pStyle w:val="TableParagraph"/>
              <w:ind w:left="88"/>
              <w:rPr>
                <w:sz w:val="20"/>
                <w:szCs w:val="20"/>
              </w:rPr>
            </w:pPr>
            <w:r w:rsidRPr="00986146">
              <w:rPr>
                <w:sz w:val="20"/>
                <w:szCs w:val="20"/>
              </w:rPr>
              <w:t>$</w:t>
            </w:r>
            <w:r w:rsidRPr="00986146">
              <w:rPr>
                <w:spacing w:val="51"/>
                <w:sz w:val="20"/>
                <w:szCs w:val="20"/>
              </w:rPr>
              <w:t xml:space="preserve"> </w:t>
            </w:r>
            <w:r w:rsidRPr="00986146">
              <w:rPr>
                <w:spacing w:val="-4"/>
                <w:sz w:val="20"/>
                <w:szCs w:val="20"/>
              </w:rPr>
              <w:t>60.00</w:t>
            </w:r>
          </w:p>
        </w:tc>
      </w:tr>
      <w:tr w:rsidR="006C6124" w:rsidRPr="00986146" w14:paraId="1D45B8FA"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49749AE4" w14:textId="77777777" w:rsidR="006C6124" w:rsidRPr="00986146" w:rsidRDefault="006C6124" w:rsidP="0056324D">
            <w:pPr>
              <w:pStyle w:val="TableParagraph"/>
              <w:rPr>
                <w:sz w:val="20"/>
                <w:szCs w:val="20"/>
              </w:rPr>
            </w:pPr>
            <w:r w:rsidRPr="00986146">
              <w:rPr>
                <w:sz w:val="20"/>
                <w:szCs w:val="20"/>
              </w:rPr>
              <w:t>Fotostáticas</w:t>
            </w:r>
            <w:r w:rsidRPr="00986146">
              <w:rPr>
                <w:spacing w:val="-7"/>
                <w:sz w:val="20"/>
                <w:szCs w:val="20"/>
              </w:rPr>
              <w:t xml:space="preserve"> </w:t>
            </w:r>
            <w:r w:rsidRPr="00986146">
              <w:rPr>
                <w:sz w:val="20"/>
                <w:szCs w:val="20"/>
              </w:rPr>
              <w:t>de</w:t>
            </w:r>
            <w:r w:rsidRPr="00986146">
              <w:rPr>
                <w:spacing w:val="-6"/>
                <w:sz w:val="20"/>
                <w:szCs w:val="20"/>
              </w:rPr>
              <w:t xml:space="preserve"> </w:t>
            </w:r>
            <w:r w:rsidRPr="00986146">
              <w:rPr>
                <w:sz w:val="20"/>
                <w:szCs w:val="20"/>
              </w:rPr>
              <w:t>plano</w:t>
            </w:r>
            <w:r w:rsidRPr="00986146">
              <w:rPr>
                <w:spacing w:val="-5"/>
                <w:sz w:val="20"/>
                <w:szCs w:val="20"/>
              </w:rPr>
              <w:t xml:space="preserve"> </w:t>
            </w:r>
            <w:r w:rsidRPr="00986146">
              <w:rPr>
                <w:sz w:val="20"/>
                <w:szCs w:val="20"/>
              </w:rPr>
              <w:t>tamaño</w:t>
            </w:r>
            <w:r w:rsidRPr="00986146">
              <w:rPr>
                <w:spacing w:val="-8"/>
                <w:sz w:val="20"/>
                <w:szCs w:val="20"/>
              </w:rPr>
              <w:t xml:space="preserve"> </w:t>
            </w:r>
            <w:r w:rsidRPr="00986146">
              <w:rPr>
                <w:sz w:val="20"/>
                <w:szCs w:val="20"/>
              </w:rPr>
              <w:t>oficio,</w:t>
            </w:r>
            <w:r w:rsidRPr="00986146">
              <w:rPr>
                <w:spacing w:val="-7"/>
                <w:sz w:val="20"/>
                <w:szCs w:val="20"/>
              </w:rPr>
              <w:t xml:space="preserve"> </w:t>
            </w:r>
            <w:r w:rsidRPr="00986146">
              <w:rPr>
                <w:sz w:val="20"/>
                <w:szCs w:val="20"/>
              </w:rPr>
              <w:t>por</w:t>
            </w:r>
            <w:r w:rsidRPr="00986146">
              <w:rPr>
                <w:spacing w:val="-7"/>
                <w:sz w:val="20"/>
                <w:szCs w:val="20"/>
              </w:rPr>
              <w:t xml:space="preserve"> </w:t>
            </w:r>
            <w:r w:rsidRPr="00986146">
              <w:rPr>
                <w:sz w:val="20"/>
                <w:szCs w:val="20"/>
              </w:rPr>
              <w:t>cada</w:t>
            </w:r>
            <w:r w:rsidRPr="00986146">
              <w:rPr>
                <w:spacing w:val="-7"/>
                <w:sz w:val="20"/>
                <w:szCs w:val="20"/>
              </w:rPr>
              <w:t xml:space="preserve"> </w:t>
            </w:r>
            <w:r w:rsidRPr="00986146">
              <w:rPr>
                <w:spacing w:val="-5"/>
                <w:sz w:val="20"/>
                <w:szCs w:val="20"/>
              </w:rPr>
              <w:t>una</w:t>
            </w:r>
          </w:p>
        </w:tc>
        <w:tc>
          <w:tcPr>
            <w:tcW w:w="949" w:type="dxa"/>
            <w:tcBorders>
              <w:top w:val="single" w:sz="4" w:space="0" w:color="000000"/>
              <w:left w:val="nil"/>
              <w:bottom w:val="single" w:sz="4" w:space="0" w:color="000000"/>
              <w:right w:val="single" w:sz="4" w:space="0" w:color="000000"/>
            </w:tcBorders>
          </w:tcPr>
          <w:p w14:paraId="1966F15A" w14:textId="77777777" w:rsidR="006C6124" w:rsidRPr="00986146" w:rsidRDefault="006C6124" w:rsidP="0056324D">
            <w:pPr>
              <w:pStyle w:val="TableParagraph"/>
              <w:ind w:left="88"/>
              <w:rPr>
                <w:sz w:val="20"/>
                <w:szCs w:val="20"/>
              </w:rPr>
            </w:pPr>
            <w:r w:rsidRPr="00986146">
              <w:rPr>
                <w:sz w:val="20"/>
                <w:szCs w:val="20"/>
              </w:rPr>
              <w:t>$</w:t>
            </w:r>
            <w:r w:rsidRPr="00986146">
              <w:rPr>
                <w:spacing w:val="51"/>
                <w:sz w:val="20"/>
                <w:szCs w:val="20"/>
              </w:rPr>
              <w:t xml:space="preserve"> </w:t>
            </w:r>
            <w:r w:rsidRPr="00986146">
              <w:rPr>
                <w:spacing w:val="-4"/>
                <w:sz w:val="20"/>
                <w:szCs w:val="20"/>
              </w:rPr>
              <w:t>60.00</w:t>
            </w:r>
          </w:p>
        </w:tc>
      </w:tr>
      <w:tr w:rsidR="006C6124" w:rsidRPr="00986146" w14:paraId="26E6C21B"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16D619E7" w14:textId="77777777" w:rsidR="006C6124" w:rsidRPr="00986146" w:rsidRDefault="006C6124" w:rsidP="0056324D">
            <w:pPr>
              <w:pStyle w:val="TableParagraph"/>
              <w:rPr>
                <w:sz w:val="20"/>
                <w:szCs w:val="20"/>
              </w:rPr>
            </w:pPr>
            <w:r w:rsidRPr="00986146">
              <w:rPr>
                <w:sz w:val="20"/>
                <w:szCs w:val="20"/>
              </w:rPr>
              <w:t>Fotostáticas</w:t>
            </w:r>
            <w:r w:rsidRPr="00986146">
              <w:rPr>
                <w:spacing w:val="-7"/>
                <w:sz w:val="20"/>
                <w:szCs w:val="20"/>
              </w:rPr>
              <w:t xml:space="preserve"> </w:t>
            </w:r>
            <w:r w:rsidRPr="00986146">
              <w:rPr>
                <w:sz w:val="20"/>
                <w:szCs w:val="20"/>
              </w:rPr>
              <w:t>de</w:t>
            </w:r>
            <w:r w:rsidRPr="00986146">
              <w:rPr>
                <w:spacing w:val="-6"/>
                <w:sz w:val="20"/>
                <w:szCs w:val="20"/>
              </w:rPr>
              <w:t xml:space="preserve"> </w:t>
            </w:r>
            <w:r w:rsidRPr="00986146">
              <w:rPr>
                <w:sz w:val="20"/>
                <w:szCs w:val="20"/>
              </w:rPr>
              <w:t>plano</w:t>
            </w:r>
            <w:r w:rsidRPr="00986146">
              <w:rPr>
                <w:spacing w:val="-5"/>
                <w:sz w:val="20"/>
                <w:szCs w:val="20"/>
              </w:rPr>
              <w:t xml:space="preserve"> </w:t>
            </w:r>
            <w:r w:rsidRPr="00986146">
              <w:rPr>
                <w:sz w:val="20"/>
                <w:szCs w:val="20"/>
              </w:rPr>
              <w:t>hasta</w:t>
            </w:r>
            <w:r w:rsidRPr="00986146">
              <w:rPr>
                <w:spacing w:val="-6"/>
                <w:sz w:val="20"/>
                <w:szCs w:val="20"/>
              </w:rPr>
              <w:t xml:space="preserve"> </w:t>
            </w:r>
            <w:r w:rsidRPr="00986146">
              <w:rPr>
                <w:sz w:val="20"/>
                <w:szCs w:val="20"/>
              </w:rPr>
              <w:t>4</w:t>
            </w:r>
            <w:r w:rsidRPr="00986146">
              <w:rPr>
                <w:spacing w:val="-7"/>
                <w:sz w:val="20"/>
                <w:szCs w:val="20"/>
              </w:rPr>
              <w:t xml:space="preserve"> </w:t>
            </w:r>
            <w:r w:rsidRPr="00986146">
              <w:rPr>
                <w:sz w:val="20"/>
                <w:szCs w:val="20"/>
              </w:rPr>
              <w:t>veces</w:t>
            </w:r>
            <w:r w:rsidRPr="00986146">
              <w:rPr>
                <w:spacing w:val="-6"/>
                <w:sz w:val="20"/>
                <w:szCs w:val="20"/>
              </w:rPr>
              <w:t xml:space="preserve"> </w:t>
            </w:r>
            <w:r w:rsidRPr="00986146">
              <w:rPr>
                <w:sz w:val="20"/>
                <w:szCs w:val="20"/>
              </w:rPr>
              <w:t>tamaño</w:t>
            </w:r>
            <w:r w:rsidRPr="00986146">
              <w:rPr>
                <w:spacing w:val="-6"/>
                <w:sz w:val="20"/>
                <w:szCs w:val="20"/>
              </w:rPr>
              <w:t xml:space="preserve"> </w:t>
            </w:r>
            <w:r w:rsidRPr="00986146">
              <w:rPr>
                <w:sz w:val="20"/>
                <w:szCs w:val="20"/>
              </w:rPr>
              <w:t>oficio,</w:t>
            </w:r>
            <w:r w:rsidRPr="00986146">
              <w:rPr>
                <w:spacing w:val="-5"/>
                <w:sz w:val="20"/>
                <w:szCs w:val="20"/>
              </w:rPr>
              <w:t xml:space="preserve"> </w:t>
            </w:r>
            <w:r w:rsidRPr="00986146">
              <w:rPr>
                <w:sz w:val="20"/>
                <w:szCs w:val="20"/>
              </w:rPr>
              <w:t>por</w:t>
            </w:r>
            <w:r w:rsidRPr="00986146">
              <w:rPr>
                <w:spacing w:val="-5"/>
                <w:sz w:val="20"/>
                <w:szCs w:val="20"/>
              </w:rPr>
              <w:t xml:space="preserve"> </w:t>
            </w:r>
            <w:r w:rsidRPr="00986146">
              <w:rPr>
                <w:sz w:val="20"/>
                <w:szCs w:val="20"/>
              </w:rPr>
              <w:t>cada</w:t>
            </w:r>
            <w:r w:rsidRPr="00986146">
              <w:rPr>
                <w:spacing w:val="-7"/>
                <w:sz w:val="20"/>
                <w:szCs w:val="20"/>
              </w:rPr>
              <w:t xml:space="preserve"> </w:t>
            </w:r>
            <w:r w:rsidRPr="00986146">
              <w:rPr>
                <w:spacing w:val="-5"/>
                <w:sz w:val="20"/>
                <w:szCs w:val="20"/>
              </w:rPr>
              <w:t>una</w:t>
            </w:r>
          </w:p>
        </w:tc>
        <w:tc>
          <w:tcPr>
            <w:tcW w:w="949" w:type="dxa"/>
            <w:tcBorders>
              <w:top w:val="single" w:sz="4" w:space="0" w:color="000000"/>
              <w:left w:val="nil"/>
              <w:bottom w:val="single" w:sz="4" w:space="0" w:color="000000"/>
              <w:right w:val="single" w:sz="4" w:space="0" w:color="000000"/>
            </w:tcBorders>
          </w:tcPr>
          <w:p w14:paraId="2EAC668C" w14:textId="77777777" w:rsidR="006C6124" w:rsidRPr="00986146" w:rsidRDefault="006C6124" w:rsidP="0056324D">
            <w:pPr>
              <w:pStyle w:val="TableParagraph"/>
              <w:ind w:left="59"/>
              <w:rPr>
                <w:sz w:val="20"/>
                <w:szCs w:val="20"/>
              </w:rPr>
            </w:pPr>
            <w:r w:rsidRPr="00986146">
              <w:rPr>
                <w:sz w:val="20"/>
                <w:szCs w:val="20"/>
              </w:rPr>
              <w:t>$</w:t>
            </w:r>
            <w:r w:rsidRPr="00986146">
              <w:rPr>
                <w:spacing w:val="-3"/>
                <w:sz w:val="20"/>
                <w:szCs w:val="20"/>
              </w:rPr>
              <w:t xml:space="preserve"> </w:t>
            </w:r>
            <w:r w:rsidRPr="00986146">
              <w:rPr>
                <w:spacing w:val="-2"/>
                <w:sz w:val="20"/>
                <w:szCs w:val="20"/>
              </w:rPr>
              <w:t>150.00</w:t>
            </w:r>
          </w:p>
        </w:tc>
      </w:tr>
      <w:tr w:rsidR="006C6124" w:rsidRPr="00986146" w14:paraId="1CA838E5" w14:textId="77777777" w:rsidTr="0056324D">
        <w:trPr>
          <w:trHeight w:val="354"/>
        </w:trPr>
        <w:tc>
          <w:tcPr>
            <w:tcW w:w="7845" w:type="dxa"/>
            <w:tcBorders>
              <w:top w:val="single" w:sz="4" w:space="0" w:color="000000"/>
              <w:left w:val="single" w:sz="4" w:space="0" w:color="000000"/>
              <w:bottom w:val="single" w:sz="4" w:space="0" w:color="000000"/>
              <w:right w:val="nil"/>
            </w:tcBorders>
          </w:tcPr>
          <w:p w14:paraId="7DB156F4" w14:textId="77777777" w:rsidR="006C6124" w:rsidRPr="00986146" w:rsidRDefault="006C6124" w:rsidP="0056324D">
            <w:pPr>
              <w:pStyle w:val="TableParagraph"/>
              <w:rPr>
                <w:sz w:val="20"/>
                <w:szCs w:val="20"/>
              </w:rPr>
            </w:pPr>
            <w:r w:rsidRPr="00986146">
              <w:rPr>
                <w:sz w:val="20"/>
                <w:szCs w:val="20"/>
              </w:rPr>
              <w:t>Fotostáticas</w:t>
            </w:r>
            <w:r w:rsidRPr="00986146">
              <w:rPr>
                <w:spacing w:val="-5"/>
                <w:sz w:val="20"/>
                <w:szCs w:val="20"/>
              </w:rPr>
              <w:t xml:space="preserve"> </w:t>
            </w:r>
            <w:r w:rsidRPr="00986146">
              <w:rPr>
                <w:sz w:val="20"/>
                <w:szCs w:val="20"/>
              </w:rPr>
              <w:t>de</w:t>
            </w:r>
            <w:r w:rsidRPr="00986146">
              <w:rPr>
                <w:spacing w:val="-4"/>
                <w:sz w:val="20"/>
                <w:szCs w:val="20"/>
              </w:rPr>
              <w:t xml:space="preserve"> </w:t>
            </w:r>
            <w:r w:rsidRPr="00986146">
              <w:rPr>
                <w:sz w:val="20"/>
                <w:szCs w:val="20"/>
              </w:rPr>
              <w:t>planos</w:t>
            </w:r>
            <w:r w:rsidRPr="00986146">
              <w:rPr>
                <w:spacing w:val="-6"/>
                <w:sz w:val="20"/>
                <w:szCs w:val="20"/>
              </w:rPr>
              <w:t xml:space="preserve"> </w:t>
            </w:r>
            <w:r w:rsidRPr="00986146">
              <w:rPr>
                <w:sz w:val="20"/>
                <w:szCs w:val="20"/>
              </w:rPr>
              <w:t>mayores</w:t>
            </w:r>
            <w:r w:rsidRPr="00986146">
              <w:rPr>
                <w:spacing w:val="-3"/>
                <w:sz w:val="20"/>
                <w:szCs w:val="20"/>
              </w:rPr>
              <w:t xml:space="preserve"> </w:t>
            </w:r>
            <w:r w:rsidRPr="00986146">
              <w:rPr>
                <w:sz w:val="20"/>
                <w:szCs w:val="20"/>
              </w:rPr>
              <w:t>de</w:t>
            </w:r>
            <w:r w:rsidRPr="00986146">
              <w:rPr>
                <w:spacing w:val="-6"/>
                <w:sz w:val="20"/>
                <w:szCs w:val="20"/>
              </w:rPr>
              <w:t xml:space="preserve"> </w:t>
            </w:r>
            <w:r w:rsidRPr="00986146">
              <w:rPr>
                <w:sz w:val="20"/>
                <w:szCs w:val="20"/>
              </w:rPr>
              <w:t>4</w:t>
            </w:r>
            <w:r w:rsidRPr="00986146">
              <w:rPr>
                <w:spacing w:val="-5"/>
                <w:sz w:val="20"/>
                <w:szCs w:val="20"/>
              </w:rPr>
              <w:t xml:space="preserve"> </w:t>
            </w:r>
            <w:r w:rsidRPr="00986146">
              <w:rPr>
                <w:sz w:val="20"/>
                <w:szCs w:val="20"/>
              </w:rPr>
              <w:t>veces</w:t>
            </w:r>
            <w:r w:rsidRPr="00986146">
              <w:rPr>
                <w:spacing w:val="-5"/>
                <w:sz w:val="20"/>
                <w:szCs w:val="20"/>
              </w:rPr>
              <w:t xml:space="preserve"> </w:t>
            </w:r>
            <w:r w:rsidRPr="00986146">
              <w:rPr>
                <w:sz w:val="20"/>
                <w:szCs w:val="20"/>
              </w:rPr>
              <w:t>tamaño</w:t>
            </w:r>
            <w:r w:rsidRPr="00986146">
              <w:rPr>
                <w:spacing w:val="-5"/>
                <w:sz w:val="20"/>
                <w:szCs w:val="20"/>
              </w:rPr>
              <w:t xml:space="preserve"> </w:t>
            </w:r>
            <w:r w:rsidRPr="00986146">
              <w:rPr>
                <w:sz w:val="20"/>
                <w:szCs w:val="20"/>
              </w:rPr>
              <w:t>oficio,</w:t>
            </w:r>
            <w:r w:rsidRPr="00986146">
              <w:rPr>
                <w:spacing w:val="-5"/>
                <w:sz w:val="20"/>
                <w:szCs w:val="20"/>
              </w:rPr>
              <w:t xml:space="preserve"> </w:t>
            </w:r>
            <w:r w:rsidRPr="00986146">
              <w:rPr>
                <w:sz w:val="20"/>
                <w:szCs w:val="20"/>
              </w:rPr>
              <w:t>por</w:t>
            </w:r>
            <w:r w:rsidRPr="00986146">
              <w:rPr>
                <w:spacing w:val="-5"/>
                <w:sz w:val="20"/>
                <w:szCs w:val="20"/>
              </w:rPr>
              <w:t xml:space="preserve"> </w:t>
            </w:r>
            <w:r w:rsidRPr="00986146">
              <w:rPr>
                <w:sz w:val="20"/>
                <w:szCs w:val="20"/>
              </w:rPr>
              <w:t>cada</w:t>
            </w:r>
            <w:r w:rsidRPr="00986146">
              <w:rPr>
                <w:spacing w:val="-5"/>
                <w:sz w:val="20"/>
                <w:szCs w:val="20"/>
              </w:rPr>
              <w:t xml:space="preserve"> </w:t>
            </w:r>
            <w:r w:rsidRPr="00986146">
              <w:rPr>
                <w:spacing w:val="-4"/>
                <w:sz w:val="20"/>
                <w:szCs w:val="20"/>
              </w:rPr>
              <w:t>una.</w:t>
            </w:r>
          </w:p>
        </w:tc>
        <w:tc>
          <w:tcPr>
            <w:tcW w:w="949" w:type="dxa"/>
            <w:tcBorders>
              <w:top w:val="single" w:sz="4" w:space="0" w:color="000000"/>
              <w:left w:val="nil"/>
              <w:bottom w:val="single" w:sz="4" w:space="0" w:color="000000"/>
              <w:right w:val="single" w:sz="4" w:space="0" w:color="000000"/>
            </w:tcBorders>
          </w:tcPr>
          <w:p w14:paraId="1761C3FB" w14:textId="77777777" w:rsidR="006C6124" w:rsidRPr="00986146" w:rsidRDefault="006C6124" w:rsidP="0056324D">
            <w:pPr>
              <w:pStyle w:val="TableParagraph"/>
              <w:ind w:left="59"/>
              <w:rPr>
                <w:sz w:val="20"/>
                <w:szCs w:val="20"/>
              </w:rPr>
            </w:pPr>
            <w:r w:rsidRPr="00986146">
              <w:rPr>
                <w:sz w:val="20"/>
                <w:szCs w:val="20"/>
              </w:rPr>
              <w:t>$</w:t>
            </w:r>
            <w:r w:rsidRPr="00986146">
              <w:rPr>
                <w:spacing w:val="-3"/>
                <w:sz w:val="20"/>
                <w:szCs w:val="20"/>
              </w:rPr>
              <w:t xml:space="preserve"> </w:t>
            </w:r>
            <w:r w:rsidRPr="00986146">
              <w:rPr>
                <w:spacing w:val="-2"/>
                <w:sz w:val="20"/>
                <w:szCs w:val="20"/>
              </w:rPr>
              <w:t>180.00</w:t>
            </w:r>
          </w:p>
        </w:tc>
      </w:tr>
      <w:tr w:rsidR="006C6124" w:rsidRPr="00986146" w14:paraId="727D986A" w14:textId="77777777" w:rsidTr="0056324D">
        <w:trPr>
          <w:trHeight w:val="345"/>
        </w:trPr>
        <w:tc>
          <w:tcPr>
            <w:tcW w:w="8794" w:type="dxa"/>
            <w:gridSpan w:val="2"/>
            <w:tcBorders>
              <w:top w:val="single" w:sz="4" w:space="0" w:color="000000"/>
              <w:left w:val="single" w:sz="4" w:space="0" w:color="000000"/>
              <w:bottom w:val="single" w:sz="4" w:space="0" w:color="000000"/>
              <w:right w:val="single" w:sz="4" w:space="0" w:color="000000"/>
            </w:tcBorders>
          </w:tcPr>
          <w:p w14:paraId="7C9B7251" w14:textId="77777777" w:rsidR="006C6124" w:rsidRPr="00986146" w:rsidRDefault="006C6124" w:rsidP="0056324D">
            <w:pPr>
              <w:pStyle w:val="TableParagraph"/>
              <w:rPr>
                <w:sz w:val="20"/>
                <w:szCs w:val="20"/>
              </w:rPr>
            </w:pPr>
            <w:r w:rsidRPr="00986146">
              <w:rPr>
                <w:b/>
                <w:sz w:val="20"/>
                <w:szCs w:val="20"/>
              </w:rPr>
              <w:t>III.-</w:t>
            </w:r>
            <w:r w:rsidRPr="00986146">
              <w:rPr>
                <w:b/>
                <w:spacing w:val="-6"/>
                <w:sz w:val="20"/>
                <w:szCs w:val="20"/>
              </w:rPr>
              <w:t xml:space="preserve"> </w:t>
            </w:r>
            <w:r w:rsidRPr="00986146">
              <w:rPr>
                <w:sz w:val="20"/>
                <w:szCs w:val="20"/>
              </w:rPr>
              <w:t>Por</w:t>
            </w:r>
            <w:r w:rsidRPr="00986146">
              <w:rPr>
                <w:spacing w:val="-4"/>
                <w:sz w:val="20"/>
                <w:szCs w:val="20"/>
              </w:rPr>
              <w:t xml:space="preserve"> </w:t>
            </w:r>
            <w:r w:rsidRPr="00986146">
              <w:rPr>
                <w:sz w:val="20"/>
                <w:szCs w:val="20"/>
              </w:rPr>
              <w:t>expedición</w:t>
            </w:r>
            <w:r w:rsidRPr="00986146">
              <w:rPr>
                <w:spacing w:val="-7"/>
                <w:sz w:val="20"/>
                <w:szCs w:val="20"/>
              </w:rPr>
              <w:t xml:space="preserve"> </w:t>
            </w:r>
            <w:r w:rsidRPr="00986146">
              <w:rPr>
                <w:sz w:val="20"/>
                <w:szCs w:val="20"/>
              </w:rPr>
              <w:t>de</w:t>
            </w:r>
            <w:r w:rsidRPr="00986146">
              <w:rPr>
                <w:spacing w:val="-7"/>
                <w:sz w:val="20"/>
                <w:szCs w:val="20"/>
              </w:rPr>
              <w:t xml:space="preserve"> </w:t>
            </w:r>
            <w:r w:rsidRPr="00986146">
              <w:rPr>
                <w:sz w:val="20"/>
                <w:szCs w:val="20"/>
              </w:rPr>
              <w:t>oficios</w:t>
            </w:r>
            <w:r w:rsidRPr="00986146">
              <w:rPr>
                <w:spacing w:val="-6"/>
                <w:sz w:val="20"/>
                <w:szCs w:val="20"/>
              </w:rPr>
              <w:t xml:space="preserve"> </w:t>
            </w:r>
            <w:r w:rsidRPr="00986146">
              <w:rPr>
                <w:spacing w:val="-5"/>
                <w:sz w:val="20"/>
                <w:szCs w:val="20"/>
              </w:rPr>
              <w:t>de:</w:t>
            </w:r>
          </w:p>
        </w:tc>
      </w:tr>
      <w:tr w:rsidR="006C6124" w:rsidRPr="00986146" w14:paraId="3A302EB4"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574D189C" w14:textId="77777777" w:rsidR="006C6124" w:rsidRPr="00986146" w:rsidRDefault="006C6124" w:rsidP="0056324D">
            <w:pPr>
              <w:pStyle w:val="TableParagraph"/>
              <w:rPr>
                <w:sz w:val="20"/>
                <w:szCs w:val="20"/>
              </w:rPr>
            </w:pPr>
            <w:r w:rsidRPr="00986146">
              <w:rPr>
                <w:sz w:val="20"/>
                <w:szCs w:val="20"/>
              </w:rPr>
              <w:t>División</w:t>
            </w:r>
            <w:r w:rsidRPr="00986146">
              <w:rPr>
                <w:spacing w:val="-10"/>
                <w:sz w:val="20"/>
                <w:szCs w:val="20"/>
              </w:rPr>
              <w:t xml:space="preserve"> </w:t>
            </w:r>
            <w:r w:rsidRPr="00986146">
              <w:rPr>
                <w:sz w:val="20"/>
                <w:szCs w:val="20"/>
              </w:rPr>
              <w:t>(porcada</w:t>
            </w:r>
            <w:r w:rsidRPr="00986146">
              <w:rPr>
                <w:spacing w:val="-9"/>
                <w:sz w:val="20"/>
                <w:szCs w:val="20"/>
              </w:rPr>
              <w:t xml:space="preserve"> </w:t>
            </w:r>
            <w:r w:rsidRPr="00986146">
              <w:rPr>
                <w:spacing w:val="-2"/>
                <w:sz w:val="20"/>
                <w:szCs w:val="20"/>
              </w:rPr>
              <w:t>parte)</w:t>
            </w:r>
          </w:p>
        </w:tc>
        <w:tc>
          <w:tcPr>
            <w:tcW w:w="949" w:type="dxa"/>
            <w:tcBorders>
              <w:top w:val="single" w:sz="4" w:space="0" w:color="000000"/>
              <w:left w:val="nil"/>
              <w:bottom w:val="single" w:sz="4" w:space="0" w:color="000000"/>
              <w:right w:val="single" w:sz="4" w:space="0" w:color="000000"/>
            </w:tcBorders>
          </w:tcPr>
          <w:p w14:paraId="43B60D7C" w14:textId="77777777" w:rsidR="006C6124" w:rsidRPr="00986146" w:rsidRDefault="006C6124" w:rsidP="0056324D">
            <w:pPr>
              <w:pStyle w:val="TableParagraph"/>
              <w:ind w:left="114"/>
              <w:rPr>
                <w:sz w:val="20"/>
                <w:szCs w:val="20"/>
              </w:rPr>
            </w:pPr>
            <w:r w:rsidRPr="00986146">
              <w:rPr>
                <w:sz w:val="20"/>
                <w:szCs w:val="20"/>
              </w:rPr>
              <w:t>$</w:t>
            </w:r>
            <w:r w:rsidRPr="00986146">
              <w:rPr>
                <w:spacing w:val="-3"/>
                <w:sz w:val="20"/>
                <w:szCs w:val="20"/>
              </w:rPr>
              <w:t xml:space="preserve"> </w:t>
            </w:r>
            <w:r w:rsidRPr="00986146">
              <w:rPr>
                <w:spacing w:val="-2"/>
                <w:sz w:val="20"/>
                <w:szCs w:val="20"/>
              </w:rPr>
              <w:t>110.00</w:t>
            </w:r>
          </w:p>
        </w:tc>
      </w:tr>
      <w:tr w:rsidR="006C6124" w:rsidRPr="00986146" w14:paraId="4880DD7C" w14:textId="77777777" w:rsidTr="0056324D">
        <w:trPr>
          <w:trHeight w:val="412"/>
        </w:trPr>
        <w:tc>
          <w:tcPr>
            <w:tcW w:w="7845" w:type="dxa"/>
            <w:tcBorders>
              <w:top w:val="single" w:sz="4" w:space="0" w:color="000000"/>
              <w:left w:val="single" w:sz="4" w:space="0" w:color="000000"/>
              <w:bottom w:val="single" w:sz="4" w:space="0" w:color="000000"/>
              <w:right w:val="nil"/>
            </w:tcBorders>
          </w:tcPr>
          <w:p w14:paraId="657C955E" w14:textId="77777777" w:rsidR="006C6124" w:rsidRPr="00986146" w:rsidRDefault="006C6124" w:rsidP="0056324D">
            <w:pPr>
              <w:pStyle w:val="TableParagraph"/>
              <w:rPr>
                <w:sz w:val="20"/>
                <w:szCs w:val="20"/>
              </w:rPr>
            </w:pPr>
            <w:r w:rsidRPr="00986146">
              <w:rPr>
                <w:sz w:val="20"/>
                <w:szCs w:val="20"/>
              </w:rPr>
              <w:t>Unión,</w:t>
            </w:r>
            <w:r w:rsidRPr="00986146">
              <w:rPr>
                <w:spacing w:val="-9"/>
                <w:sz w:val="20"/>
                <w:szCs w:val="20"/>
              </w:rPr>
              <w:t xml:space="preserve"> </w:t>
            </w:r>
            <w:r w:rsidRPr="00986146">
              <w:rPr>
                <w:sz w:val="20"/>
                <w:szCs w:val="20"/>
              </w:rPr>
              <w:t>rectificación</w:t>
            </w:r>
            <w:r w:rsidRPr="00986146">
              <w:rPr>
                <w:spacing w:val="-8"/>
                <w:sz w:val="20"/>
                <w:szCs w:val="20"/>
              </w:rPr>
              <w:t xml:space="preserve"> </w:t>
            </w:r>
            <w:r w:rsidRPr="00986146">
              <w:rPr>
                <w:sz w:val="20"/>
                <w:szCs w:val="20"/>
              </w:rPr>
              <w:t>de</w:t>
            </w:r>
            <w:r w:rsidRPr="00986146">
              <w:rPr>
                <w:spacing w:val="-8"/>
                <w:sz w:val="20"/>
                <w:szCs w:val="20"/>
              </w:rPr>
              <w:t xml:space="preserve"> </w:t>
            </w:r>
            <w:r w:rsidRPr="00986146">
              <w:rPr>
                <w:sz w:val="20"/>
                <w:szCs w:val="20"/>
              </w:rPr>
              <w:t>medidas,</w:t>
            </w:r>
            <w:r w:rsidRPr="00986146">
              <w:rPr>
                <w:spacing w:val="-7"/>
                <w:sz w:val="20"/>
                <w:szCs w:val="20"/>
              </w:rPr>
              <w:t xml:space="preserve"> </w:t>
            </w:r>
            <w:r w:rsidRPr="00986146">
              <w:rPr>
                <w:sz w:val="20"/>
                <w:szCs w:val="20"/>
              </w:rPr>
              <w:t>urbanización</w:t>
            </w:r>
            <w:r w:rsidRPr="00986146">
              <w:rPr>
                <w:spacing w:val="-9"/>
                <w:sz w:val="20"/>
                <w:szCs w:val="20"/>
              </w:rPr>
              <w:t xml:space="preserve"> </w:t>
            </w:r>
            <w:r w:rsidRPr="00986146">
              <w:rPr>
                <w:sz w:val="20"/>
                <w:szCs w:val="20"/>
              </w:rPr>
              <w:t>y</w:t>
            </w:r>
            <w:r w:rsidRPr="00986146">
              <w:rPr>
                <w:spacing w:val="-8"/>
                <w:sz w:val="20"/>
                <w:szCs w:val="20"/>
              </w:rPr>
              <w:t xml:space="preserve"> </w:t>
            </w:r>
            <w:r w:rsidRPr="00986146">
              <w:rPr>
                <w:sz w:val="20"/>
                <w:szCs w:val="20"/>
              </w:rPr>
              <w:t>cambio</w:t>
            </w:r>
            <w:r w:rsidRPr="00986146">
              <w:rPr>
                <w:spacing w:val="-9"/>
                <w:sz w:val="20"/>
                <w:szCs w:val="20"/>
              </w:rPr>
              <w:t xml:space="preserve"> </w:t>
            </w:r>
            <w:r w:rsidRPr="00986146">
              <w:rPr>
                <w:sz w:val="20"/>
                <w:szCs w:val="20"/>
              </w:rPr>
              <w:t>de</w:t>
            </w:r>
            <w:r w:rsidRPr="00986146">
              <w:rPr>
                <w:spacing w:val="-7"/>
                <w:sz w:val="20"/>
                <w:szCs w:val="20"/>
              </w:rPr>
              <w:t xml:space="preserve"> </w:t>
            </w:r>
            <w:r w:rsidRPr="00986146">
              <w:rPr>
                <w:spacing w:val="-2"/>
                <w:sz w:val="20"/>
                <w:szCs w:val="20"/>
              </w:rPr>
              <w:t>nomenclatura</w:t>
            </w:r>
          </w:p>
        </w:tc>
        <w:tc>
          <w:tcPr>
            <w:tcW w:w="949" w:type="dxa"/>
            <w:tcBorders>
              <w:top w:val="single" w:sz="4" w:space="0" w:color="000000"/>
              <w:left w:val="nil"/>
              <w:bottom w:val="single" w:sz="4" w:space="0" w:color="000000"/>
              <w:right w:val="single" w:sz="4" w:space="0" w:color="000000"/>
            </w:tcBorders>
          </w:tcPr>
          <w:p w14:paraId="777B1927" w14:textId="77777777" w:rsidR="006C6124" w:rsidRPr="00986146" w:rsidRDefault="006C6124" w:rsidP="0056324D">
            <w:pPr>
              <w:pStyle w:val="TableParagraph"/>
              <w:ind w:left="59"/>
              <w:rPr>
                <w:sz w:val="20"/>
                <w:szCs w:val="20"/>
              </w:rPr>
            </w:pPr>
            <w:r w:rsidRPr="00986146">
              <w:rPr>
                <w:sz w:val="20"/>
                <w:szCs w:val="20"/>
              </w:rPr>
              <w:t>$</w:t>
            </w:r>
            <w:r w:rsidRPr="00986146">
              <w:rPr>
                <w:spacing w:val="-3"/>
                <w:sz w:val="20"/>
                <w:szCs w:val="20"/>
              </w:rPr>
              <w:t xml:space="preserve"> </w:t>
            </w:r>
            <w:r w:rsidRPr="00986146">
              <w:rPr>
                <w:spacing w:val="-2"/>
                <w:sz w:val="20"/>
                <w:szCs w:val="20"/>
              </w:rPr>
              <w:t>290.00</w:t>
            </w:r>
          </w:p>
        </w:tc>
      </w:tr>
      <w:tr w:rsidR="006C6124" w:rsidRPr="00986146" w14:paraId="4685155C"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12BDC2AE" w14:textId="77777777" w:rsidR="006C6124" w:rsidRPr="00986146" w:rsidRDefault="006C6124" w:rsidP="0056324D">
            <w:pPr>
              <w:pStyle w:val="TableParagraph"/>
              <w:rPr>
                <w:sz w:val="20"/>
                <w:szCs w:val="20"/>
              </w:rPr>
            </w:pPr>
            <w:r w:rsidRPr="00986146">
              <w:rPr>
                <w:sz w:val="20"/>
                <w:szCs w:val="20"/>
              </w:rPr>
              <w:t>Urbanización</w:t>
            </w:r>
            <w:r w:rsidRPr="00986146">
              <w:rPr>
                <w:spacing w:val="-10"/>
                <w:sz w:val="20"/>
                <w:szCs w:val="20"/>
              </w:rPr>
              <w:t xml:space="preserve"> </w:t>
            </w:r>
            <w:r w:rsidRPr="00986146">
              <w:rPr>
                <w:sz w:val="20"/>
                <w:szCs w:val="20"/>
              </w:rPr>
              <w:t>de</w:t>
            </w:r>
            <w:r w:rsidRPr="00986146">
              <w:rPr>
                <w:spacing w:val="-11"/>
                <w:sz w:val="20"/>
                <w:szCs w:val="20"/>
              </w:rPr>
              <w:t xml:space="preserve"> </w:t>
            </w:r>
            <w:r w:rsidRPr="00986146">
              <w:rPr>
                <w:spacing w:val="-2"/>
                <w:sz w:val="20"/>
                <w:szCs w:val="20"/>
              </w:rPr>
              <w:t>rústicos</w:t>
            </w:r>
          </w:p>
        </w:tc>
        <w:tc>
          <w:tcPr>
            <w:tcW w:w="949" w:type="dxa"/>
            <w:tcBorders>
              <w:top w:val="single" w:sz="4" w:space="0" w:color="000000"/>
              <w:left w:val="nil"/>
              <w:bottom w:val="single" w:sz="4" w:space="0" w:color="000000"/>
              <w:right w:val="single" w:sz="4" w:space="0" w:color="000000"/>
            </w:tcBorders>
          </w:tcPr>
          <w:p w14:paraId="14E23E84" w14:textId="77777777" w:rsidR="006C6124" w:rsidRPr="00986146" w:rsidRDefault="006C6124" w:rsidP="0056324D">
            <w:pPr>
              <w:pStyle w:val="TableParagraph"/>
              <w:ind w:left="59"/>
              <w:rPr>
                <w:sz w:val="20"/>
                <w:szCs w:val="20"/>
              </w:rPr>
            </w:pPr>
            <w:r w:rsidRPr="00986146">
              <w:rPr>
                <w:sz w:val="20"/>
                <w:szCs w:val="20"/>
              </w:rPr>
              <w:t>$</w:t>
            </w:r>
            <w:r w:rsidRPr="00986146">
              <w:rPr>
                <w:spacing w:val="-3"/>
                <w:sz w:val="20"/>
                <w:szCs w:val="20"/>
              </w:rPr>
              <w:t xml:space="preserve"> </w:t>
            </w:r>
            <w:r w:rsidRPr="00986146">
              <w:rPr>
                <w:spacing w:val="-2"/>
                <w:sz w:val="20"/>
                <w:szCs w:val="20"/>
              </w:rPr>
              <w:t>165.00</w:t>
            </w:r>
          </w:p>
        </w:tc>
      </w:tr>
      <w:tr w:rsidR="006C6124" w:rsidRPr="00986146" w14:paraId="62D988C2" w14:textId="77777777" w:rsidTr="0056324D">
        <w:trPr>
          <w:trHeight w:val="345"/>
        </w:trPr>
        <w:tc>
          <w:tcPr>
            <w:tcW w:w="7845" w:type="dxa"/>
            <w:tcBorders>
              <w:top w:val="single" w:sz="4" w:space="0" w:color="000000"/>
              <w:left w:val="single" w:sz="4" w:space="0" w:color="000000"/>
              <w:bottom w:val="single" w:sz="4" w:space="0" w:color="000000"/>
              <w:right w:val="nil"/>
            </w:tcBorders>
          </w:tcPr>
          <w:p w14:paraId="7A91483B" w14:textId="77777777" w:rsidR="006C6124" w:rsidRPr="00986146" w:rsidRDefault="006C6124" w:rsidP="0056324D">
            <w:pPr>
              <w:pStyle w:val="TableParagraph"/>
              <w:rPr>
                <w:sz w:val="20"/>
                <w:szCs w:val="20"/>
              </w:rPr>
            </w:pPr>
            <w:r w:rsidRPr="00986146">
              <w:rPr>
                <w:sz w:val="20"/>
                <w:szCs w:val="20"/>
              </w:rPr>
              <w:t>Régimen</w:t>
            </w:r>
            <w:r w:rsidRPr="00986146">
              <w:rPr>
                <w:spacing w:val="-10"/>
                <w:sz w:val="20"/>
                <w:szCs w:val="20"/>
              </w:rPr>
              <w:t xml:space="preserve"> </w:t>
            </w:r>
            <w:r w:rsidRPr="00986146">
              <w:rPr>
                <w:sz w:val="20"/>
                <w:szCs w:val="20"/>
              </w:rPr>
              <w:t>de</w:t>
            </w:r>
            <w:r w:rsidRPr="00986146">
              <w:rPr>
                <w:spacing w:val="-9"/>
                <w:sz w:val="20"/>
                <w:szCs w:val="20"/>
              </w:rPr>
              <w:t xml:space="preserve"> </w:t>
            </w:r>
            <w:proofErr w:type="gramStart"/>
            <w:r w:rsidRPr="00986146">
              <w:rPr>
                <w:sz w:val="20"/>
                <w:szCs w:val="20"/>
              </w:rPr>
              <w:t>condominios(</w:t>
            </w:r>
            <w:proofErr w:type="gramEnd"/>
            <w:r w:rsidRPr="00986146">
              <w:rPr>
                <w:sz w:val="20"/>
                <w:szCs w:val="20"/>
              </w:rPr>
              <w:t>por</w:t>
            </w:r>
            <w:r w:rsidRPr="00986146">
              <w:rPr>
                <w:spacing w:val="-10"/>
                <w:sz w:val="20"/>
                <w:szCs w:val="20"/>
              </w:rPr>
              <w:t xml:space="preserve"> </w:t>
            </w:r>
            <w:r w:rsidRPr="00986146">
              <w:rPr>
                <w:sz w:val="20"/>
                <w:szCs w:val="20"/>
              </w:rPr>
              <w:t>cada</w:t>
            </w:r>
            <w:r w:rsidRPr="00986146">
              <w:rPr>
                <w:spacing w:val="-10"/>
                <w:sz w:val="20"/>
                <w:szCs w:val="20"/>
              </w:rPr>
              <w:t xml:space="preserve"> </w:t>
            </w:r>
            <w:r w:rsidRPr="00986146">
              <w:rPr>
                <w:spacing w:val="-2"/>
                <w:sz w:val="20"/>
                <w:szCs w:val="20"/>
              </w:rPr>
              <w:t>parte)</w:t>
            </w:r>
          </w:p>
        </w:tc>
        <w:tc>
          <w:tcPr>
            <w:tcW w:w="949" w:type="dxa"/>
            <w:tcBorders>
              <w:top w:val="single" w:sz="4" w:space="0" w:color="000000"/>
              <w:left w:val="nil"/>
              <w:bottom w:val="single" w:sz="4" w:space="0" w:color="000000"/>
              <w:right w:val="single" w:sz="4" w:space="0" w:color="000000"/>
            </w:tcBorders>
          </w:tcPr>
          <w:p w14:paraId="328CE929" w14:textId="77777777" w:rsidR="006C6124" w:rsidRPr="00986146" w:rsidRDefault="006C6124" w:rsidP="0056324D">
            <w:pPr>
              <w:pStyle w:val="TableParagraph"/>
              <w:ind w:left="59"/>
              <w:rPr>
                <w:sz w:val="20"/>
                <w:szCs w:val="20"/>
              </w:rPr>
            </w:pPr>
            <w:r w:rsidRPr="00986146">
              <w:rPr>
                <w:sz w:val="20"/>
                <w:szCs w:val="20"/>
              </w:rPr>
              <w:t>$</w:t>
            </w:r>
            <w:r w:rsidRPr="00986146">
              <w:rPr>
                <w:spacing w:val="-3"/>
                <w:sz w:val="20"/>
                <w:szCs w:val="20"/>
              </w:rPr>
              <w:t xml:space="preserve"> </w:t>
            </w:r>
            <w:r w:rsidRPr="00986146">
              <w:rPr>
                <w:spacing w:val="-2"/>
                <w:sz w:val="20"/>
                <w:szCs w:val="20"/>
              </w:rPr>
              <w:t>135.00</w:t>
            </w:r>
          </w:p>
        </w:tc>
      </w:tr>
    </w:tbl>
    <w:p w14:paraId="3169DEB5" w14:textId="77777777" w:rsidR="008F621E" w:rsidRPr="008F621E" w:rsidRDefault="008F621E" w:rsidP="00C2436B">
      <w:pPr>
        <w:pStyle w:val="Textoindependiente"/>
        <w:kinsoku w:val="0"/>
        <w:overflowPunct w:val="0"/>
        <w:rPr>
          <w:rFonts w:ascii="Arial" w:hAnsi="Arial" w:cs="Arial"/>
        </w:rPr>
      </w:pPr>
    </w:p>
    <w:tbl>
      <w:tblPr>
        <w:tblStyle w:val="TableNormal"/>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845"/>
        <w:gridCol w:w="949"/>
      </w:tblGrid>
      <w:tr w:rsidR="006C6124" w:rsidRPr="00986146" w14:paraId="381A8327" w14:textId="77777777" w:rsidTr="0056324D">
        <w:trPr>
          <w:trHeight w:val="690"/>
        </w:trPr>
        <w:tc>
          <w:tcPr>
            <w:tcW w:w="7845" w:type="dxa"/>
            <w:tcBorders>
              <w:right w:val="nil"/>
            </w:tcBorders>
          </w:tcPr>
          <w:p w14:paraId="69894549" w14:textId="77777777" w:rsidR="006C6124" w:rsidRPr="00986146" w:rsidRDefault="006C6124" w:rsidP="0056324D">
            <w:pPr>
              <w:pStyle w:val="TableParagraph"/>
              <w:rPr>
                <w:sz w:val="20"/>
                <w:szCs w:val="20"/>
              </w:rPr>
            </w:pPr>
            <w:r w:rsidRPr="00986146">
              <w:rPr>
                <w:sz w:val="20"/>
                <w:szCs w:val="20"/>
              </w:rPr>
              <w:t>Cédulas</w:t>
            </w:r>
            <w:r w:rsidRPr="00986146">
              <w:rPr>
                <w:spacing w:val="16"/>
                <w:sz w:val="20"/>
                <w:szCs w:val="20"/>
              </w:rPr>
              <w:t xml:space="preserve"> </w:t>
            </w:r>
            <w:r w:rsidRPr="00986146">
              <w:rPr>
                <w:sz w:val="20"/>
                <w:szCs w:val="20"/>
              </w:rPr>
              <w:t>catastrales</w:t>
            </w:r>
            <w:r w:rsidRPr="00986146">
              <w:rPr>
                <w:spacing w:val="16"/>
                <w:sz w:val="20"/>
                <w:szCs w:val="20"/>
              </w:rPr>
              <w:t xml:space="preserve"> </w:t>
            </w:r>
            <w:r w:rsidRPr="00986146">
              <w:rPr>
                <w:sz w:val="20"/>
                <w:szCs w:val="20"/>
              </w:rPr>
              <w:t>por</w:t>
            </w:r>
            <w:r w:rsidRPr="00986146">
              <w:rPr>
                <w:spacing w:val="15"/>
                <w:sz w:val="20"/>
                <w:szCs w:val="20"/>
              </w:rPr>
              <w:t xml:space="preserve"> </w:t>
            </w:r>
            <w:r w:rsidRPr="00986146">
              <w:rPr>
                <w:sz w:val="20"/>
                <w:szCs w:val="20"/>
              </w:rPr>
              <w:t>traslación</w:t>
            </w:r>
            <w:r w:rsidRPr="00986146">
              <w:rPr>
                <w:spacing w:val="15"/>
                <w:sz w:val="20"/>
                <w:szCs w:val="20"/>
              </w:rPr>
              <w:t xml:space="preserve"> </w:t>
            </w:r>
            <w:r w:rsidRPr="00986146">
              <w:rPr>
                <w:sz w:val="20"/>
                <w:szCs w:val="20"/>
              </w:rPr>
              <w:t>de</w:t>
            </w:r>
            <w:r w:rsidRPr="00986146">
              <w:rPr>
                <w:spacing w:val="16"/>
                <w:sz w:val="20"/>
                <w:szCs w:val="20"/>
              </w:rPr>
              <w:t xml:space="preserve"> </w:t>
            </w:r>
            <w:r w:rsidRPr="00986146">
              <w:rPr>
                <w:sz w:val="20"/>
                <w:szCs w:val="20"/>
              </w:rPr>
              <w:t>dominio,</w:t>
            </w:r>
            <w:r w:rsidRPr="00986146">
              <w:rPr>
                <w:spacing w:val="15"/>
                <w:sz w:val="20"/>
                <w:szCs w:val="20"/>
              </w:rPr>
              <w:t xml:space="preserve"> </w:t>
            </w:r>
            <w:r w:rsidRPr="00986146">
              <w:rPr>
                <w:sz w:val="20"/>
                <w:szCs w:val="20"/>
              </w:rPr>
              <w:t>cambio</w:t>
            </w:r>
            <w:r w:rsidRPr="00986146">
              <w:rPr>
                <w:spacing w:val="15"/>
                <w:sz w:val="20"/>
                <w:szCs w:val="20"/>
              </w:rPr>
              <w:t xml:space="preserve"> </w:t>
            </w:r>
            <w:r w:rsidRPr="00986146">
              <w:rPr>
                <w:sz w:val="20"/>
                <w:szCs w:val="20"/>
              </w:rPr>
              <w:t>de</w:t>
            </w:r>
            <w:r w:rsidRPr="00986146">
              <w:rPr>
                <w:spacing w:val="15"/>
                <w:sz w:val="20"/>
                <w:szCs w:val="20"/>
              </w:rPr>
              <w:t xml:space="preserve"> </w:t>
            </w:r>
            <w:r w:rsidRPr="00986146">
              <w:rPr>
                <w:sz w:val="20"/>
                <w:szCs w:val="20"/>
              </w:rPr>
              <w:t>nomenclatura,</w:t>
            </w:r>
            <w:r w:rsidRPr="00986146">
              <w:rPr>
                <w:spacing w:val="22"/>
                <w:sz w:val="20"/>
                <w:szCs w:val="20"/>
              </w:rPr>
              <w:t xml:space="preserve"> </w:t>
            </w:r>
            <w:r w:rsidRPr="00986146">
              <w:rPr>
                <w:spacing w:val="-2"/>
                <w:sz w:val="20"/>
                <w:szCs w:val="20"/>
              </w:rPr>
              <w:t>rectificación,</w:t>
            </w:r>
          </w:p>
          <w:p w14:paraId="5233F4AF" w14:textId="77777777" w:rsidR="006C6124" w:rsidRPr="00986146" w:rsidRDefault="006C6124" w:rsidP="0056324D">
            <w:pPr>
              <w:pStyle w:val="TableParagraph"/>
              <w:spacing w:before="115"/>
              <w:rPr>
                <w:sz w:val="20"/>
                <w:szCs w:val="20"/>
              </w:rPr>
            </w:pPr>
            <w:r w:rsidRPr="00986146">
              <w:rPr>
                <w:spacing w:val="-2"/>
                <w:sz w:val="20"/>
                <w:szCs w:val="20"/>
              </w:rPr>
              <w:t>urbanización.</w:t>
            </w:r>
          </w:p>
        </w:tc>
        <w:tc>
          <w:tcPr>
            <w:tcW w:w="949" w:type="dxa"/>
            <w:tcBorders>
              <w:left w:val="nil"/>
            </w:tcBorders>
          </w:tcPr>
          <w:p w14:paraId="2E3EBE62"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140.00</w:t>
            </w:r>
          </w:p>
        </w:tc>
      </w:tr>
      <w:tr w:rsidR="006C6124" w:rsidRPr="00986146" w14:paraId="1D52C84F" w14:textId="77777777" w:rsidTr="0056324D">
        <w:trPr>
          <w:trHeight w:val="690"/>
        </w:trPr>
        <w:tc>
          <w:tcPr>
            <w:tcW w:w="7845" w:type="dxa"/>
            <w:tcBorders>
              <w:right w:val="nil"/>
            </w:tcBorders>
          </w:tcPr>
          <w:p w14:paraId="6C2648EE" w14:textId="77777777" w:rsidR="006C6124" w:rsidRPr="00986146" w:rsidRDefault="006C6124" w:rsidP="0056324D">
            <w:pPr>
              <w:pStyle w:val="TableParagraph"/>
              <w:rPr>
                <w:sz w:val="20"/>
                <w:szCs w:val="20"/>
              </w:rPr>
            </w:pPr>
            <w:r w:rsidRPr="00986146">
              <w:rPr>
                <w:sz w:val="20"/>
                <w:szCs w:val="20"/>
              </w:rPr>
              <w:t>Constancias</w:t>
            </w:r>
            <w:r w:rsidRPr="00986146">
              <w:rPr>
                <w:spacing w:val="-9"/>
                <w:sz w:val="20"/>
                <w:szCs w:val="20"/>
              </w:rPr>
              <w:t xml:space="preserve"> </w:t>
            </w:r>
            <w:r w:rsidRPr="00986146">
              <w:rPr>
                <w:sz w:val="20"/>
                <w:szCs w:val="20"/>
              </w:rPr>
              <w:t>de</w:t>
            </w:r>
            <w:r w:rsidRPr="00986146">
              <w:rPr>
                <w:spacing w:val="-9"/>
                <w:sz w:val="20"/>
                <w:szCs w:val="20"/>
              </w:rPr>
              <w:t xml:space="preserve"> </w:t>
            </w:r>
            <w:r w:rsidRPr="00986146">
              <w:rPr>
                <w:sz w:val="20"/>
                <w:szCs w:val="20"/>
              </w:rPr>
              <w:t>no</w:t>
            </w:r>
            <w:r w:rsidRPr="00986146">
              <w:rPr>
                <w:spacing w:val="-9"/>
                <w:sz w:val="20"/>
                <w:szCs w:val="20"/>
              </w:rPr>
              <w:t xml:space="preserve"> </w:t>
            </w:r>
            <w:r w:rsidRPr="00986146">
              <w:rPr>
                <w:sz w:val="20"/>
                <w:szCs w:val="20"/>
              </w:rPr>
              <w:t>propiedad,</w:t>
            </w:r>
            <w:r w:rsidRPr="00986146">
              <w:rPr>
                <w:spacing w:val="-9"/>
                <w:sz w:val="20"/>
                <w:szCs w:val="20"/>
              </w:rPr>
              <w:t xml:space="preserve"> </w:t>
            </w:r>
            <w:r w:rsidRPr="00986146">
              <w:rPr>
                <w:sz w:val="20"/>
                <w:szCs w:val="20"/>
              </w:rPr>
              <w:t>única</w:t>
            </w:r>
            <w:r w:rsidRPr="00986146">
              <w:rPr>
                <w:spacing w:val="-9"/>
                <w:sz w:val="20"/>
                <w:szCs w:val="20"/>
              </w:rPr>
              <w:t xml:space="preserve"> </w:t>
            </w:r>
            <w:r w:rsidRPr="00986146">
              <w:rPr>
                <w:sz w:val="20"/>
                <w:szCs w:val="20"/>
              </w:rPr>
              <w:t>propiedad,</w:t>
            </w:r>
            <w:r w:rsidRPr="00986146">
              <w:rPr>
                <w:spacing w:val="-9"/>
                <w:sz w:val="20"/>
                <w:szCs w:val="20"/>
              </w:rPr>
              <w:t xml:space="preserve"> </w:t>
            </w:r>
            <w:r w:rsidRPr="00986146">
              <w:rPr>
                <w:sz w:val="20"/>
                <w:szCs w:val="20"/>
              </w:rPr>
              <w:t>valor</w:t>
            </w:r>
            <w:r w:rsidRPr="00986146">
              <w:rPr>
                <w:spacing w:val="-5"/>
                <w:sz w:val="20"/>
                <w:szCs w:val="20"/>
              </w:rPr>
              <w:t xml:space="preserve"> </w:t>
            </w:r>
            <w:r w:rsidRPr="00986146">
              <w:rPr>
                <w:sz w:val="20"/>
                <w:szCs w:val="20"/>
              </w:rPr>
              <w:t>catastral,</w:t>
            </w:r>
            <w:r w:rsidRPr="00986146">
              <w:rPr>
                <w:spacing w:val="-7"/>
                <w:sz w:val="20"/>
                <w:szCs w:val="20"/>
              </w:rPr>
              <w:t xml:space="preserve"> </w:t>
            </w:r>
            <w:r w:rsidRPr="00986146">
              <w:rPr>
                <w:sz w:val="20"/>
                <w:szCs w:val="20"/>
              </w:rPr>
              <w:t>número</w:t>
            </w:r>
            <w:r w:rsidRPr="00986146">
              <w:rPr>
                <w:spacing w:val="-9"/>
                <w:sz w:val="20"/>
                <w:szCs w:val="20"/>
              </w:rPr>
              <w:t xml:space="preserve"> </w:t>
            </w:r>
            <w:r w:rsidRPr="00986146">
              <w:rPr>
                <w:sz w:val="20"/>
                <w:szCs w:val="20"/>
              </w:rPr>
              <w:t>oficial</w:t>
            </w:r>
            <w:r w:rsidRPr="00986146">
              <w:rPr>
                <w:spacing w:val="-8"/>
                <w:sz w:val="20"/>
                <w:szCs w:val="20"/>
              </w:rPr>
              <w:t xml:space="preserve"> </w:t>
            </w:r>
            <w:r w:rsidRPr="00986146">
              <w:rPr>
                <w:sz w:val="20"/>
                <w:szCs w:val="20"/>
              </w:rPr>
              <w:t>de</w:t>
            </w:r>
            <w:r w:rsidRPr="00986146">
              <w:rPr>
                <w:spacing w:val="-10"/>
                <w:sz w:val="20"/>
                <w:szCs w:val="20"/>
              </w:rPr>
              <w:t xml:space="preserve"> </w:t>
            </w:r>
            <w:r w:rsidRPr="00986146">
              <w:rPr>
                <w:spacing w:val="-2"/>
                <w:sz w:val="20"/>
                <w:szCs w:val="20"/>
              </w:rPr>
              <w:t>predio,</w:t>
            </w:r>
          </w:p>
          <w:p w14:paraId="13C8C388" w14:textId="77777777" w:rsidR="006C6124" w:rsidRPr="00986146" w:rsidRDefault="006C6124" w:rsidP="0056324D">
            <w:pPr>
              <w:pStyle w:val="TableParagraph"/>
              <w:spacing w:before="115"/>
              <w:rPr>
                <w:sz w:val="20"/>
                <w:szCs w:val="20"/>
              </w:rPr>
            </w:pPr>
            <w:r w:rsidRPr="00986146">
              <w:rPr>
                <w:sz w:val="20"/>
                <w:szCs w:val="20"/>
              </w:rPr>
              <w:t>certificado</w:t>
            </w:r>
            <w:r w:rsidRPr="00986146">
              <w:rPr>
                <w:spacing w:val="-10"/>
                <w:sz w:val="20"/>
                <w:szCs w:val="20"/>
              </w:rPr>
              <w:t xml:space="preserve"> </w:t>
            </w:r>
            <w:r w:rsidRPr="00986146">
              <w:rPr>
                <w:sz w:val="20"/>
                <w:szCs w:val="20"/>
              </w:rPr>
              <w:t>de</w:t>
            </w:r>
            <w:r w:rsidRPr="00986146">
              <w:rPr>
                <w:spacing w:val="-10"/>
                <w:sz w:val="20"/>
                <w:szCs w:val="20"/>
              </w:rPr>
              <w:t xml:space="preserve"> </w:t>
            </w:r>
            <w:r w:rsidRPr="00986146">
              <w:rPr>
                <w:sz w:val="20"/>
                <w:szCs w:val="20"/>
              </w:rPr>
              <w:t>inscripción</w:t>
            </w:r>
            <w:r w:rsidRPr="00986146">
              <w:rPr>
                <w:spacing w:val="-10"/>
                <w:sz w:val="20"/>
                <w:szCs w:val="20"/>
              </w:rPr>
              <w:t xml:space="preserve"> </w:t>
            </w:r>
            <w:r w:rsidRPr="00986146">
              <w:rPr>
                <w:spacing w:val="-2"/>
                <w:sz w:val="20"/>
                <w:szCs w:val="20"/>
              </w:rPr>
              <w:t>vigente</w:t>
            </w:r>
          </w:p>
        </w:tc>
        <w:tc>
          <w:tcPr>
            <w:tcW w:w="949" w:type="dxa"/>
            <w:tcBorders>
              <w:left w:val="nil"/>
            </w:tcBorders>
          </w:tcPr>
          <w:p w14:paraId="1801EFA2"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180.00</w:t>
            </w:r>
          </w:p>
        </w:tc>
      </w:tr>
      <w:tr w:rsidR="006C6124" w:rsidRPr="00986146" w14:paraId="6877E0A7" w14:textId="77777777" w:rsidTr="0056324D">
        <w:trPr>
          <w:trHeight w:val="361"/>
        </w:trPr>
        <w:tc>
          <w:tcPr>
            <w:tcW w:w="7845" w:type="dxa"/>
            <w:tcBorders>
              <w:right w:val="nil"/>
            </w:tcBorders>
          </w:tcPr>
          <w:p w14:paraId="0BDB49DB" w14:textId="77777777" w:rsidR="006C6124" w:rsidRPr="00986146" w:rsidRDefault="006C6124" w:rsidP="0056324D">
            <w:pPr>
              <w:pStyle w:val="TableParagraph"/>
              <w:rPr>
                <w:sz w:val="20"/>
                <w:szCs w:val="20"/>
              </w:rPr>
            </w:pPr>
            <w:r w:rsidRPr="00986146">
              <w:rPr>
                <w:sz w:val="20"/>
                <w:szCs w:val="20"/>
              </w:rPr>
              <w:lastRenderedPageBreak/>
              <w:t>Información</w:t>
            </w:r>
            <w:r w:rsidRPr="00986146">
              <w:rPr>
                <w:spacing w:val="-7"/>
                <w:sz w:val="20"/>
                <w:szCs w:val="20"/>
              </w:rPr>
              <w:t xml:space="preserve"> </w:t>
            </w:r>
            <w:r w:rsidRPr="00986146">
              <w:rPr>
                <w:sz w:val="20"/>
                <w:szCs w:val="20"/>
              </w:rPr>
              <w:t>sobre</w:t>
            </w:r>
            <w:r w:rsidRPr="00986146">
              <w:rPr>
                <w:spacing w:val="-7"/>
                <w:sz w:val="20"/>
                <w:szCs w:val="20"/>
              </w:rPr>
              <w:t xml:space="preserve"> </w:t>
            </w:r>
            <w:r w:rsidRPr="00986146">
              <w:rPr>
                <w:sz w:val="20"/>
                <w:szCs w:val="20"/>
              </w:rPr>
              <w:t>bienes</w:t>
            </w:r>
            <w:r w:rsidRPr="00986146">
              <w:rPr>
                <w:spacing w:val="-7"/>
                <w:sz w:val="20"/>
                <w:szCs w:val="20"/>
              </w:rPr>
              <w:t xml:space="preserve"> </w:t>
            </w:r>
            <w:r w:rsidRPr="00986146">
              <w:rPr>
                <w:sz w:val="20"/>
                <w:szCs w:val="20"/>
              </w:rPr>
              <w:t>inmuebles</w:t>
            </w:r>
            <w:r w:rsidRPr="00986146">
              <w:rPr>
                <w:spacing w:val="-8"/>
                <w:sz w:val="20"/>
                <w:szCs w:val="20"/>
              </w:rPr>
              <w:t xml:space="preserve"> </w:t>
            </w:r>
            <w:r w:rsidRPr="00986146">
              <w:rPr>
                <w:sz w:val="20"/>
                <w:szCs w:val="20"/>
              </w:rPr>
              <w:t>(consulta</w:t>
            </w:r>
            <w:r w:rsidRPr="00986146">
              <w:rPr>
                <w:spacing w:val="-8"/>
                <w:sz w:val="20"/>
                <w:szCs w:val="20"/>
              </w:rPr>
              <w:t xml:space="preserve"> </w:t>
            </w:r>
            <w:r w:rsidRPr="00986146">
              <w:rPr>
                <w:sz w:val="20"/>
                <w:szCs w:val="20"/>
              </w:rPr>
              <w:t>de</w:t>
            </w:r>
            <w:r w:rsidRPr="00986146">
              <w:rPr>
                <w:spacing w:val="-8"/>
                <w:sz w:val="20"/>
                <w:szCs w:val="20"/>
              </w:rPr>
              <w:t xml:space="preserve"> </w:t>
            </w:r>
            <w:r w:rsidRPr="00986146">
              <w:rPr>
                <w:sz w:val="20"/>
                <w:szCs w:val="20"/>
              </w:rPr>
              <w:t>parcela</w:t>
            </w:r>
            <w:r w:rsidRPr="00986146">
              <w:rPr>
                <w:spacing w:val="-8"/>
                <w:sz w:val="20"/>
                <w:szCs w:val="20"/>
              </w:rPr>
              <w:t xml:space="preserve"> </w:t>
            </w:r>
            <w:r w:rsidRPr="00986146">
              <w:rPr>
                <w:sz w:val="20"/>
                <w:szCs w:val="20"/>
              </w:rPr>
              <w:t>y</w:t>
            </w:r>
            <w:r w:rsidRPr="00986146">
              <w:rPr>
                <w:spacing w:val="-8"/>
                <w:sz w:val="20"/>
                <w:szCs w:val="20"/>
              </w:rPr>
              <w:t xml:space="preserve"> </w:t>
            </w:r>
            <w:r w:rsidRPr="00986146">
              <w:rPr>
                <w:spacing w:val="-2"/>
                <w:sz w:val="20"/>
                <w:szCs w:val="20"/>
              </w:rPr>
              <w:t>expedientes)</w:t>
            </w:r>
          </w:p>
        </w:tc>
        <w:tc>
          <w:tcPr>
            <w:tcW w:w="949" w:type="dxa"/>
            <w:tcBorders>
              <w:left w:val="nil"/>
            </w:tcBorders>
          </w:tcPr>
          <w:p w14:paraId="76AD1126" w14:textId="77777777" w:rsidR="006C6124" w:rsidRPr="00986146" w:rsidRDefault="006C6124" w:rsidP="0056324D">
            <w:pPr>
              <w:pStyle w:val="TableParagraph"/>
              <w:ind w:left="1"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70.00</w:t>
            </w:r>
          </w:p>
        </w:tc>
      </w:tr>
      <w:tr w:rsidR="006C6124" w:rsidRPr="00986146" w14:paraId="243974FE" w14:textId="77777777" w:rsidTr="0056324D">
        <w:trPr>
          <w:trHeight w:val="345"/>
        </w:trPr>
        <w:tc>
          <w:tcPr>
            <w:tcW w:w="7845" w:type="dxa"/>
            <w:tcBorders>
              <w:right w:val="nil"/>
            </w:tcBorders>
          </w:tcPr>
          <w:p w14:paraId="59F25EA0" w14:textId="77777777" w:rsidR="006C6124" w:rsidRPr="00986146" w:rsidRDefault="006C6124" w:rsidP="0056324D">
            <w:pPr>
              <w:pStyle w:val="TableParagraph"/>
              <w:spacing w:before="2"/>
              <w:rPr>
                <w:sz w:val="20"/>
                <w:szCs w:val="20"/>
              </w:rPr>
            </w:pPr>
            <w:r w:rsidRPr="00986146">
              <w:rPr>
                <w:sz w:val="20"/>
                <w:szCs w:val="20"/>
              </w:rPr>
              <w:t>Historial</w:t>
            </w:r>
            <w:r w:rsidRPr="00986146">
              <w:rPr>
                <w:spacing w:val="-8"/>
                <w:sz w:val="20"/>
                <w:szCs w:val="20"/>
              </w:rPr>
              <w:t xml:space="preserve"> </w:t>
            </w:r>
            <w:r w:rsidRPr="00986146">
              <w:rPr>
                <w:sz w:val="20"/>
                <w:szCs w:val="20"/>
              </w:rPr>
              <w:t>del</w:t>
            </w:r>
            <w:r w:rsidRPr="00986146">
              <w:rPr>
                <w:spacing w:val="-8"/>
                <w:sz w:val="20"/>
                <w:szCs w:val="20"/>
              </w:rPr>
              <w:t xml:space="preserve"> </w:t>
            </w:r>
            <w:r w:rsidRPr="00986146">
              <w:rPr>
                <w:spacing w:val="-2"/>
                <w:sz w:val="20"/>
                <w:szCs w:val="20"/>
              </w:rPr>
              <w:t>predio</w:t>
            </w:r>
          </w:p>
        </w:tc>
        <w:tc>
          <w:tcPr>
            <w:tcW w:w="949" w:type="dxa"/>
            <w:tcBorders>
              <w:left w:val="nil"/>
            </w:tcBorders>
          </w:tcPr>
          <w:p w14:paraId="422518E9" w14:textId="77777777" w:rsidR="006C6124" w:rsidRPr="00986146" w:rsidRDefault="006C6124" w:rsidP="0056324D">
            <w:pPr>
              <w:pStyle w:val="TableParagraph"/>
              <w:spacing w:before="2"/>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290.00</w:t>
            </w:r>
          </w:p>
        </w:tc>
      </w:tr>
      <w:tr w:rsidR="006C6124" w:rsidRPr="00986146" w14:paraId="14F235C0" w14:textId="77777777" w:rsidTr="0056324D">
        <w:trPr>
          <w:trHeight w:val="345"/>
        </w:trPr>
        <w:tc>
          <w:tcPr>
            <w:tcW w:w="7845" w:type="dxa"/>
            <w:tcBorders>
              <w:right w:val="nil"/>
            </w:tcBorders>
          </w:tcPr>
          <w:p w14:paraId="4B49FFA7" w14:textId="77777777" w:rsidR="006C6124" w:rsidRPr="00986146" w:rsidRDefault="006C6124" w:rsidP="0056324D">
            <w:pPr>
              <w:pStyle w:val="TableParagraph"/>
              <w:rPr>
                <w:sz w:val="20"/>
                <w:szCs w:val="20"/>
              </w:rPr>
            </w:pPr>
            <w:r w:rsidRPr="00986146">
              <w:rPr>
                <w:sz w:val="20"/>
                <w:szCs w:val="20"/>
              </w:rPr>
              <w:t>Cédula</w:t>
            </w:r>
            <w:r w:rsidRPr="00986146">
              <w:rPr>
                <w:spacing w:val="-7"/>
                <w:sz w:val="20"/>
                <w:szCs w:val="20"/>
              </w:rPr>
              <w:t xml:space="preserve"> </w:t>
            </w:r>
            <w:r w:rsidRPr="00986146">
              <w:rPr>
                <w:sz w:val="20"/>
                <w:szCs w:val="20"/>
              </w:rPr>
              <w:t>por</w:t>
            </w:r>
            <w:r w:rsidRPr="00986146">
              <w:rPr>
                <w:spacing w:val="-8"/>
                <w:sz w:val="20"/>
                <w:szCs w:val="20"/>
              </w:rPr>
              <w:t xml:space="preserve"> </w:t>
            </w:r>
            <w:r w:rsidRPr="00986146">
              <w:rPr>
                <w:spacing w:val="-2"/>
                <w:sz w:val="20"/>
                <w:szCs w:val="20"/>
              </w:rPr>
              <w:t>mejora</w:t>
            </w:r>
          </w:p>
        </w:tc>
        <w:tc>
          <w:tcPr>
            <w:tcW w:w="949" w:type="dxa"/>
            <w:tcBorders>
              <w:left w:val="nil"/>
            </w:tcBorders>
          </w:tcPr>
          <w:p w14:paraId="70E1792A"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230.00</w:t>
            </w:r>
          </w:p>
        </w:tc>
      </w:tr>
      <w:tr w:rsidR="006C6124" w:rsidRPr="00986146" w14:paraId="52E5E0E9" w14:textId="77777777" w:rsidTr="0056324D">
        <w:trPr>
          <w:trHeight w:val="345"/>
        </w:trPr>
        <w:tc>
          <w:tcPr>
            <w:tcW w:w="7845" w:type="dxa"/>
            <w:tcBorders>
              <w:right w:val="nil"/>
            </w:tcBorders>
          </w:tcPr>
          <w:p w14:paraId="2B04B309" w14:textId="77777777" w:rsidR="006C6124" w:rsidRPr="00986146" w:rsidRDefault="006C6124" w:rsidP="0056324D">
            <w:pPr>
              <w:pStyle w:val="TableParagraph"/>
              <w:rPr>
                <w:sz w:val="20"/>
                <w:szCs w:val="20"/>
              </w:rPr>
            </w:pPr>
            <w:r w:rsidRPr="00986146">
              <w:rPr>
                <w:sz w:val="20"/>
                <w:szCs w:val="20"/>
              </w:rPr>
              <w:t>Cédula</w:t>
            </w:r>
            <w:r w:rsidRPr="00986146">
              <w:rPr>
                <w:spacing w:val="-7"/>
                <w:sz w:val="20"/>
                <w:szCs w:val="20"/>
              </w:rPr>
              <w:t xml:space="preserve"> </w:t>
            </w:r>
            <w:r w:rsidRPr="00986146">
              <w:rPr>
                <w:sz w:val="20"/>
                <w:szCs w:val="20"/>
              </w:rPr>
              <w:t>por</w:t>
            </w:r>
            <w:r w:rsidRPr="00986146">
              <w:rPr>
                <w:spacing w:val="-7"/>
                <w:sz w:val="20"/>
                <w:szCs w:val="20"/>
              </w:rPr>
              <w:t xml:space="preserve"> </w:t>
            </w:r>
            <w:r w:rsidRPr="00986146">
              <w:rPr>
                <w:sz w:val="20"/>
                <w:szCs w:val="20"/>
              </w:rPr>
              <w:t>corrección</w:t>
            </w:r>
            <w:r w:rsidRPr="00986146">
              <w:rPr>
                <w:spacing w:val="-7"/>
                <w:sz w:val="20"/>
                <w:szCs w:val="20"/>
              </w:rPr>
              <w:t xml:space="preserve"> </w:t>
            </w:r>
            <w:r w:rsidRPr="00986146">
              <w:rPr>
                <w:sz w:val="20"/>
                <w:szCs w:val="20"/>
              </w:rPr>
              <w:t>de</w:t>
            </w:r>
            <w:r w:rsidRPr="00986146">
              <w:rPr>
                <w:spacing w:val="-6"/>
                <w:sz w:val="20"/>
                <w:szCs w:val="20"/>
              </w:rPr>
              <w:t xml:space="preserve"> </w:t>
            </w:r>
            <w:r w:rsidRPr="00986146">
              <w:rPr>
                <w:spacing w:val="-2"/>
                <w:sz w:val="20"/>
                <w:szCs w:val="20"/>
              </w:rPr>
              <w:t>superficie</w:t>
            </w:r>
          </w:p>
        </w:tc>
        <w:tc>
          <w:tcPr>
            <w:tcW w:w="949" w:type="dxa"/>
            <w:tcBorders>
              <w:left w:val="nil"/>
            </w:tcBorders>
          </w:tcPr>
          <w:p w14:paraId="6E552128"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140.00</w:t>
            </w:r>
          </w:p>
        </w:tc>
      </w:tr>
      <w:tr w:rsidR="006C6124" w:rsidRPr="00986146" w14:paraId="7E0FCA7E" w14:textId="77777777" w:rsidTr="0056324D">
        <w:trPr>
          <w:trHeight w:val="345"/>
        </w:trPr>
        <w:tc>
          <w:tcPr>
            <w:tcW w:w="8794" w:type="dxa"/>
            <w:gridSpan w:val="2"/>
          </w:tcPr>
          <w:p w14:paraId="57F21B57" w14:textId="77777777" w:rsidR="006C6124" w:rsidRPr="00986146" w:rsidRDefault="006C6124" w:rsidP="0056324D">
            <w:pPr>
              <w:pStyle w:val="TableParagraph"/>
              <w:rPr>
                <w:sz w:val="20"/>
                <w:szCs w:val="20"/>
              </w:rPr>
            </w:pPr>
            <w:r w:rsidRPr="00986146">
              <w:rPr>
                <w:b/>
                <w:sz w:val="20"/>
                <w:szCs w:val="20"/>
              </w:rPr>
              <w:t>IV.-</w:t>
            </w:r>
            <w:r w:rsidRPr="00986146">
              <w:rPr>
                <w:b/>
                <w:spacing w:val="-6"/>
                <w:sz w:val="20"/>
                <w:szCs w:val="20"/>
              </w:rPr>
              <w:t xml:space="preserve"> </w:t>
            </w:r>
            <w:r w:rsidRPr="00986146">
              <w:rPr>
                <w:sz w:val="20"/>
                <w:szCs w:val="20"/>
              </w:rPr>
              <w:t>Por</w:t>
            </w:r>
            <w:r w:rsidRPr="00986146">
              <w:rPr>
                <w:spacing w:val="-6"/>
                <w:sz w:val="20"/>
                <w:szCs w:val="20"/>
              </w:rPr>
              <w:t xml:space="preserve"> </w:t>
            </w:r>
            <w:r w:rsidRPr="00986146">
              <w:rPr>
                <w:sz w:val="20"/>
                <w:szCs w:val="20"/>
              </w:rPr>
              <w:t>elaboración</w:t>
            </w:r>
            <w:r w:rsidRPr="00986146">
              <w:rPr>
                <w:spacing w:val="-6"/>
                <w:sz w:val="20"/>
                <w:szCs w:val="20"/>
              </w:rPr>
              <w:t xml:space="preserve"> </w:t>
            </w:r>
            <w:r w:rsidRPr="00986146">
              <w:rPr>
                <w:sz w:val="20"/>
                <w:szCs w:val="20"/>
              </w:rPr>
              <w:t>de</w:t>
            </w:r>
            <w:r w:rsidRPr="00986146">
              <w:rPr>
                <w:spacing w:val="-4"/>
                <w:sz w:val="20"/>
                <w:szCs w:val="20"/>
              </w:rPr>
              <w:t xml:space="preserve"> </w:t>
            </w:r>
            <w:r w:rsidRPr="00986146">
              <w:rPr>
                <w:spacing w:val="-2"/>
                <w:sz w:val="20"/>
                <w:szCs w:val="20"/>
              </w:rPr>
              <w:t>planos</w:t>
            </w:r>
          </w:p>
        </w:tc>
      </w:tr>
      <w:tr w:rsidR="006C6124" w:rsidRPr="00986146" w14:paraId="1E8E38CA" w14:textId="77777777" w:rsidTr="0056324D">
        <w:trPr>
          <w:trHeight w:val="347"/>
        </w:trPr>
        <w:tc>
          <w:tcPr>
            <w:tcW w:w="7845" w:type="dxa"/>
            <w:tcBorders>
              <w:right w:val="nil"/>
            </w:tcBorders>
          </w:tcPr>
          <w:p w14:paraId="3ED84793" w14:textId="77777777" w:rsidR="006C6124" w:rsidRPr="00986146" w:rsidRDefault="006C6124" w:rsidP="0056324D">
            <w:pPr>
              <w:pStyle w:val="TableParagraph"/>
              <w:rPr>
                <w:sz w:val="20"/>
                <w:szCs w:val="20"/>
              </w:rPr>
            </w:pPr>
            <w:r w:rsidRPr="00986146">
              <w:rPr>
                <w:sz w:val="20"/>
                <w:szCs w:val="20"/>
              </w:rPr>
              <w:t>Catastrales</w:t>
            </w:r>
            <w:r w:rsidRPr="00986146">
              <w:rPr>
                <w:spacing w:val="-8"/>
                <w:sz w:val="20"/>
                <w:szCs w:val="20"/>
              </w:rPr>
              <w:t xml:space="preserve"> </w:t>
            </w:r>
            <w:r w:rsidRPr="00986146">
              <w:rPr>
                <w:sz w:val="20"/>
                <w:szCs w:val="20"/>
              </w:rPr>
              <w:t>a</w:t>
            </w:r>
            <w:r w:rsidRPr="00986146">
              <w:rPr>
                <w:spacing w:val="-7"/>
                <w:sz w:val="20"/>
                <w:szCs w:val="20"/>
              </w:rPr>
              <w:t xml:space="preserve"> </w:t>
            </w:r>
            <w:r w:rsidRPr="00986146">
              <w:rPr>
                <w:spacing w:val="-2"/>
                <w:sz w:val="20"/>
                <w:szCs w:val="20"/>
              </w:rPr>
              <w:t>escala</w:t>
            </w:r>
          </w:p>
        </w:tc>
        <w:tc>
          <w:tcPr>
            <w:tcW w:w="949" w:type="dxa"/>
            <w:tcBorders>
              <w:left w:val="nil"/>
            </w:tcBorders>
          </w:tcPr>
          <w:p w14:paraId="0A3E995D"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155.00</w:t>
            </w:r>
          </w:p>
        </w:tc>
      </w:tr>
      <w:tr w:rsidR="006C6124" w:rsidRPr="00986146" w14:paraId="6B5915FA" w14:textId="77777777" w:rsidTr="0056324D">
        <w:trPr>
          <w:trHeight w:val="688"/>
        </w:trPr>
        <w:tc>
          <w:tcPr>
            <w:tcW w:w="7845" w:type="dxa"/>
            <w:tcBorders>
              <w:right w:val="nil"/>
            </w:tcBorders>
          </w:tcPr>
          <w:p w14:paraId="5125531B" w14:textId="77777777" w:rsidR="006C6124" w:rsidRPr="00986146" w:rsidRDefault="006C6124" w:rsidP="0056324D">
            <w:pPr>
              <w:pStyle w:val="TableParagraph"/>
              <w:rPr>
                <w:sz w:val="20"/>
                <w:szCs w:val="20"/>
              </w:rPr>
            </w:pPr>
            <w:r w:rsidRPr="00986146">
              <w:rPr>
                <w:sz w:val="20"/>
                <w:szCs w:val="20"/>
              </w:rPr>
              <w:t>Plano</w:t>
            </w:r>
            <w:r w:rsidRPr="00986146">
              <w:rPr>
                <w:spacing w:val="19"/>
                <w:sz w:val="20"/>
                <w:szCs w:val="20"/>
              </w:rPr>
              <w:t xml:space="preserve"> </w:t>
            </w:r>
            <w:r w:rsidRPr="00986146">
              <w:rPr>
                <w:sz w:val="20"/>
                <w:szCs w:val="20"/>
              </w:rPr>
              <w:t>de</w:t>
            </w:r>
            <w:r w:rsidRPr="00986146">
              <w:rPr>
                <w:spacing w:val="19"/>
                <w:sz w:val="20"/>
                <w:szCs w:val="20"/>
              </w:rPr>
              <w:t xml:space="preserve"> </w:t>
            </w:r>
            <w:r w:rsidRPr="00986146">
              <w:rPr>
                <w:sz w:val="20"/>
                <w:szCs w:val="20"/>
              </w:rPr>
              <w:t>localización</w:t>
            </w:r>
            <w:r w:rsidRPr="00986146">
              <w:rPr>
                <w:spacing w:val="16"/>
                <w:sz w:val="20"/>
                <w:szCs w:val="20"/>
              </w:rPr>
              <w:t xml:space="preserve"> </w:t>
            </w:r>
            <w:r w:rsidRPr="00986146">
              <w:rPr>
                <w:sz w:val="20"/>
                <w:szCs w:val="20"/>
              </w:rPr>
              <w:t>de</w:t>
            </w:r>
            <w:r w:rsidRPr="00986146">
              <w:rPr>
                <w:spacing w:val="17"/>
                <w:sz w:val="20"/>
                <w:szCs w:val="20"/>
              </w:rPr>
              <w:t xml:space="preserve"> </w:t>
            </w:r>
            <w:r w:rsidRPr="00986146">
              <w:rPr>
                <w:sz w:val="20"/>
                <w:szCs w:val="20"/>
              </w:rPr>
              <w:t>predios</w:t>
            </w:r>
            <w:r w:rsidRPr="00986146">
              <w:rPr>
                <w:spacing w:val="18"/>
                <w:sz w:val="20"/>
                <w:szCs w:val="20"/>
              </w:rPr>
              <w:t xml:space="preserve"> </w:t>
            </w:r>
            <w:r w:rsidRPr="00986146">
              <w:rPr>
                <w:sz w:val="20"/>
                <w:szCs w:val="20"/>
              </w:rPr>
              <w:t>o</w:t>
            </w:r>
            <w:r w:rsidRPr="00986146">
              <w:rPr>
                <w:spacing w:val="19"/>
                <w:sz w:val="20"/>
                <w:szCs w:val="20"/>
              </w:rPr>
              <w:t xml:space="preserve"> </w:t>
            </w:r>
            <w:r w:rsidRPr="00986146">
              <w:rPr>
                <w:sz w:val="20"/>
                <w:szCs w:val="20"/>
              </w:rPr>
              <w:t>planos</w:t>
            </w:r>
            <w:r w:rsidRPr="00986146">
              <w:rPr>
                <w:spacing w:val="18"/>
                <w:sz w:val="20"/>
                <w:szCs w:val="20"/>
              </w:rPr>
              <w:t xml:space="preserve"> </w:t>
            </w:r>
            <w:r w:rsidRPr="00986146">
              <w:rPr>
                <w:sz w:val="20"/>
                <w:szCs w:val="20"/>
              </w:rPr>
              <w:t>informativos</w:t>
            </w:r>
            <w:r w:rsidRPr="00986146">
              <w:rPr>
                <w:spacing w:val="18"/>
                <w:sz w:val="20"/>
                <w:szCs w:val="20"/>
              </w:rPr>
              <w:t xml:space="preserve"> </w:t>
            </w:r>
            <w:r w:rsidRPr="00986146">
              <w:rPr>
                <w:sz w:val="20"/>
                <w:szCs w:val="20"/>
              </w:rPr>
              <w:t>de</w:t>
            </w:r>
            <w:r w:rsidRPr="00986146">
              <w:rPr>
                <w:spacing w:val="16"/>
                <w:sz w:val="20"/>
                <w:szCs w:val="20"/>
              </w:rPr>
              <w:t xml:space="preserve"> </w:t>
            </w:r>
            <w:r w:rsidRPr="00986146">
              <w:rPr>
                <w:sz w:val="20"/>
                <w:szCs w:val="20"/>
              </w:rPr>
              <w:t>predios</w:t>
            </w:r>
            <w:r w:rsidRPr="00986146">
              <w:rPr>
                <w:spacing w:val="24"/>
                <w:sz w:val="20"/>
                <w:szCs w:val="20"/>
              </w:rPr>
              <w:t xml:space="preserve"> </w:t>
            </w:r>
            <w:r w:rsidRPr="00986146">
              <w:rPr>
                <w:sz w:val="20"/>
                <w:szCs w:val="20"/>
              </w:rPr>
              <w:t>en</w:t>
            </w:r>
            <w:r w:rsidRPr="00986146">
              <w:rPr>
                <w:spacing w:val="19"/>
                <w:sz w:val="20"/>
                <w:szCs w:val="20"/>
              </w:rPr>
              <w:t xml:space="preserve"> </w:t>
            </w:r>
            <w:r w:rsidRPr="00986146">
              <w:rPr>
                <w:sz w:val="20"/>
                <w:szCs w:val="20"/>
              </w:rPr>
              <w:t>el</w:t>
            </w:r>
            <w:r w:rsidRPr="00986146">
              <w:rPr>
                <w:spacing w:val="18"/>
                <w:sz w:val="20"/>
                <w:szCs w:val="20"/>
              </w:rPr>
              <w:t xml:space="preserve"> </w:t>
            </w:r>
            <w:r w:rsidRPr="00986146">
              <w:rPr>
                <w:sz w:val="20"/>
                <w:szCs w:val="20"/>
              </w:rPr>
              <w:t>interior</w:t>
            </w:r>
            <w:r w:rsidRPr="00986146">
              <w:rPr>
                <w:spacing w:val="18"/>
                <w:sz w:val="20"/>
                <w:szCs w:val="20"/>
              </w:rPr>
              <w:t xml:space="preserve"> </w:t>
            </w:r>
            <w:r w:rsidRPr="00986146">
              <w:rPr>
                <w:sz w:val="20"/>
                <w:szCs w:val="20"/>
              </w:rPr>
              <w:t>de</w:t>
            </w:r>
            <w:r w:rsidRPr="00986146">
              <w:rPr>
                <w:spacing w:val="16"/>
                <w:sz w:val="20"/>
                <w:szCs w:val="20"/>
              </w:rPr>
              <w:t xml:space="preserve"> </w:t>
            </w:r>
            <w:r w:rsidRPr="00986146">
              <w:rPr>
                <w:spacing w:val="-5"/>
                <w:sz w:val="20"/>
                <w:szCs w:val="20"/>
              </w:rPr>
              <w:t>la</w:t>
            </w:r>
          </w:p>
          <w:p w14:paraId="1FF215B7" w14:textId="77777777" w:rsidR="006C6124" w:rsidRPr="00986146" w:rsidRDefault="006C6124" w:rsidP="0056324D">
            <w:pPr>
              <w:pStyle w:val="TableParagraph"/>
              <w:spacing w:before="115"/>
              <w:rPr>
                <w:sz w:val="20"/>
                <w:szCs w:val="20"/>
              </w:rPr>
            </w:pPr>
            <w:r w:rsidRPr="00986146">
              <w:rPr>
                <w:sz w:val="20"/>
                <w:szCs w:val="20"/>
              </w:rPr>
              <w:t>ciudad</w:t>
            </w:r>
            <w:r w:rsidRPr="00986146">
              <w:rPr>
                <w:spacing w:val="-8"/>
                <w:sz w:val="20"/>
                <w:szCs w:val="20"/>
              </w:rPr>
              <w:t xml:space="preserve"> </w:t>
            </w:r>
            <w:r w:rsidRPr="00986146">
              <w:rPr>
                <w:sz w:val="20"/>
                <w:szCs w:val="20"/>
              </w:rPr>
              <w:t>de</w:t>
            </w:r>
            <w:r w:rsidRPr="00986146">
              <w:rPr>
                <w:spacing w:val="-5"/>
                <w:sz w:val="20"/>
                <w:szCs w:val="20"/>
              </w:rPr>
              <w:t xml:space="preserve"> </w:t>
            </w:r>
            <w:r w:rsidRPr="00986146">
              <w:rPr>
                <w:sz w:val="20"/>
                <w:szCs w:val="20"/>
              </w:rPr>
              <w:t>Tetiz,</w:t>
            </w:r>
            <w:r w:rsidRPr="00986146">
              <w:rPr>
                <w:spacing w:val="-5"/>
                <w:sz w:val="20"/>
                <w:szCs w:val="20"/>
              </w:rPr>
              <w:t xml:space="preserve"> </w:t>
            </w:r>
            <w:r w:rsidRPr="00986146">
              <w:rPr>
                <w:spacing w:val="-2"/>
                <w:sz w:val="20"/>
                <w:szCs w:val="20"/>
              </w:rPr>
              <w:t>Yucatán.</w:t>
            </w:r>
          </w:p>
        </w:tc>
        <w:tc>
          <w:tcPr>
            <w:tcW w:w="949" w:type="dxa"/>
            <w:tcBorders>
              <w:left w:val="nil"/>
            </w:tcBorders>
          </w:tcPr>
          <w:p w14:paraId="2537DE54"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130.00</w:t>
            </w:r>
          </w:p>
        </w:tc>
      </w:tr>
      <w:tr w:rsidR="006C6124" w:rsidRPr="00986146" w14:paraId="28E8123C" w14:textId="77777777" w:rsidTr="0056324D">
        <w:trPr>
          <w:trHeight w:val="345"/>
        </w:trPr>
        <w:tc>
          <w:tcPr>
            <w:tcW w:w="7845" w:type="dxa"/>
            <w:tcBorders>
              <w:right w:val="nil"/>
            </w:tcBorders>
          </w:tcPr>
          <w:p w14:paraId="53AD1360" w14:textId="77777777" w:rsidR="006C6124" w:rsidRPr="00986146" w:rsidRDefault="006C6124" w:rsidP="0056324D">
            <w:pPr>
              <w:pStyle w:val="TableParagraph"/>
              <w:spacing w:before="2"/>
              <w:rPr>
                <w:sz w:val="20"/>
                <w:szCs w:val="20"/>
              </w:rPr>
            </w:pPr>
            <w:r w:rsidRPr="00986146">
              <w:rPr>
                <w:sz w:val="20"/>
                <w:szCs w:val="20"/>
              </w:rPr>
              <w:t>Planos</w:t>
            </w:r>
            <w:r w:rsidRPr="00986146">
              <w:rPr>
                <w:spacing w:val="-11"/>
                <w:sz w:val="20"/>
                <w:szCs w:val="20"/>
              </w:rPr>
              <w:t xml:space="preserve"> </w:t>
            </w:r>
            <w:r w:rsidRPr="00986146">
              <w:rPr>
                <w:sz w:val="20"/>
                <w:szCs w:val="20"/>
              </w:rPr>
              <w:t>topográficos</w:t>
            </w:r>
            <w:r w:rsidRPr="00986146">
              <w:rPr>
                <w:spacing w:val="-11"/>
                <w:sz w:val="20"/>
                <w:szCs w:val="20"/>
              </w:rPr>
              <w:t xml:space="preserve"> </w:t>
            </w:r>
            <w:r w:rsidRPr="00986146">
              <w:rPr>
                <w:sz w:val="20"/>
                <w:szCs w:val="20"/>
              </w:rPr>
              <w:t>hasta100</w:t>
            </w:r>
            <w:r w:rsidRPr="00986146">
              <w:rPr>
                <w:spacing w:val="-12"/>
                <w:sz w:val="20"/>
                <w:szCs w:val="20"/>
              </w:rPr>
              <w:t xml:space="preserve"> </w:t>
            </w:r>
            <w:r w:rsidRPr="00986146">
              <w:rPr>
                <w:spacing w:val="-4"/>
                <w:sz w:val="20"/>
                <w:szCs w:val="20"/>
              </w:rPr>
              <w:t>has.</w:t>
            </w:r>
          </w:p>
        </w:tc>
        <w:tc>
          <w:tcPr>
            <w:tcW w:w="949" w:type="dxa"/>
            <w:tcBorders>
              <w:left w:val="nil"/>
            </w:tcBorders>
          </w:tcPr>
          <w:p w14:paraId="31CD37F2" w14:textId="77777777" w:rsidR="006C6124" w:rsidRPr="00986146" w:rsidRDefault="006C6124" w:rsidP="0056324D">
            <w:pPr>
              <w:pStyle w:val="TableParagraph"/>
              <w:spacing w:before="2"/>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230.00</w:t>
            </w:r>
          </w:p>
        </w:tc>
      </w:tr>
      <w:tr w:rsidR="006C6124" w:rsidRPr="00986146" w14:paraId="4A303DBB" w14:textId="77777777" w:rsidTr="0056324D">
        <w:trPr>
          <w:trHeight w:val="345"/>
        </w:trPr>
        <w:tc>
          <w:tcPr>
            <w:tcW w:w="7845" w:type="dxa"/>
            <w:tcBorders>
              <w:right w:val="nil"/>
            </w:tcBorders>
          </w:tcPr>
          <w:p w14:paraId="6A106109" w14:textId="77777777" w:rsidR="006C6124" w:rsidRPr="00986146" w:rsidRDefault="006C6124" w:rsidP="0056324D">
            <w:pPr>
              <w:pStyle w:val="TableParagraph"/>
              <w:rPr>
                <w:sz w:val="20"/>
                <w:szCs w:val="20"/>
              </w:rPr>
            </w:pPr>
            <w:r w:rsidRPr="00986146">
              <w:rPr>
                <w:sz w:val="20"/>
                <w:szCs w:val="20"/>
              </w:rPr>
              <w:t>Por</w:t>
            </w:r>
            <w:r w:rsidRPr="00986146">
              <w:rPr>
                <w:spacing w:val="-7"/>
                <w:sz w:val="20"/>
                <w:szCs w:val="20"/>
              </w:rPr>
              <w:t xml:space="preserve"> </w:t>
            </w:r>
            <w:r w:rsidRPr="00986146">
              <w:rPr>
                <w:sz w:val="20"/>
                <w:szCs w:val="20"/>
              </w:rPr>
              <w:t>revisión</w:t>
            </w:r>
            <w:r w:rsidRPr="00986146">
              <w:rPr>
                <w:spacing w:val="-6"/>
                <w:sz w:val="20"/>
                <w:szCs w:val="20"/>
              </w:rPr>
              <w:t xml:space="preserve"> </w:t>
            </w:r>
            <w:r w:rsidRPr="00986146">
              <w:rPr>
                <w:sz w:val="20"/>
                <w:szCs w:val="20"/>
              </w:rPr>
              <w:t>de</w:t>
            </w:r>
            <w:r w:rsidRPr="00986146">
              <w:rPr>
                <w:spacing w:val="-7"/>
                <w:sz w:val="20"/>
                <w:szCs w:val="20"/>
              </w:rPr>
              <w:t xml:space="preserve"> </w:t>
            </w:r>
            <w:r w:rsidRPr="00986146">
              <w:rPr>
                <w:sz w:val="20"/>
                <w:szCs w:val="20"/>
              </w:rPr>
              <w:t>planos</w:t>
            </w:r>
            <w:r w:rsidRPr="00986146">
              <w:rPr>
                <w:spacing w:val="-6"/>
                <w:sz w:val="20"/>
                <w:szCs w:val="20"/>
              </w:rPr>
              <w:t xml:space="preserve"> </w:t>
            </w:r>
            <w:r w:rsidRPr="00986146">
              <w:rPr>
                <w:sz w:val="20"/>
                <w:szCs w:val="20"/>
              </w:rPr>
              <w:t>externos</w:t>
            </w:r>
            <w:r w:rsidRPr="00986146">
              <w:rPr>
                <w:spacing w:val="-6"/>
                <w:sz w:val="20"/>
                <w:szCs w:val="20"/>
              </w:rPr>
              <w:t xml:space="preserve"> </w:t>
            </w:r>
            <w:r w:rsidRPr="00986146">
              <w:rPr>
                <w:sz w:val="20"/>
                <w:szCs w:val="20"/>
              </w:rPr>
              <w:t>para</w:t>
            </w:r>
            <w:r w:rsidRPr="00986146">
              <w:rPr>
                <w:spacing w:val="-7"/>
                <w:sz w:val="20"/>
                <w:szCs w:val="20"/>
              </w:rPr>
              <w:t xml:space="preserve"> </w:t>
            </w:r>
            <w:r w:rsidRPr="00986146">
              <w:rPr>
                <w:sz w:val="20"/>
                <w:szCs w:val="20"/>
              </w:rPr>
              <w:t>su</w:t>
            </w:r>
            <w:r w:rsidRPr="00986146">
              <w:rPr>
                <w:spacing w:val="-4"/>
                <w:sz w:val="20"/>
                <w:szCs w:val="20"/>
              </w:rPr>
              <w:t xml:space="preserve"> </w:t>
            </w:r>
            <w:r w:rsidRPr="00986146">
              <w:rPr>
                <w:spacing w:val="-2"/>
                <w:sz w:val="20"/>
                <w:szCs w:val="20"/>
              </w:rPr>
              <w:t>aprobación</w:t>
            </w:r>
          </w:p>
        </w:tc>
        <w:tc>
          <w:tcPr>
            <w:tcW w:w="949" w:type="dxa"/>
            <w:tcBorders>
              <w:left w:val="nil"/>
            </w:tcBorders>
          </w:tcPr>
          <w:p w14:paraId="11677CED" w14:textId="77777777" w:rsidR="006C6124" w:rsidRPr="00986146" w:rsidRDefault="006C6124" w:rsidP="0056324D">
            <w:pPr>
              <w:pStyle w:val="TableParagraph"/>
              <w:ind w:left="1"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60.00</w:t>
            </w:r>
          </w:p>
        </w:tc>
      </w:tr>
      <w:tr w:rsidR="006C6124" w:rsidRPr="00986146" w14:paraId="4A796576" w14:textId="77777777" w:rsidTr="0056324D">
        <w:trPr>
          <w:trHeight w:val="2071"/>
        </w:trPr>
        <w:tc>
          <w:tcPr>
            <w:tcW w:w="7845" w:type="dxa"/>
            <w:tcBorders>
              <w:right w:val="nil"/>
            </w:tcBorders>
          </w:tcPr>
          <w:p w14:paraId="67D5DED1" w14:textId="5A4200EC" w:rsidR="006C6124" w:rsidRPr="00986146" w:rsidRDefault="006C6124" w:rsidP="006C6124">
            <w:pPr>
              <w:pStyle w:val="TableParagraph"/>
              <w:spacing w:line="360" w:lineRule="auto"/>
              <w:ind w:right="48"/>
              <w:jc w:val="both"/>
              <w:rPr>
                <w:sz w:val="20"/>
                <w:szCs w:val="20"/>
              </w:rPr>
            </w:pPr>
            <w:r w:rsidRPr="00986146">
              <w:rPr>
                <w:b/>
                <w:sz w:val="20"/>
                <w:szCs w:val="20"/>
              </w:rPr>
              <w:t>V.-</w:t>
            </w:r>
            <w:r w:rsidRPr="00986146">
              <w:rPr>
                <w:sz w:val="20"/>
                <w:szCs w:val="20"/>
              </w:rPr>
              <w:t>Por revalidación de oficios de división, unión y rectificación de Medidas (todo oficio solo tendrá efecto y vigencia en la dirección del catastro municipal de Tetiz, Yucatán, solo un año después de la fecha de su expedición, de lo contrario no se aceptará por revalidación</w:t>
            </w:r>
            <w:r w:rsidRPr="00986146">
              <w:rPr>
                <w:spacing w:val="-4"/>
                <w:sz w:val="20"/>
                <w:szCs w:val="20"/>
              </w:rPr>
              <w:t xml:space="preserve"> </w:t>
            </w:r>
            <w:r w:rsidRPr="00986146">
              <w:rPr>
                <w:sz w:val="20"/>
                <w:szCs w:val="20"/>
              </w:rPr>
              <w:t>tendrá</w:t>
            </w:r>
            <w:r w:rsidRPr="00986146">
              <w:rPr>
                <w:spacing w:val="-4"/>
                <w:sz w:val="20"/>
                <w:szCs w:val="20"/>
              </w:rPr>
              <w:t xml:space="preserve"> </w:t>
            </w:r>
            <w:r w:rsidRPr="00986146">
              <w:rPr>
                <w:sz w:val="20"/>
                <w:szCs w:val="20"/>
              </w:rPr>
              <w:t>que</w:t>
            </w:r>
            <w:r w:rsidRPr="00986146">
              <w:rPr>
                <w:spacing w:val="-4"/>
                <w:sz w:val="20"/>
                <w:szCs w:val="20"/>
              </w:rPr>
              <w:t xml:space="preserve"> </w:t>
            </w:r>
            <w:r w:rsidRPr="00986146">
              <w:rPr>
                <w:sz w:val="20"/>
                <w:szCs w:val="20"/>
              </w:rPr>
              <w:t>pagar</w:t>
            </w:r>
            <w:r w:rsidRPr="00986146">
              <w:rPr>
                <w:spacing w:val="-3"/>
                <w:sz w:val="20"/>
                <w:szCs w:val="20"/>
              </w:rPr>
              <w:t xml:space="preserve"> </w:t>
            </w:r>
            <w:r w:rsidRPr="00986146">
              <w:rPr>
                <w:sz w:val="20"/>
                <w:szCs w:val="20"/>
              </w:rPr>
              <w:t>un</w:t>
            </w:r>
            <w:r w:rsidRPr="00986146">
              <w:rPr>
                <w:spacing w:val="-5"/>
                <w:sz w:val="20"/>
                <w:szCs w:val="20"/>
              </w:rPr>
              <w:t xml:space="preserve"> </w:t>
            </w:r>
            <w:r w:rsidRPr="00986146">
              <w:rPr>
                <w:sz w:val="20"/>
                <w:szCs w:val="20"/>
              </w:rPr>
              <w:t>oficio</w:t>
            </w:r>
            <w:r w:rsidRPr="00986146">
              <w:rPr>
                <w:spacing w:val="-2"/>
                <w:sz w:val="20"/>
                <w:szCs w:val="20"/>
              </w:rPr>
              <w:t xml:space="preserve"> </w:t>
            </w:r>
            <w:r w:rsidRPr="00986146">
              <w:rPr>
                <w:sz w:val="20"/>
                <w:szCs w:val="20"/>
              </w:rPr>
              <w:t>nuevo</w:t>
            </w:r>
            <w:r w:rsidRPr="00986146">
              <w:rPr>
                <w:spacing w:val="-2"/>
                <w:sz w:val="20"/>
                <w:szCs w:val="20"/>
              </w:rPr>
              <w:t xml:space="preserve"> </w:t>
            </w:r>
            <w:r w:rsidRPr="00986146">
              <w:rPr>
                <w:sz w:val="20"/>
                <w:szCs w:val="20"/>
              </w:rPr>
              <w:t>de</w:t>
            </w:r>
            <w:r w:rsidRPr="00986146">
              <w:rPr>
                <w:spacing w:val="-5"/>
                <w:sz w:val="20"/>
                <w:szCs w:val="20"/>
              </w:rPr>
              <w:t xml:space="preserve"> </w:t>
            </w:r>
            <w:r w:rsidRPr="00986146">
              <w:rPr>
                <w:sz w:val="20"/>
                <w:szCs w:val="20"/>
              </w:rPr>
              <w:t>acuerdo</w:t>
            </w:r>
            <w:r w:rsidRPr="00986146">
              <w:rPr>
                <w:spacing w:val="-5"/>
                <w:sz w:val="20"/>
                <w:szCs w:val="20"/>
              </w:rPr>
              <w:t xml:space="preserve"> </w:t>
            </w:r>
            <w:r w:rsidRPr="00986146">
              <w:rPr>
                <w:sz w:val="20"/>
                <w:szCs w:val="20"/>
              </w:rPr>
              <w:t>al</w:t>
            </w:r>
            <w:r w:rsidRPr="00986146">
              <w:rPr>
                <w:spacing w:val="-5"/>
                <w:sz w:val="20"/>
                <w:szCs w:val="20"/>
              </w:rPr>
              <w:t xml:space="preserve"> </w:t>
            </w:r>
            <w:r w:rsidRPr="00986146">
              <w:rPr>
                <w:sz w:val="20"/>
                <w:szCs w:val="20"/>
              </w:rPr>
              <w:t>caso</w:t>
            </w:r>
            <w:r w:rsidRPr="00986146">
              <w:rPr>
                <w:spacing w:val="-4"/>
                <w:sz w:val="20"/>
                <w:szCs w:val="20"/>
              </w:rPr>
              <w:t xml:space="preserve"> </w:t>
            </w:r>
            <w:r w:rsidRPr="00986146">
              <w:rPr>
                <w:sz w:val="20"/>
                <w:szCs w:val="20"/>
              </w:rPr>
              <w:t>y</w:t>
            </w:r>
            <w:r w:rsidRPr="00986146">
              <w:rPr>
                <w:spacing w:val="-3"/>
                <w:sz w:val="20"/>
                <w:szCs w:val="20"/>
              </w:rPr>
              <w:t xml:space="preserve"> </w:t>
            </w:r>
            <w:r w:rsidRPr="00986146">
              <w:rPr>
                <w:sz w:val="20"/>
                <w:szCs w:val="20"/>
              </w:rPr>
              <w:t>todas</w:t>
            </w:r>
            <w:r w:rsidRPr="00986146">
              <w:rPr>
                <w:spacing w:val="-3"/>
                <w:sz w:val="20"/>
                <w:szCs w:val="20"/>
              </w:rPr>
              <w:t xml:space="preserve"> </w:t>
            </w:r>
            <w:r w:rsidRPr="00986146">
              <w:rPr>
                <w:sz w:val="20"/>
                <w:szCs w:val="20"/>
              </w:rPr>
              <w:t>las</w:t>
            </w:r>
            <w:r w:rsidRPr="00986146">
              <w:rPr>
                <w:spacing w:val="-3"/>
                <w:sz w:val="20"/>
                <w:szCs w:val="20"/>
              </w:rPr>
              <w:t xml:space="preserve"> </w:t>
            </w:r>
            <w:r w:rsidRPr="00986146">
              <w:rPr>
                <w:sz w:val="20"/>
                <w:szCs w:val="20"/>
              </w:rPr>
              <w:t>diligencias que se generen de</w:t>
            </w:r>
            <w:r w:rsidRPr="00986146">
              <w:rPr>
                <w:spacing w:val="13"/>
                <w:sz w:val="20"/>
                <w:szCs w:val="20"/>
              </w:rPr>
              <w:t xml:space="preserve"> </w:t>
            </w:r>
            <w:r w:rsidRPr="00986146">
              <w:rPr>
                <w:sz w:val="20"/>
                <w:szCs w:val="20"/>
              </w:rPr>
              <w:t>la misma ejemplo si es un oficio</w:t>
            </w:r>
            <w:r w:rsidRPr="00986146">
              <w:rPr>
                <w:spacing w:val="13"/>
                <w:sz w:val="20"/>
                <w:szCs w:val="20"/>
              </w:rPr>
              <w:t xml:space="preserve"> </w:t>
            </w:r>
            <w:r w:rsidRPr="00986146">
              <w:rPr>
                <w:sz w:val="20"/>
                <w:szCs w:val="20"/>
              </w:rPr>
              <w:t>de división en 3</w:t>
            </w:r>
            <w:r w:rsidRPr="00986146">
              <w:rPr>
                <w:spacing w:val="13"/>
                <w:sz w:val="20"/>
                <w:szCs w:val="20"/>
              </w:rPr>
              <w:t xml:space="preserve"> </w:t>
            </w:r>
            <w:r w:rsidRPr="00986146">
              <w:rPr>
                <w:sz w:val="20"/>
                <w:szCs w:val="20"/>
              </w:rPr>
              <w:t>partes se</w:t>
            </w:r>
            <w:r w:rsidRPr="00986146">
              <w:rPr>
                <w:spacing w:val="13"/>
                <w:sz w:val="20"/>
                <w:szCs w:val="20"/>
              </w:rPr>
              <w:t xml:space="preserve"> </w:t>
            </w:r>
            <w:r w:rsidRPr="00986146">
              <w:rPr>
                <w:sz w:val="20"/>
                <w:szCs w:val="20"/>
              </w:rPr>
              <w:t>tendría</w:t>
            </w:r>
            <w:r>
              <w:rPr>
                <w:sz w:val="20"/>
                <w:szCs w:val="20"/>
              </w:rPr>
              <w:t xml:space="preserve"> </w:t>
            </w:r>
            <w:r w:rsidRPr="00986146">
              <w:rPr>
                <w:sz w:val="20"/>
                <w:szCs w:val="20"/>
              </w:rPr>
              <w:t>que</w:t>
            </w:r>
            <w:r w:rsidRPr="00986146">
              <w:rPr>
                <w:spacing w:val="-5"/>
                <w:sz w:val="20"/>
                <w:szCs w:val="20"/>
              </w:rPr>
              <w:t xml:space="preserve"> </w:t>
            </w:r>
            <w:r w:rsidRPr="00986146">
              <w:rPr>
                <w:sz w:val="20"/>
                <w:szCs w:val="20"/>
              </w:rPr>
              <w:t>pagar</w:t>
            </w:r>
            <w:r w:rsidRPr="00986146">
              <w:rPr>
                <w:spacing w:val="-6"/>
                <w:sz w:val="20"/>
                <w:szCs w:val="20"/>
              </w:rPr>
              <w:t xml:space="preserve"> </w:t>
            </w:r>
            <w:r w:rsidRPr="00986146">
              <w:rPr>
                <w:sz w:val="20"/>
                <w:szCs w:val="20"/>
              </w:rPr>
              <w:t>la</w:t>
            </w:r>
            <w:r w:rsidRPr="00986146">
              <w:rPr>
                <w:spacing w:val="-4"/>
                <w:sz w:val="20"/>
                <w:szCs w:val="20"/>
              </w:rPr>
              <w:t xml:space="preserve"> </w:t>
            </w:r>
            <w:r w:rsidRPr="00986146">
              <w:rPr>
                <w:sz w:val="20"/>
                <w:szCs w:val="20"/>
              </w:rPr>
              <w:t>verificación</w:t>
            </w:r>
            <w:r w:rsidRPr="00986146">
              <w:rPr>
                <w:spacing w:val="-5"/>
                <w:sz w:val="20"/>
                <w:szCs w:val="20"/>
              </w:rPr>
              <w:t xml:space="preserve"> </w:t>
            </w:r>
            <w:r w:rsidRPr="00986146">
              <w:rPr>
                <w:sz w:val="20"/>
                <w:szCs w:val="20"/>
              </w:rPr>
              <w:t>de</w:t>
            </w:r>
            <w:r w:rsidRPr="00986146">
              <w:rPr>
                <w:spacing w:val="-5"/>
                <w:sz w:val="20"/>
                <w:szCs w:val="20"/>
              </w:rPr>
              <w:t xml:space="preserve"> </w:t>
            </w:r>
            <w:r w:rsidRPr="00986146">
              <w:rPr>
                <w:sz w:val="20"/>
                <w:szCs w:val="20"/>
              </w:rPr>
              <w:t>medidas,</w:t>
            </w:r>
            <w:r w:rsidRPr="00986146">
              <w:rPr>
                <w:spacing w:val="-4"/>
                <w:sz w:val="20"/>
                <w:szCs w:val="20"/>
              </w:rPr>
              <w:t xml:space="preserve"> </w:t>
            </w:r>
            <w:r w:rsidRPr="00986146">
              <w:rPr>
                <w:sz w:val="20"/>
                <w:szCs w:val="20"/>
              </w:rPr>
              <w:t>los4</w:t>
            </w:r>
            <w:r w:rsidRPr="00986146">
              <w:rPr>
                <w:spacing w:val="-5"/>
                <w:sz w:val="20"/>
                <w:szCs w:val="20"/>
              </w:rPr>
              <w:t xml:space="preserve"> </w:t>
            </w:r>
            <w:r w:rsidRPr="00986146">
              <w:rPr>
                <w:sz w:val="20"/>
                <w:szCs w:val="20"/>
              </w:rPr>
              <w:t>planos</w:t>
            </w:r>
            <w:r w:rsidRPr="00986146">
              <w:rPr>
                <w:spacing w:val="-6"/>
                <w:sz w:val="20"/>
                <w:szCs w:val="20"/>
              </w:rPr>
              <w:t xml:space="preserve"> </w:t>
            </w:r>
            <w:r w:rsidRPr="00986146">
              <w:rPr>
                <w:sz w:val="20"/>
                <w:szCs w:val="20"/>
              </w:rPr>
              <w:t>y</w:t>
            </w:r>
            <w:r w:rsidRPr="00986146">
              <w:rPr>
                <w:spacing w:val="-5"/>
                <w:sz w:val="20"/>
                <w:szCs w:val="20"/>
              </w:rPr>
              <w:t xml:space="preserve"> </w:t>
            </w:r>
            <w:r w:rsidRPr="00986146">
              <w:rPr>
                <w:sz w:val="20"/>
                <w:szCs w:val="20"/>
              </w:rPr>
              <w:t>el</w:t>
            </w:r>
            <w:r w:rsidRPr="00986146">
              <w:rPr>
                <w:spacing w:val="-6"/>
                <w:sz w:val="20"/>
                <w:szCs w:val="20"/>
              </w:rPr>
              <w:t xml:space="preserve"> </w:t>
            </w:r>
            <w:r w:rsidRPr="00986146">
              <w:rPr>
                <w:sz w:val="20"/>
                <w:szCs w:val="20"/>
              </w:rPr>
              <w:t>oficio</w:t>
            </w:r>
            <w:r w:rsidRPr="00986146">
              <w:rPr>
                <w:spacing w:val="-6"/>
                <w:sz w:val="20"/>
                <w:szCs w:val="20"/>
              </w:rPr>
              <w:t xml:space="preserve"> </w:t>
            </w:r>
            <w:r w:rsidRPr="00986146">
              <w:rPr>
                <w:sz w:val="20"/>
                <w:szCs w:val="20"/>
              </w:rPr>
              <w:t>de</w:t>
            </w:r>
            <w:r w:rsidRPr="00986146">
              <w:rPr>
                <w:spacing w:val="-5"/>
                <w:sz w:val="20"/>
                <w:szCs w:val="20"/>
              </w:rPr>
              <w:t xml:space="preserve"> </w:t>
            </w:r>
            <w:r w:rsidRPr="00986146">
              <w:rPr>
                <w:sz w:val="20"/>
                <w:szCs w:val="20"/>
              </w:rPr>
              <w:t>división</w:t>
            </w:r>
            <w:r w:rsidRPr="00986146">
              <w:rPr>
                <w:spacing w:val="-5"/>
                <w:sz w:val="20"/>
                <w:szCs w:val="20"/>
              </w:rPr>
              <w:t xml:space="preserve"> </w:t>
            </w:r>
            <w:r w:rsidRPr="00986146">
              <w:rPr>
                <w:sz w:val="20"/>
                <w:szCs w:val="20"/>
              </w:rPr>
              <w:t>en</w:t>
            </w:r>
            <w:r w:rsidRPr="00986146">
              <w:rPr>
                <w:spacing w:val="-4"/>
                <w:sz w:val="20"/>
                <w:szCs w:val="20"/>
              </w:rPr>
              <w:t xml:space="preserve"> </w:t>
            </w:r>
            <w:r w:rsidRPr="00986146">
              <w:rPr>
                <w:sz w:val="20"/>
                <w:szCs w:val="20"/>
              </w:rPr>
              <w:t>3</w:t>
            </w:r>
            <w:r w:rsidRPr="00986146">
              <w:rPr>
                <w:spacing w:val="-7"/>
                <w:sz w:val="20"/>
                <w:szCs w:val="20"/>
              </w:rPr>
              <w:t xml:space="preserve"> </w:t>
            </w:r>
            <w:r w:rsidRPr="00986146">
              <w:rPr>
                <w:spacing w:val="-2"/>
                <w:sz w:val="20"/>
                <w:szCs w:val="20"/>
              </w:rPr>
              <w:t>partes.</w:t>
            </w:r>
          </w:p>
        </w:tc>
        <w:tc>
          <w:tcPr>
            <w:tcW w:w="949" w:type="dxa"/>
            <w:tcBorders>
              <w:left w:val="nil"/>
            </w:tcBorders>
          </w:tcPr>
          <w:p w14:paraId="12D1F5A9" w14:textId="77777777" w:rsidR="006C6124" w:rsidRPr="00986146" w:rsidRDefault="006C6124" w:rsidP="0056324D">
            <w:pPr>
              <w:pStyle w:val="TableParagraph"/>
              <w:ind w:left="0"/>
              <w:rPr>
                <w:sz w:val="20"/>
                <w:szCs w:val="20"/>
              </w:rPr>
            </w:pPr>
          </w:p>
          <w:p w14:paraId="1BC9FFEE" w14:textId="77777777" w:rsidR="006C6124" w:rsidRPr="00986146" w:rsidRDefault="006C6124" w:rsidP="0056324D">
            <w:pPr>
              <w:pStyle w:val="TableParagraph"/>
              <w:ind w:left="0"/>
              <w:rPr>
                <w:sz w:val="20"/>
                <w:szCs w:val="20"/>
              </w:rPr>
            </w:pPr>
          </w:p>
          <w:p w14:paraId="2F6C1565" w14:textId="77777777" w:rsidR="006C6124" w:rsidRPr="00986146" w:rsidRDefault="006C6124" w:rsidP="0056324D">
            <w:pPr>
              <w:pStyle w:val="TableParagraph"/>
              <w:spacing w:before="1"/>
              <w:ind w:left="0"/>
              <w:rPr>
                <w:sz w:val="20"/>
                <w:szCs w:val="20"/>
              </w:rPr>
            </w:pPr>
          </w:p>
          <w:p w14:paraId="607D858D" w14:textId="77777777" w:rsidR="006C6124" w:rsidRPr="00986146" w:rsidRDefault="006C6124" w:rsidP="0056324D">
            <w:pPr>
              <w:pStyle w:val="TableParagraph"/>
              <w:ind w:left="0" w:right="47"/>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280.00</w:t>
            </w:r>
          </w:p>
        </w:tc>
      </w:tr>
      <w:tr w:rsidR="006C6124" w:rsidRPr="00986146" w14:paraId="73674E5E" w14:textId="77777777" w:rsidTr="0056324D">
        <w:trPr>
          <w:trHeight w:val="350"/>
        </w:trPr>
        <w:tc>
          <w:tcPr>
            <w:tcW w:w="8794" w:type="dxa"/>
            <w:gridSpan w:val="2"/>
          </w:tcPr>
          <w:p w14:paraId="2E3647A5" w14:textId="77777777" w:rsidR="006C6124" w:rsidRPr="00986146" w:rsidRDefault="006C6124" w:rsidP="0056324D">
            <w:pPr>
              <w:pStyle w:val="TableParagraph"/>
              <w:rPr>
                <w:sz w:val="20"/>
                <w:szCs w:val="20"/>
              </w:rPr>
            </w:pPr>
            <w:r w:rsidRPr="00986146">
              <w:rPr>
                <w:b/>
                <w:sz w:val="20"/>
                <w:szCs w:val="20"/>
              </w:rPr>
              <w:t>VI.-</w:t>
            </w:r>
            <w:r w:rsidRPr="00986146">
              <w:rPr>
                <w:sz w:val="20"/>
                <w:szCs w:val="20"/>
              </w:rPr>
              <w:t>Por</w:t>
            </w:r>
            <w:r w:rsidRPr="00986146">
              <w:rPr>
                <w:spacing w:val="-7"/>
                <w:sz w:val="20"/>
                <w:szCs w:val="20"/>
              </w:rPr>
              <w:t xml:space="preserve"> </w:t>
            </w:r>
            <w:r w:rsidRPr="00986146">
              <w:rPr>
                <w:sz w:val="20"/>
                <w:szCs w:val="20"/>
              </w:rPr>
              <w:t>diligencias</w:t>
            </w:r>
            <w:r w:rsidRPr="00986146">
              <w:rPr>
                <w:spacing w:val="-5"/>
                <w:sz w:val="20"/>
                <w:szCs w:val="20"/>
              </w:rPr>
              <w:t xml:space="preserve"> </w:t>
            </w:r>
            <w:r w:rsidRPr="00986146">
              <w:rPr>
                <w:sz w:val="20"/>
                <w:szCs w:val="20"/>
              </w:rPr>
              <w:t>de</w:t>
            </w:r>
            <w:r w:rsidRPr="00986146">
              <w:rPr>
                <w:spacing w:val="-5"/>
                <w:sz w:val="20"/>
                <w:szCs w:val="20"/>
              </w:rPr>
              <w:t xml:space="preserve"> </w:t>
            </w:r>
            <w:r w:rsidRPr="00986146">
              <w:rPr>
                <w:sz w:val="20"/>
                <w:szCs w:val="20"/>
              </w:rPr>
              <w:t>verificación</w:t>
            </w:r>
            <w:r w:rsidRPr="00986146">
              <w:rPr>
                <w:spacing w:val="-6"/>
                <w:sz w:val="20"/>
                <w:szCs w:val="20"/>
              </w:rPr>
              <w:t xml:space="preserve"> </w:t>
            </w:r>
            <w:r w:rsidRPr="00986146">
              <w:rPr>
                <w:sz w:val="20"/>
                <w:szCs w:val="20"/>
              </w:rPr>
              <w:t>de</w:t>
            </w:r>
            <w:r w:rsidRPr="00986146">
              <w:rPr>
                <w:spacing w:val="-7"/>
                <w:sz w:val="20"/>
                <w:szCs w:val="20"/>
              </w:rPr>
              <w:t xml:space="preserve"> </w:t>
            </w:r>
            <w:r w:rsidRPr="00986146">
              <w:rPr>
                <w:sz w:val="20"/>
                <w:szCs w:val="20"/>
              </w:rPr>
              <w:t>medidas</w:t>
            </w:r>
            <w:r w:rsidRPr="00986146">
              <w:rPr>
                <w:spacing w:val="-6"/>
                <w:sz w:val="20"/>
                <w:szCs w:val="20"/>
              </w:rPr>
              <w:t xml:space="preserve"> </w:t>
            </w:r>
            <w:r w:rsidRPr="00986146">
              <w:rPr>
                <w:sz w:val="20"/>
                <w:szCs w:val="20"/>
              </w:rPr>
              <w:t>físicas</w:t>
            </w:r>
            <w:r w:rsidRPr="00986146">
              <w:rPr>
                <w:spacing w:val="-6"/>
                <w:sz w:val="20"/>
                <w:szCs w:val="20"/>
              </w:rPr>
              <w:t xml:space="preserve"> </w:t>
            </w:r>
            <w:r w:rsidRPr="00986146">
              <w:rPr>
                <w:sz w:val="20"/>
                <w:szCs w:val="20"/>
              </w:rPr>
              <w:t>y</w:t>
            </w:r>
            <w:r w:rsidRPr="00986146">
              <w:rPr>
                <w:spacing w:val="-5"/>
                <w:sz w:val="20"/>
                <w:szCs w:val="20"/>
              </w:rPr>
              <w:t xml:space="preserve"> </w:t>
            </w:r>
            <w:r w:rsidRPr="00986146">
              <w:rPr>
                <w:sz w:val="20"/>
                <w:szCs w:val="20"/>
              </w:rPr>
              <w:t>de</w:t>
            </w:r>
            <w:r w:rsidRPr="00986146">
              <w:rPr>
                <w:spacing w:val="-7"/>
                <w:sz w:val="20"/>
                <w:szCs w:val="20"/>
              </w:rPr>
              <w:t xml:space="preserve"> </w:t>
            </w:r>
            <w:r w:rsidRPr="00986146">
              <w:rPr>
                <w:sz w:val="20"/>
                <w:szCs w:val="20"/>
              </w:rPr>
              <w:t>colindancias</w:t>
            </w:r>
            <w:r w:rsidRPr="00986146">
              <w:rPr>
                <w:spacing w:val="-5"/>
                <w:sz w:val="20"/>
                <w:szCs w:val="20"/>
              </w:rPr>
              <w:t xml:space="preserve"> </w:t>
            </w:r>
            <w:r w:rsidRPr="00986146">
              <w:rPr>
                <w:sz w:val="20"/>
                <w:szCs w:val="20"/>
              </w:rPr>
              <w:t>de</w:t>
            </w:r>
            <w:r w:rsidRPr="00986146">
              <w:rPr>
                <w:spacing w:val="-7"/>
                <w:sz w:val="20"/>
                <w:szCs w:val="20"/>
              </w:rPr>
              <w:t xml:space="preserve"> </w:t>
            </w:r>
            <w:r w:rsidRPr="00986146">
              <w:rPr>
                <w:spacing w:val="-2"/>
                <w:sz w:val="20"/>
                <w:szCs w:val="20"/>
              </w:rPr>
              <w:t>predios:</w:t>
            </w:r>
          </w:p>
        </w:tc>
      </w:tr>
      <w:tr w:rsidR="006C6124" w:rsidRPr="00986146" w14:paraId="05D098FA" w14:textId="77777777" w:rsidTr="0056324D">
        <w:trPr>
          <w:trHeight w:val="345"/>
        </w:trPr>
        <w:tc>
          <w:tcPr>
            <w:tcW w:w="7845" w:type="dxa"/>
            <w:tcBorders>
              <w:right w:val="nil"/>
            </w:tcBorders>
          </w:tcPr>
          <w:p w14:paraId="5D366CA6" w14:textId="77777777" w:rsidR="006C6124" w:rsidRPr="00986146" w:rsidRDefault="006C6124" w:rsidP="0056324D">
            <w:pPr>
              <w:pStyle w:val="TableParagraph"/>
              <w:rPr>
                <w:sz w:val="20"/>
                <w:szCs w:val="20"/>
              </w:rPr>
            </w:pPr>
            <w:r w:rsidRPr="00986146">
              <w:rPr>
                <w:sz w:val="20"/>
                <w:szCs w:val="20"/>
              </w:rPr>
              <w:t>Zona</w:t>
            </w:r>
            <w:r w:rsidRPr="00986146">
              <w:rPr>
                <w:spacing w:val="-8"/>
                <w:sz w:val="20"/>
                <w:szCs w:val="20"/>
              </w:rPr>
              <w:t xml:space="preserve"> </w:t>
            </w:r>
            <w:r w:rsidRPr="00986146">
              <w:rPr>
                <w:spacing w:val="-2"/>
                <w:sz w:val="20"/>
                <w:szCs w:val="20"/>
              </w:rPr>
              <w:t>habitacional</w:t>
            </w:r>
          </w:p>
        </w:tc>
        <w:tc>
          <w:tcPr>
            <w:tcW w:w="949" w:type="dxa"/>
            <w:tcBorders>
              <w:left w:val="nil"/>
            </w:tcBorders>
          </w:tcPr>
          <w:p w14:paraId="0BF309EE" w14:textId="77777777" w:rsidR="006C6124" w:rsidRPr="00986146" w:rsidRDefault="006C6124" w:rsidP="0056324D">
            <w:pPr>
              <w:pStyle w:val="TableParagraph"/>
              <w:ind w:left="3" w:right="47"/>
              <w:jc w:val="center"/>
              <w:rPr>
                <w:sz w:val="20"/>
                <w:szCs w:val="20"/>
              </w:rPr>
            </w:pPr>
            <w:r w:rsidRPr="00986146">
              <w:rPr>
                <w:spacing w:val="-2"/>
                <w:sz w:val="20"/>
                <w:szCs w:val="20"/>
              </w:rPr>
              <w:t>$390.00</w:t>
            </w:r>
          </w:p>
        </w:tc>
      </w:tr>
      <w:tr w:rsidR="006C6124" w:rsidRPr="00986146" w14:paraId="47B63F52" w14:textId="77777777" w:rsidTr="0056324D">
        <w:trPr>
          <w:trHeight w:val="345"/>
        </w:trPr>
        <w:tc>
          <w:tcPr>
            <w:tcW w:w="7845" w:type="dxa"/>
            <w:tcBorders>
              <w:right w:val="nil"/>
            </w:tcBorders>
          </w:tcPr>
          <w:p w14:paraId="2E895410" w14:textId="77777777" w:rsidR="006C6124" w:rsidRPr="00986146" w:rsidRDefault="006C6124" w:rsidP="0056324D">
            <w:pPr>
              <w:pStyle w:val="TableParagraph"/>
              <w:rPr>
                <w:sz w:val="20"/>
                <w:szCs w:val="20"/>
              </w:rPr>
            </w:pPr>
            <w:r w:rsidRPr="00986146">
              <w:rPr>
                <w:sz w:val="20"/>
                <w:szCs w:val="20"/>
              </w:rPr>
              <w:t>Zona</w:t>
            </w:r>
            <w:r w:rsidRPr="00986146">
              <w:rPr>
                <w:spacing w:val="-8"/>
                <w:sz w:val="20"/>
                <w:szCs w:val="20"/>
              </w:rPr>
              <w:t xml:space="preserve"> </w:t>
            </w:r>
            <w:r w:rsidRPr="00986146">
              <w:rPr>
                <w:spacing w:val="-2"/>
                <w:sz w:val="20"/>
                <w:szCs w:val="20"/>
              </w:rPr>
              <w:t>comercial</w:t>
            </w:r>
          </w:p>
        </w:tc>
        <w:tc>
          <w:tcPr>
            <w:tcW w:w="949" w:type="dxa"/>
            <w:tcBorders>
              <w:left w:val="nil"/>
            </w:tcBorders>
          </w:tcPr>
          <w:p w14:paraId="656AA7DA" w14:textId="77777777" w:rsidR="006C6124" w:rsidRPr="00986146" w:rsidRDefault="006C6124" w:rsidP="0056324D">
            <w:pPr>
              <w:pStyle w:val="TableParagraph"/>
              <w:ind w:left="3" w:right="47"/>
              <w:jc w:val="center"/>
              <w:rPr>
                <w:sz w:val="20"/>
                <w:szCs w:val="20"/>
              </w:rPr>
            </w:pPr>
            <w:r w:rsidRPr="00986146">
              <w:rPr>
                <w:spacing w:val="-2"/>
                <w:sz w:val="20"/>
                <w:szCs w:val="20"/>
              </w:rPr>
              <w:t>$490.00</w:t>
            </w:r>
          </w:p>
        </w:tc>
      </w:tr>
      <w:tr w:rsidR="006C6124" w:rsidRPr="00986146" w14:paraId="367E1D24" w14:textId="77777777" w:rsidTr="0056324D">
        <w:trPr>
          <w:trHeight w:val="345"/>
        </w:trPr>
        <w:tc>
          <w:tcPr>
            <w:tcW w:w="7845" w:type="dxa"/>
            <w:tcBorders>
              <w:right w:val="nil"/>
            </w:tcBorders>
          </w:tcPr>
          <w:p w14:paraId="35A8008F" w14:textId="77777777" w:rsidR="006C6124" w:rsidRPr="00986146" w:rsidRDefault="006C6124" w:rsidP="0056324D">
            <w:pPr>
              <w:pStyle w:val="TableParagraph"/>
              <w:rPr>
                <w:sz w:val="20"/>
                <w:szCs w:val="20"/>
              </w:rPr>
            </w:pPr>
            <w:r w:rsidRPr="00986146">
              <w:rPr>
                <w:sz w:val="20"/>
                <w:szCs w:val="20"/>
              </w:rPr>
              <w:t>Zona</w:t>
            </w:r>
            <w:r w:rsidRPr="00986146">
              <w:rPr>
                <w:spacing w:val="-6"/>
                <w:sz w:val="20"/>
                <w:szCs w:val="20"/>
              </w:rPr>
              <w:t xml:space="preserve"> </w:t>
            </w:r>
            <w:r w:rsidRPr="00986146">
              <w:rPr>
                <w:spacing w:val="-2"/>
                <w:sz w:val="20"/>
                <w:szCs w:val="20"/>
              </w:rPr>
              <w:t>industrial</w:t>
            </w:r>
          </w:p>
        </w:tc>
        <w:tc>
          <w:tcPr>
            <w:tcW w:w="949" w:type="dxa"/>
            <w:tcBorders>
              <w:left w:val="nil"/>
            </w:tcBorders>
          </w:tcPr>
          <w:p w14:paraId="092A4AA4" w14:textId="77777777" w:rsidR="006C6124" w:rsidRPr="00986146" w:rsidRDefault="006C6124" w:rsidP="0056324D">
            <w:pPr>
              <w:pStyle w:val="TableParagraph"/>
              <w:ind w:left="3" w:right="47"/>
              <w:jc w:val="center"/>
              <w:rPr>
                <w:sz w:val="20"/>
                <w:szCs w:val="20"/>
              </w:rPr>
            </w:pPr>
            <w:r w:rsidRPr="00986146">
              <w:rPr>
                <w:spacing w:val="-2"/>
                <w:sz w:val="20"/>
                <w:szCs w:val="20"/>
              </w:rPr>
              <w:t>$690.00</w:t>
            </w:r>
          </w:p>
        </w:tc>
      </w:tr>
      <w:tr w:rsidR="006C6124" w:rsidRPr="00986146" w14:paraId="2CE85A41" w14:textId="77777777" w:rsidTr="0056324D">
        <w:trPr>
          <w:trHeight w:val="342"/>
        </w:trPr>
        <w:tc>
          <w:tcPr>
            <w:tcW w:w="8794" w:type="dxa"/>
            <w:gridSpan w:val="2"/>
          </w:tcPr>
          <w:p w14:paraId="1F30C453" w14:textId="77777777" w:rsidR="006C6124" w:rsidRPr="00986146" w:rsidRDefault="006C6124" w:rsidP="0056324D">
            <w:pPr>
              <w:pStyle w:val="TableParagraph"/>
              <w:rPr>
                <w:sz w:val="20"/>
                <w:szCs w:val="20"/>
              </w:rPr>
            </w:pPr>
            <w:r w:rsidRPr="00986146">
              <w:rPr>
                <w:b/>
                <w:sz w:val="20"/>
                <w:szCs w:val="20"/>
              </w:rPr>
              <w:t>VII.-</w:t>
            </w:r>
            <w:r w:rsidRPr="00986146">
              <w:rPr>
                <w:b/>
                <w:spacing w:val="-4"/>
                <w:sz w:val="20"/>
                <w:szCs w:val="20"/>
              </w:rPr>
              <w:t xml:space="preserve"> </w:t>
            </w:r>
            <w:r w:rsidRPr="00986146">
              <w:rPr>
                <w:sz w:val="20"/>
                <w:szCs w:val="20"/>
              </w:rPr>
              <w:t>Por</w:t>
            </w:r>
            <w:r w:rsidRPr="00986146">
              <w:rPr>
                <w:spacing w:val="-6"/>
                <w:sz w:val="20"/>
                <w:szCs w:val="20"/>
              </w:rPr>
              <w:t xml:space="preserve"> </w:t>
            </w:r>
            <w:r w:rsidRPr="00986146">
              <w:rPr>
                <w:sz w:val="20"/>
                <w:szCs w:val="20"/>
              </w:rPr>
              <w:t>los</w:t>
            </w:r>
            <w:r w:rsidRPr="00986146">
              <w:rPr>
                <w:spacing w:val="-4"/>
                <w:sz w:val="20"/>
                <w:szCs w:val="20"/>
              </w:rPr>
              <w:t xml:space="preserve"> </w:t>
            </w:r>
            <w:r w:rsidRPr="00986146">
              <w:rPr>
                <w:sz w:val="20"/>
                <w:szCs w:val="20"/>
              </w:rPr>
              <w:t>tramites</w:t>
            </w:r>
            <w:r w:rsidRPr="00986146">
              <w:rPr>
                <w:spacing w:val="-5"/>
                <w:sz w:val="20"/>
                <w:szCs w:val="20"/>
              </w:rPr>
              <w:t xml:space="preserve"> </w:t>
            </w:r>
            <w:r w:rsidRPr="00986146">
              <w:rPr>
                <w:sz w:val="20"/>
                <w:szCs w:val="20"/>
              </w:rPr>
              <w:t>referentes</w:t>
            </w:r>
            <w:r w:rsidRPr="00986146">
              <w:rPr>
                <w:spacing w:val="-5"/>
                <w:sz w:val="20"/>
                <w:szCs w:val="20"/>
              </w:rPr>
              <w:t xml:space="preserve"> </w:t>
            </w:r>
            <w:r w:rsidRPr="00986146">
              <w:rPr>
                <w:sz w:val="20"/>
                <w:szCs w:val="20"/>
              </w:rPr>
              <w:t>a</w:t>
            </w:r>
            <w:r w:rsidRPr="00986146">
              <w:rPr>
                <w:spacing w:val="-7"/>
                <w:sz w:val="20"/>
                <w:szCs w:val="20"/>
              </w:rPr>
              <w:t xml:space="preserve"> </w:t>
            </w:r>
            <w:r w:rsidRPr="00986146">
              <w:rPr>
                <w:sz w:val="20"/>
                <w:szCs w:val="20"/>
              </w:rPr>
              <w:t>fundo</w:t>
            </w:r>
            <w:r w:rsidRPr="00986146">
              <w:rPr>
                <w:spacing w:val="-6"/>
                <w:sz w:val="20"/>
                <w:szCs w:val="20"/>
              </w:rPr>
              <w:t xml:space="preserve"> </w:t>
            </w:r>
            <w:r w:rsidRPr="00986146">
              <w:rPr>
                <w:spacing w:val="-2"/>
                <w:sz w:val="20"/>
                <w:szCs w:val="20"/>
              </w:rPr>
              <w:t>legal:</w:t>
            </w:r>
          </w:p>
        </w:tc>
      </w:tr>
      <w:tr w:rsidR="006C6124" w:rsidRPr="00986146" w14:paraId="744EB0D7" w14:textId="77777777" w:rsidTr="0056324D">
        <w:trPr>
          <w:trHeight w:val="345"/>
        </w:trPr>
        <w:tc>
          <w:tcPr>
            <w:tcW w:w="7845" w:type="dxa"/>
            <w:tcBorders>
              <w:right w:val="nil"/>
            </w:tcBorders>
          </w:tcPr>
          <w:p w14:paraId="68DB28A2" w14:textId="77777777" w:rsidR="006C6124" w:rsidRPr="00986146" w:rsidRDefault="006C6124" w:rsidP="0056324D">
            <w:pPr>
              <w:pStyle w:val="TableParagraph"/>
              <w:spacing w:before="2"/>
              <w:rPr>
                <w:sz w:val="20"/>
                <w:szCs w:val="20"/>
              </w:rPr>
            </w:pPr>
            <w:r w:rsidRPr="00986146">
              <w:rPr>
                <w:sz w:val="20"/>
                <w:szCs w:val="20"/>
              </w:rPr>
              <w:t>Renovación</w:t>
            </w:r>
            <w:r w:rsidRPr="00986146">
              <w:rPr>
                <w:spacing w:val="-9"/>
                <w:sz w:val="20"/>
                <w:szCs w:val="20"/>
              </w:rPr>
              <w:t xml:space="preserve"> </w:t>
            </w:r>
            <w:r w:rsidRPr="00986146">
              <w:rPr>
                <w:sz w:val="20"/>
                <w:szCs w:val="20"/>
              </w:rPr>
              <w:t>de</w:t>
            </w:r>
            <w:r w:rsidRPr="00986146">
              <w:rPr>
                <w:spacing w:val="-10"/>
                <w:sz w:val="20"/>
                <w:szCs w:val="20"/>
              </w:rPr>
              <w:t xml:space="preserve"> </w:t>
            </w:r>
            <w:r w:rsidRPr="00986146">
              <w:rPr>
                <w:spacing w:val="-2"/>
                <w:sz w:val="20"/>
                <w:szCs w:val="20"/>
              </w:rPr>
              <w:t>posesión</w:t>
            </w:r>
          </w:p>
        </w:tc>
        <w:tc>
          <w:tcPr>
            <w:tcW w:w="949" w:type="dxa"/>
            <w:tcBorders>
              <w:left w:val="nil"/>
            </w:tcBorders>
          </w:tcPr>
          <w:p w14:paraId="3AB2B175" w14:textId="77777777" w:rsidR="006C6124" w:rsidRPr="00986146" w:rsidRDefault="006C6124" w:rsidP="0056324D">
            <w:pPr>
              <w:pStyle w:val="TableParagraph"/>
              <w:spacing w:before="2"/>
              <w:ind w:left="3" w:right="47"/>
              <w:jc w:val="center"/>
              <w:rPr>
                <w:sz w:val="20"/>
                <w:szCs w:val="20"/>
              </w:rPr>
            </w:pPr>
            <w:r w:rsidRPr="00986146">
              <w:rPr>
                <w:spacing w:val="-2"/>
                <w:sz w:val="20"/>
                <w:szCs w:val="20"/>
              </w:rPr>
              <w:t>$250.00</w:t>
            </w:r>
          </w:p>
        </w:tc>
      </w:tr>
      <w:tr w:rsidR="006C6124" w:rsidRPr="00986146" w14:paraId="7C31AC5F" w14:textId="77777777" w:rsidTr="0056324D">
        <w:trPr>
          <w:trHeight w:val="345"/>
        </w:trPr>
        <w:tc>
          <w:tcPr>
            <w:tcW w:w="7845" w:type="dxa"/>
            <w:tcBorders>
              <w:right w:val="nil"/>
            </w:tcBorders>
          </w:tcPr>
          <w:p w14:paraId="09E3120F" w14:textId="77777777" w:rsidR="006C6124" w:rsidRPr="00986146" w:rsidRDefault="006C6124" w:rsidP="0056324D">
            <w:pPr>
              <w:pStyle w:val="TableParagraph"/>
              <w:spacing w:before="2"/>
              <w:rPr>
                <w:sz w:val="20"/>
                <w:szCs w:val="20"/>
              </w:rPr>
            </w:pPr>
            <w:r w:rsidRPr="00986146">
              <w:rPr>
                <w:sz w:val="20"/>
                <w:szCs w:val="20"/>
              </w:rPr>
              <w:t>Traspaso</w:t>
            </w:r>
            <w:r w:rsidRPr="00986146">
              <w:rPr>
                <w:spacing w:val="-7"/>
                <w:sz w:val="20"/>
                <w:szCs w:val="20"/>
              </w:rPr>
              <w:t xml:space="preserve"> </w:t>
            </w:r>
            <w:r w:rsidRPr="00986146">
              <w:rPr>
                <w:sz w:val="20"/>
                <w:szCs w:val="20"/>
              </w:rPr>
              <w:t>o</w:t>
            </w:r>
            <w:r w:rsidRPr="00986146">
              <w:rPr>
                <w:spacing w:val="-7"/>
                <w:sz w:val="20"/>
                <w:szCs w:val="20"/>
              </w:rPr>
              <w:t xml:space="preserve"> </w:t>
            </w:r>
            <w:r w:rsidRPr="00986146">
              <w:rPr>
                <w:spacing w:val="-2"/>
                <w:sz w:val="20"/>
                <w:szCs w:val="20"/>
              </w:rPr>
              <w:t>cesión</w:t>
            </w:r>
          </w:p>
        </w:tc>
        <w:tc>
          <w:tcPr>
            <w:tcW w:w="949" w:type="dxa"/>
            <w:tcBorders>
              <w:left w:val="nil"/>
            </w:tcBorders>
          </w:tcPr>
          <w:p w14:paraId="673876C7" w14:textId="77777777" w:rsidR="006C6124" w:rsidRPr="00986146" w:rsidRDefault="006C6124" w:rsidP="0056324D">
            <w:pPr>
              <w:pStyle w:val="TableParagraph"/>
              <w:spacing w:before="2"/>
              <w:ind w:left="3" w:right="47"/>
              <w:jc w:val="center"/>
              <w:rPr>
                <w:sz w:val="20"/>
                <w:szCs w:val="20"/>
              </w:rPr>
            </w:pPr>
            <w:r w:rsidRPr="00986146">
              <w:rPr>
                <w:spacing w:val="-2"/>
                <w:sz w:val="20"/>
                <w:szCs w:val="20"/>
              </w:rPr>
              <w:t>$250.00</w:t>
            </w:r>
          </w:p>
        </w:tc>
      </w:tr>
      <w:tr w:rsidR="006C6124" w:rsidRPr="00986146" w14:paraId="4C538ACC" w14:textId="77777777" w:rsidTr="0056324D">
        <w:trPr>
          <w:trHeight w:val="345"/>
        </w:trPr>
        <w:tc>
          <w:tcPr>
            <w:tcW w:w="7845" w:type="dxa"/>
            <w:tcBorders>
              <w:right w:val="nil"/>
            </w:tcBorders>
          </w:tcPr>
          <w:p w14:paraId="18AEB0ED" w14:textId="77777777" w:rsidR="006C6124" w:rsidRPr="00986146" w:rsidRDefault="006C6124" w:rsidP="0056324D">
            <w:pPr>
              <w:pStyle w:val="TableParagraph"/>
              <w:rPr>
                <w:sz w:val="20"/>
                <w:szCs w:val="20"/>
              </w:rPr>
            </w:pPr>
            <w:r w:rsidRPr="00986146">
              <w:rPr>
                <w:spacing w:val="-2"/>
                <w:sz w:val="20"/>
                <w:szCs w:val="20"/>
              </w:rPr>
              <w:t>Extravío</w:t>
            </w:r>
          </w:p>
        </w:tc>
        <w:tc>
          <w:tcPr>
            <w:tcW w:w="949" w:type="dxa"/>
            <w:tcBorders>
              <w:left w:val="nil"/>
            </w:tcBorders>
          </w:tcPr>
          <w:p w14:paraId="00C623AE" w14:textId="77777777" w:rsidR="006C6124" w:rsidRPr="00986146" w:rsidRDefault="006C6124" w:rsidP="0056324D">
            <w:pPr>
              <w:pStyle w:val="TableParagraph"/>
              <w:ind w:left="3" w:right="47"/>
              <w:jc w:val="center"/>
              <w:rPr>
                <w:sz w:val="20"/>
                <w:szCs w:val="20"/>
              </w:rPr>
            </w:pPr>
            <w:r w:rsidRPr="00986146">
              <w:rPr>
                <w:spacing w:val="-2"/>
                <w:sz w:val="20"/>
                <w:szCs w:val="20"/>
              </w:rPr>
              <w:t>$250.00</w:t>
            </w:r>
          </w:p>
        </w:tc>
      </w:tr>
      <w:tr w:rsidR="006C6124" w:rsidRPr="00986146" w14:paraId="28F2CFBD" w14:textId="77777777" w:rsidTr="0056324D">
        <w:trPr>
          <w:trHeight w:val="345"/>
        </w:trPr>
        <w:tc>
          <w:tcPr>
            <w:tcW w:w="7845" w:type="dxa"/>
            <w:tcBorders>
              <w:right w:val="nil"/>
            </w:tcBorders>
          </w:tcPr>
          <w:p w14:paraId="3C00A3FB" w14:textId="77777777" w:rsidR="006C6124" w:rsidRPr="00986146" w:rsidRDefault="006C6124" w:rsidP="0056324D">
            <w:pPr>
              <w:pStyle w:val="TableParagraph"/>
              <w:rPr>
                <w:sz w:val="20"/>
                <w:szCs w:val="20"/>
              </w:rPr>
            </w:pPr>
            <w:r w:rsidRPr="00986146">
              <w:rPr>
                <w:sz w:val="20"/>
                <w:szCs w:val="20"/>
              </w:rPr>
              <w:t>Asignación</w:t>
            </w:r>
            <w:r w:rsidRPr="00986146">
              <w:rPr>
                <w:spacing w:val="-10"/>
                <w:sz w:val="20"/>
                <w:szCs w:val="20"/>
              </w:rPr>
              <w:t xml:space="preserve"> </w:t>
            </w:r>
            <w:r w:rsidRPr="00986146">
              <w:rPr>
                <w:sz w:val="20"/>
                <w:szCs w:val="20"/>
              </w:rPr>
              <w:t>de</w:t>
            </w:r>
            <w:r w:rsidRPr="00986146">
              <w:rPr>
                <w:spacing w:val="-8"/>
                <w:sz w:val="20"/>
                <w:szCs w:val="20"/>
              </w:rPr>
              <w:t xml:space="preserve"> </w:t>
            </w:r>
            <w:r w:rsidRPr="00986146">
              <w:rPr>
                <w:spacing w:val="-2"/>
                <w:sz w:val="20"/>
                <w:szCs w:val="20"/>
              </w:rPr>
              <w:t>nomenclatura</w:t>
            </w:r>
          </w:p>
        </w:tc>
        <w:tc>
          <w:tcPr>
            <w:tcW w:w="949" w:type="dxa"/>
            <w:tcBorders>
              <w:left w:val="nil"/>
            </w:tcBorders>
          </w:tcPr>
          <w:p w14:paraId="7F9F9A63" w14:textId="77777777" w:rsidR="006C6124" w:rsidRPr="00986146" w:rsidRDefault="006C6124" w:rsidP="0056324D">
            <w:pPr>
              <w:pStyle w:val="TableParagraph"/>
              <w:ind w:left="3" w:right="47"/>
              <w:jc w:val="center"/>
              <w:rPr>
                <w:sz w:val="20"/>
                <w:szCs w:val="20"/>
              </w:rPr>
            </w:pPr>
            <w:r w:rsidRPr="00986146">
              <w:rPr>
                <w:spacing w:val="-2"/>
                <w:sz w:val="20"/>
                <w:szCs w:val="20"/>
              </w:rPr>
              <w:t>$250.00</w:t>
            </w:r>
          </w:p>
        </w:tc>
      </w:tr>
      <w:tr w:rsidR="006C6124" w:rsidRPr="0046411A" w14:paraId="6B183C97" w14:textId="77777777" w:rsidTr="0056324D">
        <w:trPr>
          <w:trHeight w:val="345"/>
        </w:trPr>
        <w:tc>
          <w:tcPr>
            <w:tcW w:w="8794" w:type="dxa"/>
            <w:gridSpan w:val="2"/>
          </w:tcPr>
          <w:p w14:paraId="06183E3C" w14:textId="77777777" w:rsidR="006C6124" w:rsidRPr="0046411A" w:rsidRDefault="006C6124" w:rsidP="0056324D">
            <w:pPr>
              <w:pStyle w:val="TableParagraph"/>
              <w:rPr>
                <w:sz w:val="20"/>
                <w:szCs w:val="20"/>
              </w:rPr>
            </w:pPr>
            <w:r w:rsidRPr="00986146">
              <w:rPr>
                <w:sz w:val="20"/>
                <w:szCs w:val="20"/>
              </w:rPr>
              <w:t>Traslación</w:t>
            </w:r>
            <w:r w:rsidRPr="00986146">
              <w:rPr>
                <w:spacing w:val="-5"/>
                <w:sz w:val="20"/>
                <w:szCs w:val="20"/>
              </w:rPr>
              <w:t xml:space="preserve"> </w:t>
            </w:r>
            <w:r w:rsidRPr="00986146">
              <w:rPr>
                <w:sz w:val="20"/>
                <w:szCs w:val="20"/>
              </w:rPr>
              <w:t>de</w:t>
            </w:r>
            <w:r w:rsidRPr="00986146">
              <w:rPr>
                <w:spacing w:val="-5"/>
                <w:sz w:val="20"/>
                <w:szCs w:val="20"/>
              </w:rPr>
              <w:t xml:space="preserve"> </w:t>
            </w:r>
            <w:r w:rsidRPr="00986146">
              <w:rPr>
                <w:sz w:val="20"/>
                <w:szCs w:val="20"/>
              </w:rPr>
              <w:t>dominio</w:t>
            </w:r>
            <w:r w:rsidRPr="00986146">
              <w:rPr>
                <w:spacing w:val="-5"/>
                <w:sz w:val="20"/>
                <w:szCs w:val="20"/>
              </w:rPr>
              <w:t xml:space="preserve"> </w:t>
            </w:r>
            <w:r w:rsidRPr="00986146">
              <w:rPr>
                <w:sz w:val="20"/>
                <w:szCs w:val="20"/>
              </w:rPr>
              <w:t>de</w:t>
            </w:r>
            <w:r w:rsidRPr="00986146">
              <w:rPr>
                <w:spacing w:val="-7"/>
                <w:sz w:val="20"/>
                <w:szCs w:val="20"/>
              </w:rPr>
              <w:t xml:space="preserve"> </w:t>
            </w:r>
            <w:r w:rsidRPr="00986146">
              <w:rPr>
                <w:sz w:val="20"/>
                <w:szCs w:val="20"/>
              </w:rPr>
              <w:t>fundo</w:t>
            </w:r>
            <w:r w:rsidRPr="00986146">
              <w:rPr>
                <w:spacing w:val="-5"/>
                <w:sz w:val="20"/>
                <w:szCs w:val="20"/>
              </w:rPr>
              <w:t xml:space="preserve"> </w:t>
            </w:r>
            <w:r w:rsidRPr="00986146">
              <w:rPr>
                <w:sz w:val="20"/>
                <w:szCs w:val="20"/>
              </w:rPr>
              <w:t>se</w:t>
            </w:r>
            <w:r w:rsidRPr="00986146">
              <w:rPr>
                <w:spacing w:val="-6"/>
                <w:sz w:val="20"/>
                <w:szCs w:val="20"/>
              </w:rPr>
              <w:t xml:space="preserve"> </w:t>
            </w:r>
            <w:r w:rsidRPr="00986146">
              <w:rPr>
                <w:sz w:val="20"/>
                <w:szCs w:val="20"/>
              </w:rPr>
              <w:t>pagará</w:t>
            </w:r>
            <w:r w:rsidRPr="00986146">
              <w:rPr>
                <w:spacing w:val="-4"/>
                <w:sz w:val="20"/>
                <w:szCs w:val="20"/>
              </w:rPr>
              <w:t xml:space="preserve"> </w:t>
            </w:r>
            <w:r w:rsidRPr="00986146">
              <w:rPr>
                <w:sz w:val="20"/>
                <w:szCs w:val="20"/>
              </w:rPr>
              <w:t>el</w:t>
            </w:r>
            <w:r w:rsidRPr="00986146">
              <w:rPr>
                <w:spacing w:val="-6"/>
                <w:sz w:val="20"/>
                <w:szCs w:val="20"/>
              </w:rPr>
              <w:t xml:space="preserve"> </w:t>
            </w:r>
            <w:r w:rsidRPr="00986146">
              <w:rPr>
                <w:sz w:val="20"/>
                <w:szCs w:val="20"/>
              </w:rPr>
              <w:t>4%</w:t>
            </w:r>
            <w:r w:rsidRPr="00986146">
              <w:rPr>
                <w:spacing w:val="-6"/>
                <w:sz w:val="20"/>
                <w:szCs w:val="20"/>
              </w:rPr>
              <w:t xml:space="preserve"> </w:t>
            </w:r>
            <w:r w:rsidRPr="00986146">
              <w:rPr>
                <w:sz w:val="20"/>
                <w:szCs w:val="20"/>
              </w:rPr>
              <w:t>del</w:t>
            </w:r>
            <w:r w:rsidRPr="00986146">
              <w:rPr>
                <w:spacing w:val="-6"/>
                <w:sz w:val="20"/>
                <w:szCs w:val="20"/>
              </w:rPr>
              <w:t xml:space="preserve"> </w:t>
            </w:r>
            <w:r w:rsidRPr="00986146">
              <w:rPr>
                <w:sz w:val="20"/>
                <w:szCs w:val="20"/>
              </w:rPr>
              <w:t>monto</w:t>
            </w:r>
            <w:r w:rsidRPr="00986146">
              <w:rPr>
                <w:spacing w:val="-6"/>
                <w:sz w:val="20"/>
                <w:szCs w:val="20"/>
              </w:rPr>
              <w:t xml:space="preserve"> </w:t>
            </w:r>
            <w:r w:rsidRPr="00986146">
              <w:rPr>
                <w:sz w:val="20"/>
                <w:szCs w:val="20"/>
              </w:rPr>
              <w:t>de</w:t>
            </w:r>
            <w:r w:rsidRPr="00986146">
              <w:rPr>
                <w:spacing w:val="-4"/>
                <w:sz w:val="20"/>
                <w:szCs w:val="20"/>
              </w:rPr>
              <w:t xml:space="preserve"> </w:t>
            </w:r>
            <w:r w:rsidRPr="00986146">
              <w:rPr>
                <w:sz w:val="20"/>
                <w:szCs w:val="20"/>
              </w:rPr>
              <w:t>la</w:t>
            </w:r>
            <w:r w:rsidRPr="00986146">
              <w:rPr>
                <w:spacing w:val="-5"/>
                <w:sz w:val="20"/>
                <w:szCs w:val="20"/>
              </w:rPr>
              <w:t xml:space="preserve"> </w:t>
            </w:r>
            <w:r w:rsidRPr="00986146">
              <w:rPr>
                <w:spacing w:val="-2"/>
                <w:sz w:val="20"/>
                <w:szCs w:val="20"/>
              </w:rPr>
              <w:t>venta</w:t>
            </w:r>
          </w:p>
        </w:tc>
      </w:tr>
    </w:tbl>
    <w:p w14:paraId="5141EF61" w14:textId="77777777" w:rsidR="006C6124" w:rsidRDefault="006C6124" w:rsidP="00C2436B">
      <w:pPr>
        <w:pStyle w:val="Textoindependiente"/>
        <w:kinsoku w:val="0"/>
        <w:overflowPunct w:val="0"/>
        <w:jc w:val="both"/>
        <w:rPr>
          <w:rFonts w:ascii="Arial" w:hAnsi="Arial" w:cs="Arial"/>
          <w:b/>
          <w:bCs/>
          <w:highlight w:val="yellow"/>
        </w:rPr>
      </w:pPr>
    </w:p>
    <w:p w14:paraId="45918C09" w14:textId="3BCD6253" w:rsidR="008F621E" w:rsidRPr="008F621E" w:rsidRDefault="008F621E" w:rsidP="00C2436B">
      <w:pPr>
        <w:pStyle w:val="Textoindependiente"/>
        <w:kinsoku w:val="0"/>
        <w:overflowPunct w:val="0"/>
        <w:jc w:val="both"/>
        <w:rPr>
          <w:rFonts w:ascii="Arial" w:hAnsi="Arial" w:cs="Arial"/>
        </w:rPr>
      </w:pPr>
      <w:r w:rsidRPr="006C6124">
        <w:rPr>
          <w:rFonts w:ascii="Arial" w:hAnsi="Arial" w:cs="Arial"/>
          <w:b/>
          <w:bCs/>
        </w:rPr>
        <w:t xml:space="preserve">Artículo </w:t>
      </w:r>
      <w:r w:rsidR="00B70913" w:rsidRPr="006C6124">
        <w:rPr>
          <w:rFonts w:ascii="Arial" w:hAnsi="Arial" w:cs="Arial"/>
          <w:b/>
          <w:bCs/>
        </w:rPr>
        <w:t>90</w:t>
      </w:r>
      <w:r w:rsidRPr="006C6124">
        <w:rPr>
          <w:rFonts w:ascii="Arial" w:hAnsi="Arial" w:cs="Arial"/>
          <w:b/>
          <w:bCs/>
        </w:rPr>
        <w:t>.-</w:t>
      </w:r>
      <w:r w:rsidRPr="008F621E">
        <w:rPr>
          <w:rFonts w:ascii="Arial" w:hAnsi="Arial" w:cs="Arial"/>
        </w:rPr>
        <w:t>Por las actualizaciones de predios urbanos se causarán y pagarán los siguientes derechos:</w:t>
      </w:r>
    </w:p>
    <w:p w14:paraId="7BB61DA4" w14:textId="77777777" w:rsidR="008F621E" w:rsidRP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303"/>
        <w:gridCol w:w="1985"/>
      </w:tblGrid>
      <w:tr w:rsidR="006C6124" w:rsidRPr="0046411A" w14:paraId="511768B0" w14:textId="77777777" w:rsidTr="006C6124">
        <w:trPr>
          <w:trHeight w:val="350"/>
        </w:trPr>
        <w:tc>
          <w:tcPr>
            <w:tcW w:w="6303" w:type="dxa"/>
          </w:tcPr>
          <w:p w14:paraId="2EA38C4A" w14:textId="77777777" w:rsidR="006C6124" w:rsidRPr="00986146" w:rsidRDefault="006C6124" w:rsidP="0056324D">
            <w:pPr>
              <w:pStyle w:val="TableParagraph"/>
              <w:rPr>
                <w:sz w:val="20"/>
                <w:szCs w:val="20"/>
              </w:rPr>
            </w:pPr>
            <w:r w:rsidRPr="00986146">
              <w:rPr>
                <w:sz w:val="20"/>
                <w:szCs w:val="20"/>
              </w:rPr>
              <w:t>De</w:t>
            </w:r>
            <w:r w:rsidRPr="00986146">
              <w:rPr>
                <w:spacing w:val="-5"/>
                <w:sz w:val="20"/>
                <w:szCs w:val="20"/>
              </w:rPr>
              <w:t xml:space="preserve"> </w:t>
            </w:r>
            <w:r w:rsidRPr="00986146">
              <w:rPr>
                <w:sz w:val="20"/>
                <w:szCs w:val="20"/>
              </w:rPr>
              <w:t>un</w:t>
            </w:r>
            <w:r w:rsidRPr="00986146">
              <w:rPr>
                <w:spacing w:val="-2"/>
                <w:sz w:val="20"/>
                <w:szCs w:val="20"/>
              </w:rPr>
              <w:t xml:space="preserve"> </w:t>
            </w:r>
            <w:r w:rsidRPr="00986146">
              <w:rPr>
                <w:sz w:val="20"/>
                <w:szCs w:val="20"/>
              </w:rPr>
              <w:t>valor</w:t>
            </w:r>
            <w:r w:rsidRPr="00986146">
              <w:rPr>
                <w:spacing w:val="-1"/>
                <w:sz w:val="20"/>
                <w:szCs w:val="20"/>
              </w:rPr>
              <w:t xml:space="preserve"> </w:t>
            </w:r>
            <w:r w:rsidRPr="00986146">
              <w:rPr>
                <w:sz w:val="20"/>
                <w:szCs w:val="20"/>
              </w:rPr>
              <w:t>de</w:t>
            </w:r>
            <w:r w:rsidRPr="00986146">
              <w:rPr>
                <w:spacing w:val="-3"/>
                <w:sz w:val="20"/>
                <w:szCs w:val="20"/>
              </w:rPr>
              <w:t xml:space="preserve"> </w:t>
            </w:r>
            <w:r w:rsidRPr="00986146">
              <w:rPr>
                <w:sz w:val="20"/>
                <w:szCs w:val="20"/>
              </w:rPr>
              <w:t>$</w:t>
            </w:r>
            <w:r w:rsidRPr="00986146">
              <w:rPr>
                <w:spacing w:val="-5"/>
                <w:sz w:val="20"/>
                <w:szCs w:val="20"/>
              </w:rPr>
              <w:t xml:space="preserve"> </w:t>
            </w:r>
            <w:r w:rsidRPr="00986146">
              <w:rPr>
                <w:sz w:val="20"/>
                <w:szCs w:val="20"/>
              </w:rPr>
              <w:t>0.01</w:t>
            </w:r>
            <w:r w:rsidRPr="00986146">
              <w:rPr>
                <w:spacing w:val="-4"/>
                <w:sz w:val="20"/>
                <w:szCs w:val="20"/>
              </w:rPr>
              <w:t xml:space="preserve"> </w:t>
            </w:r>
            <w:r w:rsidRPr="00986146">
              <w:rPr>
                <w:sz w:val="20"/>
                <w:szCs w:val="20"/>
              </w:rPr>
              <w:t>a</w:t>
            </w:r>
            <w:r w:rsidRPr="00986146">
              <w:rPr>
                <w:spacing w:val="-2"/>
                <w:sz w:val="20"/>
                <w:szCs w:val="20"/>
              </w:rPr>
              <w:t xml:space="preserve"> $10,000.00</w:t>
            </w:r>
          </w:p>
        </w:tc>
        <w:tc>
          <w:tcPr>
            <w:tcW w:w="1985" w:type="dxa"/>
          </w:tcPr>
          <w:p w14:paraId="5349CBAC"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150.00</w:t>
            </w:r>
          </w:p>
        </w:tc>
      </w:tr>
      <w:tr w:rsidR="006C6124" w:rsidRPr="0046411A" w14:paraId="3FC71991" w14:textId="77777777" w:rsidTr="006C6124">
        <w:trPr>
          <w:trHeight w:val="350"/>
        </w:trPr>
        <w:tc>
          <w:tcPr>
            <w:tcW w:w="6303" w:type="dxa"/>
          </w:tcPr>
          <w:p w14:paraId="0A1814A9" w14:textId="77777777" w:rsidR="006C6124" w:rsidRPr="00986146" w:rsidRDefault="006C6124" w:rsidP="0056324D">
            <w:pPr>
              <w:pStyle w:val="TableParagraph"/>
              <w:rPr>
                <w:sz w:val="20"/>
                <w:szCs w:val="20"/>
              </w:rPr>
            </w:pPr>
            <w:r w:rsidRPr="00986146">
              <w:rPr>
                <w:sz w:val="20"/>
                <w:szCs w:val="20"/>
              </w:rPr>
              <w:t>De</w:t>
            </w:r>
            <w:r w:rsidRPr="00986146">
              <w:rPr>
                <w:spacing w:val="-6"/>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5"/>
                <w:sz w:val="20"/>
                <w:szCs w:val="20"/>
              </w:rPr>
              <w:t xml:space="preserve"> </w:t>
            </w:r>
            <w:r w:rsidRPr="00986146">
              <w:rPr>
                <w:sz w:val="20"/>
                <w:szCs w:val="20"/>
              </w:rPr>
              <w:t>10,001.00a</w:t>
            </w:r>
            <w:r w:rsidRPr="00986146">
              <w:rPr>
                <w:spacing w:val="-5"/>
                <w:sz w:val="20"/>
                <w:szCs w:val="20"/>
              </w:rPr>
              <w:t xml:space="preserve"> </w:t>
            </w:r>
            <w:r w:rsidRPr="00986146">
              <w:rPr>
                <w:sz w:val="20"/>
                <w:szCs w:val="20"/>
              </w:rPr>
              <w:t>$</w:t>
            </w:r>
            <w:r w:rsidRPr="00986146">
              <w:rPr>
                <w:spacing w:val="-5"/>
                <w:sz w:val="20"/>
                <w:szCs w:val="20"/>
              </w:rPr>
              <w:t xml:space="preserve"> </w:t>
            </w:r>
            <w:r w:rsidRPr="00986146">
              <w:rPr>
                <w:spacing w:val="-2"/>
                <w:sz w:val="20"/>
                <w:szCs w:val="20"/>
              </w:rPr>
              <w:t>40,000.00</w:t>
            </w:r>
          </w:p>
        </w:tc>
        <w:tc>
          <w:tcPr>
            <w:tcW w:w="1985" w:type="dxa"/>
          </w:tcPr>
          <w:p w14:paraId="58DD6060"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170.00</w:t>
            </w:r>
          </w:p>
        </w:tc>
      </w:tr>
      <w:tr w:rsidR="006C6124" w:rsidRPr="0046411A" w14:paraId="57CF9AA8" w14:textId="77777777" w:rsidTr="006C6124">
        <w:trPr>
          <w:trHeight w:val="350"/>
        </w:trPr>
        <w:tc>
          <w:tcPr>
            <w:tcW w:w="6303" w:type="dxa"/>
          </w:tcPr>
          <w:p w14:paraId="542CAF95" w14:textId="77777777" w:rsidR="006C6124" w:rsidRPr="00986146" w:rsidRDefault="006C6124" w:rsidP="0056324D">
            <w:pPr>
              <w:pStyle w:val="TableParagraph"/>
              <w:rPr>
                <w:sz w:val="20"/>
                <w:szCs w:val="20"/>
              </w:rPr>
            </w:pPr>
            <w:r w:rsidRPr="00986146">
              <w:rPr>
                <w:sz w:val="20"/>
                <w:szCs w:val="20"/>
              </w:rPr>
              <w:t>De</w:t>
            </w:r>
            <w:r w:rsidRPr="00986146">
              <w:rPr>
                <w:spacing w:val="-6"/>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5"/>
                <w:sz w:val="20"/>
                <w:szCs w:val="20"/>
              </w:rPr>
              <w:t xml:space="preserve"> </w:t>
            </w:r>
            <w:r w:rsidRPr="00986146">
              <w:rPr>
                <w:sz w:val="20"/>
                <w:szCs w:val="20"/>
              </w:rPr>
              <w:t>40,001.00a</w:t>
            </w:r>
            <w:r w:rsidRPr="00986146">
              <w:rPr>
                <w:spacing w:val="-5"/>
                <w:sz w:val="20"/>
                <w:szCs w:val="20"/>
              </w:rPr>
              <w:t xml:space="preserve"> </w:t>
            </w:r>
            <w:r w:rsidRPr="00986146">
              <w:rPr>
                <w:sz w:val="20"/>
                <w:szCs w:val="20"/>
              </w:rPr>
              <w:t>$</w:t>
            </w:r>
            <w:r w:rsidRPr="00986146">
              <w:rPr>
                <w:spacing w:val="-5"/>
                <w:sz w:val="20"/>
                <w:szCs w:val="20"/>
              </w:rPr>
              <w:t xml:space="preserve"> </w:t>
            </w:r>
            <w:r w:rsidRPr="00986146">
              <w:rPr>
                <w:spacing w:val="-2"/>
                <w:sz w:val="20"/>
                <w:szCs w:val="20"/>
              </w:rPr>
              <w:t>80,000.00</w:t>
            </w:r>
          </w:p>
        </w:tc>
        <w:tc>
          <w:tcPr>
            <w:tcW w:w="1985" w:type="dxa"/>
          </w:tcPr>
          <w:p w14:paraId="5158D426"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180.00</w:t>
            </w:r>
          </w:p>
        </w:tc>
      </w:tr>
      <w:tr w:rsidR="006C6124" w:rsidRPr="0046411A" w14:paraId="3B44FFA1" w14:textId="77777777" w:rsidTr="006C6124">
        <w:trPr>
          <w:trHeight w:val="350"/>
        </w:trPr>
        <w:tc>
          <w:tcPr>
            <w:tcW w:w="6303" w:type="dxa"/>
          </w:tcPr>
          <w:p w14:paraId="526D0B9A" w14:textId="77777777" w:rsidR="006C6124" w:rsidRPr="00986146" w:rsidRDefault="006C6124" w:rsidP="0056324D">
            <w:pPr>
              <w:pStyle w:val="TableParagraph"/>
              <w:rPr>
                <w:sz w:val="20"/>
                <w:szCs w:val="20"/>
              </w:rPr>
            </w:pPr>
            <w:r w:rsidRPr="00986146">
              <w:rPr>
                <w:sz w:val="20"/>
                <w:szCs w:val="20"/>
              </w:rPr>
              <w:t>De</w:t>
            </w:r>
            <w:r w:rsidRPr="00986146">
              <w:rPr>
                <w:spacing w:val="-5"/>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5"/>
                <w:sz w:val="20"/>
                <w:szCs w:val="20"/>
              </w:rPr>
              <w:t xml:space="preserve"> </w:t>
            </w:r>
            <w:r w:rsidRPr="00986146">
              <w:rPr>
                <w:sz w:val="20"/>
                <w:szCs w:val="20"/>
              </w:rPr>
              <w:t>80,001.00a</w:t>
            </w:r>
            <w:r w:rsidRPr="00986146">
              <w:rPr>
                <w:spacing w:val="-5"/>
                <w:sz w:val="20"/>
                <w:szCs w:val="20"/>
              </w:rPr>
              <w:t xml:space="preserve"> </w:t>
            </w:r>
            <w:r w:rsidRPr="00986146">
              <w:rPr>
                <w:sz w:val="20"/>
                <w:szCs w:val="20"/>
              </w:rPr>
              <w:t>$</w:t>
            </w:r>
            <w:r w:rsidRPr="00986146">
              <w:rPr>
                <w:spacing w:val="-5"/>
                <w:sz w:val="20"/>
                <w:szCs w:val="20"/>
              </w:rPr>
              <w:t xml:space="preserve"> </w:t>
            </w:r>
            <w:r w:rsidRPr="00986146">
              <w:rPr>
                <w:spacing w:val="-2"/>
                <w:sz w:val="20"/>
                <w:szCs w:val="20"/>
              </w:rPr>
              <w:t>120,000.00</w:t>
            </w:r>
          </w:p>
        </w:tc>
        <w:tc>
          <w:tcPr>
            <w:tcW w:w="1985" w:type="dxa"/>
          </w:tcPr>
          <w:p w14:paraId="3C62F45A"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190.00</w:t>
            </w:r>
          </w:p>
        </w:tc>
      </w:tr>
      <w:tr w:rsidR="006C6124" w:rsidRPr="0046411A" w14:paraId="2D717611" w14:textId="77777777" w:rsidTr="006C6124">
        <w:trPr>
          <w:trHeight w:val="347"/>
        </w:trPr>
        <w:tc>
          <w:tcPr>
            <w:tcW w:w="6303" w:type="dxa"/>
          </w:tcPr>
          <w:p w14:paraId="610FA2A5" w14:textId="77777777" w:rsidR="006C6124" w:rsidRPr="00986146" w:rsidRDefault="006C6124" w:rsidP="0056324D">
            <w:pPr>
              <w:pStyle w:val="TableParagraph"/>
              <w:rPr>
                <w:sz w:val="20"/>
                <w:szCs w:val="20"/>
              </w:rPr>
            </w:pPr>
            <w:r w:rsidRPr="00986146">
              <w:rPr>
                <w:sz w:val="20"/>
                <w:szCs w:val="20"/>
              </w:rPr>
              <w:lastRenderedPageBreak/>
              <w:t>De</w:t>
            </w:r>
            <w:r w:rsidRPr="00986146">
              <w:rPr>
                <w:spacing w:val="-5"/>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4"/>
                <w:sz w:val="20"/>
                <w:szCs w:val="20"/>
              </w:rPr>
              <w:t xml:space="preserve"> </w:t>
            </w:r>
            <w:r w:rsidRPr="00986146">
              <w:rPr>
                <w:sz w:val="20"/>
                <w:szCs w:val="20"/>
              </w:rPr>
              <w:t>120,001.00</w:t>
            </w:r>
            <w:r w:rsidRPr="00986146">
              <w:rPr>
                <w:spacing w:val="-5"/>
                <w:sz w:val="20"/>
                <w:szCs w:val="20"/>
              </w:rPr>
              <w:t xml:space="preserve"> </w:t>
            </w:r>
            <w:r w:rsidRPr="00986146">
              <w:rPr>
                <w:sz w:val="20"/>
                <w:szCs w:val="20"/>
              </w:rPr>
              <w:t>a</w:t>
            </w:r>
            <w:r w:rsidRPr="00986146">
              <w:rPr>
                <w:spacing w:val="-5"/>
                <w:sz w:val="20"/>
                <w:szCs w:val="20"/>
              </w:rPr>
              <w:t xml:space="preserve"> </w:t>
            </w:r>
            <w:r w:rsidRPr="00986146">
              <w:rPr>
                <w:sz w:val="20"/>
                <w:szCs w:val="20"/>
              </w:rPr>
              <w:t>$</w:t>
            </w:r>
            <w:r w:rsidRPr="00986146">
              <w:rPr>
                <w:spacing w:val="-3"/>
                <w:sz w:val="20"/>
                <w:szCs w:val="20"/>
              </w:rPr>
              <w:t xml:space="preserve"> </w:t>
            </w:r>
            <w:r w:rsidRPr="00986146">
              <w:rPr>
                <w:spacing w:val="-2"/>
                <w:sz w:val="20"/>
                <w:szCs w:val="20"/>
              </w:rPr>
              <w:t>160,000.00</w:t>
            </w:r>
          </w:p>
        </w:tc>
        <w:tc>
          <w:tcPr>
            <w:tcW w:w="1985" w:type="dxa"/>
          </w:tcPr>
          <w:p w14:paraId="2FDF8802"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200.00</w:t>
            </w:r>
          </w:p>
        </w:tc>
      </w:tr>
      <w:tr w:rsidR="006C6124" w:rsidRPr="0046411A" w14:paraId="07CEDA22" w14:textId="77777777" w:rsidTr="006C6124">
        <w:trPr>
          <w:trHeight w:val="350"/>
        </w:trPr>
        <w:tc>
          <w:tcPr>
            <w:tcW w:w="6303" w:type="dxa"/>
          </w:tcPr>
          <w:p w14:paraId="74CB2CA2" w14:textId="77777777" w:rsidR="006C6124" w:rsidRPr="00986146" w:rsidRDefault="006C6124" w:rsidP="0056324D">
            <w:pPr>
              <w:pStyle w:val="TableParagraph"/>
              <w:rPr>
                <w:sz w:val="20"/>
                <w:szCs w:val="20"/>
              </w:rPr>
            </w:pPr>
            <w:r w:rsidRPr="00986146">
              <w:rPr>
                <w:sz w:val="20"/>
                <w:szCs w:val="20"/>
              </w:rPr>
              <w:t>De</w:t>
            </w:r>
            <w:r w:rsidRPr="00986146">
              <w:rPr>
                <w:spacing w:val="-5"/>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4"/>
                <w:sz w:val="20"/>
                <w:szCs w:val="20"/>
              </w:rPr>
              <w:t xml:space="preserve"> </w:t>
            </w:r>
            <w:r w:rsidRPr="00986146">
              <w:rPr>
                <w:sz w:val="20"/>
                <w:szCs w:val="20"/>
              </w:rPr>
              <w:t>160,001.00</w:t>
            </w:r>
            <w:r w:rsidRPr="00986146">
              <w:rPr>
                <w:spacing w:val="-5"/>
                <w:sz w:val="20"/>
                <w:szCs w:val="20"/>
              </w:rPr>
              <w:t xml:space="preserve"> </w:t>
            </w:r>
            <w:r w:rsidRPr="00986146">
              <w:rPr>
                <w:sz w:val="20"/>
                <w:szCs w:val="20"/>
              </w:rPr>
              <w:t>a</w:t>
            </w:r>
            <w:r w:rsidRPr="00986146">
              <w:rPr>
                <w:spacing w:val="-5"/>
                <w:sz w:val="20"/>
                <w:szCs w:val="20"/>
              </w:rPr>
              <w:t xml:space="preserve"> </w:t>
            </w:r>
            <w:r w:rsidRPr="00986146">
              <w:rPr>
                <w:sz w:val="20"/>
                <w:szCs w:val="20"/>
              </w:rPr>
              <w:t>$</w:t>
            </w:r>
            <w:r w:rsidRPr="00986146">
              <w:rPr>
                <w:spacing w:val="-3"/>
                <w:sz w:val="20"/>
                <w:szCs w:val="20"/>
              </w:rPr>
              <w:t xml:space="preserve"> </w:t>
            </w:r>
            <w:r w:rsidRPr="00986146">
              <w:rPr>
                <w:spacing w:val="-2"/>
                <w:sz w:val="20"/>
                <w:szCs w:val="20"/>
              </w:rPr>
              <w:t>200,000.00</w:t>
            </w:r>
          </w:p>
        </w:tc>
        <w:tc>
          <w:tcPr>
            <w:tcW w:w="1985" w:type="dxa"/>
          </w:tcPr>
          <w:p w14:paraId="317C477A"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220.00</w:t>
            </w:r>
          </w:p>
        </w:tc>
      </w:tr>
      <w:tr w:rsidR="006C6124" w:rsidRPr="0046411A" w14:paraId="459351E6" w14:textId="77777777" w:rsidTr="006C6124">
        <w:trPr>
          <w:trHeight w:val="347"/>
        </w:trPr>
        <w:tc>
          <w:tcPr>
            <w:tcW w:w="6303" w:type="dxa"/>
          </w:tcPr>
          <w:p w14:paraId="2592F06B" w14:textId="77777777" w:rsidR="006C6124" w:rsidRPr="00986146" w:rsidRDefault="006C6124" w:rsidP="0056324D">
            <w:pPr>
              <w:pStyle w:val="TableParagraph"/>
              <w:rPr>
                <w:sz w:val="20"/>
                <w:szCs w:val="20"/>
              </w:rPr>
            </w:pPr>
            <w:r w:rsidRPr="00986146">
              <w:rPr>
                <w:sz w:val="20"/>
                <w:szCs w:val="20"/>
              </w:rPr>
              <w:t>De</w:t>
            </w:r>
            <w:r w:rsidRPr="00986146">
              <w:rPr>
                <w:spacing w:val="-5"/>
                <w:sz w:val="20"/>
                <w:szCs w:val="20"/>
              </w:rPr>
              <w:t xml:space="preserve"> </w:t>
            </w:r>
            <w:r w:rsidRPr="00986146">
              <w:rPr>
                <w:sz w:val="20"/>
                <w:szCs w:val="20"/>
              </w:rPr>
              <w:t>un</w:t>
            </w:r>
            <w:r w:rsidRPr="00986146">
              <w:rPr>
                <w:spacing w:val="-3"/>
                <w:sz w:val="20"/>
                <w:szCs w:val="20"/>
              </w:rPr>
              <w:t xml:space="preserve"> </w:t>
            </w:r>
            <w:r w:rsidRPr="00986146">
              <w:rPr>
                <w:sz w:val="20"/>
                <w:szCs w:val="20"/>
              </w:rPr>
              <w:t>valor</w:t>
            </w:r>
            <w:r w:rsidRPr="00986146">
              <w:rPr>
                <w:spacing w:val="-2"/>
                <w:sz w:val="20"/>
                <w:szCs w:val="20"/>
              </w:rPr>
              <w:t xml:space="preserve"> </w:t>
            </w:r>
            <w:r w:rsidRPr="00986146">
              <w:rPr>
                <w:sz w:val="20"/>
                <w:szCs w:val="20"/>
              </w:rPr>
              <w:t>de</w:t>
            </w:r>
            <w:r w:rsidRPr="00986146">
              <w:rPr>
                <w:spacing w:val="-4"/>
                <w:sz w:val="20"/>
                <w:szCs w:val="20"/>
              </w:rPr>
              <w:t xml:space="preserve"> </w:t>
            </w:r>
            <w:r w:rsidRPr="00986146">
              <w:rPr>
                <w:sz w:val="20"/>
                <w:szCs w:val="20"/>
              </w:rPr>
              <w:t>$</w:t>
            </w:r>
            <w:r w:rsidRPr="00986146">
              <w:rPr>
                <w:spacing w:val="-4"/>
                <w:sz w:val="20"/>
                <w:szCs w:val="20"/>
              </w:rPr>
              <w:t xml:space="preserve"> </w:t>
            </w:r>
            <w:r w:rsidRPr="00986146">
              <w:rPr>
                <w:sz w:val="20"/>
                <w:szCs w:val="20"/>
              </w:rPr>
              <w:t>200,001.00</w:t>
            </w:r>
            <w:r w:rsidRPr="00986146">
              <w:rPr>
                <w:spacing w:val="-5"/>
                <w:sz w:val="20"/>
                <w:szCs w:val="20"/>
              </w:rPr>
              <w:t xml:space="preserve"> </w:t>
            </w:r>
            <w:r w:rsidRPr="00986146">
              <w:rPr>
                <w:sz w:val="20"/>
                <w:szCs w:val="20"/>
              </w:rPr>
              <w:t>a</w:t>
            </w:r>
            <w:r w:rsidRPr="00986146">
              <w:rPr>
                <w:spacing w:val="-5"/>
                <w:sz w:val="20"/>
                <w:szCs w:val="20"/>
              </w:rPr>
              <w:t xml:space="preserve"> </w:t>
            </w:r>
            <w:r w:rsidRPr="00986146">
              <w:rPr>
                <w:sz w:val="20"/>
                <w:szCs w:val="20"/>
              </w:rPr>
              <w:t>$</w:t>
            </w:r>
            <w:r w:rsidRPr="00986146">
              <w:rPr>
                <w:spacing w:val="-3"/>
                <w:sz w:val="20"/>
                <w:szCs w:val="20"/>
              </w:rPr>
              <w:t xml:space="preserve"> </w:t>
            </w:r>
            <w:r w:rsidRPr="00986146">
              <w:rPr>
                <w:spacing w:val="-2"/>
                <w:sz w:val="20"/>
                <w:szCs w:val="20"/>
              </w:rPr>
              <w:t>240,000.00</w:t>
            </w:r>
          </w:p>
        </w:tc>
        <w:tc>
          <w:tcPr>
            <w:tcW w:w="1985" w:type="dxa"/>
          </w:tcPr>
          <w:p w14:paraId="111DF6D7" w14:textId="77777777" w:rsidR="006C6124" w:rsidRPr="00986146" w:rsidRDefault="006C6124" w:rsidP="0056324D">
            <w:pPr>
              <w:pStyle w:val="TableParagraph"/>
              <w:ind w:left="5"/>
              <w:jc w:val="center"/>
              <w:rPr>
                <w:sz w:val="20"/>
                <w:szCs w:val="20"/>
              </w:rPr>
            </w:pPr>
            <w:r w:rsidRPr="00986146">
              <w:rPr>
                <w:sz w:val="20"/>
                <w:szCs w:val="20"/>
              </w:rPr>
              <w:t>$</w:t>
            </w:r>
            <w:r w:rsidRPr="00986146">
              <w:rPr>
                <w:spacing w:val="-3"/>
                <w:sz w:val="20"/>
                <w:szCs w:val="20"/>
              </w:rPr>
              <w:t xml:space="preserve"> </w:t>
            </w:r>
            <w:r w:rsidRPr="00986146">
              <w:rPr>
                <w:spacing w:val="-2"/>
                <w:sz w:val="20"/>
                <w:szCs w:val="20"/>
              </w:rPr>
              <w:t>250.00</w:t>
            </w:r>
          </w:p>
        </w:tc>
      </w:tr>
    </w:tbl>
    <w:p w14:paraId="48D0DFCA" w14:textId="77777777" w:rsidR="008F621E" w:rsidRPr="008F621E" w:rsidRDefault="008F621E" w:rsidP="00C2436B">
      <w:pPr>
        <w:pStyle w:val="Textoindependiente"/>
        <w:kinsoku w:val="0"/>
        <w:overflowPunct w:val="0"/>
        <w:jc w:val="both"/>
        <w:rPr>
          <w:rFonts w:ascii="Arial" w:hAnsi="Arial" w:cs="Arial"/>
        </w:rPr>
      </w:pPr>
    </w:p>
    <w:p w14:paraId="10261CE8" w14:textId="77777777" w:rsidR="008F621E" w:rsidRPr="008F621E" w:rsidRDefault="008F621E" w:rsidP="00C2436B">
      <w:pPr>
        <w:pStyle w:val="Textoindependiente"/>
        <w:kinsoku w:val="0"/>
        <w:overflowPunct w:val="0"/>
        <w:jc w:val="both"/>
        <w:rPr>
          <w:rFonts w:ascii="Arial" w:hAnsi="Arial" w:cs="Arial"/>
        </w:rPr>
      </w:pPr>
      <w:r w:rsidRPr="008F621E">
        <w:rPr>
          <w:rFonts w:ascii="Arial" w:hAnsi="Arial" w:cs="Arial"/>
        </w:rPr>
        <w:t>Al excedente de valor de un predio de $ 240,001.00 hasta 2, 040,000.00 se le aplicará un 0.1% y se sumará al fijo.</w:t>
      </w:r>
    </w:p>
    <w:p w14:paraId="212F9F90" w14:textId="77777777" w:rsidR="008F621E" w:rsidRPr="008F621E" w:rsidRDefault="008F621E" w:rsidP="00C2436B">
      <w:pPr>
        <w:pStyle w:val="Textoindependiente"/>
        <w:kinsoku w:val="0"/>
        <w:overflowPunct w:val="0"/>
        <w:rPr>
          <w:rFonts w:ascii="Arial" w:hAnsi="Arial" w:cs="Arial"/>
        </w:rPr>
      </w:pPr>
    </w:p>
    <w:p w14:paraId="3B092264" w14:textId="45A61655" w:rsidR="008F621E" w:rsidRPr="008F621E" w:rsidRDefault="008F621E" w:rsidP="00C2436B">
      <w:pPr>
        <w:pStyle w:val="Textoindependiente"/>
        <w:kinsoku w:val="0"/>
        <w:overflowPunct w:val="0"/>
        <w:rPr>
          <w:rFonts w:ascii="Arial" w:hAnsi="Arial" w:cs="Arial"/>
        </w:rPr>
      </w:pPr>
      <w:r w:rsidRPr="006C6124">
        <w:rPr>
          <w:rFonts w:ascii="Arial" w:hAnsi="Arial" w:cs="Arial"/>
          <w:b/>
          <w:bCs/>
        </w:rPr>
        <w:t xml:space="preserve">Artículo </w:t>
      </w:r>
      <w:r w:rsidR="00B70913" w:rsidRPr="006C6124">
        <w:rPr>
          <w:rFonts w:ascii="Arial" w:hAnsi="Arial" w:cs="Arial"/>
          <w:b/>
          <w:bCs/>
        </w:rPr>
        <w:t>91</w:t>
      </w:r>
      <w:r w:rsidRPr="006C6124">
        <w:rPr>
          <w:rFonts w:ascii="Arial" w:hAnsi="Arial" w:cs="Arial"/>
          <w:b/>
          <w:bCs/>
        </w:rPr>
        <w:t xml:space="preserve">.- </w:t>
      </w:r>
      <w:r w:rsidRPr="006C6124">
        <w:rPr>
          <w:rFonts w:ascii="Arial" w:hAnsi="Arial" w:cs="Arial"/>
        </w:rPr>
        <w:t>No causará derecho alguno las divisiones o fracciones de terrenos en zonas rústicas que sean destinadas plenamente a la producción agrícola o ganadera.</w:t>
      </w:r>
    </w:p>
    <w:p w14:paraId="68793051" w14:textId="77777777" w:rsidR="008F621E" w:rsidRPr="008F621E" w:rsidRDefault="008F621E" w:rsidP="00C2436B">
      <w:pPr>
        <w:jc w:val="center"/>
        <w:rPr>
          <w:rFonts w:ascii="Arial" w:hAnsi="Arial" w:cs="Arial"/>
          <w:b/>
          <w:sz w:val="20"/>
          <w:szCs w:val="20"/>
        </w:rPr>
      </w:pPr>
    </w:p>
    <w:p w14:paraId="0C3F730A" w14:textId="304EC798" w:rsidR="008F621E" w:rsidRDefault="008F621E" w:rsidP="00C2436B">
      <w:pPr>
        <w:pStyle w:val="Textoindependiente"/>
        <w:kinsoku w:val="0"/>
        <w:overflowPunct w:val="0"/>
        <w:rPr>
          <w:rFonts w:ascii="Arial" w:hAnsi="Arial" w:cs="Arial"/>
        </w:rPr>
      </w:pPr>
      <w:r w:rsidRPr="006C6124">
        <w:rPr>
          <w:rFonts w:ascii="Arial" w:hAnsi="Arial" w:cs="Arial"/>
          <w:b/>
          <w:bCs/>
        </w:rPr>
        <w:t xml:space="preserve">Artículo </w:t>
      </w:r>
      <w:r w:rsidR="00B70913" w:rsidRPr="006C6124">
        <w:rPr>
          <w:rFonts w:ascii="Arial" w:hAnsi="Arial" w:cs="Arial"/>
          <w:b/>
          <w:bCs/>
        </w:rPr>
        <w:t>92</w:t>
      </w:r>
      <w:r w:rsidRPr="006C6124">
        <w:rPr>
          <w:rFonts w:ascii="Arial" w:hAnsi="Arial" w:cs="Arial"/>
          <w:b/>
          <w:bCs/>
        </w:rPr>
        <w:t xml:space="preserve">.- </w:t>
      </w:r>
      <w:r w:rsidRPr="006C6124">
        <w:rPr>
          <w:rFonts w:ascii="Arial" w:hAnsi="Arial" w:cs="Arial"/>
        </w:rPr>
        <w:t>Los fraccionamientos causarán derechos de deslinde, a excepción de lo señalado en el artículo anterior, de conformidad con lo siguiente:</w:t>
      </w:r>
    </w:p>
    <w:p w14:paraId="3EBB5E05" w14:textId="77777777" w:rsidR="00F6154A" w:rsidRPr="008F621E" w:rsidRDefault="00F6154A" w:rsidP="00C2436B">
      <w:pPr>
        <w:pStyle w:val="Textoindependiente"/>
        <w:kinsoku w:val="0"/>
        <w:overflowPunct w:val="0"/>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411"/>
        <w:gridCol w:w="2232"/>
      </w:tblGrid>
      <w:tr w:rsidR="006C6124" w:rsidRPr="00986146" w14:paraId="3B90A86F" w14:textId="77777777" w:rsidTr="006C6124">
        <w:trPr>
          <w:trHeight w:val="345"/>
        </w:trPr>
        <w:tc>
          <w:tcPr>
            <w:tcW w:w="6411" w:type="dxa"/>
          </w:tcPr>
          <w:p w14:paraId="2473BA9F" w14:textId="77777777" w:rsidR="006C6124" w:rsidRPr="00986146" w:rsidRDefault="006C6124" w:rsidP="0056324D">
            <w:pPr>
              <w:pStyle w:val="TableParagraph"/>
              <w:rPr>
                <w:sz w:val="20"/>
                <w:szCs w:val="20"/>
              </w:rPr>
            </w:pPr>
            <w:r w:rsidRPr="00986146">
              <w:rPr>
                <w:b/>
                <w:sz w:val="20"/>
                <w:szCs w:val="20"/>
              </w:rPr>
              <w:t>I.-</w:t>
            </w:r>
            <w:r w:rsidRPr="00986146">
              <w:rPr>
                <w:b/>
                <w:spacing w:val="-6"/>
                <w:sz w:val="20"/>
                <w:szCs w:val="20"/>
              </w:rPr>
              <w:t xml:space="preserve"> </w:t>
            </w:r>
            <w:r w:rsidRPr="00986146">
              <w:rPr>
                <w:sz w:val="20"/>
                <w:szCs w:val="20"/>
              </w:rPr>
              <w:t>Hasta</w:t>
            </w:r>
            <w:r w:rsidRPr="00986146">
              <w:rPr>
                <w:spacing w:val="-7"/>
                <w:sz w:val="20"/>
                <w:szCs w:val="20"/>
              </w:rPr>
              <w:t xml:space="preserve"> </w:t>
            </w:r>
            <w:r w:rsidRPr="00986146">
              <w:rPr>
                <w:sz w:val="20"/>
                <w:szCs w:val="20"/>
              </w:rPr>
              <w:t>160,000</w:t>
            </w:r>
            <w:r w:rsidRPr="00986146">
              <w:rPr>
                <w:spacing w:val="-5"/>
                <w:sz w:val="20"/>
                <w:szCs w:val="20"/>
              </w:rPr>
              <w:t xml:space="preserve"> m²</w:t>
            </w:r>
          </w:p>
        </w:tc>
        <w:tc>
          <w:tcPr>
            <w:tcW w:w="2232" w:type="dxa"/>
          </w:tcPr>
          <w:p w14:paraId="06CB2D2C" w14:textId="77777777" w:rsidR="006C6124" w:rsidRPr="00986146" w:rsidRDefault="006C6124" w:rsidP="0056324D">
            <w:pPr>
              <w:pStyle w:val="TableParagraph"/>
              <w:rPr>
                <w:sz w:val="20"/>
                <w:szCs w:val="20"/>
              </w:rPr>
            </w:pPr>
            <w:r w:rsidRPr="00986146">
              <w:rPr>
                <w:sz w:val="20"/>
                <w:szCs w:val="20"/>
              </w:rPr>
              <w:t>$</w:t>
            </w:r>
            <w:r w:rsidRPr="00986146">
              <w:rPr>
                <w:spacing w:val="-7"/>
                <w:sz w:val="20"/>
                <w:szCs w:val="20"/>
              </w:rPr>
              <w:t xml:space="preserve"> </w:t>
            </w:r>
            <w:r w:rsidRPr="00986146">
              <w:rPr>
                <w:sz w:val="20"/>
                <w:szCs w:val="20"/>
              </w:rPr>
              <w:t>50.00</w:t>
            </w:r>
            <w:r w:rsidRPr="00986146">
              <w:rPr>
                <w:spacing w:val="-3"/>
                <w:sz w:val="20"/>
                <w:szCs w:val="20"/>
              </w:rPr>
              <w:t xml:space="preserve"> </w:t>
            </w:r>
            <w:r w:rsidRPr="00986146">
              <w:rPr>
                <w:sz w:val="20"/>
                <w:szCs w:val="20"/>
              </w:rPr>
              <w:t>por</w:t>
            </w:r>
            <w:r w:rsidRPr="00986146">
              <w:rPr>
                <w:spacing w:val="-3"/>
                <w:sz w:val="20"/>
                <w:szCs w:val="20"/>
              </w:rPr>
              <w:t xml:space="preserve"> </w:t>
            </w:r>
            <w:r w:rsidRPr="00986146">
              <w:rPr>
                <w:spacing w:val="-7"/>
                <w:sz w:val="20"/>
                <w:szCs w:val="20"/>
              </w:rPr>
              <w:t>m²</w:t>
            </w:r>
          </w:p>
        </w:tc>
      </w:tr>
      <w:tr w:rsidR="006C6124" w:rsidRPr="0046411A" w14:paraId="448B3CA7" w14:textId="77777777" w:rsidTr="006C6124">
        <w:trPr>
          <w:trHeight w:val="345"/>
        </w:trPr>
        <w:tc>
          <w:tcPr>
            <w:tcW w:w="6411" w:type="dxa"/>
          </w:tcPr>
          <w:p w14:paraId="379A6DB0" w14:textId="77777777" w:rsidR="006C6124" w:rsidRPr="00986146" w:rsidRDefault="006C6124" w:rsidP="0056324D">
            <w:pPr>
              <w:pStyle w:val="TableParagraph"/>
              <w:rPr>
                <w:sz w:val="20"/>
                <w:szCs w:val="20"/>
              </w:rPr>
            </w:pPr>
            <w:r w:rsidRPr="00986146">
              <w:rPr>
                <w:b/>
                <w:sz w:val="20"/>
                <w:szCs w:val="20"/>
              </w:rPr>
              <w:t>II.-</w:t>
            </w:r>
            <w:r w:rsidRPr="00986146">
              <w:rPr>
                <w:b/>
                <w:spacing w:val="-5"/>
                <w:sz w:val="20"/>
                <w:szCs w:val="20"/>
              </w:rPr>
              <w:t xml:space="preserve"> </w:t>
            </w:r>
            <w:r w:rsidRPr="00986146">
              <w:rPr>
                <w:sz w:val="20"/>
                <w:szCs w:val="20"/>
              </w:rPr>
              <w:t>Más</w:t>
            </w:r>
            <w:r w:rsidRPr="00986146">
              <w:rPr>
                <w:spacing w:val="-4"/>
                <w:sz w:val="20"/>
                <w:szCs w:val="20"/>
              </w:rPr>
              <w:t xml:space="preserve"> </w:t>
            </w:r>
            <w:r w:rsidRPr="00986146">
              <w:rPr>
                <w:sz w:val="20"/>
                <w:szCs w:val="20"/>
              </w:rPr>
              <w:t>de</w:t>
            </w:r>
            <w:r w:rsidRPr="00986146">
              <w:rPr>
                <w:spacing w:val="-5"/>
                <w:sz w:val="20"/>
                <w:szCs w:val="20"/>
              </w:rPr>
              <w:t xml:space="preserve"> </w:t>
            </w:r>
            <w:r w:rsidRPr="00986146">
              <w:rPr>
                <w:sz w:val="20"/>
                <w:szCs w:val="20"/>
              </w:rPr>
              <w:t>160,000</w:t>
            </w:r>
            <w:r w:rsidRPr="00986146">
              <w:rPr>
                <w:spacing w:val="-3"/>
                <w:sz w:val="20"/>
                <w:szCs w:val="20"/>
              </w:rPr>
              <w:t xml:space="preserve"> </w:t>
            </w:r>
            <w:r w:rsidRPr="00986146">
              <w:rPr>
                <w:sz w:val="20"/>
                <w:szCs w:val="20"/>
              </w:rPr>
              <w:t>m²</w:t>
            </w:r>
            <w:r w:rsidRPr="00986146">
              <w:rPr>
                <w:spacing w:val="-5"/>
                <w:sz w:val="20"/>
                <w:szCs w:val="20"/>
              </w:rPr>
              <w:t xml:space="preserve"> </w:t>
            </w:r>
            <w:r w:rsidRPr="00986146">
              <w:rPr>
                <w:spacing w:val="-2"/>
                <w:sz w:val="20"/>
                <w:szCs w:val="20"/>
              </w:rPr>
              <w:t>excedentes</w:t>
            </w:r>
          </w:p>
        </w:tc>
        <w:tc>
          <w:tcPr>
            <w:tcW w:w="2232" w:type="dxa"/>
          </w:tcPr>
          <w:p w14:paraId="3A6EB7BA" w14:textId="77777777" w:rsidR="006C6124" w:rsidRPr="00986146" w:rsidRDefault="006C6124" w:rsidP="0056324D">
            <w:pPr>
              <w:pStyle w:val="TableParagraph"/>
              <w:rPr>
                <w:sz w:val="20"/>
                <w:szCs w:val="20"/>
              </w:rPr>
            </w:pPr>
            <w:r w:rsidRPr="00986146">
              <w:rPr>
                <w:sz w:val="20"/>
                <w:szCs w:val="20"/>
              </w:rPr>
              <w:t>$</w:t>
            </w:r>
            <w:r w:rsidRPr="00986146">
              <w:rPr>
                <w:spacing w:val="-7"/>
                <w:sz w:val="20"/>
                <w:szCs w:val="20"/>
              </w:rPr>
              <w:t xml:space="preserve"> </w:t>
            </w:r>
            <w:r w:rsidRPr="00986146">
              <w:rPr>
                <w:sz w:val="20"/>
                <w:szCs w:val="20"/>
              </w:rPr>
              <w:t>55.00</w:t>
            </w:r>
            <w:r w:rsidRPr="00986146">
              <w:rPr>
                <w:spacing w:val="-3"/>
                <w:sz w:val="20"/>
                <w:szCs w:val="20"/>
              </w:rPr>
              <w:t xml:space="preserve"> </w:t>
            </w:r>
            <w:r w:rsidRPr="00986146">
              <w:rPr>
                <w:sz w:val="20"/>
                <w:szCs w:val="20"/>
              </w:rPr>
              <w:t>por</w:t>
            </w:r>
            <w:r w:rsidRPr="00986146">
              <w:rPr>
                <w:spacing w:val="-3"/>
                <w:sz w:val="20"/>
                <w:szCs w:val="20"/>
              </w:rPr>
              <w:t xml:space="preserve"> </w:t>
            </w:r>
            <w:r w:rsidRPr="00986146">
              <w:rPr>
                <w:spacing w:val="-7"/>
                <w:sz w:val="20"/>
                <w:szCs w:val="20"/>
              </w:rPr>
              <w:t>m²</w:t>
            </w:r>
          </w:p>
        </w:tc>
      </w:tr>
    </w:tbl>
    <w:p w14:paraId="14D4D1CE" w14:textId="77777777" w:rsidR="008F621E" w:rsidRPr="008F621E" w:rsidRDefault="008F621E" w:rsidP="00C2436B">
      <w:pPr>
        <w:pStyle w:val="Textoindependiente"/>
        <w:kinsoku w:val="0"/>
        <w:overflowPunct w:val="0"/>
        <w:rPr>
          <w:rFonts w:ascii="Arial" w:hAnsi="Arial" w:cs="Arial"/>
          <w:b/>
          <w:bCs/>
        </w:rPr>
      </w:pPr>
    </w:p>
    <w:p w14:paraId="43818070" w14:textId="098E5BBF" w:rsidR="008F621E" w:rsidRPr="008F621E" w:rsidRDefault="008F621E" w:rsidP="00C2436B">
      <w:pPr>
        <w:pStyle w:val="Textoindependiente"/>
        <w:kinsoku w:val="0"/>
        <w:overflowPunct w:val="0"/>
        <w:jc w:val="both"/>
        <w:rPr>
          <w:rFonts w:ascii="Arial" w:hAnsi="Arial" w:cs="Arial"/>
        </w:rPr>
      </w:pPr>
      <w:r w:rsidRPr="006C6124">
        <w:rPr>
          <w:rFonts w:ascii="Arial" w:hAnsi="Arial" w:cs="Arial"/>
          <w:b/>
          <w:bCs/>
        </w:rPr>
        <w:t xml:space="preserve">Artículo </w:t>
      </w:r>
      <w:r w:rsidR="00B70913" w:rsidRPr="006C6124">
        <w:rPr>
          <w:rFonts w:ascii="Arial" w:hAnsi="Arial" w:cs="Arial"/>
          <w:b/>
          <w:bCs/>
        </w:rPr>
        <w:t>93</w:t>
      </w:r>
      <w:r w:rsidRPr="006C6124">
        <w:rPr>
          <w:rFonts w:ascii="Arial" w:hAnsi="Arial" w:cs="Arial"/>
          <w:b/>
          <w:bCs/>
        </w:rPr>
        <w:t>.-</w:t>
      </w:r>
      <w:r w:rsidRPr="008F621E">
        <w:rPr>
          <w:rFonts w:ascii="Arial" w:hAnsi="Arial" w:cs="Arial"/>
          <w:b/>
          <w:bCs/>
        </w:rPr>
        <w:t xml:space="preserve"> </w:t>
      </w:r>
      <w:r w:rsidRPr="008F621E">
        <w:rPr>
          <w:rFonts w:ascii="Arial" w:hAnsi="Arial" w:cs="Arial"/>
        </w:rPr>
        <w:t>Por la revisión de la documentación de construcciones de régimen de condominio, se causarán derechos de acuerdo a su tipo:</w:t>
      </w:r>
    </w:p>
    <w:p w14:paraId="5A290FCB" w14:textId="77777777" w:rsidR="008F621E" w:rsidRPr="008F621E" w:rsidRDefault="008F621E" w:rsidP="00C2436B">
      <w:pPr>
        <w:pStyle w:val="Textoindependiente"/>
        <w:kinsoku w:val="0"/>
        <w:overflowPunct w:val="0"/>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99"/>
        <w:gridCol w:w="2127"/>
      </w:tblGrid>
      <w:tr w:rsidR="006C6124" w:rsidRPr="00986146" w14:paraId="4CFB7F46" w14:textId="77777777" w:rsidTr="006C6124">
        <w:trPr>
          <w:trHeight w:val="345"/>
        </w:trPr>
        <w:tc>
          <w:tcPr>
            <w:tcW w:w="6599" w:type="dxa"/>
          </w:tcPr>
          <w:p w14:paraId="51D71A6F" w14:textId="77777777" w:rsidR="006C6124" w:rsidRPr="00986146" w:rsidRDefault="006C6124" w:rsidP="0056324D">
            <w:pPr>
              <w:pStyle w:val="TableParagraph"/>
              <w:rPr>
                <w:sz w:val="20"/>
                <w:szCs w:val="20"/>
              </w:rPr>
            </w:pPr>
            <w:r w:rsidRPr="00986146">
              <w:rPr>
                <w:sz w:val="20"/>
                <w:szCs w:val="20"/>
              </w:rPr>
              <w:t>Tipo</w:t>
            </w:r>
            <w:r w:rsidRPr="00986146">
              <w:rPr>
                <w:spacing w:val="-9"/>
                <w:sz w:val="20"/>
                <w:szCs w:val="20"/>
              </w:rPr>
              <w:t xml:space="preserve"> </w:t>
            </w:r>
            <w:r w:rsidRPr="00986146">
              <w:rPr>
                <w:spacing w:val="-2"/>
                <w:sz w:val="20"/>
                <w:szCs w:val="20"/>
              </w:rPr>
              <w:t>comercial</w:t>
            </w:r>
          </w:p>
        </w:tc>
        <w:tc>
          <w:tcPr>
            <w:tcW w:w="2127" w:type="dxa"/>
          </w:tcPr>
          <w:p w14:paraId="441DF98D" w14:textId="77777777" w:rsidR="006C6124" w:rsidRPr="00986146" w:rsidRDefault="006C6124" w:rsidP="0056324D">
            <w:pPr>
              <w:pStyle w:val="TableParagraph"/>
              <w:rPr>
                <w:sz w:val="20"/>
                <w:szCs w:val="20"/>
              </w:rPr>
            </w:pPr>
            <w:r w:rsidRPr="00986146">
              <w:rPr>
                <w:sz w:val="20"/>
                <w:szCs w:val="20"/>
              </w:rPr>
              <w:t>$</w:t>
            </w:r>
            <w:r w:rsidRPr="00986146">
              <w:rPr>
                <w:spacing w:val="-7"/>
                <w:sz w:val="20"/>
                <w:szCs w:val="20"/>
              </w:rPr>
              <w:t xml:space="preserve"> </w:t>
            </w:r>
            <w:r w:rsidRPr="00986146">
              <w:rPr>
                <w:sz w:val="20"/>
                <w:szCs w:val="20"/>
              </w:rPr>
              <w:t>50.00</w:t>
            </w:r>
            <w:r w:rsidRPr="00986146">
              <w:rPr>
                <w:spacing w:val="-3"/>
                <w:sz w:val="20"/>
                <w:szCs w:val="20"/>
              </w:rPr>
              <w:t xml:space="preserve"> </w:t>
            </w:r>
            <w:r w:rsidRPr="00986146">
              <w:rPr>
                <w:sz w:val="20"/>
                <w:szCs w:val="20"/>
              </w:rPr>
              <w:t>por</w:t>
            </w:r>
            <w:r w:rsidRPr="00986146">
              <w:rPr>
                <w:spacing w:val="-3"/>
                <w:sz w:val="20"/>
                <w:szCs w:val="20"/>
              </w:rPr>
              <w:t xml:space="preserve"> </w:t>
            </w:r>
            <w:r w:rsidRPr="00986146">
              <w:rPr>
                <w:spacing w:val="-2"/>
                <w:sz w:val="20"/>
                <w:szCs w:val="20"/>
              </w:rPr>
              <w:t>depto.</w:t>
            </w:r>
          </w:p>
        </w:tc>
      </w:tr>
      <w:tr w:rsidR="006C6124" w:rsidRPr="0046411A" w14:paraId="01568514" w14:textId="77777777" w:rsidTr="006C6124">
        <w:trPr>
          <w:trHeight w:val="345"/>
        </w:trPr>
        <w:tc>
          <w:tcPr>
            <w:tcW w:w="6599" w:type="dxa"/>
          </w:tcPr>
          <w:p w14:paraId="674E6D3B" w14:textId="77777777" w:rsidR="006C6124" w:rsidRPr="00986146" w:rsidRDefault="006C6124" w:rsidP="0056324D">
            <w:pPr>
              <w:pStyle w:val="TableParagraph"/>
              <w:rPr>
                <w:sz w:val="20"/>
                <w:szCs w:val="20"/>
              </w:rPr>
            </w:pPr>
            <w:r w:rsidRPr="00986146">
              <w:rPr>
                <w:sz w:val="20"/>
                <w:szCs w:val="20"/>
              </w:rPr>
              <w:t>Tipo</w:t>
            </w:r>
            <w:r w:rsidRPr="00986146">
              <w:rPr>
                <w:spacing w:val="-7"/>
                <w:sz w:val="20"/>
                <w:szCs w:val="20"/>
              </w:rPr>
              <w:t xml:space="preserve"> </w:t>
            </w:r>
            <w:r w:rsidRPr="00986146">
              <w:rPr>
                <w:spacing w:val="-2"/>
                <w:sz w:val="20"/>
                <w:szCs w:val="20"/>
              </w:rPr>
              <w:t>habitacional</w:t>
            </w:r>
          </w:p>
        </w:tc>
        <w:tc>
          <w:tcPr>
            <w:tcW w:w="2127" w:type="dxa"/>
          </w:tcPr>
          <w:p w14:paraId="46C1513E" w14:textId="77777777" w:rsidR="006C6124" w:rsidRPr="00986146" w:rsidRDefault="006C6124" w:rsidP="0056324D">
            <w:pPr>
              <w:pStyle w:val="TableParagraph"/>
              <w:rPr>
                <w:sz w:val="20"/>
                <w:szCs w:val="20"/>
              </w:rPr>
            </w:pPr>
            <w:r w:rsidRPr="00986146">
              <w:rPr>
                <w:sz w:val="20"/>
                <w:szCs w:val="20"/>
              </w:rPr>
              <w:t>$</w:t>
            </w:r>
            <w:r w:rsidRPr="00986146">
              <w:rPr>
                <w:spacing w:val="-7"/>
                <w:sz w:val="20"/>
                <w:szCs w:val="20"/>
              </w:rPr>
              <w:t xml:space="preserve"> </w:t>
            </w:r>
            <w:r w:rsidRPr="00986146">
              <w:rPr>
                <w:sz w:val="20"/>
                <w:szCs w:val="20"/>
              </w:rPr>
              <w:t>40.00</w:t>
            </w:r>
            <w:r w:rsidRPr="00986146">
              <w:rPr>
                <w:spacing w:val="-3"/>
                <w:sz w:val="20"/>
                <w:szCs w:val="20"/>
              </w:rPr>
              <w:t xml:space="preserve"> </w:t>
            </w:r>
            <w:r w:rsidRPr="00986146">
              <w:rPr>
                <w:sz w:val="20"/>
                <w:szCs w:val="20"/>
              </w:rPr>
              <w:t>por</w:t>
            </w:r>
            <w:r w:rsidRPr="00986146">
              <w:rPr>
                <w:spacing w:val="-3"/>
                <w:sz w:val="20"/>
                <w:szCs w:val="20"/>
              </w:rPr>
              <w:t xml:space="preserve"> </w:t>
            </w:r>
            <w:r w:rsidRPr="00986146">
              <w:rPr>
                <w:spacing w:val="-2"/>
                <w:sz w:val="20"/>
                <w:szCs w:val="20"/>
              </w:rPr>
              <w:t>depto.</w:t>
            </w:r>
          </w:p>
        </w:tc>
      </w:tr>
    </w:tbl>
    <w:p w14:paraId="0CC9A414" w14:textId="77777777" w:rsidR="008F621E" w:rsidRPr="008F621E" w:rsidRDefault="008F621E" w:rsidP="00C2436B">
      <w:pPr>
        <w:pStyle w:val="Textoindependiente"/>
        <w:kinsoku w:val="0"/>
        <w:overflowPunct w:val="0"/>
        <w:rPr>
          <w:rFonts w:ascii="Arial" w:hAnsi="Arial" w:cs="Arial"/>
        </w:rPr>
      </w:pPr>
    </w:p>
    <w:p w14:paraId="2EA83CC7" w14:textId="77777777" w:rsidR="008F621E" w:rsidRPr="008F621E" w:rsidRDefault="008F621E" w:rsidP="00C2436B">
      <w:pPr>
        <w:pStyle w:val="Textoindependiente"/>
        <w:kinsoku w:val="0"/>
        <w:overflowPunct w:val="0"/>
        <w:rPr>
          <w:rFonts w:ascii="Arial" w:hAnsi="Arial" w:cs="Arial"/>
        </w:rPr>
      </w:pPr>
      <w:r w:rsidRPr="008F621E">
        <w:rPr>
          <w:rFonts w:ascii="Arial" w:hAnsi="Arial" w:cs="Arial"/>
        </w:rPr>
        <w:t>Quedarán exentas del pago de los derechos que establece esta sección, las instituciones públicas.</w:t>
      </w:r>
    </w:p>
    <w:p w14:paraId="073069E6" w14:textId="77777777" w:rsidR="008F621E" w:rsidRPr="008F621E" w:rsidRDefault="008F621E" w:rsidP="00C2436B">
      <w:pPr>
        <w:rPr>
          <w:rFonts w:ascii="Arial" w:hAnsi="Arial" w:cs="Arial"/>
          <w:sz w:val="20"/>
          <w:szCs w:val="20"/>
        </w:rPr>
      </w:pPr>
    </w:p>
    <w:p w14:paraId="591C385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VI</w:t>
      </w:r>
    </w:p>
    <w:p w14:paraId="1A2BCEA4" w14:textId="77777777" w:rsidR="00B70913"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De los Derechos por el Uso y Aprovechamiento de los Bienes de </w:t>
      </w:r>
    </w:p>
    <w:p w14:paraId="2AAA7C43" w14:textId="356260E4"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Dominio Público del Patrimonio Municipal</w:t>
      </w:r>
    </w:p>
    <w:p w14:paraId="696DD1AE" w14:textId="77777777" w:rsidR="008F621E" w:rsidRPr="008F621E" w:rsidRDefault="008F621E" w:rsidP="00C2436B">
      <w:pPr>
        <w:adjustRightInd w:val="0"/>
        <w:jc w:val="center"/>
        <w:rPr>
          <w:rFonts w:ascii="Arial" w:hAnsi="Arial" w:cs="Arial"/>
          <w:b/>
          <w:bCs/>
          <w:sz w:val="20"/>
          <w:szCs w:val="20"/>
        </w:rPr>
      </w:pPr>
    </w:p>
    <w:p w14:paraId="3511FB0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w:t>
      </w:r>
    </w:p>
    <w:p w14:paraId="0DD7BD7F" w14:textId="77777777" w:rsidR="008F621E" w:rsidRPr="008F621E" w:rsidRDefault="008F621E" w:rsidP="00C2436B">
      <w:pPr>
        <w:adjustRightInd w:val="0"/>
        <w:jc w:val="center"/>
        <w:rPr>
          <w:rFonts w:ascii="Arial" w:hAnsi="Arial" w:cs="Arial"/>
          <w:b/>
          <w:bCs/>
          <w:sz w:val="20"/>
          <w:szCs w:val="20"/>
        </w:rPr>
      </w:pPr>
    </w:p>
    <w:p w14:paraId="288D59F9" w14:textId="56FB2F53"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94</w:t>
      </w:r>
      <w:r w:rsidRPr="008F621E">
        <w:rPr>
          <w:rFonts w:ascii="Arial" w:hAnsi="Arial" w:cs="Arial"/>
          <w:b/>
          <w:bCs/>
          <w:sz w:val="20"/>
          <w:szCs w:val="20"/>
        </w:rPr>
        <w:t xml:space="preserve">.- </w:t>
      </w:r>
      <w:r w:rsidRPr="008F621E">
        <w:rPr>
          <w:rFonts w:ascii="Arial" w:hAnsi="Arial" w:cs="Arial"/>
          <w:sz w:val="20"/>
          <w:szCs w:val="20"/>
        </w:rPr>
        <w:t xml:space="preserve">Están sujetos al pago de los derechos por el uso y aprovechamiento de bienes del dominio público municipal, las personas físicas o morales a quienes se les hubiera otorgado en concesión, o hayan obtenido la posesión por cualquier otro medio, así como </w:t>
      </w:r>
      <w:proofErr w:type="gramStart"/>
      <w:r w:rsidRPr="008F621E">
        <w:rPr>
          <w:rFonts w:ascii="Arial" w:hAnsi="Arial" w:cs="Arial"/>
          <w:sz w:val="20"/>
          <w:szCs w:val="20"/>
        </w:rPr>
        <w:t>aquéllas</w:t>
      </w:r>
      <w:proofErr w:type="gramEnd"/>
      <w:r w:rsidRPr="008F621E">
        <w:rPr>
          <w:rFonts w:ascii="Arial" w:hAnsi="Arial" w:cs="Arial"/>
          <w:sz w:val="20"/>
          <w:szCs w:val="20"/>
        </w:rPr>
        <w:t xml:space="preserve"> personas que hagan uso de las unidades deportivas, parques, zoológicos, acuáticos, museos, bibliotecas y en general que usen o aprovechen los bienes del dominio público municipal.</w:t>
      </w:r>
    </w:p>
    <w:p w14:paraId="51C17F12" w14:textId="77777777" w:rsidR="008F621E" w:rsidRPr="008F621E" w:rsidRDefault="008F621E" w:rsidP="00C2436B">
      <w:pPr>
        <w:rPr>
          <w:rFonts w:ascii="Arial" w:hAnsi="Arial" w:cs="Arial"/>
          <w:sz w:val="20"/>
          <w:szCs w:val="20"/>
        </w:rPr>
      </w:pPr>
    </w:p>
    <w:p w14:paraId="0734B8A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0C9D5DE1" w14:textId="77777777" w:rsidR="008F621E" w:rsidRPr="008F621E" w:rsidRDefault="008F621E" w:rsidP="00C2436B">
      <w:pPr>
        <w:adjustRightInd w:val="0"/>
        <w:jc w:val="center"/>
        <w:rPr>
          <w:rFonts w:ascii="Arial" w:hAnsi="Arial" w:cs="Arial"/>
          <w:b/>
          <w:bCs/>
          <w:sz w:val="20"/>
          <w:szCs w:val="20"/>
        </w:rPr>
      </w:pPr>
    </w:p>
    <w:p w14:paraId="0C27277B" w14:textId="1AE99F8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95</w:t>
      </w:r>
      <w:r w:rsidRPr="008F621E">
        <w:rPr>
          <w:rFonts w:ascii="Arial" w:hAnsi="Arial" w:cs="Arial"/>
          <w:b/>
          <w:bCs/>
          <w:sz w:val="20"/>
          <w:szCs w:val="20"/>
        </w:rPr>
        <w:t xml:space="preserve">.- </w:t>
      </w:r>
      <w:r w:rsidRPr="008F621E">
        <w:rPr>
          <w:rFonts w:ascii="Arial" w:hAnsi="Arial" w:cs="Arial"/>
          <w:sz w:val="20"/>
          <w:szCs w:val="20"/>
        </w:rPr>
        <w:t>Es objeto de este derecho el uso y aprovechamiento de cualquiera de los bienes del dominio público del patrimonio municipal mencionados en el Artículo anterior, así como el uso y aprovechamiento de locales o piso en los mercados y centrales de abasto propiedad del municipio.</w:t>
      </w:r>
    </w:p>
    <w:p w14:paraId="552249A3" w14:textId="77777777" w:rsidR="008F621E" w:rsidRPr="008F621E" w:rsidRDefault="008F621E" w:rsidP="00C2436B">
      <w:pPr>
        <w:adjustRightInd w:val="0"/>
        <w:jc w:val="both"/>
        <w:rPr>
          <w:rFonts w:ascii="Arial" w:hAnsi="Arial" w:cs="Arial"/>
          <w:sz w:val="20"/>
          <w:szCs w:val="20"/>
        </w:rPr>
      </w:pPr>
    </w:p>
    <w:p w14:paraId="1F6FD5A6"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los efectos de este artículo y sin perjuicio de lo dispuesto en los reglamentos municipales se entenderá por:</w:t>
      </w:r>
    </w:p>
    <w:p w14:paraId="2063F635" w14:textId="77777777" w:rsidR="008F621E" w:rsidRPr="008F621E" w:rsidRDefault="008F621E" w:rsidP="00C2436B">
      <w:pPr>
        <w:adjustRightInd w:val="0"/>
        <w:jc w:val="both"/>
        <w:rPr>
          <w:rFonts w:ascii="Arial" w:hAnsi="Arial" w:cs="Arial"/>
          <w:sz w:val="20"/>
          <w:szCs w:val="20"/>
        </w:rPr>
      </w:pPr>
    </w:p>
    <w:p w14:paraId="35E90BDF" w14:textId="77777777" w:rsidR="008F621E" w:rsidRPr="008F621E" w:rsidRDefault="008F621E" w:rsidP="00C2436B">
      <w:pPr>
        <w:pStyle w:val="Prrafodelista"/>
        <w:widowControl/>
        <w:numPr>
          <w:ilvl w:val="0"/>
          <w:numId w:val="25"/>
        </w:numPr>
        <w:adjustRightInd w:val="0"/>
        <w:ind w:left="851" w:hanging="284"/>
        <w:jc w:val="both"/>
        <w:rPr>
          <w:rFonts w:ascii="Arial" w:hAnsi="Arial" w:cs="Arial"/>
          <w:sz w:val="20"/>
          <w:szCs w:val="20"/>
        </w:rPr>
      </w:pPr>
      <w:proofErr w:type="gramStart"/>
      <w:r w:rsidRPr="008F621E">
        <w:rPr>
          <w:rFonts w:ascii="Arial" w:hAnsi="Arial" w:cs="Arial"/>
          <w:b/>
          <w:bCs/>
          <w:sz w:val="20"/>
          <w:szCs w:val="20"/>
        </w:rPr>
        <w:lastRenderedPageBreak/>
        <w:t>Mercado</w:t>
      </w:r>
      <w:r w:rsidRPr="008F621E">
        <w:rPr>
          <w:rFonts w:ascii="Arial" w:hAnsi="Arial" w:cs="Arial"/>
          <w:sz w:val="20"/>
          <w:szCs w:val="20"/>
        </w:rPr>
        <w:t>.-</w:t>
      </w:r>
      <w:proofErr w:type="gramEnd"/>
      <w:r w:rsidRPr="008F621E">
        <w:rPr>
          <w:rFonts w:ascii="Arial" w:hAnsi="Arial" w:cs="Arial"/>
          <w:sz w:val="20"/>
          <w:szCs w:val="20"/>
        </w:rPr>
        <w:t xml:space="preserve"> El inmueble edificado o no, donde concurran diversidad de personas físicas o morales, oferentes de productos básicos y a los que accedan sin restricción los consumidores en general.</w:t>
      </w:r>
    </w:p>
    <w:p w14:paraId="487941D4" w14:textId="77777777" w:rsidR="008F621E" w:rsidRPr="008F621E" w:rsidRDefault="008F621E" w:rsidP="00C2436B">
      <w:pPr>
        <w:pStyle w:val="Prrafodelista"/>
        <w:adjustRightInd w:val="0"/>
        <w:ind w:left="851" w:hanging="284"/>
        <w:jc w:val="both"/>
        <w:rPr>
          <w:rFonts w:ascii="Arial" w:hAnsi="Arial" w:cs="Arial"/>
          <w:sz w:val="20"/>
          <w:szCs w:val="20"/>
        </w:rPr>
      </w:pPr>
    </w:p>
    <w:p w14:paraId="6EDF375B" w14:textId="77777777" w:rsidR="008F621E" w:rsidRPr="008F621E" w:rsidRDefault="008F621E" w:rsidP="00C2436B">
      <w:pPr>
        <w:pStyle w:val="Prrafodelista"/>
        <w:widowControl/>
        <w:numPr>
          <w:ilvl w:val="0"/>
          <w:numId w:val="25"/>
        </w:numPr>
        <w:adjustRightInd w:val="0"/>
        <w:ind w:left="851" w:hanging="284"/>
        <w:jc w:val="both"/>
        <w:rPr>
          <w:rFonts w:ascii="Arial" w:hAnsi="Arial" w:cs="Arial"/>
          <w:sz w:val="20"/>
          <w:szCs w:val="20"/>
        </w:rPr>
      </w:pPr>
      <w:r w:rsidRPr="008F621E">
        <w:rPr>
          <w:rFonts w:ascii="Arial" w:hAnsi="Arial" w:cs="Arial"/>
          <w:b/>
          <w:bCs/>
          <w:sz w:val="20"/>
          <w:szCs w:val="20"/>
        </w:rPr>
        <w:t xml:space="preserve">Central de </w:t>
      </w:r>
      <w:proofErr w:type="gramStart"/>
      <w:r w:rsidRPr="008F621E">
        <w:rPr>
          <w:rFonts w:ascii="Arial" w:hAnsi="Arial" w:cs="Arial"/>
          <w:b/>
          <w:bCs/>
          <w:sz w:val="20"/>
          <w:szCs w:val="20"/>
        </w:rPr>
        <w:t>Abasto</w:t>
      </w:r>
      <w:r w:rsidRPr="008F621E">
        <w:rPr>
          <w:rFonts w:ascii="Arial" w:hAnsi="Arial" w:cs="Arial"/>
          <w:sz w:val="20"/>
          <w:szCs w:val="20"/>
        </w:rPr>
        <w:t>.-</w:t>
      </w:r>
      <w:proofErr w:type="gramEnd"/>
      <w:r w:rsidRPr="008F621E">
        <w:rPr>
          <w:rFonts w:ascii="Arial" w:hAnsi="Arial" w:cs="Arial"/>
          <w:sz w:val="20"/>
          <w:szCs w:val="20"/>
        </w:rPr>
        <w:t xml:space="preserve"> El inmueble en que se distribuyan al mayoreo diversidad de productos y cuyas actividades principales son la recepción, exhibición, almacenamiento especializado y venta al mayoreo de productos.</w:t>
      </w:r>
    </w:p>
    <w:p w14:paraId="045B99FE" w14:textId="77777777" w:rsidR="008F621E" w:rsidRPr="008F621E" w:rsidRDefault="008F621E" w:rsidP="00C2436B">
      <w:pPr>
        <w:pStyle w:val="Prrafodelista"/>
        <w:ind w:left="851" w:hanging="284"/>
        <w:rPr>
          <w:rFonts w:ascii="Arial" w:hAnsi="Arial" w:cs="Arial"/>
          <w:sz w:val="20"/>
          <w:szCs w:val="20"/>
        </w:rPr>
      </w:pPr>
    </w:p>
    <w:p w14:paraId="492F6988" w14:textId="77777777" w:rsidR="008F621E" w:rsidRPr="008F621E" w:rsidRDefault="008F621E" w:rsidP="00C2436B">
      <w:pPr>
        <w:pStyle w:val="Prrafodelista"/>
        <w:widowControl/>
        <w:numPr>
          <w:ilvl w:val="0"/>
          <w:numId w:val="25"/>
        </w:numPr>
        <w:adjustRightInd w:val="0"/>
        <w:ind w:left="851" w:hanging="284"/>
        <w:jc w:val="both"/>
        <w:rPr>
          <w:rFonts w:ascii="Arial" w:hAnsi="Arial" w:cs="Arial"/>
          <w:sz w:val="20"/>
          <w:szCs w:val="20"/>
        </w:rPr>
      </w:pPr>
      <w:r w:rsidRPr="008F621E">
        <w:rPr>
          <w:rFonts w:ascii="Arial" w:hAnsi="Arial" w:cs="Arial"/>
          <w:b/>
          <w:bCs/>
          <w:sz w:val="20"/>
          <w:szCs w:val="20"/>
        </w:rPr>
        <w:t xml:space="preserve">Vía pública y parques </w:t>
      </w:r>
      <w:proofErr w:type="gramStart"/>
      <w:r w:rsidRPr="008F621E">
        <w:rPr>
          <w:rFonts w:ascii="Arial" w:hAnsi="Arial" w:cs="Arial"/>
          <w:b/>
          <w:bCs/>
          <w:sz w:val="20"/>
          <w:szCs w:val="20"/>
        </w:rPr>
        <w:t>públicos</w:t>
      </w:r>
      <w:r w:rsidRPr="008F621E">
        <w:rPr>
          <w:rFonts w:ascii="Arial" w:hAnsi="Arial" w:cs="Arial"/>
          <w:sz w:val="20"/>
          <w:szCs w:val="20"/>
        </w:rPr>
        <w:t>.-</w:t>
      </w:r>
      <w:proofErr w:type="gramEnd"/>
      <w:r w:rsidRPr="008F621E">
        <w:rPr>
          <w:rFonts w:ascii="Arial" w:hAnsi="Arial" w:cs="Arial"/>
          <w:sz w:val="20"/>
          <w:szCs w:val="20"/>
        </w:rPr>
        <w:t xml:space="preserve"> Las calles, las avenidas, los parques infantiles, campos deportivos, cancha deportivas, áreas verdes.</w:t>
      </w:r>
    </w:p>
    <w:p w14:paraId="3AF07274" w14:textId="77777777" w:rsidR="008F621E" w:rsidRPr="008F621E" w:rsidRDefault="008F621E" w:rsidP="00C2436B">
      <w:pPr>
        <w:rPr>
          <w:rFonts w:ascii="Arial" w:hAnsi="Arial" w:cs="Arial"/>
          <w:sz w:val="20"/>
          <w:szCs w:val="20"/>
        </w:rPr>
      </w:pPr>
    </w:p>
    <w:p w14:paraId="3563A32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w:t>
      </w:r>
    </w:p>
    <w:p w14:paraId="4A7624C5" w14:textId="77777777" w:rsidR="008F621E" w:rsidRPr="008F621E" w:rsidRDefault="008F621E" w:rsidP="00C2436B">
      <w:pPr>
        <w:adjustRightInd w:val="0"/>
        <w:jc w:val="center"/>
        <w:rPr>
          <w:rFonts w:ascii="Arial" w:hAnsi="Arial" w:cs="Arial"/>
          <w:b/>
          <w:bCs/>
          <w:sz w:val="20"/>
          <w:szCs w:val="20"/>
        </w:rPr>
      </w:pPr>
    </w:p>
    <w:p w14:paraId="4F58A9CC" w14:textId="573A90D8" w:rsidR="008F621E" w:rsidRDefault="008F621E" w:rsidP="006C6124">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96</w:t>
      </w:r>
      <w:r w:rsidRPr="008F621E">
        <w:rPr>
          <w:rFonts w:ascii="Arial" w:hAnsi="Arial" w:cs="Arial"/>
          <w:b/>
          <w:bCs/>
          <w:sz w:val="20"/>
          <w:szCs w:val="20"/>
        </w:rPr>
        <w:t xml:space="preserve">.- </w:t>
      </w:r>
      <w:r w:rsidRPr="008F621E">
        <w:rPr>
          <w:rFonts w:ascii="Arial" w:hAnsi="Arial" w:cs="Arial"/>
          <w:sz w:val="20"/>
          <w:szCs w:val="20"/>
        </w:rPr>
        <w:t>La base para determinar el monto de estos derechos, será el número de metros cuadrados concesionados o los que tenga en posesión por cualquier otro medio, la persona obligada al pago.</w:t>
      </w:r>
    </w:p>
    <w:p w14:paraId="5DAD6781" w14:textId="77777777" w:rsidR="006C6124" w:rsidRPr="008F621E" w:rsidRDefault="006C6124" w:rsidP="006C6124">
      <w:pPr>
        <w:adjustRightInd w:val="0"/>
        <w:jc w:val="both"/>
        <w:rPr>
          <w:rFonts w:ascii="Arial" w:hAnsi="Arial" w:cs="Arial"/>
          <w:sz w:val="20"/>
          <w:szCs w:val="20"/>
        </w:rPr>
      </w:pPr>
    </w:p>
    <w:p w14:paraId="1776D599" w14:textId="77777777" w:rsidR="008F621E" w:rsidRPr="008F621E" w:rsidRDefault="008F621E" w:rsidP="00C2436B">
      <w:pPr>
        <w:jc w:val="center"/>
        <w:rPr>
          <w:rFonts w:ascii="Arial" w:hAnsi="Arial" w:cs="Arial"/>
          <w:b/>
          <w:sz w:val="20"/>
          <w:szCs w:val="20"/>
        </w:rPr>
      </w:pPr>
      <w:r w:rsidRPr="008F621E">
        <w:rPr>
          <w:rFonts w:ascii="Arial" w:hAnsi="Arial" w:cs="Arial"/>
          <w:b/>
          <w:sz w:val="20"/>
          <w:szCs w:val="20"/>
        </w:rPr>
        <w:t>De la Tasa y del Pago</w:t>
      </w:r>
    </w:p>
    <w:p w14:paraId="44ED03EE" w14:textId="77777777" w:rsidR="008F621E" w:rsidRPr="008F621E" w:rsidRDefault="008F621E" w:rsidP="00C2436B">
      <w:pPr>
        <w:pStyle w:val="Textoindependiente"/>
        <w:rPr>
          <w:rFonts w:ascii="Arial" w:hAnsi="Arial" w:cs="Arial"/>
          <w:b/>
        </w:rPr>
      </w:pPr>
    </w:p>
    <w:p w14:paraId="53BCA7E3" w14:textId="6FA203E0" w:rsidR="008F621E" w:rsidRPr="008F621E" w:rsidRDefault="008F621E" w:rsidP="00C2436B">
      <w:pPr>
        <w:pStyle w:val="Textoindependiente"/>
        <w:rPr>
          <w:rFonts w:ascii="Arial" w:hAnsi="Arial" w:cs="Arial"/>
        </w:rPr>
      </w:pPr>
      <w:r w:rsidRPr="00031CDE">
        <w:rPr>
          <w:rFonts w:ascii="Arial" w:hAnsi="Arial" w:cs="Arial"/>
          <w:b/>
        </w:rPr>
        <w:t xml:space="preserve">Artículo </w:t>
      </w:r>
      <w:r w:rsidR="00B70913" w:rsidRPr="00031CDE">
        <w:rPr>
          <w:rFonts w:ascii="Arial" w:hAnsi="Arial" w:cs="Arial"/>
          <w:b/>
        </w:rPr>
        <w:t>97</w:t>
      </w:r>
      <w:r w:rsidRPr="00031CDE">
        <w:rPr>
          <w:rFonts w:ascii="Arial" w:hAnsi="Arial" w:cs="Arial"/>
          <w:b/>
        </w:rPr>
        <w:t>.-</w:t>
      </w:r>
      <w:r w:rsidRPr="008F621E">
        <w:rPr>
          <w:rFonts w:ascii="Arial" w:hAnsi="Arial" w:cs="Arial"/>
          <w:b/>
        </w:rPr>
        <w:t xml:space="preserve"> </w:t>
      </w:r>
      <w:r w:rsidRPr="008F621E">
        <w:rPr>
          <w:rFonts w:ascii="Arial" w:hAnsi="Arial" w:cs="Arial"/>
        </w:rPr>
        <w:t>Los derechos por servicios de mercados se causarán y pagarán de conformidad con las siguientes tarifas:</w:t>
      </w:r>
    </w:p>
    <w:p w14:paraId="078194EC" w14:textId="77777777" w:rsidR="008F621E" w:rsidRPr="008F621E" w:rsidRDefault="008F621E" w:rsidP="00C2436B">
      <w:pPr>
        <w:pStyle w:val="Textoindependiente"/>
        <w:rPr>
          <w:rFonts w:ascii="Arial" w:hAnsi="Arial" w:cs="Arial"/>
        </w:rPr>
      </w:pPr>
    </w:p>
    <w:p w14:paraId="3229507E" w14:textId="77777777" w:rsidR="00031CDE" w:rsidRPr="00986146" w:rsidRDefault="00031CDE" w:rsidP="00031CDE">
      <w:pPr>
        <w:tabs>
          <w:tab w:val="left" w:leader="dot" w:pos="7157"/>
        </w:tabs>
        <w:ind w:left="122"/>
        <w:rPr>
          <w:sz w:val="20"/>
          <w:szCs w:val="20"/>
        </w:rPr>
      </w:pPr>
      <w:r w:rsidRPr="00986146">
        <w:rPr>
          <w:b/>
          <w:sz w:val="20"/>
          <w:szCs w:val="20"/>
        </w:rPr>
        <w:t>I.-</w:t>
      </w:r>
      <w:r w:rsidRPr="00986146">
        <w:rPr>
          <w:b/>
          <w:spacing w:val="-11"/>
          <w:sz w:val="20"/>
          <w:szCs w:val="20"/>
        </w:rPr>
        <w:t xml:space="preserve"> </w:t>
      </w:r>
      <w:r w:rsidRPr="00986146">
        <w:rPr>
          <w:sz w:val="20"/>
          <w:szCs w:val="20"/>
        </w:rPr>
        <w:t>Locatarios</w:t>
      </w:r>
      <w:r w:rsidRPr="00986146">
        <w:rPr>
          <w:spacing w:val="-8"/>
          <w:sz w:val="20"/>
          <w:szCs w:val="20"/>
        </w:rPr>
        <w:t xml:space="preserve"> </w:t>
      </w:r>
      <w:r w:rsidRPr="00986146">
        <w:rPr>
          <w:spacing w:val="-2"/>
          <w:sz w:val="20"/>
          <w:szCs w:val="20"/>
        </w:rPr>
        <w:t>fijos</w:t>
      </w:r>
      <w:r w:rsidRPr="00986146">
        <w:rPr>
          <w:sz w:val="20"/>
          <w:szCs w:val="20"/>
        </w:rPr>
        <w:tab/>
        <w:t>$</w:t>
      </w:r>
      <w:r w:rsidRPr="00986146">
        <w:rPr>
          <w:spacing w:val="-3"/>
          <w:sz w:val="20"/>
          <w:szCs w:val="20"/>
        </w:rPr>
        <w:t xml:space="preserve"> </w:t>
      </w:r>
      <w:r w:rsidRPr="00986146">
        <w:rPr>
          <w:sz w:val="20"/>
          <w:szCs w:val="20"/>
        </w:rPr>
        <w:t>100.00</w:t>
      </w:r>
      <w:r w:rsidRPr="00986146">
        <w:rPr>
          <w:spacing w:val="-3"/>
          <w:sz w:val="20"/>
          <w:szCs w:val="20"/>
        </w:rPr>
        <w:t xml:space="preserve"> </w:t>
      </w:r>
      <w:r w:rsidRPr="00986146">
        <w:rPr>
          <w:spacing w:val="-2"/>
          <w:sz w:val="20"/>
          <w:szCs w:val="20"/>
        </w:rPr>
        <w:t>mensual</w:t>
      </w:r>
    </w:p>
    <w:p w14:paraId="7601B654" w14:textId="77777777" w:rsidR="00031CDE" w:rsidRPr="00986146" w:rsidRDefault="00031CDE" w:rsidP="00031CDE">
      <w:pPr>
        <w:tabs>
          <w:tab w:val="left" w:leader="dot" w:pos="7013"/>
        </w:tabs>
        <w:spacing w:before="114"/>
        <w:ind w:left="122"/>
        <w:rPr>
          <w:sz w:val="20"/>
          <w:szCs w:val="20"/>
        </w:rPr>
      </w:pPr>
      <w:r w:rsidRPr="00986146">
        <w:rPr>
          <w:b/>
          <w:sz w:val="20"/>
          <w:szCs w:val="20"/>
        </w:rPr>
        <w:t>II.-</w:t>
      </w:r>
      <w:r w:rsidRPr="00986146">
        <w:rPr>
          <w:b/>
          <w:spacing w:val="-10"/>
          <w:sz w:val="20"/>
          <w:szCs w:val="20"/>
        </w:rPr>
        <w:t xml:space="preserve"> </w:t>
      </w:r>
      <w:r w:rsidRPr="00986146">
        <w:rPr>
          <w:sz w:val="20"/>
          <w:szCs w:val="20"/>
        </w:rPr>
        <w:t>Locatarios</w:t>
      </w:r>
      <w:r w:rsidRPr="00986146">
        <w:rPr>
          <w:spacing w:val="-9"/>
          <w:sz w:val="20"/>
          <w:szCs w:val="20"/>
        </w:rPr>
        <w:t xml:space="preserve"> </w:t>
      </w:r>
      <w:r w:rsidRPr="00986146">
        <w:rPr>
          <w:spacing w:val="-2"/>
          <w:sz w:val="20"/>
          <w:szCs w:val="20"/>
        </w:rPr>
        <w:t>semifijos</w:t>
      </w:r>
      <w:r w:rsidRPr="00986146">
        <w:rPr>
          <w:sz w:val="20"/>
          <w:szCs w:val="20"/>
        </w:rPr>
        <w:tab/>
        <w:t>$</w:t>
      </w:r>
      <w:r w:rsidRPr="00986146">
        <w:rPr>
          <w:spacing w:val="-5"/>
          <w:sz w:val="20"/>
          <w:szCs w:val="20"/>
        </w:rPr>
        <w:t xml:space="preserve"> </w:t>
      </w:r>
      <w:r w:rsidRPr="00986146">
        <w:rPr>
          <w:sz w:val="20"/>
          <w:szCs w:val="20"/>
        </w:rPr>
        <w:t>170.00</w:t>
      </w:r>
      <w:r w:rsidRPr="00986146">
        <w:rPr>
          <w:spacing w:val="-3"/>
          <w:sz w:val="20"/>
          <w:szCs w:val="20"/>
        </w:rPr>
        <w:t xml:space="preserve"> </w:t>
      </w:r>
      <w:r w:rsidRPr="00986146">
        <w:rPr>
          <w:spacing w:val="-2"/>
          <w:sz w:val="20"/>
          <w:szCs w:val="20"/>
        </w:rPr>
        <w:t>mensual</w:t>
      </w:r>
    </w:p>
    <w:p w14:paraId="3ABCBC70" w14:textId="77777777" w:rsidR="00031CDE" w:rsidRPr="00986146" w:rsidRDefault="00031CDE" w:rsidP="00031CDE">
      <w:pPr>
        <w:tabs>
          <w:tab w:val="left" w:leader="dot" w:pos="7097"/>
        </w:tabs>
        <w:spacing w:before="115"/>
        <w:ind w:left="122"/>
        <w:rPr>
          <w:sz w:val="20"/>
          <w:szCs w:val="20"/>
        </w:rPr>
      </w:pPr>
      <w:r w:rsidRPr="00986146">
        <w:rPr>
          <w:b/>
          <w:sz w:val="20"/>
          <w:szCs w:val="20"/>
        </w:rPr>
        <w:t>III.-</w:t>
      </w:r>
      <w:r w:rsidRPr="00986146">
        <w:rPr>
          <w:b/>
          <w:spacing w:val="-7"/>
          <w:sz w:val="20"/>
          <w:szCs w:val="20"/>
        </w:rPr>
        <w:t xml:space="preserve"> </w:t>
      </w:r>
      <w:r w:rsidRPr="00986146">
        <w:rPr>
          <w:sz w:val="20"/>
          <w:szCs w:val="20"/>
        </w:rPr>
        <w:t>Ambulantes</w:t>
      </w:r>
      <w:r w:rsidRPr="00986146">
        <w:rPr>
          <w:spacing w:val="-6"/>
          <w:sz w:val="20"/>
          <w:szCs w:val="20"/>
        </w:rPr>
        <w:t xml:space="preserve"> </w:t>
      </w:r>
      <w:r w:rsidRPr="00986146">
        <w:rPr>
          <w:sz w:val="20"/>
          <w:szCs w:val="20"/>
        </w:rPr>
        <w:t>cuota</w:t>
      </w:r>
      <w:r w:rsidRPr="00986146">
        <w:rPr>
          <w:spacing w:val="-7"/>
          <w:sz w:val="20"/>
          <w:szCs w:val="20"/>
        </w:rPr>
        <w:t xml:space="preserve"> </w:t>
      </w:r>
      <w:r w:rsidRPr="00986146">
        <w:rPr>
          <w:sz w:val="20"/>
          <w:szCs w:val="20"/>
        </w:rPr>
        <w:t>por</w:t>
      </w:r>
      <w:r w:rsidRPr="00986146">
        <w:rPr>
          <w:spacing w:val="-7"/>
          <w:sz w:val="20"/>
          <w:szCs w:val="20"/>
        </w:rPr>
        <w:t xml:space="preserve"> </w:t>
      </w:r>
      <w:r w:rsidRPr="00986146">
        <w:rPr>
          <w:sz w:val="20"/>
          <w:szCs w:val="20"/>
        </w:rPr>
        <w:t>día</w:t>
      </w:r>
      <w:r w:rsidRPr="00986146">
        <w:rPr>
          <w:spacing w:val="-9"/>
          <w:sz w:val="20"/>
          <w:szCs w:val="20"/>
        </w:rPr>
        <w:t xml:space="preserve"> </w:t>
      </w:r>
      <w:r w:rsidRPr="00986146">
        <w:rPr>
          <w:spacing w:val="-5"/>
          <w:sz w:val="20"/>
          <w:szCs w:val="20"/>
        </w:rPr>
        <w:t>de</w:t>
      </w:r>
      <w:r w:rsidRPr="00986146">
        <w:rPr>
          <w:sz w:val="20"/>
          <w:szCs w:val="20"/>
        </w:rPr>
        <w:tab/>
        <w:t>$</w:t>
      </w:r>
      <w:r w:rsidRPr="00986146">
        <w:rPr>
          <w:spacing w:val="-5"/>
          <w:sz w:val="20"/>
          <w:szCs w:val="20"/>
        </w:rPr>
        <w:t xml:space="preserve"> </w:t>
      </w:r>
      <w:r w:rsidRPr="00986146">
        <w:rPr>
          <w:sz w:val="20"/>
          <w:szCs w:val="20"/>
        </w:rPr>
        <w:t>80.00</w:t>
      </w:r>
      <w:r w:rsidRPr="00986146">
        <w:rPr>
          <w:spacing w:val="-4"/>
          <w:sz w:val="20"/>
          <w:szCs w:val="20"/>
        </w:rPr>
        <w:t xml:space="preserve"> </w:t>
      </w:r>
      <w:r w:rsidRPr="00986146">
        <w:rPr>
          <w:spacing w:val="-2"/>
          <w:sz w:val="20"/>
          <w:szCs w:val="20"/>
        </w:rPr>
        <w:t>mensual</w:t>
      </w:r>
    </w:p>
    <w:p w14:paraId="7595DB31" w14:textId="77777777" w:rsidR="00031CDE" w:rsidRPr="00986146" w:rsidRDefault="00031CDE" w:rsidP="00031CDE">
      <w:pPr>
        <w:pStyle w:val="Textoindependiente"/>
        <w:spacing w:before="116"/>
      </w:pPr>
    </w:p>
    <w:p w14:paraId="1106E416" w14:textId="77777777" w:rsidR="00031CDE" w:rsidRPr="00986146" w:rsidRDefault="00031CDE" w:rsidP="00031CDE">
      <w:pPr>
        <w:ind w:left="122"/>
        <w:rPr>
          <w:sz w:val="20"/>
          <w:szCs w:val="20"/>
        </w:rPr>
      </w:pPr>
      <w:r w:rsidRPr="00986146">
        <w:rPr>
          <w:b/>
          <w:sz w:val="20"/>
          <w:szCs w:val="20"/>
        </w:rPr>
        <w:t>IV.-</w:t>
      </w:r>
      <w:r w:rsidRPr="00986146">
        <w:rPr>
          <w:b/>
          <w:spacing w:val="-6"/>
          <w:sz w:val="20"/>
          <w:szCs w:val="20"/>
        </w:rPr>
        <w:t xml:space="preserve"> </w:t>
      </w:r>
      <w:r w:rsidRPr="00986146">
        <w:rPr>
          <w:sz w:val="20"/>
          <w:szCs w:val="20"/>
        </w:rPr>
        <w:t>En</w:t>
      </w:r>
      <w:r w:rsidRPr="00986146">
        <w:rPr>
          <w:spacing w:val="-6"/>
          <w:sz w:val="20"/>
          <w:szCs w:val="20"/>
        </w:rPr>
        <w:t xml:space="preserve"> </w:t>
      </w:r>
      <w:r w:rsidRPr="00986146">
        <w:rPr>
          <w:sz w:val="20"/>
          <w:szCs w:val="20"/>
        </w:rPr>
        <w:t>el</w:t>
      </w:r>
      <w:r w:rsidRPr="00986146">
        <w:rPr>
          <w:spacing w:val="-8"/>
          <w:sz w:val="20"/>
          <w:szCs w:val="20"/>
        </w:rPr>
        <w:t xml:space="preserve"> </w:t>
      </w:r>
      <w:r w:rsidRPr="00986146">
        <w:rPr>
          <w:sz w:val="20"/>
          <w:szCs w:val="20"/>
        </w:rPr>
        <w:t>caso</w:t>
      </w:r>
      <w:r w:rsidRPr="00986146">
        <w:rPr>
          <w:spacing w:val="-6"/>
          <w:sz w:val="20"/>
          <w:szCs w:val="20"/>
        </w:rPr>
        <w:t xml:space="preserve"> </w:t>
      </w:r>
      <w:r w:rsidRPr="00986146">
        <w:rPr>
          <w:sz w:val="20"/>
          <w:szCs w:val="20"/>
        </w:rPr>
        <w:t>de</w:t>
      </w:r>
      <w:r w:rsidRPr="00986146">
        <w:rPr>
          <w:spacing w:val="-7"/>
          <w:sz w:val="20"/>
          <w:szCs w:val="20"/>
        </w:rPr>
        <w:t xml:space="preserve"> </w:t>
      </w:r>
      <w:r w:rsidRPr="00986146">
        <w:rPr>
          <w:sz w:val="20"/>
          <w:szCs w:val="20"/>
        </w:rPr>
        <w:t>los</w:t>
      </w:r>
      <w:r w:rsidRPr="00986146">
        <w:rPr>
          <w:spacing w:val="-5"/>
          <w:sz w:val="20"/>
          <w:szCs w:val="20"/>
        </w:rPr>
        <w:t xml:space="preserve"> </w:t>
      </w:r>
      <w:r w:rsidRPr="00986146">
        <w:rPr>
          <w:sz w:val="20"/>
          <w:szCs w:val="20"/>
        </w:rPr>
        <w:t>baños</w:t>
      </w:r>
      <w:r w:rsidRPr="00986146">
        <w:rPr>
          <w:spacing w:val="-6"/>
          <w:sz w:val="20"/>
          <w:szCs w:val="20"/>
        </w:rPr>
        <w:t xml:space="preserve"> </w:t>
      </w:r>
      <w:r w:rsidRPr="00986146">
        <w:rPr>
          <w:sz w:val="20"/>
          <w:szCs w:val="20"/>
        </w:rPr>
        <w:t>públicos</w:t>
      </w:r>
      <w:r w:rsidRPr="00986146">
        <w:rPr>
          <w:spacing w:val="-5"/>
          <w:sz w:val="20"/>
          <w:szCs w:val="20"/>
        </w:rPr>
        <w:t xml:space="preserve"> </w:t>
      </w:r>
      <w:r w:rsidRPr="00986146">
        <w:rPr>
          <w:sz w:val="20"/>
          <w:szCs w:val="20"/>
        </w:rPr>
        <w:t>ubicados</w:t>
      </w:r>
      <w:r w:rsidRPr="00986146">
        <w:rPr>
          <w:spacing w:val="-6"/>
          <w:sz w:val="20"/>
          <w:szCs w:val="20"/>
        </w:rPr>
        <w:t xml:space="preserve"> </w:t>
      </w:r>
      <w:r w:rsidRPr="00986146">
        <w:rPr>
          <w:sz w:val="20"/>
          <w:szCs w:val="20"/>
        </w:rPr>
        <w:t>en</w:t>
      </w:r>
      <w:r w:rsidRPr="00986146">
        <w:rPr>
          <w:spacing w:val="-5"/>
          <w:sz w:val="20"/>
          <w:szCs w:val="20"/>
        </w:rPr>
        <w:t xml:space="preserve"> </w:t>
      </w:r>
      <w:r w:rsidRPr="00986146">
        <w:rPr>
          <w:sz w:val="20"/>
          <w:szCs w:val="20"/>
        </w:rPr>
        <w:t>los</w:t>
      </w:r>
      <w:r w:rsidRPr="00986146">
        <w:rPr>
          <w:spacing w:val="-4"/>
          <w:sz w:val="20"/>
          <w:szCs w:val="20"/>
        </w:rPr>
        <w:t xml:space="preserve"> </w:t>
      </w:r>
      <w:r w:rsidRPr="00986146">
        <w:rPr>
          <w:sz w:val="20"/>
          <w:szCs w:val="20"/>
        </w:rPr>
        <w:t>mercados</w:t>
      </w:r>
      <w:r w:rsidRPr="00986146">
        <w:rPr>
          <w:spacing w:val="-6"/>
          <w:sz w:val="20"/>
          <w:szCs w:val="20"/>
        </w:rPr>
        <w:t xml:space="preserve"> </w:t>
      </w:r>
      <w:r w:rsidRPr="00986146">
        <w:rPr>
          <w:sz w:val="20"/>
          <w:szCs w:val="20"/>
        </w:rPr>
        <w:t>municipales</w:t>
      </w:r>
      <w:r w:rsidRPr="00986146">
        <w:rPr>
          <w:spacing w:val="-5"/>
          <w:sz w:val="20"/>
          <w:szCs w:val="20"/>
        </w:rPr>
        <w:t xml:space="preserve"> </w:t>
      </w:r>
      <w:r w:rsidRPr="00986146">
        <w:rPr>
          <w:sz w:val="20"/>
          <w:szCs w:val="20"/>
        </w:rPr>
        <w:t>se</w:t>
      </w:r>
      <w:r w:rsidRPr="00986146">
        <w:rPr>
          <w:spacing w:val="-6"/>
          <w:sz w:val="20"/>
          <w:szCs w:val="20"/>
        </w:rPr>
        <w:t xml:space="preserve"> </w:t>
      </w:r>
      <w:r w:rsidRPr="00986146">
        <w:rPr>
          <w:sz w:val="20"/>
          <w:szCs w:val="20"/>
        </w:rPr>
        <w:t>cobrará</w:t>
      </w:r>
      <w:r w:rsidRPr="00986146">
        <w:rPr>
          <w:spacing w:val="-7"/>
          <w:sz w:val="20"/>
          <w:szCs w:val="20"/>
        </w:rPr>
        <w:t xml:space="preserve"> </w:t>
      </w:r>
      <w:r w:rsidRPr="00986146">
        <w:rPr>
          <w:sz w:val="20"/>
          <w:szCs w:val="20"/>
        </w:rPr>
        <w:t>una</w:t>
      </w:r>
      <w:r w:rsidRPr="00986146">
        <w:rPr>
          <w:spacing w:val="1"/>
          <w:sz w:val="20"/>
          <w:szCs w:val="20"/>
        </w:rPr>
        <w:t xml:space="preserve"> </w:t>
      </w:r>
      <w:r w:rsidRPr="00986146">
        <w:rPr>
          <w:sz w:val="20"/>
          <w:szCs w:val="20"/>
        </w:rPr>
        <w:t>cuota</w:t>
      </w:r>
      <w:r w:rsidRPr="00986146">
        <w:rPr>
          <w:spacing w:val="-6"/>
          <w:sz w:val="20"/>
          <w:szCs w:val="20"/>
        </w:rPr>
        <w:t xml:space="preserve"> </w:t>
      </w:r>
      <w:r w:rsidRPr="00986146">
        <w:rPr>
          <w:spacing w:val="-5"/>
          <w:sz w:val="20"/>
          <w:szCs w:val="20"/>
        </w:rPr>
        <w:t>de</w:t>
      </w:r>
    </w:p>
    <w:p w14:paraId="5068C814" w14:textId="77777777" w:rsidR="00031CDE" w:rsidRPr="0046411A" w:rsidRDefault="00031CDE" w:rsidP="00031CDE">
      <w:pPr>
        <w:spacing w:before="114"/>
        <w:ind w:left="122"/>
        <w:rPr>
          <w:sz w:val="20"/>
          <w:szCs w:val="20"/>
        </w:rPr>
      </w:pPr>
      <w:r w:rsidRPr="00986146">
        <w:rPr>
          <w:sz w:val="20"/>
          <w:szCs w:val="20"/>
        </w:rPr>
        <w:t>$</w:t>
      </w:r>
      <w:r w:rsidRPr="00986146">
        <w:rPr>
          <w:spacing w:val="-4"/>
          <w:sz w:val="20"/>
          <w:szCs w:val="20"/>
        </w:rPr>
        <w:t xml:space="preserve"> </w:t>
      </w:r>
      <w:r w:rsidRPr="00986146">
        <w:rPr>
          <w:sz w:val="20"/>
          <w:szCs w:val="20"/>
        </w:rPr>
        <w:t>5.00</w:t>
      </w:r>
      <w:r w:rsidRPr="00986146">
        <w:rPr>
          <w:spacing w:val="-3"/>
          <w:sz w:val="20"/>
          <w:szCs w:val="20"/>
        </w:rPr>
        <w:t xml:space="preserve"> </w:t>
      </w:r>
      <w:r w:rsidRPr="00986146">
        <w:rPr>
          <w:sz w:val="20"/>
          <w:szCs w:val="20"/>
        </w:rPr>
        <w:t>por</w:t>
      </w:r>
      <w:r w:rsidRPr="00986146">
        <w:rPr>
          <w:spacing w:val="-3"/>
          <w:sz w:val="20"/>
          <w:szCs w:val="20"/>
        </w:rPr>
        <w:t xml:space="preserve"> </w:t>
      </w:r>
      <w:r w:rsidRPr="00986146">
        <w:rPr>
          <w:spacing w:val="-2"/>
          <w:sz w:val="20"/>
          <w:szCs w:val="20"/>
        </w:rPr>
        <w:t>usuario.</w:t>
      </w:r>
    </w:p>
    <w:p w14:paraId="2A1F344D" w14:textId="77777777" w:rsidR="008F621E" w:rsidRPr="008F621E" w:rsidRDefault="008F621E" w:rsidP="00C2436B">
      <w:pPr>
        <w:rPr>
          <w:rFonts w:ascii="Arial" w:hAnsi="Arial" w:cs="Arial"/>
          <w:sz w:val="20"/>
          <w:szCs w:val="20"/>
        </w:rPr>
      </w:pPr>
    </w:p>
    <w:p w14:paraId="0A26441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Renuncia y Otorgamiento de Concesiones</w:t>
      </w:r>
    </w:p>
    <w:p w14:paraId="790E0EB3" w14:textId="77777777" w:rsidR="008F621E" w:rsidRPr="008F621E" w:rsidRDefault="008F621E" w:rsidP="00C2436B">
      <w:pPr>
        <w:adjustRightInd w:val="0"/>
        <w:jc w:val="center"/>
        <w:rPr>
          <w:rFonts w:ascii="Arial" w:hAnsi="Arial" w:cs="Arial"/>
          <w:b/>
          <w:bCs/>
          <w:sz w:val="20"/>
          <w:szCs w:val="20"/>
        </w:rPr>
      </w:pPr>
    </w:p>
    <w:p w14:paraId="2B56D0A8" w14:textId="4E74C0F4"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98</w:t>
      </w:r>
      <w:r w:rsidRPr="008F621E">
        <w:rPr>
          <w:rFonts w:ascii="Arial" w:hAnsi="Arial" w:cs="Arial"/>
          <w:b/>
          <w:bCs/>
          <w:sz w:val="20"/>
          <w:szCs w:val="20"/>
        </w:rPr>
        <w:t xml:space="preserve">.- </w:t>
      </w:r>
      <w:r w:rsidRPr="008F621E">
        <w:rPr>
          <w:rFonts w:ascii="Arial" w:hAnsi="Arial" w:cs="Arial"/>
          <w:sz w:val="20"/>
          <w:szCs w:val="20"/>
        </w:rPr>
        <w:t>El otorgamiento de concesiones para el uso y aprovechamiento de superficies de los mercados públicos municipales, causará un derecho inicial que se calculará aplicando la tasa del 10% sobre el valor comercial del área concesionada.</w:t>
      </w:r>
    </w:p>
    <w:p w14:paraId="3C8F789A" w14:textId="77777777" w:rsidR="008F621E" w:rsidRPr="008F621E" w:rsidRDefault="008F621E" w:rsidP="00C2436B">
      <w:pPr>
        <w:adjustRightInd w:val="0"/>
        <w:jc w:val="both"/>
        <w:rPr>
          <w:rFonts w:ascii="Arial" w:hAnsi="Arial" w:cs="Arial"/>
          <w:sz w:val="20"/>
          <w:szCs w:val="20"/>
        </w:rPr>
      </w:pPr>
    </w:p>
    <w:p w14:paraId="67126EE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Cuando algún concesionario ilegalmente haya pretendido enajenar sus derechos, el contrato que contenga la operación será nulo de pleno derecho, será causa de revocación de la concesión y de la aplicación al adquiriente de una multa consistente en el 30% del valor comercial del área concesionada. </w:t>
      </w:r>
    </w:p>
    <w:p w14:paraId="49368923" w14:textId="77777777" w:rsidR="008F621E" w:rsidRPr="008F621E" w:rsidRDefault="008F621E" w:rsidP="00C2436B">
      <w:pPr>
        <w:adjustRightInd w:val="0"/>
        <w:jc w:val="both"/>
        <w:rPr>
          <w:rFonts w:ascii="Arial" w:hAnsi="Arial" w:cs="Arial"/>
          <w:sz w:val="20"/>
          <w:szCs w:val="20"/>
        </w:rPr>
      </w:pPr>
    </w:p>
    <w:p w14:paraId="14CE52AF" w14:textId="60689B59" w:rsidR="008F621E" w:rsidRPr="008F621E" w:rsidRDefault="008F621E" w:rsidP="006C6124">
      <w:pPr>
        <w:adjustRightInd w:val="0"/>
        <w:jc w:val="both"/>
        <w:rPr>
          <w:rFonts w:ascii="Arial" w:hAnsi="Arial" w:cs="Arial"/>
          <w:sz w:val="20"/>
          <w:szCs w:val="20"/>
        </w:rPr>
      </w:pPr>
      <w:r w:rsidRPr="008F621E">
        <w:rPr>
          <w:rFonts w:ascii="Arial" w:hAnsi="Arial" w:cs="Arial"/>
          <w:sz w:val="20"/>
          <w:szCs w:val="20"/>
        </w:rPr>
        <w:t>El Ayuntamiento podrá concesionar discrecionalmente, al presunto adquiriente la superficie en cuestión mediante un nuevo acto administrativo, y previo pago de los derechos y la multa a que se refiere este Artículo.</w:t>
      </w:r>
    </w:p>
    <w:p w14:paraId="4A46CF40"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Obligación de Terceros</w:t>
      </w:r>
    </w:p>
    <w:p w14:paraId="1989B5A0" w14:textId="77777777" w:rsidR="008F621E" w:rsidRPr="008F621E" w:rsidRDefault="008F621E" w:rsidP="00C2436B">
      <w:pPr>
        <w:adjustRightInd w:val="0"/>
        <w:jc w:val="center"/>
        <w:rPr>
          <w:rFonts w:ascii="Arial" w:hAnsi="Arial" w:cs="Arial"/>
          <w:b/>
          <w:bCs/>
          <w:sz w:val="20"/>
          <w:szCs w:val="20"/>
        </w:rPr>
      </w:pPr>
    </w:p>
    <w:p w14:paraId="530979C4" w14:textId="083D9CD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r w:rsidR="00B70913">
        <w:rPr>
          <w:rFonts w:ascii="Arial" w:hAnsi="Arial" w:cs="Arial"/>
          <w:b/>
          <w:bCs/>
          <w:sz w:val="20"/>
          <w:szCs w:val="20"/>
        </w:rPr>
        <w:t>99</w:t>
      </w:r>
      <w:r w:rsidRPr="008F621E">
        <w:rPr>
          <w:rFonts w:ascii="Arial" w:hAnsi="Arial" w:cs="Arial"/>
          <w:b/>
          <w:bCs/>
          <w:sz w:val="20"/>
          <w:szCs w:val="20"/>
        </w:rPr>
        <w:t xml:space="preserve">.- </w:t>
      </w:r>
      <w:r w:rsidRPr="008F621E">
        <w:rPr>
          <w:rFonts w:ascii="Arial" w:hAnsi="Arial" w:cs="Arial"/>
          <w:sz w:val="20"/>
          <w:szCs w:val="20"/>
        </w:rPr>
        <w:t xml:space="preserve">Los fedatarios públicos y las personas que tengan funciones notariales, no autorizarán escrituras que se refieran a adquisición de inmuebles ubicados en el municipio que corresponda ni el personal del Registro Público de la Propiedad y del Comercio del Estado, harán las inscripciones respectivas, si no se comprueba, mediante certificado expedido por la Tesorería Municipal, que se han </w:t>
      </w:r>
      <w:r w:rsidRPr="008F621E">
        <w:rPr>
          <w:rFonts w:ascii="Arial" w:hAnsi="Arial" w:cs="Arial"/>
          <w:sz w:val="20"/>
          <w:szCs w:val="20"/>
        </w:rPr>
        <w:lastRenderedPageBreak/>
        <w:t>pagado los derechos a que se refiere este capítulo.</w:t>
      </w:r>
    </w:p>
    <w:p w14:paraId="2D912859" w14:textId="77777777" w:rsidR="008F621E" w:rsidRPr="008F621E" w:rsidRDefault="008F621E" w:rsidP="00C2436B">
      <w:pPr>
        <w:adjustRightInd w:val="0"/>
        <w:jc w:val="both"/>
        <w:rPr>
          <w:rFonts w:ascii="Arial" w:hAnsi="Arial" w:cs="Arial"/>
          <w:sz w:val="20"/>
          <w:szCs w:val="20"/>
        </w:rPr>
      </w:pPr>
    </w:p>
    <w:p w14:paraId="34C5B77F"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el caso de que, alguna de las personas mencionadas en este Artículo, viole lo dispuesto en el párrafo inmediato anterior, quien o quienes hubiesen incurrido en la violación, serán solidariamente responsables, con el contribuyente, del pago de los derechos que se hubiesen omitido.</w:t>
      </w:r>
    </w:p>
    <w:p w14:paraId="201D62D3" w14:textId="6C7D28C9" w:rsidR="008F621E" w:rsidRPr="008F621E" w:rsidRDefault="008F621E" w:rsidP="00C2436B">
      <w:pPr>
        <w:rPr>
          <w:rFonts w:ascii="Arial" w:hAnsi="Arial" w:cs="Arial"/>
          <w:sz w:val="20"/>
          <w:szCs w:val="20"/>
        </w:rPr>
      </w:pPr>
    </w:p>
    <w:p w14:paraId="2264EA68" w14:textId="77777777" w:rsidR="008F621E" w:rsidRPr="00B70913" w:rsidRDefault="008F621E" w:rsidP="00C2436B">
      <w:pPr>
        <w:adjustRightInd w:val="0"/>
        <w:jc w:val="center"/>
        <w:rPr>
          <w:rFonts w:ascii="Arial" w:hAnsi="Arial" w:cs="Arial"/>
          <w:b/>
          <w:bCs/>
          <w:sz w:val="20"/>
          <w:szCs w:val="20"/>
        </w:rPr>
      </w:pPr>
      <w:r w:rsidRPr="00B70913">
        <w:rPr>
          <w:rFonts w:ascii="Arial" w:hAnsi="Arial" w:cs="Arial"/>
          <w:b/>
          <w:bCs/>
          <w:sz w:val="20"/>
          <w:szCs w:val="20"/>
        </w:rPr>
        <w:t>CAPÍTULO VII</w:t>
      </w:r>
    </w:p>
    <w:p w14:paraId="148162A3" w14:textId="77777777" w:rsidR="008F621E" w:rsidRPr="00B70913" w:rsidRDefault="008F621E" w:rsidP="00C2436B">
      <w:pPr>
        <w:adjustRightInd w:val="0"/>
        <w:jc w:val="center"/>
        <w:rPr>
          <w:rFonts w:ascii="Arial" w:hAnsi="Arial" w:cs="Arial"/>
          <w:b/>
          <w:bCs/>
          <w:sz w:val="20"/>
          <w:szCs w:val="20"/>
        </w:rPr>
      </w:pPr>
      <w:r w:rsidRPr="00B70913">
        <w:rPr>
          <w:rFonts w:ascii="Arial" w:hAnsi="Arial" w:cs="Arial"/>
          <w:b/>
          <w:bCs/>
          <w:sz w:val="20"/>
          <w:szCs w:val="20"/>
        </w:rPr>
        <w:t>Derechos por Servicio de Limpia</w:t>
      </w:r>
    </w:p>
    <w:p w14:paraId="42B1CC4D" w14:textId="77777777" w:rsidR="008F621E" w:rsidRPr="00B70913" w:rsidRDefault="008F621E" w:rsidP="00C2436B">
      <w:pPr>
        <w:adjustRightInd w:val="0"/>
        <w:jc w:val="center"/>
        <w:rPr>
          <w:rFonts w:ascii="Arial" w:hAnsi="Arial" w:cs="Arial"/>
          <w:b/>
          <w:bCs/>
          <w:sz w:val="20"/>
          <w:szCs w:val="20"/>
        </w:rPr>
      </w:pPr>
    </w:p>
    <w:p w14:paraId="39F76B95" w14:textId="77777777" w:rsidR="008F621E" w:rsidRPr="008F621E" w:rsidRDefault="008F621E" w:rsidP="00C2436B">
      <w:pPr>
        <w:adjustRightInd w:val="0"/>
        <w:jc w:val="center"/>
        <w:rPr>
          <w:rFonts w:ascii="Arial" w:hAnsi="Arial" w:cs="Arial"/>
          <w:b/>
          <w:bCs/>
          <w:sz w:val="20"/>
          <w:szCs w:val="20"/>
        </w:rPr>
      </w:pPr>
      <w:r w:rsidRPr="00B70913">
        <w:rPr>
          <w:rFonts w:ascii="Arial" w:hAnsi="Arial" w:cs="Arial"/>
          <w:b/>
          <w:bCs/>
          <w:sz w:val="20"/>
          <w:szCs w:val="20"/>
        </w:rPr>
        <w:t>De los Sujetos</w:t>
      </w:r>
    </w:p>
    <w:p w14:paraId="63E70327" w14:textId="77777777" w:rsidR="008F621E" w:rsidRPr="008F621E" w:rsidRDefault="008F621E" w:rsidP="00C2436B">
      <w:pPr>
        <w:adjustRightInd w:val="0"/>
        <w:jc w:val="both"/>
        <w:rPr>
          <w:rFonts w:ascii="Arial" w:hAnsi="Arial" w:cs="Arial"/>
          <w:b/>
          <w:bCs/>
          <w:sz w:val="20"/>
          <w:szCs w:val="20"/>
        </w:rPr>
      </w:pPr>
    </w:p>
    <w:p w14:paraId="71D0A3EA" w14:textId="7EB9D7CC" w:rsidR="008F621E" w:rsidRDefault="008F621E" w:rsidP="006C6124">
      <w:pPr>
        <w:adjustRightInd w:val="0"/>
        <w:jc w:val="both"/>
        <w:rPr>
          <w:rFonts w:ascii="Arial" w:hAnsi="Arial" w:cs="Arial"/>
          <w:sz w:val="20"/>
          <w:szCs w:val="20"/>
        </w:rPr>
      </w:pPr>
      <w:r w:rsidRPr="008F621E">
        <w:rPr>
          <w:rFonts w:ascii="Arial" w:hAnsi="Arial" w:cs="Arial"/>
          <w:b/>
          <w:bCs/>
          <w:sz w:val="20"/>
          <w:szCs w:val="20"/>
        </w:rPr>
        <w:t>Artículo 10</w:t>
      </w:r>
      <w:r w:rsidR="00B70913">
        <w:rPr>
          <w:rFonts w:ascii="Arial" w:hAnsi="Arial" w:cs="Arial"/>
          <w:b/>
          <w:bCs/>
          <w:sz w:val="20"/>
          <w:szCs w:val="20"/>
        </w:rPr>
        <w:t>0</w:t>
      </w:r>
      <w:r w:rsidRPr="008F621E">
        <w:rPr>
          <w:rFonts w:ascii="Arial" w:hAnsi="Arial" w:cs="Arial"/>
          <w:b/>
          <w:bCs/>
          <w:sz w:val="20"/>
          <w:szCs w:val="20"/>
        </w:rPr>
        <w:t xml:space="preserve">.- </w:t>
      </w:r>
      <w:r w:rsidRPr="008F621E">
        <w:rPr>
          <w:rFonts w:ascii="Arial" w:hAnsi="Arial" w:cs="Arial"/>
          <w:sz w:val="20"/>
          <w:szCs w:val="20"/>
        </w:rPr>
        <w:t>Son sujetos de este derecho, las personas físicas o morales que soliciten los servicios de limpia que preste el Municipio.</w:t>
      </w:r>
    </w:p>
    <w:p w14:paraId="0CBF58F0" w14:textId="77777777" w:rsidR="006C6124" w:rsidRPr="008F621E" w:rsidRDefault="006C6124" w:rsidP="006C6124">
      <w:pPr>
        <w:adjustRightInd w:val="0"/>
        <w:jc w:val="both"/>
        <w:rPr>
          <w:rFonts w:ascii="Arial" w:hAnsi="Arial" w:cs="Arial"/>
          <w:sz w:val="20"/>
          <w:szCs w:val="20"/>
        </w:rPr>
      </w:pPr>
    </w:p>
    <w:p w14:paraId="6C2D31E1"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1CDF77E8" w14:textId="77777777" w:rsidR="008F621E" w:rsidRPr="008F621E" w:rsidRDefault="008F621E" w:rsidP="00C2436B">
      <w:pPr>
        <w:adjustRightInd w:val="0"/>
        <w:jc w:val="both"/>
        <w:rPr>
          <w:rFonts w:ascii="Arial" w:hAnsi="Arial" w:cs="Arial"/>
          <w:b/>
          <w:bCs/>
          <w:sz w:val="20"/>
          <w:szCs w:val="20"/>
        </w:rPr>
      </w:pPr>
    </w:p>
    <w:p w14:paraId="4407B9CD" w14:textId="5A245DD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10</w:t>
      </w:r>
      <w:r w:rsidR="00B70913">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Es objeto de este derecho el servicio de limpia y recolección de basura a domicilio o en los lugares que al efecto se establezcan en los Reglamentos Municipales correspondientes, así como la limpieza de predios baldíos que sean aseados por el Ayuntamiento a solicitud del propietario de los mismos, fuera de este último caso, se estará a lo dispuesto en la reglamentación municipal respectiva.</w:t>
      </w:r>
    </w:p>
    <w:p w14:paraId="5D0D8190" w14:textId="77777777" w:rsidR="00B70913" w:rsidRDefault="00B70913" w:rsidP="00C2436B">
      <w:pPr>
        <w:jc w:val="center"/>
        <w:rPr>
          <w:rFonts w:ascii="Arial" w:hAnsi="Arial" w:cs="Arial"/>
          <w:b/>
          <w:sz w:val="20"/>
          <w:szCs w:val="20"/>
        </w:rPr>
      </w:pPr>
    </w:p>
    <w:p w14:paraId="776FC1FD" w14:textId="4032199D" w:rsidR="008F621E" w:rsidRPr="008F621E" w:rsidRDefault="008F621E" w:rsidP="00C2436B">
      <w:pPr>
        <w:jc w:val="center"/>
        <w:rPr>
          <w:rFonts w:ascii="Arial" w:hAnsi="Arial" w:cs="Arial"/>
          <w:b/>
          <w:sz w:val="20"/>
          <w:szCs w:val="20"/>
        </w:rPr>
      </w:pPr>
      <w:r w:rsidRPr="008F621E">
        <w:rPr>
          <w:rFonts w:ascii="Arial" w:hAnsi="Arial" w:cs="Arial"/>
          <w:b/>
          <w:sz w:val="20"/>
          <w:szCs w:val="20"/>
        </w:rPr>
        <w:t>De la Base y la Tarifa</w:t>
      </w:r>
    </w:p>
    <w:p w14:paraId="157202EB" w14:textId="77777777" w:rsidR="008F621E" w:rsidRPr="008F621E" w:rsidRDefault="008F621E" w:rsidP="00C2436B">
      <w:pPr>
        <w:jc w:val="center"/>
        <w:rPr>
          <w:rFonts w:ascii="Arial" w:hAnsi="Arial" w:cs="Arial"/>
          <w:b/>
          <w:sz w:val="20"/>
          <w:szCs w:val="20"/>
        </w:rPr>
      </w:pPr>
    </w:p>
    <w:p w14:paraId="51E6BC86" w14:textId="38C1E823" w:rsidR="008F621E" w:rsidRPr="008F621E" w:rsidRDefault="008F621E" w:rsidP="00C2436B">
      <w:pPr>
        <w:pStyle w:val="Textoindependiente"/>
        <w:jc w:val="both"/>
        <w:rPr>
          <w:rFonts w:ascii="Arial" w:hAnsi="Arial" w:cs="Arial"/>
        </w:rPr>
      </w:pPr>
      <w:r w:rsidRPr="00031CDE">
        <w:rPr>
          <w:rFonts w:ascii="Arial" w:hAnsi="Arial" w:cs="Arial"/>
          <w:b/>
        </w:rPr>
        <w:t xml:space="preserve">Artículo </w:t>
      </w:r>
      <w:r w:rsidR="00B70913" w:rsidRPr="00031CDE">
        <w:rPr>
          <w:rFonts w:ascii="Arial" w:hAnsi="Arial" w:cs="Arial"/>
          <w:b/>
        </w:rPr>
        <w:t>102</w:t>
      </w:r>
      <w:r w:rsidRPr="00031CDE">
        <w:rPr>
          <w:rFonts w:ascii="Arial" w:hAnsi="Arial" w:cs="Arial"/>
          <w:b/>
        </w:rPr>
        <w:t xml:space="preserve">.- </w:t>
      </w:r>
      <w:r w:rsidRPr="00031CDE">
        <w:rPr>
          <w:rFonts w:ascii="Arial" w:hAnsi="Arial" w:cs="Arial"/>
        </w:rPr>
        <w:t>Por los derechos correspondientes al servicio de limpia, mensualmente se causará y pagará la cuota de:</w:t>
      </w:r>
    </w:p>
    <w:p w14:paraId="1BDB41A4" w14:textId="77777777" w:rsidR="008F621E" w:rsidRPr="008F621E" w:rsidRDefault="008F621E" w:rsidP="00C2436B">
      <w:pPr>
        <w:pStyle w:val="Textoindependiente"/>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2"/>
        <w:gridCol w:w="1078"/>
      </w:tblGrid>
      <w:tr w:rsidR="00031CDE" w:rsidRPr="00986146" w14:paraId="672D7F95" w14:textId="77777777" w:rsidTr="00031CDE">
        <w:trPr>
          <w:trHeight w:val="345"/>
        </w:trPr>
        <w:tc>
          <w:tcPr>
            <w:tcW w:w="6932" w:type="dxa"/>
          </w:tcPr>
          <w:p w14:paraId="69D567CB" w14:textId="77777777" w:rsidR="00031CDE" w:rsidRPr="00986146" w:rsidRDefault="00031CDE" w:rsidP="0056324D">
            <w:pPr>
              <w:pStyle w:val="TableParagraph"/>
              <w:spacing w:before="2"/>
              <w:rPr>
                <w:sz w:val="20"/>
                <w:szCs w:val="20"/>
              </w:rPr>
            </w:pPr>
            <w:r w:rsidRPr="00986146">
              <w:rPr>
                <w:b/>
                <w:sz w:val="20"/>
                <w:szCs w:val="20"/>
              </w:rPr>
              <w:t>I</w:t>
            </w:r>
            <w:r w:rsidRPr="00986146">
              <w:rPr>
                <w:sz w:val="20"/>
                <w:szCs w:val="20"/>
              </w:rPr>
              <w:t>.-</w:t>
            </w:r>
            <w:r w:rsidRPr="00986146">
              <w:rPr>
                <w:spacing w:val="-5"/>
                <w:sz w:val="20"/>
                <w:szCs w:val="20"/>
              </w:rPr>
              <w:t xml:space="preserve"> </w:t>
            </w:r>
            <w:r w:rsidRPr="00986146">
              <w:rPr>
                <w:sz w:val="20"/>
                <w:szCs w:val="20"/>
              </w:rPr>
              <w:t>Por</w:t>
            </w:r>
            <w:r w:rsidRPr="00986146">
              <w:rPr>
                <w:spacing w:val="-5"/>
                <w:sz w:val="20"/>
                <w:szCs w:val="20"/>
              </w:rPr>
              <w:t xml:space="preserve"> </w:t>
            </w:r>
            <w:r w:rsidRPr="00986146">
              <w:rPr>
                <w:sz w:val="20"/>
                <w:szCs w:val="20"/>
              </w:rPr>
              <w:t>predio</w:t>
            </w:r>
            <w:r w:rsidRPr="00986146">
              <w:rPr>
                <w:spacing w:val="-5"/>
                <w:sz w:val="20"/>
                <w:szCs w:val="20"/>
              </w:rPr>
              <w:t xml:space="preserve"> </w:t>
            </w:r>
            <w:r w:rsidRPr="00986146">
              <w:rPr>
                <w:spacing w:val="-2"/>
                <w:sz w:val="20"/>
                <w:szCs w:val="20"/>
              </w:rPr>
              <w:t>habitacional</w:t>
            </w:r>
          </w:p>
        </w:tc>
        <w:tc>
          <w:tcPr>
            <w:tcW w:w="1078" w:type="dxa"/>
          </w:tcPr>
          <w:p w14:paraId="3AFBC125" w14:textId="77777777" w:rsidR="00031CDE" w:rsidRPr="00986146" w:rsidRDefault="00031CDE" w:rsidP="0056324D">
            <w:pPr>
              <w:pStyle w:val="TableParagraph"/>
              <w:tabs>
                <w:tab w:val="left" w:pos="377"/>
              </w:tabs>
              <w:spacing w:before="2"/>
              <w:ind w:left="7"/>
              <w:jc w:val="center"/>
              <w:rPr>
                <w:sz w:val="20"/>
                <w:szCs w:val="20"/>
              </w:rPr>
            </w:pPr>
            <w:r w:rsidRPr="00986146">
              <w:rPr>
                <w:spacing w:val="-10"/>
                <w:sz w:val="20"/>
                <w:szCs w:val="20"/>
              </w:rPr>
              <w:t>$</w:t>
            </w:r>
            <w:r w:rsidRPr="00986146">
              <w:rPr>
                <w:sz w:val="20"/>
                <w:szCs w:val="20"/>
              </w:rPr>
              <w:tab/>
            </w:r>
            <w:r w:rsidRPr="00986146">
              <w:rPr>
                <w:spacing w:val="-2"/>
                <w:sz w:val="20"/>
                <w:szCs w:val="20"/>
              </w:rPr>
              <w:t>20.00</w:t>
            </w:r>
          </w:p>
        </w:tc>
      </w:tr>
      <w:tr w:rsidR="00031CDE" w:rsidRPr="00986146" w14:paraId="3275BFB5" w14:textId="77777777" w:rsidTr="00031CDE">
        <w:trPr>
          <w:trHeight w:val="345"/>
        </w:trPr>
        <w:tc>
          <w:tcPr>
            <w:tcW w:w="6932" w:type="dxa"/>
          </w:tcPr>
          <w:p w14:paraId="57845A7C" w14:textId="77777777" w:rsidR="00031CDE" w:rsidRPr="00986146" w:rsidRDefault="00031CDE" w:rsidP="0056324D">
            <w:pPr>
              <w:pStyle w:val="TableParagraph"/>
              <w:spacing w:before="2"/>
              <w:rPr>
                <w:sz w:val="20"/>
                <w:szCs w:val="20"/>
              </w:rPr>
            </w:pPr>
            <w:r w:rsidRPr="00986146">
              <w:rPr>
                <w:b/>
                <w:sz w:val="20"/>
                <w:szCs w:val="20"/>
              </w:rPr>
              <w:t>II</w:t>
            </w:r>
            <w:r w:rsidRPr="00986146">
              <w:rPr>
                <w:sz w:val="20"/>
                <w:szCs w:val="20"/>
              </w:rPr>
              <w:t>.-</w:t>
            </w:r>
            <w:r w:rsidRPr="00986146">
              <w:rPr>
                <w:spacing w:val="-7"/>
                <w:sz w:val="20"/>
                <w:szCs w:val="20"/>
              </w:rPr>
              <w:t xml:space="preserve"> </w:t>
            </w:r>
            <w:r w:rsidRPr="00986146">
              <w:rPr>
                <w:sz w:val="20"/>
                <w:szCs w:val="20"/>
              </w:rPr>
              <w:t>Por</w:t>
            </w:r>
            <w:r w:rsidRPr="00986146">
              <w:rPr>
                <w:spacing w:val="-5"/>
                <w:sz w:val="20"/>
                <w:szCs w:val="20"/>
              </w:rPr>
              <w:t xml:space="preserve"> </w:t>
            </w:r>
            <w:r w:rsidRPr="00986146">
              <w:rPr>
                <w:sz w:val="20"/>
                <w:szCs w:val="20"/>
              </w:rPr>
              <w:t>predio</w:t>
            </w:r>
            <w:r w:rsidRPr="00986146">
              <w:rPr>
                <w:spacing w:val="-7"/>
                <w:sz w:val="20"/>
                <w:szCs w:val="20"/>
              </w:rPr>
              <w:t xml:space="preserve"> </w:t>
            </w:r>
            <w:r w:rsidRPr="00986146">
              <w:rPr>
                <w:sz w:val="20"/>
                <w:szCs w:val="20"/>
              </w:rPr>
              <w:t>comercial</w:t>
            </w:r>
            <w:r w:rsidRPr="00986146">
              <w:rPr>
                <w:spacing w:val="-8"/>
                <w:sz w:val="20"/>
                <w:szCs w:val="20"/>
              </w:rPr>
              <w:t xml:space="preserve"> </w:t>
            </w:r>
            <w:r w:rsidRPr="00986146">
              <w:rPr>
                <w:sz w:val="20"/>
                <w:szCs w:val="20"/>
              </w:rPr>
              <w:t>chica,</w:t>
            </w:r>
            <w:r w:rsidRPr="00986146">
              <w:rPr>
                <w:spacing w:val="-7"/>
                <w:sz w:val="20"/>
                <w:szCs w:val="20"/>
              </w:rPr>
              <w:t xml:space="preserve"> </w:t>
            </w:r>
            <w:r w:rsidRPr="00986146">
              <w:rPr>
                <w:spacing w:val="-2"/>
                <w:sz w:val="20"/>
                <w:szCs w:val="20"/>
              </w:rPr>
              <w:t>mediana</w:t>
            </w:r>
          </w:p>
        </w:tc>
        <w:tc>
          <w:tcPr>
            <w:tcW w:w="1078" w:type="dxa"/>
          </w:tcPr>
          <w:p w14:paraId="0B901B58" w14:textId="77777777" w:rsidR="00031CDE" w:rsidRPr="00986146" w:rsidRDefault="00031CDE" w:rsidP="0056324D">
            <w:pPr>
              <w:pStyle w:val="TableParagraph"/>
              <w:tabs>
                <w:tab w:val="left" w:pos="372"/>
              </w:tabs>
              <w:spacing w:before="2"/>
              <w:ind w:left="5"/>
              <w:jc w:val="center"/>
              <w:rPr>
                <w:sz w:val="20"/>
                <w:szCs w:val="20"/>
              </w:rPr>
            </w:pPr>
            <w:r w:rsidRPr="00986146">
              <w:rPr>
                <w:spacing w:val="-10"/>
                <w:sz w:val="20"/>
                <w:szCs w:val="20"/>
              </w:rPr>
              <w:t>$</w:t>
            </w:r>
            <w:r w:rsidRPr="00986146">
              <w:rPr>
                <w:sz w:val="20"/>
                <w:szCs w:val="20"/>
              </w:rPr>
              <w:tab/>
            </w:r>
            <w:r w:rsidRPr="00986146">
              <w:rPr>
                <w:spacing w:val="-2"/>
                <w:sz w:val="20"/>
                <w:szCs w:val="20"/>
              </w:rPr>
              <w:t>70.00</w:t>
            </w:r>
          </w:p>
        </w:tc>
      </w:tr>
      <w:tr w:rsidR="00031CDE" w:rsidRPr="00986146" w14:paraId="799C3BB7" w14:textId="77777777" w:rsidTr="00031CDE">
        <w:trPr>
          <w:trHeight w:val="345"/>
        </w:trPr>
        <w:tc>
          <w:tcPr>
            <w:tcW w:w="6932" w:type="dxa"/>
          </w:tcPr>
          <w:p w14:paraId="6A485A31" w14:textId="77777777" w:rsidR="00031CDE" w:rsidRPr="00986146" w:rsidRDefault="00031CDE" w:rsidP="0056324D">
            <w:pPr>
              <w:pStyle w:val="TableParagraph"/>
              <w:rPr>
                <w:sz w:val="20"/>
                <w:szCs w:val="20"/>
              </w:rPr>
            </w:pPr>
            <w:r w:rsidRPr="00986146">
              <w:rPr>
                <w:b/>
                <w:sz w:val="20"/>
                <w:szCs w:val="20"/>
              </w:rPr>
              <w:t>III</w:t>
            </w:r>
            <w:r w:rsidRPr="00986146">
              <w:rPr>
                <w:sz w:val="20"/>
                <w:szCs w:val="20"/>
              </w:rPr>
              <w:t>.-</w:t>
            </w:r>
            <w:r w:rsidRPr="00986146">
              <w:rPr>
                <w:spacing w:val="-7"/>
                <w:sz w:val="20"/>
                <w:szCs w:val="20"/>
              </w:rPr>
              <w:t xml:space="preserve"> </w:t>
            </w:r>
            <w:r w:rsidRPr="00986146">
              <w:rPr>
                <w:sz w:val="20"/>
                <w:szCs w:val="20"/>
              </w:rPr>
              <w:t>Por</w:t>
            </w:r>
            <w:r w:rsidRPr="00986146">
              <w:rPr>
                <w:spacing w:val="-5"/>
                <w:sz w:val="20"/>
                <w:szCs w:val="20"/>
              </w:rPr>
              <w:t xml:space="preserve"> </w:t>
            </w:r>
            <w:r w:rsidRPr="00986146">
              <w:rPr>
                <w:sz w:val="20"/>
                <w:szCs w:val="20"/>
              </w:rPr>
              <w:t>predio</w:t>
            </w:r>
            <w:r w:rsidRPr="00986146">
              <w:rPr>
                <w:spacing w:val="-8"/>
                <w:sz w:val="20"/>
                <w:szCs w:val="20"/>
              </w:rPr>
              <w:t xml:space="preserve"> </w:t>
            </w:r>
            <w:r w:rsidRPr="00986146">
              <w:rPr>
                <w:spacing w:val="-2"/>
                <w:sz w:val="20"/>
                <w:szCs w:val="20"/>
              </w:rPr>
              <w:t>Industrial</w:t>
            </w:r>
          </w:p>
        </w:tc>
        <w:tc>
          <w:tcPr>
            <w:tcW w:w="1078" w:type="dxa"/>
          </w:tcPr>
          <w:p w14:paraId="74B90907" w14:textId="77777777" w:rsidR="00031CDE" w:rsidRPr="00986146" w:rsidRDefault="00031CDE" w:rsidP="0056324D">
            <w:pPr>
              <w:pStyle w:val="TableParagraph"/>
              <w:tabs>
                <w:tab w:val="left" w:pos="376"/>
              </w:tabs>
              <w:ind w:left="7"/>
              <w:jc w:val="center"/>
              <w:rPr>
                <w:sz w:val="20"/>
                <w:szCs w:val="20"/>
              </w:rPr>
            </w:pPr>
            <w:r w:rsidRPr="00986146">
              <w:rPr>
                <w:spacing w:val="-10"/>
                <w:sz w:val="20"/>
                <w:szCs w:val="20"/>
              </w:rPr>
              <w:t>$</w:t>
            </w:r>
            <w:r w:rsidRPr="00986146">
              <w:rPr>
                <w:sz w:val="20"/>
                <w:szCs w:val="20"/>
              </w:rPr>
              <w:tab/>
            </w:r>
            <w:r w:rsidRPr="00986146">
              <w:rPr>
                <w:spacing w:val="-2"/>
                <w:sz w:val="20"/>
                <w:szCs w:val="20"/>
              </w:rPr>
              <w:t>300.00</w:t>
            </w:r>
          </w:p>
        </w:tc>
      </w:tr>
    </w:tbl>
    <w:p w14:paraId="402091F9" w14:textId="77777777" w:rsidR="008F621E" w:rsidRPr="008F621E" w:rsidRDefault="008F621E" w:rsidP="00C2436B">
      <w:pPr>
        <w:jc w:val="center"/>
        <w:rPr>
          <w:rFonts w:ascii="Arial" w:hAnsi="Arial" w:cs="Arial"/>
          <w:b/>
          <w:sz w:val="20"/>
          <w:szCs w:val="20"/>
        </w:rPr>
      </w:pPr>
    </w:p>
    <w:p w14:paraId="3C8CC4B7" w14:textId="3550EEAF" w:rsidR="008F621E" w:rsidRPr="008F621E" w:rsidRDefault="008F621E" w:rsidP="00C2436B">
      <w:pPr>
        <w:pStyle w:val="Textoindependiente"/>
        <w:jc w:val="both"/>
        <w:rPr>
          <w:rFonts w:ascii="Arial" w:hAnsi="Arial" w:cs="Arial"/>
        </w:rPr>
      </w:pPr>
      <w:r w:rsidRPr="00031CDE">
        <w:rPr>
          <w:rFonts w:ascii="Arial" w:hAnsi="Arial" w:cs="Arial"/>
          <w:b/>
        </w:rPr>
        <w:t xml:space="preserve">Artículo </w:t>
      </w:r>
      <w:r w:rsidR="00B70913" w:rsidRPr="00031CDE">
        <w:rPr>
          <w:rFonts w:ascii="Arial" w:hAnsi="Arial" w:cs="Arial"/>
          <w:b/>
        </w:rPr>
        <w:t>103</w:t>
      </w:r>
      <w:r w:rsidRPr="00031CDE">
        <w:rPr>
          <w:rFonts w:ascii="Arial" w:hAnsi="Arial" w:cs="Arial"/>
          <w:b/>
        </w:rPr>
        <w:t>.-</w:t>
      </w:r>
      <w:r w:rsidRPr="008F621E">
        <w:rPr>
          <w:rFonts w:ascii="Arial" w:hAnsi="Arial" w:cs="Arial"/>
          <w:b/>
        </w:rPr>
        <w:t xml:space="preserve"> </w:t>
      </w:r>
      <w:r w:rsidRPr="008F621E">
        <w:rPr>
          <w:rFonts w:ascii="Arial" w:hAnsi="Arial" w:cs="Arial"/>
        </w:rPr>
        <w:t>El derecho por el uso de basurero propiedad del Municipio se causará y cobrará de acuerdo a la siguiente clasificación:</w:t>
      </w:r>
    </w:p>
    <w:p w14:paraId="7F63705A" w14:textId="77777777" w:rsidR="008F621E" w:rsidRPr="008F621E" w:rsidRDefault="008F621E" w:rsidP="00C2436B">
      <w:pPr>
        <w:pStyle w:val="Textoindependiente"/>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932"/>
        <w:gridCol w:w="1078"/>
      </w:tblGrid>
      <w:tr w:rsidR="00031CDE" w:rsidRPr="00986146" w14:paraId="22E05529" w14:textId="77777777" w:rsidTr="00031CDE">
        <w:trPr>
          <w:trHeight w:val="345"/>
        </w:trPr>
        <w:tc>
          <w:tcPr>
            <w:tcW w:w="6932" w:type="dxa"/>
          </w:tcPr>
          <w:p w14:paraId="68E66A63" w14:textId="77777777" w:rsidR="00031CDE" w:rsidRPr="00986146" w:rsidRDefault="00031CDE" w:rsidP="0056324D">
            <w:pPr>
              <w:pStyle w:val="TableParagraph"/>
              <w:rPr>
                <w:sz w:val="20"/>
                <w:szCs w:val="20"/>
              </w:rPr>
            </w:pPr>
            <w:r w:rsidRPr="00986146">
              <w:rPr>
                <w:b/>
                <w:sz w:val="20"/>
                <w:szCs w:val="20"/>
              </w:rPr>
              <w:t>I</w:t>
            </w:r>
            <w:r w:rsidRPr="00986146">
              <w:rPr>
                <w:sz w:val="20"/>
                <w:szCs w:val="20"/>
              </w:rPr>
              <w:t>.-</w:t>
            </w:r>
            <w:r w:rsidRPr="00986146">
              <w:rPr>
                <w:spacing w:val="-7"/>
                <w:sz w:val="20"/>
                <w:szCs w:val="20"/>
              </w:rPr>
              <w:t xml:space="preserve"> </w:t>
            </w:r>
            <w:r w:rsidRPr="00986146">
              <w:rPr>
                <w:sz w:val="20"/>
                <w:szCs w:val="20"/>
              </w:rPr>
              <w:t>Basura</w:t>
            </w:r>
            <w:r w:rsidRPr="00986146">
              <w:rPr>
                <w:spacing w:val="-6"/>
                <w:sz w:val="20"/>
                <w:szCs w:val="20"/>
              </w:rPr>
              <w:t xml:space="preserve"> </w:t>
            </w:r>
            <w:r w:rsidRPr="00986146">
              <w:rPr>
                <w:spacing w:val="-2"/>
                <w:sz w:val="20"/>
                <w:szCs w:val="20"/>
              </w:rPr>
              <w:t>domiciliaria</w:t>
            </w:r>
          </w:p>
        </w:tc>
        <w:tc>
          <w:tcPr>
            <w:tcW w:w="1078" w:type="dxa"/>
          </w:tcPr>
          <w:p w14:paraId="6A8C492E" w14:textId="77777777" w:rsidR="00031CDE" w:rsidRPr="00986146" w:rsidRDefault="00031CDE" w:rsidP="0056324D">
            <w:pPr>
              <w:pStyle w:val="TableParagraph"/>
              <w:tabs>
                <w:tab w:val="left" w:pos="377"/>
              </w:tabs>
              <w:ind w:left="7"/>
              <w:jc w:val="center"/>
              <w:rPr>
                <w:sz w:val="20"/>
                <w:szCs w:val="20"/>
              </w:rPr>
            </w:pPr>
            <w:r w:rsidRPr="00986146">
              <w:rPr>
                <w:spacing w:val="-10"/>
                <w:sz w:val="20"/>
                <w:szCs w:val="20"/>
              </w:rPr>
              <w:t>$</w:t>
            </w:r>
            <w:r w:rsidRPr="00986146">
              <w:rPr>
                <w:sz w:val="20"/>
                <w:szCs w:val="20"/>
              </w:rPr>
              <w:tab/>
            </w:r>
            <w:r w:rsidRPr="00986146">
              <w:rPr>
                <w:spacing w:val="-2"/>
                <w:sz w:val="20"/>
                <w:szCs w:val="20"/>
              </w:rPr>
              <w:t>50.00</w:t>
            </w:r>
          </w:p>
        </w:tc>
      </w:tr>
      <w:tr w:rsidR="00031CDE" w:rsidRPr="00986146" w14:paraId="09995502" w14:textId="77777777" w:rsidTr="00031CDE">
        <w:trPr>
          <w:trHeight w:val="345"/>
        </w:trPr>
        <w:tc>
          <w:tcPr>
            <w:tcW w:w="6932" w:type="dxa"/>
          </w:tcPr>
          <w:p w14:paraId="132FCB82" w14:textId="77777777" w:rsidR="00031CDE" w:rsidRPr="00986146" w:rsidRDefault="00031CDE" w:rsidP="0056324D">
            <w:pPr>
              <w:pStyle w:val="TableParagraph"/>
              <w:rPr>
                <w:sz w:val="20"/>
                <w:szCs w:val="20"/>
              </w:rPr>
            </w:pPr>
            <w:r w:rsidRPr="00986146">
              <w:rPr>
                <w:b/>
                <w:sz w:val="20"/>
                <w:szCs w:val="20"/>
              </w:rPr>
              <w:t>II</w:t>
            </w:r>
            <w:r w:rsidRPr="00986146">
              <w:rPr>
                <w:sz w:val="20"/>
                <w:szCs w:val="20"/>
              </w:rPr>
              <w:t>.-</w:t>
            </w:r>
            <w:r w:rsidRPr="00986146">
              <w:rPr>
                <w:spacing w:val="-9"/>
                <w:sz w:val="20"/>
                <w:szCs w:val="20"/>
              </w:rPr>
              <w:t xml:space="preserve"> </w:t>
            </w:r>
            <w:r w:rsidRPr="00986146">
              <w:rPr>
                <w:sz w:val="20"/>
                <w:szCs w:val="20"/>
              </w:rPr>
              <w:t>Desechos</w:t>
            </w:r>
            <w:r w:rsidRPr="00986146">
              <w:rPr>
                <w:spacing w:val="-8"/>
                <w:sz w:val="20"/>
                <w:szCs w:val="20"/>
              </w:rPr>
              <w:t xml:space="preserve"> </w:t>
            </w:r>
            <w:r w:rsidRPr="00986146">
              <w:rPr>
                <w:spacing w:val="-2"/>
                <w:sz w:val="20"/>
                <w:szCs w:val="20"/>
              </w:rPr>
              <w:t>orgánicos</w:t>
            </w:r>
          </w:p>
        </w:tc>
        <w:tc>
          <w:tcPr>
            <w:tcW w:w="1078" w:type="dxa"/>
          </w:tcPr>
          <w:p w14:paraId="2B9EE3E3" w14:textId="77777777" w:rsidR="00031CDE" w:rsidRPr="00986146" w:rsidRDefault="00031CDE" w:rsidP="0056324D">
            <w:pPr>
              <w:pStyle w:val="TableParagraph"/>
              <w:tabs>
                <w:tab w:val="left" w:pos="372"/>
              </w:tabs>
              <w:jc w:val="center"/>
              <w:rPr>
                <w:sz w:val="20"/>
                <w:szCs w:val="20"/>
              </w:rPr>
            </w:pPr>
            <w:r w:rsidRPr="00986146">
              <w:rPr>
                <w:spacing w:val="-10"/>
                <w:sz w:val="20"/>
                <w:szCs w:val="20"/>
              </w:rPr>
              <w:t>$</w:t>
            </w:r>
            <w:r w:rsidRPr="00986146">
              <w:rPr>
                <w:sz w:val="20"/>
                <w:szCs w:val="20"/>
              </w:rPr>
              <w:tab/>
            </w:r>
            <w:r w:rsidRPr="00986146">
              <w:rPr>
                <w:spacing w:val="-2"/>
                <w:sz w:val="20"/>
                <w:szCs w:val="20"/>
              </w:rPr>
              <w:t>300.00</w:t>
            </w:r>
          </w:p>
        </w:tc>
      </w:tr>
      <w:tr w:rsidR="00031CDE" w:rsidRPr="0046411A" w14:paraId="3AE99550" w14:textId="77777777" w:rsidTr="00031CDE">
        <w:trPr>
          <w:trHeight w:val="345"/>
        </w:trPr>
        <w:tc>
          <w:tcPr>
            <w:tcW w:w="6932" w:type="dxa"/>
          </w:tcPr>
          <w:p w14:paraId="5A5EE386" w14:textId="77777777" w:rsidR="00031CDE" w:rsidRPr="00986146" w:rsidRDefault="00031CDE" w:rsidP="0056324D">
            <w:pPr>
              <w:pStyle w:val="TableParagraph"/>
              <w:rPr>
                <w:sz w:val="20"/>
                <w:szCs w:val="20"/>
              </w:rPr>
            </w:pPr>
            <w:r w:rsidRPr="00986146">
              <w:rPr>
                <w:b/>
                <w:sz w:val="20"/>
                <w:szCs w:val="20"/>
              </w:rPr>
              <w:t>III</w:t>
            </w:r>
            <w:r w:rsidRPr="00986146">
              <w:rPr>
                <w:sz w:val="20"/>
                <w:szCs w:val="20"/>
              </w:rPr>
              <w:t>.-</w:t>
            </w:r>
            <w:r w:rsidRPr="00986146">
              <w:rPr>
                <w:spacing w:val="-9"/>
                <w:sz w:val="20"/>
                <w:szCs w:val="20"/>
              </w:rPr>
              <w:t xml:space="preserve"> </w:t>
            </w:r>
            <w:r w:rsidRPr="00986146">
              <w:rPr>
                <w:sz w:val="20"/>
                <w:szCs w:val="20"/>
              </w:rPr>
              <w:t>Desechos</w:t>
            </w:r>
            <w:r w:rsidRPr="00986146">
              <w:rPr>
                <w:spacing w:val="-6"/>
                <w:sz w:val="20"/>
                <w:szCs w:val="20"/>
              </w:rPr>
              <w:t xml:space="preserve"> </w:t>
            </w:r>
            <w:r w:rsidRPr="00986146">
              <w:rPr>
                <w:spacing w:val="-2"/>
                <w:sz w:val="20"/>
                <w:szCs w:val="20"/>
              </w:rPr>
              <w:t>industriales</w:t>
            </w:r>
          </w:p>
        </w:tc>
        <w:tc>
          <w:tcPr>
            <w:tcW w:w="1078" w:type="dxa"/>
          </w:tcPr>
          <w:p w14:paraId="054B758F" w14:textId="77777777" w:rsidR="00031CDE" w:rsidRPr="00986146" w:rsidRDefault="00031CDE" w:rsidP="0056324D">
            <w:pPr>
              <w:pStyle w:val="TableParagraph"/>
              <w:tabs>
                <w:tab w:val="left" w:pos="372"/>
              </w:tabs>
              <w:jc w:val="center"/>
              <w:rPr>
                <w:sz w:val="20"/>
                <w:szCs w:val="20"/>
              </w:rPr>
            </w:pPr>
            <w:r w:rsidRPr="00986146">
              <w:rPr>
                <w:spacing w:val="-10"/>
                <w:sz w:val="20"/>
                <w:szCs w:val="20"/>
              </w:rPr>
              <w:t>$</w:t>
            </w:r>
            <w:r w:rsidRPr="00986146">
              <w:rPr>
                <w:sz w:val="20"/>
                <w:szCs w:val="20"/>
              </w:rPr>
              <w:tab/>
            </w:r>
            <w:r w:rsidRPr="00986146">
              <w:rPr>
                <w:spacing w:val="-2"/>
                <w:sz w:val="20"/>
                <w:szCs w:val="20"/>
              </w:rPr>
              <w:t>600.00</w:t>
            </w:r>
          </w:p>
        </w:tc>
      </w:tr>
    </w:tbl>
    <w:p w14:paraId="4B524E5C" w14:textId="77777777" w:rsidR="008F621E" w:rsidRPr="008F621E" w:rsidRDefault="008F621E" w:rsidP="00C2436B">
      <w:pPr>
        <w:jc w:val="center"/>
        <w:rPr>
          <w:rFonts w:ascii="Arial" w:hAnsi="Arial" w:cs="Arial"/>
          <w:b/>
          <w:sz w:val="20"/>
          <w:szCs w:val="20"/>
        </w:rPr>
      </w:pPr>
    </w:p>
    <w:p w14:paraId="2F94FCEF" w14:textId="77777777" w:rsidR="008F621E" w:rsidRPr="008F621E" w:rsidRDefault="008F621E" w:rsidP="00C2436B">
      <w:pPr>
        <w:rPr>
          <w:rFonts w:ascii="Arial" w:hAnsi="Arial" w:cs="Arial"/>
          <w:sz w:val="20"/>
          <w:szCs w:val="20"/>
        </w:rPr>
      </w:pPr>
    </w:p>
    <w:p w14:paraId="01B82AAE" w14:textId="77777777" w:rsidR="008F621E" w:rsidRPr="00F060A1" w:rsidRDefault="008F621E" w:rsidP="00C2436B">
      <w:pPr>
        <w:adjustRightInd w:val="0"/>
        <w:jc w:val="center"/>
        <w:rPr>
          <w:rFonts w:ascii="Arial" w:hAnsi="Arial" w:cs="Arial"/>
          <w:b/>
          <w:bCs/>
          <w:sz w:val="20"/>
          <w:szCs w:val="20"/>
        </w:rPr>
      </w:pPr>
      <w:r w:rsidRPr="00F060A1">
        <w:rPr>
          <w:rFonts w:ascii="Arial" w:hAnsi="Arial" w:cs="Arial"/>
          <w:b/>
          <w:bCs/>
          <w:sz w:val="20"/>
          <w:szCs w:val="20"/>
        </w:rPr>
        <w:t>CAPÍTULO VIII</w:t>
      </w:r>
    </w:p>
    <w:p w14:paraId="5EA6CBD8" w14:textId="25F92312" w:rsidR="008F621E" w:rsidRPr="00F060A1" w:rsidRDefault="008F621E" w:rsidP="00031CDE">
      <w:pPr>
        <w:adjustRightInd w:val="0"/>
        <w:jc w:val="center"/>
        <w:rPr>
          <w:rFonts w:ascii="Arial" w:hAnsi="Arial" w:cs="Arial"/>
          <w:b/>
          <w:bCs/>
          <w:sz w:val="20"/>
          <w:szCs w:val="20"/>
        </w:rPr>
      </w:pPr>
      <w:r w:rsidRPr="00F060A1">
        <w:rPr>
          <w:rFonts w:ascii="Arial" w:hAnsi="Arial" w:cs="Arial"/>
          <w:b/>
          <w:bCs/>
          <w:sz w:val="20"/>
          <w:szCs w:val="20"/>
        </w:rPr>
        <w:t>Derecho por el Uso del Relleno Sanitario del Municipio</w:t>
      </w:r>
    </w:p>
    <w:p w14:paraId="48D69930" w14:textId="77777777" w:rsidR="008F621E" w:rsidRPr="008F621E" w:rsidRDefault="008F621E" w:rsidP="00C2436B">
      <w:pPr>
        <w:adjustRightInd w:val="0"/>
        <w:jc w:val="center"/>
        <w:rPr>
          <w:rFonts w:ascii="Arial" w:hAnsi="Arial" w:cs="Arial"/>
          <w:b/>
          <w:bCs/>
          <w:sz w:val="20"/>
          <w:szCs w:val="20"/>
        </w:rPr>
      </w:pPr>
      <w:r w:rsidRPr="00F060A1">
        <w:rPr>
          <w:rFonts w:ascii="Arial" w:hAnsi="Arial" w:cs="Arial"/>
          <w:b/>
          <w:bCs/>
          <w:sz w:val="20"/>
          <w:szCs w:val="20"/>
        </w:rPr>
        <w:t>El Objeto</w:t>
      </w:r>
    </w:p>
    <w:p w14:paraId="6BBF92B6" w14:textId="77777777" w:rsidR="008F621E" w:rsidRPr="008F621E" w:rsidRDefault="008F621E" w:rsidP="00C2436B">
      <w:pPr>
        <w:adjustRightInd w:val="0"/>
        <w:jc w:val="center"/>
        <w:rPr>
          <w:rFonts w:ascii="Arial" w:hAnsi="Arial" w:cs="Arial"/>
          <w:b/>
          <w:bCs/>
          <w:sz w:val="20"/>
          <w:szCs w:val="20"/>
        </w:rPr>
      </w:pPr>
    </w:p>
    <w:p w14:paraId="2F6C4CE0" w14:textId="22139CC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04</w:t>
      </w:r>
      <w:r w:rsidRPr="008F621E">
        <w:rPr>
          <w:rFonts w:ascii="Arial" w:hAnsi="Arial" w:cs="Arial"/>
          <w:b/>
          <w:bCs/>
          <w:sz w:val="20"/>
          <w:szCs w:val="20"/>
        </w:rPr>
        <w:t xml:space="preserve">.- </w:t>
      </w:r>
      <w:r w:rsidRPr="008F621E">
        <w:rPr>
          <w:rFonts w:ascii="Arial" w:hAnsi="Arial" w:cs="Arial"/>
          <w:sz w:val="20"/>
          <w:szCs w:val="20"/>
        </w:rPr>
        <w:t xml:space="preserve">El objeto de este derecho por el uso del relleno sanitario del Municipio de Tetiz, Yucatán, para los recolectores, particulares y demás prestadores de este servicio que se encuentren concesionados estará sujeto a lo señalado en la </w:t>
      </w:r>
      <w:r w:rsidR="002C51F5">
        <w:rPr>
          <w:rFonts w:ascii="Arial" w:hAnsi="Arial" w:cs="Arial"/>
          <w:sz w:val="20"/>
          <w:szCs w:val="20"/>
        </w:rPr>
        <w:t>presente Ley</w:t>
      </w:r>
      <w:r w:rsidRPr="008F621E">
        <w:rPr>
          <w:rFonts w:ascii="Arial" w:hAnsi="Arial" w:cs="Arial"/>
          <w:sz w:val="20"/>
          <w:szCs w:val="20"/>
        </w:rPr>
        <w:t>.</w:t>
      </w:r>
    </w:p>
    <w:p w14:paraId="68CDF17C" w14:textId="77777777" w:rsidR="008F621E" w:rsidRPr="008F621E" w:rsidRDefault="008F621E" w:rsidP="00C2436B">
      <w:pPr>
        <w:rPr>
          <w:rFonts w:ascii="Arial" w:hAnsi="Arial" w:cs="Arial"/>
          <w:sz w:val="20"/>
          <w:szCs w:val="20"/>
        </w:rPr>
      </w:pPr>
    </w:p>
    <w:p w14:paraId="4430DDC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lastRenderedPageBreak/>
        <w:t>La Base y Tarifa</w:t>
      </w:r>
    </w:p>
    <w:p w14:paraId="21B87CE0" w14:textId="77777777" w:rsidR="008F621E" w:rsidRPr="008F621E" w:rsidRDefault="008F621E" w:rsidP="00C2436B">
      <w:pPr>
        <w:adjustRightInd w:val="0"/>
        <w:jc w:val="center"/>
        <w:rPr>
          <w:rFonts w:ascii="Arial" w:hAnsi="Arial" w:cs="Arial"/>
          <w:b/>
          <w:bCs/>
          <w:sz w:val="20"/>
          <w:szCs w:val="20"/>
        </w:rPr>
      </w:pPr>
    </w:p>
    <w:p w14:paraId="3D9B5A98" w14:textId="66C3BC94"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05</w:t>
      </w:r>
      <w:r w:rsidRPr="008F621E">
        <w:rPr>
          <w:rFonts w:ascii="Arial" w:hAnsi="Arial" w:cs="Arial"/>
          <w:b/>
          <w:bCs/>
          <w:sz w:val="20"/>
          <w:szCs w:val="20"/>
        </w:rPr>
        <w:t xml:space="preserve">.- </w:t>
      </w:r>
      <w:r w:rsidRPr="008F621E">
        <w:rPr>
          <w:rFonts w:ascii="Arial" w:hAnsi="Arial" w:cs="Arial"/>
          <w:sz w:val="20"/>
          <w:szCs w:val="20"/>
        </w:rPr>
        <w:t xml:space="preserve">El pago se realizará en la caja de la Tesorería Municipal o con la persona que el Ayuntamiento designe. De acuerdo a lo señalado en </w:t>
      </w:r>
      <w:r w:rsidR="002C51F5">
        <w:rPr>
          <w:rFonts w:ascii="Arial" w:hAnsi="Arial" w:cs="Arial"/>
          <w:sz w:val="20"/>
          <w:szCs w:val="20"/>
        </w:rPr>
        <w:t xml:space="preserve">la presente </w:t>
      </w:r>
      <w:r w:rsidRPr="008F621E">
        <w:rPr>
          <w:rFonts w:ascii="Arial" w:hAnsi="Arial" w:cs="Arial"/>
          <w:sz w:val="20"/>
          <w:szCs w:val="20"/>
        </w:rPr>
        <w:t>Ley.</w:t>
      </w:r>
    </w:p>
    <w:p w14:paraId="1B19ED31" w14:textId="77777777" w:rsidR="00B70913" w:rsidRDefault="00B70913" w:rsidP="00C2436B">
      <w:pPr>
        <w:adjustRightInd w:val="0"/>
        <w:jc w:val="center"/>
        <w:rPr>
          <w:rFonts w:ascii="Arial" w:hAnsi="Arial" w:cs="Arial"/>
          <w:b/>
          <w:bCs/>
          <w:sz w:val="20"/>
          <w:szCs w:val="20"/>
        </w:rPr>
      </w:pPr>
    </w:p>
    <w:p w14:paraId="0BEF3C0F" w14:textId="5DD3A2D0"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IX</w:t>
      </w:r>
    </w:p>
    <w:p w14:paraId="73DFBFD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Derechos por Licencias y Permisos</w:t>
      </w:r>
    </w:p>
    <w:p w14:paraId="69CEDA37" w14:textId="77777777" w:rsidR="008F621E" w:rsidRPr="008F621E" w:rsidRDefault="008F621E" w:rsidP="00C2436B">
      <w:pPr>
        <w:adjustRightInd w:val="0"/>
        <w:jc w:val="both"/>
        <w:rPr>
          <w:rFonts w:ascii="Arial" w:hAnsi="Arial" w:cs="Arial"/>
          <w:b/>
          <w:bCs/>
          <w:sz w:val="20"/>
          <w:szCs w:val="20"/>
        </w:rPr>
      </w:pPr>
    </w:p>
    <w:p w14:paraId="3F9664CB" w14:textId="7AB184A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06</w:t>
      </w:r>
      <w:r w:rsidRPr="008F621E">
        <w:rPr>
          <w:rFonts w:ascii="Arial" w:hAnsi="Arial" w:cs="Arial"/>
          <w:b/>
          <w:bCs/>
          <w:sz w:val="20"/>
          <w:szCs w:val="20"/>
        </w:rPr>
        <w:t xml:space="preserve">.- </w:t>
      </w:r>
      <w:r w:rsidRPr="008F621E">
        <w:rPr>
          <w:rFonts w:ascii="Arial" w:hAnsi="Arial" w:cs="Arial"/>
          <w:sz w:val="20"/>
          <w:szCs w:val="20"/>
        </w:rPr>
        <w:t xml:space="preserve">Quedarán obligados al pago de los derechos para la obtención de la Licencia de funcionamiento, todas </w:t>
      </w:r>
      <w:proofErr w:type="gramStart"/>
      <w:r w:rsidRPr="008F621E">
        <w:rPr>
          <w:rFonts w:ascii="Arial" w:hAnsi="Arial" w:cs="Arial"/>
          <w:sz w:val="20"/>
          <w:szCs w:val="20"/>
        </w:rPr>
        <w:t>aquéllas</w:t>
      </w:r>
      <w:proofErr w:type="gramEnd"/>
      <w:r w:rsidRPr="008F621E">
        <w:rPr>
          <w:rFonts w:ascii="Arial" w:hAnsi="Arial" w:cs="Arial"/>
          <w:sz w:val="20"/>
          <w:szCs w:val="20"/>
        </w:rPr>
        <w:t xml:space="preserve"> personas físicas o morales que deseen abrir al público, establecimientos en los que se expendan bebidas alcohólicas siempre que se efectúen parcial o totalmente con público en general, tales como los que de manera enunciativa pero no limitativa se relacionan a continuación:</w:t>
      </w:r>
    </w:p>
    <w:p w14:paraId="07A5A068" w14:textId="77777777" w:rsidR="008F621E" w:rsidRPr="008F621E" w:rsidRDefault="008F621E" w:rsidP="00C2436B">
      <w:pPr>
        <w:adjustRightInd w:val="0"/>
        <w:jc w:val="both"/>
        <w:rPr>
          <w:rFonts w:ascii="Arial" w:hAnsi="Arial" w:cs="Arial"/>
          <w:sz w:val="20"/>
          <w:szCs w:val="20"/>
        </w:rPr>
      </w:pPr>
    </w:p>
    <w:p w14:paraId="7807756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Vinaterías o licorerías.</w:t>
      </w:r>
    </w:p>
    <w:p w14:paraId="512F85B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Expendio de cerveza.</w:t>
      </w:r>
    </w:p>
    <w:p w14:paraId="2728EDF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Supermercados y minisúper con departamento de licores, tiendas de autoservicio tipo A y tiendas de autoservicio tipo B.</w:t>
      </w:r>
    </w:p>
    <w:p w14:paraId="683E9AB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Mini súper.</w:t>
      </w:r>
    </w:p>
    <w:p w14:paraId="44C3155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Centros nocturnos y discotecas.</w:t>
      </w:r>
    </w:p>
    <w:p w14:paraId="0B1735F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Cantinas y bares.</w:t>
      </w:r>
    </w:p>
    <w:p w14:paraId="147D88B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Clubes sociales.</w:t>
      </w:r>
    </w:p>
    <w:p w14:paraId="2EF29B5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VIII.-</w:t>
      </w:r>
      <w:r w:rsidRPr="008F621E">
        <w:rPr>
          <w:rFonts w:ascii="Arial" w:hAnsi="Arial" w:cs="Arial"/>
          <w:sz w:val="20"/>
          <w:szCs w:val="20"/>
        </w:rPr>
        <w:t xml:space="preserve"> Salones de baile.</w:t>
      </w:r>
    </w:p>
    <w:p w14:paraId="2C3F122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IX.-</w:t>
      </w:r>
      <w:r w:rsidRPr="008F621E">
        <w:rPr>
          <w:rFonts w:ascii="Arial" w:hAnsi="Arial" w:cs="Arial"/>
          <w:sz w:val="20"/>
          <w:szCs w:val="20"/>
        </w:rPr>
        <w:t xml:space="preserve"> Restaurantes en general, hoteles y moteles.</w:t>
      </w:r>
    </w:p>
    <w:p w14:paraId="0AA94EEC"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w:t>
      </w:r>
      <w:r w:rsidRPr="008F621E">
        <w:rPr>
          <w:rFonts w:ascii="Arial" w:hAnsi="Arial" w:cs="Arial"/>
          <w:sz w:val="20"/>
          <w:szCs w:val="20"/>
        </w:rPr>
        <w:t xml:space="preserve"> Restaurant-Bar, Pizzerías,</w:t>
      </w:r>
    </w:p>
    <w:p w14:paraId="1C456FE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XI.-</w:t>
      </w:r>
      <w:r w:rsidRPr="008F621E">
        <w:rPr>
          <w:rFonts w:ascii="Arial" w:hAnsi="Arial" w:cs="Arial"/>
          <w:sz w:val="20"/>
          <w:szCs w:val="20"/>
        </w:rPr>
        <w:t xml:space="preserve"> Tiendas de conveniencia y otros.</w:t>
      </w:r>
    </w:p>
    <w:p w14:paraId="2EE2C54A" w14:textId="77777777" w:rsidR="008F621E" w:rsidRPr="008F621E" w:rsidRDefault="008F621E" w:rsidP="00C2436B">
      <w:pPr>
        <w:adjustRightInd w:val="0"/>
        <w:jc w:val="both"/>
        <w:rPr>
          <w:rFonts w:ascii="Arial" w:hAnsi="Arial" w:cs="Arial"/>
          <w:sz w:val="20"/>
          <w:szCs w:val="20"/>
        </w:rPr>
      </w:pPr>
    </w:p>
    <w:p w14:paraId="4CB76F97"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por su denominación algún establecimiento no se encuentre comprendido en la clasificación anterior, se ubicará en aquél que por sus características le sea más semejante.</w:t>
      </w:r>
    </w:p>
    <w:p w14:paraId="3440C72D" w14:textId="77777777" w:rsidR="008F621E" w:rsidRPr="008F621E" w:rsidRDefault="008F621E" w:rsidP="00C2436B">
      <w:pPr>
        <w:rPr>
          <w:rFonts w:ascii="Arial" w:hAnsi="Arial" w:cs="Arial"/>
          <w:sz w:val="20"/>
          <w:szCs w:val="20"/>
        </w:rPr>
      </w:pPr>
    </w:p>
    <w:p w14:paraId="3425E297" w14:textId="6E400E4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07</w:t>
      </w:r>
      <w:r w:rsidRPr="008F621E">
        <w:rPr>
          <w:rFonts w:ascii="Arial" w:hAnsi="Arial" w:cs="Arial"/>
          <w:b/>
          <w:bCs/>
          <w:sz w:val="20"/>
          <w:szCs w:val="20"/>
        </w:rPr>
        <w:t xml:space="preserve">.- </w:t>
      </w:r>
      <w:r w:rsidRPr="008F621E">
        <w:rPr>
          <w:rFonts w:ascii="Arial" w:hAnsi="Arial" w:cs="Arial"/>
          <w:sz w:val="20"/>
          <w:szCs w:val="20"/>
        </w:rPr>
        <w:t>Son objetos de estos derechos:</w:t>
      </w:r>
    </w:p>
    <w:p w14:paraId="2C727B25" w14:textId="77777777" w:rsidR="008F621E" w:rsidRPr="008F621E" w:rsidRDefault="008F621E" w:rsidP="00C2436B">
      <w:pPr>
        <w:adjustRightInd w:val="0"/>
        <w:jc w:val="both"/>
        <w:rPr>
          <w:rFonts w:ascii="Arial" w:hAnsi="Arial" w:cs="Arial"/>
          <w:sz w:val="20"/>
          <w:szCs w:val="20"/>
        </w:rPr>
      </w:pPr>
    </w:p>
    <w:p w14:paraId="3EEB0E7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Las licencias, permisos o autorizaciones para el funcionamiento de establecimientos o locales, cuyos giros sean la enajenación de bebidas alcohólicas o la prestación de servicios que incluyan el expendio de dichas bebidas, siempre que se efectúen total o parcialmente con el público en general;</w:t>
      </w:r>
    </w:p>
    <w:p w14:paraId="5A95A9E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Las licencias, permisos o autorizaciones para el funcionamiento de establecimientos o locales comerciales o de servicios;</w:t>
      </w:r>
    </w:p>
    <w:p w14:paraId="3AA45DE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Las licencias, permisos, para instalación de anuncios de toda índole, conforme a la reglamentación municipal correspondiente;</w:t>
      </w:r>
    </w:p>
    <w:p w14:paraId="4EB4713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Las licencias, permisos o autorizaciones por los diversos servicios, señalados en los artículos 82 y 83 de la presente ley, que prestan las diversas dependencias de la administración pública municipal y que realicen la regulación de las actividades asignadas a su cargo, cualquiera que sea el nombre que se les dé, y</w:t>
      </w:r>
    </w:p>
    <w:p w14:paraId="7B6736B2" w14:textId="68F1318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Otro tipo licencias de funcionamiento, permisos y autorizaciones o de tipo eventual que se señalen en la </w:t>
      </w:r>
      <w:r w:rsidR="002C51F5">
        <w:rPr>
          <w:rFonts w:ascii="Arial" w:hAnsi="Arial" w:cs="Arial"/>
          <w:sz w:val="20"/>
          <w:szCs w:val="20"/>
        </w:rPr>
        <w:t>presente Ley</w:t>
      </w:r>
      <w:r w:rsidRPr="008F621E">
        <w:rPr>
          <w:rFonts w:ascii="Arial" w:hAnsi="Arial" w:cs="Arial"/>
          <w:sz w:val="20"/>
          <w:szCs w:val="20"/>
        </w:rPr>
        <w:t>.</w:t>
      </w:r>
    </w:p>
    <w:p w14:paraId="41AA38F5" w14:textId="77777777" w:rsidR="008F621E" w:rsidRPr="008F621E" w:rsidRDefault="008F621E" w:rsidP="00C2436B">
      <w:pPr>
        <w:rPr>
          <w:rFonts w:ascii="Arial" w:hAnsi="Arial" w:cs="Arial"/>
          <w:sz w:val="20"/>
          <w:szCs w:val="20"/>
        </w:rPr>
      </w:pPr>
    </w:p>
    <w:p w14:paraId="3A57F73B" w14:textId="0E7CDF86"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08</w:t>
      </w:r>
      <w:r w:rsidRPr="008F621E">
        <w:rPr>
          <w:rFonts w:ascii="Arial" w:hAnsi="Arial" w:cs="Arial"/>
          <w:b/>
          <w:bCs/>
          <w:sz w:val="20"/>
          <w:szCs w:val="20"/>
        </w:rPr>
        <w:t xml:space="preserve">.- </w:t>
      </w:r>
      <w:r w:rsidRPr="008F621E">
        <w:rPr>
          <w:rFonts w:ascii="Arial" w:hAnsi="Arial" w:cs="Arial"/>
          <w:sz w:val="20"/>
          <w:szCs w:val="20"/>
        </w:rPr>
        <w:t>Las personas físicas o morales que soliciten licencias de funcionamiento y que se expidan por cualquiera de los conceptos señalados en el presente capítulo de esta ley, tendrán una vigencia anual y deberán revalidarse durante los meses de enero y febrero.</w:t>
      </w:r>
    </w:p>
    <w:p w14:paraId="5BB45F4F" w14:textId="77777777" w:rsidR="008F621E" w:rsidRPr="008F621E" w:rsidRDefault="008F621E" w:rsidP="00C2436B">
      <w:pPr>
        <w:rPr>
          <w:rFonts w:ascii="Arial" w:hAnsi="Arial" w:cs="Arial"/>
          <w:sz w:val="20"/>
          <w:szCs w:val="20"/>
        </w:rPr>
      </w:pPr>
    </w:p>
    <w:p w14:paraId="31B9417A" w14:textId="4CA70249" w:rsidR="008F621E" w:rsidRPr="008F621E" w:rsidRDefault="008F621E" w:rsidP="00C2436B">
      <w:pPr>
        <w:widowControl/>
        <w:adjustRightInd w:val="0"/>
        <w:jc w:val="both"/>
        <w:rPr>
          <w:rFonts w:ascii="Arial" w:eastAsia="Calibri" w:hAnsi="Arial" w:cs="Arial"/>
          <w:sz w:val="20"/>
          <w:szCs w:val="20"/>
          <w:lang w:val="es-MX"/>
        </w:rPr>
      </w:pPr>
      <w:r w:rsidRPr="002D568B">
        <w:rPr>
          <w:rFonts w:ascii="Arial" w:hAnsi="Arial" w:cs="Arial"/>
          <w:b/>
          <w:sz w:val="20"/>
          <w:szCs w:val="20"/>
        </w:rPr>
        <w:lastRenderedPageBreak/>
        <w:t>Artículo 1</w:t>
      </w:r>
      <w:r w:rsidR="00F060A1" w:rsidRPr="002D568B">
        <w:rPr>
          <w:rFonts w:ascii="Arial" w:hAnsi="Arial" w:cs="Arial"/>
          <w:b/>
          <w:sz w:val="20"/>
          <w:szCs w:val="20"/>
        </w:rPr>
        <w:t>09</w:t>
      </w:r>
      <w:r w:rsidRPr="002D568B">
        <w:rPr>
          <w:rFonts w:ascii="Arial" w:hAnsi="Arial" w:cs="Arial"/>
          <w:b/>
          <w:sz w:val="20"/>
          <w:szCs w:val="20"/>
        </w:rPr>
        <w:t>.-</w:t>
      </w:r>
      <w:r w:rsidRPr="008F621E">
        <w:rPr>
          <w:rFonts w:ascii="Arial" w:hAnsi="Arial" w:cs="Arial"/>
          <w:b/>
          <w:sz w:val="20"/>
          <w:szCs w:val="20"/>
        </w:rPr>
        <w:t xml:space="preserve"> </w:t>
      </w:r>
      <w:r w:rsidRPr="008F621E">
        <w:rPr>
          <w:rFonts w:ascii="Arial" w:eastAsia="Calibri" w:hAnsi="Arial" w:cs="Arial"/>
          <w:sz w:val="20"/>
          <w:szCs w:val="20"/>
          <w:lang w:val="es-MX"/>
        </w:rPr>
        <w:t>Tratándose de apertura, por el otorgamiento de la expedición de licencias para el funcionamiento de establecimientos dedicados al expendio de bebidas alcohólicas y/o cerveza para su consumo en lugar diferente, se cobrará un derecho de acuerdo con lo siguiente:</w:t>
      </w:r>
    </w:p>
    <w:p w14:paraId="2B11AEC0" w14:textId="77777777" w:rsidR="008F621E" w:rsidRPr="008F621E" w:rsidRDefault="008F621E" w:rsidP="00C2436B">
      <w:pPr>
        <w:widowControl/>
        <w:adjustRightInd w:val="0"/>
        <w:jc w:val="both"/>
        <w:rPr>
          <w:rFonts w:ascii="Arial" w:eastAsia="Calibri" w:hAnsi="Arial" w:cs="Arial"/>
          <w:sz w:val="20"/>
          <w:szCs w:val="20"/>
          <w:lang w:val="es-MX"/>
        </w:rPr>
      </w:pPr>
    </w:p>
    <w:tbl>
      <w:tblPr>
        <w:tblStyle w:val="TableNormal"/>
        <w:tblW w:w="0" w:type="auto"/>
        <w:tblInd w:w="13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5"/>
        <w:gridCol w:w="1985"/>
      </w:tblGrid>
      <w:tr w:rsidR="002D568B" w:rsidRPr="0046411A" w14:paraId="284392F2" w14:textId="77777777" w:rsidTr="0056324D">
        <w:trPr>
          <w:trHeight w:val="344"/>
        </w:trPr>
        <w:tc>
          <w:tcPr>
            <w:tcW w:w="6805" w:type="dxa"/>
          </w:tcPr>
          <w:p w14:paraId="336713E7" w14:textId="77777777" w:rsidR="002D568B" w:rsidRPr="0046411A" w:rsidRDefault="002D568B" w:rsidP="0056324D">
            <w:pPr>
              <w:pStyle w:val="TableParagraph"/>
              <w:ind w:left="15"/>
              <w:jc w:val="center"/>
              <w:rPr>
                <w:b/>
                <w:sz w:val="20"/>
                <w:szCs w:val="20"/>
              </w:rPr>
            </w:pPr>
            <w:r w:rsidRPr="0046411A">
              <w:rPr>
                <w:b/>
                <w:sz w:val="20"/>
                <w:szCs w:val="20"/>
              </w:rPr>
              <w:t>Tipo</w:t>
            </w:r>
            <w:r w:rsidRPr="0046411A">
              <w:rPr>
                <w:b/>
                <w:spacing w:val="-4"/>
                <w:sz w:val="20"/>
                <w:szCs w:val="20"/>
              </w:rPr>
              <w:t xml:space="preserve"> </w:t>
            </w:r>
            <w:r w:rsidRPr="0046411A">
              <w:rPr>
                <w:b/>
                <w:sz w:val="20"/>
                <w:szCs w:val="20"/>
              </w:rPr>
              <w:t>de</w:t>
            </w:r>
            <w:r w:rsidRPr="0046411A">
              <w:rPr>
                <w:b/>
                <w:spacing w:val="-5"/>
                <w:sz w:val="20"/>
                <w:szCs w:val="20"/>
              </w:rPr>
              <w:t xml:space="preserve"> </w:t>
            </w:r>
            <w:r w:rsidRPr="0046411A">
              <w:rPr>
                <w:b/>
                <w:spacing w:val="-2"/>
                <w:sz w:val="20"/>
                <w:szCs w:val="20"/>
              </w:rPr>
              <w:t>Establecimiento</w:t>
            </w:r>
          </w:p>
        </w:tc>
        <w:tc>
          <w:tcPr>
            <w:tcW w:w="1985" w:type="dxa"/>
          </w:tcPr>
          <w:p w14:paraId="147359AA" w14:textId="77777777" w:rsidR="002D568B" w:rsidRPr="0046411A" w:rsidRDefault="002D568B" w:rsidP="0056324D">
            <w:pPr>
              <w:pStyle w:val="TableParagraph"/>
              <w:ind w:left="18" w:right="1"/>
              <w:jc w:val="center"/>
              <w:rPr>
                <w:b/>
                <w:sz w:val="20"/>
                <w:szCs w:val="20"/>
              </w:rPr>
            </w:pPr>
            <w:r w:rsidRPr="0046411A">
              <w:rPr>
                <w:b/>
                <w:spacing w:val="-2"/>
                <w:sz w:val="20"/>
                <w:szCs w:val="20"/>
              </w:rPr>
              <w:t>Tarifa</w:t>
            </w:r>
          </w:p>
        </w:tc>
      </w:tr>
      <w:tr w:rsidR="002D568B" w:rsidRPr="0046411A" w14:paraId="642B83FD" w14:textId="77777777" w:rsidTr="0056324D">
        <w:trPr>
          <w:trHeight w:val="344"/>
        </w:trPr>
        <w:tc>
          <w:tcPr>
            <w:tcW w:w="6805" w:type="dxa"/>
          </w:tcPr>
          <w:p w14:paraId="43690CA1" w14:textId="77777777" w:rsidR="002D568B" w:rsidRPr="0046411A" w:rsidRDefault="002D568B" w:rsidP="0056324D">
            <w:pPr>
              <w:pStyle w:val="TableParagraph"/>
              <w:ind w:left="9"/>
              <w:rPr>
                <w:sz w:val="20"/>
                <w:szCs w:val="20"/>
              </w:rPr>
            </w:pPr>
            <w:r w:rsidRPr="0046411A">
              <w:rPr>
                <w:b/>
                <w:sz w:val="20"/>
                <w:szCs w:val="20"/>
              </w:rPr>
              <w:t>I.-</w:t>
            </w:r>
            <w:r w:rsidRPr="0046411A">
              <w:rPr>
                <w:b/>
                <w:spacing w:val="-6"/>
                <w:sz w:val="20"/>
                <w:szCs w:val="20"/>
              </w:rPr>
              <w:t xml:space="preserve"> </w:t>
            </w:r>
            <w:r w:rsidRPr="0046411A">
              <w:rPr>
                <w:sz w:val="20"/>
                <w:szCs w:val="20"/>
              </w:rPr>
              <w:t>Expendio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vinos,</w:t>
            </w:r>
            <w:r w:rsidRPr="0046411A">
              <w:rPr>
                <w:spacing w:val="-6"/>
                <w:sz w:val="20"/>
                <w:szCs w:val="20"/>
              </w:rPr>
              <w:t xml:space="preserve"> </w:t>
            </w:r>
            <w:r w:rsidRPr="0046411A">
              <w:rPr>
                <w:sz w:val="20"/>
                <w:szCs w:val="20"/>
              </w:rPr>
              <w:t>licores</w:t>
            </w:r>
            <w:r w:rsidRPr="0046411A">
              <w:rPr>
                <w:spacing w:val="-4"/>
                <w:sz w:val="20"/>
                <w:szCs w:val="20"/>
              </w:rPr>
              <w:t xml:space="preserve"> </w:t>
            </w:r>
            <w:r w:rsidRPr="0046411A">
              <w:rPr>
                <w:sz w:val="20"/>
                <w:szCs w:val="20"/>
              </w:rPr>
              <w:t>y</w:t>
            </w:r>
            <w:r w:rsidRPr="0046411A">
              <w:rPr>
                <w:spacing w:val="-5"/>
                <w:sz w:val="20"/>
                <w:szCs w:val="20"/>
              </w:rPr>
              <w:t xml:space="preserve"> </w:t>
            </w:r>
            <w:r w:rsidRPr="0046411A">
              <w:rPr>
                <w:sz w:val="20"/>
                <w:szCs w:val="20"/>
              </w:rPr>
              <w:t>cervezas</w:t>
            </w:r>
            <w:r w:rsidRPr="0046411A">
              <w:rPr>
                <w:spacing w:val="-5"/>
                <w:sz w:val="20"/>
                <w:szCs w:val="20"/>
              </w:rPr>
              <w:t xml:space="preserve"> </w:t>
            </w:r>
            <w:r w:rsidRPr="0046411A">
              <w:rPr>
                <w:sz w:val="20"/>
                <w:szCs w:val="20"/>
              </w:rPr>
              <w:t>en</w:t>
            </w:r>
            <w:r w:rsidRPr="0046411A">
              <w:rPr>
                <w:spacing w:val="-7"/>
                <w:sz w:val="20"/>
                <w:szCs w:val="20"/>
              </w:rPr>
              <w:t xml:space="preserve"> </w:t>
            </w:r>
            <w:r w:rsidRPr="0046411A">
              <w:rPr>
                <w:sz w:val="20"/>
                <w:szCs w:val="20"/>
              </w:rPr>
              <w:t>envase</w:t>
            </w:r>
            <w:r w:rsidRPr="0046411A">
              <w:rPr>
                <w:spacing w:val="-7"/>
                <w:sz w:val="20"/>
                <w:szCs w:val="20"/>
              </w:rPr>
              <w:t xml:space="preserve"> </w:t>
            </w:r>
            <w:r w:rsidRPr="0046411A">
              <w:rPr>
                <w:spacing w:val="-2"/>
                <w:sz w:val="20"/>
                <w:szCs w:val="20"/>
              </w:rPr>
              <w:t>cerrado</w:t>
            </w:r>
          </w:p>
        </w:tc>
        <w:tc>
          <w:tcPr>
            <w:tcW w:w="1985" w:type="dxa"/>
          </w:tcPr>
          <w:p w14:paraId="3016579A"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7</w:t>
            </w:r>
            <w:r w:rsidRPr="004A5951">
              <w:rPr>
                <w:spacing w:val="-2"/>
                <w:sz w:val="20"/>
                <w:szCs w:val="20"/>
              </w:rPr>
              <w:t>0,000.00</w:t>
            </w:r>
          </w:p>
        </w:tc>
      </w:tr>
      <w:tr w:rsidR="002D568B" w:rsidRPr="0046411A" w14:paraId="247AE2A0" w14:textId="77777777" w:rsidTr="0056324D">
        <w:trPr>
          <w:trHeight w:val="344"/>
        </w:trPr>
        <w:tc>
          <w:tcPr>
            <w:tcW w:w="6805" w:type="dxa"/>
          </w:tcPr>
          <w:p w14:paraId="747360F7" w14:textId="77777777" w:rsidR="002D568B" w:rsidRPr="0046411A" w:rsidRDefault="002D568B" w:rsidP="0056324D">
            <w:pPr>
              <w:pStyle w:val="TableParagraph"/>
              <w:ind w:left="9"/>
              <w:rPr>
                <w:sz w:val="20"/>
                <w:szCs w:val="20"/>
              </w:rPr>
            </w:pPr>
            <w:r w:rsidRPr="0046411A">
              <w:rPr>
                <w:b/>
                <w:sz w:val="20"/>
                <w:szCs w:val="20"/>
              </w:rPr>
              <w:t>II.-</w:t>
            </w:r>
            <w:r w:rsidRPr="0046411A">
              <w:rPr>
                <w:b/>
                <w:spacing w:val="-6"/>
                <w:sz w:val="20"/>
                <w:szCs w:val="20"/>
              </w:rPr>
              <w:t xml:space="preserve"> </w:t>
            </w:r>
            <w:r w:rsidRPr="0046411A">
              <w:rPr>
                <w:sz w:val="20"/>
                <w:szCs w:val="20"/>
              </w:rPr>
              <w:t>Expendio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cerveza</w:t>
            </w:r>
            <w:r w:rsidRPr="0046411A">
              <w:rPr>
                <w:spacing w:val="-6"/>
                <w:sz w:val="20"/>
                <w:szCs w:val="20"/>
              </w:rPr>
              <w:t xml:space="preserve"> </w:t>
            </w:r>
            <w:r w:rsidRPr="0046411A">
              <w:rPr>
                <w:sz w:val="20"/>
                <w:szCs w:val="20"/>
              </w:rPr>
              <w:t>en</w:t>
            </w:r>
            <w:r w:rsidRPr="0046411A">
              <w:rPr>
                <w:spacing w:val="-5"/>
                <w:sz w:val="20"/>
                <w:szCs w:val="20"/>
              </w:rPr>
              <w:t xml:space="preserve"> </w:t>
            </w:r>
            <w:r w:rsidRPr="0046411A">
              <w:rPr>
                <w:sz w:val="20"/>
                <w:szCs w:val="20"/>
              </w:rPr>
              <w:t>envase</w:t>
            </w:r>
            <w:r w:rsidRPr="0046411A">
              <w:rPr>
                <w:spacing w:val="-6"/>
                <w:sz w:val="20"/>
                <w:szCs w:val="20"/>
              </w:rPr>
              <w:t xml:space="preserve"> </w:t>
            </w:r>
            <w:r w:rsidRPr="0046411A">
              <w:rPr>
                <w:spacing w:val="-2"/>
                <w:sz w:val="20"/>
                <w:szCs w:val="20"/>
              </w:rPr>
              <w:t>cerrado</w:t>
            </w:r>
          </w:p>
        </w:tc>
        <w:tc>
          <w:tcPr>
            <w:tcW w:w="1985" w:type="dxa"/>
          </w:tcPr>
          <w:p w14:paraId="095BDEB1"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6</w:t>
            </w:r>
            <w:r w:rsidRPr="004A5951">
              <w:rPr>
                <w:spacing w:val="-2"/>
                <w:sz w:val="20"/>
                <w:szCs w:val="20"/>
              </w:rPr>
              <w:t>0,000.00</w:t>
            </w:r>
          </w:p>
        </w:tc>
      </w:tr>
      <w:tr w:rsidR="002D568B" w:rsidRPr="0046411A" w14:paraId="4DBFFA31" w14:textId="77777777" w:rsidTr="0056324D">
        <w:trPr>
          <w:trHeight w:val="344"/>
        </w:trPr>
        <w:tc>
          <w:tcPr>
            <w:tcW w:w="6805" w:type="dxa"/>
          </w:tcPr>
          <w:p w14:paraId="1954E20E" w14:textId="77777777" w:rsidR="002D568B" w:rsidRPr="0046411A" w:rsidRDefault="002D568B" w:rsidP="0056324D">
            <w:pPr>
              <w:pStyle w:val="TableParagraph"/>
              <w:spacing w:before="1"/>
              <w:ind w:left="9"/>
              <w:rPr>
                <w:sz w:val="20"/>
                <w:szCs w:val="20"/>
              </w:rPr>
            </w:pPr>
            <w:r w:rsidRPr="0046411A">
              <w:rPr>
                <w:b/>
                <w:sz w:val="20"/>
                <w:szCs w:val="20"/>
              </w:rPr>
              <w:t>III.-</w:t>
            </w:r>
            <w:r w:rsidRPr="0046411A">
              <w:rPr>
                <w:b/>
                <w:spacing w:val="-8"/>
                <w:sz w:val="20"/>
                <w:szCs w:val="20"/>
              </w:rPr>
              <w:t xml:space="preserve"> </w:t>
            </w:r>
            <w:r w:rsidRPr="0046411A">
              <w:rPr>
                <w:sz w:val="20"/>
                <w:szCs w:val="20"/>
              </w:rPr>
              <w:t>Supermercado</w:t>
            </w:r>
            <w:r w:rsidRPr="0046411A">
              <w:rPr>
                <w:spacing w:val="-8"/>
                <w:sz w:val="20"/>
                <w:szCs w:val="20"/>
              </w:rPr>
              <w:t xml:space="preserve"> </w:t>
            </w:r>
            <w:r w:rsidRPr="0046411A">
              <w:rPr>
                <w:sz w:val="20"/>
                <w:szCs w:val="20"/>
              </w:rPr>
              <w:t>con</w:t>
            </w:r>
            <w:r w:rsidRPr="0046411A">
              <w:rPr>
                <w:spacing w:val="-9"/>
                <w:sz w:val="20"/>
                <w:szCs w:val="20"/>
              </w:rPr>
              <w:t xml:space="preserve"> </w:t>
            </w:r>
            <w:r w:rsidRPr="0046411A">
              <w:rPr>
                <w:sz w:val="20"/>
                <w:szCs w:val="20"/>
              </w:rPr>
              <w:t>departamento</w:t>
            </w:r>
            <w:r w:rsidRPr="0046411A">
              <w:rPr>
                <w:spacing w:val="-7"/>
                <w:sz w:val="20"/>
                <w:szCs w:val="20"/>
              </w:rPr>
              <w:t xml:space="preserve"> </w:t>
            </w:r>
            <w:r w:rsidRPr="0046411A">
              <w:rPr>
                <w:sz w:val="20"/>
                <w:szCs w:val="20"/>
              </w:rPr>
              <w:t>de</w:t>
            </w:r>
            <w:r w:rsidRPr="0046411A">
              <w:rPr>
                <w:spacing w:val="-9"/>
                <w:sz w:val="20"/>
                <w:szCs w:val="20"/>
              </w:rPr>
              <w:t xml:space="preserve"> </w:t>
            </w:r>
            <w:r w:rsidRPr="0046411A">
              <w:rPr>
                <w:sz w:val="20"/>
                <w:szCs w:val="20"/>
              </w:rPr>
              <w:t>vinos</w:t>
            </w:r>
            <w:r w:rsidRPr="0046411A">
              <w:rPr>
                <w:spacing w:val="-8"/>
                <w:sz w:val="20"/>
                <w:szCs w:val="20"/>
              </w:rPr>
              <w:t xml:space="preserve"> </w:t>
            </w:r>
            <w:r w:rsidRPr="0046411A">
              <w:rPr>
                <w:sz w:val="20"/>
                <w:szCs w:val="20"/>
              </w:rPr>
              <w:t>y</w:t>
            </w:r>
            <w:r w:rsidRPr="0046411A">
              <w:rPr>
                <w:spacing w:val="-7"/>
                <w:sz w:val="20"/>
                <w:szCs w:val="20"/>
              </w:rPr>
              <w:t xml:space="preserve"> </w:t>
            </w:r>
            <w:r w:rsidRPr="0046411A">
              <w:rPr>
                <w:spacing w:val="-2"/>
                <w:sz w:val="20"/>
                <w:szCs w:val="20"/>
              </w:rPr>
              <w:t>licores</w:t>
            </w:r>
          </w:p>
        </w:tc>
        <w:tc>
          <w:tcPr>
            <w:tcW w:w="1985" w:type="dxa"/>
          </w:tcPr>
          <w:p w14:paraId="6870E2F7" w14:textId="77777777" w:rsidR="002D568B" w:rsidRPr="004A5951" w:rsidRDefault="002D568B" w:rsidP="0056324D">
            <w:pPr>
              <w:pStyle w:val="TableParagraph"/>
              <w:spacing w:before="1"/>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95,000.00</w:t>
            </w:r>
          </w:p>
        </w:tc>
      </w:tr>
      <w:tr w:rsidR="002D568B" w:rsidRPr="0046411A" w14:paraId="2D1C188D" w14:textId="77777777" w:rsidTr="0056324D">
        <w:trPr>
          <w:trHeight w:val="347"/>
        </w:trPr>
        <w:tc>
          <w:tcPr>
            <w:tcW w:w="6805" w:type="dxa"/>
          </w:tcPr>
          <w:p w14:paraId="58EE092F" w14:textId="77777777" w:rsidR="002D568B" w:rsidRPr="0046411A" w:rsidRDefault="002D568B" w:rsidP="0056324D">
            <w:pPr>
              <w:pStyle w:val="TableParagraph"/>
              <w:spacing w:before="1"/>
              <w:ind w:left="9"/>
              <w:rPr>
                <w:sz w:val="20"/>
                <w:szCs w:val="20"/>
              </w:rPr>
            </w:pPr>
            <w:r w:rsidRPr="0046411A">
              <w:rPr>
                <w:b/>
                <w:sz w:val="20"/>
                <w:szCs w:val="20"/>
              </w:rPr>
              <w:t>IV.-</w:t>
            </w:r>
            <w:r w:rsidRPr="0046411A">
              <w:rPr>
                <w:b/>
                <w:spacing w:val="-6"/>
                <w:sz w:val="20"/>
                <w:szCs w:val="20"/>
              </w:rPr>
              <w:t xml:space="preserve"> </w:t>
            </w:r>
            <w:r w:rsidRPr="0046411A">
              <w:rPr>
                <w:sz w:val="20"/>
                <w:szCs w:val="20"/>
              </w:rPr>
              <w:t>Minisúper</w:t>
            </w:r>
            <w:r w:rsidRPr="0046411A">
              <w:rPr>
                <w:spacing w:val="-5"/>
                <w:sz w:val="20"/>
                <w:szCs w:val="20"/>
              </w:rPr>
              <w:t xml:space="preserve"> </w:t>
            </w:r>
            <w:r w:rsidRPr="0046411A">
              <w:rPr>
                <w:sz w:val="20"/>
                <w:szCs w:val="20"/>
              </w:rPr>
              <w:t>o</w:t>
            </w:r>
            <w:r w:rsidRPr="0046411A">
              <w:rPr>
                <w:spacing w:val="-6"/>
                <w:sz w:val="20"/>
                <w:szCs w:val="20"/>
              </w:rPr>
              <w:t xml:space="preserve"> </w:t>
            </w:r>
            <w:r w:rsidRPr="0046411A">
              <w:rPr>
                <w:sz w:val="20"/>
                <w:szCs w:val="20"/>
              </w:rPr>
              <w:t>tienda</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z w:val="20"/>
                <w:szCs w:val="20"/>
              </w:rPr>
              <w:t>autoservicio</w:t>
            </w:r>
            <w:r w:rsidRPr="0046411A">
              <w:rPr>
                <w:spacing w:val="-5"/>
                <w:sz w:val="20"/>
                <w:szCs w:val="20"/>
              </w:rPr>
              <w:t xml:space="preserve"> </w:t>
            </w:r>
            <w:r w:rsidRPr="0046411A">
              <w:rPr>
                <w:sz w:val="20"/>
                <w:szCs w:val="20"/>
              </w:rPr>
              <w:t>con</w:t>
            </w:r>
            <w:r w:rsidRPr="0046411A">
              <w:rPr>
                <w:spacing w:val="-8"/>
                <w:sz w:val="20"/>
                <w:szCs w:val="20"/>
              </w:rPr>
              <w:t xml:space="preserve"> </w:t>
            </w:r>
            <w:r w:rsidRPr="0046411A">
              <w:rPr>
                <w:sz w:val="20"/>
                <w:szCs w:val="20"/>
              </w:rPr>
              <w:t>departamento</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z w:val="20"/>
                <w:szCs w:val="20"/>
              </w:rPr>
              <w:t>vinos</w:t>
            </w:r>
            <w:r w:rsidRPr="0046411A">
              <w:rPr>
                <w:spacing w:val="-6"/>
                <w:sz w:val="20"/>
                <w:szCs w:val="20"/>
              </w:rPr>
              <w:t xml:space="preserve"> </w:t>
            </w:r>
            <w:r w:rsidRPr="0046411A">
              <w:rPr>
                <w:sz w:val="20"/>
                <w:szCs w:val="20"/>
              </w:rPr>
              <w:t>y</w:t>
            </w:r>
            <w:r w:rsidRPr="0046411A">
              <w:rPr>
                <w:spacing w:val="-6"/>
                <w:sz w:val="20"/>
                <w:szCs w:val="20"/>
              </w:rPr>
              <w:t xml:space="preserve"> </w:t>
            </w:r>
            <w:r w:rsidRPr="0046411A">
              <w:rPr>
                <w:spacing w:val="-2"/>
                <w:sz w:val="20"/>
                <w:szCs w:val="20"/>
              </w:rPr>
              <w:t>licores</w:t>
            </w:r>
          </w:p>
        </w:tc>
        <w:tc>
          <w:tcPr>
            <w:tcW w:w="1985" w:type="dxa"/>
          </w:tcPr>
          <w:p w14:paraId="3EE332AE" w14:textId="77777777" w:rsidR="002D568B" w:rsidRPr="004A5951" w:rsidRDefault="002D568B" w:rsidP="0056324D">
            <w:pPr>
              <w:pStyle w:val="TableParagraph"/>
              <w:spacing w:before="1"/>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90,000.00</w:t>
            </w:r>
          </w:p>
        </w:tc>
      </w:tr>
    </w:tbl>
    <w:p w14:paraId="010EEE22" w14:textId="77777777" w:rsidR="008F621E" w:rsidRPr="008F621E" w:rsidRDefault="008F621E" w:rsidP="00C2436B">
      <w:pPr>
        <w:widowControl/>
        <w:adjustRightInd w:val="0"/>
        <w:jc w:val="both"/>
        <w:rPr>
          <w:rFonts w:ascii="Arial" w:eastAsia="Calibri" w:hAnsi="Arial" w:cs="Arial"/>
          <w:sz w:val="20"/>
          <w:szCs w:val="20"/>
          <w:lang w:val="es-MX"/>
        </w:rPr>
      </w:pPr>
    </w:p>
    <w:p w14:paraId="34D2510A" w14:textId="5B2DBDC9" w:rsidR="008F621E" w:rsidRPr="008F621E" w:rsidRDefault="008F621E" w:rsidP="00C2436B">
      <w:pPr>
        <w:pStyle w:val="Textoindependiente"/>
        <w:jc w:val="both"/>
        <w:rPr>
          <w:rFonts w:ascii="Arial" w:hAnsi="Arial" w:cs="Arial"/>
        </w:rPr>
      </w:pPr>
      <w:r w:rsidRPr="002D568B">
        <w:rPr>
          <w:rFonts w:ascii="Arial" w:hAnsi="Arial" w:cs="Arial"/>
          <w:b/>
        </w:rPr>
        <w:t>Artículo 1</w:t>
      </w:r>
      <w:r w:rsidR="00F060A1" w:rsidRPr="002D568B">
        <w:rPr>
          <w:rFonts w:ascii="Arial" w:hAnsi="Arial" w:cs="Arial"/>
          <w:b/>
        </w:rPr>
        <w:t>10</w:t>
      </w:r>
      <w:r w:rsidRPr="002D568B">
        <w:rPr>
          <w:rFonts w:ascii="Arial" w:hAnsi="Arial" w:cs="Arial"/>
          <w:b/>
        </w:rPr>
        <w:t xml:space="preserve">.- </w:t>
      </w:r>
      <w:r w:rsidRPr="002D568B">
        <w:rPr>
          <w:rFonts w:ascii="Arial" w:hAnsi="Arial" w:cs="Arial"/>
        </w:rPr>
        <w:t>Por</w:t>
      </w:r>
      <w:r w:rsidRPr="008F621E">
        <w:rPr>
          <w:rFonts w:ascii="Arial" w:hAnsi="Arial" w:cs="Arial"/>
        </w:rPr>
        <w:t xml:space="preserve"> los permisos eventuales para el funcionamiento de giros relacionados con la venta en los expendios de bebidas alcohólicas, pagarán un derecho de $ 2,</w:t>
      </w:r>
      <w:r w:rsidR="002D568B">
        <w:rPr>
          <w:rFonts w:ascii="Arial" w:hAnsi="Arial" w:cs="Arial"/>
        </w:rPr>
        <w:t>6</w:t>
      </w:r>
      <w:r w:rsidRPr="008F621E">
        <w:rPr>
          <w:rFonts w:ascii="Arial" w:hAnsi="Arial" w:cs="Arial"/>
        </w:rPr>
        <w:t>00.00 diarios, sin perjuicio del entero a la hacienda municipal del derecho de uso de suelo respectivo sino cuenta con él.</w:t>
      </w:r>
    </w:p>
    <w:p w14:paraId="037BB971" w14:textId="77777777" w:rsidR="008F621E" w:rsidRPr="008F621E" w:rsidRDefault="008F621E" w:rsidP="00C2436B">
      <w:pPr>
        <w:pStyle w:val="Textoindependiente"/>
        <w:jc w:val="both"/>
        <w:rPr>
          <w:rFonts w:ascii="Arial" w:hAnsi="Arial" w:cs="Arial"/>
        </w:rPr>
      </w:pPr>
    </w:p>
    <w:p w14:paraId="3C85C3A2" w14:textId="3DA3F1B3" w:rsidR="008F621E" w:rsidRPr="008F621E" w:rsidRDefault="008F621E" w:rsidP="00C2436B">
      <w:pPr>
        <w:pStyle w:val="Textoindependiente"/>
        <w:jc w:val="both"/>
        <w:rPr>
          <w:rFonts w:ascii="Arial" w:hAnsi="Arial" w:cs="Arial"/>
        </w:rPr>
      </w:pPr>
      <w:r w:rsidRPr="008F621E">
        <w:rPr>
          <w:rFonts w:ascii="Arial" w:hAnsi="Arial" w:cs="Arial"/>
        </w:rPr>
        <w:t>Cuando se trate de salones de baile y eventos al aire libre pagarán un derecho de $ 2,</w:t>
      </w:r>
      <w:r w:rsidR="002D568B">
        <w:rPr>
          <w:rFonts w:ascii="Arial" w:hAnsi="Arial" w:cs="Arial"/>
        </w:rPr>
        <w:t>6</w:t>
      </w:r>
      <w:r w:rsidRPr="008F621E">
        <w:rPr>
          <w:rFonts w:ascii="Arial" w:hAnsi="Arial" w:cs="Arial"/>
        </w:rPr>
        <w:t>00.00 por día.</w:t>
      </w:r>
    </w:p>
    <w:p w14:paraId="72AEFA0C" w14:textId="77777777" w:rsidR="008F621E" w:rsidRPr="008F621E" w:rsidRDefault="008F621E" w:rsidP="00C2436B">
      <w:pPr>
        <w:jc w:val="center"/>
        <w:rPr>
          <w:rFonts w:ascii="Arial" w:hAnsi="Arial" w:cs="Arial"/>
          <w:b/>
          <w:sz w:val="20"/>
          <w:szCs w:val="20"/>
        </w:rPr>
      </w:pPr>
    </w:p>
    <w:p w14:paraId="3DBB9EF0" w14:textId="3A81450B" w:rsidR="008F621E" w:rsidRPr="008F621E" w:rsidRDefault="008F621E" w:rsidP="00C2436B">
      <w:pPr>
        <w:pStyle w:val="Textoindependiente"/>
        <w:jc w:val="both"/>
        <w:rPr>
          <w:rFonts w:ascii="Arial" w:hAnsi="Arial" w:cs="Arial"/>
        </w:rPr>
      </w:pPr>
      <w:r w:rsidRPr="002D568B">
        <w:rPr>
          <w:rFonts w:ascii="Arial" w:hAnsi="Arial" w:cs="Arial"/>
          <w:b/>
        </w:rPr>
        <w:t xml:space="preserve">Artículo </w:t>
      </w:r>
      <w:r w:rsidR="00F060A1" w:rsidRPr="002D568B">
        <w:rPr>
          <w:rFonts w:ascii="Arial" w:hAnsi="Arial" w:cs="Arial"/>
          <w:b/>
        </w:rPr>
        <w:t>111</w:t>
      </w:r>
      <w:r w:rsidRPr="002D568B">
        <w:rPr>
          <w:rFonts w:ascii="Arial" w:hAnsi="Arial" w:cs="Arial"/>
          <w:b/>
        </w:rPr>
        <w:t>.-</w:t>
      </w:r>
      <w:r w:rsidRPr="008F621E">
        <w:rPr>
          <w:rFonts w:ascii="Arial" w:hAnsi="Arial" w:cs="Arial"/>
          <w:b/>
        </w:rPr>
        <w:t xml:space="preserve"> </w:t>
      </w:r>
      <w:r w:rsidRPr="008F621E">
        <w:rPr>
          <w:rFonts w:ascii="Arial" w:hAnsi="Arial" w:cs="Arial"/>
        </w:rPr>
        <w:t>Para el otorgamiento de licencias de funcionamiento de giros relacionados con la prestación de servicios que incluyan el expendio de bebidas alcohólicas para su consumo en el mismo lugar, se aplicará la tarifa que se relaciona a continuación:</w:t>
      </w:r>
    </w:p>
    <w:p w14:paraId="61CD2B56" w14:textId="77777777" w:rsidR="008F621E" w:rsidRPr="008F621E" w:rsidRDefault="008F621E" w:rsidP="00C2436B">
      <w:pPr>
        <w:pStyle w:val="Textoindependiente"/>
        <w:jc w:val="both"/>
        <w:rPr>
          <w:rFonts w:ascii="Arial" w:hAnsi="Arial" w:cs="Arial"/>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663"/>
        <w:gridCol w:w="1985"/>
      </w:tblGrid>
      <w:tr w:rsidR="002D568B" w:rsidRPr="0046411A" w14:paraId="4A58989D" w14:textId="77777777" w:rsidTr="002D568B">
        <w:trPr>
          <w:trHeight w:val="344"/>
        </w:trPr>
        <w:tc>
          <w:tcPr>
            <w:tcW w:w="6663" w:type="dxa"/>
          </w:tcPr>
          <w:p w14:paraId="53894B5B" w14:textId="77777777" w:rsidR="002D568B" w:rsidRPr="0046411A" w:rsidRDefault="002D568B" w:rsidP="0056324D">
            <w:pPr>
              <w:pStyle w:val="TableParagraph"/>
              <w:spacing w:before="1"/>
              <w:ind w:left="13"/>
              <w:jc w:val="center"/>
              <w:rPr>
                <w:b/>
                <w:sz w:val="20"/>
                <w:szCs w:val="20"/>
              </w:rPr>
            </w:pPr>
            <w:r w:rsidRPr="0046411A">
              <w:rPr>
                <w:b/>
                <w:sz w:val="20"/>
                <w:szCs w:val="20"/>
              </w:rPr>
              <w:t>Tipo</w:t>
            </w:r>
            <w:r w:rsidRPr="0046411A">
              <w:rPr>
                <w:b/>
                <w:spacing w:val="-4"/>
                <w:sz w:val="20"/>
                <w:szCs w:val="20"/>
              </w:rPr>
              <w:t xml:space="preserve"> </w:t>
            </w:r>
            <w:r w:rsidRPr="0046411A">
              <w:rPr>
                <w:b/>
                <w:sz w:val="20"/>
                <w:szCs w:val="20"/>
              </w:rPr>
              <w:t>de</w:t>
            </w:r>
            <w:r w:rsidRPr="0046411A">
              <w:rPr>
                <w:b/>
                <w:spacing w:val="-5"/>
                <w:sz w:val="20"/>
                <w:szCs w:val="20"/>
              </w:rPr>
              <w:t xml:space="preserve"> </w:t>
            </w:r>
            <w:r w:rsidRPr="0046411A">
              <w:rPr>
                <w:b/>
                <w:spacing w:val="-2"/>
                <w:sz w:val="20"/>
                <w:szCs w:val="20"/>
              </w:rPr>
              <w:t>Establecimiento</w:t>
            </w:r>
          </w:p>
        </w:tc>
        <w:tc>
          <w:tcPr>
            <w:tcW w:w="1985" w:type="dxa"/>
          </w:tcPr>
          <w:p w14:paraId="551CBBAC" w14:textId="77777777" w:rsidR="002D568B" w:rsidRPr="0046411A" w:rsidRDefault="002D568B" w:rsidP="0056324D">
            <w:pPr>
              <w:pStyle w:val="TableParagraph"/>
              <w:spacing w:before="1"/>
              <w:ind w:left="18"/>
              <w:jc w:val="center"/>
              <w:rPr>
                <w:b/>
                <w:sz w:val="20"/>
                <w:szCs w:val="20"/>
              </w:rPr>
            </w:pPr>
            <w:r w:rsidRPr="0046411A">
              <w:rPr>
                <w:b/>
                <w:spacing w:val="-2"/>
                <w:sz w:val="20"/>
                <w:szCs w:val="20"/>
              </w:rPr>
              <w:t>Tarifa</w:t>
            </w:r>
          </w:p>
        </w:tc>
      </w:tr>
      <w:tr w:rsidR="002D568B" w:rsidRPr="0046411A" w14:paraId="1840B95E" w14:textId="77777777" w:rsidTr="002D568B">
        <w:trPr>
          <w:trHeight w:val="344"/>
        </w:trPr>
        <w:tc>
          <w:tcPr>
            <w:tcW w:w="6663" w:type="dxa"/>
          </w:tcPr>
          <w:p w14:paraId="43E3A4CA" w14:textId="77777777" w:rsidR="002D568B" w:rsidRPr="0046411A" w:rsidRDefault="002D568B" w:rsidP="0056324D">
            <w:pPr>
              <w:pStyle w:val="TableParagraph"/>
              <w:spacing w:before="1"/>
              <w:ind w:left="9"/>
              <w:rPr>
                <w:sz w:val="20"/>
                <w:szCs w:val="20"/>
              </w:rPr>
            </w:pPr>
            <w:r w:rsidRPr="0046411A">
              <w:rPr>
                <w:b/>
                <w:sz w:val="20"/>
                <w:szCs w:val="20"/>
              </w:rPr>
              <w:t>I.-</w:t>
            </w:r>
            <w:r w:rsidRPr="0046411A">
              <w:rPr>
                <w:b/>
                <w:spacing w:val="-6"/>
                <w:sz w:val="20"/>
                <w:szCs w:val="20"/>
              </w:rPr>
              <w:t xml:space="preserve"> </w:t>
            </w:r>
            <w:r w:rsidRPr="0046411A">
              <w:rPr>
                <w:sz w:val="20"/>
                <w:szCs w:val="20"/>
              </w:rPr>
              <w:t>Cantinas</w:t>
            </w:r>
            <w:r w:rsidRPr="0046411A">
              <w:rPr>
                <w:spacing w:val="-3"/>
                <w:sz w:val="20"/>
                <w:szCs w:val="20"/>
              </w:rPr>
              <w:t xml:space="preserve"> </w:t>
            </w:r>
            <w:r w:rsidRPr="0046411A">
              <w:rPr>
                <w:sz w:val="20"/>
                <w:szCs w:val="20"/>
              </w:rPr>
              <w:t>o</w:t>
            </w:r>
            <w:r w:rsidRPr="0046411A">
              <w:rPr>
                <w:spacing w:val="-6"/>
                <w:sz w:val="20"/>
                <w:szCs w:val="20"/>
              </w:rPr>
              <w:t xml:space="preserve"> </w:t>
            </w:r>
            <w:r w:rsidRPr="0046411A">
              <w:rPr>
                <w:spacing w:val="-2"/>
                <w:sz w:val="20"/>
                <w:szCs w:val="20"/>
              </w:rPr>
              <w:t>Bares</w:t>
            </w:r>
          </w:p>
        </w:tc>
        <w:tc>
          <w:tcPr>
            <w:tcW w:w="1985" w:type="dxa"/>
          </w:tcPr>
          <w:p w14:paraId="0F35A67D" w14:textId="77777777" w:rsidR="002D568B" w:rsidRPr="0020600D" w:rsidRDefault="002D568B" w:rsidP="0056324D">
            <w:pPr>
              <w:pStyle w:val="TableParagraph"/>
              <w:spacing w:before="1"/>
              <w:ind w:left="0" w:right="-15"/>
              <w:jc w:val="right"/>
              <w:rPr>
                <w:sz w:val="20"/>
                <w:szCs w:val="20"/>
              </w:rPr>
            </w:pPr>
            <w:r w:rsidRPr="0020600D">
              <w:rPr>
                <w:sz w:val="20"/>
                <w:szCs w:val="20"/>
              </w:rPr>
              <w:t>$</w:t>
            </w:r>
            <w:r w:rsidRPr="0020600D">
              <w:rPr>
                <w:spacing w:val="-3"/>
                <w:sz w:val="20"/>
                <w:szCs w:val="20"/>
              </w:rPr>
              <w:t xml:space="preserve"> </w:t>
            </w:r>
            <w:r w:rsidRPr="0020600D">
              <w:rPr>
                <w:spacing w:val="-2"/>
                <w:sz w:val="20"/>
                <w:szCs w:val="20"/>
              </w:rPr>
              <w:t>70,000.00</w:t>
            </w:r>
          </w:p>
        </w:tc>
      </w:tr>
      <w:tr w:rsidR="002D568B" w:rsidRPr="0046411A" w14:paraId="1B188A82" w14:textId="77777777" w:rsidTr="002D568B">
        <w:trPr>
          <w:trHeight w:val="347"/>
        </w:trPr>
        <w:tc>
          <w:tcPr>
            <w:tcW w:w="6663" w:type="dxa"/>
          </w:tcPr>
          <w:p w14:paraId="06140838" w14:textId="77777777" w:rsidR="002D568B" w:rsidRPr="0046411A" w:rsidRDefault="002D568B" w:rsidP="0056324D">
            <w:pPr>
              <w:pStyle w:val="TableParagraph"/>
              <w:spacing w:before="1"/>
              <w:ind w:left="9"/>
              <w:rPr>
                <w:sz w:val="20"/>
                <w:szCs w:val="20"/>
              </w:rPr>
            </w:pPr>
            <w:r w:rsidRPr="0046411A">
              <w:rPr>
                <w:b/>
                <w:spacing w:val="-2"/>
                <w:sz w:val="20"/>
                <w:szCs w:val="20"/>
              </w:rPr>
              <w:t>II.-</w:t>
            </w:r>
            <w:r w:rsidRPr="0046411A">
              <w:rPr>
                <w:b/>
                <w:spacing w:val="14"/>
                <w:sz w:val="20"/>
                <w:szCs w:val="20"/>
              </w:rPr>
              <w:t xml:space="preserve"> </w:t>
            </w:r>
            <w:r w:rsidRPr="0046411A">
              <w:rPr>
                <w:spacing w:val="-2"/>
                <w:sz w:val="20"/>
                <w:szCs w:val="20"/>
              </w:rPr>
              <w:t>Restaurante-</w:t>
            </w:r>
            <w:r w:rsidRPr="0046411A">
              <w:rPr>
                <w:spacing w:val="-5"/>
                <w:sz w:val="20"/>
                <w:szCs w:val="20"/>
              </w:rPr>
              <w:t>Bar</w:t>
            </w:r>
          </w:p>
        </w:tc>
        <w:tc>
          <w:tcPr>
            <w:tcW w:w="1985" w:type="dxa"/>
          </w:tcPr>
          <w:p w14:paraId="498C013E" w14:textId="77777777" w:rsidR="002D568B" w:rsidRPr="0020600D" w:rsidRDefault="002D568B" w:rsidP="0056324D">
            <w:pPr>
              <w:pStyle w:val="TableParagraph"/>
              <w:spacing w:before="1"/>
              <w:ind w:left="0" w:right="-15"/>
              <w:jc w:val="right"/>
              <w:rPr>
                <w:sz w:val="20"/>
                <w:szCs w:val="20"/>
              </w:rPr>
            </w:pPr>
            <w:r w:rsidRPr="0020600D">
              <w:rPr>
                <w:sz w:val="20"/>
                <w:szCs w:val="20"/>
              </w:rPr>
              <w:t>$</w:t>
            </w:r>
            <w:r w:rsidRPr="0020600D">
              <w:rPr>
                <w:spacing w:val="-3"/>
                <w:sz w:val="20"/>
                <w:szCs w:val="20"/>
              </w:rPr>
              <w:t xml:space="preserve"> </w:t>
            </w:r>
            <w:r w:rsidRPr="0020600D">
              <w:rPr>
                <w:spacing w:val="-2"/>
                <w:sz w:val="20"/>
                <w:szCs w:val="20"/>
              </w:rPr>
              <w:t>70,000.00</w:t>
            </w:r>
          </w:p>
        </w:tc>
      </w:tr>
      <w:tr w:rsidR="002D568B" w:rsidRPr="0046411A" w14:paraId="10BDA328" w14:textId="77777777" w:rsidTr="002D568B">
        <w:trPr>
          <w:trHeight w:val="347"/>
        </w:trPr>
        <w:tc>
          <w:tcPr>
            <w:tcW w:w="6663" w:type="dxa"/>
          </w:tcPr>
          <w:p w14:paraId="17864EAF" w14:textId="77777777" w:rsidR="002D568B" w:rsidRPr="0046411A" w:rsidRDefault="002D568B" w:rsidP="0056324D">
            <w:pPr>
              <w:pStyle w:val="TableParagraph"/>
              <w:ind w:left="9"/>
              <w:rPr>
                <w:sz w:val="20"/>
                <w:szCs w:val="20"/>
              </w:rPr>
            </w:pPr>
            <w:r w:rsidRPr="0046411A">
              <w:rPr>
                <w:b/>
                <w:sz w:val="20"/>
                <w:szCs w:val="20"/>
              </w:rPr>
              <w:t>III.-</w:t>
            </w:r>
            <w:r w:rsidRPr="0046411A">
              <w:rPr>
                <w:b/>
                <w:spacing w:val="-7"/>
                <w:sz w:val="20"/>
                <w:szCs w:val="20"/>
              </w:rPr>
              <w:t xml:space="preserve"> </w:t>
            </w:r>
            <w:r w:rsidRPr="0046411A">
              <w:rPr>
                <w:sz w:val="20"/>
                <w:szCs w:val="20"/>
              </w:rPr>
              <w:t>Hoteles,</w:t>
            </w:r>
            <w:r w:rsidRPr="0046411A">
              <w:rPr>
                <w:spacing w:val="-5"/>
                <w:sz w:val="20"/>
                <w:szCs w:val="20"/>
              </w:rPr>
              <w:t xml:space="preserve"> </w:t>
            </w:r>
            <w:r w:rsidRPr="0046411A">
              <w:rPr>
                <w:sz w:val="20"/>
                <w:szCs w:val="20"/>
              </w:rPr>
              <w:t>moteles</w:t>
            </w:r>
            <w:r w:rsidRPr="0046411A">
              <w:rPr>
                <w:spacing w:val="-6"/>
                <w:sz w:val="20"/>
                <w:szCs w:val="20"/>
              </w:rPr>
              <w:t xml:space="preserve"> </w:t>
            </w:r>
            <w:r w:rsidRPr="0046411A">
              <w:rPr>
                <w:sz w:val="20"/>
                <w:szCs w:val="20"/>
              </w:rPr>
              <w:t>y</w:t>
            </w:r>
            <w:r w:rsidRPr="0046411A">
              <w:rPr>
                <w:spacing w:val="-5"/>
                <w:sz w:val="20"/>
                <w:szCs w:val="20"/>
              </w:rPr>
              <w:t xml:space="preserve"> </w:t>
            </w:r>
            <w:r w:rsidRPr="0046411A">
              <w:rPr>
                <w:spacing w:val="-2"/>
                <w:sz w:val="20"/>
                <w:szCs w:val="20"/>
              </w:rPr>
              <w:t>posadas</w:t>
            </w:r>
          </w:p>
        </w:tc>
        <w:tc>
          <w:tcPr>
            <w:tcW w:w="1985" w:type="dxa"/>
          </w:tcPr>
          <w:p w14:paraId="16853E8F" w14:textId="77777777" w:rsidR="002D568B" w:rsidRPr="0020600D" w:rsidRDefault="002D568B" w:rsidP="0056324D">
            <w:pPr>
              <w:pStyle w:val="TableParagraph"/>
              <w:ind w:left="0" w:right="-15"/>
              <w:jc w:val="right"/>
              <w:rPr>
                <w:sz w:val="20"/>
                <w:szCs w:val="20"/>
              </w:rPr>
            </w:pPr>
            <w:r w:rsidRPr="0020600D">
              <w:rPr>
                <w:sz w:val="20"/>
                <w:szCs w:val="20"/>
              </w:rPr>
              <w:t>$</w:t>
            </w:r>
            <w:r w:rsidRPr="0020600D">
              <w:rPr>
                <w:spacing w:val="-3"/>
                <w:sz w:val="20"/>
                <w:szCs w:val="20"/>
              </w:rPr>
              <w:t xml:space="preserve"> </w:t>
            </w:r>
            <w:r w:rsidRPr="0020600D">
              <w:rPr>
                <w:spacing w:val="-2"/>
                <w:sz w:val="20"/>
                <w:szCs w:val="20"/>
              </w:rPr>
              <w:t>100,000.00</w:t>
            </w:r>
          </w:p>
        </w:tc>
      </w:tr>
    </w:tbl>
    <w:p w14:paraId="11539A66" w14:textId="77777777" w:rsidR="008F621E" w:rsidRPr="008F621E" w:rsidRDefault="008F621E" w:rsidP="00C2436B">
      <w:pPr>
        <w:pStyle w:val="Textoindependiente"/>
        <w:jc w:val="both"/>
        <w:rPr>
          <w:rFonts w:ascii="Arial" w:hAnsi="Arial" w:cs="Arial"/>
        </w:rPr>
      </w:pPr>
    </w:p>
    <w:p w14:paraId="4F56F8A5" w14:textId="49496EEB" w:rsidR="008F621E" w:rsidRPr="008F621E" w:rsidRDefault="008F621E" w:rsidP="00C2436B">
      <w:pPr>
        <w:pStyle w:val="Textoindependiente"/>
        <w:jc w:val="both"/>
        <w:rPr>
          <w:rFonts w:ascii="Arial" w:hAnsi="Arial" w:cs="Arial"/>
        </w:rPr>
      </w:pPr>
      <w:r w:rsidRPr="002062E5">
        <w:rPr>
          <w:rFonts w:ascii="Arial" w:hAnsi="Arial" w:cs="Arial"/>
          <w:b/>
        </w:rPr>
        <w:t xml:space="preserve">Artículo </w:t>
      </w:r>
      <w:r w:rsidR="00F060A1" w:rsidRPr="002062E5">
        <w:rPr>
          <w:rFonts w:ascii="Arial" w:hAnsi="Arial" w:cs="Arial"/>
          <w:b/>
        </w:rPr>
        <w:t>112</w:t>
      </w:r>
      <w:r w:rsidRPr="002062E5">
        <w:rPr>
          <w:rFonts w:ascii="Arial" w:hAnsi="Arial" w:cs="Arial"/>
          <w:b/>
        </w:rPr>
        <w:t>.-</w:t>
      </w:r>
      <w:r w:rsidRPr="008F621E">
        <w:rPr>
          <w:rFonts w:ascii="Arial" w:hAnsi="Arial" w:cs="Arial"/>
          <w:b/>
        </w:rPr>
        <w:t xml:space="preserve"> </w:t>
      </w:r>
      <w:r w:rsidRPr="008F621E">
        <w:rPr>
          <w:rFonts w:ascii="Arial" w:hAnsi="Arial" w:cs="Arial"/>
        </w:rPr>
        <w:t>Por el otorgamiento de la revalidación de licencias para el funcionamiento de los establecimientos que se relacionan en los artículos 18 y 20 de esta ley, se pagará un derecho conforme a la siguiente tarifa:</w:t>
      </w:r>
    </w:p>
    <w:p w14:paraId="568DB79E" w14:textId="77777777" w:rsidR="008F621E" w:rsidRPr="008F621E" w:rsidRDefault="008F621E" w:rsidP="00C2436B">
      <w:pPr>
        <w:pStyle w:val="Textoindependiente"/>
        <w:jc w:val="both"/>
        <w:rPr>
          <w:rFonts w:ascii="Arial" w:hAnsi="Arial" w:cs="Arial"/>
        </w:rPr>
      </w:pPr>
    </w:p>
    <w:tbl>
      <w:tblPr>
        <w:tblStyle w:val="TableNormal"/>
        <w:tblW w:w="0" w:type="auto"/>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6805"/>
        <w:gridCol w:w="1985"/>
      </w:tblGrid>
      <w:tr w:rsidR="002D568B" w:rsidRPr="0046411A" w14:paraId="45F3E554" w14:textId="77777777" w:rsidTr="002D568B">
        <w:trPr>
          <w:trHeight w:val="344"/>
        </w:trPr>
        <w:tc>
          <w:tcPr>
            <w:tcW w:w="6805" w:type="dxa"/>
          </w:tcPr>
          <w:p w14:paraId="2A15B8E2" w14:textId="77777777" w:rsidR="002D568B" w:rsidRPr="0046411A" w:rsidRDefault="002D568B" w:rsidP="0056324D">
            <w:pPr>
              <w:pStyle w:val="TableParagraph"/>
              <w:ind w:left="15"/>
              <w:jc w:val="center"/>
              <w:rPr>
                <w:b/>
                <w:sz w:val="20"/>
                <w:szCs w:val="20"/>
              </w:rPr>
            </w:pPr>
            <w:r w:rsidRPr="0046411A">
              <w:rPr>
                <w:b/>
                <w:sz w:val="20"/>
                <w:szCs w:val="20"/>
              </w:rPr>
              <w:t>Tipo</w:t>
            </w:r>
            <w:r w:rsidRPr="0046411A">
              <w:rPr>
                <w:b/>
                <w:spacing w:val="-4"/>
                <w:sz w:val="20"/>
                <w:szCs w:val="20"/>
              </w:rPr>
              <w:t xml:space="preserve"> </w:t>
            </w:r>
            <w:r w:rsidRPr="0046411A">
              <w:rPr>
                <w:b/>
                <w:sz w:val="20"/>
                <w:szCs w:val="20"/>
              </w:rPr>
              <w:t>de</w:t>
            </w:r>
            <w:r w:rsidRPr="0046411A">
              <w:rPr>
                <w:b/>
                <w:spacing w:val="-4"/>
                <w:sz w:val="20"/>
                <w:szCs w:val="20"/>
              </w:rPr>
              <w:t xml:space="preserve"> </w:t>
            </w:r>
            <w:r w:rsidRPr="0046411A">
              <w:rPr>
                <w:b/>
                <w:spacing w:val="-2"/>
                <w:sz w:val="20"/>
                <w:szCs w:val="20"/>
              </w:rPr>
              <w:t>Establecimiento</w:t>
            </w:r>
          </w:p>
        </w:tc>
        <w:tc>
          <w:tcPr>
            <w:tcW w:w="1985" w:type="dxa"/>
          </w:tcPr>
          <w:p w14:paraId="1E628E25" w14:textId="77777777" w:rsidR="002D568B" w:rsidRPr="0046411A" w:rsidRDefault="002D568B" w:rsidP="0056324D">
            <w:pPr>
              <w:pStyle w:val="TableParagraph"/>
              <w:ind w:left="18" w:right="1"/>
              <w:jc w:val="center"/>
              <w:rPr>
                <w:b/>
                <w:sz w:val="20"/>
                <w:szCs w:val="20"/>
              </w:rPr>
            </w:pPr>
            <w:r w:rsidRPr="0046411A">
              <w:rPr>
                <w:b/>
                <w:spacing w:val="-2"/>
                <w:sz w:val="20"/>
                <w:szCs w:val="20"/>
              </w:rPr>
              <w:t>Tarifa</w:t>
            </w:r>
          </w:p>
        </w:tc>
      </w:tr>
      <w:tr w:rsidR="002D568B" w:rsidRPr="0046411A" w14:paraId="0641989A" w14:textId="77777777" w:rsidTr="002D568B">
        <w:trPr>
          <w:trHeight w:val="344"/>
        </w:trPr>
        <w:tc>
          <w:tcPr>
            <w:tcW w:w="6805" w:type="dxa"/>
          </w:tcPr>
          <w:p w14:paraId="38B190B9" w14:textId="77777777" w:rsidR="002D568B" w:rsidRPr="0046411A" w:rsidRDefault="002D568B" w:rsidP="0056324D">
            <w:pPr>
              <w:pStyle w:val="TableParagraph"/>
              <w:ind w:left="9"/>
              <w:rPr>
                <w:sz w:val="20"/>
                <w:szCs w:val="20"/>
              </w:rPr>
            </w:pPr>
            <w:r w:rsidRPr="0046411A">
              <w:rPr>
                <w:b/>
                <w:sz w:val="20"/>
                <w:szCs w:val="20"/>
              </w:rPr>
              <w:t>I.-</w:t>
            </w:r>
            <w:r w:rsidRPr="0046411A">
              <w:rPr>
                <w:b/>
                <w:spacing w:val="-6"/>
                <w:sz w:val="20"/>
                <w:szCs w:val="20"/>
              </w:rPr>
              <w:t xml:space="preserve"> </w:t>
            </w:r>
            <w:r w:rsidRPr="0046411A">
              <w:rPr>
                <w:sz w:val="20"/>
                <w:szCs w:val="20"/>
              </w:rPr>
              <w:t>Expendio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vinos,</w:t>
            </w:r>
            <w:r w:rsidRPr="0046411A">
              <w:rPr>
                <w:spacing w:val="-6"/>
                <w:sz w:val="20"/>
                <w:szCs w:val="20"/>
              </w:rPr>
              <w:t xml:space="preserve"> </w:t>
            </w:r>
            <w:r w:rsidRPr="0046411A">
              <w:rPr>
                <w:sz w:val="20"/>
                <w:szCs w:val="20"/>
              </w:rPr>
              <w:t>licores</w:t>
            </w:r>
            <w:r w:rsidRPr="0046411A">
              <w:rPr>
                <w:spacing w:val="-4"/>
                <w:sz w:val="20"/>
                <w:szCs w:val="20"/>
              </w:rPr>
              <w:t xml:space="preserve"> </w:t>
            </w:r>
            <w:r w:rsidRPr="0046411A">
              <w:rPr>
                <w:sz w:val="20"/>
                <w:szCs w:val="20"/>
              </w:rPr>
              <w:t>y</w:t>
            </w:r>
            <w:r w:rsidRPr="0046411A">
              <w:rPr>
                <w:spacing w:val="-5"/>
                <w:sz w:val="20"/>
                <w:szCs w:val="20"/>
              </w:rPr>
              <w:t xml:space="preserve"> </w:t>
            </w:r>
            <w:r w:rsidRPr="0046411A">
              <w:rPr>
                <w:sz w:val="20"/>
                <w:szCs w:val="20"/>
              </w:rPr>
              <w:t>cervezas</w:t>
            </w:r>
            <w:r w:rsidRPr="0046411A">
              <w:rPr>
                <w:spacing w:val="-5"/>
                <w:sz w:val="20"/>
                <w:szCs w:val="20"/>
              </w:rPr>
              <w:t xml:space="preserve"> </w:t>
            </w:r>
            <w:r w:rsidRPr="0046411A">
              <w:rPr>
                <w:sz w:val="20"/>
                <w:szCs w:val="20"/>
              </w:rPr>
              <w:t>en</w:t>
            </w:r>
            <w:r w:rsidRPr="0046411A">
              <w:rPr>
                <w:spacing w:val="-7"/>
                <w:sz w:val="20"/>
                <w:szCs w:val="20"/>
              </w:rPr>
              <w:t xml:space="preserve"> </w:t>
            </w:r>
            <w:r w:rsidRPr="0046411A">
              <w:rPr>
                <w:sz w:val="20"/>
                <w:szCs w:val="20"/>
              </w:rPr>
              <w:t>envase</w:t>
            </w:r>
            <w:r w:rsidRPr="0046411A">
              <w:rPr>
                <w:spacing w:val="-7"/>
                <w:sz w:val="20"/>
                <w:szCs w:val="20"/>
              </w:rPr>
              <w:t xml:space="preserve"> </w:t>
            </w:r>
            <w:r w:rsidRPr="0046411A">
              <w:rPr>
                <w:spacing w:val="-2"/>
                <w:sz w:val="20"/>
                <w:szCs w:val="20"/>
              </w:rPr>
              <w:t>cerrado</w:t>
            </w:r>
          </w:p>
        </w:tc>
        <w:tc>
          <w:tcPr>
            <w:tcW w:w="1985" w:type="dxa"/>
          </w:tcPr>
          <w:p w14:paraId="0F09CE72"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10,000.00</w:t>
            </w:r>
          </w:p>
        </w:tc>
      </w:tr>
      <w:tr w:rsidR="002D568B" w:rsidRPr="0046411A" w14:paraId="4A792505" w14:textId="77777777" w:rsidTr="002D568B">
        <w:trPr>
          <w:trHeight w:val="344"/>
        </w:trPr>
        <w:tc>
          <w:tcPr>
            <w:tcW w:w="6805" w:type="dxa"/>
          </w:tcPr>
          <w:p w14:paraId="1D87ED5E" w14:textId="77777777" w:rsidR="002D568B" w:rsidRPr="0046411A" w:rsidRDefault="002D568B" w:rsidP="0056324D">
            <w:pPr>
              <w:pStyle w:val="TableParagraph"/>
              <w:ind w:left="9"/>
              <w:rPr>
                <w:sz w:val="20"/>
                <w:szCs w:val="20"/>
              </w:rPr>
            </w:pPr>
            <w:r w:rsidRPr="0046411A">
              <w:rPr>
                <w:b/>
                <w:sz w:val="20"/>
                <w:szCs w:val="20"/>
              </w:rPr>
              <w:t>II.-</w:t>
            </w:r>
            <w:r w:rsidRPr="0046411A">
              <w:rPr>
                <w:b/>
                <w:spacing w:val="-6"/>
                <w:sz w:val="20"/>
                <w:szCs w:val="20"/>
              </w:rPr>
              <w:t xml:space="preserve"> </w:t>
            </w:r>
            <w:r w:rsidRPr="0046411A">
              <w:rPr>
                <w:sz w:val="20"/>
                <w:szCs w:val="20"/>
              </w:rPr>
              <w:t>Expendio</w:t>
            </w:r>
            <w:r w:rsidRPr="0046411A">
              <w:rPr>
                <w:spacing w:val="-6"/>
                <w:sz w:val="20"/>
                <w:szCs w:val="20"/>
              </w:rPr>
              <w:t xml:space="preserve"> </w:t>
            </w:r>
            <w:r w:rsidRPr="0046411A">
              <w:rPr>
                <w:sz w:val="20"/>
                <w:szCs w:val="20"/>
              </w:rPr>
              <w:t>de</w:t>
            </w:r>
            <w:r w:rsidRPr="0046411A">
              <w:rPr>
                <w:spacing w:val="-6"/>
                <w:sz w:val="20"/>
                <w:szCs w:val="20"/>
              </w:rPr>
              <w:t xml:space="preserve"> </w:t>
            </w:r>
            <w:r w:rsidRPr="0046411A">
              <w:rPr>
                <w:sz w:val="20"/>
                <w:szCs w:val="20"/>
              </w:rPr>
              <w:t>cerveza</w:t>
            </w:r>
            <w:r w:rsidRPr="0046411A">
              <w:rPr>
                <w:spacing w:val="-6"/>
                <w:sz w:val="20"/>
                <w:szCs w:val="20"/>
              </w:rPr>
              <w:t xml:space="preserve"> </w:t>
            </w:r>
            <w:r w:rsidRPr="0046411A">
              <w:rPr>
                <w:sz w:val="20"/>
                <w:szCs w:val="20"/>
              </w:rPr>
              <w:t>en</w:t>
            </w:r>
            <w:r w:rsidRPr="0046411A">
              <w:rPr>
                <w:spacing w:val="-5"/>
                <w:sz w:val="20"/>
                <w:szCs w:val="20"/>
              </w:rPr>
              <w:t xml:space="preserve"> </w:t>
            </w:r>
            <w:r w:rsidRPr="0046411A">
              <w:rPr>
                <w:sz w:val="20"/>
                <w:szCs w:val="20"/>
              </w:rPr>
              <w:t>envase</w:t>
            </w:r>
            <w:r w:rsidRPr="0046411A">
              <w:rPr>
                <w:spacing w:val="-6"/>
                <w:sz w:val="20"/>
                <w:szCs w:val="20"/>
              </w:rPr>
              <w:t xml:space="preserve"> </w:t>
            </w:r>
            <w:r w:rsidRPr="0046411A">
              <w:rPr>
                <w:spacing w:val="-2"/>
                <w:sz w:val="20"/>
                <w:szCs w:val="20"/>
              </w:rPr>
              <w:t>cerrado</w:t>
            </w:r>
          </w:p>
        </w:tc>
        <w:tc>
          <w:tcPr>
            <w:tcW w:w="1985" w:type="dxa"/>
          </w:tcPr>
          <w:p w14:paraId="02A9E314"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9,000.00</w:t>
            </w:r>
          </w:p>
        </w:tc>
      </w:tr>
      <w:tr w:rsidR="002D568B" w:rsidRPr="0046411A" w14:paraId="766C37D5" w14:textId="77777777" w:rsidTr="002D568B">
        <w:trPr>
          <w:trHeight w:val="344"/>
        </w:trPr>
        <w:tc>
          <w:tcPr>
            <w:tcW w:w="6805" w:type="dxa"/>
          </w:tcPr>
          <w:p w14:paraId="248E17D9" w14:textId="77777777" w:rsidR="002D568B" w:rsidRPr="0046411A" w:rsidRDefault="002D568B" w:rsidP="0056324D">
            <w:pPr>
              <w:pStyle w:val="TableParagraph"/>
              <w:ind w:left="9"/>
              <w:rPr>
                <w:sz w:val="20"/>
                <w:szCs w:val="20"/>
              </w:rPr>
            </w:pPr>
            <w:r w:rsidRPr="0046411A">
              <w:rPr>
                <w:b/>
                <w:sz w:val="20"/>
                <w:szCs w:val="20"/>
              </w:rPr>
              <w:t>III.-</w:t>
            </w:r>
            <w:r w:rsidRPr="0046411A">
              <w:rPr>
                <w:b/>
                <w:spacing w:val="-8"/>
                <w:sz w:val="20"/>
                <w:szCs w:val="20"/>
              </w:rPr>
              <w:t xml:space="preserve"> </w:t>
            </w:r>
            <w:r w:rsidRPr="0046411A">
              <w:rPr>
                <w:sz w:val="20"/>
                <w:szCs w:val="20"/>
              </w:rPr>
              <w:t>Supermercado</w:t>
            </w:r>
            <w:r w:rsidRPr="0046411A">
              <w:rPr>
                <w:spacing w:val="-8"/>
                <w:sz w:val="20"/>
                <w:szCs w:val="20"/>
              </w:rPr>
              <w:t xml:space="preserve"> </w:t>
            </w:r>
            <w:r w:rsidRPr="0046411A">
              <w:rPr>
                <w:sz w:val="20"/>
                <w:szCs w:val="20"/>
              </w:rPr>
              <w:t>con</w:t>
            </w:r>
            <w:r w:rsidRPr="0046411A">
              <w:rPr>
                <w:spacing w:val="-9"/>
                <w:sz w:val="20"/>
                <w:szCs w:val="20"/>
              </w:rPr>
              <w:t xml:space="preserve"> </w:t>
            </w:r>
            <w:r w:rsidRPr="0046411A">
              <w:rPr>
                <w:sz w:val="20"/>
                <w:szCs w:val="20"/>
              </w:rPr>
              <w:t>departamento</w:t>
            </w:r>
            <w:r w:rsidRPr="0046411A">
              <w:rPr>
                <w:spacing w:val="-7"/>
                <w:sz w:val="20"/>
                <w:szCs w:val="20"/>
              </w:rPr>
              <w:t xml:space="preserve"> </w:t>
            </w:r>
            <w:r w:rsidRPr="0046411A">
              <w:rPr>
                <w:sz w:val="20"/>
                <w:szCs w:val="20"/>
              </w:rPr>
              <w:t>de</w:t>
            </w:r>
            <w:r w:rsidRPr="0046411A">
              <w:rPr>
                <w:spacing w:val="-9"/>
                <w:sz w:val="20"/>
                <w:szCs w:val="20"/>
              </w:rPr>
              <w:t xml:space="preserve"> </w:t>
            </w:r>
            <w:r w:rsidRPr="0046411A">
              <w:rPr>
                <w:sz w:val="20"/>
                <w:szCs w:val="20"/>
              </w:rPr>
              <w:t>vinos</w:t>
            </w:r>
            <w:r w:rsidRPr="0046411A">
              <w:rPr>
                <w:spacing w:val="-8"/>
                <w:sz w:val="20"/>
                <w:szCs w:val="20"/>
              </w:rPr>
              <w:t xml:space="preserve"> </w:t>
            </w:r>
            <w:r w:rsidRPr="0046411A">
              <w:rPr>
                <w:sz w:val="20"/>
                <w:szCs w:val="20"/>
              </w:rPr>
              <w:t>y</w:t>
            </w:r>
            <w:r w:rsidRPr="0046411A">
              <w:rPr>
                <w:spacing w:val="-7"/>
                <w:sz w:val="20"/>
                <w:szCs w:val="20"/>
              </w:rPr>
              <w:t xml:space="preserve"> </w:t>
            </w:r>
            <w:r w:rsidRPr="0046411A">
              <w:rPr>
                <w:spacing w:val="-2"/>
                <w:sz w:val="20"/>
                <w:szCs w:val="20"/>
              </w:rPr>
              <w:t>licores</w:t>
            </w:r>
          </w:p>
        </w:tc>
        <w:tc>
          <w:tcPr>
            <w:tcW w:w="1985" w:type="dxa"/>
          </w:tcPr>
          <w:p w14:paraId="7A35A0F1"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10,000.00</w:t>
            </w:r>
          </w:p>
        </w:tc>
      </w:tr>
      <w:tr w:rsidR="002D568B" w:rsidRPr="0046411A" w14:paraId="24125839" w14:textId="77777777" w:rsidTr="002D568B">
        <w:trPr>
          <w:trHeight w:val="344"/>
        </w:trPr>
        <w:tc>
          <w:tcPr>
            <w:tcW w:w="6805" w:type="dxa"/>
          </w:tcPr>
          <w:p w14:paraId="30A6D101" w14:textId="77777777" w:rsidR="002D568B" w:rsidRPr="0046411A" w:rsidRDefault="002D568B" w:rsidP="0056324D">
            <w:pPr>
              <w:pStyle w:val="TableParagraph"/>
              <w:spacing w:before="1"/>
              <w:ind w:left="9"/>
              <w:rPr>
                <w:sz w:val="20"/>
                <w:szCs w:val="20"/>
              </w:rPr>
            </w:pPr>
            <w:r w:rsidRPr="0046411A">
              <w:rPr>
                <w:b/>
                <w:sz w:val="20"/>
                <w:szCs w:val="20"/>
              </w:rPr>
              <w:t>IV.-</w:t>
            </w:r>
            <w:r w:rsidRPr="0046411A">
              <w:rPr>
                <w:b/>
                <w:spacing w:val="-6"/>
                <w:sz w:val="20"/>
                <w:szCs w:val="20"/>
              </w:rPr>
              <w:t xml:space="preserve"> </w:t>
            </w:r>
            <w:r w:rsidRPr="0046411A">
              <w:rPr>
                <w:sz w:val="20"/>
                <w:szCs w:val="20"/>
              </w:rPr>
              <w:t>Minisúper</w:t>
            </w:r>
            <w:r w:rsidRPr="0046411A">
              <w:rPr>
                <w:spacing w:val="-5"/>
                <w:sz w:val="20"/>
                <w:szCs w:val="20"/>
              </w:rPr>
              <w:t xml:space="preserve"> </w:t>
            </w:r>
            <w:r w:rsidRPr="0046411A">
              <w:rPr>
                <w:sz w:val="20"/>
                <w:szCs w:val="20"/>
              </w:rPr>
              <w:t>o</w:t>
            </w:r>
            <w:r w:rsidRPr="0046411A">
              <w:rPr>
                <w:spacing w:val="-6"/>
                <w:sz w:val="20"/>
                <w:szCs w:val="20"/>
              </w:rPr>
              <w:t xml:space="preserve"> </w:t>
            </w:r>
            <w:r w:rsidRPr="0046411A">
              <w:rPr>
                <w:sz w:val="20"/>
                <w:szCs w:val="20"/>
              </w:rPr>
              <w:t>tienda</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autoservicio</w:t>
            </w:r>
            <w:r w:rsidRPr="0046411A">
              <w:rPr>
                <w:spacing w:val="-5"/>
                <w:sz w:val="20"/>
                <w:szCs w:val="20"/>
              </w:rPr>
              <w:t xml:space="preserve"> </w:t>
            </w:r>
            <w:r w:rsidRPr="0046411A">
              <w:rPr>
                <w:sz w:val="20"/>
                <w:szCs w:val="20"/>
              </w:rPr>
              <w:t>con</w:t>
            </w:r>
            <w:r w:rsidRPr="0046411A">
              <w:rPr>
                <w:spacing w:val="-8"/>
                <w:sz w:val="20"/>
                <w:szCs w:val="20"/>
              </w:rPr>
              <w:t xml:space="preserve"> </w:t>
            </w:r>
            <w:r w:rsidRPr="0046411A">
              <w:rPr>
                <w:sz w:val="20"/>
                <w:szCs w:val="20"/>
              </w:rPr>
              <w:t>departamento</w:t>
            </w:r>
            <w:r w:rsidRPr="0046411A">
              <w:rPr>
                <w:spacing w:val="-8"/>
                <w:sz w:val="20"/>
                <w:szCs w:val="20"/>
              </w:rPr>
              <w:t xml:space="preserve"> </w:t>
            </w:r>
            <w:r w:rsidRPr="0046411A">
              <w:rPr>
                <w:sz w:val="20"/>
                <w:szCs w:val="20"/>
              </w:rPr>
              <w:t>de</w:t>
            </w:r>
            <w:r w:rsidRPr="0046411A">
              <w:rPr>
                <w:spacing w:val="-6"/>
                <w:sz w:val="20"/>
                <w:szCs w:val="20"/>
              </w:rPr>
              <w:t xml:space="preserve"> </w:t>
            </w:r>
            <w:r w:rsidRPr="0046411A">
              <w:rPr>
                <w:sz w:val="20"/>
                <w:szCs w:val="20"/>
              </w:rPr>
              <w:t>vinos</w:t>
            </w:r>
            <w:r w:rsidRPr="0046411A">
              <w:rPr>
                <w:spacing w:val="-6"/>
                <w:sz w:val="20"/>
                <w:szCs w:val="20"/>
              </w:rPr>
              <w:t xml:space="preserve"> </w:t>
            </w:r>
            <w:r w:rsidRPr="0046411A">
              <w:rPr>
                <w:sz w:val="20"/>
                <w:szCs w:val="20"/>
              </w:rPr>
              <w:t>y</w:t>
            </w:r>
            <w:r w:rsidRPr="0046411A">
              <w:rPr>
                <w:spacing w:val="-6"/>
                <w:sz w:val="20"/>
                <w:szCs w:val="20"/>
              </w:rPr>
              <w:t xml:space="preserve"> </w:t>
            </w:r>
            <w:r w:rsidRPr="0046411A">
              <w:rPr>
                <w:spacing w:val="-2"/>
                <w:sz w:val="20"/>
                <w:szCs w:val="20"/>
              </w:rPr>
              <w:t>licores</w:t>
            </w:r>
          </w:p>
        </w:tc>
        <w:tc>
          <w:tcPr>
            <w:tcW w:w="1985" w:type="dxa"/>
          </w:tcPr>
          <w:p w14:paraId="0AACD920" w14:textId="77777777" w:rsidR="002D568B" w:rsidRPr="004A5951" w:rsidRDefault="002D568B" w:rsidP="0056324D">
            <w:pPr>
              <w:pStyle w:val="TableParagraph"/>
              <w:spacing w:before="1"/>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10,000.00</w:t>
            </w:r>
          </w:p>
        </w:tc>
      </w:tr>
      <w:tr w:rsidR="002D568B" w:rsidRPr="0046411A" w14:paraId="1B106B43" w14:textId="77777777" w:rsidTr="002D568B">
        <w:trPr>
          <w:trHeight w:val="347"/>
        </w:trPr>
        <w:tc>
          <w:tcPr>
            <w:tcW w:w="6805" w:type="dxa"/>
          </w:tcPr>
          <w:p w14:paraId="6ECF5400" w14:textId="77777777" w:rsidR="002D568B" w:rsidRPr="0046411A" w:rsidRDefault="002D568B" w:rsidP="0056324D">
            <w:pPr>
              <w:pStyle w:val="TableParagraph"/>
              <w:spacing w:before="1"/>
              <w:ind w:left="9"/>
              <w:rPr>
                <w:sz w:val="20"/>
                <w:szCs w:val="20"/>
              </w:rPr>
            </w:pPr>
            <w:r w:rsidRPr="0046411A">
              <w:rPr>
                <w:b/>
                <w:sz w:val="20"/>
                <w:szCs w:val="20"/>
              </w:rPr>
              <w:t>V.-</w:t>
            </w:r>
            <w:r w:rsidRPr="0046411A">
              <w:rPr>
                <w:b/>
                <w:spacing w:val="-6"/>
                <w:sz w:val="20"/>
                <w:szCs w:val="20"/>
              </w:rPr>
              <w:t xml:space="preserve"> </w:t>
            </w:r>
            <w:r w:rsidRPr="0046411A">
              <w:rPr>
                <w:sz w:val="20"/>
                <w:szCs w:val="20"/>
              </w:rPr>
              <w:t>Cantinas</w:t>
            </w:r>
            <w:r w:rsidRPr="0046411A">
              <w:rPr>
                <w:spacing w:val="-6"/>
                <w:sz w:val="20"/>
                <w:szCs w:val="20"/>
              </w:rPr>
              <w:t xml:space="preserve"> </w:t>
            </w:r>
            <w:r w:rsidRPr="0046411A">
              <w:rPr>
                <w:sz w:val="20"/>
                <w:szCs w:val="20"/>
              </w:rPr>
              <w:t>o</w:t>
            </w:r>
            <w:r w:rsidRPr="0046411A">
              <w:rPr>
                <w:spacing w:val="-5"/>
                <w:sz w:val="20"/>
                <w:szCs w:val="20"/>
              </w:rPr>
              <w:t xml:space="preserve"> </w:t>
            </w:r>
            <w:r w:rsidRPr="0046411A">
              <w:rPr>
                <w:spacing w:val="-2"/>
                <w:sz w:val="20"/>
                <w:szCs w:val="20"/>
              </w:rPr>
              <w:t>Bares</w:t>
            </w:r>
          </w:p>
        </w:tc>
        <w:tc>
          <w:tcPr>
            <w:tcW w:w="1985" w:type="dxa"/>
          </w:tcPr>
          <w:p w14:paraId="22D68747" w14:textId="77777777" w:rsidR="002D568B" w:rsidRPr="004A5951" w:rsidRDefault="002D568B" w:rsidP="0056324D">
            <w:pPr>
              <w:pStyle w:val="TableParagraph"/>
              <w:spacing w:before="1"/>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8,000.00</w:t>
            </w:r>
          </w:p>
        </w:tc>
      </w:tr>
      <w:tr w:rsidR="002D568B" w:rsidRPr="0046411A" w14:paraId="70E9A747" w14:textId="77777777" w:rsidTr="002D568B">
        <w:trPr>
          <w:trHeight w:val="344"/>
        </w:trPr>
        <w:tc>
          <w:tcPr>
            <w:tcW w:w="6805" w:type="dxa"/>
          </w:tcPr>
          <w:p w14:paraId="5FEFB338" w14:textId="77777777" w:rsidR="002D568B" w:rsidRPr="0046411A" w:rsidRDefault="002D568B" w:rsidP="0056324D">
            <w:pPr>
              <w:pStyle w:val="TableParagraph"/>
              <w:ind w:left="9"/>
              <w:rPr>
                <w:sz w:val="20"/>
                <w:szCs w:val="20"/>
              </w:rPr>
            </w:pPr>
            <w:r w:rsidRPr="0046411A">
              <w:rPr>
                <w:b/>
                <w:spacing w:val="-2"/>
                <w:sz w:val="20"/>
                <w:szCs w:val="20"/>
              </w:rPr>
              <w:t>VI.-</w:t>
            </w:r>
            <w:r w:rsidRPr="0046411A">
              <w:rPr>
                <w:b/>
                <w:spacing w:val="15"/>
                <w:sz w:val="20"/>
                <w:szCs w:val="20"/>
              </w:rPr>
              <w:t xml:space="preserve"> </w:t>
            </w:r>
            <w:r w:rsidRPr="0046411A">
              <w:rPr>
                <w:spacing w:val="-2"/>
                <w:sz w:val="20"/>
                <w:szCs w:val="20"/>
              </w:rPr>
              <w:t>Restaurante-</w:t>
            </w:r>
            <w:r w:rsidRPr="0046411A">
              <w:rPr>
                <w:spacing w:val="-5"/>
                <w:sz w:val="20"/>
                <w:szCs w:val="20"/>
              </w:rPr>
              <w:t>Bar</w:t>
            </w:r>
          </w:p>
        </w:tc>
        <w:tc>
          <w:tcPr>
            <w:tcW w:w="1985" w:type="dxa"/>
          </w:tcPr>
          <w:p w14:paraId="09BB48EF" w14:textId="77777777" w:rsidR="002D568B" w:rsidRPr="004A5951" w:rsidRDefault="002D568B" w:rsidP="0056324D">
            <w:pPr>
              <w:pStyle w:val="TableParagraph"/>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10,000.00</w:t>
            </w:r>
          </w:p>
        </w:tc>
      </w:tr>
      <w:tr w:rsidR="002D568B" w:rsidRPr="0046411A" w14:paraId="5BDAA363" w14:textId="77777777" w:rsidTr="002D568B">
        <w:trPr>
          <w:trHeight w:val="347"/>
        </w:trPr>
        <w:tc>
          <w:tcPr>
            <w:tcW w:w="6805" w:type="dxa"/>
            <w:tcBorders>
              <w:bottom w:val="single" w:sz="4" w:space="0" w:color="000000"/>
            </w:tcBorders>
          </w:tcPr>
          <w:p w14:paraId="4EC3404F" w14:textId="77777777" w:rsidR="002D568B" w:rsidRPr="0046411A" w:rsidRDefault="002D568B" w:rsidP="0056324D">
            <w:pPr>
              <w:pStyle w:val="TableParagraph"/>
              <w:spacing w:before="2"/>
              <w:ind w:left="9"/>
              <w:rPr>
                <w:sz w:val="20"/>
                <w:szCs w:val="20"/>
              </w:rPr>
            </w:pPr>
            <w:r w:rsidRPr="0046411A">
              <w:rPr>
                <w:b/>
                <w:sz w:val="20"/>
                <w:szCs w:val="20"/>
              </w:rPr>
              <w:t>VII.-</w:t>
            </w:r>
            <w:r w:rsidRPr="0046411A">
              <w:rPr>
                <w:b/>
                <w:spacing w:val="-6"/>
                <w:sz w:val="20"/>
                <w:szCs w:val="20"/>
              </w:rPr>
              <w:t xml:space="preserve"> </w:t>
            </w:r>
            <w:r w:rsidRPr="0046411A">
              <w:rPr>
                <w:sz w:val="20"/>
                <w:szCs w:val="20"/>
              </w:rPr>
              <w:t>Hoteles,</w:t>
            </w:r>
            <w:r w:rsidRPr="0046411A">
              <w:rPr>
                <w:spacing w:val="-6"/>
                <w:sz w:val="20"/>
                <w:szCs w:val="20"/>
              </w:rPr>
              <w:t xml:space="preserve"> </w:t>
            </w:r>
            <w:r w:rsidRPr="0046411A">
              <w:rPr>
                <w:sz w:val="20"/>
                <w:szCs w:val="20"/>
              </w:rPr>
              <w:t>moteles</w:t>
            </w:r>
            <w:r w:rsidRPr="0046411A">
              <w:rPr>
                <w:spacing w:val="44"/>
                <w:sz w:val="20"/>
                <w:szCs w:val="20"/>
              </w:rPr>
              <w:t xml:space="preserve"> </w:t>
            </w:r>
            <w:r w:rsidRPr="0046411A">
              <w:rPr>
                <w:sz w:val="20"/>
                <w:szCs w:val="20"/>
              </w:rPr>
              <w:t>y</w:t>
            </w:r>
            <w:r w:rsidRPr="0046411A">
              <w:rPr>
                <w:spacing w:val="-5"/>
                <w:sz w:val="20"/>
                <w:szCs w:val="20"/>
              </w:rPr>
              <w:t xml:space="preserve"> </w:t>
            </w:r>
            <w:r w:rsidRPr="0046411A">
              <w:rPr>
                <w:spacing w:val="-2"/>
                <w:sz w:val="20"/>
                <w:szCs w:val="20"/>
              </w:rPr>
              <w:t>posadas</w:t>
            </w:r>
          </w:p>
        </w:tc>
        <w:tc>
          <w:tcPr>
            <w:tcW w:w="1985" w:type="dxa"/>
            <w:tcBorders>
              <w:bottom w:val="single" w:sz="4" w:space="0" w:color="000000"/>
            </w:tcBorders>
          </w:tcPr>
          <w:p w14:paraId="3386F7BC" w14:textId="77777777" w:rsidR="002D568B" w:rsidRPr="004A5951" w:rsidRDefault="002D568B" w:rsidP="0056324D">
            <w:pPr>
              <w:pStyle w:val="TableParagraph"/>
              <w:spacing w:before="2"/>
              <w:ind w:left="0" w:right="-15"/>
              <w:jc w:val="right"/>
              <w:rPr>
                <w:sz w:val="20"/>
                <w:szCs w:val="20"/>
              </w:rPr>
            </w:pPr>
            <w:r w:rsidRPr="004A5951">
              <w:rPr>
                <w:sz w:val="20"/>
                <w:szCs w:val="20"/>
              </w:rPr>
              <w:t>$</w:t>
            </w:r>
            <w:r w:rsidRPr="004A5951">
              <w:rPr>
                <w:spacing w:val="-3"/>
                <w:sz w:val="20"/>
                <w:szCs w:val="20"/>
              </w:rPr>
              <w:t xml:space="preserve"> </w:t>
            </w:r>
            <w:r w:rsidRPr="004A5951">
              <w:rPr>
                <w:spacing w:val="-2"/>
                <w:sz w:val="20"/>
                <w:szCs w:val="20"/>
              </w:rPr>
              <w:t>14,000.00</w:t>
            </w:r>
          </w:p>
        </w:tc>
      </w:tr>
    </w:tbl>
    <w:p w14:paraId="302FA276" w14:textId="77777777" w:rsidR="008F621E" w:rsidRPr="008F621E" w:rsidRDefault="008F621E" w:rsidP="00C2436B">
      <w:pPr>
        <w:pStyle w:val="Textoindependiente"/>
        <w:jc w:val="both"/>
        <w:rPr>
          <w:rFonts w:ascii="Arial" w:hAnsi="Arial" w:cs="Arial"/>
        </w:rPr>
      </w:pPr>
    </w:p>
    <w:p w14:paraId="2E786687" w14:textId="5A5624AD" w:rsidR="008F621E" w:rsidRPr="008F621E" w:rsidRDefault="008F621E" w:rsidP="00C2436B">
      <w:pPr>
        <w:kinsoku w:val="0"/>
        <w:overflowPunct w:val="0"/>
        <w:adjustRightInd w:val="0"/>
        <w:jc w:val="both"/>
        <w:rPr>
          <w:rFonts w:ascii="Arial" w:hAnsi="Arial" w:cs="Arial"/>
          <w:bCs/>
          <w:sz w:val="20"/>
          <w:szCs w:val="20"/>
        </w:rPr>
      </w:pPr>
      <w:r w:rsidRPr="008F621E">
        <w:rPr>
          <w:rFonts w:ascii="Arial" w:hAnsi="Arial" w:cs="Arial"/>
          <w:bCs/>
          <w:sz w:val="20"/>
          <w:szCs w:val="20"/>
        </w:rPr>
        <w:t>Durante los meses de enero y febrero del año de 202</w:t>
      </w:r>
      <w:r w:rsidR="002D568B">
        <w:rPr>
          <w:rFonts w:ascii="Arial" w:hAnsi="Arial" w:cs="Arial"/>
          <w:bCs/>
          <w:sz w:val="20"/>
          <w:szCs w:val="20"/>
        </w:rPr>
        <w:t>5</w:t>
      </w:r>
      <w:r w:rsidRPr="008F621E">
        <w:rPr>
          <w:rFonts w:ascii="Arial" w:hAnsi="Arial" w:cs="Arial"/>
          <w:bCs/>
          <w:sz w:val="20"/>
          <w:szCs w:val="20"/>
        </w:rPr>
        <w:t xml:space="preserve">, el contribuyente tendrá un descuento </w:t>
      </w:r>
      <w:r w:rsidRPr="008F621E">
        <w:rPr>
          <w:rFonts w:ascii="Arial" w:hAnsi="Arial" w:cs="Arial"/>
          <w:bCs/>
          <w:sz w:val="20"/>
          <w:szCs w:val="20"/>
        </w:rPr>
        <w:lastRenderedPageBreak/>
        <w:t>correspondiente al 25%  sobre la cantidad que resulta a pagar sobre la revalidación de la licencia de funcionamiento del establecimiento de los incisos señalados en la tabla que antecede y en los meses de marzo y abril del año 202</w:t>
      </w:r>
      <w:r w:rsidR="002D568B">
        <w:rPr>
          <w:rFonts w:ascii="Arial" w:hAnsi="Arial" w:cs="Arial"/>
          <w:bCs/>
          <w:sz w:val="20"/>
          <w:szCs w:val="20"/>
        </w:rPr>
        <w:t>5</w:t>
      </w:r>
      <w:r w:rsidRPr="008F621E">
        <w:rPr>
          <w:rFonts w:ascii="Arial" w:hAnsi="Arial" w:cs="Arial"/>
          <w:bCs/>
          <w:sz w:val="20"/>
          <w:szCs w:val="20"/>
        </w:rPr>
        <w:t>, el contribuyente tendrá un descuento correspondiente al 10%  sobre la cantidad que resulta a pagar sobre la revalidación de la licencia de funcionamiento del establecimiento de los incisos señalados en la tabla que antecede</w:t>
      </w:r>
    </w:p>
    <w:p w14:paraId="5C0224D4" w14:textId="77777777" w:rsidR="008F621E" w:rsidRPr="008F621E" w:rsidRDefault="008F621E" w:rsidP="00C2436B">
      <w:pPr>
        <w:jc w:val="center"/>
        <w:rPr>
          <w:rFonts w:ascii="Arial" w:hAnsi="Arial" w:cs="Arial"/>
          <w:b/>
          <w:sz w:val="20"/>
          <w:szCs w:val="20"/>
        </w:rPr>
      </w:pPr>
    </w:p>
    <w:p w14:paraId="594BC669" w14:textId="40257844" w:rsidR="008F621E" w:rsidRDefault="008F621E" w:rsidP="00C2436B">
      <w:pPr>
        <w:kinsoku w:val="0"/>
        <w:overflowPunct w:val="0"/>
        <w:adjustRightInd w:val="0"/>
        <w:jc w:val="both"/>
        <w:rPr>
          <w:rFonts w:ascii="Arial" w:hAnsi="Arial" w:cs="Arial"/>
          <w:sz w:val="20"/>
          <w:szCs w:val="20"/>
        </w:rPr>
      </w:pPr>
      <w:r w:rsidRPr="002062E5">
        <w:rPr>
          <w:rFonts w:ascii="Arial" w:hAnsi="Arial" w:cs="Arial"/>
          <w:b/>
          <w:bCs/>
          <w:sz w:val="20"/>
          <w:szCs w:val="20"/>
        </w:rPr>
        <w:t xml:space="preserve">Artículo </w:t>
      </w:r>
      <w:r w:rsidR="00F060A1" w:rsidRPr="002062E5">
        <w:rPr>
          <w:rFonts w:ascii="Arial" w:hAnsi="Arial" w:cs="Arial"/>
          <w:b/>
          <w:bCs/>
          <w:sz w:val="20"/>
          <w:szCs w:val="20"/>
        </w:rPr>
        <w:t>113</w:t>
      </w:r>
      <w:r w:rsidRPr="002062E5">
        <w:rPr>
          <w:rFonts w:ascii="Arial" w:hAnsi="Arial" w:cs="Arial"/>
          <w:b/>
          <w:bCs/>
          <w:sz w:val="20"/>
          <w:szCs w:val="20"/>
        </w:rPr>
        <w:t>.-</w:t>
      </w:r>
      <w:r w:rsidRPr="008F621E">
        <w:rPr>
          <w:rFonts w:ascii="Arial" w:hAnsi="Arial" w:cs="Arial"/>
          <w:b/>
          <w:bCs/>
          <w:sz w:val="20"/>
          <w:szCs w:val="20"/>
        </w:rPr>
        <w:t xml:space="preserve"> </w:t>
      </w:r>
      <w:r w:rsidRPr="008F621E">
        <w:rPr>
          <w:rFonts w:ascii="Arial" w:hAnsi="Arial" w:cs="Arial"/>
          <w:sz w:val="20"/>
          <w:szCs w:val="20"/>
        </w:rPr>
        <w:t>Todo establecimiento, negocio y/o empresa en general sean estas comerciales, industriales, de servicios o cualquier otro giro que no esté relacionado con la venta de bebidas alcohólicas, deberá pagar de acuerdo a la tasa que se determina en el siguiente cuadro de categorización de los giros comerciales tasados en Unidades de Medidas y Actualización (UMA).</w:t>
      </w:r>
    </w:p>
    <w:p w14:paraId="79EBA0AA" w14:textId="77777777" w:rsidR="002062E5" w:rsidRDefault="002062E5" w:rsidP="00C2436B">
      <w:pPr>
        <w:kinsoku w:val="0"/>
        <w:overflowPunct w:val="0"/>
        <w:adjustRightInd w:val="0"/>
        <w:jc w:val="both"/>
        <w:rPr>
          <w:rFonts w:ascii="Arial" w:hAnsi="Arial" w:cs="Arial"/>
          <w:sz w:val="20"/>
          <w:szCs w:val="20"/>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01"/>
        <w:gridCol w:w="2938"/>
        <w:gridCol w:w="2852"/>
      </w:tblGrid>
      <w:tr w:rsidR="002062E5" w:rsidRPr="0046411A" w14:paraId="13B60AC4" w14:textId="77777777" w:rsidTr="00031CDE">
        <w:trPr>
          <w:trHeight w:val="213"/>
        </w:trPr>
        <w:tc>
          <w:tcPr>
            <w:tcW w:w="3001" w:type="dxa"/>
            <w:tcBorders>
              <w:left w:val="single" w:sz="6" w:space="0" w:color="000000"/>
              <w:bottom w:val="single" w:sz="6" w:space="0" w:color="000000"/>
              <w:right w:val="single" w:sz="6" w:space="0" w:color="000000"/>
            </w:tcBorders>
          </w:tcPr>
          <w:p w14:paraId="452D4AFA" w14:textId="77777777" w:rsidR="002062E5" w:rsidRPr="0020600D" w:rsidRDefault="002062E5" w:rsidP="0056324D">
            <w:pPr>
              <w:pStyle w:val="TableParagraph"/>
              <w:ind w:left="11"/>
              <w:jc w:val="center"/>
              <w:rPr>
                <w:b/>
                <w:sz w:val="20"/>
                <w:szCs w:val="20"/>
              </w:rPr>
            </w:pPr>
            <w:r w:rsidRPr="0020600D">
              <w:rPr>
                <w:b/>
                <w:sz w:val="20"/>
                <w:szCs w:val="20"/>
              </w:rPr>
              <w:t>Categorización</w:t>
            </w:r>
            <w:r w:rsidRPr="0020600D">
              <w:rPr>
                <w:b/>
                <w:spacing w:val="-8"/>
                <w:sz w:val="20"/>
                <w:szCs w:val="20"/>
              </w:rPr>
              <w:t xml:space="preserve"> </w:t>
            </w:r>
            <w:r w:rsidRPr="0020600D">
              <w:rPr>
                <w:b/>
                <w:sz w:val="20"/>
                <w:szCs w:val="20"/>
              </w:rPr>
              <w:t>de</w:t>
            </w:r>
            <w:r w:rsidRPr="0020600D">
              <w:rPr>
                <w:b/>
                <w:spacing w:val="-9"/>
                <w:sz w:val="20"/>
                <w:szCs w:val="20"/>
              </w:rPr>
              <w:t xml:space="preserve"> </w:t>
            </w:r>
            <w:r w:rsidRPr="0020600D">
              <w:rPr>
                <w:b/>
                <w:sz w:val="20"/>
                <w:szCs w:val="20"/>
              </w:rPr>
              <w:t>los</w:t>
            </w:r>
            <w:r w:rsidRPr="0020600D">
              <w:rPr>
                <w:b/>
                <w:spacing w:val="-6"/>
                <w:sz w:val="20"/>
                <w:szCs w:val="20"/>
              </w:rPr>
              <w:t xml:space="preserve"> </w:t>
            </w:r>
            <w:r w:rsidRPr="0020600D">
              <w:rPr>
                <w:b/>
                <w:spacing w:val="-2"/>
                <w:sz w:val="20"/>
                <w:szCs w:val="20"/>
              </w:rPr>
              <w:t>Giros</w:t>
            </w:r>
          </w:p>
          <w:p w14:paraId="75A22F6F" w14:textId="77777777" w:rsidR="002062E5" w:rsidRPr="0020600D" w:rsidRDefault="002062E5" w:rsidP="0056324D">
            <w:pPr>
              <w:pStyle w:val="TableParagraph"/>
              <w:spacing w:before="115"/>
              <w:ind w:left="11" w:right="1"/>
              <w:jc w:val="center"/>
              <w:rPr>
                <w:b/>
                <w:sz w:val="20"/>
                <w:szCs w:val="20"/>
              </w:rPr>
            </w:pPr>
            <w:r w:rsidRPr="0020600D">
              <w:rPr>
                <w:b/>
                <w:spacing w:val="-2"/>
                <w:sz w:val="20"/>
                <w:szCs w:val="20"/>
              </w:rPr>
              <w:t>Comerciales</w:t>
            </w:r>
          </w:p>
        </w:tc>
        <w:tc>
          <w:tcPr>
            <w:tcW w:w="2938" w:type="dxa"/>
            <w:tcBorders>
              <w:left w:val="single" w:sz="6" w:space="0" w:color="000000"/>
              <w:bottom w:val="single" w:sz="6" w:space="0" w:color="000000"/>
            </w:tcBorders>
          </w:tcPr>
          <w:p w14:paraId="6A02B4A0" w14:textId="77777777" w:rsidR="002062E5" w:rsidRPr="0020600D" w:rsidRDefault="002062E5" w:rsidP="0056324D">
            <w:pPr>
              <w:pStyle w:val="TableParagraph"/>
              <w:ind w:left="10"/>
              <w:jc w:val="center"/>
              <w:rPr>
                <w:b/>
                <w:sz w:val="20"/>
                <w:szCs w:val="20"/>
              </w:rPr>
            </w:pPr>
            <w:r w:rsidRPr="0020600D">
              <w:rPr>
                <w:b/>
                <w:sz w:val="20"/>
                <w:szCs w:val="20"/>
              </w:rPr>
              <w:t>Derecho</w:t>
            </w:r>
            <w:r w:rsidRPr="0020600D">
              <w:rPr>
                <w:b/>
                <w:spacing w:val="-6"/>
                <w:sz w:val="20"/>
                <w:szCs w:val="20"/>
              </w:rPr>
              <w:t xml:space="preserve"> </w:t>
            </w:r>
            <w:r w:rsidRPr="0020600D">
              <w:rPr>
                <w:b/>
                <w:sz w:val="20"/>
                <w:szCs w:val="20"/>
              </w:rPr>
              <w:t>de</w:t>
            </w:r>
            <w:r w:rsidRPr="0020600D">
              <w:rPr>
                <w:b/>
                <w:spacing w:val="-7"/>
                <w:sz w:val="20"/>
                <w:szCs w:val="20"/>
              </w:rPr>
              <w:t xml:space="preserve"> </w:t>
            </w:r>
            <w:r w:rsidRPr="0020600D">
              <w:rPr>
                <w:b/>
                <w:sz w:val="20"/>
                <w:szCs w:val="20"/>
              </w:rPr>
              <w:t>Inicio</w:t>
            </w:r>
            <w:r w:rsidRPr="0020600D">
              <w:rPr>
                <w:b/>
                <w:spacing w:val="-6"/>
                <w:sz w:val="20"/>
                <w:szCs w:val="20"/>
              </w:rPr>
              <w:t xml:space="preserve"> </w:t>
            </w:r>
            <w:r w:rsidRPr="0020600D">
              <w:rPr>
                <w:b/>
                <w:spacing w:val="-5"/>
                <w:sz w:val="20"/>
                <w:szCs w:val="20"/>
              </w:rPr>
              <w:t>de</w:t>
            </w:r>
          </w:p>
          <w:p w14:paraId="04D84F58" w14:textId="77777777" w:rsidR="002062E5" w:rsidRPr="0020600D" w:rsidRDefault="002062E5" w:rsidP="0056324D">
            <w:pPr>
              <w:pStyle w:val="TableParagraph"/>
              <w:spacing w:before="115"/>
              <w:ind w:left="10" w:right="4"/>
              <w:jc w:val="center"/>
              <w:rPr>
                <w:b/>
                <w:sz w:val="20"/>
                <w:szCs w:val="20"/>
              </w:rPr>
            </w:pPr>
            <w:r w:rsidRPr="0020600D">
              <w:rPr>
                <w:b/>
                <w:spacing w:val="-2"/>
                <w:sz w:val="20"/>
                <w:szCs w:val="20"/>
              </w:rPr>
              <w:t>Funcionamiento</w:t>
            </w:r>
          </w:p>
        </w:tc>
        <w:tc>
          <w:tcPr>
            <w:tcW w:w="2852" w:type="dxa"/>
            <w:tcBorders>
              <w:bottom w:val="single" w:sz="6" w:space="0" w:color="000000"/>
            </w:tcBorders>
          </w:tcPr>
          <w:p w14:paraId="7968A80D" w14:textId="77777777" w:rsidR="002062E5" w:rsidRPr="0020600D" w:rsidRDefault="002062E5" w:rsidP="0056324D">
            <w:pPr>
              <w:pStyle w:val="TableParagraph"/>
              <w:ind w:left="9"/>
              <w:jc w:val="center"/>
              <w:rPr>
                <w:b/>
                <w:sz w:val="20"/>
                <w:szCs w:val="20"/>
              </w:rPr>
            </w:pPr>
            <w:r w:rsidRPr="0020600D">
              <w:rPr>
                <w:b/>
                <w:sz w:val="20"/>
                <w:szCs w:val="20"/>
              </w:rPr>
              <w:t>Derecho</w:t>
            </w:r>
            <w:r w:rsidRPr="0020600D">
              <w:rPr>
                <w:b/>
                <w:spacing w:val="-12"/>
                <w:sz w:val="20"/>
                <w:szCs w:val="20"/>
              </w:rPr>
              <w:t xml:space="preserve"> </w:t>
            </w:r>
            <w:r w:rsidRPr="0020600D">
              <w:rPr>
                <w:b/>
                <w:spacing w:val="-5"/>
                <w:sz w:val="20"/>
                <w:szCs w:val="20"/>
              </w:rPr>
              <w:t>de</w:t>
            </w:r>
          </w:p>
          <w:p w14:paraId="3F03E6B2" w14:textId="77777777" w:rsidR="002062E5" w:rsidRPr="0020600D" w:rsidRDefault="002062E5" w:rsidP="0056324D">
            <w:pPr>
              <w:pStyle w:val="TableParagraph"/>
              <w:spacing w:before="115"/>
              <w:ind w:left="9" w:right="2"/>
              <w:jc w:val="center"/>
              <w:rPr>
                <w:b/>
                <w:sz w:val="20"/>
                <w:szCs w:val="20"/>
              </w:rPr>
            </w:pPr>
            <w:r w:rsidRPr="0020600D">
              <w:rPr>
                <w:b/>
                <w:sz w:val="20"/>
                <w:szCs w:val="20"/>
              </w:rPr>
              <w:t>Renovación</w:t>
            </w:r>
            <w:r w:rsidRPr="0020600D">
              <w:rPr>
                <w:b/>
                <w:spacing w:val="-12"/>
                <w:sz w:val="20"/>
                <w:szCs w:val="20"/>
              </w:rPr>
              <w:t xml:space="preserve"> </w:t>
            </w:r>
            <w:r w:rsidRPr="0020600D">
              <w:rPr>
                <w:b/>
                <w:spacing w:val="-2"/>
                <w:sz w:val="20"/>
                <w:szCs w:val="20"/>
              </w:rPr>
              <w:t>Anual</w:t>
            </w:r>
          </w:p>
        </w:tc>
      </w:tr>
      <w:tr w:rsidR="002062E5" w:rsidRPr="0046411A" w14:paraId="052D950C" w14:textId="77777777" w:rsidTr="00031CDE">
        <w:trPr>
          <w:trHeight w:val="347"/>
        </w:trPr>
        <w:tc>
          <w:tcPr>
            <w:tcW w:w="3001" w:type="dxa"/>
            <w:tcBorders>
              <w:top w:val="single" w:sz="6" w:space="0" w:color="000000"/>
              <w:left w:val="single" w:sz="6" w:space="0" w:color="000000"/>
              <w:right w:val="single" w:sz="6" w:space="0" w:color="000000"/>
            </w:tcBorders>
          </w:tcPr>
          <w:p w14:paraId="49C7BB59" w14:textId="77777777" w:rsidR="002062E5" w:rsidRPr="0020600D" w:rsidRDefault="002062E5" w:rsidP="0056324D">
            <w:pPr>
              <w:pStyle w:val="TableParagraph"/>
              <w:spacing w:before="1"/>
              <w:ind w:left="182"/>
              <w:rPr>
                <w:b/>
                <w:sz w:val="20"/>
                <w:szCs w:val="20"/>
              </w:rPr>
            </w:pPr>
            <w:r w:rsidRPr="0020600D">
              <w:rPr>
                <w:b/>
                <w:sz w:val="20"/>
                <w:szCs w:val="20"/>
              </w:rPr>
              <w:t>MICRO</w:t>
            </w:r>
            <w:r w:rsidRPr="0020600D">
              <w:rPr>
                <w:b/>
                <w:spacing w:val="-5"/>
                <w:sz w:val="20"/>
                <w:szCs w:val="20"/>
              </w:rPr>
              <w:t xml:space="preserve"> </w:t>
            </w:r>
            <w:r w:rsidRPr="0020600D">
              <w:rPr>
                <w:b/>
                <w:spacing w:val="-2"/>
                <w:sz w:val="20"/>
                <w:szCs w:val="20"/>
              </w:rPr>
              <w:t>ESTABLECIMIENTO</w:t>
            </w:r>
          </w:p>
        </w:tc>
        <w:tc>
          <w:tcPr>
            <w:tcW w:w="2938" w:type="dxa"/>
            <w:tcBorders>
              <w:top w:val="single" w:sz="6" w:space="0" w:color="000000"/>
              <w:left w:val="single" w:sz="6" w:space="0" w:color="000000"/>
            </w:tcBorders>
          </w:tcPr>
          <w:p w14:paraId="0E6B1D60" w14:textId="77777777" w:rsidR="002062E5" w:rsidRPr="0020600D" w:rsidRDefault="002062E5" w:rsidP="0056324D">
            <w:pPr>
              <w:pStyle w:val="TableParagraph"/>
              <w:spacing w:before="1"/>
              <w:ind w:left="10"/>
              <w:jc w:val="center"/>
              <w:rPr>
                <w:b/>
                <w:sz w:val="20"/>
                <w:szCs w:val="20"/>
              </w:rPr>
            </w:pPr>
            <w:r>
              <w:rPr>
                <w:b/>
                <w:spacing w:val="-5"/>
                <w:sz w:val="20"/>
                <w:szCs w:val="20"/>
              </w:rPr>
              <w:t>8</w:t>
            </w:r>
            <w:r w:rsidRPr="0020600D">
              <w:rPr>
                <w:b/>
                <w:spacing w:val="-5"/>
                <w:sz w:val="20"/>
                <w:szCs w:val="20"/>
              </w:rPr>
              <w:t xml:space="preserve"> </w:t>
            </w:r>
            <w:r w:rsidRPr="0020600D">
              <w:rPr>
                <w:b/>
                <w:spacing w:val="-2"/>
                <w:sz w:val="20"/>
                <w:szCs w:val="20"/>
              </w:rPr>
              <w:t>U.M.A.</w:t>
            </w:r>
          </w:p>
        </w:tc>
        <w:tc>
          <w:tcPr>
            <w:tcW w:w="2852" w:type="dxa"/>
            <w:tcBorders>
              <w:top w:val="single" w:sz="6" w:space="0" w:color="000000"/>
            </w:tcBorders>
          </w:tcPr>
          <w:p w14:paraId="3E52AFC3" w14:textId="77777777" w:rsidR="002062E5" w:rsidRPr="0020600D" w:rsidRDefault="002062E5" w:rsidP="0056324D">
            <w:pPr>
              <w:pStyle w:val="TableParagraph"/>
              <w:spacing w:before="1"/>
              <w:ind w:left="9" w:right="2"/>
              <w:jc w:val="center"/>
              <w:rPr>
                <w:b/>
                <w:sz w:val="20"/>
                <w:szCs w:val="20"/>
              </w:rPr>
            </w:pPr>
            <w:r>
              <w:rPr>
                <w:b/>
                <w:sz w:val="20"/>
                <w:szCs w:val="20"/>
              </w:rPr>
              <w:t>5</w:t>
            </w:r>
            <w:r w:rsidRPr="0020600D">
              <w:rPr>
                <w:b/>
                <w:spacing w:val="-3"/>
                <w:sz w:val="20"/>
                <w:szCs w:val="20"/>
              </w:rPr>
              <w:t xml:space="preserve"> </w:t>
            </w:r>
            <w:r w:rsidRPr="0020600D">
              <w:rPr>
                <w:b/>
                <w:spacing w:val="-2"/>
                <w:sz w:val="20"/>
                <w:szCs w:val="20"/>
              </w:rPr>
              <w:t>U.M.A.</w:t>
            </w:r>
          </w:p>
        </w:tc>
      </w:tr>
    </w:tbl>
    <w:p w14:paraId="3D6D621A" w14:textId="148A61A9" w:rsidR="002062E5" w:rsidRPr="008F621E" w:rsidRDefault="002062E5" w:rsidP="00C2436B">
      <w:pPr>
        <w:kinsoku w:val="0"/>
        <w:overflowPunct w:val="0"/>
        <w:adjustRightInd w:val="0"/>
        <w:jc w:val="both"/>
        <w:rPr>
          <w:rFonts w:ascii="Arial" w:hAnsi="Arial" w:cs="Arial"/>
          <w:sz w:val="20"/>
          <w:szCs w:val="20"/>
        </w:rPr>
      </w:pPr>
      <w:r w:rsidRPr="0046411A">
        <w:rPr>
          <w:noProof/>
          <w:sz w:val="20"/>
          <w:szCs w:val="20"/>
        </w:rPr>
        <mc:AlternateContent>
          <mc:Choice Requires="wpg">
            <w:drawing>
              <wp:inline distT="0" distB="0" distL="0" distR="0" wp14:anchorId="1BD1599A" wp14:editId="49672E2E">
                <wp:extent cx="5589905" cy="1765300"/>
                <wp:effectExtent l="0" t="0" r="0" b="6350"/>
                <wp:docPr id="2018921379" name="Group 1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1765300"/>
                          <a:chOff x="0" y="0"/>
                          <a:chExt cx="5589905" cy="1765300"/>
                        </a:xfrm>
                      </wpg:grpSpPr>
                      <wps:wsp>
                        <wps:cNvPr id="571941587" name="Graphic 20"/>
                        <wps:cNvSpPr/>
                        <wps:spPr>
                          <a:xfrm>
                            <a:off x="0" y="0"/>
                            <a:ext cx="5589905" cy="1765300"/>
                          </a:xfrm>
                          <a:custGeom>
                            <a:avLst/>
                            <a:gdLst/>
                            <a:ahLst/>
                            <a:cxnLst/>
                            <a:rect l="l" t="t" r="r" b="b"/>
                            <a:pathLst>
                              <a:path w="5589905" h="1765300">
                                <a:moveTo>
                                  <a:pt x="9144" y="6223"/>
                                </a:moveTo>
                                <a:lnTo>
                                  <a:pt x="0" y="6223"/>
                                </a:lnTo>
                                <a:lnTo>
                                  <a:pt x="0" y="1759077"/>
                                </a:lnTo>
                                <a:lnTo>
                                  <a:pt x="9144" y="1759077"/>
                                </a:lnTo>
                                <a:lnTo>
                                  <a:pt x="9144" y="6223"/>
                                </a:lnTo>
                                <a:close/>
                              </a:path>
                              <a:path w="5589905" h="1765300">
                                <a:moveTo>
                                  <a:pt x="5583301" y="1759089"/>
                                </a:moveTo>
                                <a:lnTo>
                                  <a:pt x="0" y="1759089"/>
                                </a:lnTo>
                                <a:lnTo>
                                  <a:pt x="0" y="1765173"/>
                                </a:lnTo>
                                <a:lnTo>
                                  <a:pt x="5583301" y="1765173"/>
                                </a:lnTo>
                                <a:lnTo>
                                  <a:pt x="5583301" y="1759089"/>
                                </a:lnTo>
                                <a:close/>
                              </a:path>
                              <a:path w="5589905" h="1765300">
                                <a:moveTo>
                                  <a:pt x="5583301" y="0"/>
                                </a:moveTo>
                                <a:lnTo>
                                  <a:pt x="0" y="0"/>
                                </a:lnTo>
                                <a:lnTo>
                                  <a:pt x="0" y="6096"/>
                                </a:lnTo>
                                <a:lnTo>
                                  <a:pt x="5583301" y="6096"/>
                                </a:lnTo>
                                <a:lnTo>
                                  <a:pt x="5583301" y="0"/>
                                </a:lnTo>
                                <a:close/>
                              </a:path>
                              <a:path w="5589905" h="1765300">
                                <a:moveTo>
                                  <a:pt x="5589473" y="1759089"/>
                                </a:moveTo>
                                <a:lnTo>
                                  <a:pt x="5583377" y="1759089"/>
                                </a:lnTo>
                                <a:lnTo>
                                  <a:pt x="5583377" y="1765173"/>
                                </a:lnTo>
                                <a:lnTo>
                                  <a:pt x="5589473" y="1765173"/>
                                </a:lnTo>
                                <a:lnTo>
                                  <a:pt x="5589473" y="1759089"/>
                                </a:lnTo>
                                <a:close/>
                              </a:path>
                              <a:path w="5589905" h="1765300">
                                <a:moveTo>
                                  <a:pt x="5589473" y="6223"/>
                                </a:moveTo>
                                <a:lnTo>
                                  <a:pt x="5583377" y="6223"/>
                                </a:lnTo>
                                <a:lnTo>
                                  <a:pt x="5583377" y="1759077"/>
                                </a:lnTo>
                                <a:lnTo>
                                  <a:pt x="5589473" y="1759077"/>
                                </a:lnTo>
                                <a:lnTo>
                                  <a:pt x="5589473" y="6223"/>
                                </a:lnTo>
                                <a:close/>
                              </a:path>
                              <a:path w="5589905" h="1765300">
                                <a:moveTo>
                                  <a:pt x="5589473" y="0"/>
                                </a:moveTo>
                                <a:lnTo>
                                  <a:pt x="5583377" y="0"/>
                                </a:lnTo>
                                <a:lnTo>
                                  <a:pt x="5583377" y="6096"/>
                                </a:lnTo>
                                <a:lnTo>
                                  <a:pt x="5589473" y="6096"/>
                                </a:lnTo>
                                <a:lnTo>
                                  <a:pt x="5589473" y="0"/>
                                </a:lnTo>
                                <a:close/>
                              </a:path>
                            </a:pathLst>
                          </a:custGeom>
                          <a:solidFill>
                            <a:srgbClr val="000000"/>
                          </a:solidFill>
                        </wps:spPr>
                        <wps:bodyPr wrap="square" lIns="0" tIns="0" rIns="0" bIns="0" rtlCol="0">
                          <a:prstTxWarp prst="textNoShape">
                            <a:avLst/>
                          </a:prstTxWarp>
                          <a:noAutofit/>
                        </wps:bodyPr>
                      </wps:wsp>
                      <wps:wsp>
                        <wps:cNvPr id="960451997" name="Textbox 21"/>
                        <wps:cNvSpPr txBox="1"/>
                        <wps:spPr>
                          <a:xfrm>
                            <a:off x="9144" y="6095"/>
                            <a:ext cx="5574665" cy="1753235"/>
                          </a:xfrm>
                          <a:prstGeom prst="rect">
                            <a:avLst/>
                          </a:prstGeom>
                        </wps:spPr>
                        <wps:txbx>
                          <w:txbxContent>
                            <w:p w14:paraId="1371EC7E" w14:textId="77777777" w:rsidR="002062E5" w:rsidRDefault="002062E5" w:rsidP="002062E5">
                              <w:pPr>
                                <w:spacing w:line="360" w:lineRule="auto"/>
                                <w:jc w:val="both"/>
                                <w:rPr>
                                  <w:sz w:val="20"/>
                                </w:rPr>
                              </w:pPr>
                              <w:r>
                                <w:rPr>
                                  <w:sz w:val="20"/>
                                </w:rPr>
                                <w:t>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w:t>
                              </w:r>
                            </w:p>
                          </w:txbxContent>
                        </wps:txbx>
                        <wps:bodyPr wrap="square" lIns="0" tIns="0" rIns="0" bIns="0" rtlCol="0">
                          <a:noAutofit/>
                        </wps:bodyPr>
                      </wps:wsp>
                    </wpg:wgp>
                  </a:graphicData>
                </a:graphic>
              </wp:inline>
            </w:drawing>
          </mc:Choice>
          <mc:Fallback>
            <w:pict>
              <v:group w14:anchorId="1BD1599A" id="Group 19" o:spid="_x0000_s1026" style="width:440.15pt;height:139pt;mso-position-horizontal-relative:char;mso-position-vertical-relative:line" coordsize="55899,176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">
                <v:shape id="Graphic 20" o:spid="_x0000_s1027" style="position:absolute;width:55899;height:17653;visibility:visible;mso-wrap-style:square;v-text-anchor:top" coordsize="5589905,17653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" path="m9144,6223l,6223,,1759077r9144,l9144,6223xem5583301,1759089l,1759089r,6084l5583301,1765173r,-6084xem5583301,l,,,6096r5583301,l5583301,xem5589473,1759089r-6096,l5583377,1765173r6096,l5589473,1759089xem5589473,6223r-6096,l5583377,1759077r6096,l5589473,6223xem5589473,r-6096,l5583377,6096r6096,l5589473,xe" fillcolor="black" stroked="f">
                  <v:path arrowok="t"/>
                </v:shape>
                <v:shapetype id="_x0000_t202" coordsize="21600,21600" o:spt="202" path="m,l,21600r21600,l21600,xe">
                  <v:stroke joinstyle="miter"/>
                  <v:path gradientshapeok="t" o:connecttype="rect"/>
                </v:shapetype>
                <v:shape id="Textbox 21" o:spid="_x0000_s1028" type="#_x0000_t202" style="position:absolute;left:91;top:60;width:55747;height:1753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" filled="f" stroked="f">
                  <v:textbox inset="0,0,0,0">
                    <w:txbxContent>
                      <w:p w14:paraId="1371EC7E" w14:textId="77777777" w:rsidR="002062E5" w:rsidRDefault="002062E5" w:rsidP="002062E5">
                        <w:pPr>
                          <w:spacing w:line="360" w:lineRule="auto"/>
                          <w:jc w:val="both"/>
                          <w:rPr>
                            <w:sz w:val="20"/>
                          </w:rPr>
                        </w:pPr>
                        <w:r>
                          <w:rPr>
                            <w:sz w:val="20"/>
                          </w:rPr>
                          <w:t>Expendios de Pan, Tortilla, Refrescos, Paletas, Helados, Florerías, Loncherías, Taquerías, Torterías, Cocinas Económicas, Talabarterías, Tendejón, Miscelánea, Bisutería, Regalos, Bonetería, Avíos para Costura, Novedades, Venta de Plásticos, Peleterías, Compra venta de Sintéticos, Ciber Café, Taller de Reparación de Computadoras, Peluquerías, Estéticas, Sastrerías, Puesto de venta de revistas, periódicos, Mesas de Mercados en General, Carpinterías, Dulcerías, Taller de Reparaciones de Electrodomésticos, Mudanzas y Fletes, Centros de Foto Estudio y de Grabaciones, Filmaciones, Fruterías y Verdulerías, Cremería y Salchicherías. Acuarios, Billares, Relojería, Gimnasios, Funeraria, Pizzería, Tienda de ropa, taller de reparación de Motos.</w:t>
                        </w:r>
                      </w:p>
                    </w:txbxContent>
                  </v:textbox>
                </v:shape>
                <w10:anchorlock/>
              </v:group>
            </w:pict>
          </mc:Fallback>
        </mc:AlternateContent>
      </w:r>
    </w:p>
    <w:p w14:paraId="156FED57" w14:textId="77777777" w:rsidR="002062E5" w:rsidRDefault="002062E5" w:rsidP="002062E5">
      <w:pPr>
        <w:rPr>
          <w:rFonts w:ascii="Arial" w:hAnsi="Arial" w:cs="Arial"/>
          <w:b/>
          <w:sz w:val="20"/>
          <w:szCs w:val="20"/>
        </w:rPr>
      </w:pPr>
    </w:p>
    <w:p w14:paraId="665A5FE4"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2789"/>
        <w:gridCol w:w="2108"/>
      </w:tblGrid>
      <w:tr w:rsidR="002062E5" w:rsidRPr="0046411A" w14:paraId="2D02C849" w14:textId="77777777" w:rsidTr="002062E5">
        <w:trPr>
          <w:trHeight w:val="690"/>
        </w:trPr>
        <w:tc>
          <w:tcPr>
            <w:tcW w:w="3893" w:type="dxa"/>
            <w:tcBorders>
              <w:left w:val="single" w:sz="6" w:space="0" w:color="000000"/>
              <w:bottom w:val="single" w:sz="6" w:space="0" w:color="000000"/>
              <w:right w:val="single" w:sz="6" w:space="0" w:color="000000"/>
            </w:tcBorders>
          </w:tcPr>
          <w:p w14:paraId="7814FD73" w14:textId="77777777" w:rsidR="002062E5" w:rsidRPr="0046411A" w:rsidRDefault="002062E5" w:rsidP="0056324D">
            <w:pPr>
              <w:pStyle w:val="TableParagraph"/>
              <w:ind w:left="7"/>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9"/>
                <w:sz w:val="20"/>
                <w:szCs w:val="20"/>
              </w:rPr>
              <w:t xml:space="preserve"> </w:t>
            </w:r>
            <w:r w:rsidRPr="0046411A">
              <w:rPr>
                <w:b/>
                <w:sz w:val="20"/>
                <w:szCs w:val="20"/>
              </w:rPr>
              <w:t>los</w:t>
            </w:r>
            <w:r w:rsidRPr="0046411A">
              <w:rPr>
                <w:b/>
                <w:spacing w:val="-6"/>
                <w:sz w:val="20"/>
                <w:szCs w:val="20"/>
              </w:rPr>
              <w:t xml:space="preserve"> </w:t>
            </w:r>
            <w:r w:rsidRPr="0046411A">
              <w:rPr>
                <w:b/>
                <w:spacing w:val="-2"/>
                <w:sz w:val="20"/>
                <w:szCs w:val="20"/>
              </w:rPr>
              <w:t>Giros</w:t>
            </w:r>
          </w:p>
          <w:p w14:paraId="584C250E" w14:textId="77777777" w:rsidR="002062E5" w:rsidRPr="0046411A" w:rsidRDefault="002062E5" w:rsidP="0056324D">
            <w:pPr>
              <w:pStyle w:val="TableParagraph"/>
              <w:spacing w:before="115"/>
              <w:ind w:left="7" w:right="1"/>
              <w:jc w:val="center"/>
              <w:rPr>
                <w:b/>
                <w:sz w:val="20"/>
                <w:szCs w:val="20"/>
              </w:rPr>
            </w:pPr>
            <w:r w:rsidRPr="0046411A">
              <w:rPr>
                <w:b/>
                <w:spacing w:val="-2"/>
                <w:sz w:val="20"/>
                <w:szCs w:val="20"/>
              </w:rPr>
              <w:t>Comerciales</w:t>
            </w:r>
          </w:p>
        </w:tc>
        <w:tc>
          <w:tcPr>
            <w:tcW w:w="2789" w:type="dxa"/>
            <w:tcBorders>
              <w:left w:val="single" w:sz="6" w:space="0" w:color="000000"/>
              <w:bottom w:val="single" w:sz="6" w:space="0" w:color="000000"/>
            </w:tcBorders>
          </w:tcPr>
          <w:p w14:paraId="7C3662B9" w14:textId="77777777" w:rsidR="002062E5" w:rsidRPr="0020600D" w:rsidRDefault="002062E5" w:rsidP="0056324D">
            <w:pPr>
              <w:pStyle w:val="TableParagraph"/>
              <w:ind w:left="7"/>
              <w:jc w:val="center"/>
              <w:rPr>
                <w:b/>
                <w:sz w:val="20"/>
                <w:szCs w:val="20"/>
              </w:rPr>
            </w:pPr>
            <w:r w:rsidRPr="0020600D">
              <w:rPr>
                <w:b/>
                <w:sz w:val="20"/>
                <w:szCs w:val="20"/>
              </w:rPr>
              <w:t>Derecho</w:t>
            </w:r>
            <w:r w:rsidRPr="0020600D">
              <w:rPr>
                <w:b/>
                <w:spacing w:val="-6"/>
                <w:sz w:val="20"/>
                <w:szCs w:val="20"/>
              </w:rPr>
              <w:t xml:space="preserve"> </w:t>
            </w:r>
            <w:r w:rsidRPr="0020600D">
              <w:rPr>
                <w:b/>
                <w:sz w:val="20"/>
                <w:szCs w:val="20"/>
              </w:rPr>
              <w:t>de</w:t>
            </w:r>
            <w:r w:rsidRPr="0020600D">
              <w:rPr>
                <w:b/>
                <w:spacing w:val="-7"/>
                <w:sz w:val="20"/>
                <w:szCs w:val="20"/>
              </w:rPr>
              <w:t xml:space="preserve"> </w:t>
            </w:r>
            <w:r w:rsidRPr="0020600D">
              <w:rPr>
                <w:b/>
                <w:sz w:val="20"/>
                <w:szCs w:val="20"/>
              </w:rPr>
              <w:t>Inicio</w:t>
            </w:r>
            <w:r w:rsidRPr="0020600D">
              <w:rPr>
                <w:b/>
                <w:spacing w:val="-6"/>
                <w:sz w:val="20"/>
                <w:szCs w:val="20"/>
              </w:rPr>
              <w:t xml:space="preserve"> </w:t>
            </w:r>
            <w:r w:rsidRPr="0020600D">
              <w:rPr>
                <w:b/>
                <w:spacing w:val="-5"/>
                <w:sz w:val="20"/>
                <w:szCs w:val="20"/>
              </w:rPr>
              <w:t>de</w:t>
            </w:r>
          </w:p>
          <w:p w14:paraId="4D764ED7" w14:textId="77777777" w:rsidR="002062E5" w:rsidRPr="0020600D" w:rsidRDefault="002062E5" w:rsidP="0056324D">
            <w:pPr>
              <w:pStyle w:val="TableParagraph"/>
              <w:spacing w:before="115"/>
              <w:ind w:left="7" w:right="4"/>
              <w:jc w:val="center"/>
              <w:rPr>
                <w:b/>
                <w:sz w:val="20"/>
                <w:szCs w:val="20"/>
              </w:rPr>
            </w:pPr>
            <w:r w:rsidRPr="0020600D">
              <w:rPr>
                <w:b/>
                <w:spacing w:val="-2"/>
                <w:sz w:val="20"/>
                <w:szCs w:val="20"/>
              </w:rPr>
              <w:t>Funcionamiento</w:t>
            </w:r>
          </w:p>
        </w:tc>
        <w:tc>
          <w:tcPr>
            <w:tcW w:w="2108" w:type="dxa"/>
            <w:tcBorders>
              <w:bottom w:val="single" w:sz="6" w:space="0" w:color="000000"/>
            </w:tcBorders>
          </w:tcPr>
          <w:p w14:paraId="4EBB5CB4" w14:textId="77777777" w:rsidR="002062E5" w:rsidRPr="0020600D" w:rsidRDefault="002062E5" w:rsidP="0056324D">
            <w:pPr>
              <w:pStyle w:val="TableParagraph"/>
              <w:ind w:left="11"/>
              <w:jc w:val="center"/>
              <w:rPr>
                <w:b/>
                <w:sz w:val="20"/>
                <w:szCs w:val="20"/>
              </w:rPr>
            </w:pPr>
            <w:r w:rsidRPr="0020600D">
              <w:rPr>
                <w:b/>
                <w:sz w:val="20"/>
                <w:szCs w:val="20"/>
              </w:rPr>
              <w:t>Derecho</w:t>
            </w:r>
            <w:r w:rsidRPr="0020600D">
              <w:rPr>
                <w:b/>
                <w:spacing w:val="-12"/>
                <w:sz w:val="20"/>
                <w:szCs w:val="20"/>
              </w:rPr>
              <w:t xml:space="preserve"> </w:t>
            </w:r>
            <w:r w:rsidRPr="0020600D">
              <w:rPr>
                <w:b/>
                <w:spacing w:val="-5"/>
                <w:sz w:val="20"/>
                <w:szCs w:val="20"/>
              </w:rPr>
              <w:t>de</w:t>
            </w:r>
          </w:p>
          <w:p w14:paraId="04E053FD" w14:textId="77777777" w:rsidR="002062E5" w:rsidRPr="0020600D" w:rsidRDefault="002062E5" w:rsidP="0056324D">
            <w:pPr>
              <w:pStyle w:val="TableParagraph"/>
              <w:spacing w:before="115"/>
              <w:ind w:left="11" w:right="2"/>
              <w:jc w:val="center"/>
              <w:rPr>
                <w:b/>
                <w:sz w:val="20"/>
                <w:szCs w:val="20"/>
              </w:rPr>
            </w:pPr>
            <w:r w:rsidRPr="0020600D">
              <w:rPr>
                <w:b/>
                <w:sz w:val="20"/>
                <w:szCs w:val="20"/>
              </w:rPr>
              <w:t>Renovación</w:t>
            </w:r>
            <w:r w:rsidRPr="0020600D">
              <w:rPr>
                <w:b/>
                <w:spacing w:val="-12"/>
                <w:sz w:val="20"/>
                <w:szCs w:val="20"/>
              </w:rPr>
              <w:t xml:space="preserve"> </w:t>
            </w:r>
            <w:r w:rsidRPr="0020600D">
              <w:rPr>
                <w:b/>
                <w:spacing w:val="-2"/>
                <w:sz w:val="20"/>
                <w:szCs w:val="20"/>
              </w:rPr>
              <w:t>Anual</w:t>
            </w:r>
          </w:p>
        </w:tc>
      </w:tr>
      <w:tr w:rsidR="002062E5" w:rsidRPr="0046411A" w14:paraId="5B2637B5" w14:textId="77777777" w:rsidTr="002062E5">
        <w:trPr>
          <w:trHeight w:val="345"/>
        </w:trPr>
        <w:tc>
          <w:tcPr>
            <w:tcW w:w="3893" w:type="dxa"/>
            <w:tcBorders>
              <w:top w:val="single" w:sz="6" w:space="0" w:color="000000"/>
            </w:tcBorders>
          </w:tcPr>
          <w:p w14:paraId="5ECA54E9" w14:textId="77777777" w:rsidR="002062E5" w:rsidRPr="0046411A" w:rsidRDefault="002062E5" w:rsidP="0056324D">
            <w:pPr>
              <w:pStyle w:val="TableParagraph"/>
              <w:ind w:left="462"/>
              <w:rPr>
                <w:b/>
                <w:sz w:val="20"/>
                <w:szCs w:val="20"/>
              </w:rPr>
            </w:pPr>
            <w:r w:rsidRPr="0046411A">
              <w:rPr>
                <w:b/>
                <w:sz w:val="20"/>
                <w:szCs w:val="20"/>
              </w:rPr>
              <w:t>PEQUEÑO</w:t>
            </w:r>
            <w:r w:rsidRPr="0046411A">
              <w:rPr>
                <w:b/>
                <w:spacing w:val="-10"/>
                <w:sz w:val="20"/>
                <w:szCs w:val="20"/>
              </w:rPr>
              <w:t xml:space="preserve"> </w:t>
            </w:r>
            <w:r w:rsidRPr="0046411A">
              <w:rPr>
                <w:b/>
                <w:spacing w:val="-2"/>
                <w:sz w:val="20"/>
                <w:szCs w:val="20"/>
              </w:rPr>
              <w:t>ESTABLECIMIENTO</w:t>
            </w:r>
          </w:p>
        </w:tc>
        <w:tc>
          <w:tcPr>
            <w:tcW w:w="2789" w:type="dxa"/>
            <w:tcBorders>
              <w:top w:val="single" w:sz="6" w:space="0" w:color="000000"/>
            </w:tcBorders>
          </w:tcPr>
          <w:p w14:paraId="132857EC" w14:textId="77777777" w:rsidR="002062E5" w:rsidRPr="0020600D" w:rsidRDefault="002062E5" w:rsidP="0056324D">
            <w:pPr>
              <w:pStyle w:val="TableParagraph"/>
              <w:ind w:left="5"/>
              <w:jc w:val="center"/>
              <w:rPr>
                <w:b/>
                <w:sz w:val="20"/>
                <w:szCs w:val="20"/>
              </w:rPr>
            </w:pPr>
            <w:r>
              <w:rPr>
                <w:b/>
                <w:sz w:val="20"/>
                <w:szCs w:val="20"/>
              </w:rPr>
              <w:t>16</w:t>
            </w:r>
            <w:r w:rsidRPr="0020600D">
              <w:rPr>
                <w:b/>
                <w:spacing w:val="-4"/>
                <w:sz w:val="20"/>
                <w:szCs w:val="20"/>
              </w:rPr>
              <w:t xml:space="preserve"> </w:t>
            </w:r>
            <w:r w:rsidRPr="0020600D">
              <w:rPr>
                <w:b/>
                <w:spacing w:val="-2"/>
                <w:sz w:val="20"/>
                <w:szCs w:val="20"/>
              </w:rPr>
              <w:t>U.M.A.</w:t>
            </w:r>
          </w:p>
        </w:tc>
        <w:tc>
          <w:tcPr>
            <w:tcW w:w="2108" w:type="dxa"/>
            <w:tcBorders>
              <w:top w:val="single" w:sz="6" w:space="0" w:color="000000"/>
            </w:tcBorders>
          </w:tcPr>
          <w:p w14:paraId="0DC1B415" w14:textId="77777777" w:rsidR="002062E5" w:rsidRPr="0020600D" w:rsidRDefault="002062E5" w:rsidP="0056324D">
            <w:pPr>
              <w:pStyle w:val="TableParagraph"/>
              <w:ind w:left="602"/>
              <w:rPr>
                <w:b/>
                <w:sz w:val="20"/>
                <w:szCs w:val="20"/>
              </w:rPr>
            </w:pPr>
            <w:r>
              <w:rPr>
                <w:b/>
                <w:sz w:val="20"/>
                <w:szCs w:val="20"/>
              </w:rPr>
              <w:t>8</w:t>
            </w:r>
            <w:r w:rsidRPr="0020600D">
              <w:rPr>
                <w:b/>
                <w:spacing w:val="-5"/>
                <w:sz w:val="20"/>
                <w:szCs w:val="20"/>
              </w:rPr>
              <w:t xml:space="preserve"> </w:t>
            </w:r>
            <w:r w:rsidRPr="0020600D">
              <w:rPr>
                <w:b/>
                <w:spacing w:val="-2"/>
                <w:sz w:val="20"/>
                <w:szCs w:val="20"/>
              </w:rPr>
              <w:t>U.M.A.</w:t>
            </w:r>
          </w:p>
        </w:tc>
      </w:tr>
      <w:tr w:rsidR="002062E5" w:rsidRPr="0046411A" w14:paraId="3173F688" w14:textId="77777777" w:rsidTr="002062E5">
        <w:trPr>
          <w:trHeight w:val="2414"/>
        </w:trPr>
        <w:tc>
          <w:tcPr>
            <w:tcW w:w="8790" w:type="dxa"/>
            <w:gridSpan w:val="3"/>
          </w:tcPr>
          <w:p w14:paraId="64340FCA" w14:textId="77777777" w:rsidR="002062E5" w:rsidRPr="0046411A" w:rsidRDefault="002062E5" w:rsidP="0056324D">
            <w:pPr>
              <w:pStyle w:val="TableParagraph"/>
              <w:spacing w:line="360" w:lineRule="auto"/>
              <w:ind w:left="6" w:right="-15"/>
              <w:jc w:val="both"/>
              <w:rPr>
                <w:sz w:val="20"/>
                <w:szCs w:val="20"/>
              </w:rPr>
            </w:pPr>
            <w:r w:rsidRPr="0046411A">
              <w:rPr>
                <w:sz w:val="20"/>
                <w:szCs w:val="20"/>
              </w:rPr>
              <w:t xml:space="preserve">Tienda de Abarrotes, Tienda de Regalo, Fonda, Cafetería, Carnicerías, Pescaderías y Pollerías, Taller y Expendio de Artesanías, Zapaterías, Tlapalerías, Ferreterías y Pinturas. Imprentas, Papelerías, Librerías y Centros de Copiado Video Juegos, Ópticas, Lavanderías, Refaccionarias y Accesorios Herrerías, Tornerías, Llanteras, Vulcanizadoras, </w:t>
            </w:r>
            <w:proofErr w:type="spellStart"/>
            <w:r w:rsidRPr="0046411A">
              <w:rPr>
                <w:sz w:val="20"/>
                <w:szCs w:val="20"/>
              </w:rPr>
              <w:t>Rentadoras</w:t>
            </w:r>
            <w:proofErr w:type="spellEnd"/>
            <w:r w:rsidRPr="0046411A">
              <w:rPr>
                <w:sz w:val="20"/>
                <w:szCs w:val="20"/>
              </w:rPr>
              <w:t xml:space="preserve"> de Ropa, Sub agencia de refrescos, Venta de Equipos Celulares, Salas de Fiestas Infantiles, Alimentos Balanceados y Cereales, Vidrios y Aluminios, Video Clubs en General, Academias de Estudios complementarios,</w:t>
            </w:r>
          </w:p>
          <w:p w14:paraId="3C4EADF2" w14:textId="77777777" w:rsidR="002062E5" w:rsidRPr="0046411A" w:rsidRDefault="002062E5" w:rsidP="0056324D">
            <w:pPr>
              <w:pStyle w:val="TableParagraph"/>
              <w:spacing w:before="1"/>
              <w:ind w:left="6"/>
              <w:jc w:val="both"/>
              <w:rPr>
                <w:sz w:val="20"/>
                <w:szCs w:val="20"/>
              </w:rPr>
            </w:pPr>
            <w:r w:rsidRPr="0046411A">
              <w:rPr>
                <w:sz w:val="20"/>
                <w:szCs w:val="20"/>
              </w:rPr>
              <w:t>Molino-Tortillería,</w:t>
            </w:r>
            <w:r w:rsidRPr="0046411A">
              <w:rPr>
                <w:spacing w:val="-12"/>
                <w:sz w:val="20"/>
                <w:szCs w:val="20"/>
              </w:rPr>
              <w:t xml:space="preserve"> </w:t>
            </w:r>
            <w:r w:rsidRPr="0046411A">
              <w:rPr>
                <w:sz w:val="20"/>
                <w:szCs w:val="20"/>
              </w:rPr>
              <w:t>Talleres</w:t>
            </w:r>
            <w:r w:rsidRPr="0046411A">
              <w:rPr>
                <w:spacing w:val="-10"/>
                <w:sz w:val="20"/>
                <w:szCs w:val="20"/>
              </w:rPr>
              <w:t xml:space="preserve"> </w:t>
            </w:r>
            <w:r w:rsidRPr="0046411A">
              <w:rPr>
                <w:sz w:val="20"/>
                <w:szCs w:val="20"/>
              </w:rPr>
              <w:t>de</w:t>
            </w:r>
            <w:r w:rsidRPr="0046411A">
              <w:rPr>
                <w:spacing w:val="-12"/>
                <w:sz w:val="20"/>
                <w:szCs w:val="20"/>
              </w:rPr>
              <w:t xml:space="preserve"> </w:t>
            </w:r>
            <w:r w:rsidRPr="0046411A">
              <w:rPr>
                <w:spacing w:val="-2"/>
                <w:sz w:val="20"/>
                <w:szCs w:val="20"/>
              </w:rPr>
              <w:t>Costura.</w:t>
            </w:r>
          </w:p>
        </w:tc>
      </w:tr>
    </w:tbl>
    <w:p w14:paraId="6D82B5E4" w14:textId="77777777" w:rsidR="002062E5" w:rsidRPr="002062E5" w:rsidRDefault="002062E5" w:rsidP="002062E5">
      <w:pPr>
        <w:rPr>
          <w:rFonts w:ascii="Arial" w:eastAsia="Times New Roman" w:hAnsi="Arial" w:cs="Arial"/>
          <w:sz w:val="20"/>
          <w:szCs w:val="20"/>
          <w:lang w:eastAsia="es-MX"/>
        </w:rPr>
      </w:pPr>
    </w:p>
    <w:p w14:paraId="7F194000"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2413"/>
        <w:gridCol w:w="2394"/>
      </w:tblGrid>
      <w:tr w:rsidR="002062E5" w:rsidRPr="0046411A" w14:paraId="4A19ABDB" w14:textId="77777777" w:rsidTr="00031CDE">
        <w:trPr>
          <w:trHeight w:val="688"/>
        </w:trPr>
        <w:tc>
          <w:tcPr>
            <w:tcW w:w="3985" w:type="dxa"/>
            <w:tcBorders>
              <w:left w:val="single" w:sz="6" w:space="0" w:color="000000"/>
              <w:bottom w:val="single" w:sz="6" w:space="0" w:color="000000"/>
              <w:right w:val="single" w:sz="6" w:space="0" w:color="000000"/>
            </w:tcBorders>
          </w:tcPr>
          <w:p w14:paraId="105134E8" w14:textId="77777777" w:rsidR="002062E5" w:rsidRPr="0046411A" w:rsidRDefault="002062E5" w:rsidP="0056324D">
            <w:pPr>
              <w:pStyle w:val="TableParagraph"/>
              <w:ind w:left="11" w:right="76"/>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3" w:type="dxa"/>
            <w:tcBorders>
              <w:left w:val="single" w:sz="6" w:space="0" w:color="000000"/>
              <w:bottom w:val="single" w:sz="6" w:space="0" w:color="000000"/>
            </w:tcBorders>
          </w:tcPr>
          <w:p w14:paraId="16675DEF" w14:textId="77777777" w:rsidR="002062E5" w:rsidRPr="0020600D" w:rsidRDefault="002062E5" w:rsidP="0056324D">
            <w:pPr>
              <w:pStyle w:val="TableParagraph"/>
              <w:ind w:left="7"/>
              <w:jc w:val="center"/>
              <w:rPr>
                <w:b/>
                <w:sz w:val="20"/>
                <w:szCs w:val="20"/>
              </w:rPr>
            </w:pPr>
            <w:r w:rsidRPr="0020600D">
              <w:rPr>
                <w:b/>
                <w:sz w:val="20"/>
                <w:szCs w:val="20"/>
              </w:rPr>
              <w:t>Derecho</w:t>
            </w:r>
            <w:r w:rsidRPr="0020600D">
              <w:rPr>
                <w:b/>
                <w:spacing w:val="-6"/>
                <w:sz w:val="20"/>
                <w:szCs w:val="20"/>
              </w:rPr>
              <w:t xml:space="preserve"> </w:t>
            </w:r>
            <w:r w:rsidRPr="0020600D">
              <w:rPr>
                <w:b/>
                <w:sz w:val="20"/>
                <w:szCs w:val="20"/>
              </w:rPr>
              <w:t>de</w:t>
            </w:r>
            <w:r w:rsidRPr="0020600D">
              <w:rPr>
                <w:b/>
                <w:spacing w:val="-7"/>
                <w:sz w:val="20"/>
                <w:szCs w:val="20"/>
              </w:rPr>
              <w:t xml:space="preserve"> </w:t>
            </w:r>
            <w:r w:rsidRPr="0020600D">
              <w:rPr>
                <w:b/>
                <w:sz w:val="20"/>
                <w:szCs w:val="20"/>
              </w:rPr>
              <w:t>Inicio</w:t>
            </w:r>
            <w:r w:rsidRPr="0020600D">
              <w:rPr>
                <w:b/>
                <w:spacing w:val="-6"/>
                <w:sz w:val="20"/>
                <w:szCs w:val="20"/>
              </w:rPr>
              <w:t xml:space="preserve"> </w:t>
            </w:r>
            <w:r w:rsidRPr="0020600D">
              <w:rPr>
                <w:b/>
                <w:spacing w:val="-5"/>
                <w:sz w:val="20"/>
                <w:szCs w:val="20"/>
              </w:rPr>
              <w:t>de</w:t>
            </w:r>
          </w:p>
          <w:p w14:paraId="168B4F67" w14:textId="77777777" w:rsidR="002062E5" w:rsidRPr="0020600D" w:rsidRDefault="002062E5" w:rsidP="0056324D">
            <w:pPr>
              <w:pStyle w:val="TableParagraph"/>
              <w:spacing w:before="115"/>
              <w:ind w:left="7" w:right="4"/>
              <w:jc w:val="center"/>
              <w:rPr>
                <w:b/>
                <w:sz w:val="20"/>
                <w:szCs w:val="20"/>
              </w:rPr>
            </w:pPr>
            <w:r w:rsidRPr="0020600D">
              <w:rPr>
                <w:b/>
                <w:spacing w:val="-2"/>
                <w:sz w:val="20"/>
                <w:szCs w:val="20"/>
              </w:rPr>
              <w:t>Funcionamiento</w:t>
            </w:r>
          </w:p>
        </w:tc>
        <w:tc>
          <w:tcPr>
            <w:tcW w:w="2394" w:type="dxa"/>
            <w:tcBorders>
              <w:bottom w:val="single" w:sz="6" w:space="0" w:color="000000"/>
            </w:tcBorders>
          </w:tcPr>
          <w:p w14:paraId="7971D105" w14:textId="77777777" w:rsidR="002062E5" w:rsidRPr="0020600D" w:rsidRDefault="002062E5" w:rsidP="0056324D">
            <w:pPr>
              <w:pStyle w:val="TableParagraph"/>
              <w:jc w:val="center"/>
              <w:rPr>
                <w:b/>
                <w:sz w:val="20"/>
                <w:szCs w:val="20"/>
              </w:rPr>
            </w:pPr>
            <w:r w:rsidRPr="0020600D">
              <w:rPr>
                <w:b/>
                <w:sz w:val="20"/>
                <w:szCs w:val="20"/>
              </w:rPr>
              <w:t>Derecho</w:t>
            </w:r>
            <w:r w:rsidRPr="0020600D">
              <w:rPr>
                <w:b/>
                <w:spacing w:val="-7"/>
                <w:sz w:val="20"/>
                <w:szCs w:val="20"/>
              </w:rPr>
              <w:t xml:space="preserve"> </w:t>
            </w:r>
            <w:r w:rsidRPr="0020600D">
              <w:rPr>
                <w:b/>
                <w:sz w:val="20"/>
                <w:szCs w:val="20"/>
              </w:rPr>
              <w:t>de</w:t>
            </w:r>
            <w:r w:rsidRPr="0020600D">
              <w:rPr>
                <w:b/>
                <w:spacing w:val="-7"/>
                <w:sz w:val="20"/>
                <w:szCs w:val="20"/>
              </w:rPr>
              <w:t xml:space="preserve"> </w:t>
            </w:r>
            <w:r w:rsidRPr="0020600D">
              <w:rPr>
                <w:b/>
                <w:spacing w:val="-2"/>
                <w:sz w:val="20"/>
                <w:szCs w:val="20"/>
              </w:rPr>
              <w:t>Renovación</w:t>
            </w:r>
          </w:p>
          <w:p w14:paraId="1E6CAC46" w14:textId="77777777" w:rsidR="002062E5" w:rsidRPr="0020600D" w:rsidRDefault="002062E5" w:rsidP="0056324D">
            <w:pPr>
              <w:pStyle w:val="TableParagraph"/>
              <w:spacing w:before="115"/>
              <w:ind w:right="3"/>
              <w:jc w:val="center"/>
              <w:rPr>
                <w:b/>
                <w:sz w:val="20"/>
                <w:szCs w:val="20"/>
              </w:rPr>
            </w:pPr>
            <w:r w:rsidRPr="0020600D">
              <w:rPr>
                <w:b/>
                <w:spacing w:val="-2"/>
                <w:sz w:val="20"/>
                <w:szCs w:val="20"/>
              </w:rPr>
              <w:t>Anual</w:t>
            </w:r>
          </w:p>
        </w:tc>
      </w:tr>
      <w:tr w:rsidR="002062E5" w:rsidRPr="0046411A" w14:paraId="681008F0" w14:textId="77777777" w:rsidTr="00031CDE">
        <w:trPr>
          <w:trHeight w:val="345"/>
        </w:trPr>
        <w:tc>
          <w:tcPr>
            <w:tcW w:w="3985" w:type="dxa"/>
            <w:tcBorders>
              <w:top w:val="single" w:sz="6" w:space="0" w:color="000000"/>
              <w:left w:val="single" w:sz="6" w:space="0" w:color="000000"/>
              <w:bottom w:val="single" w:sz="6" w:space="0" w:color="000000"/>
              <w:right w:val="single" w:sz="6" w:space="0" w:color="000000"/>
            </w:tcBorders>
          </w:tcPr>
          <w:p w14:paraId="55E2D3C3" w14:textId="77777777" w:rsidR="002062E5" w:rsidRPr="0046411A" w:rsidRDefault="002062E5" w:rsidP="0056324D">
            <w:pPr>
              <w:pStyle w:val="TableParagraph"/>
              <w:spacing w:before="1"/>
              <w:ind w:left="8"/>
              <w:jc w:val="center"/>
              <w:rPr>
                <w:b/>
                <w:sz w:val="20"/>
                <w:szCs w:val="20"/>
              </w:rPr>
            </w:pPr>
            <w:r w:rsidRPr="0046411A">
              <w:rPr>
                <w:b/>
                <w:sz w:val="20"/>
                <w:szCs w:val="20"/>
              </w:rPr>
              <w:lastRenderedPageBreak/>
              <w:t>MEDIANO</w:t>
            </w:r>
            <w:r w:rsidRPr="0046411A">
              <w:rPr>
                <w:b/>
                <w:spacing w:val="-9"/>
                <w:sz w:val="20"/>
                <w:szCs w:val="20"/>
              </w:rPr>
              <w:t xml:space="preserve"> </w:t>
            </w:r>
            <w:r w:rsidRPr="0046411A">
              <w:rPr>
                <w:b/>
                <w:spacing w:val="-2"/>
                <w:sz w:val="20"/>
                <w:szCs w:val="20"/>
              </w:rPr>
              <w:t>ESTABLECIMIENTO</w:t>
            </w:r>
          </w:p>
        </w:tc>
        <w:tc>
          <w:tcPr>
            <w:tcW w:w="2413" w:type="dxa"/>
            <w:tcBorders>
              <w:top w:val="single" w:sz="6" w:space="0" w:color="000000"/>
              <w:left w:val="single" w:sz="6" w:space="0" w:color="000000"/>
              <w:bottom w:val="single" w:sz="6" w:space="0" w:color="000000"/>
              <w:right w:val="single" w:sz="6" w:space="0" w:color="000000"/>
            </w:tcBorders>
          </w:tcPr>
          <w:p w14:paraId="79E2CC8F" w14:textId="77777777" w:rsidR="002062E5" w:rsidRPr="0020600D" w:rsidRDefault="002062E5" w:rsidP="0056324D">
            <w:pPr>
              <w:pStyle w:val="TableParagraph"/>
              <w:spacing w:before="1"/>
              <w:ind w:left="752"/>
              <w:rPr>
                <w:b/>
                <w:sz w:val="20"/>
                <w:szCs w:val="20"/>
              </w:rPr>
            </w:pPr>
            <w:r w:rsidRPr="0020600D">
              <w:rPr>
                <w:b/>
                <w:sz w:val="20"/>
                <w:szCs w:val="20"/>
              </w:rPr>
              <w:t>3</w:t>
            </w:r>
            <w:r>
              <w:rPr>
                <w:b/>
                <w:sz w:val="20"/>
                <w:szCs w:val="20"/>
              </w:rPr>
              <w:t>2</w:t>
            </w:r>
            <w:r w:rsidRPr="0020600D">
              <w:rPr>
                <w:b/>
                <w:spacing w:val="-4"/>
                <w:sz w:val="20"/>
                <w:szCs w:val="20"/>
              </w:rPr>
              <w:t xml:space="preserve"> </w:t>
            </w:r>
            <w:r w:rsidRPr="0020600D">
              <w:rPr>
                <w:b/>
                <w:spacing w:val="-2"/>
                <w:sz w:val="20"/>
                <w:szCs w:val="20"/>
              </w:rPr>
              <w:t>U.M.A.</w:t>
            </w:r>
          </w:p>
        </w:tc>
        <w:tc>
          <w:tcPr>
            <w:tcW w:w="2394" w:type="dxa"/>
            <w:tcBorders>
              <w:top w:val="single" w:sz="6" w:space="0" w:color="000000"/>
              <w:left w:val="single" w:sz="6" w:space="0" w:color="000000"/>
              <w:bottom w:val="single" w:sz="6" w:space="0" w:color="000000"/>
            </w:tcBorders>
          </w:tcPr>
          <w:p w14:paraId="0CCE794C" w14:textId="77777777" w:rsidR="002062E5" w:rsidRPr="0020600D" w:rsidRDefault="002062E5" w:rsidP="0056324D">
            <w:pPr>
              <w:pStyle w:val="TableParagraph"/>
              <w:spacing w:before="1"/>
              <w:ind w:left="745"/>
              <w:rPr>
                <w:b/>
                <w:sz w:val="20"/>
                <w:szCs w:val="20"/>
              </w:rPr>
            </w:pPr>
            <w:r w:rsidRPr="0020600D">
              <w:rPr>
                <w:b/>
                <w:sz w:val="20"/>
                <w:szCs w:val="20"/>
              </w:rPr>
              <w:t>1</w:t>
            </w:r>
            <w:r>
              <w:rPr>
                <w:b/>
                <w:sz w:val="20"/>
                <w:szCs w:val="20"/>
              </w:rPr>
              <w:t>6</w:t>
            </w:r>
            <w:r w:rsidRPr="0020600D">
              <w:rPr>
                <w:b/>
                <w:spacing w:val="-5"/>
                <w:sz w:val="20"/>
                <w:szCs w:val="20"/>
              </w:rPr>
              <w:t xml:space="preserve"> </w:t>
            </w:r>
            <w:r w:rsidRPr="0020600D">
              <w:rPr>
                <w:b/>
                <w:spacing w:val="-2"/>
                <w:sz w:val="20"/>
                <w:szCs w:val="20"/>
              </w:rPr>
              <w:t>U.M.A.</w:t>
            </w:r>
          </w:p>
        </w:tc>
      </w:tr>
      <w:tr w:rsidR="002062E5" w:rsidRPr="0046411A" w14:paraId="5B8B7F83" w14:textId="77777777" w:rsidTr="00031CDE">
        <w:trPr>
          <w:trHeight w:val="1727"/>
        </w:trPr>
        <w:tc>
          <w:tcPr>
            <w:tcW w:w="8792" w:type="dxa"/>
            <w:gridSpan w:val="3"/>
            <w:tcBorders>
              <w:top w:val="single" w:sz="6" w:space="0" w:color="000000"/>
              <w:left w:val="single" w:sz="6" w:space="0" w:color="000000"/>
              <w:bottom w:val="single" w:sz="6" w:space="0" w:color="000000"/>
            </w:tcBorders>
          </w:tcPr>
          <w:p w14:paraId="4A33BF18" w14:textId="77777777" w:rsidR="002062E5" w:rsidRPr="0046411A" w:rsidRDefault="002062E5" w:rsidP="0056324D">
            <w:pPr>
              <w:pStyle w:val="TableParagraph"/>
              <w:spacing w:before="1" w:line="360" w:lineRule="auto"/>
              <w:ind w:left="6" w:right="-15"/>
              <w:jc w:val="both"/>
              <w:rPr>
                <w:sz w:val="20"/>
                <w:szCs w:val="20"/>
              </w:rPr>
            </w:pPr>
            <w:r w:rsidRPr="0046411A">
              <w:rPr>
                <w:sz w:val="20"/>
                <w:szCs w:val="20"/>
              </w:rPr>
              <w:t>Mudanzas, Lavadero de Vehículos, Cafetería-Restaurant, Farmacias, Boticas, Veterinarias, Panadería (artesanal), Estacionamientos, Agencias de Refrescos, Joyerías en General, Ferro tlapalería y Material Eléctrico, Tiendas de Materiales de Construcción en General, Centros de Servicios</w:t>
            </w:r>
            <w:r w:rsidRPr="0046411A">
              <w:rPr>
                <w:spacing w:val="-5"/>
                <w:sz w:val="20"/>
                <w:szCs w:val="20"/>
              </w:rPr>
              <w:t xml:space="preserve"> </w:t>
            </w:r>
            <w:r w:rsidRPr="0046411A">
              <w:rPr>
                <w:sz w:val="20"/>
                <w:szCs w:val="20"/>
              </w:rPr>
              <w:t>Varios,</w:t>
            </w:r>
            <w:r w:rsidRPr="0046411A">
              <w:rPr>
                <w:spacing w:val="-8"/>
                <w:sz w:val="20"/>
                <w:szCs w:val="20"/>
              </w:rPr>
              <w:t xml:space="preserve"> </w:t>
            </w:r>
            <w:r w:rsidRPr="0046411A">
              <w:rPr>
                <w:sz w:val="20"/>
                <w:szCs w:val="20"/>
              </w:rPr>
              <w:t>Oficinas</w:t>
            </w:r>
            <w:r w:rsidRPr="0046411A">
              <w:rPr>
                <w:spacing w:val="-7"/>
                <w:sz w:val="20"/>
                <w:szCs w:val="20"/>
              </w:rPr>
              <w:t xml:space="preserve"> </w:t>
            </w:r>
            <w:r w:rsidRPr="0046411A">
              <w:rPr>
                <w:sz w:val="20"/>
                <w:szCs w:val="20"/>
              </w:rPr>
              <w:t>y</w:t>
            </w:r>
            <w:r w:rsidRPr="0046411A">
              <w:rPr>
                <w:spacing w:val="-7"/>
                <w:sz w:val="20"/>
                <w:szCs w:val="20"/>
              </w:rPr>
              <w:t xml:space="preserve"> </w:t>
            </w:r>
            <w:r w:rsidRPr="0046411A">
              <w:rPr>
                <w:sz w:val="20"/>
                <w:szCs w:val="20"/>
              </w:rPr>
              <w:t>Consultorios</w:t>
            </w:r>
            <w:r w:rsidRPr="0046411A">
              <w:rPr>
                <w:spacing w:val="-8"/>
                <w:sz w:val="20"/>
                <w:szCs w:val="20"/>
              </w:rPr>
              <w:t xml:space="preserve"> </w:t>
            </w:r>
            <w:r w:rsidRPr="0046411A">
              <w:rPr>
                <w:sz w:val="20"/>
                <w:szCs w:val="20"/>
              </w:rPr>
              <w:t>de</w:t>
            </w:r>
            <w:r w:rsidRPr="0046411A">
              <w:rPr>
                <w:spacing w:val="-7"/>
                <w:sz w:val="20"/>
                <w:szCs w:val="20"/>
              </w:rPr>
              <w:t xml:space="preserve"> </w:t>
            </w:r>
            <w:r w:rsidRPr="0046411A">
              <w:rPr>
                <w:sz w:val="20"/>
                <w:szCs w:val="20"/>
              </w:rPr>
              <w:t>Servicios</w:t>
            </w:r>
            <w:r w:rsidRPr="0046411A">
              <w:rPr>
                <w:spacing w:val="-1"/>
                <w:sz w:val="20"/>
                <w:szCs w:val="20"/>
              </w:rPr>
              <w:t xml:space="preserve"> </w:t>
            </w:r>
            <w:r w:rsidRPr="0046411A">
              <w:rPr>
                <w:sz w:val="20"/>
                <w:szCs w:val="20"/>
              </w:rPr>
              <w:t>Profesionales,</w:t>
            </w:r>
            <w:r w:rsidRPr="0046411A">
              <w:rPr>
                <w:spacing w:val="-6"/>
                <w:sz w:val="20"/>
                <w:szCs w:val="20"/>
              </w:rPr>
              <w:t xml:space="preserve"> </w:t>
            </w:r>
            <w:r w:rsidRPr="0046411A">
              <w:rPr>
                <w:sz w:val="20"/>
                <w:szCs w:val="20"/>
              </w:rPr>
              <w:t>despachos</w:t>
            </w:r>
            <w:r w:rsidRPr="0046411A">
              <w:rPr>
                <w:spacing w:val="-8"/>
                <w:sz w:val="20"/>
                <w:szCs w:val="20"/>
              </w:rPr>
              <w:t xml:space="preserve"> </w:t>
            </w:r>
            <w:r w:rsidRPr="0046411A">
              <w:rPr>
                <w:sz w:val="20"/>
                <w:szCs w:val="20"/>
              </w:rPr>
              <w:t>asesorías</w:t>
            </w:r>
            <w:r w:rsidRPr="0046411A">
              <w:rPr>
                <w:spacing w:val="-7"/>
                <w:sz w:val="20"/>
                <w:szCs w:val="20"/>
              </w:rPr>
              <w:t xml:space="preserve"> </w:t>
            </w:r>
            <w:r w:rsidRPr="0046411A">
              <w:rPr>
                <w:sz w:val="20"/>
                <w:szCs w:val="20"/>
              </w:rPr>
              <w:t>jurídicos</w:t>
            </w:r>
          </w:p>
          <w:p w14:paraId="3E36E8BD" w14:textId="77777777" w:rsidR="002062E5" w:rsidRPr="0046411A" w:rsidRDefault="002062E5" w:rsidP="0056324D">
            <w:pPr>
              <w:pStyle w:val="TableParagraph"/>
              <w:spacing w:before="1"/>
              <w:ind w:left="6"/>
              <w:jc w:val="both"/>
              <w:rPr>
                <w:sz w:val="20"/>
                <w:szCs w:val="20"/>
              </w:rPr>
            </w:pPr>
            <w:r w:rsidRPr="0046411A">
              <w:rPr>
                <w:sz w:val="20"/>
                <w:szCs w:val="20"/>
              </w:rPr>
              <w:t>y</w:t>
            </w:r>
            <w:r w:rsidRPr="0046411A">
              <w:rPr>
                <w:spacing w:val="-1"/>
                <w:sz w:val="20"/>
                <w:szCs w:val="20"/>
              </w:rPr>
              <w:t xml:space="preserve"> </w:t>
            </w:r>
            <w:r w:rsidRPr="0046411A">
              <w:rPr>
                <w:spacing w:val="-2"/>
                <w:sz w:val="20"/>
                <w:szCs w:val="20"/>
              </w:rPr>
              <w:t>contables.</w:t>
            </w:r>
          </w:p>
        </w:tc>
      </w:tr>
    </w:tbl>
    <w:p w14:paraId="3863D183"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2413"/>
        <w:gridCol w:w="2394"/>
      </w:tblGrid>
      <w:tr w:rsidR="002062E5" w:rsidRPr="0046411A" w14:paraId="488C6ECB" w14:textId="77777777" w:rsidTr="002062E5">
        <w:trPr>
          <w:trHeight w:val="690"/>
        </w:trPr>
        <w:tc>
          <w:tcPr>
            <w:tcW w:w="3985" w:type="dxa"/>
            <w:tcBorders>
              <w:left w:val="single" w:sz="6" w:space="0" w:color="000000"/>
              <w:bottom w:val="single" w:sz="6" w:space="0" w:color="000000"/>
              <w:right w:val="single" w:sz="6" w:space="0" w:color="000000"/>
            </w:tcBorders>
          </w:tcPr>
          <w:p w14:paraId="40E8EFB7" w14:textId="77777777" w:rsidR="002062E5" w:rsidRPr="0046411A" w:rsidRDefault="002062E5" w:rsidP="0056324D">
            <w:pPr>
              <w:pStyle w:val="TableParagraph"/>
              <w:spacing w:before="2"/>
              <w:ind w:left="11" w:right="76"/>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3" w:type="dxa"/>
            <w:tcBorders>
              <w:left w:val="single" w:sz="6" w:space="0" w:color="000000"/>
              <w:bottom w:val="single" w:sz="6" w:space="0" w:color="000000"/>
            </w:tcBorders>
          </w:tcPr>
          <w:p w14:paraId="43411F3D" w14:textId="77777777" w:rsidR="002062E5" w:rsidRPr="0020600D" w:rsidRDefault="002062E5" w:rsidP="0056324D">
            <w:pPr>
              <w:pStyle w:val="TableParagraph"/>
              <w:spacing w:before="2"/>
              <w:ind w:left="7"/>
              <w:jc w:val="center"/>
              <w:rPr>
                <w:b/>
                <w:sz w:val="20"/>
                <w:szCs w:val="20"/>
              </w:rPr>
            </w:pPr>
            <w:r w:rsidRPr="0020600D">
              <w:rPr>
                <w:b/>
                <w:sz w:val="20"/>
                <w:szCs w:val="20"/>
              </w:rPr>
              <w:t>Derecho</w:t>
            </w:r>
            <w:r w:rsidRPr="0020600D">
              <w:rPr>
                <w:b/>
                <w:spacing w:val="-6"/>
                <w:sz w:val="20"/>
                <w:szCs w:val="20"/>
              </w:rPr>
              <w:t xml:space="preserve"> </w:t>
            </w:r>
            <w:r w:rsidRPr="0020600D">
              <w:rPr>
                <w:b/>
                <w:sz w:val="20"/>
                <w:szCs w:val="20"/>
              </w:rPr>
              <w:t>de</w:t>
            </w:r>
            <w:r w:rsidRPr="0020600D">
              <w:rPr>
                <w:b/>
                <w:spacing w:val="-7"/>
                <w:sz w:val="20"/>
                <w:szCs w:val="20"/>
              </w:rPr>
              <w:t xml:space="preserve"> </w:t>
            </w:r>
            <w:r w:rsidRPr="0020600D">
              <w:rPr>
                <w:b/>
                <w:sz w:val="20"/>
                <w:szCs w:val="20"/>
              </w:rPr>
              <w:t>Inicio</w:t>
            </w:r>
            <w:r w:rsidRPr="0020600D">
              <w:rPr>
                <w:b/>
                <w:spacing w:val="-6"/>
                <w:sz w:val="20"/>
                <w:szCs w:val="20"/>
              </w:rPr>
              <w:t xml:space="preserve"> </w:t>
            </w:r>
            <w:r w:rsidRPr="0020600D">
              <w:rPr>
                <w:b/>
                <w:spacing w:val="-5"/>
                <w:sz w:val="20"/>
                <w:szCs w:val="20"/>
              </w:rPr>
              <w:t>de</w:t>
            </w:r>
          </w:p>
          <w:p w14:paraId="3458463F" w14:textId="77777777" w:rsidR="002062E5" w:rsidRPr="0020600D" w:rsidRDefault="002062E5" w:rsidP="0056324D">
            <w:pPr>
              <w:pStyle w:val="TableParagraph"/>
              <w:spacing w:before="113"/>
              <w:ind w:left="7" w:right="4"/>
              <w:jc w:val="center"/>
              <w:rPr>
                <w:b/>
                <w:sz w:val="20"/>
                <w:szCs w:val="20"/>
              </w:rPr>
            </w:pPr>
            <w:r w:rsidRPr="0020600D">
              <w:rPr>
                <w:b/>
                <w:spacing w:val="-2"/>
                <w:sz w:val="20"/>
                <w:szCs w:val="20"/>
              </w:rPr>
              <w:t>Funcionamiento</w:t>
            </w:r>
          </w:p>
        </w:tc>
        <w:tc>
          <w:tcPr>
            <w:tcW w:w="2394" w:type="dxa"/>
            <w:tcBorders>
              <w:bottom w:val="single" w:sz="6" w:space="0" w:color="000000"/>
            </w:tcBorders>
          </w:tcPr>
          <w:p w14:paraId="398BA59F" w14:textId="77777777" w:rsidR="002062E5" w:rsidRPr="0020600D" w:rsidRDefault="002062E5" w:rsidP="0056324D">
            <w:pPr>
              <w:pStyle w:val="TableParagraph"/>
              <w:spacing w:before="2"/>
              <w:jc w:val="center"/>
              <w:rPr>
                <w:b/>
                <w:sz w:val="20"/>
                <w:szCs w:val="20"/>
              </w:rPr>
            </w:pPr>
            <w:r w:rsidRPr="0020600D">
              <w:rPr>
                <w:b/>
                <w:sz w:val="20"/>
                <w:szCs w:val="20"/>
              </w:rPr>
              <w:t>Derecho</w:t>
            </w:r>
            <w:r w:rsidRPr="0020600D">
              <w:rPr>
                <w:b/>
                <w:spacing w:val="-7"/>
                <w:sz w:val="20"/>
                <w:szCs w:val="20"/>
              </w:rPr>
              <w:t xml:space="preserve"> </w:t>
            </w:r>
            <w:r w:rsidRPr="0020600D">
              <w:rPr>
                <w:b/>
                <w:sz w:val="20"/>
                <w:szCs w:val="20"/>
              </w:rPr>
              <w:t>de</w:t>
            </w:r>
            <w:r w:rsidRPr="0020600D">
              <w:rPr>
                <w:b/>
                <w:spacing w:val="-7"/>
                <w:sz w:val="20"/>
                <w:szCs w:val="20"/>
              </w:rPr>
              <w:t xml:space="preserve"> </w:t>
            </w:r>
            <w:r w:rsidRPr="0020600D">
              <w:rPr>
                <w:b/>
                <w:spacing w:val="-2"/>
                <w:sz w:val="20"/>
                <w:szCs w:val="20"/>
              </w:rPr>
              <w:t>Renovación</w:t>
            </w:r>
          </w:p>
          <w:p w14:paraId="3D5D8A39" w14:textId="77777777" w:rsidR="002062E5" w:rsidRPr="0020600D" w:rsidRDefault="002062E5" w:rsidP="0056324D">
            <w:pPr>
              <w:pStyle w:val="TableParagraph"/>
              <w:spacing w:before="113"/>
              <w:ind w:right="3"/>
              <w:jc w:val="center"/>
              <w:rPr>
                <w:b/>
                <w:sz w:val="20"/>
                <w:szCs w:val="20"/>
              </w:rPr>
            </w:pPr>
            <w:r w:rsidRPr="0020600D">
              <w:rPr>
                <w:b/>
                <w:spacing w:val="-2"/>
                <w:sz w:val="20"/>
                <w:szCs w:val="20"/>
              </w:rPr>
              <w:t>Anual</w:t>
            </w:r>
          </w:p>
        </w:tc>
      </w:tr>
      <w:tr w:rsidR="002062E5" w:rsidRPr="0046411A" w14:paraId="6785CB05" w14:textId="77777777" w:rsidTr="002062E5">
        <w:trPr>
          <w:trHeight w:val="345"/>
        </w:trPr>
        <w:tc>
          <w:tcPr>
            <w:tcW w:w="3985" w:type="dxa"/>
            <w:tcBorders>
              <w:top w:val="single" w:sz="6" w:space="0" w:color="000000"/>
              <w:left w:val="single" w:sz="6" w:space="0" w:color="000000"/>
              <w:bottom w:val="single" w:sz="6" w:space="0" w:color="000000"/>
              <w:right w:val="single" w:sz="6" w:space="0" w:color="000000"/>
            </w:tcBorders>
          </w:tcPr>
          <w:p w14:paraId="4E834387" w14:textId="77777777" w:rsidR="002062E5" w:rsidRPr="0046411A" w:rsidRDefault="002062E5" w:rsidP="0056324D">
            <w:pPr>
              <w:pStyle w:val="TableParagraph"/>
              <w:ind w:left="7"/>
              <w:jc w:val="center"/>
              <w:rPr>
                <w:b/>
                <w:sz w:val="20"/>
                <w:szCs w:val="20"/>
              </w:rPr>
            </w:pPr>
            <w:r w:rsidRPr="0046411A">
              <w:rPr>
                <w:b/>
                <w:spacing w:val="-2"/>
                <w:sz w:val="20"/>
                <w:szCs w:val="20"/>
              </w:rPr>
              <w:t>ESTABLECIMIENTO</w:t>
            </w:r>
            <w:r w:rsidRPr="0046411A">
              <w:rPr>
                <w:b/>
                <w:spacing w:val="12"/>
                <w:sz w:val="20"/>
                <w:szCs w:val="20"/>
              </w:rPr>
              <w:t xml:space="preserve"> </w:t>
            </w:r>
            <w:r w:rsidRPr="0046411A">
              <w:rPr>
                <w:b/>
                <w:spacing w:val="-2"/>
                <w:sz w:val="20"/>
                <w:szCs w:val="20"/>
              </w:rPr>
              <w:t>GRANDE</w:t>
            </w:r>
          </w:p>
        </w:tc>
        <w:tc>
          <w:tcPr>
            <w:tcW w:w="2413" w:type="dxa"/>
            <w:tcBorders>
              <w:top w:val="single" w:sz="6" w:space="0" w:color="000000"/>
              <w:left w:val="single" w:sz="6" w:space="0" w:color="000000"/>
              <w:bottom w:val="single" w:sz="6" w:space="0" w:color="000000"/>
            </w:tcBorders>
          </w:tcPr>
          <w:p w14:paraId="1CC26D75" w14:textId="77777777" w:rsidR="002062E5" w:rsidRPr="0020600D" w:rsidRDefault="002062E5" w:rsidP="0056324D">
            <w:pPr>
              <w:pStyle w:val="TableParagraph"/>
              <w:ind w:left="755"/>
              <w:rPr>
                <w:b/>
                <w:sz w:val="20"/>
                <w:szCs w:val="20"/>
              </w:rPr>
            </w:pPr>
            <w:r w:rsidRPr="0020600D">
              <w:rPr>
                <w:b/>
                <w:sz w:val="20"/>
                <w:szCs w:val="20"/>
              </w:rPr>
              <w:t>75</w:t>
            </w:r>
            <w:r w:rsidRPr="0020600D">
              <w:rPr>
                <w:b/>
                <w:spacing w:val="-4"/>
                <w:sz w:val="20"/>
                <w:szCs w:val="20"/>
              </w:rPr>
              <w:t xml:space="preserve"> </w:t>
            </w:r>
            <w:r w:rsidRPr="0020600D">
              <w:rPr>
                <w:b/>
                <w:spacing w:val="-2"/>
                <w:sz w:val="20"/>
                <w:szCs w:val="20"/>
              </w:rPr>
              <w:t>U.M.A.</w:t>
            </w:r>
          </w:p>
        </w:tc>
        <w:tc>
          <w:tcPr>
            <w:tcW w:w="2394" w:type="dxa"/>
            <w:tcBorders>
              <w:top w:val="single" w:sz="6" w:space="0" w:color="000000"/>
              <w:bottom w:val="single" w:sz="6" w:space="0" w:color="000000"/>
            </w:tcBorders>
          </w:tcPr>
          <w:p w14:paraId="69EDEC0E" w14:textId="77777777" w:rsidR="002062E5" w:rsidRPr="0020600D" w:rsidRDefault="002062E5" w:rsidP="0056324D">
            <w:pPr>
              <w:pStyle w:val="TableParagraph"/>
              <w:ind w:left="745"/>
              <w:rPr>
                <w:b/>
                <w:sz w:val="20"/>
                <w:szCs w:val="20"/>
              </w:rPr>
            </w:pPr>
            <w:r w:rsidRPr="0020600D">
              <w:rPr>
                <w:b/>
                <w:sz w:val="20"/>
                <w:szCs w:val="20"/>
              </w:rPr>
              <w:t>35</w:t>
            </w:r>
            <w:r w:rsidRPr="0020600D">
              <w:rPr>
                <w:b/>
                <w:spacing w:val="-5"/>
                <w:sz w:val="20"/>
                <w:szCs w:val="20"/>
              </w:rPr>
              <w:t xml:space="preserve"> </w:t>
            </w:r>
            <w:r w:rsidRPr="0020600D">
              <w:rPr>
                <w:b/>
                <w:spacing w:val="-2"/>
                <w:sz w:val="20"/>
                <w:szCs w:val="20"/>
              </w:rPr>
              <w:t>U.M.A.</w:t>
            </w:r>
          </w:p>
        </w:tc>
      </w:tr>
    </w:tbl>
    <w:p w14:paraId="67303EDF" w14:textId="77777777" w:rsidR="002062E5" w:rsidRDefault="002062E5" w:rsidP="002062E5">
      <w:pPr>
        <w:rPr>
          <w:rFonts w:ascii="Arial" w:eastAsia="Times New Roman" w:hAnsi="Arial" w:cs="Arial"/>
          <w:sz w:val="20"/>
          <w:szCs w:val="20"/>
          <w:lang w:val="es-MX" w:eastAsia="es-MX"/>
        </w:rPr>
      </w:pPr>
    </w:p>
    <w:p w14:paraId="312DD0FA" w14:textId="4CB4DE92" w:rsidR="002062E5" w:rsidRDefault="002062E5" w:rsidP="002062E5">
      <w:pPr>
        <w:rPr>
          <w:rFonts w:ascii="Arial" w:eastAsia="Times New Roman" w:hAnsi="Arial" w:cs="Arial"/>
          <w:sz w:val="20"/>
          <w:szCs w:val="20"/>
          <w:lang w:val="es-MX" w:eastAsia="es-MX"/>
        </w:rPr>
      </w:pPr>
      <w:r w:rsidRPr="0046411A">
        <w:rPr>
          <w:noProof/>
          <w:sz w:val="20"/>
          <w:szCs w:val="20"/>
        </w:rPr>
        <mc:AlternateContent>
          <mc:Choice Requires="wpg">
            <w:drawing>
              <wp:inline distT="0" distB="0" distL="0" distR="0" wp14:anchorId="51CB6C0B" wp14:editId="03FCB625">
                <wp:extent cx="5589905" cy="925194"/>
                <wp:effectExtent l="0" t="0" r="0" b="8255"/>
                <wp:docPr id="1096671031"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89905" cy="925194"/>
                          <a:chOff x="0" y="0"/>
                          <a:chExt cx="5589905" cy="925194"/>
                        </a:xfrm>
                      </wpg:grpSpPr>
                      <wps:wsp>
                        <wps:cNvPr id="1834728515" name="Graphic 23"/>
                        <wps:cNvSpPr/>
                        <wps:spPr>
                          <a:xfrm>
                            <a:off x="0" y="0"/>
                            <a:ext cx="5589905" cy="925194"/>
                          </a:xfrm>
                          <a:custGeom>
                            <a:avLst/>
                            <a:gdLst/>
                            <a:ahLst/>
                            <a:cxnLst/>
                            <a:rect l="l" t="t" r="r" b="b"/>
                            <a:pathLst>
                              <a:path w="5589905" h="925194">
                                <a:moveTo>
                                  <a:pt x="5583301" y="0"/>
                                </a:moveTo>
                                <a:lnTo>
                                  <a:pt x="9144" y="0"/>
                                </a:lnTo>
                                <a:lnTo>
                                  <a:pt x="0" y="0"/>
                                </a:lnTo>
                                <a:lnTo>
                                  <a:pt x="0" y="9144"/>
                                </a:lnTo>
                                <a:lnTo>
                                  <a:pt x="0" y="915924"/>
                                </a:lnTo>
                                <a:lnTo>
                                  <a:pt x="0" y="925068"/>
                                </a:lnTo>
                                <a:lnTo>
                                  <a:pt x="9144" y="925068"/>
                                </a:lnTo>
                                <a:lnTo>
                                  <a:pt x="5583301" y="925068"/>
                                </a:lnTo>
                                <a:lnTo>
                                  <a:pt x="5583301" y="915924"/>
                                </a:lnTo>
                                <a:lnTo>
                                  <a:pt x="9144" y="915924"/>
                                </a:lnTo>
                                <a:lnTo>
                                  <a:pt x="9144" y="9144"/>
                                </a:lnTo>
                                <a:lnTo>
                                  <a:pt x="5583301" y="9144"/>
                                </a:lnTo>
                                <a:lnTo>
                                  <a:pt x="5583301" y="0"/>
                                </a:lnTo>
                                <a:close/>
                              </a:path>
                              <a:path w="5589905" h="925194">
                                <a:moveTo>
                                  <a:pt x="5589473" y="0"/>
                                </a:moveTo>
                                <a:lnTo>
                                  <a:pt x="5583377" y="0"/>
                                </a:lnTo>
                                <a:lnTo>
                                  <a:pt x="5583377" y="9144"/>
                                </a:lnTo>
                                <a:lnTo>
                                  <a:pt x="5583377" y="915924"/>
                                </a:lnTo>
                                <a:lnTo>
                                  <a:pt x="5583377" y="925068"/>
                                </a:lnTo>
                                <a:lnTo>
                                  <a:pt x="5589473" y="925068"/>
                                </a:lnTo>
                                <a:lnTo>
                                  <a:pt x="5589473" y="915924"/>
                                </a:lnTo>
                                <a:lnTo>
                                  <a:pt x="5589473" y="9144"/>
                                </a:lnTo>
                                <a:lnTo>
                                  <a:pt x="5589473" y="0"/>
                                </a:lnTo>
                                <a:close/>
                              </a:path>
                            </a:pathLst>
                          </a:custGeom>
                          <a:solidFill>
                            <a:srgbClr val="000000"/>
                          </a:solidFill>
                        </wps:spPr>
                        <wps:bodyPr wrap="square" lIns="0" tIns="0" rIns="0" bIns="0" rtlCol="0">
                          <a:prstTxWarp prst="textNoShape">
                            <a:avLst/>
                          </a:prstTxWarp>
                          <a:noAutofit/>
                        </wps:bodyPr>
                      </wps:wsp>
                      <wps:wsp>
                        <wps:cNvPr id="1344853659" name="Textbox 24"/>
                        <wps:cNvSpPr txBox="1"/>
                        <wps:spPr>
                          <a:xfrm>
                            <a:off x="9144" y="9144"/>
                            <a:ext cx="5574665" cy="906780"/>
                          </a:xfrm>
                          <a:prstGeom prst="rect">
                            <a:avLst/>
                          </a:prstGeom>
                        </wps:spPr>
                        <wps:txbx>
                          <w:txbxContent>
                            <w:p w14:paraId="1BA2B18A" w14:textId="77777777" w:rsidR="002062E5" w:rsidRDefault="002062E5" w:rsidP="002062E5">
                              <w:pPr>
                                <w:spacing w:before="2" w:line="360" w:lineRule="auto"/>
                                <w:ind w:right="3"/>
                                <w:jc w:val="both"/>
                                <w:rPr>
                                  <w:sz w:val="20"/>
                                </w:rPr>
                              </w:pPr>
                              <w:r>
                                <w:rPr>
                                  <w:sz w:val="20"/>
                                </w:rPr>
                                <w:t>Panadería (Fábrica), Centros de Servicio Automotriz, Salones de Eventos Sociales, Bodegas de Almacenamiento de cualquier producto en General, Compraventa de Motos y Bicicletas, Compra venta</w:t>
                              </w:r>
                              <w:r>
                                <w:rPr>
                                  <w:spacing w:val="-3"/>
                                  <w:sz w:val="20"/>
                                </w:rPr>
                                <w:t xml:space="preserve"> </w:t>
                              </w:r>
                              <w:r>
                                <w:rPr>
                                  <w:sz w:val="20"/>
                                </w:rPr>
                                <w:t>de</w:t>
                              </w:r>
                              <w:r>
                                <w:rPr>
                                  <w:spacing w:val="-4"/>
                                  <w:sz w:val="20"/>
                                </w:rPr>
                                <w:t xml:space="preserve"> </w:t>
                              </w:r>
                              <w:r>
                                <w:rPr>
                                  <w:sz w:val="20"/>
                                </w:rPr>
                                <w:t>Automóviles,</w:t>
                              </w:r>
                              <w:r>
                                <w:rPr>
                                  <w:spacing w:val="-5"/>
                                  <w:sz w:val="20"/>
                                </w:rPr>
                                <w:t xml:space="preserve"> </w:t>
                              </w:r>
                              <w:r>
                                <w:rPr>
                                  <w:sz w:val="20"/>
                                </w:rPr>
                                <w:t>Salas</w:t>
                              </w:r>
                              <w:r>
                                <w:rPr>
                                  <w:spacing w:val="-4"/>
                                  <w:sz w:val="20"/>
                                </w:rPr>
                                <w:t xml:space="preserve"> </w:t>
                              </w:r>
                              <w:r>
                                <w:rPr>
                                  <w:sz w:val="20"/>
                                </w:rPr>
                                <w:t>de</w:t>
                              </w:r>
                              <w:r>
                                <w:rPr>
                                  <w:spacing w:val="-4"/>
                                  <w:sz w:val="20"/>
                                </w:rPr>
                                <w:t xml:space="preserve"> </w:t>
                              </w:r>
                              <w:r>
                                <w:rPr>
                                  <w:sz w:val="20"/>
                                </w:rPr>
                                <w:t>Velación</w:t>
                              </w:r>
                              <w:r>
                                <w:rPr>
                                  <w:spacing w:val="-5"/>
                                  <w:sz w:val="20"/>
                                </w:rPr>
                                <w:t xml:space="preserve"> </w:t>
                              </w:r>
                              <w:r>
                                <w:rPr>
                                  <w:sz w:val="20"/>
                                </w:rPr>
                                <w:t>y</w:t>
                              </w:r>
                              <w:r>
                                <w:rPr>
                                  <w:spacing w:val="-2"/>
                                  <w:sz w:val="20"/>
                                </w:rPr>
                                <w:t xml:space="preserve"> </w:t>
                              </w:r>
                              <w:r>
                                <w:rPr>
                                  <w:sz w:val="20"/>
                                </w:rPr>
                                <w:t>Servicios</w:t>
                              </w:r>
                              <w:r>
                                <w:rPr>
                                  <w:spacing w:val="-4"/>
                                  <w:sz w:val="20"/>
                                </w:rPr>
                                <w:t xml:space="preserve"> </w:t>
                              </w:r>
                              <w:r>
                                <w:rPr>
                                  <w:sz w:val="20"/>
                                </w:rPr>
                                <w:t>Funerarios,</w:t>
                              </w:r>
                              <w:r>
                                <w:rPr>
                                  <w:spacing w:val="-5"/>
                                  <w:sz w:val="20"/>
                                </w:rPr>
                                <w:t xml:space="preserve"> </w:t>
                              </w:r>
                              <w:r>
                                <w:rPr>
                                  <w:sz w:val="20"/>
                                </w:rPr>
                                <w:t>Fábricas y</w:t>
                              </w:r>
                              <w:r>
                                <w:rPr>
                                  <w:spacing w:val="-4"/>
                                  <w:sz w:val="20"/>
                                </w:rPr>
                                <w:t xml:space="preserve"> </w:t>
                              </w:r>
                              <w:r>
                                <w:rPr>
                                  <w:sz w:val="20"/>
                                </w:rPr>
                                <w:t>Maquiladoras</w:t>
                              </w:r>
                              <w:r>
                                <w:rPr>
                                  <w:spacing w:val="-2"/>
                                  <w:sz w:val="20"/>
                                </w:rPr>
                                <w:t xml:space="preserve"> </w:t>
                              </w:r>
                              <w:r>
                                <w:rPr>
                                  <w:sz w:val="20"/>
                                </w:rPr>
                                <w:t>de</w:t>
                              </w:r>
                              <w:r>
                                <w:rPr>
                                  <w:spacing w:val="-4"/>
                                  <w:sz w:val="20"/>
                                </w:rPr>
                                <w:t xml:space="preserve"> </w:t>
                              </w:r>
                              <w:r>
                                <w:rPr>
                                  <w:sz w:val="20"/>
                                </w:rPr>
                                <w:t>hasta 15 empleados Talleres Automotrices Mecánicos, Hojalatería.</w:t>
                              </w:r>
                            </w:p>
                          </w:txbxContent>
                        </wps:txbx>
                        <wps:bodyPr wrap="square" lIns="0" tIns="0" rIns="0" bIns="0" rtlCol="0">
                          <a:noAutofit/>
                        </wps:bodyPr>
                      </wps:wsp>
                    </wpg:wgp>
                  </a:graphicData>
                </a:graphic>
              </wp:inline>
            </w:drawing>
          </mc:Choice>
          <mc:Fallback>
            <w:pict>
              <v:group w14:anchorId="51CB6C0B" id="Group 22" o:spid="_x0000_s1029" style="width:440.15pt;height:72.85pt;mso-position-horizontal-relative:char;mso-position-vertical-relative:line" coordsize="55899,92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">
                <v:shape id="Graphic 23" o:spid="_x0000_s1030" style="position:absolute;width:55899;height:9251;visibility:visible;mso-wrap-style:square;v-text-anchor:top" coordsize="5589905,92519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" path="m5583301,l9144,,,,,9144,,915924r,9144l9144,925068r5574157,l5583301,915924r-5574157,l9144,9144r5574157,l5583301,xem5589473,r-6096,l5583377,9144r,906780l5583377,925068r6096,l5589473,915924r,-906780l5589473,xe" fillcolor="black" stroked="f">
                  <v:path arrowok="t"/>
                </v:shape>
                <v:shape id="Textbox 24" o:spid="_x0000_s1031" type="#_x0000_t202" style="position:absolute;left:91;top:91;width:55747;height:90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" filled="f" stroked="f">
                  <v:textbox inset="0,0,0,0">
                    <w:txbxContent>
                      <w:p w14:paraId="1BA2B18A" w14:textId="77777777" w:rsidR="002062E5" w:rsidRDefault="002062E5" w:rsidP="002062E5">
                        <w:pPr>
                          <w:spacing w:before="2" w:line="360" w:lineRule="auto"/>
                          <w:ind w:right="3"/>
                          <w:jc w:val="both"/>
                          <w:rPr>
                            <w:sz w:val="20"/>
                          </w:rPr>
                        </w:pPr>
                        <w:r>
                          <w:rPr>
                            <w:sz w:val="20"/>
                          </w:rPr>
                          <w:t>Panadería (Fábrica), Centros de Servicio Automotriz, Salones de Eventos Sociales, Bodegas de Almacenamiento de cualquier producto en General, Compraventa de Motos y Bicicletas, Compra venta</w:t>
                        </w:r>
                        <w:r>
                          <w:rPr>
                            <w:spacing w:val="-3"/>
                            <w:sz w:val="20"/>
                          </w:rPr>
                          <w:t xml:space="preserve"> </w:t>
                        </w:r>
                        <w:r>
                          <w:rPr>
                            <w:sz w:val="20"/>
                          </w:rPr>
                          <w:t>de</w:t>
                        </w:r>
                        <w:r>
                          <w:rPr>
                            <w:spacing w:val="-4"/>
                            <w:sz w:val="20"/>
                          </w:rPr>
                          <w:t xml:space="preserve"> </w:t>
                        </w:r>
                        <w:r>
                          <w:rPr>
                            <w:sz w:val="20"/>
                          </w:rPr>
                          <w:t>Automóviles,</w:t>
                        </w:r>
                        <w:r>
                          <w:rPr>
                            <w:spacing w:val="-5"/>
                            <w:sz w:val="20"/>
                          </w:rPr>
                          <w:t xml:space="preserve"> </w:t>
                        </w:r>
                        <w:r>
                          <w:rPr>
                            <w:sz w:val="20"/>
                          </w:rPr>
                          <w:t>Salas</w:t>
                        </w:r>
                        <w:r>
                          <w:rPr>
                            <w:spacing w:val="-4"/>
                            <w:sz w:val="20"/>
                          </w:rPr>
                          <w:t xml:space="preserve"> </w:t>
                        </w:r>
                        <w:r>
                          <w:rPr>
                            <w:sz w:val="20"/>
                          </w:rPr>
                          <w:t>de</w:t>
                        </w:r>
                        <w:r>
                          <w:rPr>
                            <w:spacing w:val="-4"/>
                            <w:sz w:val="20"/>
                          </w:rPr>
                          <w:t xml:space="preserve"> </w:t>
                        </w:r>
                        <w:r>
                          <w:rPr>
                            <w:sz w:val="20"/>
                          </w:rPr>
                          <w:t>Velación</w:t>
                        </w:r>
                        <w:r>
                          <w:rPr>
                            <w:spacing w:val="-5"/>
                            <w:sz w:val="20"/>
                          </w:rPr>
                          <w:t xml:space="preserve"> </w:t>
                        </w:r>
                        <w:r>
                          <w:rPr>
                            <w:sz w:val="20"/>
                          </w:rPr>
                          <w:t>y</w:t>
                        </w:r>
                        <w:r>
                          <w:rPr>
                            <w:spacing w:val="-2"/>
                            <w:sz w:val="20"/>
                          </w:rPr>
                          <w:t xml:space="preserve"> </w:t>
                        </w:r>
                        <w:r>
                          <w:rPr>
                            <w:sz w:val="20"/>
                          </w:rPr>
                          <w:t>Servicios</w:t>
                        </w:r>
                        <w:r>
                          <w:rPr>
                            <w:spacing w:val="-4"/>
                            <w:sz w:val="20"/>
                          </w:rPr>
                          <w:t xml:space="preserve"> </w:t>
                        </w:r>
                        <w:r>
                          <w:rPr>
                            <w:sz w:val="20"/>
                          </w:rPr>
                          <w:t>Funerarios,</w:t>
                        </w:r>
                        <w:r>
                          <w:rPr>
                            <w:spacing w:val="-5"/>
                            <w:sz w:val="20"/>
                          </w:rPr>
                          <w:t xml:space="preserve"> </w:t>
                        </w:r>
                        <w:r>
                          <w:rPr>
                            <w:sz w:val="20"/>
                          </w:rPr>
                          <w:t>Fábricas y</w:t>
                        </w:r>
                        <w:r>
                          <w:rPr>
                            <w:spacing w:val="-4"/>
                            <w:sz w:val="20"/>
                          </w:rPr>
                          <w:t xml:space="preserve"> </w:t>
                        </w:r>
                        <w:r>
                          <w:rPr>
                            <w:sz w:val="20"/>
                          </w:rPr>
                          <w:t>Maquiladoras</w:t>
                        </w:r>
                        <w:r>
                          <w:rPr>
                            <w:spacing w:val="-2"/>
                            <w:sz w:val="20"/>
                          </w:rPr>
                          <w:t xml:space="preserve"> </w:t>
                        </w:r>
                        <w:r>
                          <w:rPr>
                            <w:sz w:val="20"/>
                          </w:rPr>
                          <w:t>de</w:t>
                        </w:r>
                        <w:r>
                          <w:rPr>
                            <w:spacing w:val="-4"/>
                            <w:sz w:val="20"/>
                          </w:rPr>
                          <w:t xml:space="preserve"> </w:t>
                        </w:r>
                        <w:r>
                          <w:rPr>
                            <w:sz w:val="20"/>
                          </w:rPr>
                          <w:t>hasta 15 empleados Talleres Automotrices Mecánicos, Hojalatería.</w:t>
                        </w:r>
                      </w:p>
                    </w:txbxContent>
                  </v:textbox>
                </v:shape>
                <w10:anchorlock/>
              </v:group>
            </w:pict>
          </mc:Fallback>
        </mc:AlternateContent>
      </w:r>
    </w:p>
    <w:p w14:paraId="13D58512"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985"/>
        <w:gridCol w:w="2410"/>
        <w:gridCol w:w="2396"/>
        <w:gridCol w:w="142"/>
      </w:tblGrid>
      <w:tr w:rsidR="002062E5" w:rsidRPr="0046411A" w14:paraId="744B83C9" w14:textId="77777777" w:rsidTr="002062E5">
        <w:trPr>
          <w:trHeight w:val="688"/>
        </w:trPr>
        <w:tc>
          <w:tcPr>
            <w:tcW w:w="3985" w:type="dxa"/>
            <w:tcBorders>
              <w:left w:val="single" w:sz="6" w:space="0" w:color="000000"/>
              <w:bottom w:val="single" w:sz="6" w:space="0" w:color="000000"/>
              <w:right w:val="single" w:sz="6" w:space="0" w:color="000000"/>
            </w:tcBorders>
          </w:tcPr>
          <w:p w14:paraId="0E782EA8" w14:textId="77777777" w:rsidR="002062E5" w:rsidRPr="0046411A" w:rsidRDefault="002062E5" w:rsidP="0056324D">
            <w:pPr>
              <w:pStyle w:val="TableParagraph"/>
              <w:ind w:left="11" w:right="76"/>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0" w:type="dxa"/>
            <w:tcBorders>
              <w:left w:val="single" w:sz="6" w:space="0" w:color="000000"/>
              <w:bottom w:val="single" w:sz="6" w:space="0" w:color="000000"/>
              <w:right w:val="single" w:sz="6" w:space="0" w:color="000000"/>
            </w:tcBorders>
          </w:tcPr>
          <w:p w14:paraId="33A2A738" w14:textId="77777777" w:rsidR="002062E5" w:rsidRPr="0020600D" w:rsidRDefault="002062E5" w:rsidP="0056324D">
            <w:pPr>
              <w:pStyle w:val="TableParagraph"/>
              <w:ind w:left="8" w:right="1"/>
              <w:jc w:val="center"/>
              <w:rPr>
                <w:b/>
                <w:sz w:val="20"/>
                <w:szCs w:val="20"/>
              </w:rPr>
            </w:pPr>
            <w:r w:rsidRPr="0020600D">
              <w:rPr>
                <w:b/>
                <w:sz w:val="20"/>
                <w:szCs w:val="20"/>
              </w:rPr>
              <w:t>Derecho</w:t>
            </w:r>
            <w:r w:rsidRPr="0020600D">
              <w:rPr>
                <w:b/>
                <w:spacing w:val="-6"/>
                <w:sz w:val="20"/>
                <w:szCs w:val="20"/>
              </w:rPr>
              <w:t xml:space="preserve"> </w:t>
            </w:r>
            <w:r w:rsidRPr="0020600D">
              <w:rPr>
                <w:b/>
                <w:sz w:val="20"/>
                <w:szCs w:val="20"/>
              </w:rPr>
              <w:t>de</w:t>
            </w:r>
            <w:r w:rsidRPr="0020600D">
              <w:rPr>
                <w:b/>
                <w:spacing w:val="-7"/>
                <w:sz w:val="20"/>
                <w:szCs w:val="20"/>
              </w:rPr>
              <w:t xml:space="preserve"> </w:t>
            </w:r>
            <w:r w:rsidRPr="0020600D">
              <w:rPr>
                <w:b/>
                <w:sz w:val="20"/>
                <w:szCs w:val="20"/>
              </w:rPr>
              <w:t>Inicio</w:t>
            </w:r>
            <w:r w:rsidRPr="0020600D">
              <w:rPr>
                <w:b/>
                <w:spacing w:val="-6"/>
                <w:sz w:val="20"/>
                <w:szCs w:val="20"/>
              </w:rPr>
              <w:t xml:space="preserve"> </w:t>
            </w:r>
            <w:r w:rsidRPr="0020600D">
              <w:rPr>
                <w:b/>
                <w:spacing w:val="-5"/>
                <w:sz w:val="20"/>
                <w:szCs w:val="20"/>
              </w:rPr>
              <w:t>de</w:t>
            </w:r>
          </w:p>
          <w:p w14:paraId="01F5CE10" w14:textId="77777777" w:rsidR="002062E5" w:rsidRPr="0020600D" w:rsidRDefault="002062E5" w:rsidP="0056324D">
            <w:pPr>
              <w:pStyle w:val="TableParagraph"/>
              <w:spacing w:before="116"/>
              <w:ind w:left="8" w:right="5"/>
              <w:jc w:val="center"/>
              <w:rPr>
                <w:b/>
                <w:sz w:val="20"/>
                <w:szCs w:val="20"/>
              </w:rPr>
            </w:pPr>
            <w:r w:rsidRPr="0020600D">
              <w:rPr>
                <w:b/>
                <w:spacing w:val="-2"/>
                <w:sz w:val="20"/>
                <w:szCs w:val="20"/>
              </w:rPr>
              <w:t>Funcionamiento</w:t>
            </w:r>
          </w:p>
        </w:tc>
        <w:tc>
          <w:tcPr>
            <w:tcW w:w="2396" w:type="dxa"/>
            <w:tcBorders>
              <w:left w:val="single" w:sz="6" w:space="0" w:color="000000"/>
              <w:bottom w:val="single" w:sz="6" w:space="0" w:color="000000"/>
            </w:tcBorders>
          </w:tcPr>
          <w:p w14:paraId="4DEEF090" w14:textId="77777777" w:rsidR="002062E5" w:rsidRPr="0020600D" w:rsidRDefault="002062E5" w:rsidP="0056324D">
            <w:pPr>
              <w:pStyle w:val="TableParagraph"/>
              <w:ind w:left="11"/>
              <w:jc w:val="center"/>
              <w:rPr>
                <w:b/>
                <w:sz w:val="20"/>
                <w:szCs w:val="20"/>
              </w:rPr>
            </w:pPr>
            <w:r w:rsidRPr="0020600D">
              <w:rPr>
                <w:b/>
                <w:sz w:val="20"/>
                <w:szCs w:val="20"/>
              </w:rPr>
              <w:t>Derecho</w:t>
            </w:r>
            <w:r w:rsidRPr="0020600D">
              <w:rPr>
                <w:b/>
                <w:spacing w:val="-7"/>
                <w:sz w:val="20"/>
                <w:szCs w:val="20"/>
              </w:rPr>
              <w:t xml:space="preserve"> </w:t>
            </w:r>
            <w:r w:rsidRPr="0020600D">
              <w:rPr>
                <w:b/>
                <w:sz w:val="20"/>
                <w:szCs w:val="20"/>
              </w:rPr>
              <w:t>de</w:t>
            </w:r>
            <w:r w:rsidRPr="0020600D">
              <w:rPr>
                <w:b/>
                <w:spacing w:val="-7"/>
                <w:sz w:val="20"/>
                <w:szCs w:val="20"/>
              </w:rPr>
              <w:t xml:space="preserve"> </w:t>
            </w:r>
            <w:r w:rsidRPr="0020600D">
              <w:rPr>
                <w:b/>
                <w:spacing w:val="-2"/>
                <w:sz w:val="20"/>
                <w:szCs w:val="20"/>
              </w:rPr>
              <w:t>Renovación</w:t>
            </w:r>
          </w:p>
          <w:p w14:paraId="628F995B" w14:textId="77777777" w:rsidR="002062E5" w:rsidRPr="0020600D" w:rsidRDefault="002062E5" w:rsidP="0056324D">
            <w:pPr>
              <w:pStyle w:val="TableParagraph"/>
              <w:spacing w:before="116"/>
              <w:ind w:left="11" w:right="4"/>
              <w:jc w:val="center"/>
              <w:rPr>
                <w:b/>
                <w:sz w:val="20"/>
                <w:szCs w:val="20"/>
              </w:rPr>
            </w:pPr>
            <w:r w:rsidRPr="0020600D">
              <w:rPr>
                <w:b/>
                <w:spacing w:val="-2"/>
                <w:sz w:val="20"/>
                <w:szCs w:val="20"/>
              </w:rPr>
              <w:t>Anual</w:t>
            </w:r>
          </w:p>
        </w:tc>
        <w:tc>
          <w:tcPr>
            <w:tcW w:w="142" w:type="dxa"/>
            <w:vMerge w:val="restart"/>
            <w:tcBorders>
              <w:top w:val="nil"/>
              <w:bottom w:val="nil"/>
              <w:right w:val="nil"/>
            </w:tcBorders>
          </w:tcPr>
          <w:p w14:paraId="39FB2F1F" w14:textId="77777777" w:rsidR="002062E5" w:rsidRPr="0046411A" w:rsidRDefault="002062E5" w:rsidP="0056324D">
            <w:pPr>
              <w:pStyle w:val="TableParagraph"/>
              <w:ind w:left="0"/>
              <w:rPr>
                <w:sz w:val="20"/>
                <w:szCs w:val="20"/>
              </w:rPr>
            </w:pPr>
          </w:p>
        </w:tc>
      </w:tr>
      <w:tr w:rsidR="002062E5" w:rsidRPr="0046411A" w14:paraId="3F90E6A7" w14:textId="77777777" w:rsidTr="002062E5">
        <w:trPr>
          <w:trHeight w:val="690"/>
        </w:trPr>
        <w:tc>
          <w:tcPr>
            <w:tcW w:w="3985" w:type="dxa"/>
            <w:tcBorders>
              <w:top w:val="single" w:sz="6" w:space="0" w:color="000000"/>
              <w:left w:val="single" w:sz="6" w:space="0" w:color="000000"/>
              <w:right w:val="single" w:sz="6" w:space="0" w:color="000000"/>
            </w:tcBorders>
          </w:tcPr>
          <w:p w14:paraId="100BB9D2" w14:textId="77777777" w:rsidR="002062E5" w:rsidRPr="0046411A" w:rsidRDefault="002062E5" w:rsidP="0056324D">
            <w:pPr>
              <w:pStyle w:val="TableParagraph"/>
              <w:spacing w:before="1"/>
              <w:ind w:left="11"/>
              <w:jc w:val="center"/>
              <w:rPr>
                <w:b/>
                <w:sz w:val="20"/>
                <w:szCs w:val="20"/>
              </w:rPr>
            </w:pPr>
            <w:r w:rsidRPr="0046411A">
              <w:rPr>
                <w:b/>
                <w:sz w:val="20"/>
                <w:szCs w:val="20"/>
              </w:rPr>
              <w:t>EMPRESA</w:t>
            </w:r>
            <w:r w:rsidRPr="0046411A">
              <w:rPr>
                <w:b/>
                <w:spacing w:val="-11"/>
                <w:sz w:val="20"/>
                <w:szCs w:val="20"/>
              </w:rPr>
              <w:t xml:space="preserve"> </w:t>
            </w:r>
            <w:r w:rsidRPr="0046411A">
              <w:rPr>
                <w:b/>
                <w:sz w:val="20"/>
                <w:szCs w:val="20"/>
              </w:rPr>
              <w:t>COMERCIAL,</w:t>
            </w:r>
            <w:r w:rsidRPr="0046411A">
              <w:rPr>
                <w:b/>
                <w:spacing w:val="-10"/>
                <w:sz w:val="20"/>
                <w:szCs w:val="20"/>
              </w:rPr>
              <w:t xml:space="preserve"> </w:t>
            </w:r>
            <w:r w:rsidRPr="0046411A">
              <w:rPr>
                <w:b/>
                <w:sz w:val="20"/>
                <w:szCs w:val="20"/>
              </w:rPr>
              <w:t>INDUSTRIAL</w:t>
            </w:r>
            <w:r w:rsidRPr="0046411A">
              <w:rPr>
                <w:b/>
                <w:spacing w:val="-10"/>
                <w:sz w:val="20"/>
                <w:szCs w:val="20"/>
              </w:rPr>
              <w:t xml:space="preserve"> O</w:t>
            </w:r>
          </w:p>
          <w:p w14:paraId="2CE4743F" w14:textId="77777777" w:rsidR="002062E5" w:rsidRPr="0046411A" w:rsidRDefault="002062E5" w:rsidP="0056324D">
            <w:pPr>
              <w:pStyle w:val="TableParagraph"/>
              <w:spacing w:before="114"/>
              <w:ind w:left="7"/>
              <w:jc w:val="center"/>
              <w:rPr>
                <w:b/>
                <w:sz w:val="20"/>
                <w:szCs w:val="20"/>
              </w:rPr>
            </w:pPr>
            <w:r w:rsidRPr="0046411A">
              <w:rPr>
                <w:b/>
                <w:sz w:val="20"/>
                <w:szCs w:val="20"/>
              </w:rPr>
              <w:t>DE</w:t>
            </w:r>
            <w:r w:rsidRPr="0046411A">
              <w:rPr>
                <w:b/>
                <w:spacing w:val="-2"/>
                <w:sz w:val="20"/>
                <w:szCs w:val="20"/>
              </w:rPr>
              <w:t xml:space="preserve"> SERVICIO</w:t>
            </w:r>
          </w:p>
        </w:tc>
        <w:tc>
          <w:tcPr>
            <w:tcW w:w="2410" w:type="dxa"/>
            <w:tcBorders>
              <w:top w:val="single" w:sz="6" w:space="0" w:color="000000"/>
              <w:left w:val="single" w:sz="6" w:space="0" w:color="000000"/>
              <w:right w:val="single" w:sz="6" w:space="0" w:color="000000"/>
            </w:tcBorders>
          </w:tcPr>
          <w:p w14:paraId="534C6F40" w14:textId="77777777" w:rsidR="002062E5" w:rsidRPr="0020600D" w:rsidRDefault="002062E5" w:rsidP="0056324D">
            <w:pPr>
              <w:pStyle w:val="TableParagraph"/>
              <w:spacing w:before="1"/>
              <w:ind w:left="8"/>
              <w:jc w:val="center"/>
              <w:rPr>
                <w:b/>
                <w:sz w:val="20"/>
                <w:szCs w:val="20"/>
              </w:rPr>
            </w:pPr>
            <w:r w:rsidRPr="0020600D">
              <w:rPr>
                <w:b/>
                <w:sz w:val="20"/>
                <w:szCs w:val="20"/>
              </w:rPr>
              <w:t>3</w:t>
            </w:r>
            <w:r>
              <w:rPr>
                <w:b/>
                <w:sz w:val="20"/>
                <w:szCs w:val="20"/>
              </w:rPr>
              <w:t>55</w:t>
            </w:r>
            <w:r w:rsidRPr="0020600D">
              <w:rPr>
                <w:b/>
                <w:spacing w:val="-6"/>
                <w:sz w:val="20"/>
                <w:szCs w:val="20"/>
              </w:rPr>
              <w:t xml:space="preserve"> </w:t>
            </w:r>
            <w:r w:rsidRPr="0020600D">
              <w:rPr>
                <w:b/>
                <w:spacing w:val="-2"/>
                <w:sz w:val="20"/>
                <w:szCs w:val="20"/>
              </w:rPr>
              <w:t>U.M.A.</w:t>
            </w:r>
          </w:p>
        </w:tc>
        <w:tc>
          <w:tcPr>
            <w:tcW w:w="2396" w:type="dxa"/>
            <w:tcBorders>
              <w:top w:val="single" w:sz="6" w:space="0" w:color="000000"/>
              <w:left w:val="single" w:sz="6" w:space="0" w:color="000000"/>
            </w:tcBorders>
          </w:tcPr>
          <w:p w14:paraId="3654C656" w14:textId="77777777" w:rsidR="002062E5" w:rsidRPr="0020600D" w:rsidRDefault="002062E5" w:rsidP="0056324D">
            <w:pPr>
              <w:pStyle w:val="TableParagraph"/>
              <w:spacing w:before="1"/>
              <w:ind w:left="692"/>
              <w:rPr>
                <w:b/>
                <w:sz w:val="20"/>
                <w:szCs w:val="20"/>
              </w:rPr>
            </w:pPr>
            <w:r w:rsidRPr="0020600D">
              <w:rPr>
                <w:b/>
                <w:sz w:val="20"/>
                <w:szCs w:val="20"/>
              </w:rPr>
              <w:t>1</w:t>
            </w:r>
            <w:r>
              <w:rPr>
                <w:b/>
                <w:sz w:val="20"/>
                <w:szCs w:val="20"/>
              </w:rPr>
              <w:t>55</w:t>
            </w:r>
            <w:r w:rsidRPr="0020600D">
              <w:rPr>
                <w:b/>
                <w:spacing w:val="-7"/>
                <w:sz w:val="20"/>
                <w:szCs w:val="20"/>
              </w:rPr>
              <w:t xml:space="preserve"> </w:t>
            </w:r>
            <w:r w:rsidRPr="0020600D">
              <w:rPr>
                <w:b/>
                <w:spacing w:val="-2"/>
                <w:sz w:val="20"/>
                <w:szCs w:val="20"/>
              </w:rPr>
              <w:t>U.M.A.</w:t>
            </w:r>
          </w:p>
        </w:tc>
        <w:tc>
          <w:tcPr>
            <w:tcW w:w="142" w:type="dxa"/>
            <w:vMerge/>
            <w:tcBorders>
              <w:top w:val="nil"/>
              <w:bottom w:val="nil"/>
              <w:right w:val="nil"/>
            </w:tcBorders>
          </w:tcPr>
          <w:p w14:paraId="6D49B425" w14:textId="77777777" w:rsidR="002062E5" w:rsidRPr="0046411A" w:rsidRDefault="002062E5" w:rsidP="0056324D">
            <w:pPr>
              <w:rPr>
                <w:sz w:val="20"/>
                <w:szCs w:val="20"/>
              </w:rPr>
            </w:pPr>
          </w:p>
        </w:tc>
      </w:tr>
      <w:tr w:rsidR="002062E5" w:rsidRPr="0046411A" w14:paraId="7D1AB353" w14:textId="77777777" w:rsidTr="002062E5">
        <w:trPr>
          <w:trHeight w:val="1379"/>
        </w:trPr>
        <w:tc>
          <w:tcPr>
            <w:tcW w:w="8791" w:type="dxa"/>
            <w:gridSpan w:val="3"/>
          </w:tcPr>
          <w:p w14:paraId="34ED6E35" w14:textId="77777777" w:rsidR="002062E5" w:rsidRPr="0046411A" w:rsidRDefault="002062E5" w:rsidP="0056324D">
            <w:pPr>
              <w:pStyle w:val="TableParagraph"/>
              <w:spacing w:line="360" w:lineRule="auto"/>
              <w:ind w:left="6" w:right="-15"/>
              <w:jc w:val="both"/>
              <w:rPr>
                <w:sz w:val="20"/>
                <w:szCs w:val="20"/>
              </w:rPr>
            </w:pPr>
            <w:r w:rsidRPr="0046411A">
              <w:rPr>
                <w:sz w:val="20"/>
                <w:szCs w:val="20"/>
              </w:rPr>
              <w:t>Súper</w:t>
            </w:r>
            <w:r w:rsidRPr="0046411A">
              <w:rPr>
                <w:spacing w:val="-14"/>
                <w:sz w:val="20"/>
                <w:szCs w:val="20"/>
              </w:rPr>
              <w:t xml:space="preserve"> </w:t>
            </w:r>
            <w:r w:rsidRPr="0046411A">
              <w:rPr>
                <w:sz w:val="20"/>
                <w:szCs w:val="20"/>
              </w:rPr>
              <w:t>o</w:t>
            </w:r>
            <w:r w:rsidRPr="0046411A">
              <w:rPr>
                <w:spacing w:val="-14"/>
                <w:sz w:val="20"/>
                <w:szCs w:val="20"/>
              </w:rPr>
              <w:t xml:space="preserve"> </w:t>
            </w:r>
            <w:r w:rsidRPr="0046411A">
              <w:rPr>
                <w:sz w:val="20"/>
                <w:szCs w:val="20"/>
              </w:rPr>
              <w:t>Minisúper,</w:t>
            </w:r>
            <w:r w:rsidRPr="0046411A">
              <w:rPr>
                <w:spacing w:val="-14"/>
                <w:sz w:val="20"/>
                <w:szCs w:val="20"/>
              </w:rPr>
              <w:t xml:space="preserve"> </w:t>
            </w:r>
            <w:r w:rsidRPr="0046411A">
              <w:rPr>
                <w:sz w:val="20"/>
                <w:szCs w:val="20"/>
              </w:rPr>
              <w:t>Hoteles,</w:t>
            </w:r>
            <w:r w:rsidRPr="0046411A">
              <w:rPr>
                <w:spacing w:val="-14"/>
                <w:sz w:val="20"/>
                <w:szCs w:val="20"/>
              </w:rPr>
              <w:t xml:space="preserve"> </w:t>
            </w:r>
            <w:r w:rsidRPr="0046411A">
              <w:rPr>
                <w:sz w:val="20"/>
                <w:szCs w:val="20"/>
              </w:rPr>
              <w:t>Posadas</w:t>
            </w:r>
            <w:r w:rsidRPr="0046411A">
              <w:rPr>
                <w:spacing w:val="-14"/>
                <w:sz w:val="20"/>
                <w:szCs w:val="20"/>
              </w:rPr>
              <w:t xml:space="preserve"> </w:t>
            </w:r>
            <w:r w:rsidRPr="0046411A">
              <w:rPr>
                <w:sz w:val="20"/>
                <w:szCs w:val="20"/>
              </w:rPr>
              <w:t>y</w:t>
            </w:r>
            <w:r w:rsidRPr="0046411A">
              <w:rPr>
                <w:spacing w:val="-14"/>
                <w:sz w:val="20"/>
                <w:szCs w:val="20"/>
              </w:rPr>
              <w:t xml:space="preserve"> </w:t>
            </w:r>
            <w:r w:rsidRPr="0046411A">
              <w:rPr>
                <w:sz w:val="20"/>
                <w:szCs w:val="20"/>
              </w:rPr>
              <w:t>Hospedajes,</w:t>
            </w:r>
            <w:r w:rsidRPr="0046411A">
              <w:rPr>
                <w:spacing w:val="-14"/>
                <w:sz w:val="20"/>
                <w:szCs w:val="20"/>
              </w:rPr>
              <w:t xml:space="preserve"> </w:t>
            </w:r>
            <w:r w:rsidRPr="0046411A">
              <w:rPr>
                <w:sz w:val="20"/>
                <w:szCs w:val="20"/>
              </w:rPr>
              <w:t>Casa</w:t>
            </w:r>
            <w:r w:rsidRPr="0046411A">
              <w:rPr>
                <w:spacing w:val="-14"/>
                <w:sz w:val="20"/>
                <w:szCs w:val="20"/>
              </w:rPr>
              <w:t xml:space="preserve"> </w:t>
            </w:r>
            <w:r w:rsidRPr="0046411A">
              <w:rPr>
                <w:sz w:val="20"/>
                <w:szCs w:val="20"/>
              </w:rPr>
              <w:t>de</w:t>
            </w:r>
            <w:r w:rsidRPr="0046411A">
              <w:rPr>
                <w:spacing w:val="-14"/>
                <w:sz w:val="20"/>
                <w:szCs w:val="20"/>
              </w:rPr>
              <w:t xml:space="preserve"> </w:t>
            </w:r>
            <w:r w:rsidRPr="0046411A">
              <w:rPr>
                <w:sz w:val="20"/>
                <w:szCs w:val="20"/>
              </w:rPr>
              <w:t>Cambio,</w:t>
            </w:r>
            <w:r w:rsidRPr="0046411A">
              <w:rPr>
                <w:spacing w:val="-13"/>
                <w:sz w:val="20"/>
                <w:szCs w:val="20"/>
              </w:rPr>
              <w:t xml:space="preserve"> </w:t>
            </w:r>
            <w:r w:rsidRPr="0046411A">
              <w:rPr>
                <w:sz w:val="20"/>
                <w:szCs w:val="20"/>
              </w:rPr>
              <w:t>Casas</w:t>
            </w:r>
            <w:r w:rsidRPr="0046411A">
              <w:rPr>
                <w:spacing w:val="-14"/>
                <w:sz w:val="20"/>
                <w:szCs w:val="20"/>
              </w:rPr>
              <w:t xml:space="preserve"> </w:t>
            </w:r>
            <w:r w:rsidRPr="0046411A">
              <w:rPr>
                <w:sz w:val="20"/>
                <w:szCs w:val="20"/>
              </w:rPr>
              <w:t>de</w:t>
            </w:r>
            <w:r w:rsidRPr="0046411A">
              <w:rPr>
                <w:spacing w:val="-14"/>
                <w:sz w:val="20"/>
                <w:szCs w:val="20"/>
              </w:rPr>
              <w:t xml:space="preserve"> </w:t>
            </w:r>
            <w:r w:rsidRPr="0046411A">
              <w:rPr>
                <w:sz w:val="20"/>
                <w:szCs w:val="20"/>
              </w:rPr>
              <w:t>Empeños,</w:t>
            </w:r>
            <w:r w:rsidRPr="0046411A">
              <w:rPr>
                <w:spacing w:val="-14"/>
                <w:sz w:val="20"/>
                <w:szCs w:val="20"/>
              </w:rPr>
              <w:t xml:space="preserve"> </w:t>
            </w:r>
            <w:r w:rsidRPr="0046411A">
              <w:rPr>
                <w:sz w:val="20"/>
                <w:szCs w:val="20"/>
              </w:rPr>
              <w:t>Escuelas Particulares,</w:t>
            </w:r>
            <w:r w:rsidRPr="0046411A">
              <w:rPr>
                <w:spacing w:val="-4"/>
                <w:sz w:val="20"/>
                <w:szCs w:val="20"/>
              </w:rPr>
              <w:t xml:space="preserve"> </w:t>
            </w:r>
            <w:r w:rsidRPr="0046411A">
              <w:rPr>
                <w:sz w:val="20"/>
                <w:szCs w:val="20"/>
              </w:rPr>
              <w:t>Fábricas</w:t>
            </w:r>
            <w:r w:rsidRPr="0046411A">
              <w:rPr>
                <w:spacing w:val="-3"/>
                <w:sz w:val="20"/>
                <w:szCs w:val="20"/>
              </w:rPr>
              <w:t xml:space="preserve"> </w:t>
            </w:r>
            <w:r w:rsidRPr="0046411A">
              <w:rPr>
                <w:sz w:val="20"/>
                <w:szCs w:val="20"/>
              </w:rPr>
              <w:t>y</w:t>
            </w:r>
            <w:r w:rsidRPr="0046411A">
              <w:rPr>
                <w:spacing w:val="-3"/>
                <w:sz w:val="20"/>
                <w:szCs w:val="20"/>
              </w:rPr>
              <w:t xml:space="preserve"> </w:t>
            </w:r>
            <w:r w:rsidRPr="0046411A">
              <w:rPr>
                <w:sz w:val="20"/>
                <w:szCs w:val="20"/>
              </w:rPr>
              <w:t>Maquiladoras</w:t>
            </w:r>
            <w:r w:rsidRPr="0046411A">
              <w:rPr>
                <w:spacing w:val="-2"/>
                <w:sz w:val="20"/>
                <w:szCs w:val="20"/>
              </w:rPr>
              <w:t xml:space="preserve"> </w:t>
            </w:r>
            <w:r w:rsidRPr="0046411A">
              <w:rPr>
                <w:sz w:val="20"/>
                <w:szCs w:val="20"/>
              </w:rPr>
              <w:t>de</w:t>
            </w:r>
            <w:r w:rsidRPr="0046411A">
              <w:rPr>
                <w:spacing w:val="-5"/>
                <w:sz w:val="20"/>
                <w:szCs w:val="20"/>
              </w:rPr>
              <w:t xml:space="preserve"> </w:t>
            </w:r>
            <w:r w:rsidRPr="0046411A">
              <w:rPr>
                <w:sz w:val="20"/>
                <w:szCs w:val="20"/>
              </w:rPr>
              <w:t>hasta</w:t>
            </w:r>
            <w:r w:rsidRPr="0046411A">
              <w:rPr>
                <w:spacing w:val="-4"/>
                <w:sz w:val="20"/>
                <w:szCs w:val="20"/>
              </w:rPr>
              <w:t xml:space="preserve"> </w:t>
            </w:r>
            <w:r w:rsidRPr="0046411A">
              <w:rPr>
                <w:sz w:val="20"/>
                <w:szCs w:val="20"/>
              </w:rPr>
              <w:t>20</w:t>
            </w:r>
            <w:r w:rsidRPr="0046411A">
              <w:rPr>
                <w:spacing w:val="-4"/>
                <w:sz w:val="20"/>
                <w:szCs w:val="20"/>
              </w:rPr>
              <w:t xml:space="preserve"> </w:t>
            </w:r>
            <w:r w:rsidRPr="0046411A">
              <w:rPr>
                <w:sz w:val="20"/>
                <w:szCs w:val="20"/>
              </w:rPr>
              <w:t>empleados.</w:t>
            </w:r>
            <w:r w:rsidRPr="0046411A">
              <w:rPr>
                <w:spacing w:val="-4"/>
                <w:sz w:val="20"/>
                <w:szCs w:val="20"/>
              </w:rPr>
              <w:t xml:space="preserve"> </w:t>
            </w:r>
            <w:r w:rsidRPr="0046411A">
              <w:rPr>
                <w:sz w:val="20"/>
                <w:szCs w:val="20"/>
              </w:rPr>
              <w:t>Mueblería</w:t>
            </w:r>
            <w:r w:rsidRPr="0046411A">
              <w:rPr>
                <w:spacing w:val="-4"/>
                <w:sz w:val="20"/>
                <w:szCs w:val="20"/>
              </w:rPr>
              <w:t xml:space="preserve"> </w:t>
            </w:r>
            <w:r w:rsidRPr="0046411A">
              <w:rPr>
                <w:sz w:val="20"/>
                <w:szCs w:val="20"/>
              </w:rPr>
              <w:t>y</w:t>
            </w:r>
            <w:r w:rsidRPr="0046411A">
              <w:rPr>
                <w:spacing w:val="-3"/>
                <w:sz w:val="20"/>
                <w:szCs w:val="20"/>
              </w:rPr>
              <w:t xml:space="preserve"> </w:t>
            </w:r>
            <w:r w:rsidRPr="0046411A">
              <w:rPr>
                <w:sz w:val="20"/>
                <w:szCs w:val="20"/>
              </w:rPr>
              <w:t>Artículos</w:t>
            </w:r>
            <w:r w:rsidRPr="0046411A">
              <w:rPr>
                <w:spacing w:val="-3"/>
                <w:sz w:val="20"/>
                <w:szCs w:val="20"/>
              </w:rPr>
              <w:t xml:space="preserve"> </w:t>
            </w:r>
            <w:r w:rsidRPr="0046411A">
              <w:rPr>
                <w:sz w:val="20"/>
                <w:szCs w:val="20"/>
              </w:rPr>
              <w:t>para</w:t>
            </w:r>
            <w:r w:rsidRPr="0046411A">
              <w:rPr>
                <w:spacing w:val="-4"/>
                <w:sz w:val="20"/>
                <w:szCs w:val="20"/>
              </w:rPr>
              <w:t xml:space="preserve"> </w:t>
            </w:r>
            <w:r w:rsidRPr="0046411A">
              <w:rPr>
                <w:sz w:val="20"/>
                <w:szCs w:val="20"/>
              </w:rPr>
              <w:t>el</w:t>
            </w:r>
            <w:r w:rsidRPr="0046411A">
              <w:rPr>
                <w:spacing w:val="-5"/>
                <w:sz w:val="20"/>
                <w:szCs w:val="20"/>
              </w:rPr>
              <w:t xml:space="preserve"> </w:t>
            </w:r>
            <w:r w:rsidRPr="0046411A">
              <w:rPr>
                <w:sz w:val="20"/>
                <w:szCs w:val="20"/>
              </w:rPr>
              <w:t>Hogar, Inmuebles</w:t>
            </w:r>
            <w:r w:rsidRPr="0046411A">
              <w:rPr>
                <w:spacing w:val="-3"/>
                <w:sz w:val="20"/>
                <w:szCs w:val="20"/>
              </w:rPr>
              <w:t xml:space="preserve"> </w:t>
            </w:r>
            <w:r w:rsidRPr="0046411A">
              <w:rPr>
                <w:sz w:val="20"/>
                <w:szCs w:val="20"/>
              </w:rPr>
              <w:t>con</w:t>
            </w:r>
            <w:r w:rsidRPr="0046411A">
              <w:rPr>
                <w:spacing w:val="-4"/>
                <w:sz w:val="20"/>
                <w:szCs w:val="20"/>
              </w:rPr>
              <w:t xml:space="preserve"> </w:t>
            </w:r>
            <w:r w:rsidRPr="0046411A">
              <w:rPr>
                <w:sz w:val="20"/>
                <w:szCs w:val="20"/>
              </w:rPr>
              <w:t>Instalación</w:t>
            </w:r>
            <w:r w:rsidRPr="0046411A">
              <w:rPr>
                <w:spacing w:val="-3"/>
                <w:sz w:val="20"/>
                <w:szCs w:val="20"/>
              </w:rPr>
              <w:t xml:space="preserve"> </w:t>
            </w:r>
            <w:r w:rsidRPr="0046411A">
              <w:rPr>
                <w:sz w:val="20"/>
                <w:szCs w:val="20"/>
              </w:rPr>
              <w:t>de</w:t>
            </w:r>
            <w:r w:rsidRPr="0046411A">
              <w:rPr>
                <w:spacing w:val="-4"/>
                <w:sz w:val="20"/>
                <w:szCs w:val="20"/>
              </w:rPr>
              <w:t xml:space="preserve"> </w:t>
            </w:r>
            <w:r w:rsidRPr="0046411A">
              <w:rPr>
                <w:sz w:val="20"/>
                <w:szCs w:val="20"/>
              </w:rPr>
              <w:t>Antenas</w:t>
            </w:r>
            <w:r w:rsidRPr="0046411A">
              <w:rPr>
                <w:spacing w:val="-3"/>
                <w:sz w:val="20"/>
                <w:szCs w:val="20"/>
              </w:rPr>
              <w:t xml:space="preserve"> </w:t>
            </w:r>
            <w:r w:rsidRPr="0046411A">
              <w:rPr>
                <w:sz w:val="20"/>
                <w:szCs w:val="20"/>
              </w:rPr>
              <w:t>de</w:t>
            </w:r>
            <w:r w:rsidRPr="0046411A">
              <w:rPr>
                <w:spacing w:val="-1"/>
                <w:sz w:val="20"/>
                <w:szCs w:val="20"/>
              </w:rPr>
              <w:t xml:space="preserve"> </w:t>
            </w:r>
            <w:r w:rsidRPr="0046411A">
              <w:rPr>
                <w:sz w:val="20"/>
                <w:szCs w:val="20"/>
              </w:rPr>
              <w:t>Comunicación,</w:t>
            </w:r>
            <w:r w:rsidRPr="0046411A">
              <w:rPr>
                <w:spacing w:val="-3"/>
                <w:sz w:val="20"/>
                <w:szCs w:val="20"/>
              </w:rPr>
              <w:t xml:space="preserve"> </w:t>
            </w:r>
            <w:r w:rsidRPr="0046411A">
              <w:rPr>
                <w:sz w:val="20"/>
                <w:szCs w:val="20"/>
              </w:rPr>
              <w:t>Servicio</w:t>
            </w:r>
            <w:r w:rsidRPr="0046411A">
              <w:rPr>
                <w:spacing w:val="-2"/>
                <w:sz w:val="20"/>
                <w:szCs w:val="20"/>
              </w:rPr>
              <w:t xml:space="preserve"> </w:t>
            </w:r>
            <w:r w:rsidRPr="0046411A">
              <w:rPr>
                <w:sz w:val="20"/>
                <w:szCs w:val="20"/>
              </w:rPr>
              <w:t>de</w:t>
            </w:r>
            <w:r w:rsidRPr="0046411A">
              <w:rPr>
                <w:spacing w:val="-4"/>
                <w:sz w:val="20"/>
                <w:szCs w:val="20"/>
              </w:rPr>
              <w:t xml:space="preserve"> </w:t>
            </w:r>
            <w:r w:rsidRPr="0046411A">
              <w:rPr>
                <w:sz w:val="20"/>
                <w:szCs w:val="20"/>
              </w:rPr>
              <w:t>televisión</w:t>
            </w:r>
            <w:r w:rsidRPr="0046411A">
              <w:rPr>
                <w:spacing w:val="-3"/>
                <w:sz w:val="20"/>
                <w:szCs w:val="20"/>
              </w:rPr>
              <w:t xml:space="preserve"> </w:t>
            </w:r>
            <w:r w:rsidRPr="0046411A">
              <w:rPr>
                <w:sz w:val="20"/>
                <w:szCs w:val="20"/>
              </w:rPr>
              <w:t>de</w:t>
            </w:r>
            <w:r w:rsidRPr="0046411A">
              <w:rPr>
                <w:spacing w:val="-3"/>
                <w:sz w:val="20"/>
                <w:szCs w:val="20"/>
              </w:rPr>
              <w:t xml:space="preserve"> </w:t>
            </w:r>
            <w:r w:rsidRPr="0046411A">
              <w:rPr>
                <w:sz w:val="20"/>
                <w:szCs w:val="20"/>
              </w:rPr>
              <w:t>cable,</w:t>
            </w:r>
            <w:r w:rsidRPr="0046411A">
              <w:rPr>
                <w:spacing w:val="-4"/>
                <w:sz w:val="20"/>
                <w:szCs w:val="20"/>
              </w:rPr>
              <w:t xml:space="preserve"> </w:t>
            </w:r>
            <w:r w:rsidRPr="0046411A">
              <w:rPr>
                <w:sz w:val="20"/>
                <w:szCs w:val="20"/>
              </w:rPr>
              <w:t>Tienda</w:t>
            </w:r>
            <w:r w:rsidRPr="0046411A">
              <w:rPr>
                <w:spacing w:val="-3"/>
                <w:sz w:val="20"/>
                <w:szCs w:val="20"/>
              </w:rPr>
              <w:t xml:space="preserve"> </w:t>
            </w:r>
            <w:r w:rsidRPr="0046411A">
              <w:rPr>
                <w:sz w:val="20"/>
                <w:szCs w:val="20"/>
              </w:rPr>
              <w:t>de</w:t>
            </w:r>
          </w:p>
          <w:p w14:paraId="13A9C36B" w14:textId="77777777" w:rsidR="002062E5" w:rsidRPr="0046411A" w:rsidRDefault="002062E5" w:rsidP="0056324D">
            <w:pPr>
              <w:pStyle w:val="TableParagraph"/>
              <w:ind w:left="6"/>
              <w:jc w:val="both"/>
              <w:rPr>
                <w:sz w:val="20"/>
                <w:szCs w:val="20"/>
              </w:rPr>
            </w:pPr>
            <w:r w:rsidRPr="0046411A">
              <w:rPr>
                <w:sz w:val="20"/>
                <w:szCs w:val="20"/>
              </w:rPr>
              <w:t>Artículos</w:t>
            </w:r>
            <w:r w:rsidRPr="0046411A">
              <w:rPr>
                <w:spacing w:val="-10"/>
                <w:sz w:val="20"/>
                <w:szCs w:val="20"/>
              </w:rPr>
              <w:t xml:space="preserve"> </w:t>
            </w:r>
            <w:r w:rsidRPr="0046411A">
              <w:rPr>
                <w:spacing w:val="-2"/>
                <w:sz w:val="20"/>
                <w:szCs w:val="20"/>
              </w:rPr>
              <w:t>Electrodomésticos.</w:t>
            </w:r>
          </w:p>
        </w:tc>
        <w:tc>
          <w:tcPr>
            <w:tcW w:w="142" w:type="dxa"/>
            <w:vMerge/>
            <w:tcBorders>
              <w:top w:val="nil"/>
              <w:bottom w:val="nil"/>
              <w:right w:val="nil"/>
            </w:tcBorders>
          </w:tcPr>
          <w:p w14:paraId="72BAA361" w14:textId="77777777" w:rsidR="002062E5" w:rsidRPr="0046411A" w:rsidRDefault="002062E5" w:rsidP="0056324D">
            <w:pPr>
              <w:rPr>
                <w:sz w:val="20"/>
                <w:szCs w:val="20"/>
              </w:rPr>
            </w:pPr>
          </w:p>
        </w:tc>
      </w:tr>
      <w:tr w:rsidR="002062E5" w:rsidRPr="0046411A" w14:paraId="3715AFCE" w14:textId="77777777" w:rsidTr="002062E5">
        <w:trPr>
          <w:trHeight w:val="345"/>
        </w:trPr>
        <w:tc>
          <w:tcPr>
            <w:tcW w:w="8933" w:type="dxa"/>
            <w:gridSpan w:val="4"/>
            <w:tcBorders>
              <w:left w:val="nil"/>
              <w:bottom w:val="single" w:sz="6" w:space="0" w:color="000000"/>
              <w:right w:val="nil"/>
            </w:tcBorders>
          </w:tcPr>
          <w:p w14:paraId="045E775C" w14:textId="77777777" w:rsidR="002062E5" w:rsidRPr="0046411A" w:rsidRDefault="002062E5" w:rsidP="0056324D">
            <w:pPr>
              <w:pStyle w:val="TableParagraph"/>
              <w:ind w:left="0"/>
              <w:rPr>
                <w:sz w:val="20"/>
                <w:szCs w:val="20"/>
              </w:rPr>
            </w:pPr>
          </w:p>
        </w:tc>
      </w:tr>
      <w:tr w:rsidR="002062E5" w:rsidRPr="0046411A" w14:paraId="1819CD07" w14:textId="77777777" w:rsidTr="002062E5">
        <w:trPr>
          <w:trHeight w:val="690"/>
        </w:trPr>
        <w:tc>
          <w:tcPr>
            <w:tcW w:w="3985" w:type="dxa"/>
            <w:tcBorders>
              <w:top w:val="single" w:sz="6" w:space="0" w:color="000000"/>
              <w:left w:val="single" w:sz="6" w:space="0" w:color="000000"/>
              <w:bottom w:val="single" w:sz="6" w:space="0" w:color="000000"/>
              <w:right w:val="single" w:sz="6" w:space="0" w:color="000000"/>
            </w:tcBorders>
          </w:tcPr>
          <w:p w14:paraId="56065231" w14:textId="77777777" w:rsidR="002062E5" w:rsidRPr="0046411A" w:rsidRDefault="002062E5" w:rsidP="0056324D">
            <w:pPr>
              <w:pStyle w:val="TableParagraph"/>
              <w:ind w:left="11" w:right="14"/>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0" w:type="dxa"/>
            <w:tcBorders>
              <w:top w:val="single" w:sz="6" w:space="0" w:color="000000"/>
              <w:left w:val="single" w:sz="6" w:space="0" w:color="000000"/>
              <w:bottom w:val="single" w:sz="6" w:space="0" w:color="000000"/>
            </w:tcBorders>
          </w:tcPr>
          <w:p w14:paraId="4B8C1245" w14:textId="77777777" w:rsidR="002062E5" w:rsidRPr="0046411A" w:rsidRDefault="002062E5" w:rsidP="0056324D">
            <w:pPr>
              <w:pStyle w:val="TableParagraph"/>
              <w:ind w:left="6" w:right="27"/>
              <w:jc w:val="center"/>
              <w:rPr>
                <w:b/>
                <w:sz w:val="20"/>
                <w:szCs w:val="20"/>
              </w:rPr>
            </w:pPr>
            <w:r w:rsidRPr="0046411A">
              <w:rPr>
                <w:b/>
                <w:sz w:val="20"/>
                <w:szCs w:val="20"/>
              </w:rPr>
              <w:t>Derecho</w:t>
            </w:r>
            <w:r w:rsidRPr="0046411A">
              <w:rPr>
                <w:b/>
                <w:spacing w:val="-6"/>
                <w:sz w:val="20"/>
                <w:szCs w:val="20"/>
              </w:rPr>
              <w:t xml:space="preserve"> </w:t>
            </w:r>
            <w:r w:rsidRPr="0046411A">
              <w:rPr>
                <w:b/>
                <w:sz w:val="20"/>
                <w:szCs w:val="20"/>
              </w:rPr>
              <w:t>de</w:t>
            </w:r>
            <w:r w:rsidRPr="0046411A">
              <w:rPr>
                <w:b/>
                <w:spacing w:val="-7"/>
                <w:sz w:val="20"/>
                <w:szCs w:val="20"/>
              </w:rPr>
              <w:t xml:space="preserve"> </w:t>
            </w:r>
            <w:r w:rsidRPr="0046411A">
              <w:rPr>
                <w:b/>
                <w:sz w:val="20"/>
                <w:szCs w:val="20"/>
              </w:rPr>
              <w:t>Inicio</w:t>
            </w:r>
            <w:r w:rsidRPr="0046411A">
              <w:rPr>
                <w:b/>
                <w:spacing w:val="-6"/>
                <w:sz w:val="20"/>
                <w:szCs w:val="20"/>
              </w:rPr>
              <w:t xml:space="preserve"> </w:t>
            </w:r>
            <w:r w:rsidRPr="0046411A">
              <w:rPr>
                <w:b/>
                <w:spacing w:val="-5"/>
                <w:sz w:val="20"/>
                <w:szCs w:val="20"/>
              </w:rPr>
              <w:t>de</w:t>
            </w:r>
          </w:p>
          <w:p w14:paraId="57A5AD31" w14:textId="77777777" w:rsidR="002062E5" w:rsidRPr="0046411A" w:rsidRDefault="002062E5" w:rsidP="0056324D">
            <w:pPr>
              <w:pStyle w:val="TableParagraph"/>
              <w:spacing w:before="115"/>
              <w:ind w:left="6" w:right="31"/>
              <w:jc w:val="center"/>
              <w:rPr>
                <w:b/>
                <w:sz w:val="20"/>
                <w:szCs w:val="20"/>
              </w:rPr>
            </w:pPr>
            <w:r w:rsidRPr="0046411A">
              <w:rPr>
                <w:b/>
                <w:spacing w:val="-2"/>
                <w:sz w:val="20"/>
                <w:szCs w:val="20"/>
              </w:rPr>
              <w:t>Funcionamiento</w:t>
            </w:r>
          </w:p>
        </w:tc>
        <w:tc>
          <w:tcPr>
            <w:tcW w:w="2538" w:type="dxa"/>
            <w:gridSpan w:val="2"/>
            <w:tcBorders>
              <w:top w:val="single" w:sz="6" w:space="0" w:color="000000"/>
              <w:bottom w:val="single" w:sz="6" w:space="0" w:color="000000"/>
            </w:tcBorders>
          </w:tcPr>
          <w:p w14:paraId="09F21FA0" w14:textId="77777777" w:rsidR="002062E5" w:rsidRPr="0046411A" w:rsidRDefault="002062E5" w:rsidP="0056324D">
            <w:pPr>
              <w:pStyle w:val="TableParagraph"/>
              <w:ind w:left="3" w:right="4"/>
              <w:jc w:val="center"/>
              <w:rPr>
                <w:b/>
                <w:sz w:val="20"/>
                <w:szCs w:val="20"/>
              </w:rPr>
            </w:pPr>
            <w:r w:rsidRPr="0046411A">
              <w:rPr>
                <w:b/>
                <w:sz w:val="20"/>
                <w:szCs w:val="20"/>
              </w:rPr>
              <w:t>Derecho</w:t>
            </w:r>
            <w:r w:rsidRPr="0046411A">
              <w:rPr>
                <w:b/>
                <w:spacing w:val="-7"/>
                <w:sz w:val="20"/>
                <w:szCs w:val="20"/>
              </w:rPr>
              <w:t xml:space="preserve"> </w:t>
            </w:r>
            <w:r w:rsidRPr="0046411A">
              <w:rPr>
                <w:b/>
                <w:sz w:val="20"/>
                <w:szCs w:val="20"/>
              </w:rPr>
              <w:t>de</w:t>
            </w:r>
            <w:r w:rsidRPr="0046411A">
              <w:rPr>
                <w:b/>
                <w:spacing w:val="-7"/>
                <w:sz w:val="20"/>
                <w:szCs w:val="20"/>
              </w:rPr>
              <w:t xml:space="preserve"> </w:t>
            </w:r>
            <w:r w:rsidRPr="0046411A">
              <w:rPr>
                <w:b/>
                <w:spacing w:val="-2"/>
                <w:sz w:val="20"/>
                <w:szCs w:val="20"/>
              </w:rPr>
              <w:t>Renovación</w:t>
            </w:r>
          </w:p>
          <w:p w14:paraId="28B3E30A" w14:textId="77777777" w:rsidR="002062E5" w:rsidRPr="0046411A" w:rsidRDefault="002062E5" w:rsidP="0056324D">
            <w:pPr>
              <w:pStyle w:val="TableParagraph"/>
              <w:spacing w:before="115"/>
              <w:ind w:left="0" w:right="4"/>
              <w:jc w:val="center"/>
              <w:rPr>
                <w:b/>
                <w:sz w:val="20"/>
                <w:szCs w:val="20"/>
              </w:rPr>
            </w:pPr>
            <w:r w:rsidRPr="0046411A">
              <w:rPr>
                <w:b/>
                <w:spacing w:val="-2"/>
                <w:sz w:val="20"/>
                <w:szCs w:val="20"/>
              </w:rPr>
              <w:t>Anual</w:t>
            </w:r>
          </w:p>
        </w:tc>
      </w:tr>
      <w:tr w:rsidR="002062E5" w:rsidRPr="0046411A" w14:paraId="0B38CB55" w14:textId="77777777" w:rsidTr="002062E5">
        <w:trPr>
          <w:trHeight w:val="691"/>
        </w:trPr>
        <w:tc>
          <w:tcPr>
            <w:tcW w:w="3985" w:type="dxa"/>
            <w:tcBorders>
              <w:top w:val="single" w:sz="6" w:space="0" w:color="000000"/>
              <w:left w:val="single" w:sz="6" w:space="0" w:color="000000"/>
              <w:bottom w:val="single" w:sz="6" w:space="0" w:color="000000"/>
              <w:right w:val="single" w:sz="6" w:space="0" w:color="000000"/>
            </w:tcBorders>
          </w:tcPr>
          <w:p w14:paraId="30DB4994" w14:textId="77777777" w:rsidR="002062E5" w:rsidRPr="0046411A" w:rsidRDefault="002062E5" w:rsidP="0056324D">
            <w:pPr>
              <w:pStyle w:val="TableParagraph"/>
              <w:spacing w:line="230" w:lineRule="exact"/>
              <w:ind w:left="0" w:right="5"/>
              <w:jc w:val="center"/>
              <w:rPr>
                <w:b/>
                <w:sz w:val="20"/>
                <w:szCs w:val="20"/>
              </w:rPr>
            </w:pPr>
            <w:r w:rsidRPr="0046411A">
              <w:rPr>
                <w:b/>
                <w:sz w:val="20"/>
                <w:szCs w:val="20"/>
              </w:rPr>
              <w:t>MEDIANA</w:t>
            </w:r>
            <w:r w:rsidRPr="0046411A">
              <w:rPr>
                <w:b/>
                <w:spacing w:val="-9"/>
                <w:sz w:val="20"/>
                <w:szCs w:val="20"/>
              </w:rPr>
              <w:t xml:space="preserve"> </w:t>
            </w:r>
            <w:r w:rsidRPr="0046411A">
              <w:rPr>
                <w:b/>
                <w:sz w:val="20"/>
                <w:szCs w:val="20"/>
              </w:rPr>
              <w:t>EMPRESA,</w:t>
            </w:r>
            <w:r w:rsidRPr="0046411A">
              <w:rPr>
                <w:b/>
                <w:spacing w:val="-8"/>
                <w:sz w:val="20"/>
                <w:szCs w:val="20"/>
              </w:rPr>
              <w:t xml:space="preserve"> </w:t>
            </w:r>
            <w:r w:rsidRPr="0046411A">
              <w:rPr>
                <w:b/>
                <w:spacing w:val="-2"/>
                <w:sz w:val="20"/>
                <w:szCs w:val="20"/>
              </w:rPr>
              <w:t>COMERCIAL,</w:t>
            </w:r>
          </w:p>
          <w:p w14:paraId="67A289E8" w14:textId="77777777" w:rsidR="002062E5" w:rsidRPr="0046411A" w:rsidRDefault="002062E5" w:rsidP="0056324D">
            <w:pPr>
              <w:pStyle w:val="TableParagraph"/>
              <w:spacing w:before="115"/>
              <w:ind w:left="0" w:right="2"/>
              <w:jc w:val="center"/>
              <w:rPr>
                <w:b/>
                <w:sz w:val="20"/>
                <w:szCs w:val="20"/>
              </w:rPr>
            </w:pPr>
            <w:r w:rsidRPr="0046411A">
              <w:rPr>
                <w:b/>
                <w:sz w:val="20"/>
                <w:szCs w:val="20"/>
              </w:rPr>
              <w:t>INDUSTRIAL</w:t>
            </w:r>
            <w:r w:rsidRPr="0046411A">
              <w:rPr>
                <w:b/>
                <w:spacing w:val="-5"/>
                <w:sz w:val="20"/>
                <w:szCs w:val="20"/>
              </w:rPr>
              <w:t xml:space="preserve"> </w:t>
            </w:r>
            <w:r w:rsidRPr="0046411A">
              <w:rPr>
                <w:b/>
                <w:sz w:val="20"/>
                <w:szCs w:val="20"/>
              </w:rPr>
              <w:t>O</w:t>
            </w:r>
            <w:r w:rsidRPr="0046411A">
              <w:rPr>
                <w:b/>
                <w:spacing w:val="-4"/>
                <w:sz w:val="20"/>
                <w:szCs w:val="20"/>
              </w:rPr>
              <w:t xml:space="preserve"> </w:t>
            </w:r>
            <w:r w:rsidRPr="0046411A">
              <w:rPr>
                <w:b/>
                <w:sz w:val="20"/>
                <w:szCs w:val="20"/>
              </w:rPr>
              <w:t>DE</w:t>
            </w:r>
            <w:r w:rsidRPr="0046411A">
              <w:rPr>
                <w:b/>
                <w:spacing w:val="-4"/>
                <w:sz w:val="20"/>
                <w:szCs w:val="20"/>
              </w:rPr>
              <w:t xml:space="preserve"> </w:t>
            </w:r>
            <w:r w:rsidRPr="0046411A">
              <w:rPr>
                <w:b/>
                <w:spacing w:val="-2"/>
                <w:sz w:val="20"/>
                <w:szCs w:val="20"/>
              </w:rPr>
              <w:t>SERVICIO</w:t>
            </w:r>
          </w:p>
        </w:tc>
        <w:tc>
          <w:tcPr>
            <w:tcW w:w="2410" w:type="dxa"/>
            <w:tcBorders>
              <w:top w:val="single" w:sz="6" w:space="0" w:color="000000"/>
              <w:left w:val="single" w:sz="6" w:space="0" w:color="000000"/>
              <w:bottom w:val="single" w:sz="6" w:space="0" w:color="000000"/>
            </w:tcBorders>
          </w:tcPr>
          <w:p w14:paraId="61916CA2" w14:textId="77777777" w:rsidR="002062E5" w:rsidRPr="00A474BB" w:rsidRDefault="002062E5" w:rsidP="0056324D">
            <w:pPr>
              <w:pStyle w:val="TableParagraph"/>
              <w:spacing w:line="230" w:lineRule="exact"/>
              <w:ind w:left="6" w:right="26"/>
              <w:jc w:val="center"/>
              <w:rPr>
                <w:b/>
                <w:sz w:val="20"/>
                <w:szCs w:val="20"/>
              </w:rPr>
            </w:pPr>
            <w:r w:rsidRPr="00A474BB">
              <w:rPr>
                <w:b/>
                <w:sz w:val="20"/>
                <w:szCs w:val="20"/>
              </w:rPr>
              <w:t>1,500</w:t>
            </w:r>
            <w:r w:rsidRPr="00A474BB">
              <w:rPr>
                <w:b/>
                <w:spacing w:val="-10"/>
                <w:sz w:val="20"/>
                <w:szCs w:val="20"/>
              </w:rPr>
              <w:t xml:space="preserve"> </w:t>
            </w:r>
            <w:r w:rsidRPr="00A474BB">
              <w:rPr>
                <w:b/>
                <w:spacing w:val="-2"/>
                <w:sz w:val="20"/>
                <w:szCs w:val="20"/>
              </w:rPr>
              <w:t>U.M.A.</w:t>
            </w:r>
          </w:p>
        </w:tc>
        <w:tc>
          <w:tcPr>
            <w:tcW w:w="2538" w:type="dxa"/>
            <w:gridSpan w:val="2"/>
            <w:tcBorders>
              <w:top w:val="single" w:sz="6" w:space="0" w:color="000000"/>
              <w:bottom w:val="single" w:sz="6" w:space="0" w:color="000000"/>
            </w:tcBorders>
          </w:tcPr>
          <w:p w14:paraId="23017D83" w14:textId="77777777" w:rsidR="002062E5" w:rsidRPr="00A474BB" w:rsidRDefault="002062E5" w:rsidP="0056324D">
            <w:pPr>
              <w:pStyle w:val="TableParagraph"/>
              <w:spacing w:line="230" w:lineRule="exact"/>
              <w:ind w:left="757"/>
              <w:rPr>
                <w:b/>
                <w:sz w:val="20"/>
                <w:szCs w:val="20"/>
              </w:rPr>
            </w:pPr>
            <w:r w:rsidRPr="00A474BB">
              <w:rPr>
                <w:b/>
                <w:sz w:val="20"/>
                <w:szCs w:val="20"/>
              </w:rPr>
              <w:t>900</w:t>
            </w:r>
            <w:r w:rsidRPr="00A474BB">
              <w:rPr>
                <w:b/>
                <w:spacing w:val="-7"/>
                <w:sz w:val="20"/>
                <w:szCs w:val="20"/>
              </w:rPr>
              <w:t xml:space="preserve"> </w:t>
            </w:r>
            <w:r w:rsidRPr="00A474BB">
              <w:rPr>
                <w:b/>
                <w:spacing w:val="-2"/>
                <w:sz w:val="20"/>
                <w:szCs w:val="20"/>
              </w:rPr>
              <w:t>U.M.A.</w:t>
            </w:r>
          </w:p>
        </w:tc>
      </w:tr>
      <w:tr w:rsidR="002062E5" w:rsidRPr="0046411A" w14:paraId="1E8CADD3" w14:textId="77777777" w:rsidTr="002062E5">
        <w:trPr>
          <w:trHeight w:val="1033"/>
        </w:trPr>
        <w:tc>
          <w:tcPr>
            <w:tcW w:w="8933" w:type="dxa"/>
            <w:gridSpan w:val="4"/>
            <w:tcBorders>
              <w:top w:val="single" w:sz="6" w:space="0" w:color="000000"/>
              <w:left w:val="single" w:sz="6" w:space="0" w:color="000000"/>
              <w:bottom w:val="single" w:sz="6" w:space="0" w:color="000000"/>
            </w:tcBorders>
          </w:tcPr>
          <w:p w14:paraId="1CDD2CF6" w14:textId="77777777" w:rsidR="002062E5" w:rsidRPr="0046411A" w:rsidRDefault="002062E5" w:rsidP="0056324D">
            <w:pPr>
              <w:pStyle w:val="TableParagraph"/>
              <w:ind w:left="6" w:right="-15"/>
              <w:rPr>
                <w:sz w:val="20"/>
                <w:szCs w:val="20"/>
              </w:rPr>
            </w:pPr>
            <w:r w:rsidRPr="0046411A">
              <w:rPr>
                <w:spacing w:val="-2"/>
                <w:sz w:val="20"/>
                <w:szCs w:val="20"/>
              </w:rPr>
              <w:t>Bancos,</w:t>
            </w:r>
            <w:r w:rsidRPr="0046411A">
              <w:rPr>
                <w:spacing w:val="-6"/>
                <w:sz w:val="20"/>
                <w:szCs w:val="20"/>
              </w:rPr>
              <w:t xml:space="preserve"> </w:t>
            </w:r>
            <w:r w:rsidRPr="0046411A">
              <w:rPr>
                <w:spacing w:val="-2"/>
                <w:sz w:val="20"/>
                <w:szCs w:val="20"/>
              </w:rPr>
              <w:t>Fábricas</w:t>
            </w:r>
            <w:r w:rsidRPr="0046411A">
              <w:rPr>
                <w:spacing w:val="-4"/>
                <w:sz w:val="20"/>
                <w:szCs w:val="20"/>
              </w:rPr>
              <w:t xml:space="preserve"> </w:t>
            </w:r>
            <w:r w:rsidRPr="0046411A">
              <w:rPr>
                <w:spacing w:val="-2"/>
                <w:sz w:val="20"/>
                <w:szCs w:val="20"/>
              </w:rPr>
              <w:t>de</w:t>
            </w:r>
            <w:r w:rsidRPr="0046411A">
              <w:rPr>
                <w:spacing w:val="-3"/>
                <w:sz w:val="20"/>
                <w:szCs w:val="20"/>
              </w:rPr>
              <w:t xml:space="preserve"> </w:t>
            </w:r>
            <w:r w:rsidRPr="0046411A">
              <w:rPr>
                <w:spacing w:val="-2"/>
                <w:sz w:val="20"/>
                <w:szCs w:val="20"/>
              </w:rPr>
              <w:t>Blocks</w:t>
            </w:r>
            <w:r w:rsidRPr="0046411A">
              <w:rPr>
                <w:spacing w:val="-3"/>
                <w:sz w:val="20"/>
                <w:szCs w:val="20"/>
              </w:rPr>
              <w:t xml:space="preserve"> </w:t>
            </w:r>
            <w:r w:rsidRPr="0046411A">
              <w:rPr>
                <w:spacing w:val="-2"/>
                <w:sz w:val="20"/>
                <w:szCs w:val="20"/>
              </w:rPr>
              <w:t>e</w:t>
            </w:r>
            <w:r w:rsidRPr="0046411A">
              <w:rPr>
                <w:spacing w:val="-5"/>
                <w:sz w:val="20"/>
                <w:szCs w:val="20"/>
              </w:rPr>
              <w:t xml:space="preserve"> </w:t>
            </w:r>
            <w:r w:rsidRPr="0046411A">
              <w:rPr>
                <w:spacing w:val="-2"/>
                <w:sz w:val="20"/>
                <w:szCs w:val="20"/>
              </w:rPr>
              <w:t>insumos</w:t>
            </w:r>
            <w:r w:rsidRPr="0046411A">
              <w:rPr>
                <w:spacing w:val="-3"/>
                <w:sz w:val="20"/>
                <w:szCs w:val="20"/>
              </w:rPr>
              <w:t xml:space="preserve"> </w:t>
            </w:r>
            <w:r w:rsidRPr="0046411A">
              <w:rPr>
                <w:spacing w:val="-2"/>
                <w:sz w:val="20"/>
                <w:szCs w:val="20"/>
              </w:rPr>
              <w:t>para</w:t>
            </w:r>
            <w:r w:rsidRPr="0046411A">
              <w:rPr>
                <w:spacing w:val="-5"/>
                <w:sz w:val="20"/>
                <w:szCs w:val="20"/>
              </w:rPr>
              <w:t xml:space="preserve"> </w:t>
            </w:r>
            <w:r w:rsidRPr="0046411A">
              <w:rPr>
                <w:spacing w:val="-2"/>
                <w:sz w:val="20"/>
                <w:szCs w:val="20"/>
              </w:rPr>
              <w:t>construcción,</w:t>
            </w:r>
            <w:r w:rsidRPr="0046411A">
              <w:rPr>
                <w:spacing w:val="-6"/>
                <w:sz w:val="20"/>
                <w:szCs w:val="20"/>
              </w:rPr>
              <w:t xml:space="preserve"> </w:t>
            </w:r>
            <w:r w:rsidRPr="0046411A">
              <w:rPr>
                <w:spacing w:val="-2"/>
                <w:sz w:val="20"/>
                <w:szCs w:val="20"/>
              </w:rPr>
              <w:t>Gaseras,</w:t>
            </w:r>
            <w:r w:rsidRPr="0046411A">
              <w:rPr>
                <w:spacing w:val="-1"/>
                <w:sz w:val="20"/>
                <w:szCs w:val="20"/>
              </w:rPr>
              <w:t xml:space="preserve"> </w:t>
            </w:r>
            <w:r w:rsidRPr="0046411A">
              <w:rPr>
                <w:spacing w:val="-2"/>
                <w:sz w:val="20"/>
                <w:szCs w:val="20"/>
              </w:rPr>
              <w:t>Fábricas</w:t>
            </w:r>
            <w:r w:rsidRPr="0046411A">
              <w:rPr>
                <w:spacing w:val="-5"/>
                <w:sz w:val="20"/>
                <w:szCs w:val="20"/>
              </w:rPr>
              <w:t xml:space="preserve"> </w:t>
            </w:r>
            <w:r w:rsidRPr="0046411A">
              <w:rPr>
                <w:spacing w:val="-2"/>
                <w:sz w:val="20"/>
                <w:szCs w:val="20"/>
              </w:rPr>
              <w:t>y</w:t>
            </w:r>
            <w:r w:rsidRPr="0046411A">
              <w:rPr>
                <w:spacing w:val="-3"/>
                <w:sz w:val="20"/>
                <w:szCs w:val="20"/>
              </w:rPr>
              <w:t xml:space="preserve"> </w:t>
            </w:r>
            <w:r w:rsidRPr="0046411A">
              <w:rPr>
                <w:spacing w:val="-2"/>
                <w:sz w:val="20"/>
                <w:szCs w:val="20"/>
              </w:rPr>
              <w:t>Maquiladoras</w:t>
            </w:r>
            <w:r w:rsidRPr="0046411A">
              <w:rPr>
                <w:spacing w:val="-4"/>
                <w:sz w:val="20"/>
                <w:szCs w:val="20"/>
              </w:rPr>
              <w:t xml:space="preserve"> </w:t>
            </w:r>
            <w:r w:rsidRPr="0046411A">
              <w:rPr>
                <w:spacing w:val="-2"/>
                <w:sz w:val="20"/>
                <w:szCs w:val="20"/>
              </w:rPr>
              <w:t>de</w:t>
            </w:r>
            <w:r w:rsidRPr="0046411A">
              <w:rPr>
                <w:spacing w:val="-5"/>
                <w:sz w:val="20"/>
                <w:szCs w:val="20"/>
              </w:rPr>
              <w:t xml:space="preserve"> </w:t>
            </w:r>
            <w:r w:rsidRPr="0046411A">
              <w:rPr>
                <w:spacing w:val="-2"/>
                <w:sz w:val="20"/>
                <w:szCs w:val="20"/>
              </w:rPr>
              <w:t>hasta</w:t>
            </w:r>
          </w:p>
          <w:p w14:paraId="6C128BDE" w14:textId="77777777" w:rsidR="002062E5" w:rsidRPr="0046411A" w:rsidRDefault="002062E5" w:rsidP="0056324D">
            <w:pPr>
              <w:pStyle w:val="TableParagraph"/>
              <w:spacing w:before="5" w:line="340" w:lineRule="atLeast"/>
              <w:ind w:left="6" w:right="-15"/>
              <w:rPr>
                <w:sz w:val="20"/>
                <w:szCs w:val="20"/>
              </w:rPr>
            </w:pPr>
            <w:r w:rsidRPr="0046411A">
              <w:rPr>
                <w:sz w:val="20"/>
                <w:szCs w:val="20"/>
              </w:rPr>
              <w:t xml:space="preserve">40 empleados, Antenas de telefonía celular o convencional y torres para comercializar internet vía </w:t>
            </w:r>
            <w:proofErr w:type="spellStart"/>
            <w:r w:rsidRPr="0046411A">
              <w:rPr>
                <w:spacing w:val="-2"/>
                <w:sz w:val="20"/>
                <w:szCs w:val="20"/>
              </w:rPr>
              <w:t>WiFi</w:t>
            </w:r>
            <w:proofErr w:type="spellEnd"/>
            <w:r w:rsidRPr="0046411A">
              <w:rPr>
                <w:spacing w:val="-2"/>
                <w:sz w:val="20"/>
                <w:szCs w:val="20"/>
              </w:rPr>
              <w:t>,</w:t>
            </w:r>
          </w:p>
        </w:tc>
      </w:tr>
    </w:tbl>
    <w:p w14:paraId="298EA6E7" w14:textId="77777777" w:rsidR="002062E5" w:rsidRDefault="002062E5" w:rsidP="002062E5">
      <w:pPr>
        <w:rPr>
          <w:rFonts w:ascii="Arial" w:eastAsia="Times New Roman" w:hAnsi="Arial" w:cs="Arial"/>
          <w:sz w:val="20"/>
          <w:szCs w:val="20"/>
          <w:lang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gridCol w:w="2410"/>
        <w:gridCol w:w="2269"/>
      </w:tblGrid>
      <w:tr w:rsidR="002062E5" w:rsidRPr="0046411A" w14:paraId="71F1D3D1" w14:textId="77777777" w:rsidTr="002062E5">
        <w:trPr>
          <w:trHeight w:val="690"/>
        </w:trPr>
        <w:tc>
          <w:tcPr>
            <w:tcW w:w="4133" w:type="dxa"/>
            <w:tcBorders>
              <w:bottom w:val="single" w:sz="6" w:space="0" w:color="000000"/>
              <w:right w:val="single" w:sz="6" w:space="0" w:color="000000"/>
            </w:tcBorders>
          </w:tcPr>
          <w:p w14:paraId="2D53218E" w14:textId="77777777" w:rsidR="002062E5" w:rsidRPr="0046411A" w:rsidRDefault="002062E5" w:rsidP="0056324D">
            <w:pPr>
              <w:pStyle w:val="TableParagraph"/>
              <w:ind w:left="117"/>
              <w:rPr>
                <w:b/>
                <w:sz w:val="20"/>
                <w:szCs w:val="20"/>
              </w:rPr>
            </w:pPr>
            <w:r w:rsidRPr="0046411A">
              <w:rPr>
                <w:b/>
                <w:sz w:val="20"/>
                <w:szCs w:val="20"/>
              </w:rPr>
              <w:lastRenderedPageBreak/>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0" w:type="dxa"/>
            <w:tcBorders>
              <w:left w:val="single" w:sz="6" w:space="0" w:color="000000"/>
              <w:bottom w:val="single" w:sz="6" w:space="0" w:color="000000"/>
            </w:tcBorders>
          </w:tcPr>
          <w:p w14:paraId="693B1B33" w14:textId="77777777" w:rsidR="002062E5" w:rsidRPr="0046411A" w:rsidRDefault="002062E5" w:rsidP="0056324D">
            <w:pPr>
              <w:pStyle w:val="TableParagraph"/>
              <w:ind w:left="31" w:right="25"/>
              <w:jc w:val="center"/>
              <w:rPr>
                <w:b/>
                <w:sz w:val="20"/>
                <w:szCs w:val="20"/>
              </w:rPr>
            </w:pPr>
            <w:r w:rsidRPr="0046411A">
              <w:rPr>
                <w:b/>
                <w:sz w:val="20"/>
                <w:szCs w:val="20"/>
              </w:rPr>
              <w:t>Derecho</w:t>
            </w:r>
            <w:r w:rsidRPr="0046411A">
              <w:rPr>
                <w:b/>
                <w:spacing w:val="-6"/>
                <w:sz w:val="20"/>
                <w:szCs w:val="20"/>
              </w:rPr>
              <w:t xml:space="preserve"> </w:t>
            </w:r>
            <w:r w:rsidRPr="0046411A">
              <w:rPr>
                <w:b/>
                <w:sz w:val="20"/>
                <w:szCs w:val="20"/>
              </w:rPr>
              <w:t>de</w:t>
            </w:r>
            <w:r w:rsidRPr="0046411A">
              <w:rPr>
                <w:b/>
                <w:spacing w:val="-7"/>
                <w:sz w:val="20"/>
                <w:szCs w:val="20"/>
              </w:rPr>
              <w:t xml:space="preserve"> </w:t>
            </w:r>
            <w:r w:rsidRPr="0046411A">
              <w:rPr>
                <w:b/>
                <w:sz w:val="20"/>
                <w:szCs w:val="20"/>
              </w:rPr>
              <w:t>Inicio</w:t>
            </w:r>
            <w:r w:rsidRPr="0046411A">
              <w:rPr>
                <w:b/>
                <w:spacing w:val="-6"/>
                <w:sz w:val="20"/>
                <w:szCs w:val="20"/>
              </w:rPr>
              <w:t xml:space="preserve"> </w:t>
            </w:r>
            <w:r w:rsidRPr="0046411A">
              <w:rPr>
                <w:b/>
                <w:spacing w:val="-5"/>
                <w:sz w:val="20"/>
                <w:szCs w:val="20"/>
              </w:rPr>
              <w:t>de</w:t>
            </w:r>
          </w:p>
          <w:p w14:paraId="1B8F72D5" w14:textId="77777777" w:rsidR="002062E5" w:rsidRPr="0046411A" w:rsidRDefault="002062E5" w:rsidP="0056324D">
            <w:pPr>
              <w:pStyle w:val="TableParagraph"/>
              <w:spacing w:before="115"/>
              <w:ind w:left="27" w:right="25"/>
              <w:jc w:val="center"/>
              <w:rPr>
                <w:b/>
                <w:sz w:val="20"/>
                <w:szCs w:val="20"/>
              </w:rPr>
            </w:pPr>
            <w:r w:rsidRPr="0046411A">
              <w:rPr>
                <w:b/>
                <w:spacing w:val="-2"/>
                <w:sz w:val="20"/>
                <w:szCs w:val="20"/>
              </w:rPr>
              <w:t>Funcionamiento</w:t>
            </w:r>
          </w:p>
        </w:tc>
        <w:tc>
          <w:tcPr>
            <w:tcW w:w="2269" w:type="dxa"/>
            <w:tcBorders>
              <w:bottom w:val="single" w:sz="6" w:space="0" w:color="000000"/>
            </w:tcBorders>
          </w:tcPr>
          <w:p w14:paraId="69352028" w14:textId="77777777" w:rsidR="002062E5" w:rsidRPr="0046411A" w:rsidRDefault="002062E5" w:rsidP="0056324D">
            <w:pPr>
              <w:pStyle w:val="TableParagraph"/>
              <w:ind w:left="8"/>
              <w:jc w:val="center"/>
              <w:rPr>
                <w:b/>
                <w:sz w:val="20"/>
                <w:szCs w:val="20"/>
              </w:rPr>
            </w:pPr>
            <w:r w:rsidRPr="0046411A">
              <w:rPr>
                <w:b/>
                <w:sz w:val="20"/>
                <w:szCs w:val="20"/>
              </w:rPr>
              <w:t>Derecho</w:t>
            </w:r>
            <w:r w:rsidRPr="0046411A">
              <w:rPr>
                <w:b/>
                <w:spacing w:val="-12"/>
                <w:sz w:val="20"/>
                <w:szCs w:val="20"/>
              </w:rPr>
              <w:t xml:space="preserve"> </w:t>
            </w:r>
            <w:r w:rsidRPr="0046411A">
              <w:rPr>
                <w:b/>
                <w:spacing w:val="-5"/>
                <w:sz w:val="20"/>
                <w:szCs w:val="20"/>
              </w:rPr>
              <w:t>de</w:t>
            </w:r>
          </w:p>
          <w:p w14:paraId="361F8303" w14:textId="77777777" w:rsidR="002062E5" w:rsidRPr="0046411A" w:rsidRDefault="002062E5" w:rsidP="0056324D">
            <w:pPr>
              <w:pStyle w:val="TableParagraph"/>
              <w:spacing w:before="115"/>
              <w:ind w:left="8" w:right="2"/>
              <w:jc w:val="center"/>
              <w:rPr>
                <w:b/>
                <w:sz w:val="20"/>
                <w:szCs w:val="20"/>
              </w:rPr>
            </w:pPr>
            <w:r w:rsidRPr="0046411A">
              <w:rPr>
                <w:b/>
                <w:sz w:val="20"/>
                <w:szCs w:val="20"/>
              </w:rPr>
              <w:t>Renovación</w:t>
            </w:r>
            <w:r w:rsidRPr="0046411A">
              <w:rPr>
                <w:b/>
                <w:spacing w:val="-12"/>
                <w:sz w:val="20"/>
                <w:szCs w:val="20"/>
              </w:rPr>
              <w:t xml:space="preserve"> </w:t>
            </w:r>
            <w:r w:rsidRPr="0046411A">
              <w:rPr>
                <w:b/>
                <w:spacing w:val="-2"/>
                <w:sz w:val="20"/>
                <w:szCs w:val="20"/>
              </w:rPr>
              <w:t>Anual</w:t>
            </w:r>
          </w:p>
        </w:tc>
      </w:tr>
      <w:tr w:rsidR="002062E5" w:rsidRPr="0046411A" w14:paraId="0CDCDFA9" w14:textId="77777777" w:rsidTr="002062E5">
        <w:trPr>
          <w:trHeight w:val="688"/>
        </w:trPr>
        <w:tc>
          <w:tcPr>
            <w:tcW w:w="4133" w:type="dxa"/>
            <w:tcBorders>
              <w:top w:val="single" w:sz="6" w:space="0" w:color="000000"/>
              <w:bottom w:val="single" w:sz="6" w:space="0" w:color="000000"/>
              <w:right w:val="single" w:sz="6" w:space="0" w:color="000000"/>
            </w:tcBorders>
          </w:tcPr>
          <w:p w14:paraId="6557EEF0" w14:textId="77777777" w:rsidR="002062E5" w:rsidRPr="0046411A" w:rsidRDefault="002062E5" w:rsidP="0056324D">
            <w:pPr>
              <w:pStyle w:val="TableParagraph"/>
              <w:jc w:val="center"/>
              <w:rPr>
                <w:b/>
                <w:sz w:val="20"/>
                <w:szCs w:val="20"/>
              </w:rPr>
            </w:pPr>
            <w:r w:rsidRPr="0046411A">
              <w:rPr>
                <w:b/>
                <w:sz w:val="20"/>
                <w:szCs w:val="20"/>
              </w:rPr>
              <w:t>EMPRESA</w:t>
            </w:r>
            <w:r w:rsidRPr="0046411A">
              <w:rPr>
                <w:b/>
                <w:spacing w:val="-11"/>
                <w:sz w:val="20"/>
                <w:szCs w:val="20"/>
              </w:rPr>
              <w:t xml:space="preserve"> </w:t>
            </w:r>
            <w:r w:rsidRPr="0046411A">
              <w:rPr>
                <w:b/>
                <w:sz w:val="20"/>
                <w:szCs w:val="20"/>
              </w:rPr>
              <w:t>COMERCIAL,</w:t>
            </w:r>
            <w:r w:rsidRPr="0046411A">
              <w:rPr>
                <w:b/>
                <w:spacing w:val="-10"/>
                <w:sz w:val="20"/>
                <w:szCs w:val="20"/>
              </w:rPr>
              <w:t xml:space="preserve"> </w:t>
            </w:r>
            <w:r w:rsidRPr="0046411A">
              <w:rPr>
                <w:b/>
                <w:sz w:val="20"/>
                <w:szCs w:val="20"/>
              </w:rPr>
              <w:t>INDUSTRIAL</w:t>
            </w:r>
            <w:r w:rsidRPr="0046411A">
              <w:rPr>
                <w:b/>
                <w:spacing w:val="-10"/>
                <w:sz w:val="20"/>
                <w:szCs w:val="20"/>
              </w:rPr>
              <w:t xml:space="preserve"> O</w:t>
            </w:r>
          </w:p>
          <w:p w14:paraId="79764A52" w14:textId="77777777" w:rsidR="002062E5" w:rsidRPr="0046411A" w:rsidRDefault="002062E5" w:rsidP="0056324D">
            <w:pPr>
              <w:pStyle w:val="TableParagraph"/>
              <w:spacing w:before="115"/>
              <w:ind w:right="3"/>
              <w:jc w:val="center"/>
              <w:rPr>
                <w:b/>
                <w:sz w:val="20"/>
                <w:szCs w:val="20"/>
              </w:rPr>
            </w:pPr>
            <w:r w:rsidRPr="0046411A">
              <w:rPr>
                <w:b/>
                <w:sz w:val="20"/>
                <w:szCs w:val="20"/>
              </w:rPr>
              <w:t>DE</w:t>
            </w:r>
            <w:r w:rsidRPr="0046411A">
              <w:rPr>
                <w:b/>
                <w:spacing w:val="-2"/>
                <w:sz w:val="20"/>
                <w:szCs w:val="20"/>
              </w:rPr>
              <w:t xml:space="preserve"> SERVICIO</w:t>
            </w:r>
          </w:p>
        </w:tc>
        <w:tc>
          <w:tcPr>
            <w:tcW w:w="2410" w:type="dxa"/>
            <w:tcBorders>
              <w:top w:val="single" w:sz="6" w:space="0" w:color="000000"/>
              <w:left w:val="single" w:sz="6" w:space="0" w:color="000000"/>
              <w:bottom w:val="single" w:sz="6" w:space="0" w:color="000000"/>
            </w:tcBorders>
          </w:tcPr>
          <w:p w14:paraId="4A0E2386" w14:textId="77777777" w:rsidR="002062E5" w:rsidRPr="00A474BB" w:rsidRDefault="002062E5" w:rsidP="0056324D">
            <w:pPr>
              <w:pStyle w:val="TableParagraph"/>
              <w:ind w:left="641"/>
              <w:rPr>
                <w:b/>
                <w:sz w:val="20"/>
                <w:szCs w:val="20"/>
              </w:rPr>
            </w:pPr>
            <w:r w:rsidRPr="00A474BB">
              <w:rPr>
                <w:b/>
                <w:sz w:val="20"/>
                <w:szCs w:val="20"/>
              </w:rPr>
              <w:t>1,600</w:t>
            </w:r>
            <w:r w:rsidRPr="00A474BB">
              <w:rPr>
                <w:b/>
                <w:spacing w:val="-6"/>
                <w:sz w:val="20"/>
                <w:szCs w:val="20"/>
              </w:rPr>
              <w:t xml:space="preserve"> </w:t>
            </w:r>
            <w:r w:rsidRPr="00A474BB">
              <w:rPr>
                <w:b/>
                <w:spacing w:val="-2"/>
                <w:sz w:val="20"/>
                <w:szCs w:val="20"/>
              </w:rPr>
              <w:t>U.M.A.</w:t>
            </w:r>
          </w:p>
        </w:tc>
        <w:tc>
          <w:tcPr>
            <w:tcW w:w="2269" w:type="dxa"/>
            <w:tcBorders>
              <w:top w:val="single" w:sz="6" w:space="0" w:color="000000"/>
              <w:bottom w:val="single" w:sz="6" w:space="0" w:color="000000"/>
            </w:tcBorders>
          </w:tcPr>
          <w:p w14:paraId="1B75AF90" w14:textId="77777777" w:rsidR="002062E5" w:rsidRPr="00A474BB" w:rsidRDefault="002062E5" w:rsidP="0056324D">
            <w:pPr>
              <w:pStyle w:val="TableParagraph"/>
              <w:ind w:left="628"/>
              <w:rPr>
                <w:b/>
                <w:sz w:val="20"/>
                <w:szCs w:val="20"/>
              </w:rPr>
            </w:pPr>
            <w:r w:rsidRPr="00A474BB">
              <w:rPr>
                <w:b/>
                <w:sz w:val="20"/>
                <w:szCs w:val="20"/>
              </w:rPr>
              <w:t>1,000</w:t>
            </w:r>
            <w:r w:rsidRPr="00A474BB">
              <w:rPr>
                <w:b/>
                <w:spacing w:val="-7"/>
                <w:sz w:val="20"/>
                <w:szCs w:val="20"/>
              </w:rPr>
              <w:t xml:space="preserve"> </w:t>
            </w:r>
            <w:r w:rsidRPr="00A474BB">
              <w:rPr>
                <w:b/>
                <w:spacing w:val="-2"/>
                <w:sz w:val="20"/>
                <w:szCs w:val="20"/>
              </w:rPr>
              <w:t>U.M.A.</w:t>
            </w:r>
          </w:p>
        </w:tc>
      </w:tr>
      <w:tr w:rsidR="002062E5" w:rsidRPr="0046411A" w14:paraId="4449AEBA" w14:textId="77777777" w:rsidTr="002062E5">
        <w:trPr>
          <w:trHeight w:val="690"/>
        </w:trPr>
        <w:tc>
          <w:tcPr>
            <w:tcW w:w="8812" w:type="dxa"/>
            <w:gridSpan w:val="3"/>
            <w:tcBorders>
              <w:top w:val="single" w:sz="6" w:space="0" w:color="000000"/>
            </w:tcBorders>
          </w:tcPr>
          <w:p w14:paraId="107D20A7" w14:textId="77777777" w:rsidR="002062E5" w:rsidRPr="0046411A" w:rsidRDefault="002062E5" w:rsidP="0056324D">
            <w:pPr>
              <w:pStyle w:val="TableParagraph"/>
              <w:spacing w:before="1"/>
              <w:ind w:left="2" w:right="-15"/>
              <w:rPr>
                <w:sz w:val="20"/>
                <w:szCs w:val="20"/>
              </w:rPr>
            </w:pPr>
            <w:r w:rsidRPr="0046411A">
              <w:rPr>
                <w:sz w:val="20"/>
                <w:szCs w:val="20"/>
              </w:rPr>
              <w:t>Súper</w:t>
            </w:r>
            <w:r w:rsidRPr="0046411A">
              <w:rPr>
                <w:spacing w:val="46"/>
                <w:sz w:val="20"/>
                <w:szCs w:val="20"/>
              </w:rPr>
              <w:t xml:space="preserve"> </w:t>
            </w:r>
            <w:r w:rsidRPr="0046411A">
              <w:rPr>
                <w:sz w:val="20"/>
                <w:szCs w:val="20"/>
              </w:rPr>
              <w:t>Mercado</w:t>
            </w:r>
            <w:r w:rsidRPr="0046411A">
              <w:rPr>
                <w:spacing w:val="46"/>
                <w:sz w:val="20"/>
                <w:szCs w:val="20"/>
              </w:rPr>
              <w:t xml:space="preserve"> </w:t>
            </w:r>
            <w:r w:rsidRPr="0046411A">
              <w:rPr>
                <w:sz w:val="20"/>
                <w:szCs w:val="20"/>
              </w:rPr>
              <w:t>y/o</w:t>
            </w:r>
            <w:r w:rsidRPr="0046411A">
              <w:rPr>
                <w:spacing w:val="46"/>
                <w:sz w:val="20"/>
                <w:szCs w:val="20"/>
              </w:rPr>
              <w:t xml:space="preserve"> </w:t>
            </w:r>
            <w:r w:rsidRPr="0046411A">
              <w:rPr>
                <w:sz w:val="20"/>
                <w:szCs w:val="20"/>
              </w:rPr>
              <w:t>Tienda</w:t>
            </w:r>
            <w:r w:rsidRPr="0046411A">
              <w:rPr>
                <w:spacing w:val="46"/>
                <w:sz w:val="20"/>
                <w:szCs w:val="20"/>
              </w:rPr>
              <w:t xml:space="preserve"> </w:t>
            </w:r>
            <w:r w:rsidRPr="0046411A">
              <w:rPr>
                <w:sz w:val="20"/>
                <w:szCs w:val="20"/>
              </w:rPr>
              <w:t>Departamental,</w:t>
            </w:r>
            <w:r w:rsidRPr="0046411A">
              <w:rPr>
                <w:spacing w:val="50"/>
                <w:sz w:val="20"/>
                <w:szCs w:val="20"/>
              </w:rPr>
              <w:t xml:space="preserve"> </w:t>
            </w:r>
            <w:r w:rsidRPr="0046411A">
              <w:rPr>
                <w:sz w:val="20"/>
                <w:szCs w:val="20"/>
              </w:rPr>
              <w:t>Fábricas</w:t>
            </w:r>
            <w:r w:rsidRPr="0046411A">
              <w:rPr>
                <w:spacing w:val="48"/>
                <w:sz w:val="20"/>
                <w:szCs w:val="20"/>
              </w:rPr>
              <w:t xml:space="preserve"> </w:t>
            </w:r>
            <w:r w:rsidRPr="0046411A">
              <w:rPr>
                <w:sz w:val="20"/>
                <w:szCs w:val="20"/>
              </w:rPr>
              <w:t>y</w:t>
            </w:r>
            <w:r w:rsidRPr="0046411A">
              <w:rPr>
                <w:spacing w:val="48"/>
                <w:sz w:val="20"/>
                <w:szCs w:val="20"/>
              </w:rPr>
              <w:t xml:space="preserve"> </w:t>
            </w:r>
            <w:r w:rsidRPr="0046411A">
              <w:rPr>
                <w:sz w:val="20"/>
                <w:szCs w:val="20"/>
              </w:rPr>
              <w:t>Maquiladoras</w:t>
            </w:r>
            <w:r w:rsidRPr="0046411A">
              <w:rPr>
                <w:spacing w:val="47"/>
                <w:sz w:val="20"/>
                <w:szCs w:val="20"/>
              </w:rPr>
              <w:t xml:space="preserve"> </w:t>
            </w:r>
            <w:r w:rsidRPr="0046411A">
              <w:rPr>
                <w:sz w:val="20"/>
                <w:szCs w:val="20"/>
              </w:rPr>
              <w:t>de</w:t>
            </w:r>
            <w:r w:rsidRPr="0046411A">
              <w:rPr>
                <w:spacing w:val="46"/>
                <w:sz w:val="20"/>
                <w:szCs w:val="20"/>
              </w:rPr>
              <w:t xml:space="preserve"> </w:t>
            </w:r>
            <w:r w:rsidRPr="0046411A">
              <w:rPr>
                <w:sz w:val="20"/>
                <w:szCs w:val="20"/>
              </w:rPr>
              <w:t>hasta</w:t>
            </w:r>
            <w:r w:rsidRPr="0046411A">
              <w:rPr>
                <w:spacing w:val="46"/>
                <w:sz w:val="20"/>
                <w:szCs w:val="20"/>
              </w:rPr>
              <w:t xml:space="preserve"> </w:t>
            </w:r>
            <w:r w:rsidRPr="0046411A">
              <w:rPr>
                <w:sz w:val="20"/>
                <w:szCs w:val="20"/>
              </w:rPr>
              <w:t>50</w:t>
            </w:r>
            <w:r w:rsidRPr="0046411A">
              <w:rPr>
                <w:spacing w:val="46"/>
                <w:sz w:val="20"/>
                <w:szCs w:val="20"/>
              </w:rPr>
              <w:t xml:space="preserve"> </w:t>
            </w:r>
            <w:r w:rsidRPr="0046411A">
              <w:rPr>
                <w:spacing w:val="-2"/>
                <w:sz w:val="20"/>
                <w:szCs w:val="20"/>
              </w:rPr>
              <w:t>empleados,</w:t>
            </w:r>
          </w:p>
          <w:p w14:paraId="2B5A5A5F" w14:textId="77777777" w:rsidR="002062E5" w:rsidRPr="0046411A" w:rsidRDefault="002062E5" w:rsidP="0056324D">
            <w:pPr>
              <w:pStyle w:val="TableParagraph"/>
              <w:spacing w:before="114"/>
              <w:ind w:left="2"/>
              <w:rPr>
                <w:sz w:val="20"/>
                <w:szCs w:val="20"/>
              </w:rPr>
            </w:pPr>
            <w:r w:rsidRPr="0046411A">
              <w:rPr>
                <w:sz w:val="20"/>
                <w:szCs w:val="20"/>
              </w:rPr>
              <w:t>industria</w:t>
            </w:r>
            <w:r w:rsidRPr="0046411A">
              <w:rPr>
                <w:spacing w:val="-5"/>
                <w:sz w:val="20"/>
                <w:szCs w:val="20"/>
              </w:rPr>
              <w:t xml:space="preserve"> </w:t>
            </w:r>
            <w:r w:rsidRPr="0046411A">
              <w:rPr>
                <w:sz w:val="20"/>
                <w:szCs w:val="20"/>
              </w:rPr>
              <w:t>de</w:t>
            </w:r>
            <w:r w:rsidRPr="0046411A">
              <w:rPr>
                <w:spacing w:val="-8"/>
                <w:sz w:val="20"/>
                <w:szCs w:val="20"/>
              </w:rPr>
              <w:t xml:space="preserve"> </w:t>
            </w:r>
            <w:r w:rsidRPr="0046411A">
              <w:rPr>
                <w:sz w:val="20"/>
                <w:szCs w:val="20"/>
              </w:rPr>
              <w:t>trasporte</w:t>
            </w:r>
            <w:r w:rsidRPr="0046411A">
              <w:rPr>
                <w:spacing w:val="-7"/>
                <w:sz w:val="20"/>
                <w:szCs w:val="20"/>
              </w:rPr>
              <w:t xml:space="preserve"> </w:t>
            </w:r>
            <w:r w:rsidRPr="0046411A">
              <w:rPr>
                <w:sz w:val="20"/>
                <w:szCs w:val="20"/>
              </w:rPr>
              <w:t>en</w:t>
            </w:r>
            <w:r w:rsidRPr="0046411A">
              <w:rPr>
                <w:spacing w:val="-6"/>
                <w:sz w:val="20"/>
                <w:szCs w:val="20"/>
              </w:rPr>
              <w:t xml:space="preserve"> </w:t>
            </w:r>
            <w:r w:rsidRPr="0046411A">
              <w:rPr>
                <w:sz w:val="20"/>
                <w:szCs w:val="20"/>
              </w:rPr>
              <w:t>general.</w:t>
            </w:r>
            <w:r w:rsidRPr="0046411A">
              <w:rPr>
                <w:spacing w:val="-2"/>
                <w:sz w:val="20"/>
                <w:szCs w:val="20"/>
              </w:rPr>
              <w:t xml:space="preserve"> </w:t>
            </w:r>
            <w:r w:rsidRPr="0046411A">
              <w:rPr>
                <w:sz w:val="20"/>
                <w:szCs w:val="20"/>
              </w:rPr>
              <w:t>Industria</w:t>
            </w:r>
            <w:r w:rsidRPr="0046411A">
              <w:rPr>
                <w:spacing w:val="-5"/>
                <w:sz w:val="20"/>
                <w:szCs w:val="20"/>
              </w:rPr>
              <w:t xml:space="preserve"> </w:t>
            </w:r>
            <w:r w:rsidRPr="0046411A">
              <w:rPr>
                <w:sz w:val="20"/>
                <w:szCs w:val="20"/>
              </w:rPr>
              <w:t>de</w:t>
            </w:r>
            <w:r w:rsidRPr="0046411A">
              <w:rPr>
                <w:spacing w:val="-7"/>
                <w:sz w:val="20"/>
                <w:szCs w:val="20"/>
              </w:rPr>
              <w:t xml:space="preserve"> </w:t>
            </w:r>
            <w:r w:rsidRPr="0046411A">
              <w:rPr>
                <w:sz w:val="20"/>
                <w:szCs w:val="20"/>
              </w:rPr>
              <w:t>tráiler</w:t>
            </w:r>
            <w:r w:rsidRPr="0046411A">
              <w:rPr>
                <w:spacing w:val="-7"/>
                <w:sz w:val="20"/>
                <w:szCs w:val="20"/>
              </w:rPr>
              <w:t xml:space="preserve"> </w:t>
            </w:r>
            <w:r w:rsidRPr="0046411A">
              <w:rPr>
                <w:sz w:val="20"/>
                <w:szCs w:val="20"/>
              </w:rPr>
              <w:t>de</w:t>
            </w:r>
            <w:r w:rsidRPr="0046411A">
              <w:rPr>
                <w:spacing w:val="-5"/>
                <w:sz w:val="20"/>
                <w:szCs w:val="20"/>
              </w:rPr>
              <w:t xml:space="preserve"> </w:t>
            </w:r>
            <w:r w:rsidRPr="0046411A">
              <w:rPr>
                <w:sz w:val="20"/>
                <w:szCs w:val="20"/>
              </w:rPr>
              <w:t>prestación</w:t>
            </w:r>
            <w:r w:rsidRPr="0046411A">
              <w:rPr>
                <w:spacing w:val="-6"/>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servicios.</w:t>
            </w:r>
          </w:p>
        </w:tc>
      </w:tr>
    </w:tbl>
    <w:p w14:paraId="16D2BAC0" w14:textId="77777777" w:rsidR="002062E5" w:rsidRPr="002062E5" w:rsidRDefault="002062E5" w:rsidP="002062E5">
      <w:pPr>
        <w:rPr>
          <w:rFonts w:ascii="Arial" w:eastAsia="Times New Roman" w:hAnsi="Arial" w:cs="Arial"/>
          <w:sz w:val="20"/>
          <w:szCs w:val="20"/>
          <w:lang w:eastAsia="es-MX"/>
        </w:rPr>
      </w:pPr>
    </w:p>
    <w:p w14:paraId="05FEB06D"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gridCol w:w="2410"/>
        <w:gridCol w:w="2269"/>
      </w:tblGrid>
      <w:tr w:rsidR="002062E5" w:rsidRPr="0046411A" w14:paraId="4DECEF84" w14:textId="77777777" w:rsidTr="002062E5">
        <w:trPr>
          <w:trHeight w:val="690"/>
        </w:trPr>
        <w:tc>
          <w:tcPr>
            <w:tcW w:w="4133" w:type="dxa"/>
            <w:tcBorders>
              <w:bottom w:val="single" w:sz="6" w:space="0" w:color="000000"/>
              <w:right w:val="single" w:sz="6" w:space="0" w:color="000000"/>
            </w:tcBorders>
          </w:tcPr>
          <w:p w14:paraId="4DA139C5" w14:textId="77777777" w:rsidR="002062E5" w:rsidRPr="0046411A" w:rsidRDefault="002062E5" w:rsidP="0056324D">
            <w:pPr>
              <w:pStyle w:val="TableParagraph"/>
              <w:ind w:right="2"/>
              <w:jc w:val="center"/>
              <w:rPr>
                <w:b/>
                <w:sz w:val="20"/>
                <w:szCs w:val="20"/>
              </w:rPr>
            </w:pPr>
            <w:r w:rsidRPr="0046411A">
              <w:rPr>
                <w:b/>
                <w:sz w:val="20"/>
                <w:szCs w:val="20"/>
              </w:rPr>
              <w:t>Categorización</w:t>
            </w:r>
            <w:r w:rsidRPr="0046411A">
              <w:rPr>
                <w:b/>
                <w:spacing w:val="-8"/>
                <w:sz w:val="20"/>
                <w:szCs w:val="20"/>
              </w:rPr>
              <w:t xml:space="preserve"> </w:t>
            </w:r>
            <w:r w:rsidRPr="0046411A">
              <w:rPr>
                <w:b/>
                <w:sz w:val="20"/>
                <w:szCs w:val="20"/>
              </w:rPr>
              <w:t>de</w:t>
            </w:r>
            <w:r w:rsidRPr="0046411A">
              <w:rPr>
                <w:b/>
                <w:spacing w:val="-8"/>
                <w:sz w:val="20"/>
                <w:szCs w:val="20"/>
              </w:rPr>
              <w:t xml:space="preserve"> </w:t>
            </w:r>
            <w:r w:rsidRPr="0046411A">
              <w:rPr>
                <w:b/>
                <w:sz w:val="20"/>
                <w:szCs w:val="20"/>
              </w:rPr>
              <w:t>los</w:t>
            </w:r>
            <w:r w:rsidRPr="0046411A">
              <w:rPr>
                <w:b/>
                <w:spacing w:val="-5"/>
                <w:sz w:val="20"/>
                <w:szCs w:val="20"/>
              </w:rPr>
              <w:t xml:space="preserve"> </w:t>
            </w:r>
            <w:r w:rsidRPr="0046411A">
              <w:rPr>
                <w:b/>
                <w:sz w:val="20"/>
                <w:szCs w:val="20"/>
              </w:rPr>
              <w:t>Giros</w:t>
            </w:r>
            <w:r w:rsidRPr="0046411A">
              <w:rPr>
                <w:b/>
                <w:spacing w:val="-6"/>
                <w:sz w:val="20"/>
                <w:szCs w:val="20"/>
              </w:rPr>
              <w:t xml:space="preserve"> </w:t>
            </w:r>
            <w:r w:rsidRPr="0046411A">
              <w:rPr>
                <w:b/>
                <w:spacing w:val="-2"/>
                <w:sz w:val="20"/>
                <w:szCs w:val="20"/>
              </w:rPr>
              <w:t>Comerciales</w:t>
            </w:r>
          </w:p>
        </w:tc>
        <w:tc>
          <w:tcPr>
            <w:tcW w:w="2410" w:type="dxa"/>
            <w:tcBorders>
              <w:left w:val="single" w:sz="6" w:space="0" w:color="000000"/>
              <w:bottom w:val="single" w:sz="6" w:space="0" w:color="000000"/>
            </w:tcBorders>
          </w:tcPr>
          <w:p w14:paraId="3D320904" w14:textId="77777777" w:rsidR="002062E5" w:rsidRPr="0046411A" w:rsidRDefault="002062E5" w:rsidP="0056324D">
            <w:pPr>
              <w:pStyle w:val="TableParagraph"/>
              <w:ind w:left="31" w:right="25"/>
              <w:jc w:val="center"/>
              <w:rPr>
                <w:b/>
                <w:sz w:val="20"/>
                <w:szCs w:val="20"/>
              </w:rPr>
            </w:pPr>
            <w:r w:rsidRPr="0046411A">
              <w:rPr>
                <w:b/>
                <w:sz w:val="20"/>
                <w:szCs w:val="20"/>
              </w:rPr>
              <w:t>Derecho</w:t>
            </w:r>
            <w:r w:rsidRPr="0046411A">
              <w:rPr>
                <w:b/>
                <w:spacing w:val="-6"/>
                <w:sz w:val="20"/>
                <w:szCs w:val="20"/>
              </w:rPr>
              <w:t xml:space="preserve"> </w:t>
            </w:r>
            <w:r w:rsidRPr="0046411A">
              <w:rPr>
                <w:b/>
                <w:sz w:val="20"/>
                <w:szCs w:val="20"/>
              </w:rPr>
              <w:t>de</w:t>
            </w:r>
            <w:r w:rsidRPr="0046411A">
              <w:rPr>
                <w:b/>
                <w:spacing w:val="-7"/>
                <w:sz w:val="20"/>
                <w:szCs w:val="20"/>
              </w:rPr>
              <w:t xml:space="preserve"> </w:t>
            </w:r>
            <w:r w:rsidRPr="0046411A">
              <w:rPr>
                <w:b/>
                <w:sz w:val="20"/>
                <w:szCs w:val="20"/>
              </w:rPr>
              <w:t>Inicio</w:t>
            </w:r>
            <w:r w:rsidRPr="0046411A">
              <w:rPr>
                <w:b/>
                <w:spacing w:val="-6"/>
                <w:sz w:val="20"/>
                <w:szCs w:val="20"/>
              </w:rPr>
              <w:t xml:space="preserve"> </w:t>
            </w:r>
            <w:r w:rsidRPr="0046411A">
              <w:rPr>
                <w:b/>
                <w:spacing w:val="-5"/>
                <w:sz w:val="20"/>
                <w:szCs w:val="20"/>
              </w:rPr>
              <w:t>de</w:t>
            </w:r>
          </w:p>
          <w:p w14:paraId="4390BF1C" w14:textId="77777777" w:rsidR="002062E5" w:rsidRPr="0046411A" w:rsidRDefault="002062E5" w:rsidP="0056324D">
            <w:pPr>
              <w:pStyle w:val="TableParagraph"/>
              <w:spacing w:before="115"/>
              <w:ind w:left="27" w:right="25"/>
              <w:jc w:val="center"/>
              <w:rPr>
                <w:b/>
                <w:sz w:val="20"/>
                <w:szCs w:val="20"/>
              </w:rPr>
            </w:pPr>
            <w:r w:rsidRPr="0046411A">
              <w:rPr>
                <w:b/>
                <w:spacing w:val="-2"/>
                <w:sz w:val="20"/>
                <w:szCs w:val="20"/>
              </w:rPr>
              <w:t>Funcionamiento</w:t>
            </w:r>
          </w:p>
        </w:tc>
        <w:tc>
          <w:tcPr>
            <w:tcW w:w="2269" w:type="dxa"/>
            <w:tcBorders>
              <w:bottom w:val="single" w:sz="6" w:space="0" w:color="000000"/>
            </w:tcBorders>
          </w:tcPr>
          <w:p w14:paraId="23007B27" w14:textId="77777777" w:rsidR="002062E5" w:rsidRPr="0046411A" w:rsidRDefault="002062E5" w:rsidP="0056324D">
            <w:pPr>
              <w:pStyle w:val="TableParagraph"/>
              <w:ind w:left="8"/>
              <w:jc w:val="center"/>
              <w:rPr>
                <w:b/>
                <w:sz w:val="20"/>
                <w:szCs w:val="20"/>
              </w:rPr>
            </w:pPr>
            <w:r w:rsidRPr="0046411A">
              <w:rPr>
                <w:b/>
                <w:sz w:val="20"/>
                <w:szCs w:val="20"/>
              </w:rPr>
              <w:t>Derecho</w:t>
            </w:r>
            <w:r w:rsidRPr="0046411A">
              <w:rPr>
                <w:b/>
                <w:spacing w:val="-12"/>
                <w:sz w:val="20"/>
                <w:szCs w:val="20"/>
              </w:rPr>
              <w:t xml:space="preserve"> </w:t>
            </w:r>
            <w:r w:rsidRPr="0046411A">
              <w:rPr>
                <w:b/>
                <w:spacing w:val="-5"/>
                <w:sz w:val="20"/>
                <w:szCs w:val="20"/>
              </w:rPr>
              <w:t>de</w:t>
            </w:r>
          </w:p>
          <w:p w14:paraId="648142CF" w14:textId="77777777" w:rsidR="002062E5" w:rsidRPr="0046411A" w:rsidRDefault="002062E5" w:rsidP="0056324D">
            <w:pPr>
              <w:pStyle w:val="TableParagraph"/>
              <w:spacing w:before="115"/>
              <w:ind w:left="8" w:right="2"/>
              <w:jc w:val="center"/>
              <w:rPr>
                <w:b/>
                <w:sz w:val="20"/>
                <w:szCs w:val="20"/>
              </w:rPr>
            </w:pPr>
            <w:r w:rsidRPr="0046411A">
              <w:rPr>
                <w:b/>
                <w:sz w:val="20"/>
                <w:szCs w:val="20"/>
              </w:rPr>
              <w:t>Renovación</w:t>
            </w:r>
            <w:r w:rsidRPr="0046411A">
              <w:rPr>
                <w:b/>
                <w:spacing w:val="-12"/>
                <w:sz w:val="20"/>
                <w:szCs w:val="20"/>
              </w:rPr>
              <w:t xml:space="preserve"> </w:t>
            </w:r>
            <w:r w:rsidRPr="0046411A">
              <w:rPr>
                <w:b/>
                <w:spacing w:val="-2"/>
                <w:sz w:val="20"/>
                <w:szCs w:val="20"/>
              </w:rPr>
              <w:t>Anual</w:t>
            </w:r>
          </w:p>
        </w:tc>
      </w:tr>
      <w:tr w:rsidR="002062E5" w:rsidRPr="0046411A" w14:paraId="64C0E88F" w14:textId="77777777" w:rsidTr="002062E5">
        <w:trPr>
          <w:trHeight w:val="344"/>
        </w:trPr>
        <w:tc>
          <w:tcPr>
            <w:tcW w:w="4133" w:type="dxa"/>
            <w:tcBorders>
              <w:top w:val="single" w:sz="6" w:space="0" w:color="000000"/>
              <w:bottom w:val="single" w:sz="6" w:space="0" w:color="000000"/>
              <w:right w:val="single" w:sz="6" w:space="0" w:color="000000"/>
            </w:tcBorders>
          </w:tcPr>
          <w:p w14:paraId="15AD7F83" w14:textId="77777777" w:rsidR="002062E5" w:rsidRPr="0046411A" w:rsidRDefault="002062E5" w:rsidP="0056324D">
            <w:pPr>
              <w:pStyle w:val="TableParagraph"/>
              <w:ind w:right="1"/>
              <w:jc w:val="center"/>
              <w:rPr>
                <w:b/>
                <w:sz w:val="20"/>
                <w:szCs w:val="20"/>
              </w:rPr>
            </w:pPr>
            <w:r w:rsidRPr="0046411A">
              <w:rPr>
                <w:b/>
                <w:sz w:val="20"/>
                <w:szCs w:val="20"/>
              </w:rPr>
              <w:t>GRAN</w:t>
            </w:r>
            <w:r w:rsidRPr="0046411A">
              <w:rPr>
                <w:b/>
                <w:spacing w:val="-9"/>
                <w:sz w:val="20"/>
                <w:szCs w:val="20"/>
              </w:rPr>
              <w:t xml:space="preserve"> </w:t>
            </w:r>
            <w:r w:rsidRPr="0046411A">
              <w:rPr>
                <w:b/>
                <w:sz w:val="20"/>
                <w:szCs w:val="20"/>
              </w:rPr>
              <w:t>EMPRESA</w:t>
            </w:r>
            <w:r w:rsidRPr="0046411A">
              <w:rPr>
                <w:b/>
                <w:spacing w:val="-8"/>
                <w:sz w:val="20"/>
                <w:szCs w:val="20"/>
              </w:rPr>
              <w:t xml:space="preserve"> </w:t>
            </w:r>
            <w:r w:rsidRPr="0046411A">
              <w:rPr>
                <w:b/>
                <w:spacing w:val="-2"/>
                <w:sz w:val="20"/>
                <w:szCs w:val="20"/>
              </w:rPr>
              <w:t>COMERCIAL,</w:t>
            </w:r>
          </w:p>
        </w:tc>
        <w:tc>
          <w:tcPr>
            <w:tcW w:w="2410" w:type="dxa"/>
            <w:tcBorders>
              <w:top w:val="single" w:sz="6" w:space="0" w:color="000000"/>
              <w:left w:val="single" w:sz="6" w:space="0" w:color="000000"/>
              <w:bottom w:val="single" w:sz="6" w:space="0" w:color="000000"/>
            </w:tcBorders>
          </w:tcPr>
          <w:p w14:paraId="3C016EED" w14:textId="77777777" w:rsidR="002062E5" w:rsidRPr="00A474BB" w:rsidRDefault="002062E5" w:rsidP="0056324D">
            <w:pPr>
              <w:pStyle w:val="TableParagraph"/>
              <w:ind w:left="614"/>
              <w:rPr>
                <w:b/>
                <w:sz w:val="20"/>
                <w:szCs w:val="20"/>
              </w:rPr>
            </w:pPr>
            <w:r>
              <w:rPr>
                <w:b/>
                <w:sz w:val="20"/>
                <w:szCs w:val="20"/>
              </w:rPr>
              <w:t>2</w:t>
            </w:r>
            <w:r w:rsidRPr="00A474BB">
              <w:rPr>
                <w:b/>
                <w:sz w:val="20"/>
                <w:szCs w:val="20"/>
              </w:rPr>
              <w:t>,</w:t>
            </w:r>
            <w:r>
              <w:rPr>
                <w:b/>
                <w:sz w:val="20"/>
                <w:szCs w:val="20"/>
              </w:rPr>
              <w:t>3</w:t>
            </w:r>
            <w:r w:rsidRPr="00A474BB">
              <w:rPr>
                <w:b/>
                <w:sz w:val="20"/>
                <w:szCs w:val="20"/>
              </w:rPr>
              <w:t>00</w:t>
            </w:r>
            <w:r w:rsidRPr="00A474BB">
              <w:rPr>
                <w:b/>
                <w:spacing w:val="-10"/>
                <w:sz w:val="20"/>
                <w:szCs w:val="20"/>
              </w:rPr>
              <w:t xml:space="preserve"> </w:t>
            </w:r>
            <w:r w:rsidRPr="00A474BB">
              <w:rPr>
                <w:b/>
                <w:spacing w:val="-2"/>
                <w:sz w:val="20"/>
                <w:szCs w:val="20"/>
              </w:rPr>
              <w:t>U.M.A.</w:t>
            </w:r>
          </w:p>
        </w:tc>
        <w:tc>
          <w:tcPr>
            <w:tcW w:w="2269" w:type="dxa"/>
            <w:tcBorders>
              <w:top w:val="single" w:sz="6" w:space="0" w:color="000000"/>
              <w:bottom w:val="single" w:sz="6" w:space="0" w:color="000000"/>
            </w:tcBorders>
          </w:tcPr>
          <w:p w14:paraId="1E0945A1" w14:textId="77777777" w:rsidR="002062E5" w:rsidRPr="00A474BB" w:rsidRDefault="002062E5" w:rsidP="0056324D">
            <w:pPr>
              <w:pStyle w:val="TableParagraph"/>
              <w:ind w:left="544"/>
              <w:rPr>
                <w:b/>
                <w:sz w:val="20"/>
                <w:szCs w:val="20"/>
              </w:rPr>
            </w:pPr>
            <w:r w:rsidRPr="00A474BB">
              <w:rPr>
                <w:b/>
                <w:sz w:val="20"/>
                <w:szCs w:val="20"/>
              </w:rPr>
              <w:t>1,</w:t>
            </w:r>
            <w:r>
              <w:rPr>
                <w:b/>
                <w:sz w:val="20"/>
                <w:szCs w:val="20"/>
              </w:rPr>
              <w:t>3</w:t>
            </w:r>
            <w:r w:rsidRPr="00A474BB">
              <w:rPr>
                <w:b/>
                <w:sz w:val="20"/>
                <w:szCs w:val="20"/>
              </w:rPr>
              <w:t>00</w:t>
            </w:r>
            <w:r w:rsidRPr="00A474BB">
              <w:rPr>
                <w:b/>
                <w:spacing w:val="-10"/>
                <w:sz w:val="20"/>
                <w:szCs w:val="20"/>
              </w:rPr>
              <w:t xml:space="preserve"> </w:t>
            </w:r>
            <w:r w:rsidRPr="00A474BB">
              <w:rPr>
                <w:b/>
                <w:spacing w:val="-2"/>
                <w:sz w:val="20"/>
                <w:szCs w:val="20"/>
              </w:rPr>
              <w:t>U.M.A.</w:t>
            </w:r>
          </w:p>
        </w:tc>
      </w:tr>
    </w:tbl>
    <w:p w14:paraId="10F2CCA3" w14:textId="77777777" w:rsidR="002062E5" w:rsidRDefault="002062E5" w:rsidP="002062E5">
      <w:pPr>
        <w:rPr>
          <w:rFonts w:ascii="Arial" w:eastAsia="Times New Roman" w:hAnsi="Arial" w:cs="Arial"/>
          <w:sz w:val="20"/>
          <w:szCs w:val="20"/>
          <w:lang w:val="es-MX" w:eastAsia="es-MX"/>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133"/>
        <w:gridCol w:w="2410"/>
        <w:gridCol w:w="2269"/>
      </w:tblGrid>
      <w:tr w:rsidR="002062E5" w:rsidRPr="0046411A" w14:paraId="10FBF9E3" w14:textId="77777777" w:rsidTr="002062E5">
        <w:trPr>
          <w:trHeight w:val="345"/>
        </w:trPr>
        <w:tc>
          <w:tcPr>
            <w:tcW w:w="4133" w:type="dxa"/>
            <w:tcBorders>
              <w:bottom w:val="single" w:sz="6" w:space="0" w:color="000000"/>
              <w:right w:val="single" w:sz="6" w:space="0" w:color="000000"/>
            </w:tcBorders>
          </w:tcPr>
          <w:p w14:paraId="25A9CC94" w14:textId="77777777" w:rsidR="002062E5" w:rsidRPr="0046411A" w:rsidRDefault="002062E5" w:rsidP="0056324D">
            <w:pPr>
              <w:pStyle w:val="TableParagraph"/>
              <w:ind w:left="678"/>
              <w:rPr>
                <w:b/>
                <w:sz w:val="20"/>
                <w:szCs w:val="20"/>
              </w:rPr>
            </w:pPr>
            <w:r w:rsidRPr="0046411A">
              <w:rPr>
                <w:b/>
                <w:sz w:val="20"/>
                <w:szCs w:val="20"/>
              </w:rPr>
              <w:t>INDUSTRIAL</w:t>
            </w:r>
            <w:r w:rsidRPr="0046411A">
              <w:rPr>
                <w:b/>
                <w:spacing w:val="-5"/>
                <w:sz w:val="20"/>
                <w:szCs w:val="20"/>
              </w:rPr>
              <w:t xml:space="preserve"> </w:t>
            </w:r>
            <w:r w:rsidRPr="0046411A">
              <w:rPr>
                <w:b/>
                <w:sz w:val="20"/>
                <w:szCs w:val="20"/>
              </w:rPr>
              <w:t>O</w:t>
            </w:r>
            <w:r w:rsidRPr="0046411A">
              <w:rPr>
                <w:b/>
                <w:spacing w:val="-4"/>
                <w:sz w:val="20"/>
                <w:szCs w:val="20"/>
              </w:rPr>
              <w:t xml:space="preserve"> </w:t>
            </w:r>
            <w:r w:rsidRPr="0046411A">
              <w:rPr>
                <w:b/>
                <w:sz w:val="20"/>
                <w:szCs w:val="20"/>
              </w:rPr>
              <w:t>DE</w:t>
            </w:r>
            <w:r w:rsidRPr="0046411A">
              <w:rPr>
                <w:b/>
                <w:spacing w:val="-5"/>
                <w:sz w:val="20"/>
                <w:szCs w:val="20"/>
              </w:rPr>
              <w:t xml:space="preserve"> </w:t>
            </w:r>
            <w:r w:rsidRPr="0046411A">
              <w:rPr>
                <w:b/>
                <w:spacing w:val="-2"/>
                <w:sz w:val="20"/>
                <w:szCs w:val="20"/>
              </w:rPr>
              <w:t>SERVICIO</w:t>
            </w:r>
          </w:p>
        </w:tc>
        <w:tc>
          <w:tcPr>
            <w:tcW w:w="2410" w:type="dxa"/>
            <w:tcBorders>
              <w:left w:val="single" w:sz="6" w:space="0" w:color="000000"/>
              <w:bottom w:val="single" w:sz="6" w:space="0" w:color="000000"/>
            </w:tcBorders>
          </w:tcPr>
          <w:p w14:paraId="7E1A22B4" w14:textId="77777777" w:rsidR="002062E5" w:rsidRPr="0046411A" w:rsidRDefault="002062E5" w:rsidP="0056324D">
            <w:pPr>
              <w:pStyle w:val="TableParagraph"/>
              <w:ind w:left="0"/>
              <w:rPr>
                <w:sz w:val="20"/>
                <w:szCs w:val="20"/>
              </w:rPr>
            </w:pPr>
          </w:p>
        </w:tc>
        <w:tc>
          <w:tcPr>
            <w:tcW w:w="2269" w:type="dxa"/>
            <w:tcBorders>
              <w:bottom w:val="single" w:sz="6" w:space="0" w:color="000000"/>
            </w:tcBorders>
          </w:tcPr>
          <w:p w14:paraId="4BB24488" w14:textId="77777777" w:rsidR="002062E5" w:rsidRPr="0046411A" w:rsidRDefault="002062E5" w:rsidP="0056324D">
            <w:pPr>
              <w:pStyle w:val="TableParagraph"/>
              <w:ind w:left="0"/>
              <w:rPr>
                <w:sz w:val="20"/>
                <w:szCs w:val="20"/>
              </w:rPr>
            </w:pPr>
          </w:p>
        </w:tc>
      </w:tr>
      <w:tr w:rsidR="002062E5" w:rsidRPr="0046411A" w14:paraId="77439C9F" w14:textId="77777777" w:rsidTr="002062E5">
        <w:trPr>
          <w:trHeight w:val="1036"/>
        </w:trPr>
        <w:tc>
          <w:tcPr>
            <w:tcW w:w="8812" w:type="dxa"/>
            <w:gridSpan w:val="3"/>
            <w:tcBorders>
              <w:top w:val="single" w:sz="6" w:space="0" w:color="000000"/>
            </w:tcBorders>
          </w:tcPr>
          <w:p w14:paraId="2DAE4332" w14:textId="77777777" w:rsidR="002062E5" w:rsidRPr="0046411A" w:rsidRDefault="002062E5" w:rsidP="0056324D">
            <w:pPr>
              <w:pStyle w:val="TableParagraph"/>
              <w:spacing w:line="360" w:lineRule="auto"/>
              <w:ind w:left="2" w:right="-15"/>
              <w:rPr>
                <w:sz w:val="20"/>
                <w:szCs w:val="20"/>
              </w:rPr>
            </w:pPr>
            <w:r w:rsidRPr="0046411A">
              <w:rPr>
                <w:sz w:val="20"/>
                <w:szCs w:val="20"/>
              </w:rPr>
              <w:t>Fábricas</w:t>
            </w:r>
            <w:r w:rsidRPr="0046411A">
              <w:rPr>
                <w:spacing w:val="-3"/>
                <w:sz w:val="20"/>
                <w:szCs w:val="20"/>
              </w:rPr>
              <w:t xml:space="preserve"> </w:t>
            </w:r>
            <w:r w:rsidRPr="0046411A">
              <w:rPr>
                <w:sz w:val="20"/>
                <w:szCs w:val="20"/>
              </w:rPr>
              <w:t>y</w:t>
            </w:r>
            <w:r w:rsidRPr="0046411A">
              <w:rPr>
                <w:spacing w:val="-3"/>
                <w:sz w:val="20"/>
                <w:szCs w:val="20"/>
              </w:rPr>
              <w:t xml:space="preserve"> </w:t>
            </w:r>
            <w:r w:rsidRPr="0046411A">
              <w:rPr>
                <w:sz w:val="20"/>
                <w:szCs w:val="20"/>
              </w:rPr>
              <w:t>maquiladoras</w:t>
            </w:r>
            <w:r w:rsidRPr="0046411A">
              <w:rPr>
                <w:spacing w:val="-2"/>
                <w:sz w:val="20"/>
                <w:szCs w:val="20"/>
              </w:rPr>
              <w:t xml:space="preserve"> </w:t>
            </w:r>
            <w:r w:rsidRPr="0046411A">
              <w:rPr>
                <w:sz w:val="20"/>
                <w:szCs w:val="20"/>
              </w:rPr>
              <w:t>industriales</w:t>
            </w:r>
            <w:r w:rsidRPr="0046411A">
              <w:rPr>
                <w:spacing w:val="-3"/>
                <w:sz w:val="20"/>
                <w:szCs w:val="20"/>
              </w:rPr>
              <w:t xml:space="preserve"> </w:t>
            </w:r>
            <w:r w:rsidRPr="0046411A">
              <w:rPr>
                <w:sz w:val="20"/>
                <w:szCs w:val="20"/>
              </w:rPr>
              <w:t>de</w:t>
            </w:r>
            <w:r w:rsidRPr="0046411A">
              <w:rPr>
                <w:spacing w:val="-2"/>
                <w:sz w:val="20"/>
                <w:szCs w:val="20"/>
              </w:rPr>
              <w:t xml:space="preserve"> </w:t>
            </w:r>
            <w:r w:rsidRPr="0046411A">
              <w:rPr>
                <w:sz w:val="20"/>
                <w:szCs w:val="20"/>
              </w:rPr>
              <w:t>más</w:t>
            </w:r>
            <w:r w:rsidRPr="0046411A">
              <w:rPr>
                <w:spacing w:val="-3"/>
                <w:sz w:val="20"/>
                <w:szCs w:val="20"/>
              </w:rPr>
              <w:t xml:space="preserve"> </w:t>
            </w:r>
            <w:r w:rsidRPr="0046411A">
              <w:rPr>
                <w:sz w:val="20"/>
                <w:szCs w:val="20"/>
              </w:rPr>
              <w:t>de</w:t>
            </w:r>
            <w:r w:rsidRPr="0046411A">
              <w:rPr>
                <w:spacing w:val="-4"/>
                <w:sz w:val="20"/>
                <w:szCs w:val="20"/>
              </w:rPr>
              <w:t xml:space="preserve"> </w:t>
            </w:r>
            <w:r w:rsidRPr="0046411A">
              <w:rPr>
                <w:sz w:val="20"/>
                <w:szCs w:val="20"/>
              </w:rPr>
              <w:t>50</w:t>
            </w:r>
            <w:r w:rsidRPr="0046411A">
              <w:rPr>
                <w:spacing w:val="-2"/>
                <w:sz w:val="20"/>
                <w:szCs w:val="20"/>
              </w:rPr>
              <w:t xml:space="preserve"> </w:t>
            </w:r>
            <w:r w:rsidRPr="0046411A">
              <w:rPr>
                <w:sz w:val="20"/>
                <w:szCs w:val="20"/>
              </w:rPr>
              <w:t>empleados, Industria</w:t>
            </w:r>
            <w:r w:rsidRPr="0046411A">
              <w:rPr>
                <w:spacing w:val="-4"/>
                <w:sz w:val="20"/>
                <w:szCs w:val="20"/>
              </w:rPr>
              <w:t xml:space="preserve"> </w:t>
            </w:r>
            <w:r w:rsidRPr="0046411A">
              <w:rPr>
                <w:sz w:val="20"/>
                <w:szCs w:val="20"/>
              </w:rPr>
              <w:t>de</w:t>
            </w:r>
            <w:r w:rsidRPr="0046411A">
              <w:rPr>
                <w:spacing w:val="-4"/>
                <w:sz w:val="20"/>
                <w:szCs w:val="20"/>
              </w:rPr>
              <w:t xml:space="preserve"> </w:t>
            </w:r>
            <w:r w:rsidRPr="0046411A">
              <w:rPr>
                <w:sz w:val="20"/>
                <w:szCs w:val="20"/>
              </w:rPr>
              <w:t>tráiler</w:t>
            </w:r>
            <w:r w:rsidRPr="0046411A">
              <w:rPr>
                <w:spacing w:val="-4"/>
                <w:sz w:val="20"/>
                <w:szCs w:val="20"/>
              </w:rPr>
              <w:t xml:space="preserve"> </w:t>
            </w:r>
            <w:r w:rsidRPr="0046411A">
              <w:rPr>
                <w:sz w:val="20"/>
                <w:szCs w:val="20"/>
              </w:rPr>
              <w:t>de</w:t>
            </w:r>
            <w:r w:rsidRPr="0046411A">
              <w:rPr>
                <w:spacing w:val="-2"/>
                <w:sz w:val="20"/>
                <w:szCs w:val="20"/>
              </w:rPr>
              <w:t xml:space="preserve"> </w:t>
            </w:r>
            <w:r w:rsidRPr="0046411A">
              <w:rPr>
                <w:sz w:val="20"/>
                <w:szCs w:val="20"/>
              </w:rPr>
              <w:t>prestación</w:t>
            </w:r>
            <w:r w:rsidRPr="0046411A">
              <w:rPr>
                <w:spacing w:val="-2"/>
                <w:sz w:val="20"/>
                <w:szCs w:val="20"/>
              </w:rPr>
              <w:t xml:space="preserve"> </w:t>
            </w:r>
            <w:r w:rsidRPr="0046411A">
              <w:rPr>
                <w:sz w:val="20"/>
                <w:szCs w:val="20"/>
              </w:rPr>
              <w:t>de servicios,</w:t>
            </w:r>
            <w:r w:rsidRPr="0046411A">
              <w:rPr>
                <w:spacing w:val="12"/>
                <w:sz w:val="20"/>
                <w:szCs w:val="20"/>
              </w:rPr>
              <w:t xml:space="preserve"> </w:t>
            </w:r>
            <w:r w:rsidRPr="0046411A">
              <w:rPr>
                <w:sz w:val="20"/>
                <w:szCs w:val="20"/>
              </w:rPr>
              <w:t>fábricas</w:t>
            </w:r>
            <w:r w:rsidRPr="0046411A">
              <w:rPr>
                <w:spacing w:val="13"/>
                <w:sz w:val="20"/>
                <w:szCs w:val="20"/>
              </w:rPr>
              <w:t xml:space="preserve"> </w:t>
            </w:r>
            <w:r w:rsidRPr="0046411A">
              <w:rPr>
                <w:sz w:val="20"/>
                <w:szCs w:val="20"/>
              </w:rPr>
              <w:t>de</w:t>
            </w:r>
            <w:r w:rsidRPr="0046411A">
              <w:rPr>
                <w:spacing w:val="14"/>
                <w:sz w:val="20"/>
                <w:szCs w:val="20"/>
              </w:rPr>
              <w:t xml:space="preserve"> </w:t>
            </w:r>
            <w:r w:rsidRPr="0046411A">
              <w:rPr>
                <w:sz w:val="20"/>
                <w:szCs w:val="20"/>
              </w:rPr>
              <w:t>contenedores</w:t>
            </w:r>
            <w:r w:rsidRPr="0046411A">
              <w:rPr>
                <w:spacing w:val="14"/>
                <w:sz w:val="20"/>
                <w:szCs w:val="20"/>
              </w:rPr>
              <w:t xml:space="preserve"> </w:t>
            </w:r>
            <w:r w:rsidRPr="0046411A">
              <w:rPr>
                <w:sz w:val="20"/>
                <w:szCs w:val="20"/>
              </w:rPr>
              <w:t>en</w:t>
            </w:r>
            <w:r w:rsidRPr="0046411A">
              <w:rPr>
                <w:spacing w:val="12"/>
                <w:sz w:val="20"/>
                <w:szCs w:val="20"/>
              </w:rPr>
              <w:t xml:space="preserve"> </w:t>
            </w:r>
            <w:r w:rsidRPr="0046411A">
              <w:rPr>
                <w:sz w:val="20"/>
                <w:szCs w:val="20"/>
              </w:rPr>
              <w:t>general,</w:t>
            </w:r>
            <w:r w:rsidRPr="0046411A">
              <w:rPr>
                <w:spacing w:val="12"/>
                <w:sz w:val="20"/>
                <w:szCs w:val="20"/>
              </w:rPr>
              <w:t xml:space="preserve"> </w:t>
            </w:r>
            <w:r w:rsidRPr="0046411A">
              <w:rPr>
                <w:sz w:val="20"/>
                <w:szCs w:val="20"/>
              </w:rPr>
              <w:t>Gasolineras;</w:t>
            </w:r>
            <w:r w:rsidRPr="0046411A">
              <w:rPr>
                <w:spacing w:val="16"/>
                <w:sz w:val="20"/>
                <w:szCs w:val="20"/>
              </w:rPr>
              <w:t xml:space="preserve"> </w:t>
            </w:r>
            <w:r w:rsidRPr="0046411A">
              <w:rPr>
                <w:sz w:val="20"/>
                <w:szCs w:val="20"/>
              </w:rPr>
              <w:t>Granjas</w:t>
            </w:r>
            <w:r w:rsidRPr="0046411A">
              <w:rPr>
                <w:spacing w:val="13"/>
                <w:sz w:val="20"/>
                <w:szCs w:val="20"/>
              </w:rPr>
              <w:t xml:space="preserve"> </w:t>
            </w:r>
            <w:r w:rsidRPr="0046411A">
              <w:rPr>
                <w:sz w:val="20"/>
                <w:szCs w:val="20"/>
              </w:rPr>
              <w:t>apícola,</w:t>
            </w:r>
            <w:r w:rsidRPr="0046411A">
              <w:rPr>
                <w:spacing w:val="17"/>
                <w:sz w:val="20"/>
                <w:szCs w:val="20"/>
              </w:rPr>
              <w:t xml:space="preserve"> </w:t>
            </w:r>
            <w:r w:rsidRPr="0046411A">
              <w:rPr>
                <w:sz w:val="20"/>
                <w:szCs w:val="20"/>
              </w:rPr>
              <w:t>Granja</w:t>
            </w:r>
            <w:r w:rsidRPr="0046411A">
              <w:rPr>
                <w:spacing w:val="12"/>
                <w:sz w:val="20"/>
                <w:szCs w:val="20"/>
              </w:rPr>
              <w:t xml:space="preserve"> </w:t>
            </w:r>
            <w:r w:rsidRPr="0046411A">
              <w:rPr>
                <w:spacing w:val="-2"/>
                <w:sz w:val="20"/>
                <w:szCs w:val="20"/>
              </w:rPr>
              <w:t>Porcícolas,</w:t>
            </w:r>
          </w:p>
          <w:p w14:paraId="1154A4D1" w14:textId="77777777" w:rsidR="002062E5" w:rsidRPr="0046411A" w:rsidRDefault="002062E5" w:rsidP="0056324D">
            <w:pPr>
              <w:pStyle w:val="TableParagraph"/>
              <w:ind w:left="2"/>
              <w:rPr>
                <w:sz w:val="20"/>
                <w:szCs w:val="20"/>
              </w:rPr>
            </w:pPr>
            <w:r w:rsidRPr="0046411A">
              <w:rPr>
                <w:sz w:val="20"/>
                <w:szCs w:val="20"/>
              </w:rPr>
              <w:t>plantas</w:t>
            </w:r>
            <w:r w:rsidRPr="0046411A">
              <w:rPr>
                <w:spacing w:val="-7"/>
                <w:sz w:val="20"/>
                <w:szCs w:val="20"/>
              </w:rPr>
              <w:t xml:space="preserve"> </w:t>
            </w:r>
            <w:r w:rsidRPr="0046411A">
              <w:rPr>
                <w:sz w:val="20"/>
                <w:szCs w:val="20"/>
              </w:rPr>
              <w:t>de</w:t>
            </w:r>
            <w:r w:rsidRPr="0046411A">
              <w:rPr>
                <w:spacing w:val="-7"/>
                <w:sz w:val="20"/>
                <w:szCs w:val="20"/>
              </w:rPr>
              <w:t xml:space="preserve"> </w:t>
            </w:r>
            <w:r w:rsidRPr="0046411A">
              <w:rPr>
                <w:spacing w:val="-2"/>
                <w:sz w:val="20"/>
                <w:szCs w:val="20"/>
              </w:rPr>
              <w:t>composta.</w:t>
            </w:r>
          </w:p>
        </w:tc>
      </w:tr>
    </w:tbl>
    <w:p w14:paraId="4FE8AA70" w14:textId="77777777" w:rsidR="002062E5" w:rsidRDefault="002062E5" w:rsidP="002062E5">
      <w:pPr>
        <w:rPr>
          <w:rFonts w:ascii="Arial" w:eastAsia="Times New Roman" w:hAnsi="Arial" w:cs="Arial"/>
          <w:sz w:val="20"/>
          <w:szCs w:val="20"/>
          <w:lang w:val="es-MX" w:eastAsia="es-MX"/>
        </w:rPr>
      </w:pPr>
    </w:p>
    <w:p w14:paraId="6EB307D5" w14:textId="77777777" w:rsidR="002062E5" w:rsidRPr="0046411A" w:rsidRDefault="002062E5" w:rsidP="002062E5">
      <w:pPr>
        <w:spacing w:line="276" w:lineRule="auto"/>
        <w:ind w:right="238"/>
        <w:jc w:val="both"/>
        <w:rPr>
          <w:sz w:val="20"/>
          <w:szCs w:val="20"/>
        </w:rPr>
      </w:pPr>
      <w:r w:rsidRPr="0046411A">
        <w:rPr>
          <w:sz w:val="20"/>
          <w:szCs w:val="20"/>
        </w:rPr>
        <w:t>En cumplimiento a lo dispuesto por el artículo 10-A de la Ley de Coordinación Fiscal Federal, el cobro de</w:t>
      </w:r>
      <w:r w:rsidRPr="0046411A">
        <w:rPr>
          <w:spacing w:val="-7"/>
          <w:sz w:val="20"/>
          <w:szCs w:val="20"/>
        </w:rPr>
        <w:t xml:space="preserve"> </w:t>
      </w:r>
      <w:r w:rsidRPr="0046411A">
        <w:rPr>
          <w:sz w:val="20"/>
          <w:szCs w:val="20"/>
        </w:rPr>
        <w:t>los</w:t>
      </w:r>
      <w:r w:rsidRPr="0046411A">
        <w:rPr>
          <w:spacing w:val="-6"/>
          <w:sz w:val="20"/>
          <w:szCs w:val="20"/>
        </w:rPr>
        <w:t xml:space="preserve"> </w:t>
      </w:r>
      <w:r w:rsidRPr="0046411A">
        <w:rPr>
          <w:sz w:val="20"/>
          <w:szCs w:val="20"/>
        </w:rPr>
        <w:t>derechos</w:t>
      </w:r>
      <w:r w:rsidRPr="0046411A">
        <w:rPr>
          <w:spacing w:val="-5"/>
          <w:sz w:val="20"/>
          <w:szCs w:val="20"/>
        </w:rPr>
        <w:t xml:space="preserve"> </w:t>
      </w:r>
      <w:r w:rsidRPr="0046411A">
        <w:rPr>
          <w:sz w:val="20"/>
          <w:szCs w:val="20"/>
        </w:rPr>
        <w:t>a</w:t>
      </w:r>
      <w:r w:rsidRPr="0046411A">
        <w:rPr>
          <w:spacing w:val="-7"/>
          <w:sz w:val="20"/>
          <w:szCs w:val="20"/>
        </w:rPr>
        <w:t xml:space="preserve"> </w:t>
      </w:r>
      <w:r w:rsidRPr="0046411A">
        <w:rPr>
          <w:sz w:val="20"/>
          <w:szCs w:val="20"/>
        </w:rPr>
        <w:t>que</w:t>
      </w:r>
      <w:r w:rsidRPr="0046411A">
        <w:rPr>
          <w:spacing w:val="-7"/>
          <w:sz w:val="20"/>
          <w:szCs w:val="20"/>
        </w:rPr>
        <w:t xml:space="preserve"> </w:t>
      </w:r>
      <w:r w:rsidRPr="0046411A">
        <w:rPr>
          <w:sz w:val="20"/>
          <w:szCs w:val="20"/>
        </w:rPr>
        <w:t>se</w:t>
      </w:r>
      <w:r w:rsidRPr="0046411A">
        <w:rPr>
          <w:spacing w:val="-7"/>
          <w:sz w:val="20"/>
          <w:szCs w:val="20"/>
        </w:rPr>
        <w:t xml:space="preserve"> </w:t>
      </w:r>
      <w:r w:rsidRPr="0046411A">
        <w:rPr>
          <w:sz w:val="20"/>
          <w:szCs w:val="20"/>
        </w:rPr>
        <w:t>refiere</w:t>
      </w:r>
      <w:r w:rsidRPr="0046411A">
        <w:rPr>
          <w:spacing w:val="-6"/>
          <w:sz w:val="20"/>
          <w:szCs w:val="20"/>
        </w:rPr>
        <w:t xml:space="preserve"> </w:t>
      </w:r>
      <w:r w:rsidRPr="0046411A">
        <w:rPr>
          <w:sz w:val="20"/>
          <w:szCs w:val="20"/>
        </w:rPr>
        <w:t>este</w:t>
      </w:r>
      <w:r w:rsidRPr="0046411A">
        <w:rPr>
          <w:spacing w:val="-5"/>
          <w:sz w:val="20"/>
          <w:szCs w:val="20"/>
        </w:rPr>
        <w:t xml:space="preserve"> </w:t>
      </w:r>
      <w:r w:rsidRPr="0046411A">
        <w:rPr>
          <w:sz w:val="20"/>
          <w:szCs w:val="20"/>
        </w:rPr>
        <w:t>artículo,</w:t>
      </w:r>
      <w:r w:rsidRPr="0046411A">
        <w:rPr>
          <w:spacing w:val="-7"/>
          <w:sz w:val="20"/>
          <w:szCs w:val="20"/>
        </w:rPr>
        <w:t xml:space="preserve"> </w:t>
      </w:r>
      <w:r w:rsidRPr="0046411A">
        <w:rPr>
          <w:sz w:val="20"/>
          <w:szCs w:val="20"/>
        </w:rPr>
        <w:t>no</w:t>
      </w:r>
      <w:r w:rsidRPr="0046411A">
        <w:rPr>
          <w:spacing w:val="-7"/>
          <w:sz w:val="20"/>
          <w:szCs w:val="20"/>
        </w:rPr>
        <w:t xml:space="preserve"> </w:t>
      </w:r>
      <w:r w:rsidRPr="0046411A">
        <w:rPr>
          <w:sz w:val="20"/>
          <w:szCs w:val="20"/>
        </w:rPr>
        <w:t>condiciona</w:t>
      </w:r>
      <w:r w:rsidRPr="0046411A">
        <w:rPr>
          <w:spacing w:val="-7"/>
          <w:sz w:val="20"/>
          <w:szCs w:val="20"/>
        </w:rPr>
        <w:t xml:space="preserve"> </w:t>
      </w:r>
      <w:r w:rsidRPr="0046411A">
        <w:rPr>
          <w:sz w:val="20"/>
          <w:szCs w:val="20"/>
        </w:rPr>
        <w:t>el</w:t>
      </w:r>
      <w:r w:rsidRPr="0046411A">
        <w:rPr>
          <w:spacing w:val="-7"/>
          <w:sz w:val="20"/>
          <w:szCs w:val="20"/>
        </w:rPr>
        <w:t xml:space="preserve"> </w:t>
      </w:r>
      <w:r w:rsidRPr="0046411A">
        <w:rPr>
          <w:sz w:val="20"/>
          <w:szCs w:val="20"/>
        </w:rPr>
        <w:t>ejercicio</w:t>
      </w:r>
      <w:r w:rsidRPr="0046411A">
        <w:rPr>
          <w:spacing w:val="-4"/>
          <w:sz w:val="20"/>
          <w:szCs w:val="20"/>
        </w:rPr>
        <w:t xml:space="preserve"> </w:t>
      </w:r>
      <w:r w:rsidRPr="0046411A">
        <w:rPr>
          <w:sz w:val="20"/>
          <w:szCs w:val="20"/>
        </w:rPr>
        <w:t>de</w:t>
      </w:r>
      <w:r w:rsidRPr="0046411A">
        <w:rPr>
          <w:spacing w:val="-7"/>
          <w:sz w:val="20"/>
          <w:szCs w:val="20"/>
        </w:rPr>
        <w:t xml:space="preserve"> </w:t>
      </w:r>
      <w:r w:rsidRPr="0046411A">
        <w:rPr>
          <w:sz w:val="20"/>
          <w:szCs w:val="20"/>
        </w:rPr>
        <w:t>las</w:t>
      </w:r>
      <w:r w:rsidRPr="0046411A">
        <w:rPr>
          <w:spacing w:val="-6"/>
          <w:sz w:val="20"/>
          <w:szCs w:val="20"/>
        </w:rPr>
        <w:t xml:space="preserve"> </w:t>
      </w:r>
      <w:r w:rsidRPr="0046411A">
        <w:rPr>
          <w:sz w:val="20"/>
          <w:szCs w:val="20"/>
        </w:rPr>
        <w:t>actividades</w:t>
      </w:r>
      <w:r w:rsidRPr="0046411A">
        <w:rPr>
          <w:spacing w:val="-6"/>
          <w:sz w:val="20"/>
          <w:szCs w:val="20"/>
        </w:rPr>
        <w:t xml:space="preserve"> </w:t>
      </w:r>
      <w:r w:rsidRPr="0046411A">
        <w:rPr>
          <w:sz w:val="20"/>
          <w:szCs w:val="20"/>
        </w:rPr>
        <w:t>comerciales, industriales o de prestación de servicios.</w:t>
      </w:r>
    </w:p>
    <w:p w14:paraId="654067D2" w14:textId="77777777" w:rsidR="002062E5" w:rsidRPr="0046411A" w:rsidRDefault="002062E5" w:rsidP="002062E5">
      <w:pPr>
        <w:pStyle w:val="Textoindependiente"/>
        <w:spacing w:before="113" w:line="276" w:lineRule="auto"/>
        <w:jc w:val="both"/>
      </w:pPr>
    </w:p>
    <w:p w14:paraId="72DBBD46" w14:textId="77777777" w:rsidR="002062E5" w:rsidRDefault="002062E5" w:rsidP="002062E5">
      <w:pPr>
        <w:spacing w:line="276" w:lineRule="auto"/>
        <w:ind w:right="247"/>
        <w:jc w:val="both"/>
        <w:rPr>
          <w:sz w:val="20"/>
          <w:szCs w:val="20"/>
        </w:rPr>
      </w:pPr>
      <w:r w:rsidRPr="0046411A">
        <w:rPr>
          <w:sz w:val="20"/>
          <w:szCs w:val="20"/>
        </w:rPr>
        <w:t>El cobro de estos derechos para los establecimientos con diversos giros comerciales en el mismo inmueble, será el resultado de la suma por cada una de las denominaciones que se encuentren comprendidas en la clasificación correspondiente a la ley.</w:t>
      </w:r>
    </w:p>
    <w:p w14:paraId="72F92C66" w14:textId="77777777" w:rsidR="002062E5" w:rsidRPr="0046411A" w:rsidRDefault="002062E5" w:rsidP="002062E5">
      <w:pPr>
        <w:spacing w:line="276" w:lineRule="auto"/>
        <w:ind w:left="122" w:right="247"/>
        <w:jc w:val="both"/>
        <w:rPr>
          <w:sz w:val="20"/>
          <w:szCs w:val="20"/>
        </w:rPr>
      </w:pPr>
    </w:p>
    <w:p w14:paraId="5C293C90" w14:textId="77777777" w:rsidR="002062E5" w:rsidRPr="0046411A" w:rsidRDefault="002062E5" w:rsidP="002062E5">
      <w:pPr>
        <w:spacing w:line="276" w:lineRule="auto"/>
        <w:ind w:right="234"/>
        <w:jc w:val="both"/>
        <w:rPr>
          <w:sz w:val="20"/>
          <w:szCs w:val="20"/>
        </w:rPr>
      </w:pPr>
      <w:r w:rsidRPr="0046411A">
        <w:rPr>
          <w:sz w:val="20"/>
          <w:szCs w:val="20"/>
        </w:rPr>
        <w:t>La diferenciación de las tarifas establecidas en la presente sección, se justifica por el costo individual que representan para el Ayuntamiento, las visitas, inspecciones, peritajes y traslados a los diversos establecimientos obligados.</w:t>
      </w:r>
    </w:p>
    <w:p w14:paraId="36DB7F70" w14:textId="77777777" w:rsidR="008F621E" w:rsidRPr="008F621E" w:rsidRDefault="008F621E" w:rsidP="002062E5">
      <w:pPr>
        <w:rPr>
          <w:rFonts w:ascii="Arial" w:hAnsi="Arial" w:cs="Arial"/>
          <w:b/>
          <w:sz w:val="20"/>
          <w:szCs w:val="20"/>
        </w:rPr>
      </w:pPr>
    </w:p>
    <w:p w14:paraId="1DB4BFAF" w14:textId="7D666DC9" w:rsidR="008F621E" w:rsidRPr="008F621E" w:rsidRDefault="008F621E" w:rsidP="00C2436B">
      <w:pPr>
        <w:pStyle w:val="Textoindependiente"/>
        <w:jc w:val="both"/>
        <w:rPr>
          <w:rFonts w:ascii="Arial" w:hAnsi="Arial" w:cs="Arial"/>
        </w:rPr>
      </w:pPr>
      <w:r w:rsidRPr="002062E5">
        <w:rPr>
          <w:rFonts w:ascii="Arial" w:hAnsi="Arial" w:cs="Arial"/>
          <w:b/>
        </w:rPr>
        <w:t xml:space="preserve">Artículo </w:t>
      </w:r>
      <w:r w:rsidR="00F060A1" w:rsidRPr="002062E5">
        <w:rPr>
          <w:rFonts w:ascii="Arial" w:hAnsi="Arial" w:cs="Arial"/>
          <w:b/>
        </w:rPr>
        <w:t>114</w:t>
      </w:r>
      <w:r w:rsidRPr="002062E5">
        <w:rPr>
          <w:rFonts w:ascii="Arial" w:hAnsi="Arial" w:cs="Arial"/>
          <w:b/>
        </w:rPr>
        <w:t xml:space="preserve">.- </w:t>
      </w:r>
      <w:r w:rsidRPr="002062E5">
        <w:rPr>
          <w:rFonts w:ascii="Arial" w:hAnsi="Arial" w:cs="Arial"/>
        </w:rPr>
        <w:t>Por</w:t>
      </w:r>
      <w:r w:rsidRPr="008F621E">
        <w:rPr>
          <w:rFonts w:ascii="Arial" w:hAnsi="Arial" w:cs="Arial"/>
        </w:rPr>
        <w:t xml:space="preserve"> licencias de explotación de uso de suelo se cobrará la cantidad de $ </w:t>
      </w:r>
      <w:r w:rsidR="00665C8D">
        <w:rPr>
          <w:rFonts w:ascii="Arial" w:hAnsi="Arial" w:cs="Arial"/>
        </w:rPr>
        <w:t>8</w:t>
      </w:r>
      <w:r w:rsidR="002062E5">
        <w:rPr>
          <w:rFonts w:ascii="Arial" w:hAnsi="Arial" w:cs="Arial"/>
        </w:rPr>
        <w:t>0</w:t>
      </w:r>
      <w:r w:rsidRPr="008F621E">
        <w:rPr>
          <w:rFonts w:ascii="Arial" w:hAnsi="Arial" w:cs="Arial"/>
        </w:rPr>
        <w:t>,000.00 anual.</w:t>
      </w:r>
    </w:p>
    <w:p w14:paraId="3A2A67CE" w14:textId="77777777" w:rsidR="008F621E" w:rsidRPr="008F621E" w:rsidRDefault="008F621E" w:rsidP="00C2436B">
      <w:pPr>
        <w:rPr>
          <w:rFonts w:ascii="Arial" w:hAnsi="Arial" w:cs="Arial"/>
          <w:sz w:val="20"/>
          <w:szCs w:val="20"/>
        </w:rPr>
      </w:pPr>
    </w:p>
    <w:p w14:paraId="3C05E219" w14:textId="77777777" w:rsidR="008F621E" w:rsidRPr="008F621E" w:rsidRDefault="008F621E" w:rsidP="00C2436B">
      <w:pPr>
        <w:widowControl/>
        <w:autoSpaceDE/>
        <w:autoSpaceDN/>
        <w:jc w:val="center"/>
        <w:rPr>
          <w:rFonts w:ascii="Arial" w:hAnsi="Arial" w:cs="Arial"/>
          <w:b/>
          <w:sz w:val="20"/>
          <w:szCs w:val="20"/>
        </w:rPr>
      </w:pPr>
      <w:r w:rsidRPr="008F621E">
        <w:rPr>
          <w:rFonts w:ascii="Arial" w:hAnsi="Arial" w:cs="Arial"/>
          <w:b/>
          <w:sz w:val="20"/>
          <w:szCs w:val="20"/>
        </w:rPr>
        <w:t>CAPÍTULO X</w:t>
      </w:r>
    </w:p>
    <w:p w14:paraId="48BFA283" w14:textId="77777777" w:rsidR="008F621E" w:rsidRPr="008F621E" w:rsidRDefault="008F621E" w:rsidP="00C2436B">
      <w:pPr>
        <w:jc w:val="center"/>
        <w:rPr>
          <w:rFonts w:ascii="Arial" w:hAnsi="Arial" w:cs="Arial"/>
          <w:b/>
          <w:sz w:val="20"/>
          <w:szCs w:val="20"/>
        </w:rPr>
      </w:pPr>
      <w:r w:rsidRPr="008F621E">
        <w:rPr>
          <w:rFonts w:ascii="Arial" w:hAnsi="Arial" w:cs="Arial"/>
          <w:b/>
          <w:sz w:val="20"/>
          <w:szCs w:val="20"/>
        </w:rPr>
        <w:t>Derechos por Servicios de Cementerios</w:t>
      </w:r>
    </w:p>
    <w:p w14:paraId="7ACA55BA" w14:textId="77777777" w:rsidR="008F621E" w:rsidRPr="008F621E" w:rsidRDefault="008F621E" w:rsidP="00C2436B">
      <w:pPr>
        <w:pStyle w:val="Textoindependiente"/>
        <w:rPr>
          <w:rFonts w:ascii="Arial" w:hAnsi="Arial" w:cs="Arial"/>
          <w:b/>
        </w:rPr>
      </w:pPr>
    </w:p>
    <w:p w14:paraId="3F47AE1E" w14:textId="708C5884" w:rsidR="008F621E" w:rsidRPr="008F621E" w:rsidRDefault="008F621E" w:rsidP="00C2436B">
      <w:pPr>
        <w:pStyle w:val="Textoindependiente"/>
        <w:jc w:val="both"/>
        <w:rPr>
          <w:rFonts w:ascii="Arial" w:hAnsi="Arial" w:cs="Arial"/>
        </w:rPr>
      </w:pPr>
      <w:r w:rsidRPr="00031CDE">
        <w:rPr>
          <w:rFonts w:ascii="Arial" w:hAnsi="Arial" w:cs="Arial"/>
          <w:b/>
        </w:rPr>
        <w:t xml:space="preserve">Artículo </w:t>
      </w:r>
      <w:r w:rsidR="00F060A1" w:rsidRPr="00031CDE">
        <w:rPr>
          <w:rFonts w:ascii="Arial" w:hAnsi="Arial" w:cs="Arial"/>
          <w:b/>
        </w:rPr>
        <w:t>115</w:t>
      </w:r>
      <w:r w:rsidRPr="00031CDE">
        <w:rPr>
          <w:rFonts w:ascii="Arial" w:hAnsi="Arial" w:cs="Arial"/>
          <w:b/>
        </w:rPr>
        <w:t>.-</w:t>
      </w:r>
      <w:r w:rsidRPr="008F621E">
        <w:rPr>
          <w:rFonts w:ascii="Arial" w:hAnsi="Arial" w:cs="Arial"/>
          <w:b/>
        </w:rPr>
        <w:t xml:space="preserve"> </w:t>
      </w:r>
      <w:r w:rsidRPr="008F621E">
        <w:rPr>
          <w:rFonts w:ascii="Arial" w:hAnsi="Arial" w:cs="Arial"/>
        </w:rPr>
        <w:t>Los derechos a que se refiere este capítulo, se causarán y pagarán conforme a las siguientes cuotas:</w:t>
      </w:r>
    </w:p>
    <w:p w14:paraId="3BEF7DF4" w14:textId="77777777" w:rsidR="008F621E" w:rsidRPr="008F621E" w:rsidRDefault="008F621E" w:rsidP="00C2436B">
      <w:pPr>
        <w:pStyle w:val="Textoindependiente"/>
        <w:rPr>
          <w:rFonts w:ascii="Arial" w:hAnsi="Arial" w:cs="Arial"/>
        </w:rPr>
      </w:pPr>
    </w:p>
    <w:tbl>
      <w:tblPr>
        <w:tblStyle w:val="TableNormal"/>
        <w:tblW w:w="0" w:type="auto"/>
        <w:tblInd w:w="257" w:type="dxa"/>
        <w:tblLayout w:type="fixed"/>
        <w:tblLook w:val="01E0" w:firstRow="1" w:lastRow="1" w:firstColumn="1" w:lastColumn="1" w:noHBand="0" w:noVBand="0"/>
      </w:tblPr>
      <w:tblGrid>
        <w:gridCol w:w="4843"/>
        <w:gridCol w:w="4287"/>
      </w:tblGrid>
      <w:tr w:rsidR="00031CDE" w:rsidRPr="000D260B" w14:paraId="13BF1271" w14:textId="77777777" w:rsidTr="0056324D">
        <w:trPr>
          <w:trHeight w:val="455"/>
        </w:trPr>
        <w:tc>
          <w:tcPr>
            <w:tcW w:w="4843" w:type="dxa"/>
          </w:tcPr>
          <w:p w14:paraId="2B5FDC92" w14:textId="77777777" w:rsidR="00031CDE" w:rsidRPr="000D260B" w:rsidRDefault="00031CDE" w:rsidP="00031CDE">
            <w:pPr>
              <w:pStyle w:val="TableParagraph"/>
              <w:ind w:left="50"/>
              <w:rPr>
                <w:sz w:val="20"/>
                <w:szCs w:val="20"/>
              </w:rPr>
            </w:pPr>
            <w:r w:rsidRPr="000D260B">
              <w:rPr>
                <w:b/>
                <w:sz w:val="20"/>
                <w:szCs w:val="20"/>
              </w:rPr>
              <w:t>I.-</w:t>
            </w:r>
            <w:r w:rsidRPr="000D260B">
              <w:rPr>
                <w:b/>
                <w:spacing w:val="-6"/>
                <w:sz w:val="20"/>
                <w:szCs w:val="20"/>
              </w:rPr>
              <w:t xml:space="preserve"> </w:t>
            </w:r>
            <w:r w:rsidRPr="000D260B">
              <w:rPr>
                <w:sz w:val="20"/>
                <w:szCs w:val="20"/>
              </w:rPr>
              <w:t>Inhumaciones</w:t>
            </w:r>
            <w:r w:rsidRPr="000D260B">
              <w:rPr>
                <w:spacing w:val="-4"/>
                <w:sz w:val="20"/>
                <w:szCs w:val="20"/>
              </w:rPr>
              <w:t xml:space="preserve"> </w:t>
            </w:r>
            <w:r w:rsidRPr="000D260B">
              <w:rPr>
                <w:sz w:val="20"/>
                <w:szCs w:val="20"/>
              </w:rPr>
              <w:t>en</w:t>
            </w:r>
            <w:r w:rsidRPr="000D260B">
              <w:rPr>
                <w:spacing w:val="-7"/>
                <w:sz w:val="20"/>
                <w:szCs w:val="20"/>
              </w:rPr>
              <w:t xml:space="preserve"> </w:t>
            </w:r>
            <w:r w:rsidRPr="000D260B">
              <w:rPr>
                <w:sz w:val="20"/>
                <w:szCs w:val="20"/>
              </w:rPr>
              <w:t>fosas</w:t>
            </w:r>
            <w:r w:rsidRPr="000D260B">
              <w:rPr>
                <w:spacing w:val="-6"/>
                <w:sz w:val="20"/>
                <w:szCs w:val="20"/>
              </w:rPr>
              <w:t xml:space="preserve"> </w:t>
            </w:r>
            <w:r w:rsidRPr="000D260B">
              <w:rPr>
                <w:sz w:val="20"/>
                <w:szCs w:val="20"/>
              </w:rPr>
              <w:t>y</w:t>
            </w:r>
            <w:r w:rsidRPr="000D260B">
              <w:rPr>
                <w:spacing w:val="-6"/>
                <w:sz w:val="20"/>
                <w:szCs w:val="20"/>
              </w:rPr>
              <w:t xml:space="preserve"> </w:t>
            </w:r>
            <w:r w:rsidRPr="000D260B">
              <w:rPr>
                <w:spacing w:val="-2"/>
                <w:sz w:val="20"/>
                <w:szCs w:val="20"/>
              </w:rPr>
              <w:t>criptas:</w:t>
            </w:r>
          </w:p>
        </w:tc>
        <w:tc>
          <w:tcPr>
            <w:tcW w:w="4287" w:type="dxa"/>
          </w:tcPr>
          <w:p w14:paraId="179D9739" w14:textId="77777777" w:rsidR="00031CDE" w:rsidRPr="000D260B" w:rsidRDefault="00031CDE" w:rsidP="00031CDE">
            <w:pPr>
              <w:pStyle w:val="TableParagraph"/>
              <w:ind w:left="0"/>
              <w:rPr>
                <w:sz w:val="20"/>
                <w:szCs w:val="20"/>
              </w:rPr>
            </w:pPr>
          </w:p>
        </w:tc>
      </w:tr>
      <w:tr w:rsidR="00031CDE" w:rsidRPr="000D260B" w14:paraId="517E3F45" w14:textId="77777777" w:rsidTr="0056324D">
        <w:trPr>
          <w:trHeight w:val="517"/>
        </w:trPr>
        <w:tc>
          <w:tcPr>
            <w:tcW w:w="4843" w:type="dxa"/>
          </w:tcPr>
          <w:p w14:paraId="24333D63" w14:textId="77777777" w:rsidR="00031CDE" w:rsidRPr="000D260B" w:rsidRDefault="00031CDE" w:rsidP="00031CDE">
            <w:pPr>
              <w:pStyle w:val="TableParagraph"/>
              <w:spacing w:before="226"/>
              <w:ind w:left="0"/>
              <w:rPr>
                <w:b/>
                <w:sz w:val="20"/>
                <w:szCs w:val="20"/>
              </w:rPr>
            </w:pPr>
            <w:r w:rsidRPr="000D260B">
              <w:rPr>
                <w:b/>
                <w:spacing w:val="-2"/>
                <w:sz w:val="20"/>
                <w:szCs w:val="20"/>
              </w:rPr>
              <w:lastRenderedPageBreak/>
              <w:t>ADULTOS:</w:t>
            </w:r>
          </w:p>
        </w:tc>
        <w:tc>
          <w:tcPr>
            <w:tcW w:w="4287" w:type="dxa"/>
          </w:tcPr>
          <w:p w14:paraId="5CC6CB9D" w14:textId="77777777" w:rsidR="00031CDE" w:rsidRPr="000D260B" w:rsidRDefault="00031CDE" w:rsidP="00031CDE">
            <w:pPr>
              <w:pStyle w:val="TableParagraph"/>
              <w:ind w:left="0"/>
              <w:rPr>
                <w:sz w:val="20"/>
                <w:szCs w:val="20"/>
              </w:rPr>
            </w:pPr>
          </w:p>
        </w:tc>
      </w:tr>
      <w:tr w:rsidR="00031CDE" w:rsidRPr="000D260B" w14:paraId="22121FF0" w14:textId="77777777" w:rsidTr="0056324D">
        <w:trPr>
          <w:trHeight w:val="345"/>
        </w:trPr>
        <w:tc>
          <w:tcPr>
            <w:tcW w:w="4843" w:type="dxa"/>
          </w:tcPr>
          <w:p w14:paraId="734E0FDB" w14:textId="77777777" w:rsidR="00031CDE" w:rsidRPr="000D260B" w:rsidRDefault="00031CDE" w:rsidP="00031CDE">
            <w:pPr>
              <w:pStyle w:val="TableParagraph"/>
              <w:spacing w:before="54"/>
              <w:ind w:left="50"/>
              <w:rPr>
                <w:sz w:val="20"/>
                <w:szCs w:val="20"/>
              </w:rPr>
            </w:pPr>
            <w:r w:rsidRPr="000D260B">
              <w:rPr>
                <w:b/>
                <w:sz w:val="20"/>
                <w:szCs w:val="20"/>
              </w:rPr>
              <w:t>a</w:t>
            </w:r>
            <w:proofErr w:type="gramStart"/>
            <w:r w:rsidRPr="000D260B">
              <w:rPr>
                <w:b/>
                <w:sz w:val="20"/>
                <w:szCs w:val="20"/>
              </w:rPr>
              <w:t>).-</w:t>
            </w:r>
            <w:proofErr w:type="gramEnd"/>
            <w:r w:rsidRPr="000D260B">
              <w:rPr>
                <w:sz w:val="20"/>
                <w:szCs w:val="20"/>
              </w:rPr>
              <w:t>Por</w:t>
            </w:r>
            <w:r w:rsidRPr="000D260B">
              <w:rPr>
                <w:spacing w:val="-7"/>
                <w:sz w:val="20"/>
                <w:szCs w:val="20"/>
              </w:rPr>
              <w:t xml:space="preserve"> </w:t>
            </w:r>
            <w:r w:rsidRPr="000D260B">
              <w:rPr>
                <w:sz w:val="20"/>
                <w:szCs w:val="20"/>
              </w:rPr>
              <w:t>temporalidad</w:t>
            </w:r>
            <w:r w:rsidRPr="000D260B">
              <w:rPr>
                <w:spacing w:val="-7"/>
                <w:sz w:val="20"/>
                <w:szCs w:val="20"/>
              </w:rPr>
              <w:t xml:space="preserve"> </w:t>
            </w:r>
            <w:r w:rsidRPr="000D260B">
              <w:rPr>
                <w:sz w:val="20"/>
                <w:szCs w:val="20"/>
              </w:rPr>
              <w:t>de</w:t>
            </w:r>
            <w:r w:rsidRPr="000D260B">
              <w:rPr>
                <w:spacing w:val="-7"/>
                <w:sz w:val="20"/>
                <w:szCs w:val="20"/>
              </w:rPr>
              <w:t xml:space="preserve"> </w:t>
            </w:r>
            <w:r w:rsidRPr="000D260B">
              <w:rPr>
                <w:sz w:val="20"/>
                <w:szCs w:val="20"/>
              </w:rPr>
              <w:t>3</w:t>
            </w:r>
            <w:r w:rsidRPr="000D260B">
              <w:rPr>
                <w:spacing w:val="-6"/>
                <w:sz w:val="20"/>
                <w:szCs w:val="20"/>
              </w:rPr>
              <w:t xml:space="preserve"> </w:t>
            </w:r>
            <w:r w:rsidRPr="000D260B">
              <w:rPr>
                <w:spacing w:val="-4"/>
                <w:sz w:val="20"/>
                <w:szCs w:val="20"/>
              </w:rPr>
              <w:t>años:</w:t>
            </w:r>
          </w:p>
        </w:tc>
        <w:tc>
          <w:tcPr>
            <w:tcW w:w="4287" w:type="dxa"/>
          </w:tcPr>
          <w:p w14:paraId="14C343F1" w14:textId="77777777" w:rsidR="00031CDE" w:rsidRPr="000D260B" w:rsidRDefault="00031CDE" w:rsidP="00031CDE">
            <w:pPr>
              <w:pStyle w:val="TableParagraph"/>
              <w:tabs>
                <w:tab w:val="left" w:pos="583"/>
              </w:tabs>
              <w:spacing w:before="54"/>
              <w:ind w:left="197"/>
              <w:rPr>
                <w:sz w:val="20"/>
                <w:szCs w:val="20"/>
              </w:rPr>
            </w:pPr>
            <w:r w:rsidRPr="000D260B">
              <w:rPr>
                <w:spacing w:val="-10"/>
                <w:sz w:val="20"/>
                <w:szCs w:val="20"/>
              </w:rPr>
              <w:t>$</w:t>
            </w:r>
            <w:r w:rsidRPr="000D260B">
              <w:rPr>
                <w:sz w:val="20"/>
                <w:szCs w:val="20"/>
              </w:rPr>
              <w:tab/>
              <w:t>8</w:t>
            </w:r>
            <w:r w:rsidRPr="000D260B">
              <w:rPr>
                <w:spacing w:val="-2"/>
                <w:sz w:val="20"/>
                <w:szCs w:val="20"/>
              </w:rPr>
              <w:t>00.00</w:t>
            </w:r>
          </w:p>
        </w:tc>
      </w:tr>
      <w:tr w:rsidR="00031CDE" w:rsidRPr="000D260B" w14:paraId="1D60A5D7" w14:textId="77777777" w:rsidTr="0056324D">
        <w:trPr>
          <w:trHeight w:val="345"/>
        </w:trPr>
        <w:tc>
          <w:tcPr>
            <w:tcW w:w="4843" w:type="dxa"/>
          </w:tcPr>
          <w:p w14:paraId="2C5FF42F" w14:textId="77777777" w:rsidR="00031CDE" w:rsidRPr="000D260B" w:rsidRDefault="00031CDE" w:rsidP="00031CDE">
            <w:pPr>
              <w:pStyle w:val="TableParagraph"/>
              <w:spacing w:before="54"/>
              <w:ind w:left="50"/>
              <w:rPr>
                <w:sz w:val="20"/>
                <w:szCs w:val="20"/>
              </w:rPr>
            </w:pPr>
            <w:r w:rsidRPr="000D260B">
              <w:rPr>
                <w:b/>
                <w:sz w:val="20"/>
                <w:szCs w:val="20"/>
              </w:rPr>
              <w:t>b</w:t>
            </w:r>
            <w:proofErr w:type="gramStart"/>
            <w:r w:rsidRPr="000D260B">
              <w:rPr>
                <w:b/>
                <w:sz w:val="20"/>
                <w:szCs w:val="20"/>
              </w:rPr>
              <w:t>).-</w:t>
            </w:r>
            <w:proofErr w:type="gramEnd"/>
            <w:r w:rsidRPr="000D260B">
              <w:rPr>
                <w:b/>
                <w:spacing w:val="-7"/>
                <w:sz w:val="20"/>
                <w:szCs w:val="20"/>
              </w:rPr>
              <w:t xml:space="preserve"> </w:t>
            </w:r>
            <w:r w:rsidRPr="000D260B">
              <w:rPr>
                <w:sz w:val="20"/>
                <w:szCs w:val="20"/>
              </w:rPr>
              <w:t>Adquirida</w:t>
            </w:r>
            <w:r w:rsidRPr="000D260B">
              <w:rPr>
                <w:spacing w:val="-7"/>
                <w:sz w:val="20"/>
                <w:szCs w:val="20"/>
              </w:rPr>
              <w:t xml:space="preserve"> </w:t>
            </w:r>
            <w:r w:rsidRPr="000D260B">
              <w:rPr>
                <w:sz w:val="20"/>
                <w:szCs w:val="20"/>
              </w:rPr>
              <w:t>a</w:t>
            </w:r>
            <w:r w:rsidRPr="000D260B">
              <w:rPr>
                <w:spacing w:val="-6"/>
                <w:sz w:val="20"/>
                <w:szCs w:val="20"/>
              </w:rPr>
              <w:t xml:space="preserve"> </w:t>
            </w:r>
            <w:r w:rsidRPr="000D260B">
              <w:rPr>
                <w:spacing w:val="-2"/>
                <w:sz w:val="20"/>
                <w:szCs w:val="20"/>
              </w:rPr>
              <w:t>perpetuidad</w:t>
            </w:r>
          </w:p>
        </w:tc>
        <w:tc>
          <w:tcPr>
            <w:tcW w:w="4287" w:type="dxa"/>
          </w:tcPr>
          <w:p w14:paraId="7827792D" w14:textId="77777777" w:rsidR="00031CDE" w:rsidRPr="000D260B" w:rsidRDefault="00031CDE" w:rsidP="00031CDE">
            <w:pPr>
              <w:pStyle w:val="TableParagraph"/>
              <w:spacing w:before="54"/>
              <w:ind w:left="197"/>
              <w:rPr>
                <w:sz w:val="20"/>
                <w:szCs w:val="20"/>
              </w:rPr>
            </w:pPr>
            <w:r w:rsidRPr="000D260B">
              <w:rPr>
                <w:sz w:val="20"/>
                <w:szCs w:val="20"/>
              </w:rPr>
              <w:t>$</w:t>
            </w:r>
            <w:r w:rsidRPr="000D260B">
              <w:rPr>
                <w:spacing w:val="51"/>
                <w:sz w:val="20"/>
                <w:szCs w:val="20"/>
              </w:rPr>
              <w:t xml:space="preserve"> </w:t>
            </w:r>
            <w:r w:rsidRPr="000D260B">
              <w:rPr>
                <w:spacing w:val="-2"/>
                <w:sz w:val="20"/>
                <w:szCs w:val="20"/>
              </w:rPr>
              <w:t>15,000.00</w:t>
            </w:r>
          </w:p>
        </w:tc>
      </w:tr>
      <w:tr w:rsidR="00031CDE" w:rsidRPr="000D260B" w14:paraId="33009040" w14:textId="77777777" w:rsidTr="0056324D">
        <w:trPr>
          <w:trHeight w:val="344"/>
        </w:trPr>
        <w:tc>
          <w:tcPr>
            <w:tcW w:w="4843" w:type="dxa"/>
          </w:tcPr>
          <w:p w14:paraId="1FC6F190" w14:textId="77777777" w:rsidR="00031CDE" w:rsidRPr="000D260B" w:rsidRDefault="00031CDE" w:rsidP="00031CDE">
            <w:pPr>
              <w:pStyle w:val="TableParagraph"/>
              <w:spacing w:before="54"/>
              <w:ind w:left="50"/>
              <w:rPr>
                <w:sz w:val="20"/>
                <w:szCs w:val="20"/>
              </w:rPr>
            </w:pPr>
            <w:proofErr w:type="gramStart"/>
            <w:r w:rsidRPr="000D260B">
              <w:rPr>
                <w:b/>
                <w:sz w:val="20"/>
                <w:szCs w:val="20"/>
              </w:rPr>
              <w:t>c).-</w:t>
            </w:r>
            <w:proofErr w:type="gramEnd"/>
            <w:r w:rsidRPr="000D260B">
              <w:rPr>
                <w:sz w:val="20"/>
                <w:szCs w:val="20"/>
              </w:rPr>
              <w:t>Refrendo</w:t>
            </w:r>
            <w:r w:rsidRPr="000D260B">
              <w:rPr>
                <w:spacing w:val="-8"/>
                <w:sz w:val="20"/>
                <w:szCs w:val="20"/>
              </w:rPr>
              <w:t xml:space="preserve"> </w:t>
            </w:r>
            <w:r w:rsidRPr="000D260B">
              <w:rPr>
                <w:sz w:val="20"/>
                <w:szCs w:val="20"/>
              </w:rPr>
              <w:t>por</w:t>
            </w:r>
            <w:r w:rsidRPr="000D260B">
              <w:rPr>
                <w:spacing w:val="-6"/>
                <w:sz w:val="20"/>
                <w:szCs w:val="20"/>
              </w:rPr>
              <w:t xml:space="preserve"> </w:t>
            </w:r>
            <w:r w:rsidRPr="000D260B">
              <w:rPr>
                <w:sz w:val="20"/>
                <w:szCs w:val="20"/>
              </w:rPr>
              <w:t>depósitos</w:t>
            </w:r>
            <w:r w:rsidRPr="000D260B">
              <w:rPr>
                <w:spacing w:val="-4"/>
                <w:sz w:val="20"/>
                <w:szCs w:val="20"/>
              </w:rPr>
              <w:t xml:space="preserve"> </w:t>
            </w:r>
            <w:r w:rsidRPr="000D260B">
              <w:rPr>
                <w:sz w:val="20"/>
                <w:szCs w:val="20"/>
              </w:rPr>
              <w:t>de</w:t>
            </w:r>
            <w:r w:rsidRPr="000D260B">
              <w:rPr>
                <w:spacing w:val="-7"/>
                <w:sz w:val="20"/>
                <w:szCs w:val="20"/>
              </w:rPr>
              <w:t xml:space="preserve"> </w:t>
            </w:r>
            <w:r w:rsidRPr="000D260B">
              <w:rPr>
                <w:sz w:val="20"/>
                <w:szCs w:val="20"/>
              </w:rPr>
              <w:t>restos</w:t>
            </w:r>
            <w:r w:rsidRPr="000D260B">
              <w:rPr>
                <w:spacing w:val="-6"/>
                <w:sz w:val="20"/>
                <w:szCs w:val="20"/>
              </w:rPr>
              <w:t xml:space="preserve"> </w:t>
            </w:r>
            <w:r w:rsidRPr="000D260B">
              <w:rPr>
                <w:sz w:val="20"/>
                <w:szCs w:val="20"/>
              </w:rPr>
              <w:t>a</w:t>
            </w:r>
            <w:r w:rsidRPr="000D260B">
              <w:rPr>
                <w:spacing w:val="-4"/>
                <w:sz w:val="20"/>
                <w:szCs w:val="20"/>
              </w:rPr>
              <w:t xml:space="preserve"> </w:t>
            </w:r>
            <w:r w:rsidRPr="000D260B">
              <w:rPr>
                <w:sz w:val="20"/>
                <w:szCs w:val="20"/>
              </w:rPr>
              <w:t>3</w:t>
            </w:r>
            <w:r w:rsidRPr="000D260B">
              <w:rPr>
                <w:spacing w:val="-7"/>
                <w:sz w:val="20"/>
                <w:szCs w:val="20"/>
              </w:rPr>
              <w:t xml:space="preserve"> </w:t>
            </w:r>
            <w:r w:rsidRPr="000D260B">
              <w:rPr>
                <w:sz w:val="20"/>
                <w:szCs w:val="20"/>
              </w:rPr>
              <w:t>años</w:t>
            </w:r>
            <w:r w:rsidRPr="000D260B">
              <w:rPr>
                <w:spacing w:val="-5"/>
                <w:sz w:val="20"/>
                <w:szCs w:val="20"/>
              </w:rPr>
              <w:t xml:space="preserve"> </w:t>
            </w:r>
            <w:r w:rsidRPr="000D260B">
              <w:rPr>
                <w:spacing w:val="-4"/>
                <w:sz w:val="20"/>
                <w:szCs w:val="20"/>
              </w:rPr>
              <w:t>fosa</w:t>
            </w:r>
          </w:p>
        </w:tc>
        <w:tc>
          <w:tcPr>
            <w:tcW w:w="4287" w:type="dxa"/>
          </w:tcPr>
          <w:p w14:paraId="2E2DED97" w14:textId="77777777" w:rsidR="00031CDE" w:rsidRPr="000D260B" w:rsidRDefault="00031CDE" w:rsidP="00031CDE">
            <w:pPr>
              <w:pStyle w:val="TableParagraph"/>
              <w:tabs>
                <w:tab w:val="left" w:pos="583"/>
              </w:tabs>
              <w:spacing w:before="54"/>
              <w:ind w:left="197"/>
              <w:rPr>
                <w:sz w:val="20"/>
                <w:szCs w:val="20"/>
              </w:rPr>
            </w:pPr>
            <w:r w:rsidRPr="000D260B">
              <w:rPr>
                <w:spacing w:val="-10"/>
                <w:sz w:val="20"/>
                <w:szCs w:val="20"/>
              </w:rPr>
              <w:t>$</w:t>
            </w:r>
            <w:r w:rsidRPr="000D260B">
              <w:rPr>
                <w:sz w:val="20"/>
                <w:szCs w:val="20"/>
              </w:rPr>
              <w:tab/>
            </w:r>
            <w:r w:rsidRPr="000D260B">
              <w:rPr>
                <w:spacing w:val="-2"/>
                <w:sz w:val="20"/>
                <w:szCs w:val="20"/>
              </w:rPr>
              <w:t>900.00</w:t>
            </w:r>
          </w:p>
        </w:tc>
      </w:tr>
      <w:tr w:rsidR="00031CDE" w:rsidRPr="000D260B" w14:paraId="4492C4C0" w14:textId="77777777" w:rsidTr="0056324D">
        <w:trPr>
          <w:trHeight w:val="344"/>
        </w:trPr>
        <w:tc>
          <w:tcPr>
            <w:tcW w:w="4843" w:type="dxa"/>
          </w:tcPr>
          <w:p w14:paraId="37AAAB49" w14:textId="77777777" w:rsidR="00031CDE" w:rsidRPr="000D260B" w:rsidRDefault="00031CDE" w:rsidP="00031CDE">
            <w:pPr>
              <w:pStyle w:val="TableParagraph"/>
              <w:spacing w:before="53"/>
              <w:ind w:left="50"/>
              <w:rPr>
                <w:sz w:val="20"/>
                <w:szCs w:val="20"/>
              </w:rPr>
            </w:pPr>
            <w:r w:rsidRPr="000D260B">
              <w:rPr>
                <w:sz w:val="20"/>
                <w:szCs w:val="20"/>
              </w:rPr>
              <w:t>En</w:t>
            </w:r>
            <w:r w:rsidRPr="000D260B">
              <w:rPr>
                <w:spacing w:val="-5"/>
                <w:sz w:val="20"/>
                <w:szCs w:val="20"/>
              </w:rPr>
              <w:t xml:space="preserve"> </w:t>
            </w:r>
            <w:r w:rsidRPr="000D260B">
              <w:rPr>
                <w:sz w:val="20"/>
                <w:szCs w:val="20"/>
              </w:rPr>
              <w:t>las</w:t>
            </w:r>
            <w:r w:rsidRPr="000D260B">
              <w:rPr>
                <w:spacing w:val="-5"/>
                <w:sz w:val="20"/>
                <w:szCs w:val="20"/>
              </w:rPr>
              <w:t xml:space="preserve"> </w:t>
            </w:r>
            <w:r w:rsidRPr="000D260B">
              <w:rPr>
                <w:sz w:val="20"/>
                <w:szCs w:val="20"/>
              </w:rPr>
              <w:t>fosas</w:t>
            </w:r>
            <w:r w:rsidRPr="000D260B">
              <w:rPr>
                <w:spacing w:val="-5"/>
                <w:sz w:val="20"/>
                <w:szCs w:val="20"/>
              </w:rPr>
              <w:t xml:space="preserve"> </w:t>
            </w:r>
            <w:r w:rsidRPr="000D260B">
              <w:rPr>
                <w:sz w:val="20"/>
                <w:szCs w:val="20"/>
              </w:rPr>
              <w:t>o</w:t>
            </w:r>
            <w:r w:rsidRPr="000D260B">
              <w:rPr>
                <w:spacing w:val="-4"/>
                <w:sz w:val="20"/>
                <w:szCs w:val="20"/>
              </w:rPr>
              <w:t xml:space="preserve"> </w:t>
            </w:r>
            <w:r w:rsidRPr="000D260B">
              <w:rPr>
                <w:sz w:val="20"/>
                <w:szCs w:val="20"/>
              </w:rPr>
              <w:t>criptas</w:t>
            </w:r>
            <w:r w:rsidRPr="000D260B">
              <w:rPr>
                <w:spacing w:val="-4"/>
                <w:sz w:val="20"/>
                <w:szCs w:val="20"/>
              </w:rPr>
              <w:t xml:space="preserve"> </w:t>
            </w:r>
            <w:r w:rsidRPr="000D260B">
              <w:rPr>
                <w:sz w:val="20"/>
                <w:szCs w:val="20"/>
              </w:rPr>
              <w:t>para</w:t>
            </w:r>
            <w:r w:rsidRPr="000D260B">
              <w:rPr>
                <w:spacing w:val="-4"/>
                <w:sz w:val="20"/>
                <w:szCs w:val="20"/>
              </w:rPr>
              <w:t xml:space="preserve"> </w:t>
            </w:r>
            <w:r w:rsidRPr="000D260B">
              <w:rPr>
                <w:sz w:val="20"/>
                <w:szCs w:val="20"/>
              </w:rPr>
              <w:t>menores</w:t>
            </w:r>
            <w:r w:rsidRPr="000D260B">
              <w:rPr>
                <w:spacing w:val="-5"/>
                <w:sz w:val="20"/>
                <w:szCs w:val="20"/>
              </w:rPr>
              <w:t xml:space="preserve"> </w:t>
            </w:r>
            <w:r w:rsidRPr="000D260B">
              <w:rPr>
                <w:sz w:val="20"/>
                <w:szCs w:val="20"/>
              </w:rPr>
              <w:t>de</w:t>
            </w:r>
            <w:r w:rsidRPr="000D260B">
              <w:rPr>
                <w:spacing w:val="-5"/>
                <w:sz w:val="20"/>
                <w:szCs w:val="20"/>
              </w:rPr>
              <w:t xml:space="preserve"> </w:t>
            </w:r>
            <w:r w:rsidRPr="000D260B">
              <w:rPr>
                <w:sz w:val="20"/>
                <w:szCs w:val="20"/>
              </w:rPr>
              <w:t>15</w:t>
            </w:r>
            <w:r w:rsidRPr="000D260B">
              <w:rPr>
                <w:spacing w:val="-6"/>
                <w:sz w:val="20"/>
                <w:szCs w:val="20"/>
              </w:rPr>
              <w:t xml:space="preserve"> </w:t>
            </w:r>
            <w:r w:rsidRPr="000D260B">
              <w:rPr>
                <w:sz w:val="20"/>
                <w:szCs w:val="20"/>
              </w:rPr>
              <w:t>años,</w:t>
            </w:r>
            <w:r w:rsidRPr="000D260B">
              <w:rPr>
                <w:spacing w:val="-4"/>
                <w:sz w:val="20"/>
                <w:szCs w:val="20"/>
              </w:rPr>
              <w:t xml:space="preserve"> </w:t>
            </w:r>
            <w:r w:rsidRPr="000D260B">
              <w:rPr>
                <w:spacing w:val="-5"/>
                <w:sz w:val="20"/>
                <w:szCs w:val="20"/>
              </w:rPr>
              <w:t>las</w:t>
            </w:r>
          </w:p>
        </w:tc>
        <w:tc>
          <w:tcPr>
            <w:tcW w:w="4287" w:type="dxa"/>
          </w:tcPr>
          <w:p w14:paraId="2979E6AA" w14:textId="77777777" w:rsidR="00031CDE" w:rsidRPr="000D260B" w:rsidRDefault="00031CDE" w:rsidP="00031CDE">
            <w:pPr>
              <w:pStyle w:val="TableParagraph"/>
              <w:spacing w:before="53"/>
              <w:ind w:left="197"/>
              <w:rPr>
                <w:sz w:val="20"/>
                <w:szCs w:val="20"/>
              </w:rPr>
            </w:pPr>
            <w:r w:rsidRPr="000D260B">
              <w:rPr>
                <w:sz w:val="20"/>
                <w:szCs w:val="20"/>
              </w:rPr>
              <w:t>tarifas</w:t>
            </w:r>
            <w:r w:rsidRPr="000D260B">
              <w:rPr>
                <w:spacing w:val="-5"/>
                <w:sz w:val="20"/>
                <w:szCs w:val="20"/>
              </w:rPr>
              <w:t xml:space="preserve"> </w:t>
            </w:r>
            <w:r w:rsidRPr="000D260B">
              <w:rPr>
                <w:sz w:val="20"/>
                <w:szCs w:val="20"/>
              </w:rPr>
              <w:t>aplicadas</w:t>
            </w:r>
            <w:r w:rsidRPr="000D260B">
              <w:rPr>
                <w:spacing w:val="-5"/>
                <w:sz w:val="20"/>
                <w:szCs w:val="20"/>
              </w:rPr>
              <w:t xml:space="preserve"> </w:t>
            </w:r>
            <w:r w:rsidRPr="000D260B">
              <w:rPr>
                <w:sz w:val="20"/>
                <w:szCs w:val="20"/>
              </w:rPr>
              <w:t>a</w:t>
            </w:r>
            <w:r w:rsidRPr="000D260B">
              <w:rPr>
                <w:spacing w:val="-7"/>
                <w:sz w:val="20"/>
                <w:szCs w:val="20"/>
              </w:rPr>
              <w:t xml:space="preserve"> </w:t>
            </w:r>
            <w:r w:rsidRPr="000D260B">
              <w:rPr>
                <w:sz w:val="20"/>
                <w:szCs w:val="20"/>
              </w:rPr>
              <w:t>cada</w:t>
            </w:r>
            <w:r w:rsidRPr="000D260B">
              <w:rPr>
                <w:spacing w:val="-6"/>
                <w:sz w:val="20"/>
                <w:szCs w:val="20"/>
              </w:rPr>
              <w:t xml:space="preserve"> </w:t>
            </w:r>
            <w:r w:rsidRPr="000D260B">
              <w:rPr>
                <w:sz w:val="20"/>
                <w:szCs w:val="20"/>
              </w:rPr>
              <w:t>uno</w:t>
            </w:r>
            <w:r w:rsidRPr="000D260B">
              <w:rPr>
                <w:spacing w:val="-6"/>
                <w:sz w:val="20"/>
                <w:szCs w:val="20"/>
              </w:rPr>
              <w:t xml:space="preserve"> </w:t>
            </w:r>
            <w:r w:rsidRPr="000D260B">
              <w:rPr>
                <w:sz w:val="20"/>
                <w:szCs w:val="20"/>
              </w:rPr>
              <w:t>de</w:t>
            </w:r>
            <w:r w:rsidRPr="000D260B">
              <w:rPr>
                <w:spacing w:val="-4"/>
                <w:sz w:val="20"/>
                <w:szCs w:val="20"/>
              </w:rPr>
              <w:t xml:space="preserve"> </w:t>
            </w:r>
            <w:r w:rsidRPr="000D260B">
              <w:rPr>
                <w:sz w:val="20"/>
                <w:szCs w:val="20"/>
              </w:rPr>
              <w:t>los</w:t>
            </w:r>
            <w:r w:rsidRPr="000D260B">
              <w:rPr>
                <w:spacing w:val="-5"/>
                <w:sz w:val="20"/>
                <w:szCs w:val="20"/>
              </w:rPr>
              <w:t xml:space="preserve"> </w:t>
            </w:r>
            <w:r w:rsidRPr="000D260B">
              <w:rPr>
                <w:spacing w:val="-2"/>
                <w:sz w:val="20"/>
                <w:szCs w:val="20"/>
              </w:rPr>
              <w:t>conceptos</w:t>
            </w:r>
          </w:p>
        </w:tc>
      </w:tr>
      <w:tr w:rsidR="00031CDE" w:rsidRPr="000D260B" w14:paraId="14A18D87" w14:textId="77777777" w:rsidTr="0056324D">
        <w:trPr>
          <w:trHeight w:val="284"/>
        </w:trPr>
        <w:tc>
          <w:tcPr>
            <w:tcW w:w="4843" w:type="dxa"/>
          </w:tcPr>
          <w:p w14:paraId="4D92CE0B" w14:textId="77777777" w:rsidR="00031CDE" w:rsidRPr="000D260B" w:rsidRDefault="00031CDE" w:rsidP="00031CDE">
            <w:pPr>
              <w:pStyle w:val="TableParagraph"/>
              <w:spacing w:before="54"/>
              <w:ind w:left="50"/>
              <w:rPr>
                <w:sz w:val="20"/>
                <w:szCs w:val="20"/>
              </w:rPr>
            </w:pPr>
            <w:r w:rsidRPr="000D260B">
              <w:rPr>
                <w:sz w:val="20"/>
                <w:szCs w:val="20"/>
              </w:rPr>
              <w:t>Serán</w:t>
            </w:r>
            <w:r w:rsidRPr="000D260B">
              <w:rPr>
                <w:spacing w:val="-5"/>
                <w:sz w:val="20"/>
                <w:szCs w:val="20"/>
              </w:rPr>
              <w:t xml:space="preserve"> </w:t>
            </w:r>
            <w:r w:rsidRPr="000D260B">
              <w:rPr>
                <w:sz w:val="20"/>
                <w:szCs w:val="20"/>
              </w:rPr>
              <w:t>el</w:t>
            </w:r>
            <w:r w:rsidRPr="000D260B">
              <w:rPr>
                <w:spacing w:val="-6"/>
                <w:sz w:val="20"/>
                <w:szCs w:val="20"/>
              </w:rPr>
              <w:t xml:space="preserve"> </w:t>
            </w:r>
            <w:r w:rsidRPr="000D260B">
              <w:rPr>
                <w:sz w:val="20"/>
                <w:szCs w:val="20"/>
              </w:rPr>
              <w:t>50%</w:t>
            </w:r>
            <w:r w:rsidRPr="000D260B">
              <w:rPr>
                <w:spacing w:val="-4"/>
                <w:sz w:val="20"/>
                <w:szCs w:val="20"/>
              </w:rPr>
              <w:t xml:space="preserve"> </w:t>
            </w:r>
            <w:r w:rsidRPr="000D260B">
              <w:rPr>
                <w:sz w:val="20"/>
                <w:szCs w:val="20"/>
              </w:rPr>
              <w:t>de</w:t>
            </w:r>
            <w:r w:rsidRPr="000D260B">
              <w:rPr>
                <w:spacing w:val="-6"/>
                <w:sz w:val="20"/>
                <w:szCs w:val="20"/>
              </w:rPr>
              <w:t xml:space="preserve"> </w:t>
            </w:r>
            <w:r w:rsidRPr="000D260B">
              <w:rPr>
                <w:sz w:val="20"/>
                <w:szCs w:val="20"/>
              </w:rPr>
              <w:t>las</w:t>
            </w:r>
            <w:r w:rsidRPr="000D260B">
              <w:rPr>
                <w:spacing w:val="-6"/>
                <w:sz w:val="20"/>
                <w:szCs w:val="20"/>
              </w:rPr>
              <w:t xml:space="preserve"> </w:t>
            </w:r>
            <w:r w:rsidRPr="000D260B">
              <w:rPr>
                <w:sz w:val="20"/>
                <w:szCs w:val="20"/>
              </w:rPr>
              <w:t>aplicadas</w:t>
            </w:r>
            <w:r w:rsidRPr="000D260B">
              <w:rPr>
                <w:spacing w:val="-6"/>
                <w:sz w:val="20"/>
                <w:szCs w:val="20"/>
              </w:rPr>
              <w:t xml:space="preserve"> </w:t>
            </w:r>
            <w:r w:rsidRPr="000D260B">
              <w:rPr>
                <w:sz w:val="20"/>
                <w:szCs w:val="20"/>
              </w:rPr>
              <w:t>para</w:t>
            </w:r>
            <w:r w:rsidRPr="000D260B">
              <w:rPr>
                <w:spacing w:val="-5"/>
                <w:sz w:val="20"/>
                <w:szCs w:val="20"/>
              </w:rPr>
              <w:t xml:space="preserve"> </w:t>
            </w:r>
            <w:r w:rsidRPr="000D260B">
              <w:rPr>
                <w:spacing w:val="-2"/>
                <w:sz w:val="20"/>
                <w:szCs w:val="20"/>
              </w:rPr>
              <w:t>adultos.</w:t>
            </w:r>
          </w:p>
        </w:tc>
        <w:tc>
          <w:tcPr>
            <w:tcW w:w="4287" w:type="dxa"/>
          </w:tcPr>
          <w:p w14:paraId="13F7631A" w14:textId="77777777" w:rsidR="00031CDE" w:rsidRPr="000D260B" w:rsidRDefault="00031CDE" w:rsidP="00031CDE">
            <w:pPr>
              <w:pStyle w:val="TableParagraph"/>
              <w:ind w:left="0"/>
              <w:rPr>
                <w:sz w:val="20"/>
                <w:szCs w:val="20"/>
              </w:rPr>
            </w:pPr>
          </w:p>
        </w:tc>
      </w:tr>
    </w:tbl>
    <w:p w14:paraId="04368CAC" w14:textId="77777777" w:rsidR="00031CDE" w:rsidRPr="000D260B" w:rsidRDefault="00031CDE" w:rsidP="00031CDE">
      <w:pPr>
        <w:pStyle w:val="Textoindependiente"/>
        <w:spacing w:before="4"/>
      </w:pPr>
    </w:p>
    <w:p w14:paraId="3BBF64B9" w14:textId="77777777" w:rsidR="00031CDE" w:rsidRPr="000D260B" w:rsidRDefault="00031CDE" w:rsidP="00031CDE">
      <w:pPr>
        <w:tabs>
          <w:tab w:val="left" w:pos="7765"/>
        </w:tabs>
        <w:spacing w:before="1"/>
        <w:ind w:left="122"/>
        <w:rPr>
          <w:sz w:val="20"/>
          <w:szCs w:val="20"/>
        </w:rPr>
      </w:pPr>
      <w:r w:rsidRPr="000D260B">
        <w:rPr>
          <w:b/>
          <w:sz w:val="20"/>
          <w:szCs w:val="20"/>
        </w:rPr>
        <w:t>II.-</w:t>
      </w:r>
      <w:r w:rsidRPr="000D260B">
        <w:rPr>
          <w:b/>
          <w:spacing w:val="-6"/>
          <w:sz w:val="20"/>
          <w:szCs w:val="20"/>
        </w:rPr>
        <w:t xml:space="preserve"> </w:t>
      </w:r>
      <w:r w:rsidRPr="000D260B">
        <w:rPr>
          <w:sz w:val="20"/>
          <w:szCs w:val="20"/>
        </w:rPr>
        <w:t>Permiso</w:t>
      </w:r>
      <w:r w:rsidRPr="000D260B">
        <w:rPr>
          <w:spacing w:val="-5"/>
          <w:sz w:val="20"/>
          <w:szCs w:val="20"/>
        </w:rPr>
        <w:t xml:space="preserve"> </w:t>
      </w:r>
      <w:r w:rsidRPr="000D260B">
        <w:rPr>
          <w:sz w:val="20"/>
          <w:szCs w:val="20"/>
        </w:rPr>
        <w:t>de</w:t>
      </w:r>
      <w:r w:rsidRPr="000D260B">
        <w:rPr>
          <w:spacing w:val="-7"/>
          <w:sz w:val="20"/>
          <w:szCs w:val="20"/>
        </w:rPr>
        <w:t xml:space="preserve"> </w:t>
      </w:r>
      <w:r w:rsidRPr="000D260B">
        <w:rPr>
          <w:sz w:val="20"/>
          <w:szCs w:val="20"/>
        </w:rPr>
        <w:t>construcción</w:t>
      </w:r>
      <w:r w:rsidRPr="000D260B">
        <w:rPr>
          <w:spacing w:val="-7"/>
          <w:sz w:val="20"/>
          <w:szCs w:val="20"/>
        </w:rPr>
        <w:t xml:space="preserve"> </w:t>
      </w:r>
      <w:r w:rsidRPr="000D260B">
        <w:rPr>
          <w:sz w:val="20"/>
          <w:szCs w:val="20"/>
        </w:rPr>
        <w:t>de</w:t>
      </w:r>
      <w:r w:rsidRPr="000D260B">
        <w:rPr>
          <w:spacing w:val="-6"/>
          <w:sz w:val="20"/>
          <w:szCs w:val="20"/>
        </w:rPr>
        <w:t xml:space="preserve"> </w:t>
      </w:r>
      <w:r w:rsidRPr="000D260B">
        <w:rPr>
          <w:sz w:val="20"/>
          <w:szCs w:val="20"/>
        </w:rPr>
        <w:t>cripta</w:t>
      </w:r>
      <w:r w:rsidRPr="000D260B">
        <w:rPr>
          <w:spacing w:val="-6"/>
          <w:sz w:val="20"/>
          <w:szCs w:val="20"/>
        </w:rPr>
        <w:t xml:space="preserve"> </w:t>
      </w:r>
      <w:r w:rsidRPr="000D260B">
        <w:rPr>
          <w:sz w:val="20"/>
          <w:szCs w:val="20"/>
        </w:rPr>
        <w:t>o</w:t>
      </w:r>
      <w:r w:rsidRPr="000D260B">
        <w:rPr>
          <w:spacing w:val="-7"/>
          <w:sz w:val="20"/>
          <w:szCs w:val="20"/>
        </w:rPr>
        <w:t xml:space="preserve"> </w:t>
      </w:r>
      <w:r w:rsidRPr="000D260B">
        <w:rPr>
          <w:sz w:val="20"/>
          <w:szCs w:val="20"/>
        </w:rPr>
        <w:t>bóveda</w:t>
      </w:r>
      <w:r w:rsidRPr="000D260B">
        <w:rPr>
          <w:spacing w:val="-4"/>
          <w:sz w:val="20"/>
          <w:szCs w:val="20"/>
        </w:rPr>
        <w:t xml:space="preserve"> </w:t>
      </w:r>
      <w:r w:rsidRPr="000D260B">
        <w:rPr>
          <w:sz w:val="20"/>
          <w:szCs w:val="20"/>
        </w:rPr>
        <w:t>en</w:t>
      </w:r>
      <w:r w:rsidRPr="000D260B">
        <w:rPr>
          <w:spacing w:val="-6"/>
          <w:sz w:val="20"/>
          <w:szCs w:val="20"/>
        </w:rPr>
        <w:t xml:space="preserve"> </w:t>
      </w:r>
      <w:r w:rsidRPr="000D260B">
        <w:rPr>
          <w:sz w:val="20"/>
          <w:szCs w:val="20"/>
        </w:rPr>
        <w:t>los</w:t>
      </w:r>
      <w:r w:rsidRPr="000D260B">
        <w:rPr>
          <w:spacing w:val="-4"/>
          <w:sz w:val="20"/>
          <w:szCs w:val="20"/>
        </w:rPr>
        <w:t xml:space="preserve"> </w:t>
      </w:r>
      <w:r w:rsidRPr="000D260B">
        <w:rPr>
          <w:sz w:val="20"/>
          <w:szCs w:val="20"/>
        </w:rPr>
        <w:t>panteones</w:t>
      </w:r>
      <w:r w:rsidRPr="000D260B">
        <w:rPr>
          <w:spacing w:val="-6"/>
          <w:sz w:val="20"/>
          <w:szCs w:val="20"/>
        </w:rPr>
        <w:t xml:space="preserve"> </w:t>
      </w:r>
      <w:r w:rsidRPr="000D260B">
        <w:rPr>
          <w:spacing w:val="-2"/>
          <w:sz w:val="20"/>
          <w:szCs w:val="20"/>
        </w:rPr>
        <w:t>municipales.</w:t>
      </w:r>
      <w:r w:rsidRPr="000D260B">
        <w:rPr>
          <w:sz w:val="20"/>
          <w:szCs w:val="20"/>
        </w:rPr>
        <w:tab/>
        <w:t>$</w:t>
      </w:r>
      <w:r w:rsidRPr="000D260B">
        <w:rPr>
          <w:spacing w:val="-3"/>
          <w:sz w:val="20"/>
          <w:szCs w:val="20"/>
        </w:rPr>
        <w:t xml:space="preserve"> </w:t>
      </w:r>
      <w:r w:rsidRPr="000D260B">
        <w:rPr>
          <w:spacing w:val="-2"/>
          <w:sz w:val="20"/>
          <w:szCs w:val="20"/>
        </w:rPr>
        <w:t>500.00</w:t>
      </w:r>
    </w:p>
    <w:p w14:paraId="3887D690" w14:textId="77777777" w:rsidR="00031CDE" w:rsidRPr="0046411A" w:rsidRDefault="00031CDE" w:rsidP="00031CDE">
      <w:pPr>
        <w:tabs>
          <w:tab w:val="left" w:pos="7736"/>
        </w:tabs>
        <w:spacing w:before="113"/>
        <w:ind w:left="122"/>
        <w:rPr>
          <w:sz w:val="20"/>
          <w:szCs w:val="20"/>
        </w:rPr>
      </w:pPr>
      <w:r w:rsidRPr="000D260B">
        <w:rPr>
          <w:b/>
          <w:sz w:val="20"/>
          <w:szCs w:val="20"/>
        </w:rPr>
        <w:t>III.-</w:t>
      </w:r>
      <w:r w:rsidRPr="000D260B">
        <w:rPr>
          <w:b/>
          <w:spacing w:val="-7"/>
          <w:sz w:val="20"/>
          <w:szCs w:val="20"/>
        </w:rPr>
        <w:t xml:space="preserve"> </w:t>
      </w:r>
      <w:r w:rsidRPr="000D260B">
        <w:rPr>
          <w:sz w:val="20"/>
          <w:szCs w:val="20"/>
        </w:rPr>
        <w:t>Exhumación</w:t>
      </w:r>
      <w:r w:rsidRPr="000D260B">
        <w:rPr>
          <w:spacing w:val="-7"/>
          <w:sz w:val="20"/>
          <w:szCs w:val="20"/>
        </w:rPr>
        <w:t xml:space="preserve"> </w:t>
      </w:r>
      <w:r w:rsidRPr="000D260B">
        <w:rPr>
          <w:sz w:val="20"/>
          <w:szCs w:val="20"/>
        </w:rPr>
        <w:t>después</w:t>
      </w:r>
      <w:r w:rsidRPr="000D260B">
        <w:rPr>
          <w:spacing w:val="-6"/>
          <w:sz w:val="20"/>
          <w:szCs w:val="20"/>
        </w:rPr>
        <w:t xml:space="preserve"> </w:t>
      </w:r>
      <w:r w:rsidRPr="000D260B">
        <w:rPr>
          <w:sz w:val="20"/>
          <w:szCs w:val="20"/>
        </w:rPr>
        <w:t>de</w:t>
      </w:r>
      <w:r w:rsidRPr="000D260B">
        <w:rPr>
          <w:spacing w:val="-8"/>
          <w:sz w:val="20"/>
          <w:szCs w:val="20"/>
        </w:rPr>
        <w:t xml:space="preserve"> </w:t>
      </w:r>
      <w:r w:rsidRPr="000D260B">
        <w:rPr>
          <w:sz w:val="20"/>
          <w:szCs w:val="20"/>
        </w:rPr>
        <w:t>transcurrido</w:t>
      </w:r>
      <w:r w:rsidRPr="000D260B">
        <w:rPr>
          <w:spacing w:val="-7"/>
          <w:sz w:val="20"/>
          <w:szCs w:val="20"/>
        </w:rPr>
        <w:t xml:space="preserve"> </w:t>
      </w:r>
      <w:r w:rsidRPr="000D260B">
        <w:rPr>
          <w:sz w:val="20"/>
          <w:szCs w:val="20"/>
        </w:rPr>
        <w:t>el</w:t>
      </w:r>
      <w:r w:rsidRPr="000D260B">
        <w:rPr>
          <w:spacing w:val="-9"/>
          <w:sz w:val="20"/>
          <w:szCs w:val="20"/>
        </w:rPr>
        <w:t xml:space="preserve"> </w:t>
      </w:r>
      <w:r w:rsidRPr="000D260B">
        <w:rPr>
          <w:sz w:val="20"/>
          <w:szCs w:val="20"/>
        </w:rPr>
        <w:t>término</w:t>
      </w:r>
      <w:r w:rsidRPr="000D260B">
        <w:rPr>
          <w:spacing w:val="-7"/>
          <w:sz w:val="20"/>
          <w:szCs w:val="20"/>
        </w:rPr>
        <w:t xml:space="preserve"> </w:t>
      </w:r>
      <w:r w:rsidRPr="000D260B">
        <w:rPr>
          <w:sz w:val="20"/>
          <w:szCs w:val="20"/>
        </w:rPr>
        <w:t>de</w:t>
      </w:r>
      <w:r w:rsidRPr="000D260B">
        <w:rPr>
          <w:spacing w:val="-6"/>
          <w:sz w:val="20"/>
          <w:szCs w:val="20"/>
        </w:rPr>
        <w:t xml:space="preserve"> </w:t>
      </w:r>
      <w:r w:rsidRPr="000D260B">
        <w:rPr>
          <w:spacing w:val="-4"/>
          <w:sz w:val="20"/>
          <w:szCs w:val="20"/>
        </w:rPr>
        <w:t>ley.</w:t>
      </w:r>
      <w:r w:rsidRPr="000D260B">
        <w:rPr>
          <w:sz w:val="20"/>
          <w:szCs w:val="20"/>
        </w:rPr>
        <w:tab/>
        <w:t>$</w:t>
      </w:r>
      <w:r w:rsidRPr="000D260B">
        <w:rPr>
          <w:spacing w:val="-3"/>
          <w:sz w:val="20"/>
          <w:szCs w:val="20"/>
        </w:rPr>
        <w:t xml:space="preserve"> </w:t>
      </w:r>
      <w:r w:rsidRPr="000D260B">
        <w:rPr>
          <w:spacing w:val="-2"/>
          <w:sz w:val="20"/>
          <w:szCs w:val="20"/>
        </w:rPr>
        <w:t>1000.00</w:t>
      </w:r>
    </w:p>
    <w:p w14:paraId="72960129" w14:textId="77777777" w:rsidR="00F060A1" w:rsidRDefault="00F060A1" w:rsidP="00C2436B">
      <w:pPr>
        <w:jc w:val="center"/>
        <w:rPr>
          <w:rFonts w:ascii="Arial" w:hAnsi="Arial" w:cs="Arial"/>
          <w:b/>
          <w:sz w:val="20"/>
          <w:szCs w:val="20"/>
        </w:rPr>
      </w:pPr>
    </w:p>
    <w:p w14:paraId="667D4807" w14:textId="064178BB" w:rsidR="008F621E" w:rsidRPr="008F621E" w:rsidRDefault="008F621E" w:rsidP="00C2436B">
      <w:pPr>
        <w:jc w:val="center"/>
        <w:rPr>
          <w:rFonts w:ascii="Arial" w:hAnsi="Arial" w:cs="Arial"/>
          <w:b/>
          <w:sz w:val="20"/>
          <w:szCs w:val="20"/>
        </w:rPr>
      </w:pPr>
      <w:r w:rsidRPr="008F621E">
        <w:rPr>
          <w:rFonts w:ascii="Arial" w:hAnsi="Arial" w:cs="Arial"/>
          <w:b/>
          <w:sz w:val="20"/>
          <w:szCs w:val="20"/>
        </w:rPr>
        <w:t xml:space="preserve">CAPÍTULO </w:t>
      </w:r>
      <w:r w:rsidR="00B47FC8">
        <w:rPr>
          <w:rFonts w:ascii="Arial" w:hAnsi="Arial" w:cs="Arial"/>
          <w:b/>
          <w:sz w:val="20"/>
          <w:szCs w:val="20"/>
        </w:rPr>
        <w:t>XI</w:t>
      </w:r>
    </w:p>
    <w:p w14:paraId="6F412B60" w14:textId="37FA060E" w:rsidR="008F621E" w:rsidRPr="008F621E" w:rsidRDefault="008F621E" w:rsidP="00C2436B">
      <w:pPr>
        <w:jc w:val="center"/>
        <w:rPr>
          <w:rFonts w:ascii="Arial" w:hAnsi="Arial" w:cs="Arial"/>
          <w:b/>
          <w:sz w:val="20"/>
          <w:szCs w:val="20"/>
        </w:rPr>
      </w:pPr>
      <w:r w:rsidRPr="008F621E">
        <w:rPr>
          <w:rFonts w:ascii="Arial" w:hAnsi="Arial" w:cs="Arial"/>
          <w:b/>
          <w:sz w:val="20"/>
          <w:szCs w:val="20"/>
        </w:rPr>
        <w:t>Derechos por Servicios de</w:t>
      </w:r>
      <w:r w:rsidR="006C6124">
        <w:rPr>
          <w:rFonts w:ascii="Arial" w:hAnsi="Arial" w:cs="Arial"/>
          <w:b/>
          <w:sz w:val="20"/>
          <w:szCs w:val="20"/>
        </w:rPr>
        <w:t xml:space="preserve"> </w:t>
      </w:r>
      <w:r w:rsidRPr="008F621E">
        <w:rPr>
          <w:rFonts w:ascii="Arial" w:hAnsi="Arial" w:cs="Arial"/>
          <w:b/>
          <w:sz w:val="20"/>
          <w:szCs w:val="20"/>
        </w:rPr>
        <w:t>Vigilancia</w:t>
      </w:r>
    </w:p>
    <w:p w14:paraId="322A053A" w14:textId="77777777" w:rsidR="008F621E" w:rsidRPr="008F621E" w:rsidRDefault="008F621E" w:rsidP="00C2436B">
      <w:pPr>
        <w:pStyle w:val="Textoindependiente"/>
        <w:rPr>
          <w:rFonts w:ascii="Arial" w:hAnsi="Arial" w:cs="Arial"/>
          <w:b/>
        </w:rPr>
      </w:pPr>
    </w:p>
    <w:p w14:paraId="11174595" w14:textId="1DBC26A5" w:rsidR="008F621E" w:rsidRPr="008F621E" w:rsidRDefault="008F621E" w:rsidP="00C2436B">
      <w:pPr>
        <w:pStyle w:val="Textoindependiente"/>
        <w:kinsoku w:val="0"/>
        <w:overflowPunct w:val="0"/>
        <w:jc w:val="both"/>
        <w:rPr>
          <w:rFonts w:ascii="Arial" w:hAnsi="Arial" w:cs="Arial"/>
        </w:rPr>
      </w:pPr>
      <w:r w:rsidRPr="008F621E">
        <w:rPr>
          <w:rFonts w:ascii="Arial" w:hAnsi="Arial" w:cs="Arial"/>
          <w:b/>
        </w:rPr>
        <w:t xml:space="preserve">Artículo </w:t>
      </w:r>
      <w:r w:rsidR="00F060A1">
        <w:rPr>
          <w:rFonts w:ascii="Arial" w:hAnsi="Arial" w:cs="Arial"/>
          <w:b/>
        </w:rPr>
        <w:t>116</w:t>
      </w:r>
      <w:r w:rsidRPr="008F621E">
        <w:rPr>
          <w:rFonts w:ascii="Arial" w:hAnsi="Arial" w:cs="Arial"/>
          <w:b/>
        </w:rPr>
        <w:t xml:space="preserve">.- </w:t>
      </w:r>
      <w:r w:rsidRPr="008F621E">
        <w:rPr>
          <w:rFonts w:ascii="Arial" w:hAnsi="Arial" w:cs="Arial"/>
        </w:rPr>
        <w:t>Este derecho se pagará con una cuota equivalente al número de veces la Unidad de Medida y Actualización vigente en el Estado de Yucatán, de acuerdo a la siguiente tarifa:</w:t>
      </w:r>
    </w:p>
    <w:p w14:paraId="44D531DB" w14:textId="77777777" w:rsidR="008F621E" w:rsidRPr="008F621E" w:rsidRDefault="008F621E" w:rsidP="00C2436B">
      <w:pPr>
        <w:pStyle w:val="Textoindependiente"/>
        <w:kinsoku w:val="0"/>
        <w:overflowPunct w:val="0"/>
        <w:rPr>
          <w:rFonts w:ascii="Arial" w:hAnsi="Arial" w:cs="Arial"/>
        </w:rPr>
      </w:pPr>
    </w:p>
    <w:p w14:paraId="4A552084" w14:textId="5E2BFEB4" w:rsidR="006C6124" w:rsidRPr="00986146" w:rsidRDefault="006C6124" w:rsidP="006C6124">
      <w:pPr>
        <w:spacing w:line="276" w:lineRule="auto"/>
        <w:ind w:left="122" w:right="245"/>
        <w:jc w:val="both"/>
        <w:rPr>
          <w:sz w:val="20"/>
          <w:szCs w:val="20"/>
        </w:rPr>
      </w:pPr>
      <w:r w:rsidRPr="00986146">
        <w:rPr>
          <w:b/>
          <w:sz w:val="20"/>
          <w:szCs w:val="20"/>
        </w:rPr>
        <w:t xml:space="preserve">I.- </w:t>
      </w:r>
      <w:r w:rsidRPr="00986146">
        <w:rPr>
          <w:sz w:val="20"/>
          <w:szCs w:val="20"/>
        </w:rPr>
        <w:t>En fiestas de carácter social, exposiciones, asambleas y demás eventos análogos, en general una cuota</w:t>
      </w:r>
      <w:r w:rsidRPr="00986146">
        <w:rPr>
          <w:spacing w:val="-5"/>
          <w:sz w:val="20"/>
          <w:szCs w:val="20"/>
        </w:rPr>
        <w:t xml:space="preserve"> </w:t>
      </w:r>
      <w:r w:rsidRPr="00986146">
        <w:rPr>
          <w:sz w:val="20"/>
          <w:szCs w:val="20"/>
        </w:rPr>
        <w:t>equivalente</w:t>
      </w:r>
      <w:r w:rsidRPr="00986146">
        <w:rPr>
          <w:spacing w:val="-2"/>
          <w:sz w:val="20"/>
          <w:szCs w:val="20"/>
        </w:rPr>
        <w:t xml:space="preserve"> </w:t>
      </w:r>
      <w:r w:rsidRPr="00986146">
        <w:rPr>
          <w:sz w:val="20"/>
          <w:szCs w:val="20"/>
        </w:rPr>
        <w:t>a</w:t>
      </w:r>
      <w:r w:rsidRPr="00986146">
        <w:rPr>
          <w:spacing w:val="-2"/>
          <w:sz w:val="20"/>
          <w:szCs w:val="20"/>
        </w:rPr>
        <w:t xml:space="preserve"> </w:t>
      </w:r>
      <w:r w:rsidRPr="00986146">
        <w:rPr>
          <w:sz w:val="20"/>
          <w:szCs w:val="20"/>
        </w:rPr>
        <w:t>7</w:t>
      </w:r>
      <w:r w:rsidRPr="00986146">
        <w:rPr>
          <w:spacing w:val="-4"/>
          <w:sz w:val="20"/>
          <w:szCs w:val="20"/>
        </w:rPr>
        <w:t xml:space="preserve"> </w:t>
      </w:r>
      <w:r w:rsidRPr="00986146">
        <w:rPr>
          <w:sz w:val="20"/>
          <w:szCs w:val="20"/>
        </w:rPr>
        <w:t>veces</w:t>
      </w:r>
      <w:r w:rsidRPr="00986146">
        <w:rPr>
          <w:spacing w:val="-3"/>
          <w:sz w:val="20"/>
          <w:szCs w:val="20"/>
        </w:rPr>
        <w:t xml:space="preserve"> </w:t>
      </w:r>
      <w:r w:rsidRPr="00986146">
        <w:rPr>
          <w:sz w:val="20"/>
          <w:szCs w:val="20"/>
        </w:rPr>
        <w:t>la</w:t>
      </w:r>
      <w:r w:rsidRPr="00986146">
        <w:rPr>
          <w:spacing w:val="-4"/>
          <w:sz w:val="20"/>
          <w:szCs w:val="20"/>
        </w:rPr>
        <w:t xml:space="preserve"> </w:t>
      </w:r>
      <w:r w:rsidRPr="00986146">
        <w:rPr>
          <w:sz w:val="20"/>
          <w:szCs w:val="20"/>
        </w:rPr>
        <w:t>Unidad</w:t>
      </w:r>
      <w:r w:rsidRPr="00986146">
        <w:rPr>
          <w:spacing w:val="-3"/>
          <w:sz w:val="20"/>
          <w:szCs w:val="20"/>
        </w:rPr>
        <w:t xml:space="preserve"> </w:t>
      </w:r>
      <w:r w:rsidRPr="00986146">
        <w:rPr>
          <w:sz w:val="20"/>
          <w:szCs w:val="20"/>
        </w:rPr>
        <w:t>de</w:t>
      </w:r>
      <w:r w:rsidRPr="00986146">
        <w:rPr>
          <w:spacing w:val="-3"/>
          <w:sz w:val="20"/>
          <w:szCs w:val="20"/>
        </w:rPr>
        <w:t xml:space="preserve"> </w:t>
      </w:r>
      <w:r w:rsidRPr="00986146">
        <w:rPr>
          <w:sz w:val="20"/>
          <w:szCs w:val="20"/>
        </w:rPr>
        <w:t>Medida</w:t>
      </w:r>
      <w:r w:rsidRPr="00986146">
        <w:rPr>
          <w:spacing w:val="-4"/>
          <w:sz w:val="20"/>
          <w:szCs w:val="20"/>
        </w:rPr>
        <w:t xml:space="preserve"> </w:t>
      </w:r>
      <w:r w:rsidRPr="00986146">
        <w:rPr>
          <w:sz w:val="20"/>
          <w:szCs w:val="20"/>
        </w:rPr>
        <w:t>y</w:t>
      </w:r>
      <w:r w:rsidRPr="00986146">
        <w:rPr>
          <w:spacing w:val="-3"/>
          <w:sz w:val="20"/>
          <w:szCs w:val="20"/>
        </w:rPr>
        <w:t xml:space="preserve"> </w:t>
      </w:r>
      <w:r w:rsidRPr="00986146">
        <w:rPr>
          <w:sz w:val="20"/>
          <w:szCs w:val="20"/>
        </w:rPr>
        <w:t>Actualización</w:t>
      </w:r>
      <w:r w:rsidRPr="00986146">
        <w:rPr>
          <w:spacing w:val="-4"/>
          <w:sz w:val="20"/>
          <w:szCs w:val="20"/>
        </w:rPr>
        <w:t xml:space="preserve"> </w:t>
      </w:r>
      <w:r w:rsidRPr="00986146">
        <w:rPr>
          <w:sz w:val="20"/>
          <w:szCs w:val="20"/>
        </w:rPr>
        <w:t>por</w:t>
      </w:r>
      <w:r w:rsidRPr="00986146">
        <w:rPr>
          <w:spacing w:val="-4"/>
          <w:sz w:val="20"/>
          <w:szCs w:val="20"/>
        </w:rPr>
        <w:t xml:space="preserve"> </w:t>
      </w:r>
      <w:r w:rsidRPr="00986146">
        <w:rPr>
          <w:sz w:val="20"/>
          <w:szCs w:val="20"/>
        </w:rPr>
        <w:t>comisionado</w:t>
      </w:r>
      <w:r w:rsidRPr="00986146">
        <w:rPr>
          <w:spacing w:val="-4"/>
          <w:sz w:val="20"/>
          <w:szCs w:val="20"/>
        </w:rPr>
        <w:t xml:space="preserve"> </w:t>
      </w:r>
      <w:r w:rsidRPr="00986146">
        <w:rPr>
          <w:sz w:val="20"/>
          <w:szCs w:val="20"/>
        </w:rPr>
        <w:t>por</w:t>
      </w:r>
      <w:r w:rsidRPr="00986146">
        <w:rPr>
          <w:spacing w:val="-4"/>
          <w:sz w:val="20"/>
          <w:szCs w:val="20"/>
        </w:rPr>
        <w:t xml:space="preserve"> </w:t>
      </w:r>
      <w:r w:rsidRPr="00986146">
        <w:rPr>
          <w:sz w:val="20"/>
          <w:szCs w:val="20"/>
        </w:rPr>
        <w:t>cada</w:t>
      </w:r>
      <w:r w:rsidRPr="00986146">
        <w:rPr>
          <w:spacing w:val="-5"/>
          <w:sz w:val="20"/>
          <w:szCs w:val="20"/>
        </w:rPr>
        <w:t xml:space="preserve"> </w:t>
      </w:r>
      <w:r w:rsidRPr="00986146">
        <w:rPr>
          <w:sz w:val="20"/>
          <w:szCs w:val="20"/>
        </w:rPr>
        <w:t>jornada</w:t>
      </w:r>
      <w:r w:rsidRPr="00986146">
        <w:rPr>
          <w:spacing w:val="-2"/>
          <w:sz w:val="20"/>
          <w:szCs w:val="20"/>
        </w:rPr>
        <w:t xml:space="preserve"> </w:t>
      </w:r>
      <w:r w:rsidRPr="00986146">
        <w:rPr>
          <w:sz w:val="20"/>
          <w:szCs w:val="20"/>
        </w:rPr>
        <w:t>de 8 horas, y</w:t>
      </w:r>
    </w:p>
    <w:p w14:paraId="3ECD3E32" w14:textId="77777777" w:rsidR="006C6124" w:rsidRPr="00986146" w:rsidRDefault="006C6124" w:rsidP="006C6124">
      <w:pPr>
        <w:spacing w:line="276" w:lineRule="auto"/>
        <w:ind w:left="122" w:right="240"/>
        <w:jc w:val="both"/>
        <w:rPr>
          <w:sz w:val="20"/>
          <w:szCs w:val="20"/>
        </w:rPr>
      </w:pPr>
      <w:r w:rsidRPr="00986146">
        <w:rPr>
          <w:b/>
          <w:sz w:val="20"/>
          <w:szCs w:val="20"/>
        </w:rPr>
        <w:t>II.-</w:t>
      </w:r>
      <w:r w:rsidRPr="00986146">
        <w:rPr>
          <w:sz w:val="20"/>
          <w:szCs w:val="20"/>
        </w:rPr>
        <w:t>En</w:t>
      </w:r>
      <w:r w:rsidRPr="00986146">
        <w:rPr>
          <w:spacing w:val="-14"/>
          <w:sz w:val="20"/>
          <w:szCs w:val="20"/>
        </w:rPr>
        <w:t xml:space="preserve"> </w:t>
      </w:r>
      <w:r w:rsidRPr="00986146">
        <w:rPr>
          <w:sz w:val="20"/>
          <w:szCs w:val="20"/>
        </w:rPr>
        <w:t>los</w:t>
      </w:r>
      <w:r w:rsidRPr="00986146">
        <w:rPr>
          <w:spacing w:val="-14"/>
          <w:sz w:val="20"/>
          <w:szCs w:val="20"/>
        </w:rPr>
        <w:t xml:space="preserve"> </w:t>
      </w:r>
      <w:r w:rsidRPr="00986146">
        <w:rPr>
          <w:sz w:val="20"/>
          <w:szCs w:val="20"/>
        </w:rPr>
        <w:t>centros</w:t>
      </w:r>
      <w:r w:rsidRPr="00986146">
        <w:rPr>
          <w:spacing w:val="-14"/>
          <w:sz w:val="20"/>
          <w:szCs w:val="20"/>
        </w:rPr>
        <w:t xml:space="preserve"> </w:t>
      </w:r>
      <w:r w:rsidRPr="00986146">
        <w:rPr>
          <w:sz w:val="20"/>
          <w:szCs w:val="20"/>
        </w:rPr>
        <w:t>deportivos,</w:t>
      </w:r>
      <w:r w:rsidRPr="00986146">
        <w:rPr>
          <w:spacing w:val="-14"/>
          <w:sz w:val="20"/>
          <w:szCs w:val="20"/>
        </w:rPr>
        <w:t xml:space="preserve"> </w:t>
      </w:r>
      <w:r w:rsidRPr="00986146">
        <w:rPr>
          <w:sz w:val="20"/>
          <w:szCs w:val="20"/>
        </w:rPr>
        <w:t>empresas,</w:t>
      </w:r>
      <w:r w:rsidRPr="00986146">
        <w:rPr>
          <w:spacing w:val="-14"/>
          <w:sz w:val="20"/>
          <w:szCs w:val="20"/>
        </w:rPr>
        <w:t xml:space="preserve"> </w:t>
      </w:r>
      <w:r w:rsidRPr="00986146">
        <w:rPr>
          <w:sz w:val="20"/>
          <w:szCs w:val="20"/>
        </w:rPr>
        <w:t>instituciones</w:t>
      </w:r>
      <w:r w:rsidRPr="00986146">
        <w:rPr>
          <w:spacing w:val="-14"/>
          <w:sz w:val="20"/>
          <w:szCs w:val="20"/>
        </w:rPr>
        <w:t xml:space="preserve"> </w:t>
      </w:r>
      <w:r w:rsidRPr="00986146">
        <w:rPr>
          <w:sz w:val="20"/>
          <w:szCs w:val="20"/>
        </w:rPr>
        <w:t>y</w:t>
      </w:r>
      <w:r w:rsidRPr="00986146">
        <w:rPr>
          <w:spacing w:val="-14"/>
          <w:sz w:val="20"/>
          <w:szCs w:val="20"/>
        </w:rPr>
        <w:t xml:space="preserve"> </w:t>
      </w:r>
      <w:r w:rsidRPr="00986146">
        <w:rPr>
          <w:sz w:val="20"/>
          <w:szCs w:val="20"/>
        </w:rPr>
        <w:t>con</w:t>
      </w:r>
      <w:r w:rsidRPr="00986146">
        <w:rPr>
          <w:spacing w:val="-14"/>
          <w:sz w:val="20"/>
          <w:szCs w:val="20"/>
        </w:rPr>
        <w:t xml:space="preserve"> </w:t>
      </w:r>
      <w:r w:rsidRPr="00986146">
        <w:rPr>
          <w:sz w:val="20"/>
          <w:szCs w:val="20"/>
        </w:rPr>
        <w:t>particulares,</w:t>
      </w:r>
      <w:r w:rsidRPr="00986146">
        <w:rPr>
          <w:spacing w:val="-14"/>
          <w:sz w:val="20"/>
          <w:szCs w:val="20"/>
        </w:rPr>
        <w:t xml:space="preserve"> </w:t>
      </w:r>
      <w:r w:rsidRPr="00986146">
        <w:rPr>
          <w:sz w:val="20"/>
          <w:szCs w:val="20"/>
        </w:rPr>
        <w:t>una</w:t>
      </w:r>
      <w:r w:rsidRPr="00986146">
        <w:rPr>
          <w:spacing w:val="-13"/>
          <w:sz w:val="20"/>
          <w:szCs w:val="20"/>
        </w:rPr>
        <w:t xml:space="preserve"> </w:t>
      </w:r>
      <w:r w:rsidRPr="00986146">
        <w:rPr>
          <w:sz w:val="20"/>
          <w:szCs w:val="20"/>
        </w:rPr>
        <w:t>cuota</w:t>
      </w:r>
      <w:r w:rsidRPr="00986146">
        <w:rPr>
          <w:spacing w:val="-14"/>
          <w:sz w:val="20"/>
          <w:szCs w:val="20"/>
        </w:rPr>
        <w:t xml:space="preserve"> </w:t>
      </w:r>
      <w:r w:rsidRPr="00986146">
        <w:rPr>
          <w:sz w:val="20"/>
          <w:szCs w:val="20"/>
        </w:rPr>
        <w:t>equivalente</w:t>
      </w:r>
      <w:r w:rsidRPr="00986146">
        <w:rPr>
          <w:spacing w:val="-14"/>
          <w:sz w:val="20"/>
          <w:szCs w:val="20"/>
        </w:rPr>
        <w:t xml:space="preserve"> </w:t>
      </w:r>
      <w:r w:rsidRPr="00986146">
        <w:rPr>
          <w:sz w:val="20"/>
          <w:szCs w:val="20"/>
        </w:rPr>
        <w:t>a</w:t>
      </w:r>
      <w:r w:rsidRPr="00986146">
        <w:rPr>
          <w:spacing w:val="-14"/>
          <w:sz w:val="20"/>
          <w:szCs w:val="20"/>
        </w:rPr>
        <w:t xml:space="preserve"> 10 </w:t>
      </w:r>
      <w:r w:rsidRPr="00986146">
        <w:rPr>
          <w:sz w:val="20"/>
          <w:szCs w:val="20"/>
        </w:rPr>
        <w:t>veces la Unidad de Medida y Actualización por comisionado, por cada jornada de 8 horas.</w:t>
      </w:r>
    </w:p>
    <w:p w14:paraId="31CF4598" w14:textId="77777777" w:rsidR="008F621E" w:rsidRPr="008F621E" w:rsidRDefault="008F621E" w:rsidP="00C2436B">
      <w:pPr>
        <w:adjustRightInd w:val="0"/>
        <w:jc w:val="both"/>
        <w:rPr>
          <w:rFonts w:ascii="Arial" w:hAnsi="Arial" w:cs="Arial"/>
          <w:sz w:val="20"/>
          <w:szCs w:val="20"/>
        </w:rPr>
      </w:pPr>
    </w:p>
    <w:p w14:paraId="5B78536F" w14:textId="6590919E"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También se consideran como sujetos obligados las personas físicas o morales que requieran permisos por parte de la Dirección de</w:t>
      </w:r>
      <w:r w:rsidR="006C6124">
        <w:rPr>
          <w:rFonts w:ascii="Arial" w:hAnsi="Arial" w:cs="Arial"/>
          <w:sz w:val="20"/>
          <w:szCs w:val="20"/>
        </w:rPr>
        <w:t xml:space="preserve"> Seguridad Pública y Vialidad</w:t>
      </w:r>
      <w:r w:rsidRPr="008F621E">
        <w:rPr>
          <w:rFonts w:ascii="Arial" w:hAnsi="Arial" w:cs="Arial"/>
          <w:sz w:val="20"/>
          <w:szCs w:val="20"/>
        </w:rPr>
        <w:t>, para efectuar ciertos eventos, trabajos o maniobras que afecten la vialidad del lugar donde se realicen.</w:t>
      </w:r>
    </w:p>
    <w:p w14:paraId="3225AA5C" w14:textId="77777777" w:rsidR="008F621E" w:rsidRPr="008F621E" w:rsidRDefault="008F621E" w:rsidP="00C2436B">
      <w:pPr>
        <w:adjustRightInd w:val="0"/>
        <w:jc w:val="both"/>
        <w:rPr>
          <w:rFonts w:ascii="Arial" w:hAnsi="Arial" w:cs="Arial"/>
          <w:sz w:val="20"/>
          <w:szCs w:val="20"/>
        </w:rPr>
      </w:pPr>
    </w:p>
    <w:p w14:paraId="6A054783" w14:textId="12FF2536" w:rsidR="008F621E" w:rsidRPr="008F621E" w:rsidRDefault="008F621E" w:rsidP="00C2436B">
      <w:pPr>
        <w:pStyle w:val="Textoindependiente"/>
        <w:kinsoku w:val="0"/>
        <w:overflowPunct w:val="0"/>
        <w:jc w:val="both"/>
        <w:rPr>
          <w:rFonts w:ascii="Arial" w:hAnsi="Arial" w:cs="Arial"/>
        </w:rPr>
      </w:pPr>
      <w:r w:rsidRPr="006C6124">
        <w:rPr>
          <w:rFonts w:ascii="Arial" w:hAnsi="Arial" w:cs="Arial"/>
          <w:b/>
          <w:bCs/>
        </w:rPr>
        <w:t xml:space="preserve">Artículo </w:t>
      </w:r>
      <w:r w:rsidR="00F060A1" w:rsidRPr="006C6124">
        <w:rPr>
          <w:rFonts w:ascii="Arial" w:hAnsi="Arial" w:cs="Arial"/>
          <w:b/>
          <w:bCs/>
        </w:rPr>
        <w:t>117</w:t>
      </w:r>
      <w:r w:rsidRPr="006C6124">
        <w:rPr>
          <w:rFonts w:ascii="Arial" w:hAnsi="Arial" w:cs="Arial"/>
        </w:rPr>
        <w:t>-</w:t>
      </w:r>
      <w:r w:rsidRPr="008F621E">
        <w:rPr>
          <w:rFonts w:ascii="Arial" w:hAnsi="Arial" w:cs="Arial"/>
        </w:rPr>
        <w:t xml:space="preserve"> El cobro de derechos por el servicio de corralón que preste el ayuntamiento se realizará de conformidad con las siguientes tarifas diarias:</w:t>
      </w:r>
    </w:p>
    <w:p w14:paraId="6795605A" w14:textId="77777777" w:rsidR="008F621E" w:rsidRPr="008F621E" w:rsidRDefault="008F621E" w:rsidP="00C2436B">
      <w:pPr>
        <w:pStyle w:val="Textoindependiente"/>
        <w:kinsoku w:val="0"/>
        <w:overflowPunct w:val="0"/>
        <w:jc w:val="both"/>
        <w:rPr>
          <w:rFonts w:ascii="Arial" w:hAnsi="Arial" w:cs="Aria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864"/>
        <w:gridCol w:w="2218"/>
      </w:tblGrid>
      <w:tr w:rsidR="006C6124" w:rsidRPr="00986146" w14:paraId="3EEFECC5" w14:textId="77777777" w:rsidTr="006C6124">
        <w:trPr>
          <w:trHeight w:val="369"/>
        </w:trPr>
        <w:tc>
          <w:tcPr>
            <w:tcW w:w="5864" w:type="dxa"/>
          </w:tcPr>
          <w:p w14:paraId="3EEE0066" w14:textId="77777777" w:rsidR="006C6124" w:rsidRPr="00986146" w:rsidRDefault="006C6124" w:rsidP="0056324D">
            <w:pPr>
              <w:pStyle w:val="TableParagraph"/>
              <w:spacing w:before="2"/>
              <w:rPr>
                <w:sz w:val="20"/>
                <w:szCs w:val="20"/>
              </w:rPr>
            </w:pPr>
            <w:r w:rsidRPr="00986146">
              <w:rPr>
                <w:b/>
                <w:sz w:val="20"/>
                <w:szCs w:val="20"/>
              </w:rPr>
              <w:t>I.</w:t>
            </w:r>
            <w:r w:rsidRPr="00986146">
              <w:rPr>
                <w:b/>
                <w:spacing w:val="-7"/>
                <w:sz w:val="20"/>
                <w:szCs w:val="20"/>
              </w:rPr>
              <w:t xml:space="preserve"> </w:t>
            </w:r>
            <w:r w:rsidRPr="00986146">
              <w:rPr>
                <w:sz w:val="20"/>
                <w:szCs w:val="20"/>
              </w:rPr>
              <w:t>Vehículos</w:t>
            </w:r>
            <w:r w:rsidRPr="00986146">
              <w:rPr>
                <w:spacing w:val="-6"/>
                <w:sz w:val="20"/>
                <w:szCs w:val="20"/>
              </w:rPr>
              <w:t xml:space="preserve"> </w:t>
            </w:r>
            <w:r w:rsidRPr="00986146">
              <w:rPr>
                <w:spacing w:val="-2"/>
                <w:sz w:val="20"/>
                <w:szCs w:val="20"/>
              </w:rPr>
              <w:t>pesados</w:t>
            </w:r>
          </w:p>
        </w:tc>
        <w:tc>
          <w:tcPr>
            <w:tcW w:w="2218" w:type="dxa"/>
          </w:tcPr>
          <w:p w14:paraId="4B9219AD" w14:textId="77777777" w:rsidR="006C6124" w:rsidRPr="00986146" w:rsidRDefault="006C6124" w:rsidP="0056324D">
            <w:pPr>
              <w:pStyle w:val="TableParagraph"/>
              <w:spacing w:before="2"/>
              <w:ind w:left="0" w:right="-15"/>
              <w:jc w:val="right"/>
              <w:rPr>
                <w:sz w:val="20"/>
                <w:szCs w:val="20"/>
              </w:rPr>
            </w:pPr>
            <w:r w:rsidRPr="00986146">
              <w:rPr>
                <w:sz w:val="20"/>
                <w:szCs w:val="20"/>
              </w:rPr>
              <w:t>$</w:t>
            </w:r>
            <w:r w:rsidRPr="00986146">
              <w:rPr>
                <w:spacing w:val="-3"/>
                <w:sz w:val="20"/>
                <w:szCs w:val="20"/>
              </w:rPr>
              <w:t xml:space="preserve"> </w:t>
            </w:r>
            <w:r w:rsidRPr="00986146">
              <w:rPr>
                <w:spacing w:val="-2"/>
                <w:sz w:val="20"/>
                <w:szCs w:val="20"/>
              </w:rPr>
              <w:t>250.00</w:t>
            </w:r>
          </w:p>
        </w:tc>
      </w:tr>
      <w:tr w:rsidR="006C6124" w:rsidRPr="00986146" w14:paraId="36857445" w14:textId="77777777" w:rsidTr="006C6124">
        <w:trPr>
          <w:trHeight w:val="386"/>
        </w:trPr>
        <w:tc>
          <w:tcPr>
            <w:tcW w:w="5864" w:type="dxa"/>
          </w:tcPr>
          <w:p w14:paraId="155B2320" w14:textId="77777777" w:rsidR="006C6124" w:rsidRPr="00986146" w:rsidRDefault="006C6124" w:rsidP="0056324D">
            <w:pPr>
              <w:pStyle w:val="TableParagraph"/>
              <w:rPr>
                <w:sz w:val="20"/>
                <w:szCs w:val="20"/>
              </w:rPr>
            </w:pPr>
            <w:r w:rsidRPr="00986146">
              <w:rPr>
                <w:b/>
                <w:sz w:val="20"/>
                <w:szCs w:val="20"/>
              </w:rPr>
              <w:t>II.</w:t>
            </w:r>
            <w:r w:rsidRPr="00986146">
              <w:rPr>
                <w:b/>
                <w:spacing w:val="-7"/>
                <w:sz w:val="20"/>
                <w:szCs w:val="20"/>
              </w:rPr>
              <w:t xml:space="preserve"> </w:t>
            </w:r>
            <w:r w:rsidRPr="00986146">
              <w:rPr>
                <w:sz w:val="20"/>
                <w:szCs w:val="20"/>
              </w:rPr>
              <w:t>Automóviles</w:t>
            </w:r>
            <w:r w:rsidRPr="00986146">
              <w:rPr>
                <w:spacing w:val="-6"/>
                <w:sz w:val="20"/>
                <w:szCs w:val="20"/>
              </w:rPr>
              <w:t xml:space="preserve"> </w:t>
            </w:r>
            <w:r w:rsidRPr="00986146">
              <w:rPr>
                <w:sz w:val="20"/>
                <w:szCs w:val="20"/>
              </w:rPr>
              <w:t>y</w:t>
            </w:r>
            <w:r w:rsidRPr="00986146">
              <w:rPr>
                <w:spacing w:val="-6"/>
                <w:sz w:val="20"/>
                <w:szCs w:val="20"/>
              </w:rPr>
              <w:t xml:space="preserve"> </w:t>
            </w:r>
            <w:r w:rsidRPr="00986146">
              <w:rPr>
                <w:spacing w:val="-2"/>
                <w:sz w:val="20"/>
                <w:szCs w:val="20"/>
              </w:rPr>
              <w:t>camionetas</w:t>
            </w:r>
          </w:p>
        </w:tc>
        <w:tc>
          <w:tcPr>
            <w:tcW w:w="2218" w:type="dxa"/>
          </w:tcPr>
          <w:p w14:paraId="645F4921" w14:textId="77777777" w:rsidR="006C6124" w:rsidRPr="00986146" w:rsidRDefault="006C6124" w:rsidP="0056324D">
            <w:pPr>
              <w:pStyle w:val="TableParagraph"/>
              <w:ind w:left="0" w:right="-15"/>
              <w:jc w:val="right"/>
              <w:rPr>
                <w:sz w:val="20"/>
                <w:szCs w:val="20"/>
              </w:rPr>
            </w:pPr>
            <w:proofErr w:type="gramStart"/>
            <w:r w:rsidRPr="00986146">
              <w:rPr>
                <w:sz w:val="20"/>
                <w:szCs w:val="20"/>
              </w:rPr>
              <w:t>$</w:t>
            </w:r>
            <w:r w:rsidRPr="00986146">
              <w:rPr>
                <w:spacing w:val="26"/>
                <w:sz w:val="20"/>
                <w:szCs w:val="20"/>
              </w:rPr>
              <w:t xml:space="preserve">  </w:t>
            </w:r>
            <w:r w:rsidRPr="00986146">
              <w:rPr>
                <w:spacing w:val="-2"/>
                <w:sz w:val="20"/>
                <w:szCs w:val="20"/>
              </w:rPr>
              <w:t>100</w:t>
            </w:r>
            <w:proofErr w:type="gramEnd"/>
            <w:r w:rsidRPr="00986146">
              <w:rPr>
                <w:spacing w:val="-2"/>
                <w:sz w:val="20"/>
                <w:szCs w:val="20"/>
              </w:rPr>
              <w:t>.00</w:t>
            </w:r>
          </w:p>
        </w:tc>
      </w:tr>
      <w:tr w:rsidR="006C6124" w:rsidRPr="00986146" w14:paraId="34A99FA6" w14:textId="77777777" w:rsidTr="006C6124">
        <w:trPr>
          <w:trHeight w:val="393"/>
        </w:trPr>
        <w:tc>
          <w:tcPr>
            <w:tcW w:w="5864" w:type="dxa"/>
          </w:tcPr>
          <w:p w14:paraId="38CA4984" w14:textId="77777777" w:rsidR="006C6124" w:rsidRPr="00986146" w:rsidRDefault="006C6124" w:rsidP="0056324D">
            <w:pPr>
              <w:pStyle w:val="TableParagraph"/>
              <w:rPr>
                <w:sz w:val="20"/>
                <w:szCs w:val="20"/>
              </w:rPr>
            </w:pPr>
            <w:r w:rsidRPr="00986146">
              <w:rPr>
                <w:b/>
                <w:sz w:val="20"/>
                <w:szCs w:val="20"/>
              </w:rPr>
              <w:t>III.</w:t>
            </w:r>
            <w:r w:rsidRPr="00986146">
              <w:rPr>
                <w:b/>
                <w:spacing w:val="-11"/>
                <w:sz w:val="20"/>
                <w:szCs w:val="20"/>
              </w:rPr>
              <w:t xml:space="preserve"> </w:t>
            </w:r>
            <w:r w:rsidRPr="00986146">
              <w:rPr>
                <w:sz w:val="20"/>
                <w:szCs w:val="20"/>
              </w:rPr>
              <w:t>Motocicletas,</w:t>
            </w:r>
            <w:r w:rsidRPr="00986146">
              <w:rPr>
                <w:spacing w:val="-9"/>
                <w:sz w:val="20"/>
                <w:szCs w:val="20"/>
              </w:rPr>
              <w:t xml:space="preserve"> </w:t>
            </w:r>
            <w:r w:rsidRPr="00986146">
              <w:rPr>
                <w:spacing w:val="-2"/>
                <w:sz w:val="20"/>
                <w:szCs w:val="20"/>
              </w:rPr>
              <w:t>motonetas</w:t>
            </w:r>
          </w:p>
        </w:tc>
        <w:tc>
          <w:tcPr>
            <w:tcW w:w="2218" w:type="dxa"/>
          </w:tcPr>
          <w:p w14:paraId="43732D9C" w14:textId="77777777" w:rsidR="006C6124" w:rsidRPr="00986146" w:rsidRDefault="006C6124" w:rsidP="0056324D">
            <w:pPr>
              <w:pStyle w:val="TableParagraph"/>
              <w:ind w:left="0" w:right="-15"/>
              <w:jc w:val="right"/>
              <w:rPr>
                <w:sz w:val="20"/>
                <w:szCs w:val="20"/>
              </w:rPr>
            </w:pPr>
            <w:proofErr w:type="gramStart"/>
            <w:r w:rsidRPr="00986146">
              <w:rPr>
                <w:sz w:val="20"/>
                <w:szCs w:val="20"/>
              </w:rPr>
              <w:t>$</w:t>
            </w:r>
            <w:r w:rsidRPr="00986146">
              <w:rPr>
                <w:spacing w:val="26"/>
                <w:sz w:val="20"/>
                <w:szCs w:val="20"/>
              </w:rPr>
              <w:t xml:space="preserve">  </w:t>
            </w:r>
            <w:r w:rsidRPr="00986146">
              <w:rPr>
                <w:spacing w:val="-2"/>
                <w:sz w:val="20"/>
                <w:szCs w:val="20"/>
              </w:rPr>
              <w:t>60</w:t>
            </w:r>
            <w:proofErr w:type="gramEnd"/>
            <w:r w:rsidRPr="00986146">
              <w:rPr>
                <w:spacing w:val="-2"/>
                <w:sz w:val="20"/>
                <w:szCs w:val="20"/>
              </w:rPr>
              <w:t>.00</w:t>
            </w:r>
          </w:p>
        </w:tc>
      </w:tr>
      <w:tr w:rsidR="006C6124" w:rsidRPr="0046411A" w14:paraId="27FF3602" w14:textId="77777777" w:rsidTr="006C6124">
        <w:trPr>
          <w:trHeight w:val="359"/>
        </w:trPr>
        <w:tc>
          <w:tcPr>
            <w:tcW w:w="5864" w:type="dxa"/>
          </w:tcPr>
          <w:p w14:paraId="6A5E854F" w14:textId="77777777" w:rsidR="006C6124" w:rsidRPr="00986146" w:rsidRDefault="006C6124" w:rsidP="0056324D">
            <w:pPr>
              <w:pStyle w:val="TableParagraph"/>
              <w:rPr>
                <w:sz w:val="20"/>
                <w:szCs w:val="20"/>
              </w:rPr>
            </w:pPr>
            <w:r w:rsidRPr="00986146">
              <w:rPr>
                <w:b/>
                <w:sz w:val="20"/>
                <w:szCs w:val="20"/>
              </w:rPr>
              <w:t>IV.</w:t>
            </w:r>
            <w:r w:rsidRPr="00986146">
              <w:rPr>
                <w:b/>
                <w:spacing w:val="-6"/>
                <w:sz w:val="20"/>
                <w:szCs w:val="20"/>
              </w:rPr>
              <w:t xml:space="preserve"> </w:t>
            </w:r>
            <w:r w:rsidRPr="00986146">
              <w:rPr>
                <w:sz w:val="20"/>
                <w:szCs w:val="20"/>
              </w:rPr>
              <w:t>Triciclos</w:t>
            </w:r>
            <w:r w:rsidRPr="00986146">
              <w:rPr>
                <w:spacing w:val="-5"/>
                <w:sz w:val="20"/>
                <w:szCs w:val="20"/>
              </w:rPr>
              <w:t xml:space="preserve"> </w:t>
            </w:r>
            <w:r w:rsidRPr="00986146">
              <w:rPr>
                <w:sz w:val="20"/>
                <w:szCs w:val="20"/>
              </w:rPr>
              <w:t>y</w:t>
            </w:r>
            <w:r w:rsidRPr="00986146">
              <w:rPr>
                <w:spacing w:val="-4"/>
                <w:sz w:val="20"/>
                <w:szCs w:val="20"/>
              </w:rPr>
              <w:t xml:space="preserve"> </w:t>
            </w:r>
            <w:r w:rsidRPr="00986146">
              <w:rPr>
                <w:spacing w:val="-2"/>
                <w:sz w:val="20"/>
                <w:szCs w:val="20"/>
              </w:rPr>
              <w:t>bicicletas</w:t>
            </w:r>
          </w:p>
        </w:tc>
        <w:tc>
          <w:tcPr>
            <w:tcW w:w="2218" w:type="dxa"/>
          </w:tcPr>
          <w:p w14:paraId="472D1804" w14:textId="77777777" w:rsidR="006C6124" w:rsidRPr="00986146" w:rsidRDefault="006C6124" w:rsidP="0056324D">
            <w:pPr>
              <w:pStyle w:val="TableParagraph"/>
              <w:ind w:left="0" w:right="-15"/>
              <w:jc w:val="right"/>
              <w:rPr>
                <w:sz w:val="20"/>
                <w:szCs w:val="20"/>
              </w:rPr>
            </w:pPr>
            <w:proofErr w:type="gramStart"/>
            <w:r w:rsidRPr="00986146">
              <w:rPr>
                <w:sz w:val="20"/>
                <w:szCs w:val="20"/>
              </w:rPr>
              <w:t>$</w:t>
            </w:r>
            <w:r w:rsidRPr="00986146">
              <w:rPr>
                <w:spacing w:val="26"/>
                <w:sz w:val="20"/>
                <w:szCs w:val="20"/>
              </w:rPr>
              <w:t xml:space="preserve">  </w:t>
            </w:r>
            <w:r w:rsidRPr="00986146">
              <w:rPr>
                <w:spacing w:val="-2"/>
                <w:sz w:val="20"/>
                <w:szCs w:val="20"/>
              </w:rPr>
              <w:t>35</w:t>
            </w:r>
            <w:proofErr w:type="gramEnd"/>
            <w:r w:rsidRPr="00986146">
              <w:rPr>
                <w:spacing w:val="-2"/>
                <w:sz w:val="20"/>
                <w:szCs w:val="20"/>
              </w:rPr>
              <w:t>.00</w:t>
            </w:r>
          </w:p>
        </w:tc>
      </w:tr>
    </w:tbl>
    <w:p w14:paraId="77B9D32C" w14:textId="77777777" w:rsidR="008F621E" w:rsidRPr="008F621E" w:rsidRDefault="008F621E" w:rsidP="00C2436B">
      <w:pPr>
        <w:pStyle w:val="Textoindependiente"/>
        <w:kinsoku w:val="0"/>
        <w:overflowPunct w:val="0"/>
        <w:jc w:val="both"/>
        <w:rPr>
          <w:rFonts w:ascii="Arial" w:hAnsi="Arial" w:cs="Arial"/>
        </w:rPr>
      </w:pPr>
    </w:p>
    <w:p w14:paraId="79E5955E" w14:textId="79D5115B" w:rsidR="008F621E" w:rsidRPr="008F621E" w:rsidRDefault="008F621E" w:rsidP="00F060A1">
      <w:pPr>
        <w:adjustRightInd w:val="0"/>
        <w:jc w:val="both"/>
        <w:rPr>
          <w:rFonts w:ascii="Arial" w:hAnsi="Arial" w:cs="Arial"/>
          <w:sz w:val="20"/>
          <w:szCs w:val="20"/>
        </w:rPr>
      </w:pPr>
      <w:r w:rsidRPr="008F621E">
        <w:rPr>
          <w:rFonts w:ascii="Arial" w:hAnsi="Arial" w:cs="Arial"/>
          <w:b/>
          <w:bCs/>
          <w:sz w:val="20"/>
          <w:szCs w:val="20"/>
        </w:rPr>
        <w:t xml:space="preserve">Artículo </w:t>
      </w:r>
      <w:r w:rsidR="00F060A1">
        <w:rPr>
          <w:rFonts w:ascii="Arial" w:hAnsi="Arial" w:cs="Arial"/>
          <w:b/>
          <w:bCs/>
          <w:sz w:val="20"/>
          <w:szCs w:val="20"/>
        </w:rPr>
        <w:t>118</w:t>
      </w:r>
      <w:r w:rsidRPr="008F621E">
        <w:rPr>
          <w:rFonts w:ascii="Arial" w:hAnsi="Arial" w:cs="Arial"/>
          <w:b/>
          <w:bCs/>
          <w:sz w:val="20"/>
          <w:szCs w:val="20"/>
        </w:rPr>
        <w:t xml:space="preserve">.- </w:t>
      </w:r>
      <w:r w:rsidRPr="008F621E">
        <w:rPr>
          <w:rFonts w:ascii="Arial" w:hAnsi="Arial" w:cs="Arial"/>
          <w:sz w:val="20"/>
          <w:szCs w:val="20"/>
        </w:rPr>
        <w:t>Este derecho se pagará conforme a lo siguiente:</w:t>
      </w:r>
    </w:p>
    <w:p w14:paraId="77A03F37" w14:textId="77777777" w:rsidR="008F621E" w:rsidRPr="008F621E" w:rsidRDefault="008F621E" w:rsidP="00C2436B">
      <w:pPr>
        <w:adjustRightInd w:val="0"/>
        <w:jc w:val="both"/>
        <w:rPr>
          <w:rFonts w:ascii="Arial" w:hAnsi="Arial" w:cs="Arial"/>
          <w:sz w:val="20"/>
          <w:szCs w:val="20"/>
        </w:rPr>
      </w:pPr>
    </w:p>
    <w:p w14:paraId="59A61BC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Por servicios de vigilancia:</w:t>
      </w:r>
    </w:p>
    <w:p w14:paraId="5484E322" w14:textId="77777777" w:rsidR="008F621E" w:rsidRPr="008F621E" w:rsidRDefault="008F621E" w:rsidP="00C2436B">
      <w:pPr>
        <w:adjustRightInd w:val="0"/>
        <w:jc w:val="both"/>
        <w:rPr>
          <w:rFonts w:ascii="Arial" w:hAnsi="Arial" w:cs="Arial"/>
          <w:sz w:val="20"/>
          <w:szCs w:val="20"/>
        </w:rPr>
      </w:pPr>
    </w:p>
    <w:p w14:paraId="090A6586" w14:textId="77777777" w:rsidR="008F621E" w:rsidRPr="008F621E" w:rsidRDefault="008F621E" w:rsidP="00C2436B">
      <w:pPr>
        <w:pStyle w:val="Prrafodelista"/>
        <w:widowControl/>
        <w:numPr>
          <w:ilvl w:val="0"/>
          <w:numId w:val="26"/>
        </w:numPr>
        <w:adjustRightInd w:val="0"/>
        <w:ind w:left="851" w:hanging="284"/>
        <w:jc w:val="both"/>
        <w:rPr>
          <w:rFonts w:ascii="Arial" w:hAnsi="Arial" w:cs="Arial"/>
          <w:sz w:val="20"/>
          <w:szCs w:val="20"/>
        </w:rPr>
      </w:pPr>
      <w:r w:rsidRPr="008F621E">
        <w:rPr>
          <w:rFonts w:ascii="Arial" w:hAnsi="Arial" w:cs="Arial"/>
          <w:sz w:val="20"/>
          <w:szCs w:val="20"/>
        </w:rPr>
        <w:t>En fiestas de carácter social, exposiciones, asambleas y demás eventos análogos, en general, una cuota equivalente a tres veces la unidad de medida y actualización por agente comisionado por cada jornada de ocho horas;</w:t>
      </w:r>
    </w:p>
    <w:p w14:paraId="6EE574CF" w14:textId="77777777" w:rsidR="008F621E" w:rsidRPr="008F621E" w:rsidRDefault="008F621E" w:rsidP="00C2436B">
      <w:pPr>
        <w:pStyle w:val="Prrafodelista"/>
        <w:adjustRightInd w:val="0"/>
        <w:ind w:left="851" w:hanging="284"/>
        <w:jc w:val="both"/>
        <w:rPr>
          <w:rFonts w:ascii="Arial" w:hAnsi="Arial" w:cs="Arial"/>
          <w:sz w:val="20"/>
          <w:szCs w:val="20"/>
        </w:rPr>
      </w:pPr>
    </w:p>
    <w:p w14:paraId="73BF0CB3" w14:textId="77777777" w:rsidR="008F621E" w:rsidRPr="008F621E" w:rsidRDefault="008F621E" w:rsidP="00C2436B">
      <w:pPr>
        <w:pStyle w:val="Prrafodelista"/>
        <w:widowControl/>
        <w:numPr>
          <w:ilvl w:val="0"/>
          <w:numId w:val="26"/>
        </w:numPr>
        <w:adjustRightInd w:val="0"/>
        <w:ind w:left="851" w:hanging="284"/>
        <w:jc w:val="both"/>
        <w:rPr>
          <w:rFonts w:ascii="Arial" w:hAnsi="Arial" w:cs="Arial"/>
          <w:sz w:val="20"/>
          <w:szCs w:val="20"/>
        </w:rPr>
      </w:pPr>
      <w:r w:rsidRPr="008F621E">
        <w:rPr>
          <w:rFonts w:ascii="Arial" w:hAnsi="Arial" w:cs="Arial"/>
          <w:sz w:val="20"/>
          <w:szCs w:val="20"/>
        </w:rPr>
        <w:lastRenderedPageBreak/>
        <w:t>En fiestas de carácter social, exposiciones, asambleas y demás eventos análogos, en general, una cuota equivalente a una vez la unidad de medida y actualización por agente comisionado por hora o fracción;</w:t>
      </w:r>
    </w:p>
    <w:p w14:paraId="035737A0" w14:textId="77777777" w:rsidR="008F621E" w:rsidRPr="008F621E" w:rsidRDefault="008F621E" w:rsidP="00C2436B">
      <w:pPr>
        <w:pStyle w:val="Prrafodelista"/>
        <w:ind w:left="851" w:hanging="284"/>
        <w:rPr>
          <w:rFonts w:ascii="Arial" w:hAnsi="Arial" w:cs="Arial"/>
          <w:sz w:val="20"/>
          <w:szCs w:val="20"/>
        </w:rPr>
      </w:pPr>
    </w:p>
    <w:p w14:paraId="43FDADB2" w14:textId="77777777" w:rsidR="008F621E" w:rsidRPr="008F621E" w:rsidRDefault="008F621E" w:rsidP="00C2436B">
      <w:pPr>
        <w:pStyle w:val="Prrafodelista"/>
        <w:widowControl/>
        <w:numPr>
          <w:ilvl w:val="0"/>
          <w:numId w:val="26"/>
        </w:numPr>
        <w:adjustRightInd w:val="0"/>
        <w:ind w:left="851" w:hanging="284"/>
        <w:jc w:val="both"/>
        <w:rPr>
          <w:rFonts w:ascii="Arial" w:hAnsi="Arial" w:cs="Arial"/>
          <w:sz w:val="20"/>
          <w:szCs w:val="20"/>
        </w:rPr>
      </w:pPr>
      <w:r w:rsidRPr="008F621E">
        <w:rPr>
          <w:rFonts w:ascii="Arial" w:hAnsi="Arial" w:cs="Arial"/>
          <w:sz w:val="20"/>
          <w:szCs w:val="20"/>
        </w:rPr>
        <w:t>En los centros deportivos, empresas privadas, instituciones y con particulares una cuota equivalente a tres veces la unidad de medida y actualización por agente comisionado, por cada jornada de ocho horas.</w:t>
      </w:r>
    </w:p>
    <w:p w14:paraId="75FD64D2" w14:textId="77777777" w:rsidR="008F621E" w:rsidRPr="008F621E" w:rsidRDefault="008F621E" w:rsidP="00C2436B">
      <w:pPr>
        <w:rPr>
          <w:rFonts w:ascii="Arial" w:hAnsi="Arial" w:cs="Arial"/>
          <w:sz w:val="20"/>
          <w:szCs w:val="20"/>
        </w:rPr>
      </w:pPr>
    </w:p>
    <w:p w14:paraId="1511C05B" w14:textId="4B9E353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19</w:t>
      </w:r>
      <w:r w:rsidRPr="008F621E">
        <w:rPr>
          <w:rFonts w:ascii="Arial" w:hAnsi="Arial" w:cs="Arial"/>
          <w:b/>
          <w:bCs/>
          <w:sz w:val="20"/>
          <w:szCs w:val="20"/>
        </w:rPr>
        <w:t xml:space="preserve">.- </w:t>
      </w:r>
      <w:r w:rsidRPr="008F621E">
        <w:rPr>
          <w:rFonts w:ascii="Arial" w:hAnsi="Arial" w:cs="Arial"/>
          <w:sz w:val="20"/>
          <w:szCs w:val="20"/>
        </w:rPr>
        <w:t>El pago de los derechos se hará por anticipado en el momento de la solicitud del servicio, ante las oficinas de la Tesorería Municipal o lugar autorizado para ello. En el caso de que la autoridad determine de oficio la prestación del servicio, y el pago de este no pudiera ser realizado con anterioridad, el sujeto obligado deberá realizar el pago dentro del plazo que establezca dicha autoridad.</w:t>
      </w:r>
    </w:p>
    <w:p w14:paraId="650D2478" w14:textId="77777777" w:rsidR="008F621E" w:rsidRPr="008F621E" w:rsidRDefault="008F621E" w:rsidP="00C2436B">
      <w:pPr>
        <w:rPr>
          <w:rFonts w:ascii="Arial" w:hAnsi="Arial" w:cs="Arial"/>
          <w:sz w:val="20"/>
          <w:szCs w:val="20"/>
        </w:rPr>
      </w:pPr>
    </w:p>
    <w:p w14:paraId="443CFF63" w14:textId="18C162A5" w:rsidR="008F621E" w:rsidRPr="00031CDE" w:rsidRDefault="008F621E" w:rsidP="00C2436B">
      <w:pPr>
        <w:widowControl/>
        <w:autoSpaceDE/>
        <w:autoSpaceDN/>
        <w:jc w:val="center"/>
        <w:rPr>
          <w:rFonts w:ascii="Arial" w:hAnsi="Arial" w:cs="Arial"/>
          <w:b/>
          <w:sz w:val="20"/>
          <w:szCs w:val="20"/>
        </w:rPr>
      </w:pPr>
      <w:r w:rsidRPr="00031CDE">
        <w:rPr>
          <w:rFonts w:ascii="Arial" w:hAnsi="Arial" w:cs="Arial"/>
          <w:b/>
          <w:sz w:val="20"/>
          <w:szCs w:val="20"/>
        </w:rPr>
        <w:t>CAPÍTULO XI</w:t>
      </w:r>
      <w:r w:rsidR="00B47FC8" w:rsidRPr="00031CDE">
        <w:rPr>
          <w:rFonts w:ascii="Arial" w:hAnsi="Arial" w:cs="Arial"/>
          <w:b/>
          <w:sz w:val="20"/>
          <w:szCs w:val="20"/>
        </w:rPr>
        <w:t>I</w:t>
      </w:r>
    </w:p>
    <w:p w14:paraId="731E531A" w14:textId="77777777" w:rsidR="008F621E" w:rsidRPr="00031CDE" w:rsidRDefault="008F621E" w:rsidP="00C2436B">
      <w:pPr>
        <w:jc w:val="center"/>
        <w:rPr>
          <w:rFonts w:ascii="Arial" w:hAnsi="Arial" w:cs="Arial"/>
          <w:b/>
          <w:bCs/>
          <w:sz w:val="20"/>
          <w:szCs w:val="20"/>
          <w:lang w:val="es-ES_tradnl"/>
        </w:rPr>
      </w:pPr>
      <w:r w:rsidRPr="00031CDE">
        <w:rPr>
          <w:rFonts w:ascii="Arial" w:hAnsi="Arial" w:cs="Arial"/>
          <w:b/>
          <w:sz w:val="20"/>
          <w:szCs w:val="20"/>
        </w:rPr>
        <w:t xml:space="preserve">Derechos </w:t>
      </w:r>
      <w:r w:rsidRPr="00031CDE">
        <w:rPr>
          <w:rFonts w:ascii="Arial" w:hAnsi="Arial" w:cs="Arial"/>
          <w:b/>
          <w:bCs/>
          <w:sz w:val="20"/>
          <w:szCs w:val="20"/>
          <w:lang w:val="es-ES_tradnl"/>
        </w:rPr>
        <w:t>por los servicios de la Unidad de Acceso a la Información Pública</w:t>
      </w:r>
    </w:p>
    <w:p w14:paraId="6D66F9FD" w14:textId="77777777" w:rsidR="008F621E" w:rsidRPr="00031CDE" w:rsidRDefault="008F621E" w:rsidP="00C2436B">
      <w:pPr>
        <w:jc w:val="center"/>
        <w:rPr>
          <w:rFonts w:ascii="Arial" w:hAnsi="Arial" w:cs="Arial"/>
          <w:b/>
          <w:bCs/>
          <w:sz w:val="20"/>
          <w:szCs w:val="20"/>
          <w:lang w:val="es-ES_tradnl"/>
        </w:rPr>
      </w:pPr>
    </w:p>
    <w:p w14:paraId="22914E55" w14:textId="1211E245" w:rsidR="008F621E" w:rsidRPr="008F621E" w:rsidRDefault="008F621E" w:rsidP="00C2436B">
      <w:pPr>
        <w:pStyle w:val="Textoindependiente"/>
        <w:jc w:val="both"/>
        <w:rPr>
          <w:rFonts w:ascii="Arial" w:hAnsi="Arial" w:cs="Arial"/>
          <w:bCs/>
          <w:lang w:val="es-ES_tradnl"/>
        </w:rPr>
      </w:pPr>
      <w:r w:rsidRPr="00031CDE">
        <w:rPr>
          <w:rFonts w:ascii="Arial" w:hAnsi="Arial" w:cs="Arial"/>
          <w:b/>
        </w:rPr>
        <w:t xml:space="preserve">Artículo </w:t>
      </w:r>
      <w:r w:rsidR="00F060A1" w:rsidRPr="00031CDE">
        <w:rPr>
          <w:rFonts w:ascii="Arial" w:hAnsi="Arial" w:cs="Arial"/>
          <w:b/>
        </w:rPr>
        <w:t>120</w:t>
      </w:r>
      <w:r w:rsidRPr="00031CDE">
        <w:rPr>
          <w:rFonts w:ascii="Arial" w:hAnsi="Arial" w:cs="Arial"/>
          <w:b/>
        </w:rPr>
        <w:t xml:space="preserve">.- </w:t>
      </w:r>
      <w:r w:rsidRPr="00031CDE">
        <w:rPr>
          <w:rFonts w:ascii="Arial" w:hAnsi="Arial" w:cs="Arial"/>
          <w:bCs/>
          <w:lang w:val="es-ES_tradnl"/>
        </w:rPr>
        <w:t>El derecho por acceso a la información pública que proporciona la Unidad de Transparencia municipal será gratuita.</w:t>
      </w:r>
    </w:p>
    <w:p w14:paraId="3B76CA40" w14:textId="77777777" w:rsidR="008F621E" w:rsidRPr="008F621E" w:rsidRDefault="008F621E" w:rsidP="00C2436B">
      <w:pPr>
        <w:pStyle w:val="Textoindependiente"/>
        <w:jc w:val="both"/>
        <w:rPr>
          <w:rFonts w:ascii="Arial" w:hAnsi="Arial" w:cs="Arial"/>
          <w:bCs/>
          <w:lang w:val="es-ES_tradnl"/>
        </w:rPr>
      </w:pPr>
    </w:p>
    <w:p w14:paraId="5739DC01" w14:textId="77777777" w:rsidR="008F621E" w:rsidRPr="008F621E" w:rsidRDefault="008F621E" w:rsidP="00C2436B">
      <w:pPr>
        <w:pStyle w:val="Textoindependiente"/>
        <w:jc w:val="both"/>
        <w:rPr>
          <w:rFonts w:ascii="Arial" w:hAnsi="Arial" w:cs="Arial"/>
          <w:bCs/>
          <w:lang w:val="es-ES_tradnl"/>
        </w:rPr>
      </w:pPr>
      <w:r w:rsidRPr="008F621E">
        <w:rPr>
          <w:rFonts w:ascii="Arial" w:hAnsi="Arial" w:cs="Arial"/>
          <w:bCs/>
          <w:lang w:val="es-ES_tradnl"/>
        </w:rPr>
        <w:t>La Unidad de Transparencia municipal únicamente podrá requerir pago por concepto de costo de recuperación cuando la información requerida sea entregada en documento impreso proporcionado por el Ayuntamiento y sea mayor a 20 hojas simples o certificadas, o cuando el solicitante no proporcione el medio físico, electrónico o magnético a través del cual se le haga llegar dicha información.</w:t>
      </w:r>
    </w:p>
    <w:p w14:paraId="61B9FBA3" w14:textId="77777777" w:rsidR="008F621E" w:rsidRPr="008F621E" w:rsidRDefault="008F621E" w:rsidP="00C2436B">
      <w:pPr>
        <w:pStyle w:val="Textoindependiente"/>
        <w:jc w:val="both"/>
        <w:rPr>
          <w:rFonts w:ascii="Arial" w:hAnsi="Arial" w:cs="Arial"/>
          <w:bCs/>
          <w:lang w:val="es-ES_tradnl"/>
        </w:rPr>
      </w:pPr>
    </w:p>
    <w:p w14:paraId="36F77DEC" w14:textId="77777777" w:rsidR="008F621E" w:rsidRPr="008F621E" w:rsidRDefault="008F621E" w:rsidP="00C2436B">
      <w:pPr>
        <w:pStyle w:val="Textoindependiente"/>
        <w:jc w:val="both"/>
        <w:rPr>
          <w:rFonts w:ascii="Arial" w:hAnsi="Arial" w:cs="Arial"/>
          <w:bCs/>
          <w:lang w:val="es-ES_tradnl"/>
        </w:rPr>
      </w:pPr>
      <w:r w:rsidRPr="008F621E">
        <w:rPr>
          <w:rFonts w:ascii="Arial" w:hAnsi="Arial" w:cs="Arial"/>
          <w:bCs/>
          <w:lang w:val="es-ES_tradnl"/>
        </w:rPr>
        <w:t xml:space="preserve">El costo de recuperación que deberá cubrir el solicitante </w:t>
      </w:r>
      <w:r w:rsidRPr="008F621E">
        <w:rPr>
          <w:rFonts w:ascii="Arial" w:hAnsi="Arial" w:cs="Arial"/>
          <w:lang w:val="es-MX"/>
        </w:rPr>
        <w:t>por la modalidad de entrega de reproducción de la información a que se refiere este Capítulo,</w:t>
      </w:r>
      <w:r w:rsidRPr="008F621E">
        <w:rPr>
          <w:rFonts w:ascii="Arial" w:hAnsi="Arial" w:cs="Arial"/>
          <w:bCs/>
          <w:lang w:val="es-ES_tradnl"/>
        </w:rPr>
        <w:t xml:space="preserve"> no podrá ser superior a la suma del precio total del medio utilizado, y será de acuerdo con la siguiente tabla:</w:t>
      </w:r>
    </w:p>
    <w:p w14:paraId="4FA69B2E" w14:textId="77777777" w:rsidR="008F621E" w:rsidRPr="008F621E" w:rsidRDefault="008F621E" w:rsidP="00C2436B">
      <w:pPr>
        <w:pStyle w:val="Textoindependiente"/>
        <w:rPr>
          <w:rFonts w:ascii="Arial" w:hAnsi="Arial" w:cs="Arial"/>
          <w:lang w:val="es-ES_tradnl"/>
        </w:rPr>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6"/>
        <w:gridCol w:w="1985"/>
      </w:tblGrid>
      <w:tr w:rsidR="00031CDE" w:rsidRPr="008923E1" w14:paraId="3AB9F8C2" w14:textId="77777777" w:rsidTr="00031CDE">
        <w:trPr>
          <w:trHeight w:val="378"/>
        </w:trPr>
        <w:tc>
          <w:tcPr>
            <w:tcW w:w="6116" w:type="dxa"/>
          </w:tcPr>
          <w:p w14:paraId="4790E1EF" w14:textId="77777777" w:rsidR="00031CDE" w:rsidRPr="008923E1" w:rsidRDefault="00031CDE" w:rsidP="0056324D">
            <w:pPr>
              <w:pStyle w:val="TableParagraph"/>
              <w:rPr>
                <w:sz w:val="20"/>
                <w:szCs w:val="20"/>
              </w:rPr>
            </w:pPr>
            <w:r w:rsidRPr="008923E1">
              <w:rPr>
                <w:b/>
                <w:sz w:val="20"/>
                <w:szCs w:val="20"/>
              </w:rPr>
              <w:t>l.-</w:t>
            </w:r>
            <w:r w:rsidRPr="008923E1">
              <w:rPr>
                <w:b/>
                <w:spacing w:val="-5"/>
                <w:sz w:val="20"/>
                <w:szCs w:val="20"/>
              </w:rPr>
              <w:t xml:space="preserve"> </w:t>
            </w:r>
            <w:r w:rsidRPr="008923E1">
              <w:rPr>
                <w:sz w:val="20"/>
                <w:szCs w:val="20"/>
              </w:rPr>
              <w:t>Por</w:t>
            </w:r>
            <w:r w:rsidRPr="008923E1">
              <w:rPr>
                <w:spacing w:val="-5"/>
                <w:sz w:val="20"/>
                <w:szCs w:val="20"/>
              </w:rPr>
              <w:t xml:space="preserve"> </w:t>
            </w:r>
            <w:r w:rsidRPr="008923E1">
              <w:rPr>
                <w:sz w:val="20"/>
                <w:szCs w:val="20"/>
              </w:rPr>
              <w:t>copia</w:t>
            </w:r>
            <w:r w:rsidRPr="008923E1">
              <w:rPr>
                <w:spacing w:val="-3"/>
                <w:sz w:val="20"/>
                <w:szCs w:val="20"/>
              </w:rPr>
              <w:t xml:space="preserve"> </w:t>
            </w:r>
            <w:r w:rsidRPr="008923E1">
              <w:rPr>
                <w:sz w:val="20"/>
                <w:szCs w:val="20"/>
              </w:rPr>
              <w:t>de</w:t>
            </w:r>
            <w:r w:rsidRPr="008923E1">
              <w:rPr>
                <w:spacing w:val="-6"/>
                <w:sz w:val="20"/>
                <w:szCs w:val="20"/>
              </w:rPr>
              <w:t xml:space="preserve"> </w:t>
            </w:r>
            <w:r w:rsidRPr="008923E1">
              <w:rPr>
                <w:spacing w:val="-2"/>
                <w:sz w:val="20"/>
                <w:szCs w:val="20"/>
              </w:rPr>
              <w:t>simple</w:t>
            </w:r>
          </w:p>
        </w:tc>
        <w:tc>
          <w:tcPr>
            <w:tcW w:w="1985" w:type="dxa"/>
          </w:tcPr>
          <w:p w14:paraId="1C386651" w14:textId="77777777" w:rsidR="00031CDE" w:rsidRPr="008923E1" w:rsidRDefault="00031CDE" w:rsidP="0056324D">
            <w:pPr>
              <w:pStyle w:val="TableParagraph"/>
              <w:tabs>
                <w:tab w:val="left" w:pos="580"/>
              </w:tabs>
              <w:ind w:left="0" w:right="-15"/>
              <w:jc w:val="right"/>
              <w:rPr>
                <w:sz w:val="20"/>
                <w:szCs w:val="20"/>
              </w:rPr>
            </w:pPr>
            <w:r w:rsidRPr="008923E1">
              <w:rPr>
                <w:spacing w:val="-10"/>
                <w:sz w:val="20"/>
                <w:szCs w:val="20"/>
              </w:rPr>
              <w:t>$</w:t>
            </w:r>
            <w:r w:rsidRPr="008923E1">
              <w:rPr>
                <w:sz w:val="20"/>
                <w:szCs w:val="20"/>
              </w:rPr>
              <w:tab/>
              <w:t>1.00</w:t>
            </w:r>
            <w:r w:rsidRPr="008923E1">
              <w:rPr>
                <w:spacing w:val="-4"/>
                <w:sz w:val="20"/>
                <w:szCs w:val="20"/>
              </w:rPr>
              <w:t xml:space="preserve"> </w:t>
            </w:r>
            <w:r w:rsidRPr="008923E1">
              <w:rPr>
                <w:sz w:val="20"/>
                <w:szCs w:val="20"/>
              </w:rPr>
              <w:t>por</w:t>
            </w:r>
            <w:r w:rsidRPr="008923E1">
              <w:rPr>
                <w:spacing w:val="-6"/>
                <w:sz w:val="20"/>
                <w:szCs w:val="20"/>
              </w:rPr>
              <w:t xml:space="preserve"> </w:t>
            </w:r>
            <w:r w:rsidRPr="008923E1">
              <w:rPr>
                <w:spacing w:val="-4"/>
                <w:sz w:val="20"/>
                <w:szCs w:val="20"/>
              </w:rPr>
              <w:t>hoja</w:t>
            </w:r>
          </w:p>
        </w:tc>
      </w:tr>
      <w:tr w:rsidR="00031CDE" w:rsidRPr="008923E1" w14:paraId="1F0731D9" w14:textId="77777777" w:rsidTr="00031CDE">
        <w:trPr>
          <w:trHeight w:val="381"/>
        </w:trPr>
        <w:tc>
          <w:tcPr>
            <w:tcW w:w="6116" w:type="dxa"/>
          </w:tcPr>
          <w:p w14:paraId="0B890152" w14:textId="77777777" w:rsidR="00031CDE" w:rsidRPr="008923E1" w:rsidRDefault="00031CDE" w:rsidP="0056324D">
            <w:pPr>
              <w:pStyle w:val="TableParagraph"/>
              <w:spacing w:before="2"/>
              <w:rPr>
                <w:sz w:val="20"/>
                <w:szCs w:val="20"/>
              </w:rPr>
            </w:pPr>
            <w:proofErr w:type="gramStart"/>
            <w:r w:rsidRPr="008923E1">
              <w:rPr>
                <w:b/>
                <w:sz w:val="20"/>
                <w:szCs w:val="20"/>
              </w:rPr>
              <w:t>ll.-</w:t>
            </w:r>
            <w:proofErr w:type="gramEnd"/>
            <w:r w:rsidRPr="008923E1">
              <w:rPr>
                <w:b/>
                <w:spacing w:val="-6"/>
                <w:sz w:val="20"/>
                <w:szCs w:val="20"/>
              </w:rPr>
              <w:t xml:space="preserve"> </w:t>
            </w:r>
            <w:r w:rsidRPr="008923E1">
              <w:rPr>
                <w:sz w:val="20"/>
                <w:szCs w:val="20"/>
              </w:rPr>
              <w:t>Por</w:t>
            </w:r>
            <w:r w:rsidRPr="008923E1">
              <w:rPr>
                <w:spacing w:val="-6"/>
                <w:sz w:val="20"/>
                <w:szCs w:val="20"/>
              </w:rPr>
              <w:t xml:space="preserve"> </w:t>
            </w:r>
            <w:r w:rsidRPr="008923E1">
              <w:rPr>
                <w:sz w:val="20"/>
                <w:szCs w:val="20"/>
              </w:rPr>
              <w:t>copia</w:t>
            </w:r>
            <w:r w:rsidRPr="008923E1">
              <w:rPr>
                <w:spacing w:val="-4"/>
                <w:sz w:val="20"/>
                <w:szCs w:val="20"/>
              </w:rPr>
              <w:t xml:space="preserve"> </w:t>
            </w:r>
            <w:r w:rsidRPr="008923E1">
              <w:rPr>
                <w:spacing w:val="-2"/>
                <w:sz w:val="20"/>
                <w:szCs w:val="20"/>
              </w:rPr>
              <w:t>certificada</w:t>
            </w:r>
          </w:p>
        </w:tc>
        <w:tc>
          <w:tcPr>
            <w:tcW w:w="1985" w:type="dxa"/>
          </w:tcPr>
          <w:p w14:paraId="22046E46" w14:textId="77777777" w:rsidR="00031CDE" w:rsidRPr="008923E1" w:rsidRDefault="00031CDE" w:rsidP="0056324D">
            <w:pPr>
              <w:pStyle w:val="TableParagraph"/>
              <w:tabs>
                <w:tab w:val="left" w:pos="580"/>
              </w:tabs>
              <w:spacing w:before="2"/>
              <w:ind w:left="0" w:right="-15"/>
              <w:jc w:val="right"/>
              <w:rPr>
                <w:sz w:val="20"/>
                <w:szCs w:val="20"/>
              </w:rPr>
            </w:pPr>
            <w:r w:rsidRPr="008923E1">
              <w:rPr>
                <w:spacing w:val="-10"/>
                <w:sz w:val="20"/>
                <w:szCs w:val="20"/>
              </w:rPr>
              <w:t>$</w:t>
            </w:r>
            <w:r w:rsidRPr="008923E1">
              <w:rPr>
                <w:sz w:val="20"/>
                <w:szCs w:val="20"/>
              </w:rPr>
              <w:tab/>
              <w:t>1.00</w:t>
            </w:r>
            <w:r w:rsidRPr="008923E1">
              <w:rPr>
                <w:spacing w:val="-4"/>
                <w:sz w:val="20"/>
                <w:szCs w:val="20"/>
              </w:rPr>
              <w:t xml:space="preserve"> </w:t>
            </w:r>
            <w:r w:rsidRPr="008923E1">
              <w:rPr>
                <w:sz w:val="20"/>
                <w:szCs w:val="20"/>
              </w:rPr>
              <w:t>por</w:t>
            </w:r>
            <w:r w:rsidRPr="008923E1">
              <w:rPr>
                <w:spacing w:val="-6"/>
                <w:sz w:val="20"/>
                <w:szCs w:val="20"/>
              </w:rPr>
              <w:t xml:space="preserve"> </w:t>
            </w:r>
            <w:r w:rsidRPr="008923E1">
              <w:rPr>
                <w:spacing w:val="-4"/>
                <w:sz w:val="20"/>
                <w:szCs w:val="20"/>
              </w:rPr>
              <w:t>hoja</w:t>
            </w:r>
          </w:p>
        </w:tc>
      </w:tr>
      <w:tr w:rsidR="00031CDE" w:rsidRPr="008923E1" w14:paraId="5A73FBCF" w14:textId="77777777" w:rsidTr="00031CDE">
        <w:trPr>
          <w:trHeight w:val="378"/>
        </w:trPr>
        <w:tc>
          <w:tcPr>
            <w:tcW w:w="6116" w:type="dxa"/>
          </w:tcPr>
          <w:p w14:paraId="72101112" w14:textId="77777777" w:rsidR="00031CDE" w:rsidRPr="008923E1" w:rsidRDefault="00031CDE" w:rsidP="0056324D">
            <w:pPr>
              <w:pStyle w:val="TableParagraph"/>
              <w:rPr>
                <w:sz w:val="20"/>
                <w:szCs w:val="20"/>
              </w:rPr>
            </w:pPr>
            <w:proofErr w:type="spellStart"/>
            <w:proofErr w:type="gramStart"/>
            <w:r w:rsidRPr="008923E1">
              <w:rPr>
                <w:b/>
                <w:sz w:val="20"/>
                <w:szCs w:val="20"/>
              </w:rPr>
              <w:t>lll</w:t>
            </w:r>
            <w:proofErr w:type="spellEnd"/>
            <w:r w:rsidRPr="008923E1">
              <w:rPr>
                <w:b/>
                <w:sz w:val="20"/>
                <w:szCs w:val="20"/>
              </w:rPr>
              <w:t>.-</w:t>
            </w:r>
            <w:proofErr w:type="gramEnd"/>
            <w:r w:rsidRPr="008923E1">
              <w:rPr>
                <w:b/>
                <w:spacing w:val="-7"/>
                <w:sz w:val="20"/>
                <w:szCs w:val="20"/>
              </w:rPr>
              <w:t xml:space="preserve"> </w:t>
            </w:r>
            <w:r w:rsidRPr="008923E1">
              <w:rPr>
                <w:sz w:val="20"/>
                <w:szCs w:val="20"/>
              </w:rPr>
              <w:t>Por</w:t>
            </w:r>
            <w:r w:rsidRPr="008923E1">
              <w:rPr>
                <w:spacing w:val="-5"/>
                <w:sz w:val="20"/>
                <w:szCs w:val="20"/>
              </w:rPr>
              <w:t xml:space="preserve"> </w:t>
            </w:r>
            <w:r w:rsidRPr="008923E1">
              <w:rPr>
                <w:sz w:val="20"/>
                <w:szCs w:val="20"/>
              </w:rPr>
              <w:t>información</w:t>
            </w:r>
            <w:r w:rsidRPr="008923E1">
              <w:rPr>
                <w:spacing w:val="-6"/>
                <w:sz w:val="20"/>
                <w:szCs w:val="20"/>
              </w:rPr>
              <w:t xml:space="preserve"> </w:t>
            </w:r>
            <w:r w:rsidRPr="008923E1">
              <w:rPr>
                <w:sz w:val="20"/>
                <w:szCs w:val="20"/>
              </w:rPr>
              <w:t>en</w:t>
            </w:r>
            <w:r w:rsidRPr="008923E1">
              <w:rPr>
                <w:spacing w:val="-7"/>
                <w:sz w:val="20"/>
                <w:szCs w:val="20"/>
              </w:rPr>
              <w:t xml:space="preserve"> </w:t>
            </w:r>
            <w:r w:rsidRPr="008923E1">
              <w:rPr>
                <w:sz w:val="20"/>
                <w:szCs w:val="20"/>
              </w:rPr>
              <w:t>discos</w:t>
            </w:r>
            <w:r w:rsidRPr="008923E1">
              <w:rPr>
                <w:spacing w:val="-4"/>
                <w:sz w:val="20"/>
                <w:szCs w:val="20"/>
              </w:rPr>
              <w:t xml:space="preserve"> </w:t>
            </w:r>
            <w:r w:rsidRPr="008923E1">
              <w:rPr>
                <w:sz w:val="20"/>
                <w:szCs w:val="20"/>
              </w:rPr>
              <w:t>magnéticos</w:t>
            </w:r>
            <w:r w:rsidRPr="008923E1">
              <w:rPr>
                <w:spacing w:val="-7"/>
                <w:sz w:val="20"/>
                <w:szCs w:val="20"/>
              </w:rPr>
              <w:t xml:space="preserve"> </w:t>
            </w:r>
            <w:r w:rsidRPr="008923E1">
              <w:rPr>
                <w:sz w:val="20"/>
                <w:szCs w:val="20"/>
              </w:rPr>
              <w:t>y</w:t>
            </w:r>
            <w:r w:rsidRPr="008923E1">
              <w:rPr>
                <w:spacing w:val="-6"/>
                <w:sz w:val="20"/>
                <w:szCs w:val="20"/>
              </w:rPr>
              <w:t xml:space="preserve"> </w:t>
            </w:r>
            <w:r w:rsidRPr="008923E1">
              <w:rPr>
                <w:sz w:val="20"/>
                <w:szCs w:val="20"/>
              </w:rPr>
              <w:t>discos</w:t>
            </w:r>
            <w:r w:rsidRPr="008923E1">
              <w:rPr>
                <w:spacing w:val="-7"/>
                <w:sz w:val="20"/>
                <w:szCs w:val="20"/>
              </w:rPr>
              <w:t xml:space="preserve"> </w:t>
            </w:r>
            <w:r w:rsidRPr="008923E1">
              <w:rPr>
                <w:spacing w:val="-2"/>
                <w:sz w:val="20"/>
                <w:szCs w:val="20"/>
              </w:rPr>
              <w:t>compactos</w:t>
            </w:r>
          </w:p>
        </w:tc>
        <w:tc>
          <w:tcPr>
            <w:tcW w:w="1985" w:type="dxa"/>
          </w:tcPr>
          <w:p w14:paraId="6D6BC511" w14:textId="77777777" w:rsidR="00031CDE" w:rsidRPr="008923E1" w:rsidRDefault="00031CDE" w:rsidP="0056324D">
            <w:pPr>
              <w:pStyle w:val="TableParagraph"/>
              <w:tabs>
                <w:tab w:val="left" w:pos="578"/>
              </w:tabs>
              <w:ind w:left="0" w:right="-15"/>
              <w:jc w:val="right"/>
              <w:rPr>
                <w:sz w:val="20"/>
                <w:szCs w:val="20"/>
              </w:rPr>
            </w:pPr>
            <w:r w:rsidRPr="008923E1">
              <w:rPr>
                <w:spacing w:val="-10"/>
                <w:sz w:val="20"/>
                <w:szCs w:val="20"/>
              </w:rPr>
              <w:t>$</w:t>
            </w:r>
            <w:r w:rsidRPr="008923E1">
              <w:rPr>
                <w:sz w:val="20"/>
                <w:szCs w:val="20"/>
              </w:rPr>
              <w:tab/>
            </w:r>
            <w:r w:rsidRPr="008923E1">
              <w:rPr>
                <w:spacing w:val="-4"/>
                <w:sz w:val="20"/>
                <w:szCs w:val="20"/>
              </w:rPr>
              <w:t>5.00</w:t>
            </w:r>
          </w:p>
        </w:tc>
      </w:tr>
      <w:tr w:rsidR="00031CDE" w:rsidRPr="008923E1" w14:paraId="3D12A58C" w14:textId="77777777" w:rsidTr="00031CDE">
        <w:trPr>
          <w:trHeight w:val="381"/>
        </w:trPr>
        <w:tc>
          <w:tcPr>
            <w:tcW w:w="6116" w:type="dxa"/>
          </w:tcPr>
          <w:p w14:paraId="2E901DED" w14:textId="77777777" w:rsidR="00031CDE" w:rsidRPr="008923E1" w:rsidRDefault="00031CDE" w:rsidP="0056324D">
            <w:pPr>
              <w:pStyle w:val="TableParagraph"/>
              <w:spacing w:before="1"/>
              <w:rPr>
                <w:sz w:val="20"/>
                <w:szCs w:val="20"/>
              </w:rPr>
            </w:pPr>
            <w:proofErr w:type="spellStart"/>
            <w:r w:rsidRPr="008923E1">
              <w:rPr>
                <w:b/>
                <w:sz w:val="20"/>
                <w:szCs w:val="20"/>
              </w:rPr>
              <w:t>lV</w:t>
            </w:r>
            <w:proofErr w:type="spellEnd"/>
            <w:r w:rsidRPr="008923E1">
              <w:rPr>
                <w:b/>
                <w:sz w:val="20"/>
                <w:szCs w:val="20"/>
              </w:rPr>
              <w:t>.-</w:t>
            </w:r>
            <w:r w:rsidRPr="008923E1">
              <w:rPr>
                <w:b/>
                <w:spacing w:val="-7"/>
                <w:sz w:val="20"/>
                <w:szCs w:val="20"/>
              </w:rPr>
              <w:t xml:space="preserve"> </w:t>
            </w:r>
            <w:r w:rsidRPr="008923E1">
              <w:rPr>
                <w:sz w:val="20"/>
                <w:szCs w:val="20"/>
              </w:rPr>
              <w:t>Por</w:t>
            </w:r>
            <w:r w:rsidRPr="008923E1">
              <w:rPr>
                <w:spacing w:val="-7"/>
                <w:sz w:val="20"/>
                <w:szCs w:val="20"/>
              </w:rPr>
              <w:t xml:space="preserve"> </w:t>
            </w:r>
            <w:r w:rsidRPr="008923E1">
              <w:rPr>
                <w:sz w:val="20"/>
                <w:szCs w:val="20"/>
              </w:rPr>
              <w:t>información</w:t>
            </w:r>
            <w:r w:rsidRPr="008923E1">
              <w:rPr>
                <w:spacing w:val="-5"/>
                <w:sz w:val="20"/>
                <w:szCs w:val="20"/>
              </w:rPr>
              <w:t xml:space="preserve"> </w:t>
            </w:r>
            <w:r w:rsidRPr="008923E1">
              <w:rPr>
                <w:sz w:val="20"/>
                <w:szCs w:val="20"/>
              </w:rPr>
              <w:t>en</w:t>
            </w:r>
            <w:r w:rsidRPr="008923E1">
              <w:rPr>
                <w:spacing w:val="-6"/>
                <w:sz w:val="20"/>
                <w:szCs w:val="20"/>
              </w:rPr>
              <w:t xml:space="preserve"> </w:t>
            </w:r>
            <w:r w:rsidRPr="008923E1">
              <w:rPr>
                <w:sz w:val="20"/>
                <w:szCs w:val="20"/>
              </w:rPr>
              <w:t>discos</w:t>
            </w:r>
            <w:r w:rsidRPr="008923E1">
              <w:rPr>
                <w:spacing w:val="-6"/>
                <w:sz w:val="20"/>
                <w:szCs w:val="20"/>
              </w:rPr>
              <w:t xml:space="preserve"> </w:t>
            </w:r>
            <w:r w:rsidRPr="008923E1">
              <w:rPr>
                <w:sz w:val="20"/>
                <w:szCs w:val="20"/>
              </w:rPr>
              <w:t>en</w:t>
            </w:r>
            <w:r w:rsidRPr="008923E1">
              <w:rPr>
                <w:spacing w:val="-8"/>
                <w:sz w:val="20"/>
                <w:szCs w:val="20"/>
              </w:rPr>
              <w:t xml:space="preserve"> </w:t>
            </w:r>
            <w:r w:rsidRPr="008923E1">
              <w:rPr>
                <w:sz w:val="20"/>
                <w:szCs w:val="20"/>
              </w:rPr>
              <w:t>formato</w:t>
            </w:r>
            <w:r w:rsidRPr="008923E1">
              <w:rPr>
                <w:spacing w:val="-6"/>
                <w:sz w:val="20"/>
                <w:szCs w:val="20"/>
              </w:rPr>
              <w:t xml:space="preserve"> </w:t>
            </w:r>
            <w:r w:rsidRPr="008923E1">
              <w:rPr>
                <w:spacing w:val="-5"/>
                <w:sz w:val="20"/>
                <w:szCs w:val="20"/>
              </w:rPr>
              <w:t>DVD</w:t>
            </w:r>
          </w:p>
        </w:tc>
        <w:tc>
          <w:tcPr>
            <w:tcW w:w="1985" w:type="dxa"/>
          </w:tcPr>
          <w:p w14:paraId="69D8CBE3" w14:textId="77777777" w:rsidR="00031CDE" w:rsidRPr="008923E1" w:rsidRDefault="00031CDE" w:rsidP="0056324D">
            <w:pPr>
              <w:pStyle w:val="TableParagraph"/>
              <w:tabs>
                <w:tab w:val="left" w:pos="578"/>
              </w:tabs>
              <w:spacing w:before="1"/>
              <w:ind w:left="0" w:right="-15"/>
              <w:jc w:val="right"/>
              <w:rPr>
                <w:sz w:val="20"/>
                <w:szCs w:val="20"/>
              </w:rPr>
            </w:pPr>
            <w:r w:rsidRPr="008923E1">
              <w:rPr>
                <w:spacing w:val="-10"/>
                <w:sz w:val="20"/>
                <w:szCs w:val="20"/>
              </w:rPr>
              <w:t>$</w:t>
            </w:r>
            <w:r w:rsidRPr="008923E1">
              <w:rPr>
                <w:sz w:val="20"/>
                <w:szCs w:val="20"/>
              </w:rPr>
              <w:tab/>
            </w:r>
            <w:r w:rsidRPr="008923E1">
              <w:rPr>
                <w:spacing w:val="-4"/>
                <w:sz w:val="20"/>
                <w:szCs w:val="20"/>
              </w:rPr>
              <w:t>5.00</w:t>
            </w:r>
          </w:p>
        </w:tc>
      </w:tr>
    </w:tbl>
    <w:p w14:paraId="5C92BF37" w14:textId="77777777" w:rsidR="008F621E" w:rsidRPr="008F621E" w:rsidRDefault="008F621E" w:rsidP="00C2436B">
      <w:pPr>
        <w:rPr>
          <w:rFonts w:ascii="Arial" w:hAnsi="Arial" w:cs="Arial"/>
          <w:sz w:val="20"/>
          <w:szCs w:val="20"/>
        </w:rPr>
      </w:pPr>
    </w:p>
    <w:p w14:paraId="5EC12A6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XIII</w:t>
      </w:r>
    </w:p>
    <w:p w14:paraId="33853F1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Derechos por Servicio de Alumbrado Público</w:t>
      </w:r>
    </w:p>
    <w:p w14:paraId="19D1FE45" w14:textId="77777777" w:rsidR="008F621E" w:rsidRPr="008F621E" w:rsidRDefault="008F621E" w:rsidP="00C2436B">
      <w:pPr>
        <w:adjustRightInd w:val="0"/>
        <w:jc w:val="center"/>
        <w:rPr>
          <w:rFonts w:ascii="Arial" w:hAnsi="Arial" w:cs="Arial"/>
          <w:b/>
          <w:bCs/>
          <w:sz w:val="20"/>
          <w:szCs w:val="20"/>
        </w:rPr>
      </w:pPr>
    </w:p>
    <w:p w14:paraId="2814574A" w14:textId="7C0FB64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21</w:t>
      </w:r>
      <w:r w:rsidRPr="008F621E">
        <w:rPr>
          <w:rFonts w:ascii="Arial" w:hAnsi="Arial" w:cs="Arial"/>
          <w:b/>
          <w:bCs/>
          <w:sz w:val="20"/>
          <w:szCs w:val="20"/>
        </w:rPr>
        <w:t xml:space="preserve">.- </w:t>
      </w:r>
      <w:r w:rsidRPr="008F621E">
        <w:rPr>
          <w:rFonts w:ascii="Arial" w:hAnsi="Arial" w:cs="Arial"/>
          <w:sz w:val="20"/>
          <w:szCs w:val="20"/>
        </w:rPr>
        <w:t>Son sujetos del Derecho de Alumbrado Público los propietarios o poseedores de predios urbanos o rústicos ubicados en el Municipio.</w:t>
      </w:r>
    </w:p>
    <w:p w14:paraId="2F656A88" w14:textId="77777777" w:rsidR="008F621E" w:rsidRPr="008F621E" w:rsidRDefault="008F621E" w:rsidP="00C2436B">
      <w:pPr>
        <w:rPr>
          <w:rFonts w:ascii="Arial" w:hAnsi="Arial" w:cs="Arial"/>
          <w:sz w:val="20"/>
          <w:szCs w:val="20"/>
        </w:rPr>
      </w:pPr>
    </w:p>
    <w:p w14:paraId="60B4A32B" w14:textId="53ED8E3A"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22</w:t>
      </w:r>
      <w:r w:rsidRPr="008F621E">
        <w:rPr>
          <w:rFonts w:ascii="Arial" w:hAnsi="Arial" w:cs="Arial"/>
          <w:b/>
          <w:bCs/>
          <w:sz w:val="20"/>
          <w:szCs w:val="20"/>
        </w:rPr>
        <w:t xml:space="preserve">.- </w:t>
      </w:r>
      <w:r w:rsidRPr="008F621E">
        <w:rPr>
          <w:rFonts w:ascii="Arial" w:hAnsi="Arial" w:cs="Arial"/>
          <w:sz w:val="20"/>
          <w:szCs w:val="20"/>
        </w:rPr>
        <w:t>Es objeto de este derecho la prestación del servicio de alumbrado público para los habitantes del Municipio. Se entiende por servicio de alumbrado público, el que el Municipio otorga a la comunidad, en calles, plazas, jardines y otros lugares de uso común.</w:t>
      </w:r>
    </w:p>
    <w:p w14:paraId="0CE49891" w14:textId="77777777" w:rsidR="008F621E" w:rsidRPr="008F621E" w:rsidRDefault="008F621E" w:rsidP="00C2436B">
      <w:pPr>
        <w:rPr>
          <w:rFonts w:ascii="Arial" w:hAnsi="Arial" w:cs="Arial"/>
          <w:sz w:val="20"/>
          <w:szCs w:val="20"/>
        </w:rPr>
      </w:pPr>
    </w:p>
    <w:p w14:paraId="38BDB463" w14:textId="78BD69F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23</w:t>
      </w:r>
      <w:r w:rsidRPr="008F621E">
        <w:rPr>
          <w:rFonts w:ascii="Arial" w:hAnsi="Arial" w:cs="Arial"/>
          <w:b/>
          <w:bCs/>
          <w:sz w:val="20"/>
          <w:szCs w:val="20"/>
        </w:rPr>
        <w:t xml:space="preserve">.- </w:t>
      </w:r>
      <w:r w:rsidRPr="008F621E">
        <w:rPr>
          <w:rFonts w:ascii="Arial" w:hAnsi="Arial" w:cs="Arial"/>
          <w:sz w:val="20"/>
          <w:szCs w:val="20"/>
        </w:rPr>
        <w:t xml:space="preserve">La tarifa mensual correspondiente al derecho de alumbrado público, será la obtenida como resultado de dividir el costo anual global general actualizado erogado por el municipio en la prestación de este servicio, entre el número de usuarios registrados en la Comisión Federal de </w:t>
      </w:r>
      <w:r w:rsidRPr="008F621E">
        <w:rPr>
          <w:rFonts w:ascii="Arial" w:hAnsi="Arial" w:cs="Arial"/>
          <w:sz w:val="20"/>
          <w:szCs w:val="20"/>
        </w:rPr>
        <w:lastRenderedPageBreak/>
        <w:t>Electricidad y el número de predios rústicos o urbanos detectados que no están registrados en la Comisión Federal de Electricidad. El resultado será dividido entre 12. Y lo que de cómo resultado de esta operación se cobrará en cada recibo que la Comisión Federal de Electricidad expida, y su monto no podrá ser superior al 5% de las cantidades que deban pagar los contribuyentes en forma particular, por el consumo de energía eléctrica.</w:t>
      </w:r>
    </w:p>
    <w:p w14:paraId="60BE1F44" w14:textId="77777777" w:rsidR="008F621E" w:rsidRPr="008F621E" w:rsidRDefault="008F621E" w:rsidP="00C2436B">
      <w:pPr>
        <w:adjustRightInd w:val="0"/>
        <w:jc w:val="both"/>
        <w:rPr>
          <w:rFonts w:ascii="Arial" w:hAnsi="Arial" w:cs="Arial"/>
          <w:sz w:val="20"/>
          <w:szCs w:val="20"/>
        </w:rPr>
      </w:pPr>
    </w:p>
    <w:p w14:paraId="78C263B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propietarios o poseedores de predios rústicos o urbanos que no estén registrados en la Comisión Federal de Electricidad, pagarán la tarifa resultante mencionada en el párrafo anterior, mediante el recibo que para tal efecto expida la Tesorería Municipal. Se entiende para los efectos de esta Ley por “costo anual global general actualizado erogado”, la suma que resulte del total de las erogaciones efectuadas, en el período comprendido del mes de noviembre del penúltimo ejercicio inmediato anterior hasta el mes de octubre del ejercicio inmediato anterior, por gasto directamente involucrado con la prestación de este servicio traídos a valor presente tras la aplicación de un factor de actualización que se obtendrá para cada ejercicio dividiendo el Índice Nacional de Precios al Consumidor del mes de Noviembre del ejercicio inmediato anterior entre el Índice Nacional de Precios al Consumidor correspondiente al mes de Octubre del penúltimo ejercicio inmediato anterior.</w:t>
      </w:r>
    </w:p>
    <w:p w14:paraId="547878E3" w14:textId="77777777" w:rsidR="008F621E" w:rsidRPr="008F621E" w:rsidRDefault="008F621E" w:rsidP="00C2436B">
      <w:pPr>
        <w:rPr>
          <w:rFonts w:ascii="Arial" w:hAnsi="Arial" w:cs="Arial"/>
          <w:sz w:val="20"/>
          <w:szCs w:val="20"/>
        </w:rPr>
      </w:pPr>
    </w:p>
    <w:p w14:paraId="2CC27DCC" w14:textId="1DAED44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24</w:t>
      </w:r>
      <w:r w:rsidRPr="008F621E">
        <w:rPr>
          <w:rFonts w:ascii="Arial" w:hAnsi="Arial" w:cs="Arial"/>
          <w:b/>
          <w:bCs/>
          <w:sz w:val="20"/>
          <w:szCs w:val="20"/>
        </w:rPr>
        <w:t xml:space="preserve">.- </w:t>
      </w:r>
      <w:r w:rsidRPr="008F621E">
        <w:rPr>
          <w:rFonts w:ascii="Arial" w:hAnsi="Arial" w:cs="Arial"/>
          <w:sz w:val="20"/>
          <w:szCs w:val="20"/>
        </w:rPr>
        <w:t>El derecho de alumbrado público se causará mensualmente. El pago se hará dentro de los primeros 15 días siguientes al mes en que se cause, dicho pago deberá realizarse en las oficinas de la Tesorería Municipal o en las instituciones autorizadas para tal efecto. El plazo de pago a que se refiere el presente artículo podrá ser diferente, incluso podrá ser bimestral, en el caso a que se refiere el artículo 129 de la presente Ley.</w:t>
      </w:r>
    </w:p>
    <w:p w14:paraId="3C60D313" w14:textId="77777777" w:rsidR="008F621E" w:rsidRPr="008F621E" w:rsidRDefault="008F621E" w:rsidP="00C2436B">
      <w:pPr>
        <w:adjustRightInd w:val="0"/>
        <w:jc w:val="both"/>
        <w:rPr>
          <w:rFonts w:ascii="Arial" w:hAnsi="Arial" w:cs="Arial"/>
          <w:b/>
          <w:bCs/>
          <w:sz w:val="20"/>
          <w:szCs w:val="20"/>
        </w:rPr>
      </w:pPr>
    </w:p>
    <w:p w14:paraId="698E632E" w14:textId="67C2B1F8"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25</w:t>
      </w:r>
      <w:r w:rsidRPr="008F621E">
        <w:rPr>
          <w:rFonts w:ascii="Arial" w:hAnsi="Arial" w:cs="Arial"/>
          <w:b/>
          <w:bCs/>
          <w:sz w:val="20"/>
          <w:szCs w:val="20"/>
        </w:rPr>
        <w:t xml:space="preserve">.- </w:t>
      </w:r>
      <w:r w:rsidRPr="008F621E">
        <w:rPr>
          <w:rFonts w:ascii="Arial" w:hAnsi="Arial" w:cs="Arial"/>
          <w:sz w:val="20"/>
          <w:szCs w:val="20"/>
        </w:rPr>
        <w:t>Para efectos del cobro de este derecho el Ayuntamiento podrá celebrar convenios con la compañía o empresa suministradora del servicio de energía eléctrica en el municipio. En estos casos, se deberá incluir el importe de este derecho en el documento que para tal efecto expida la compañía o la empresa, debiéndose pagar junto con el consumo de energía eléctrica, en el plazo y en las oficinas autorizadas por esta última.</w:t>
      </w:r>
    </w:p>
    <w:p w14:paraId="167FCF67" w14:textId="77777777" w:rsidR="008F621E" w:rsidRPr="008F621E" w:rsidRDefault="008F621E" w:rsidP="00C2436B">
      <w:pPr>
        <w:rPr>
          <w:rFonts w:ascii="Arial" w:hAnsi="Arial" w:cs="Arial"/>
          <w:sz w:val="20"/>
          <w:szCs w:val="20"/>
        </w:rPr>
      </w:pPr>
    </w:p>
    <w:p w14:paraId="40446747" w14:textId="28B50C90"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26</w:t>
      </w:r>
      <w:r w:rsidRPr="008F621E">
        <w:rPr>
          <w:rFonts w:ascii="Arial" w:hAnsi="Arial" w:cs="Arial"/>
          <w:b/>
          <w:bCs/>
          <w:sz w:val="20"/>
          <w:szCs w:val="20"/>
        </w:rPr>
        <w:t xml:space="preserve">.- </w:t>
      </w:r>
      <w:r w:rsidRPr="008F621E">
        <w:rPr>
          <w:rFonts w:ascii="Arial" w:hAnsi="Arial" w:cs="Arial"/>
          <w:sz w:val="20"/>
          <w:szCs w:val="20"/>
        </w:rPr>
        <w:t>Los ingresos que se perciban por el derecho a que se refiere la presente Sección se destinarán al pago, mantenimiento y mejoramiento del servicio de alumbrado público que proporcione al Ayuntamiento.</w:t>
      </w:r>
    </w:p>
    <w:p w14:paraId="1B3AE5DD" w14:textId="77777777" w:rsidR="008F621E" w:rsidRPr="008F621E" w:rsidRDefault="008F621E" w:rsidP="00C2436B">
      <w:pPr>
        <w:rPr>
          <w:rFonts w:ascii="Arial" w:hAnsi="Arial" w:cs="Arial"/>
          <w:sz w:val="20"/>
          <w:szCs w:val="20"/>
        </w:rPr>
      </w:pPr>
    </w:p>
    <w:p w14:paraId="3D91054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XIV</w:t>
      </w:r>
    </w:p>
    <w:p w14:paraId="7F85801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Derechos por Servicios de Agua Potable</w:t>
      </w:r>
    </w:p>
    <w:p w14:paraId="3F90BF43" w14:textId="77777777" w:rsidR="008F621E" w:rsidRPr="008F621E" w:rsidRDefault="008F621E" w:rsidP="00C2436B">
      <w:pPr>
        <w:adjustRightInd w:val="0"/>
        <w:jc w:val="both"/>
        <w:rPr>
          <w:rFonts w:ascii="Arial" w:hAnsi="Arial" w:cs="Arial"/>
          <w:b/>
          <w:bCs/>
          <w:sz w:val="20"/>
          <w:szCs w:val="20"/>
        </w:rPr>
      </w:pPr>
    </w:p>
    <w:p w14:paraId="2F064861" w14:textId="3FF09086" w:rsidR="008F621E" w:rsidRPr="008F621E" w:rsidRDefault="008F621E" w:rsidP="00C2436B">
      <w:pPr>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27</w:t>
      </w:r>
      <w:r w:rsidRPr="008F621E">
        <w:rPr>
          <w:rFonts w:ascii="Arial" w:hAnsi="Arial" w:cs="Arial"/>
          <w:b/>
          <w:bCs/>
          <w:sz w:val="20"/>
          <w:szCs w:val="20"/>
        </w:rPr>
        <w:t xml:space="preserve">.- </w:t>
      </w:r>
      <w:r w:rsidRPr="008F621E">
        <w:rPr>
          <w:rFonts w:ascii="Arial" w:hAnsi="Arial" w:cs="Arial"/>
          <w:sz w:val="20"/>
          <w:szCs w:val="20"/>
        </w:rPr>
        <w:t>Son sujetos del pago de estos derechos, las personas físicas o morales, propietarios, poseedores por cualquier título, del predio o la construcción objeto de la prestación del servicio, considerándose que el servicio se presta, con la sola existencia de éste en el frente del predio, independientemente que se hagan o no las conexiones al mismo.</w:t>
      </w:r>
    </w:p>
    <w:p w14:paraId="1F137F51" w14:textId="77777777" w:rsidR="008F621E" w:rsidRPr="008F621E" w:rsidRDefault="008F621E" w:rsidP="00C2436B">
      <w:pPr>
        <w:jc w:val="both"/>
        <w:rPr>
          <w:rFonts w:ascii="Arial" w:hAnsi="Arial" w:cs="Arial"/>
          <w:sz w:val="20"/>
          <w:szCs w:val="20"/>
        </w:rPr>
      </w:pPr>
    </w:p>
    <w:p w14:paraId="4A08043E" w14:textId="3E1FFF6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28</w:t>
      </w:r>
      <w:r w:rsidRPr="008F621E">
        <w:rPr>
          <w:rFonts w:ascii="Arial" w:hAnsi="Arial" w:cs="Arial"/>
          <w:b/>
          <w:bCs/>
          <w:sz w:val="20"/>
          <w:szCs w:val="20"/>
        </w:rPr>
        <w:t xml:space="preserve">.- </w:t>
      </w:r>
      <w:r w:rsidRPr="008F621E">
        <w:rPr>
          <w:rFonts w:ascii="Arial" w:hAnsi="Arial" w:cs="Arial"/>
          <w:sz w:val="20"/>
          <w:szCs w:val="20"/>
        </w:rPr>
        <w:t>Es objeto de este derecho la prestación de los servicios de agua potable a los habitantes del municipio de Tetiz, Yucatán.</w:t>
      </w:r>
    </w:p>
    <w:p w14:paraId="309792BE" w14:textId="77777777" w:rsidR="008F621E" w:rsidRPr="008F621E" w:rsidRDefault="008F621E" w:rsidP="00C2436B">
      <w:pPr>
        <w:rPr>
          <w:rFonts w:ascii="Arial" w:hAnsi="Arial" w:cs="Arial"/>
          <w:sz w:val="20"/>
          <w:szCs w:val="20"/>
        </w:rPr>
      </w:pPr>
    </w:p>
    <w:p w14:paraId="41E56328" w14:textId="2B7C152B" w:rsidR="008F621E" w:rsidRPr="008F621E" w:rsidRDefault="008F621E" w:rsidP="00C2436B">
      <w:pPr>
        <w:pStyle w:val="Textoindependiente"/>
        <w:rPr>
          <w:rFonts w:ascii="Arial" w:hAnsi="Arial" w:cs="Arial"/>
        </w:rPr>
      </w:pPr>
      <w:r w:rsidRPr="00031CDE">
        <w:rPr>
          <w:rFonts w:ascii="Arial" w:hAnsi="Arial" w:cs="Arial"/>
          <w:b/>
        </w:rPr>
        <w:t xml:space="preserve">Artículo </w:t>
      </w:r>
      <w:r w:rsidR="00F060A1" w:rsidRPr="00031CDE">
        <w:rPr>
          <w:rFonts w:ascii="Arial" w:hAnsi="Arial" w:cs="Arial"/>
          <w:b/>
        </w:rPr>
        <w:t>129</w:t>
      </w:r>
      <w:r w:rsidRPr="00031CDE">
        <w:rPr>
          <w:rFonts w:ascii="Arial" w:hAnsi="Arial" w:cs="Arial"/>
          <w:b/>
        </w:rPr>
        <w:t>.-</w:t>
      </w:r>
      <w:r w:rsidRPr="008F621E">
        <w:rPr>
          <w:rFonts w:ascii="Arial" w:hAnsi="Arial" w:cs="Arial"/>
          <w:b/>
        </w:rPr>
        <w:t xml:space="preserve"> </w:t>
      </w:r>
      <w:r w:rsidRPr="008F621E">
        <w:rPr>
          <w:rFonts w:ascii="Arial" w:hAnsi="Arial" w:cs="Arial"/>
        </w:rPr>
        <w:t>Por los servicios de agua potable que preste el Municipio se pagarán mensualmente las siguientes cuotas:</w:t>
      </w:r>
    </w:p>
    <w:p w14:paraId="1819D119" w14:textId="77777777" w:rsidR="008F621E" w:rsidRPr="008F621E" w:rsidRDefault="008F621E" w:rsidP="00C2436B">
      <w:pPr>
        <w:widowControl/>
        <w:autoSpaceDE/>
        <w:autoSpaceDN/>
        <w:rPr>
          <w:rFonts w:ascii="Arial" w:hAnsi="Arial" w:cs="Arial"/>
          <w:sz w:val="20"/>
          <w:szCs w:val="20"/>
        </w:rPr>
      </w:pPr>
    </w:p>
    <w:tbl>
      <w:tblPr>
        <w:tblStyle w:val="TableNormal"/>
        <w:tblW w:w="0" w:type="auto"/>
        <w:tblInd w:w="1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092"/>
        <w:gridCol w:w="2410"/>
      </w:tblGrid>
      <w:tr w:rsidR="00031CDE" w:rsidRPr="0046411A" w14:paraId="5DCB2C2A" w14:textId="77777777" w:rsidTr="0056324D">
        <w:trPr>
          <w:trHeight w:val="345"/>
        </w:trPr>
        <w:tc>
          <w:tcPr>
            <w:tcW w:w="6092" w:type="dxa"/>
          </w:tcPr>
          <w:p w14:paraId="59FAFF0E" w14:textId="77777777" w:rsidR="00031CDE" w:rsidRPr="00986146" w:rsidRDefault="00031CDE" w:rsidP="0056324D">
            <w:pPr>
              <w:pStyle w:val="TableParagraph"/>
              <w:rPr>
                <w:sz w:val="20"/>
                <w:szCs w:val="20"/>
              </w:rPr>
            </w:pPr>
            <w:r w:rsidRPr="00986146">
              <w:rPr>
                <w:b/>
                <w:sz w:val="20"/>
                <w:szCs w:val="20"/>
              </w:rPr>
              <w:t>I.-</w:t>
            </w:r>
            <w:r w:rsidRPr="00986146">
              <w:rPr>
                <w:b/>
                <w:spacing w:val="-4"/>
                <w:sz w:val="20"/>
                <w:szCs w:val="20"/>
              </w:rPr>
              <w:t xml:space="preserve"> </w:t>
            </w:r>
            <w:r w:rsidRPr="00986146">
              <w:rPr>
                <w:sz w:val="20"/>
                <w:szCs w:val="20"/>
              </w:rPr>
              <w:t>Por</w:t>
            </w:r>
            <w:r w:rsidRPr="00986146">
              <w:rPr>
                <w:spacing w:val="-5"/>
                <w:sz w:val="20"/>
                <w:szCs w:val="20"/>
              </w:rPr>
              <w:t xml:space="preserve"> </w:t>
            </w:r>
            <w:r w:rsidRPr="00986146">
              <w:rPr>
                <w:sz w:val="20"/>
                <w:szCs w:val="20"/>
              </w:rPr>
              <w:t>toma</w:t>
            </w:r>
            <w:r w:rsidRPr="00986146">
              <w:rPr>
                <w:spacing w:val="-3"/>
                <w:sz w:val="20"/>
                <w:szCs w:val="20"/>
              </w:rPr>
              <w:t xml:space="preserve"> </w:t>
            </w:r>
            <w:r w:rsidRPr="00986146">
              <w:rPr>
                <w:spacing w:val="-2"/>
                <w:sz w:val="20"/>
                <w:szCs w:val="20"/>
              </w:rPr>
              <w:t>doméstica</w:t>
            </w:r>
          </w:p>
        </w:tc>
        <w:tc>
          <w:tcPr>
            <w:tcW w:w="2410" w:type="dxa"/>
          </w:tcPr>
          <w:p w14:paraId="0D179C13" w14:textId="77777777" w:rsidR="00031CDE" w:rsidRPr="00986146" w:rsidRDefault="00031CDE" w:rsidP="0056324D">
            <w:pPr>
              <w:pStyle w:val="TableParagraph"/>
              <w:tabs>
                <w:tab w:val="left" w:pos="112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20.00</w:t>
            </w:r>
          </w:p>
        </w:tc>
      </w:tr>
      <w:tr w:rsidR="00031CDE" w:rsidRPr="0046411A" w14:paraId="598D0C71" w14:textId="77777777" w:rsidTr="0056324D">
        <w:trPr>
          <w:trHeight w:val="345"/>
        </w:trPr>
        <w:tc>
          <w:tcPr>
            <w:tcW w:w="6092" w:type="dxa"/>
          </w:tcPr>
          <w:p w14:paraId="566A27FD" w14:textId="77777777" w:rsidR="00031CDE" w:rsidRPr="00986146" w:rsidRDefault="00031CDE" w:rsidP="0056324D">
            <w:pPr>
              <w:pStyle w:val="TableParagraph"/>
              <w:rPr>
                <w:sz w:val="20"/>
                <w:szCs w:val="20"/>
              </w:rPr>
            </w:pPr>
            <w:r w:rsidRPr="00986146">
              <w:rPr>
                <w:b/>
                <w:sz w:val="20"/>
                <w:szCs w:val="20"/>
              </w:rPr>
              <w:lastRenderedPageBreak/>
              <w:t>II.-</w:t>
            </w:r>
            <w:r w:rsidRPr="00986146">
              <w:rPr>
                <w:b/>
                <w:spacing w:val="-5"/>
                <w:sz w:val="20"/>
                <w:szCs w:val="20"/>
              </w:rPr>
              <w:t xml:space="preserve"> </w:t>
            </w:r>
            <w:r w:rsidRPr="00986146">
              <w:rPr>
                <w:sz w:val="20"/>
                <w:szCs w:val="20"/>
              </w:rPr>
              <w:t>Por</w:t>
            </w:r>
            <w:r w:rsidRPr="00986146">
              <w:rPr>
                <w:spacing w:val="-5"/>
                <w:sz w:val="20"/>
                <w:szCs w:val="20"/>
              </w:rPr>
              <w:t xml:space="preserve"> </w:t>
            </w:r>
            <w:r w:rsidRPr="00986146">
              <w:rPr>
                <w:sz w:val="20"/>
                <w:szCs w:val="20"/>
              </w:rPr>
              <w:t>toma</w:t>
            </w:r>
            <w:r w:rsidRPr="00986146">
              <w:rPr>
                <w:spacing w:val="-3"/>
                <w:sz w:val="20"/>
                <w:szCs w:val="20"/>
              </w:rPr>
              <w:t xml:space="preserve"> </w:t>
            </w:r>
            <w:r w:rsidRPr="00986146">
              <w:rPr>
                <w:spacing w:val="-2"/>
                <w:sz w:val="20"/>
                <w:szCs w:val="20"/>
              </w:rPr>
              <w:t>comercial</w:t>
            </w:r>
          </w:p>
        </w:tc>
        <w:tc>
          <w:tcPr>
            <w:tcW w:w="2410" w:type="dxa"/>
          </w:tcPr>
          <w:p w14:paraId="418D01DB" w14:textId="77777777" w:rsidR="00031CDE" w:rsidRPr="00986146" w:rsidRDefault="00031CDE" w:rsidP="0056324D">
            <w:pPr>
              <w:pStyle w:val="TableParagraph"/>
              <w:tabs>
                <w:tab w:val="left" w:pos="101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300.00</w:t>
            </w:r>
          </w:p>
        </w:tc>
      </w:tr>
      <w:tr w:rsidR="00031CDE" w:rsidRPr="0046411A" w14:paraId="2AA9008B" w14:textId="77777777" w:rsidTr="0056324D">
        <w:trPr>
          <w:trHeight w:val="345"/>
        </w:trPr>
        <w:tc>
          <w:tcPr>
            <w:tcW w:w="6092" w:type="dxa"/>
          </w:tcPr>
          <w:p w14:paraId="13233BBF" w14:textId="77777777" w:rsidR="00031CDE" w:rsidRPr="00986146" w:rsidRDefault="00031CDE" w:rsidP="0056324D">
            <w:pPr>
              <w:pStyle w:val="TableParagraph"/>
              <w:rPr>
                <w:sz w:val="20"/>
                <w:szCs w:val="20"/>
              </w:rPr>
            </w:pPr>
            <w:r w:rsidRPr="00986146">
              <w:rPr>
                <w:b/>
                <w:sz w:val="20"/>
                <w:szCs w:val="20"/>
              </w:rPr>
              <w:t>III.-</w:t>
            </w:r>
            <w:r w:rsidRPr="00986146">
              <w:rPr>
                <w:b/>
                <w:spacing w:val="-5"/>
                <w:sz w:val="20"/>
                <w:szCs w:val="20"/>
              </w:rPr>
              <w:t xml:space="preserve"> </w:t>
            </w:r>
            <w:r w:rsidRPr="00986146">
              <w:rPr>
                <w:sz w:val="20"/>
                <w:szCs w:val="20"/>
              </w:rPr>
              <w:t>Por</w:t>
            </w:r>
            <w:r w:rsidRPr="00986146">
              <w:rPr>
                <w:spacing w:val="-3"/>
                <w:sz w:val="20"/>
                <w:szCs w:val="20"/>
              </w:rPr>
              <w:t xml:space="preserve"> </w:t>
            </w:r>
            <w:r w:rsidRPr="00986146">
              <w:rPr>
                <w:sz w:val="20"/>
                <w:szCs w:val="20"/>
              </w:rPr>
              <w:t>toma</w:t>
            </w:r>
            <w:r w:rsidRPr="00986146">
              <w:rPr>
                <w:spacing w:val="-6"/>
                <w:sz w:val="20"/>
                <w:szCs w:val="20"/>
              </w:rPr>
              <w:t xml:space="preserve"> </w:t>
            </w:r>
            <w:r w:rsidRPr="00986146">
              <w:rPr>
                <w:spacing w:val="-2"/>
                <w:sz w:val="20"/>
                <w:szCs w:val="20"/>
              </w:rPr>
              <w:t>industrial</w:t>
            </w:r>
          </w:p>
        </w:tc>
        <w:tc>
          <w:tcPr>
            <w:tcW w:w="2410" w:type="dxa"/>
          </w:tcPr>
          <w:p w14:paraId="49B7C90E" w14:textId="77777777" w:rsidR="00031CDE" w:rsidRPr="00986146" w:rsidRDefault="00031CDE" w:rsidP="0056324D">
            <w:pPr>
              <w:pStyle w:val="TableParagraph"/>
              <w:tabs>
                <w:tab w:val="left" w:pos="101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600.00</w:t>
            </w:r>
          </w:p>
        </w:tc>
      </w:tr>
      <w:tr w:rsidR="00031CDE" w:rsidRPr="0046411A" w14:paraId="1CCA428D" w14:textId="77777777" w:rsidTr="0056324D">
        <w:trPr>
          <w:trHeight w:val="345"/>
        </w:trPr>
        <w:tc>
          <w:tcPr>
            <w:tcW w:w="6092" w:type="dxa"/>
          </w:tcPr>
          <w:p w14:paraId="3086A1E6" w14:textId="77777777" w:rsidR="00031CDE" w:rsidRPr="00986146" w:rsidRDefault="00031CDE" w:rsidP="0056324D">
            <w:pPr>
              <w:pStyle w:val="TableParagraph"/>
              <w:rPr>
                <w:sz w:val="20"/>
                <w:szCs w:val="20"/>
              </w:rPr>
            </w:pPr>
            <w:r w:rsidRPr="00986146">
              <w:rPr>
                <w:b/>
                <w:sz w:val="20"/>
                <w:szCs w:val="20"/>
              </w:rPr>
              <w:t>IV.-</w:t>
            </w:r>
            <w:r w:rsidRPr="00986146">
              <w:rPr>
                <w:b/>
                <w:spacing w:val="-5"/>
                <w:sz w:val="20"/>
                <w:szCs w:val="20"/>
              </w:rPr>
              <w:t xml:space="preserve"> </w:t>
            </w:r>
            <w:r w:rsidRPr="00986146">
              <w:rPr>
                <w:sz w:val="20"/>
                <w:szCs w:val="20"/>
              </w:rPr>
              <w:t>Por</w:t>
            </w:r>
            <w:r w:rsidRPr="00986146">
              <w:rPr>
                <w:spacing w:val="-5"/>
                <w:sz w:val="20"/>
                <w:szCs w:val="20"/>
              </w:rPr>
              <w:t xml:space="preserve"> </w:t>
            </w:r>
            <w:r w:rsidRPr="00986146">
              <w:rPr>
                <w:sz w:val="20"/>
                <w:szCs w:val="20"/>
              </w:rPr>
              <w:t>contrato</w:t>
            </w:r>
            <w:r w:rsidRPr="00986146">
              <w:rPr>
                <w:spacing w:val="-6"/>
                <w:sz w:val="20"/>
                <w:szCs w:val="20"/>
              </w:rPr>
              <w:t xml:space="preserve"> </w:t>
            </w:r>
            <w:r w:rsidRPr="00986146">
              <w:rPr>
                <w:sz w:val="20"/>
                <w:szCs w:val="20"/>
              </w:rPr>
              <w:t>de instalación de</w:t>
            </w:r>
            <w:r w:rsidRPr="00986146">
              <w:rPr>
                <w:spacing w:val="-5"/>
                <w:sz w:val="20"/>
                <w:szCs w:val="20"/>
              </w:rPr>
              <w:t xml:space="preserve"> </w:t>
            </w:r>
            <w:r w:rsidRPr="00986146">
              <w:rPr>
                <w:sz w:val="20"/>
                <w:szCs w:val="20"/>
              </w:rPr>
              <w:t>toma</w:t>
            </w:r>
            <w:r w:rsidRPr="00986146">
              <w:rPr>
                <w:spacing w:val="-4"/>
                <w:sz w:val="20"/>
                <w:szCs w:val="20"/>
              </w:rPr>
              <w:t xml:space="preserve"> </w:t>
            </w:r>
            <w:r w:rsidRPr="00986146">
              <w:rPr>
                <w:sz w:val="20"/>
                <w:szCs w:val="20"/>
              </w:rPr>
              <w:t>nueva</w:t>
            </w:r>
            <w:r w:rsidRPr="00986146">
              <w:rPr>
                <w:spacing w:val="-5"/>
                <w:sz w:val="20"/>
                <w:szCs w:val="20"/>
              </w:rPr>
              <w:t xml:space="preserve"> </w:t>
            </w:r>
            <w:r w:rsidRPr="00986146">
              <w:rPr>
                <w:spacing w:val="-2"/>
                <w:sz w:val="20"/>
                <w:szCs w:val="20"/>
              </w:rPr>
              <w:t>doméstica (sin material)</w:t>
            </w:r>
          </w:p>
        </w:tc>
        <w:tc>
          <w:tcPr>
            <w:tcW w:w="2410" w:type="dxa"/>
          </w:tcPr>
          <w:p w14:paraId="37FDC062" w14:textId="77777777" w:rsidR="00031CDE" w:rsidRPr="00986146" w:rsidRDefault="00031CDE" w:rsidP="0056324D">
            <w:pPr>
              <w:pStyle w:val="TableParagraph"/>
              <w:tabs>
                <w:tab w:val="left" w:pos="101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250.00</w:t>
            </w:r>
          </w:p>
        </w:tc>
      </w:tr>
      <w:tr w:rsidR="00031CDE" w:rsidRPr="0046411A" w14:paraId="14372028" w14:textId="77777777" w:rsidTr="0056324D">
        <w:trPr>
          <w:trHeight w:val="345"/>
        </w:trPr>
        <w:tc>
          <w:tcPr>
            <w:tcW w:w="6092" w:type="dxa"/>
          </w:tcPr>
          <w:p w14:paraId="1667D1A0" w14:textId="77777777" w:rsidR="00031CDE" w:rsidRPr="00986146" w:rsidRDefault="00031CDE" w:rsidP="0056324D">
            <w:pPr>
              <w:pStyle w:val="TableParagraph"/>
              <w:rPr>
                <w:bCs/>
                <w:sz w:val="20"/>
                <w:szCs w:val="20"/>
              </w:rPr>
            </w:pPr>
            <w:r w:rsidRPr="00986146">
              <w:rPr>
                <w:b/>
                <w:sz w:val="20"/>
                <w:szCs w:val="20"/>
              </w:rPr>
              <w:t xml:space="preserve">V. </w:t>
            </w:r>
            <w:r w:rsidRPr="00986146">
              <w:rPr>
                <w:bCs/>
                <w:sz w:val="20"/>
                <w:szCs w:val="20"/>
              </w:rPr>
              <w:t>Por contrato de instalación de toma nueva comercial (sin material)</w:t>
            </w:r>
          </w:p>
        </w:tc>
        <w:tc>
          <w:tcPr>
            <w:tcW w:w="2410" w:type="dxa"/>
          </w:tcPr>
          <w:p w14:paraId="27E195A8" w14:textId="77777777" w:rsidR="00031CDE" w:rsidRPr="00986146" w:rsidRDefault="00031CDE" w:rsidP="0056324D">
            <w:pPr>
              <w:pStyle w:val="TableParagraph"/>
              <w:tabs>
                <w:tab w:val="left" w:pos="1018"/>
              </w:tabs>
              <w:ind w:left="0" w:right="-15"/>
              <w:jc w:val="right"/>
              <w:rPr>
                <w:spacing w:val="-10"/>
                <w:sz w:val="20"/>
                <w:szCs w:val="20"/>
              </w:rPr>
            </w:pPr>
            <w:r w:rsidRPr="00986146">
              <w:rPr>
                <w:spacing w:val="-10"/>
                <w:sz w:val="20"/>
                <w:szCs w:val="20"/>
              </w:rPr>
              <w:t>$</w:t>
            </w:r>
            <w:r w:rsidRPr="00986146">
              <w:rPr>
                <w:sz w:val="20"/>
                <w:szCs w:val="20"/>
              </w:rPr>
              <w:tab/>
            </w:r>
            <w:r w:rsidRPr="00986146">
              <w:rPr>
                <w:spacing w:val="-2"/>
                <w:sz w:val="20"/>
                <w:szCs w:val="20"/>
              </w:rPr>
              <w:t>500.00</w:t>
            </w:r>
          </w:p>
        </w:tc>
      </w:tr>
      <w:tr w:rsidR="00031CDE" w:rsidRPr="0046411A" w14:paraId="4F7FF612" w14:textId="77777777" w:rsidTr="0056324D">
        <w:trPr>
          <w:trHeight w:val="345"/>
        </w:trPr>
        <w:tc>
          <w:tcPr>
            <w:tcW w:w="6092" w:type="dxa"/>
          </w:tcPr>
          <w:p w14:paraId="21D95502" w14:textId="77777777" w:rsidR="00031CDE" w:rsidRPr="00986146" w:rsidRDefault="00031CDE" w:rsidP="0056324D">
            <w:pPr>
              <w:pStyle w:val="TableParagraph"/>
              <w:rPr>
                <w:b/>
                <w:sz w:val="20"/>
                <w:szCs w:val="20"/>
              </w:rPr>
            </w:pPr>
            <w:r w:rsidRPr="00986146">
              <w:rPr>
                <w:b/>
                <w:sz w:val="20"/>
                <w:szCs w:val="20"/>
              </w:rPr>
              <w:t xml:space="preserve">VI. </w:t>
            </w:r>
            <w:r w:rsidRPr="00986146">
              <w:rPr>
                <w:bCs/>
                <w:sz w:val="20"/>
                <w:szCs w:val="20"/>
              </w:rPr>
              <w:t>Por contrato de instalación de toma nueva industrial (sin material)</w:t>
            </w:r>
          </w:p>
        </w:tc>
        <w:tc>
          <w:tcPr>
            <w:tcW w:w="2410" w:type="dxa"/>
          </w:tcPr>
          <w:p w14:paraId="299EE33A" w14:textId="77777777" w:rsidR="00031CDE" w:rsidRPr="00986146" w:rsidRDefault="00031CDE" w:rsidP="0056324D">
            <w:pPr>
              <w:pStyle w:val="TableParagraph"/>
              <w:tabs>
                <w:tab w:val="left" w:pos="1018"/>
              </w:tabs>
              <w:ind w:left="0" w:right="-15"/>
              <w:jc w:val="right"/>
              <w:rPr>
                <w:spacing w:val="-10"/>
                <w:sz w:val="20"/>
                <w:szCs w:val="20"/>
              </w:rPr>
            </w:pPr>
            <w:r>
              <w:rPr>
                <w:spacing w:val="-10"/>
                <w:sz w:val="20"/>
                <w:szCs w:val="20"/>
              </w:rPr>
              <w:t xml:space="preserve">    </w:t>
            </w:r>
            <w:r w:rsidRPr="00986146">
              <w:rPr>
                <w:spacing w:val="-10"/>
                <w:sz w:val="20"/>
                <w:szCs w:val="20"/>
              </w:rPr>
              <w:t>$</w:t>
            </w:r>
            <w:r w:rsidRPr="00986146">
              <w:rPr>
                <w:sz w:val="20"/>
                <w:szCs w:val="20"/>
              </w:rPr>
              <w:tab/>
            </w:r>
            <w:r w:rsidRPr="00986146">
              <w:rPr>
                <w:spacing w:val="-2"/>
                <w:sz w:val="20"/>
                <w:szCs w:val="20"/>
              </w:rPr>
              <w:t>1,350.00</w:t>
            </w:r>
          </w:p>
        </w:tc>
      </w:tr>
      <w:tr w:rsidR="00031CDE" w:rsidRPr="0046411A" w14:paraId="5B1CCD30" w14:textId="77777777" w:rsidTr="0056324D">
        <w:trPr>
          <w:trHeight w:val="345"/>
        </w:trPr>
        <w:tc>
          <w:tcPr>
            <w:tcW w:w="6092" w:type="dxa"/>
          </w:tcPr>
          <w:p w14:paraId="7B0FEDBF" w14:textId="77777777" w:rsidR="00031CDE" w:rsidRPr="00986146" w:rsidRDefault="00031CDE" w:rsidP="0056324D">
            <w:pPr>
              <w:pStyle w:val="TableParagraph"/>
              <w:rPr>
                <w:sz w:val="20"/>
                <w:szCs w:val="20"/>
              </w:rPr>
            </w:pPr>
            <w:r w:rsidRPr="00986146">
              <w:rPr>
                <w:sz w:val="20"/>
                <w:szCs w:val="20"/>
              </w:rPr>
              <w:t>VII. Por reparación de daño a tubería de toma doméstica (sin materia)</w:t>
            </w:r>
          </w:p>
        </w:tc>
        <w:tc>
          <w:tcPr>
            <w:tcW w:w="2410" w:type="dxa"/>
          </w:tcPr>
          <w:p w14:paraId="2D20B718" w14:textId="77777777" w:rsidR="00031CDE" w:rsidRPr="00986146" w:rsidRDefault="00031CDE" w:rsidP="0056324D">
            <w:pPr>
              <w:pStyle w:val="TableParagraph"/>
              <w:tabs>
                <w:tab w:val="left" w:pos="99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250.00</w:t>
            </w:r>
          </w:p>
        </w:tc>
      </w:tr>
      <w:tr w:rsidR="00031CDE" w:rsidRPr="0046411A" w14:paraId="276B3FE0" w14:textId="77777777" w:rsidTr="0056324D">
        <w:trPr>
          <w:trHeight w:val="345"/>
        </w:trPr>
        <w:tc>
          <w:tcPr>
            <w:tcW w:w="6092" w:type="dxa"/>
          </w:tcPr>
          <w:p w14:paraId="7AF8907D" w14:textId="77777777" w:rsidR="00031CDE" w:rsidRPr="00986146" w:rsidRDefault="00031CDE" w:rsidP="0056324D">
            <w:pPr>
              <w:pStyle w:val="TableParagraph"/>
              <w:rPr>
                <w:sz w:val="20"/>
                <w:szCs w:val="20"/>
              </w:rPr>
            </w:pPr>
            <w:r w:rsidRPr="00986146">
              <w:rPr>
                <w:sz w:val="20"/>
                <w:szCs w:val="20"/>
              </w:rPr>
              <w:t>VIII. Por reparación de daño a tubería de toma doméstica (sin materia)</w:t>
            </w:r>
          </w:p>
        </w:tc>
        <w:tc>
          <w:tcPr>
            <w:tcW w:w="2410" w:type="dxa"/>
          </w:tcPr>
          <w:p w14:paraId="2CCBF463" w14:textId="77777777" w:rsidR="00031CDE" w:rsidRPr="00986146" w:rsidRDefault="00031CDE" w:rsidP="0056324D">
            <w:pPr>
              <w:pStyle w:val="TableParagraph"/>
              <w:tabs>
                <w:tab w:val="left" w:pos="998"/>
              </w:tabs>
              <w:ind w:left="0" w:right="-15"/>
              <w:jc w:val="right"/>
              <w:rPr>
                <w:sz w:val="20"/>
                <w:szCs w:val="20"/>
              </w:rPr>
            </w:pPr>
            <w:r w:rsidRPr="00986146">
              <w:rPr>
                <w:spacing w:val="-10"/>
                <w:sz w:val="20"/>
                <w:szCs w:val="20"/>
              </w:rPr>
              <w:t>$</w:t>
            </w:r>
            <w:r w:rsidRPr="00986146">
              <w:rPr>
                <w:sz w:val="20"/>
                <w:szCs w:val="20"/>
              </w:rPr>
              <w:tab/>
            </w:r>
            <w:r w:rsidRPr="00986146">
              <w:rPr>
                <w:spacing w:val="-2"/>
                <w:sz w:val="20"/>
                <w:szCs w:val="20"/>
              </w:rPr>
              <w:t>500.00</w:t>
            </w:r>
          </w:p>
        </w:tc>
      </w:tr>
      <w:tr w:rsidR="00031CDE" w:rsidRPr="0046411A" w14:paraId="423D78B0" w14:textId="77777777" w:rsidTr="0056324D">
        <w:trPr>
          <w:trHeight w:val="345"/>
        </w:trPr>
        <w:tc>
          <w:tcPr>
            <w:tcW w:w="6092" w:type="dxa"/>
          </w:tcPr>
          <w:p w14:paraId="587E39E8" w14:textId="77777777" w:rsidR="00031CDE" w:rsidRPr="00986146" w:rsidRDefault="00031CDE" w:rsidP="0056324D">
            <w:pPr>
              <w:pStyle w:val="TableParagraph"/>
              <w:rPr>
                <w:sz w:val="20"/>
                <w:szCs w:val="20"/>
              </w:rPr>
            </w:pPr>
            <w:r w:rsidRPr="00986146">
              <w:rPr>
                <w:sz w:val="20"/>
                <w:szCs w:val="20"/>
              </w:rPr>
              <w:t>IX. Por reparación de daño a tubería de toma doméstica (sin materia)</w:t>
            </w:r>
          </w:p>
        </w:tc>
        <w:tc>
          <w:tcPr>
            <w:tcW w:w="2410" w:type="dxa"/>
          </w:tcPr>
          <w:p w14:paraId="7D8068B2" w14:textId="77777777" w:rsidR="00031CDE" w:rsidRPr="00986146" w:rsidRDefault="00031CDE" w:rsidP="0056324D">
            <w:pPr>
              <w:pStyle w:val="TableParagraph"/>
              <w:tabs>
                <w:tab w:val="left" w:pos="998"/>
              </w:tabs>
              <w:ind w:left="0" w:right="-15"/>
              <w:jc w:val="right"/>
              <w:rPr>
                <w:sz w:val="20"/>
                <w:szCs w:val="20"/>
              </w:rPr>
            </w:pPr>
            <w:r>
              <w:rPr>
                <w:spacing w:val="-10"/>
                <w:sz w:val="20"/>
                <w:szCs w:val="20"/>
              </w:rPr>
              <w:t xml:space="preserve">    </w:t>
            </w:r>
            <w:r w:rsidRPr="00986146">
              <w:rPr>
                <w:spacing w:val="-10"/>
                <w:sz w:val="20"/>
                <w:szCs w:val="20"/>
              </w:rPr>
              <w:t>$</w:t>
            </w:r>
            <w:r w:rsidRPr="00986146">
              <w:rPr>
                <w:sz w:val="20"/>
                <w:szCs w:val="20"/>
              </w:rPr>
              <w:tab/>
            </w:r>
            <w:r w:rsidRPr="00986146">
              <w:rPr>
                <w:spacing w:val="-2"/>
                <w:sz w:val="20"/>
                <w:szCs w:val="20"/>
              </w:rPr>
              <w:t>1,350.00</w:t>
            </w:r>
          </w:p>
        </w:tc>
      </w:tr>
    </w:tbl>
    <w:p w14:paraId="4A4D1E60" w14:textId="77777777" w:rsidR="008F621E" w:rsidRPr="008F621E" w:rsidRDefault="008F621E" w:rsidP="00C2436B">
      <w:pPr>
        <w:rPr>
          <w:rFonts w:ascii="Arial" w:hAnsi="Arial" w:cs="Arial"/>
          <w:sz w:val="20"/>
          <w:szCs w:val="20"/>
        </w:rPr>
      </w:pPr>
    </w:p>
    <w:p w14:paraId="0B931FF2" w14:textId="77777777" w:rsidR="008F621E" w:rsidRDefault="008F621E" w:rsidP="00C2436B">
      <w:pPr>
        <w:rPr>
          <w:rFonts w:ascii="Arial" w:hAnsi="Arial" w:cs="Arial"/>
          <w:sz w:val="20"/>
          <w:szCs w:val="20"/>
        </w:rPr>
      </w:pPr>
    </w:p>
    <w:p w14:paraId="398CA624" w14:textId="6426DB73" w:rsidR="004459BB" w:rsidRPr="008F621E" w:rsidRDefault="004459BB" w:rsidP="004459BB">
      <w:pPr>
        <w:adjustRightInd w:val="0"/>
        <w:jc w:val="center"/>
        <w:rPr>
          <w:rFonts w:ascii="Arial" w:hAnsi="Arial" w:cs="Arial"/>
          <w:b/>
          <w:bCs/>
          <w:sz w:val="20"/>
          <w:szCs w:val="20"/>
        </w:rPr>
      </w:pPr>
      <w:r w:rsidRPr="008F621E">
        <w:rPr>
          <w:rFonts w:ascii="Arial" w:hAnsi="Arial" w:cs="Arial"/>
          <w:b/>
          <w:bCs/>
          <w:sz w:val="20"/>
          <w:szCs w:val="20"/>
        </w:rPr>
        <w:t>CAPÍTULO X</w:t>
      </w:r>
      <w:r>
        <w:rPr>
          <w:rFonts w:ascii="Arial" w:hAnsi="Arial" w:cs="Arial"/>
          <w:b/>
          <w:bCs/>
          <w:sz w:val="20"/>
          <w:szCs w:val="20"/>
        </w:rPr>
        <w:t>V</w:t>
      </w:r>
    </w:p>
    <w:p w14:paraId="06DB5B38" w14:textId="19831D3C" w:rsidR="004459BB" w:rsidRPr="008F621E" w:rsidRDefault="004459BB" w:rsidP="004459BB">
      <w:pPr>
        <w:adjustRightInd w:val="0"/>
        <w:jc w:val="center"/>
        <w:rPr>
          <w:rFonts w:ascii="Arial" w:hAnsi="Arial" w:cs="Arial"/>
          <w:b/>
          <w:bCs/>
          <w:sz w:val="20"/>
          <w:szCs w:val="20"/>
        </w:rPr>
      </w:pPr>
      <w:r>
        <w:rPr>
          <w:b/>
          <w:sz w:val="20"/>
          <w:szCs w:val="20"/>
        </w:rPr>
        <w:t>Otros Servicios Prestados por el Ayuntamiento</w:t>
      </w:r>
    </w:p>
    <w:p w14:paraId="61CACCE8" w14:textId="77777777" w:rsidR="004459BB" w:rsidRDefault="004459BB" w:rsidP="004459BB">
      <w:pPr>
        <w:rPr>
          <w:rFonts w:ascii="Arial" w:hAnsi="Arial" w:cs="Arial"/>
          <w:b/>
          <w:bCs/>
          <w:sz w:val="20"/>
          <w:szCs w:val="20"/>
        </w:rPr>
      </w:pPr>
    </w:p>
    <w:p w14:paraId="4A36C8C2" w14:textId="77777777" w:rsidR="004459BB" w:rsidRDefault="004459BB" w:rsidP="004459BB">
      <w:pPr>
        <w:pStyle w:val="Textoindependiente"/>
        <w:spacing w:before="226" w:line="276" w:lineRule="auto"/>
        <w:ind w:right="412"/>
        <w:jc w:val="both"/>
      </w:pPr>
      <w:r w:rsidRPr="008F621E">
        <w:rPr>
          <w:rFonts w:ascii="Arial" w:hAnsi="Arial" w:cs="Arial"/>
          <w:b/>
          <w:bCs/>
        </w:rPr>
        <w:t>Artículo 1</w:t>
      </w:r>
      <w:r>
        <w:rPr>
          <w:rFonts w:ascii="Arial" w:hAnsi="Arial" w:cs="Arial"/>
          <w:b/>
          <w:bCs/>
        </w:rPr>
        <w:t>30</w:t>
      </w:r>
      <w:r w:rsidRPr="008F621E">
        <w:rPr>
          <w:rFonts w:ascii="Arial" w:hAnsi="Arial" w:cs="Arial"/>
          <w:b/>
          <w:bCs/>
        </w:rPr>
        <w:t>.</w:t>
      </w:r>
      <w:r>
        <w:rPr>
          <w:rFonts w:ascii="Arial" w:hAnsi="Arial" w:cs="Arial"/>
          <w:b/>
          <w:bCs/>
        </w:rPr>
        <w:t xml:space="preserve"> </w:t>
      </w:r>
      <w:r w:rsidRPr="00F851DA">
        <w:t>Las personas físicas y morales que soliciten los servicios que a continuación se detallan estarán obligadas al pago de los derechos conforme a lo siguiente tarifa:</w:t>
      </w:r>
    </w:p>
    <w:p w14:paraId="32C09FEE" w14:textId="77777777" w:rsidR="004459BB" w:rsidRDefault="004459BB" w:rsidP="004459BB">
      <w:pPr>
        <w:pStyle w:val="Textoindependiente"/>
      </w:pPr>
    </w:p>
    <w:tbl>
      <w:tblPr>
        <w:tblStyle w:val="TableNormal"/>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553"/>
        <w:gridCol w:w="2132"/>
      </w:tblGrid>
      <w:tr w:rsidR="004459BB" w14:paraId="51C6F89C" w14:textId="77777777" w:rsidTr="004459BB">
        <w:trPr>
          <w:trHeight w:val="345"/>
        </w:trPr>
        <w:tc>
          <w:tcPr>
            <w:tcW w:w="6553" w:type="dxa"/>
          </w:tcPr>
          <w:p w14:paraId="22C4450E" w14:textId="77777777" w:rsidR="004459BB" w:rsidRDefault="004459BB" w:rsidP="0056324D">
            <w:pPr>
              <w:pStyle w:val="TableParagraph"/>
              <w:spacing w:line="225" w:lineRule="exact"/>
              <w:ind w:left="16"/>
              <w:rPr>
                <w:rFonts w:ascii="Arial"/>
                <w:b/>
                <w:sz w:val="20"/>
              </w:rPr>
            </w:pPr>
            <w:r>
              <w:rPr>
                <w:rFonts w:ascii="Arial"/>
                <w:b/>
                <w:spacing w:val="-2"/>
                <w:sz w:val="20"/>
              </w:rPr>
              <w:t>Servicio</w:t>
            </w:r>
          </w:p>
        </w:tc>
        <w:tc>
          <w:tcPr>
            <w:tcW w:w="2132" w:type="dxa"/>
          </w:tcPr>
          <w:p w14:paraId="5E99EA86" w14:textId="77777777" w:rsidR="004459BB" w:rsidRDefault="004459BB" w:rsidP="0056324D">
            <w:pPr>
              <w:pStyle w:val="TableParagraph"/>
              <w:spacing w:line="225" w:lineRule="exact"/>
              <w:ind w:left="14" w:right="3"/>
              <w:rPr>
                <w:rFonts w:ascii="Arial"/>
                <w:b/>
                <w:sz w:val="20"/>
              </w:rPr>
            </w:pPr>
          </w:p>
        </w:tc>
      </w:tr>
      <w:tr w:rsidR="004459BB" w14:paraId="38C8AC19" w14:textId="77777777" w:rsidTr="004459BB">
        <w:trPr>
          <w:trHeight w:val="345"/>
        </w:trPr>
        <w:tc>
          <w:tcPr>
            <w:tcW w:w="6553" w:type="dxa"/>
          </w:tcPr>
          <w:p w14:paraId="593C6205" w14:textId="77777777" w:rsidR="004459BB" w:rsidRDefault="004459BB" w:rsidP="0056324D">
            <w:pPr>
              <w:pStyle w:val="TableParagraph"/>
              <w:spacing w:line="225" w:lineRule="exact"/>
              <w:ind w:left="112"/>
              <w:rPr>
                <w:sz w:val="20"/>
              </w:rPr>
            </w:pPr>
            <w:r>
              <w:rPr>
                <w:sz w:val="20"/>
              </w:rPr>
              <w:t>Por</w:t>
            </w:r>
            <w:r>
              <w:rPr>
                <w:spacing w:val="-6"/>
                <w:sz w:val="20"/>
              </w:rPr>
              <w:t xml:space="preserve"> participar en </w:t>
            </w:r>
            <w:r>
              <w:rPr>
                <w:sz w:val="20"/>
              </w:rPr>
              <w:t>bases</w:t>
            </w:r>
            <w:r>
              <w:rPr>
                <w:spacing w:val="-5"/>
                <w:sz w:val="20"/>
              </w:rPr>
              <w:t xml:space="preserve"> </w:t>
            </w:r>
            <w:r>
              <w:rPr>
                <w:sz w:val="20"/>
              </w:rPr>
              <w:t>de</w:t>
            </w:r>
            <w:r>
              <w:rPr>
                <w:spacing w:val="-5"/>
                <w:sz w:val="20"/>
              </w:rPr>
              <w:t xml:space="preserve"> </w:t>
            </w:r>
            <w:r>
              <w:rPr>
                <w:sz w:val="20"/>
              </w:rPr>
              <w:t>concursos</w:t>
            </w:r>
            <w:r>
              <w:rPr>
                <w:spacing w:val="-4"/>
                <w:sz w:val="20"/>
              </w:rPr>
              <w:t xml:space="preserve"> </w:t>
            </w:r>
            <w:r>
              <w:rPr>
                <w:sz w:val="20"/>
              </w:rPr>
              <w:t>y</w:t>
            </w:r>
            <w:r>
              <w:rPr>
                <w:spacing w:val="-4"/>
                <w:sz w:val="20"/>
              </w:rPr>
              <w:t xml:space="preserve"> </w:t>
            </w:r>
            <w:r>
              <w:rPr>
                <w:spacing w:val="-2"/>
                <w:sz w:val="20"/>
              </w:rPr>
              <w:t>licitaciones</w:t>
            </w:r>
          </w:p>
        </w:tc>
        <w:tc>
          <w:tcPr>
            <w:tcW w:w="2132" w:type="dxa"/>
          </w:tcPr>
          <w:p w14:paraId="7C89427D" w14:textId="77777777" w:rsidR="004459BB" w:rsidRDefault="004459BB" w:rsidP="0056324D">
            <w:pPr>
              <w:pStyle w:val="TableParagraph"/>
              <w:spacing w:line="225" w:lineRule="exact"/>
              <w:ind w:left="14" w:right="5"/>
              <w:rPr>
                <w:rFonts w:ascii="Arial"/>
                <w:b/>
                <w:sz w:val="20"/>
              </w:rPr>
            </w:pPr>
            <w:r>
              <w:rPr>
                <w:rFonts w:ascii="Arial"/>
                <w:b/>
                <w:sz w:val="20"/>
              </w:rPr>
              <w:t>$3,000.00 c/u</w:t>
            </w:r>
          </w:p>
        </w:tc>
      </w:tr>
      <w:tr w:rsidR="004459BB" w14:paraId="2986A5EB" w14:textId="77777777" w:rsidTr="004459BB">
        <w:trPr>
          <w:trHeight w:val="345"/>
        </w:trPr>
        <w:tc>
          <w:tcPr>
            <w:tcW w:w="6553" w:type="dxa"/>
          </w:tcPr>
          <w:p w14:paraId="057F0A23" w14:textId="066FF752" w:rsidR="004459BB" w:rsidRPr="00B33C44" w:rsidRDefault="004459BB" w:rsidP="0056324D">
            <w:pPr>
              <w:pStyle w:val="TableParagraph"/>
              <w:spacing w:line="225" w:lineRule="exact"/>
              <w:ind w:left="112"/>
              <w:rPr>
                <w:spacing w:val="45"/>
                <w:sz w:val="20"/>
              </w:rPr>
            </w:pPr>
            <w:r>
              <w:rPr>
                <w:sz w:val="20"/>
              </w:rPr>
              <w:t>Por</w:t>
            </w:r>
            <w:r>
              <w:rPr>
                <w:spacing w:val="-8"/>
                <w:sz w:val="20"/>
              </w:rPr>
              <w:t xml:space="preserve"> alta en </w:t>
            </w:r>
            <w:r>
              <w:rPr>
                <w:sz w:val="20"/>
              </w:rPr>
              <w:t>registro</w:t>
            </w:r>
            <w:r>
              <w:rPr>
                <w:spacing w:val="-7"/>
                <w:sz w:val="20"/>
              </w:rPr>
              <w:t xml:space="preserve"> </w:t>
            </w:r>
            <w:r>
              <w:rPr>
                <w:sz w:val="20"/>
              </w:rPr>
              <w:t>de</w:t>
            </w:r>
            <w:r>
              <w:rPr>
                <w:spacing w:val="-8"/>
                <w:sz w:val="20"/>
              </w:rPr>
              <w:t xml:space="preserve"> </w:t>
            </w:r>
            <w:r>
              <w:rPr>
                <w:sz w:val="20"/>
              </w:rPr>
              <w:t>padrón de proveedores</w:t>
            </w:r>
            <w:r w:rsidR="009524C7">
              <w:rPr>
                <w:spacing w:val="45"/>
                <w:sz w:val="20"/>
              </w:rPr>
              <w:t xml:space="preserve"> </w:t>
            </w:r>
            <w:r>
              <w:rPr>
                <w:spacing w:val="-2"/>
                <w:sz w:val="20"/>
              </w:rPr>
              <w:t>municipales</w:t>
            </w:r>
          </w:p>
        </w:tc>
        <w:tc>
          <w:tcPr>
            <w:tcW w:w="2132" w:type="dxa"/>
          </w:tcPr>
          <w:p w14:paraId="75B48607" w14:textId="77777777" w:rsidR="004459BB" w:rsidRDefault="004459BB" w:rsidP="0056324D">
            <w:pPr>
              <w:pStyle w:val="TableParagraph"/>
              <w:spacing w:line="225" w:lineRule="exact"/>
              <w:ind w:left="14" w:right="5"/>
              <w:rPr>
                <w:rFonts w:ascii="Arial"/>
                <w:b/>
                <w:sz w:val="20"/>
              </w:rPr>
            </w:pPr>
            <w:r>
              <w:rPr>
                <w:rFonts w:ascii="Arial"/>
                <w:b/>
                <w:sz w:val="20"/>
              </w:rPr>
              <w:t>$400.00 por c/u</w:t>
            </w:r>
          </w:p>
        </w:tc>
      </w:tr>
      <w:tr w:rsidR="004459BB" w14:paraId="20886ADB" w14:textId="77777777" w:rsidTr="004459BB">
        <w:trPr>
          <w:trHeight w:val="345"/>
        </w:trPr>
        <w:tc>
          <w:tcPr>
            <w:tcW w:w="6553" w:type="dxa"/>
          </w:tcPr>
          <w:p w14:paraId="2D97E716" w14:textId="77777777" w:rsidR="004459BB" w:rsidRDefault="004459BB" w:rsidP="0056324D">
            <w:pPr>
              <w:pStyle w:val="TableParagraph"/>
              <w:spacing w:line="225" w:lineRule="exact"/>
              <w:ind w:left="112"/>
              <w:rPr>
                <w:sz w:val="20"/>
              </w:rPr>
            </w:pPr>
            <w:r>
              <w:rPr>
                <w:sz w:val="20"/>
              </w:rPr>
              <w:t>Por</w:t>
            </w:r>
            <w:r>
              <w:rPr>
                <w:spacing w:val="-8"/>
                <w:sz w:val="20"/>
              </w:rPr>
              <w:t xml:space="preserve"> alta en </w:t>
            </w:r>
            <w:r>
              <w:rPr>
                <w:sz w:val="20"/>
              </w:rPr>
              <w:t>registro</w:t>
            </w:r>
            <w:r>
              <w:rPr>
                <w:spacing w:val="-7"/>
                <w:sz w:val="20"/>
              </w:rPr>
              <w:t xml:space="preserve"> </w:t>
            </w:r>
            <w:r>
              <w:rPr>
                <w:sz w:val="20"/>
              </w:rPr>
              <w:t>de</w:t>
            </w:r>
            <w:r>
              <w:rPr>
                <w:spacing w:val="-8"/>
                <w:sz w:val="20"/>
              </w:rPr>
              <w:t xml:space="preserve"> </w:t>
            </w:r>
            <w:r>
              <w:rPr>
                <w:sz w:val="20"/>
              </w:rPr>
              <w:t>padrón de constructores</w:t>
            </w:r>
          </w:p>
        </w:tc>
        <w:tc>
          <w:tcPr>
            <w:tcW w:w="2132" w:type="dxa"/>
          </w:tcPr>
          <w:p w14:paraId="3789121B" w14:textId="77777777" w:rsidR="004459BB" w:rsidRDefault="004459BB" w:rsidP="0056324D">
            <w:pPr>
              <w:pStyle w:val="TableParagraph"/>
              <w:spacing w:line="225" w:lineRule="exact"/>
              <w:ind w:left="14" w:right="5"/>
              <w:rPr>
                <w:rFonts w:ascii="Arial"/>
                <w:b/>
                <w:sz w:val="20"/>
              </w:rPr>
            </w:pPr>
            <w:r>
              <w:rPr>
                <w:rFonts w:ascii="Arial"/>
                <w:b/>
                <w:sz w:val="20"/>
              </w:rPr>
              <w:t>$3,000.00 por c/u</w:t>
            </w:r>
          </w:p>
        </w:tc>
      </w:tr>
      <w:tr w:rsidR="004459BB" w14:paraId="0ACF0CDE" w14:textId="77777777" w:rsidTr="004459BB">
        <w:trPr>
          <w:trHeight w:val="342"/>
        </w:trPr>
        <w:tc>
          <w:tcPr>
            <w:tcW w:w="6553" w:type="dxa"/>
          </w:tcPr>
          <w:p w14:paraId="2C780D41" w14:textId="77777777" w:rsidR="004459BB" w:rsidRDefault="004459BB" w:rsidP="0056324D">
            <w:pPr>
              <w:pStyle w:val="TableParagraph"/>
              <w:spacing w:line="222" w:lineRule="exact"/>
              <w:ind w:left="112"/>
              <w:rPr>
                <w:sz w:val="20"/>
              </w:rPr>
            </w:pPr>
            <w:r>
              <w:rPr>
                <w:sz w:val="20"/>
              </w:rPr>
              <w:t>Por</w:t>
            </w:r>
            <w:r>
              <w:rPr>
                <w:spacing w:val="-7"/>
                <w:sz w:val="20"/>
              </w:rPr>
              <w:t xml:space="preserve"> </w:t>
            </w:r>
            <w:r>
              <w:rPr>
                <w:sz w:val="20"/>
              </w:rPr>
              <w:t>copia</w:t>
            </w:r>
            <w:r>
              <w:rPr>
                <w:spacing w:val="-7"/>
                <w:sz w:val="20"/>
              </w:rPr>
              <w:t xml:space="preserve"> </w:t>
            </w:r>
            <w:r>
              <w:rPr>
                <w:sz w:val="20"/>
              </w:rPr>
              <w:t>simple</w:t>
            </w:r>
            <w:r>
              <w:rPr>
                <w:spacing w:val="-5"/>
                <w:sz w:val="20"/>
              </w:rPr>
              <w:t xml:space="preserve"> </w:t>
            </w:r>
            <w:r>
              <w:rPr>
                <w:sz w:val="20"/>
              </w:rPr>
              <w:t>(por</w:t>
            </w:r>
            <w:r>
              <w:rPr>
                <w:spacing w:val="-6"/>
                <w:sz w:val="20"/>
              </w:rPr>
              <w:t xml:space="preserve"> </w:t>
            </w:r>
            <w:r>
              <w:rPr>
                <w:sz w:val="20"/>
              </w:rPr>
              <w:t>cada</w:t>
            </w:r>
            <w:r>
              <w:rPr>
                <w:spacing w:val="-3"/>
                <w:sz w:val="20"/>
              </w:rPr>
              <w:t xml:space="preserve"> </w:t>
            </w:r>
            <w:r>
              <w:rPr>
                <w:spacing w:val="-2"/>
                <w:sz w:val="20"/>
              </w:rPr>
              <w:t>página)</w:t>
            </w:r>
          </w:p>
        </w:tc>
        <w:tc>
          <w:tcPr>
            <w:tcW w:w="2132" w:type="dxa"/>
          </w:tcPr>
          <w:p w14:paraId="14A14B36" w14:textId="77777777" w:rsidR="004459BB" w:rsidRDefault="004459BB" w:rsidP="0056324D">
            <w:pPr>
              <w:pStyle w:val="TableParagraph"/>
              <w:spacing w:line="225" w:lineRule="exact"/>
              <w:ind w:left="14" w:right="5"/>
              <w:rPr>
                <w:rFonts w:ascii="Arial"/>
                <w:b/>
                <w:sz w:val="20"/>
              </w:rPr>
            </w:pPr>
            <w:r>
              <w:rPr>
                <w:rFonts w:ascii="Arial"/>
                <w:b/>
                <w:sz w:val="20"/>
              </w:rPr>
              <w:t>$1.00</w:t>
            </w:r>
            <w:r>
              <w:rPr>
                <w:rFonts w:ascii="Arial"/>
                <w:b/>
                <w:spacing w:val="-8"/>
                <w:sz w:val="20"/>
              </w:rPr>
              <w:t xml:space="preserve"> </w:t>
            </w:r>
            <w:r>
              <w:rPr>
                <w:rFonts w:ascii="Arial"/>
                <w:b/>
                <w:sz w:val="20"/>
              </w:rPr>
              <w:t>por</w:t>
            </w:r>
            <w:r>
              <w:rPr>
                <w:rFonts w:ascii="Arial"/>
                <w:b/>
                <w:spacing w:val="-5"/>
                <w:sz w:val="20"/>
              </w:rPr>
              <w:t xml:space="preserve"> </w:t>
            </w:r>
            <w:r>
              <w:rPr>
                <w:rFonts w:ascii="Arial"/>
                <w:b/>
                <w:spacing w:val="-4"/>
                <w:sz w:val="20"/>
              </w:rPr>
              <w:t>hoja</w:t>
            </w:r>
          </w:p>
        </w:tc>
      </w:tr>
      <w:tr w:rsidR="004459BB" w14:paraId="37EAC592" w14:textId="77777777" w:rsidTr="004459BB">
        <w:trPr>
          <w:trHeight w:val="345"/>
        </w:trPr>
        <w:tc>
          <w:tcPr>
            <w:tcW w:w="6553" w:type="dxa"/>
          </w:tcPr>
          <w:p w14:paraId="442D679B" w14:textId="77777777" w:rsidR="004459BB" w:rsidRDefault="004459BB" w:rsidP="0056324D">
            <w:pPr>
              <w:pStyle w:val="TableParagraph"/>
              <w:spacing w:line="225" w:lineRule="exact"/>
              <w:ind w:left="112"/>
              <w:rPr>
                <w:sz w:val="20"/>
              </w:rPr>
            </w:pPr>
            <w:r>
              <w:rPr>
                <w:sz w:val="20"/>
              </w:rPr>
              <w:t>Por</w:t>
            </w:r>
            <w:r>
              <w:rPr>
                <w:spacing w:val="-10"/>
                <w:sz w:val="20"/>
              </w:rPr>
              <w:t xml:space="preserve"> </w:t>
            </w:r>
            <w:r>
              <w:rPr>
                <w:sz w:val="20"/>
              </w:rPr>
              <w:t>copia</w:t>
            </w:r>
            <w:r>
              <w:rPr>
                <w:spacing w:val="-11"/>
                <w:sz w:val="20"/>
              </w:rPr>
              <w:t xml:space="preserve"> </w:t>
            </w:r>
            <w:r>
              <w:rPr>
                <w:spacing w:val="-2"/>
                <w:sz w:val="20"/>
              </w:rPr>
              <w:t>certificada</w:t>
            </w:r>
          </w:p>
        </w:tc>
        <w:tc>
          <w:tcPr>
            <w:tcW w:w="2132" w:type="dxa"/>
          </w:tcPr>
          <w:p w14:paraId="1CEC7FAD" w14:textId="77777777" w:rsidR="004459BB" w:rsidRDefault="004459BB" w:rsidP="0056324D">
            <w:pPr>
              <w:pStyle w:val="TableParagraph"/>
              <w:spacing w:line="225" w:lineRule="exact"/>
              <w:ind w:left="14" w:right="5"/>
              <w:rPr>
                <w:rFonts w:ascii="Arial"/>
                <w:b/>
                <w:sz w:val="20"/>
              </w:rPr>
            </w:pPr>
            <w:r>
              <w:rPr>
                <w:rFonts w:ascii="Arial"/>
                <w:b/>
                <w:sz w:val="20"/>
              </w:rPr>
              <w:t>$3.00</w:t>
            </w:r>
            <w:r>
              <w:rPr>
                <w:rFonts w:ascii="Arial"/>
                <w:b/>
                <w:spacing w:val="-8"/>
                <w:sz w:val="20"/>
              </w:rPr>
              <w:t xml:space="preserve"> </w:t>
            </w:r>
            <w:r>
              <w:rPr>
                <w:rFonts w:ascii="Arial"/>
                <w:b/>
                <w:sz w:val="20"/>
              </w:rPr>
              <w:t>por</w:t>
            </w:r>
            <w:r>
              <w:rPr>
                <w:rFonts w:ascii="Arial"/>
                <w:b/>
                <w:spacing w:val="-5"/>
                <w:sz w:val="20"/>
              </w:rPr>
              <w:t xml:space="preserve"> </w:t>
            </w:r>
            <w:r>
              <w:rPr>
                <w:rFonts w:ascii="Arial"/>
                <w:b/>
                <w:spacing w:val="-4"/>
                <w:sz w:val="20"/>
              </w:rPr>
              <w:t>hoja</w:t>
            </w:r>
          </w:p>
        </w:tc>
      </w:tr>
      <w:tr w:rsidR="004459BB" w14:paraId="1AB64A4F" w14:textId="77777777" w:rsidTr="004459BB">
        <w:trPr>
          <w:trHeight w:val="345"/>
        </w:trPr>
        <w:tc>
          <w:tcPr>
            <w:tcW w:w="6553" w:type="dxa"/>
          </w:tcPr>
          <w:p w14:paraId="44AA54F2" w14:textId="77777777" w:rsidR="004459BB" w:rsidRDefault="004459BB" w:rsidP="0056324D">
            <w:pPr>
              <w:pStyle w:val="TableParagraph"/>
              <w:spacing w:line="222" w:lineRule="exact"/>
              <w:ind w:left="112"/>
              <w:rPr>
                <w:sz w:val="20"/>
              </w:rPr>
            </w:pPr>
            <w:r>
              <w:rPr>
                <w:sz w:val="20"/>
              </w:rPr>
              <w:t>Por</w:t>
            </w:r>
            <w:r>
              <w:rPr>
                <w:spacing w:val="-8"/>
                <w:sz w:val="20"/>
              </w:rPr>
              <w:t xml:space="preserve"> </w:t>
            </w:r>
            <w:r>
              <w:rPr>
                <w:sz w:val="20"/>
              </w:rPr>
              <w:t>CD, DVD,</w:t>
            </w:r>
            <w:r>
              <w:rPr>
                <w:spacing w:val="-8"/>
                <w:sz w:val="20"/>
              </w:rPr>
              <w:t xml:space="preserve"> o unidad extraíble (</w:t>
            </w:r>
            <w:proofErr w:type="spellStart"/>
            <w:r>
              <w:rPr>
                <w:spacing w:val="-8"/>
                <w:sz w:val="20"/>
              </w:rPr>
              <w:t>usb</w:t>
            </w:r>
            <w:proofErr w:type="spellEnd"/>
            <w:r>
              <w:rPr>
                <w:spacing w:val="-8"/>
                <w:sz w:val="20"/>
              </w:rPr>
              <w:t xml:space="preserve">) </w:t>
            </w:r>
            <w:r>
              <w:rPr>
                <w:sz w:val="20"/>
              </w:rPr>
              <w:t>con</w:t>
            </w:r>
            <w:r>
              <w:rPr>
                <w:spacing w:val="-6"/>
                <w:sz w:val="20"/>
              </w:rPr>
              <w:t xml:space="preserve"> </w:t>
            </w:r>
            <w:r>
              <w:rPr>
                <w:spacing w:val="-2"/>
                <w:sz w:val="20"/>
              </w:rPr>
              <w:t>información</w:t>
            </w:r>
          </w:p>
        </w:tc>
        <w:tc>
          <w:tcPr>
            <w:tcW w:w="2132" w:type="dxa"/>
          </w:tcPr>
          <w:p w14:paraId="558998C3" w14:textId="77777777" w:rsidR="004459BB" w:rsidRDefault="004459BB" w:rsidP="0056324D">
            <w:pPr>
              <w:pStyle w:val="TableParagraph"/>
              <w:spacing w:line="225" w:lineRule="exact"/>
              <w:ind w:left="14"/>
              <w:rPr>
                <w:rFonts w:ascii="Arial"/>
                <w:b/>
                <w:sz w:val="20"/>
              </w:rPr>
            </w:pPr>
            <w:r>
              <w:rPr>
                <w:rFonts w:ascii="Arial"/>
                <w:b/>
                <w:spacing w:val="-10"/>
                <w:sz w:val="20"/>
              </w:rPr>
              <w:t>$100.00 por unidad</w:t>
            </w:r>
          </w:p>
        </w:tc>
      </w:tr>
      <w:tr w:rsidR="004459BB" w14:paraId="6B010FFC" w14:textId="77777777" w:rsidTr="004459BB">
        <w:trPr>
          <w:trHeight w:val="347"/>
        </w:trPr>
        <w:tc>
          <w:tcPr>
            <w:tcW w:w="6553" w:type="dxa"/>
          </w:tcPr>
          <w:p w14:paraId="5E4D6787" w14:textId="77777777" w:rsidR="004459BB" w:rsidRDefault="004459BB" w:rsidP="0056324D">
            <w:pPr>
              <w:pStyle w:val="TableParagraph"/>
              <w:spacing w:line="225" w:lineRule="exact"/>
              <w:ind w:left="112"/>
              <w:rPr>
                <w:sz w:val="20"/>
              </w:rPr>
            </w:pPr>
            <w:r>
              <w:rPr>
                <w:sz w:val="20"/>
              </w:rPr>
              <w:t>Consultas</w:t>
            </w:r>
            <w:r>
              <w:rPr>
                <w:spacing w:val="-12"/>
                <w:sz w:val="20"/>
              </w:rPr>
              <w:t xml:space="preserve"> </w:t>
            </w:r>
            <w:r>
              <w:rPr>
                <w:spacing w:val="-2"/>
                <w:sz w:val="20"/>
              </w:rPr>
              <w:t>médicas, nutricionales, psicológicas, y/o jurídicas</w:t>
            </w:r>
          </w:p>
        </w:tc>
        <w:tc>
          <w:tcPr>
            <w:tcW w:w="2132" w:type="dxa"/>
          </w:tcPr>
          <w:p w14:paraId="5A899409" w14:textId="77777777" w:rsidR="004459BB" w:rsidRDefault="004459BB" w:rsidP="0056324D">
            <w:pPr>
              <w:pStyle w:val="TableParagraph"/>
              <w:spacing w:line="227" w:lineRule="exact"/>
              <w:ind w:left="14" w:right="3"/>
              <w:rPr>
                <w:rFonts w:ascii="Arial"/>
                <w:b/>
                <w:sz w:val="20"/>
              </w:rPr>
            </w:pPr>
            <w:r>
              <w:rPr>
                <w:rFonts w:ascii="Arial"/>
                <w:b/>
                <w:spacing w:val="-5"/>
                <w:sz w:val="20"/>
              </w:rPr>
              <w:t>$30.00 por consulta</w:t>
            </w:r>
          </w:p>
        </w:tc>
      </w:tr>
    </w:tbl>
    <w:p w14:paraId="22CF13E9" w14:textId="77777777" w:rsidR="004459BB" w:rsidRPr="0046411A" w:rsidRDefault="004459BB" w:rsidP="004459BB">
      <w:pPr>
        <w:spacing w:before="1" w:line="360" w:lineRule="auto"/>
        <w:ind w:left="122" w:right="245"/>
        <w:jc w:val="both"/>
        <w:rPr>
          <w:sz w:val="20"/>
          <w:szCs w:val="20"/>
        </w:rPr>
      </w:pPr>
    </w:p>
    <w:tbl>
      <w:tblPr>
        <w:tblStyle w:val="TableNormal"/>
        <w:tblW w:w="0" w:type="auto"/>
        <w:tblLayout w:type="fixed"/>
        <w:tblLook w:val="01E0" w:firstRow="1" w:lastRow="1" w:firstColumn="1" w:lastColumn="1" w:noHBand="0" w:noVBand="0"/>
      </w:tblPr>
      <w:tblGrid>
        <w:gridCol w:w="6553"/>
        <w:gridCol w:w="161"/>
        <w:gridCol w:w="1971"/>
      </w:tblGrid>
      <w:tr w:rsidR="004459BB" w14:paraId="09A19F11" w14:textId="77777777" w:rsidTr="004459BB">
        <w:trPr>
          <w:trHeight w:val="345"/>
        </w:trPr>
        <w:tc>
          <w:tcPr>
            <w:tcW w:w="6553" w:type="dxa"/>
            <w:tcBorders>
              <w:top w:val="single" w:sz="4" w:space="0" w:color="000000"/>
              <w:left w:val="single" w:sz="4" w:space="0" w:color="000000"/>
              <w:bottom w:val="single" w:sz="4" w:space="0" w:color="000000"/>
              <w:right w:val="single" w:sz="4" w:space="0" w:color="000000"/>
            </w:tcBorders>
          </w:tcPr>
          <w:p w14:paraId="7D3B918E" w14:textId="77777777" w:rsidR="004459BB" w:rsidRDefault="004459BB" w:rsidP="0056324D">
            <w:pPr>
              <w:pStyle w:val="TableParagraph"/>
              <w:spacing w:line="222" w:lineRule="exact"/>
              <w:ind w:left="112"/>
              <w:rPr>
                <w:sz w:val="20"/>
              </w:rPr>
            </w:pPr>
            <w:r>
              <w:rPr>
                <w:spacing w:val="-2"/>
                <w:sz w:val="20"/>
              </w:rPr>
              <w:t>Servicios de enfermería</w:t>
            </w:r>
          </w:p>
        </w:tc>
        <w:tc>
          <w:tcPr>
            <w:tcW w:w="2132" w:type="dxa"/>
            <w:gridSpan w:val="2"/>
            <w:tcBorders>
              <w:top w:val="single" w:sz="4" w:space="0" w:color="000000"/>
              <w:left w:val="single" w:sz="4" w:space="0" w:color="000000"/>
              <w:bottom w:val="single" w:sz="4" w:space="0" w:color="000000"/>
              <w:right w:val="single" w:sz="4" w:space="0" w:color="000000"/>
            </w:tcBorders>
          </w:tcPr>
          <w:p w14:paraId="714BF276" w14:textId="77777777" w:rsidR="004459BB" w:rsidRDefault="004459BB" w:rsidP="0056324D">
            <w:pPr>
              <w:pStyle w:val="TableParagraph"/>
              <w:spacing w:line="225" w:lineRule="exact"/>
              <w:ind w:left="14" w:right="3"/>
              <w:rPr>
                <w:rFonts w:ascii="Arial"/>
                <w:b/>
                <w:sz w:val="20"/>
              </w:rPr>
            </w:pPr>
            <w:r>
              <w:rPr>
                <w:rFonts w:ascii="Arial"/>
                <w:b/>
                <w:spacing w:val="-5"/>
                <w:sz w:val="20"/>
              </w:rPr>
              <w:t>$30.00 por servicio</w:t>
            </w:r>
          </w:p>
        </w:tc>
      </w:tr>
      <w:tr w:rsidR="004459BB" w14:paraId="3829FD22" w14:textId="77777777" w:rsidTr="004459BB">
        <w:trPr>
          <w:trHeight w:val="576"/>
        </w:trPr>
        <w:tc>
          <w:tcPr>
            <w:tcW w:w="8685" w:type="dxa"/>
            <w:gridSpan w:val="3"/>
            <w:tcBorders>
              <w:top w:val="single" w:sz="4" w:space="0" w:color="000000"/>
              <w:left w:val="single" w:sz="4" w:space="0" w:color="000000"/>
              <w:bottom w:val="single" w:sz="4" w:space="0" w:color="000000"/>
              <w:right w:val="single" w:sz="4" w:space="0" w:color="000000"/>
            </w:tcBorders>
          </w:tcPr>
          <w:p w14:paraId="18600EF1" w14:textId="77777777" w:rsidR="004459BB" w:rsidRDefault="004459BB" w:rsidP="0056324D">
            <w:pPr>
              <w:pStyle w:val="TableParagraph"/>
              <w:spacing w:before="227"/>
              <w:ind w:left="15" w:right="1"/>
              <w:rPr>
                <w:rFonts w:ascii="Arial" w:hAnsi="Arial"/>
                <w:b/>
                <w:sz w:val="20"/>
              </w:rPr>
            </w:pPr>
            <w:r>
              <w:rPr>
                <w:rFonts w:ascii="Arial" w:hAnsi="Arial"/>
                <w:b/>
                <w:spacing w:val="-2"/>
                <w:sz w:val="20"/>
              </w:rPr>
              <w:t>Protección</w:t>
            </w:r>
            <w:r>
              <w:rPr>
                <w:rFonts w:ascii="Arial" w:hAnsi="Arial"/>
                <w:b/>
                <w:sz w:val="20"/>
              </w:rPr>
              <w:t xml:space="preserve"> </w:t>
            </w:r>
            <w:r>
              <w:rPr>
                <w:rFonts w:ascii="Arial" w:hAnsi="Arial"/>
                <w:b/>
                <w:spacing w:val="-2"/>
                <w:sz w:val="20"/>
              </w:rPr>
              <w:t>Civil</w:t>
            </w:r>
          </w:p>
        </w:tc>
      </w:tr>
      <w:tr w:rsidR="004459BB" w14:paraId="0635EA58" w14:textId="77777777" w:rsidTr="004459BB">
        <w:trPr>
          <w:trHeight w:val="688"/>
        </w:trPr>
        <w:tc>
          <w:tcPr>
            <w:tcW w:w="6714" w:type="dxa"/>
            <w:gridSpan w:val="2"/>
            <w:tcBorders>
              <w:top w:val="single" w:sz="4" w:space="0" w:color="000000"/>
              <w:left w:val="single" w:sz="4" w:space="0" w:color="000000"/>
              <w:bottom w:val="single" w:sz="4" w:space="0" w:color="000000"/>
              <w:right w:val="single" w:sz="4" w:space="0" w:color="000000"/>
            </w:tcBorders>
          </w:tcPr>
          <w:p w14:paraId="3DE0C310" w14:textId="77777777" w:rsidR="004459BB" w:rsidRDefault="004459BB" w:rsidP="0056324D">
            <w:pPr>
              <w:pStyle w:val="TableParagraph"/>
              <w:spacing w:line="222" w:lineRule="exact"/>
              <w:ind w:left="112"/>
              <w:rPr>
                <w:sz w:val="20"/>
              </w:rPr>
            </w:pPr>
            <w:r>
              <w:rPr>
                <w:sz w:val="20"/>
              </w:rPr>
              <w:t>Por</w:t>
            </w:r>
            <w:r>
              <w:rPr>
                <w:spacing w:val="-8"/>
                <w:sz w:val="20"/>
              </w:rPr>
              <w:t xml:space="preserve"> </w:t>
            </w:r>
            <w:r>
              <w:rPr>
                <w:sz w:val="20"/>
              </w:rPr>
              <w:t>la</w:t>
            </w:r>
            <w:r>
              <w:rPr>
                <w:spacing w:val="-9"/>
                <w:sz w:val="20"/>
              </w:rPr>
              <w:t xml:space="preserve"> </w:t>
            </w:r>
            <w:r>
              <w:rPr>
                <w:sz w:val="20"/>
              </w:rPr>
              <w:t>Constancia</w:t>
            </w:r>
            <w:r>
              <w:rPr>
                <w:spacing w:val="-7"/>
                <w:sz w:val="20"/>
              </w:rPr>
              <w:t xml:space="preserve"> </w:t>
            </w:r>
            <w:r>
              <w:rPr>
                <w:sz w:val="20"/>
              </w:rPr>
              <w:t>de</w:t>
            </w:r>
            <w:r>
              <w:rPr>
                <w:spacing w:val="-7"/>
                <w:sz w:val="20"/>
              </w:rPr>
              <w:t xml:space="preserve"> </w:t>
            </w:r>
            <w:r>
              <w:rPr>
                <w:sz w:val="20"/>
              </w:rPr>
              <w:t>Conformidad</w:t>
            </w:r>
            <w:r>
              <w:rPr>
                <w:spacing w:val="-8"/>
                <w:sz w:val="20"/>
              </w:rPr>
              <w:t xml:space="preserve"> </w:t>
            </w:r>
            <w:r>
              <w:rPr>
                <w:sz w:val="20"/>
              </w:rPr>
              <w:t>respecto</w:t>
            </w:r>
            <w:r>
              <w:rPr>
                <w:spacing w:val="-9"/>
                <w:sz w:val="20"/>
              </w:rPr>
              <w:t xml:space="preserve"> </w:t>
            </w:r>
            <w:r>
              <w:rPr>
                <w:sz w:val="20"/>
              </w:rPr>
              <w:t>de</w:t>
            </w:r>
            <w:r>
              <w:rPr>
                <w:spacing w:val="-11"/>
                <w:sz w:val="20"/>
              </w:rPr>
              <w:t xml:space="preserve"> </w:t>
            </w:r>
            <w:r>
              <w:rPr>
                <w:sz w:val="20"/>
              </w:rPr>
              <w:t>seguridad</w:t>
            </w:r>
            <w:r>
              <w:rPr>
                <w:spacing w:val="-8"/>
                <w:sz w:val="20"/>
              </w:rPr>
              <w:t xml:space="preserve"> </w:t>
            </w:r>
            <w:r>
              <w:rPr>
                <w:sz w:val="20"/>
              </w:rPr>
              <w:t>y</w:t>
            </w:r>
            <w:r>
              <w:rPr>
                <w:spacing w:val="-9"/>
                <w:sz w:val="20"/>
              </w:rPr>
              <w:t xml:space="preserve"> </w:t>
            </w:r>
            <w:r>
              <w:rPr>
                <w:spacing w:val="-2"/>
                <w:sz w:val="20"/>
              </w:rPr>
              <w:t>ubicación</w:t>
            </w:r>
          </w:p>
          <w:p w14:paraId="72A8221D" w14:textId="77777777" w:rsidR="004459BB" w:rsidRDefault="004459BB" w:rsidP="0056324D">
            <w:pPr>
              <w:pStyle w:val="TableParagraph"/>
              <w:spacing w:before="118"/>
              <w:ind w:left="112"/>
              <w:rPr>
                <w:sz w:val="20"/>
              </w:rPr>
            </w:pPr>
            <w:r>
              <w:rPr>
                <w:sz w:val="20"/>
              </w:rPr>
              <w:t>para</w:t>
            </w:r>
            <w:r>
              <w:rPr>
                <w:spacing w:val="-9"/>
                <w:sz w:val="20"/>
              </w:rPr>
              <w:t xml:space="preserve"> </w:t>
            </w:r>
            <w:r>
              <w:rPr>
                <w:sz w:val="20"/>
              </w:rPr>
              <w:t>el</w:t>
            </w:r>
            <w:r>
              <w:rPr>
                <w:spacing w:val="-11"/>
                <w:sz w:val="20"/>
              </w:rPr>
              <w:t xml:space="preserve"> </w:t>
            </w:r>
            <w:r>
              <w:rPr>
                <w:sz w:val="20"/>
              </w:rPr>
              <w:t>consumo</w:t>
            </w:r>
            <w:r>
              <w:rPr>
                <w:spacing w:val="-8"/>
                <w:sz w:val="20"/>
              </w:rPr>
              <w:t xml:space="preserve"> </w:t>
            </w:r>
            <w:r>
              <w:rPr>
                <w:sz w:val="20"/>
              </w:rPr>
              <w:t>de</w:t>
            </w:r>
            <w:r>
              <w:rPr>
                <w:spacing w:val="-7"/>
                <w:sz w:val="20"/>
              </w:rPr>
              <w:t xml:space="preserve"> </w:t>
            </w:r>
            <w:r>
              <w:rPr>
                <w:sz w:val="20"/>
              </w:rPr>
              <w:t>pirotecnia</w:t>
            </w:r>
          </w:p>
        </w:tc>
        <w:tc>
          <w:tcPr>
            <w:tcW w:w="1971" w:type="dxa"/>
            <w:tcBorders>
              <w:top w:val="single" w:sz="4" w:space="0" w:color="000000"/>
              <w:left w:val="single" w:sz="4" w:space="0" w:color="000000"/>
              <w:bottom w:val="single" w:sz="4" w:space="0" w:color="000000"/>
              <w:right w:val="single" w:sz="4" w:space="0" w:color="000000"/>
            </w:tcBorders>
          </w:tcPr>
          <w:p w14:paraId="3731A28E" w14:textId="77777777" w:rsidR="004459BB" w:rsidRDefault="004459BB" w:rsidP="0056324D">
            <w:pPr>
              <w:pStyle w:val="TableParagraph"/>
              <w:spacing w:line="225" w:lineRule="exact"/>
              <w:ind w:left="14"/>
              <w:rPr>
                <w:rFonts w:ascii="Arial"/>
                <w:b/>
                <w:sz w:val="20"/>
              </w:rPr>
            </w:pPr>
            <w:r>
              <w:rPr>
                <w:rFonts w:ascii="Arial"/>
                <w:b/>
                <w:spacing w:val="-4"/>
                <w:sz w:val="20"/>
              </w:rPr>
              <w:t>$400.00 c/u</w:t>
            </w:r>
          </w:p>
        </w:tc>
      </w:tr>
      <w:tr w:rsidR="004459BB" w14:paraId="5F6F9D8E" w14:textId="77777777" w:rsidTr="004459BB">
        <w:trPr>
          <w:trHeight w:val="285"/>
        </w:trPr>
        <w:tc>
          <w:tcPr>
            <w:tcW w:w="6553" w:type="dxa"/>
            <w:tcBorders>
              <w:top w:val="single" w:sz="4" w:space="0" w:color="000000"/>
              <w:left w:val="single" w:sz="4" w:space="0" w:color="000000"/>
            </w:tcBorders>
          </w:tcPr>
          <w:p w14:paraId="5D6BF3C1" w14:textId="77777777" w:rsidR="004459BB" w:rsidRDefault="004459BB" w:rsidP="0056324D">
            <w:pPr>
              <w:pStyle w:val="TableParagraph"/>
              <w:spacing w:line="225" w:lineRule="exact"/>
              <w:ind w:left="112"/>
              <w:rPr>
                <w:sz w:val="20"/>
              </w:rPr>
            </w:pPr>
            <w:r>
              <w:rPr>
                <w:sz w:val="20"/>
              </w:rPr>
              <w:t>Emisión</w:t>
            </w:r>
            <w:r>
              <w:rPr>
                <w:spacing w:val="-12"/>
                <w:sz w:val="20"/>
              </w:rPr>
              <w:t xml:space="preserve"> </w:t>
            </w:r>
            <w:r>
              <w:rPr>
                <w:sz w:val="20"/>
              </w:rPr>
              <w:t>de</w:t>
            </w:r>
            <w:r>
              <w:rPr>
                <w:spacing w:val="-11"/>
                <w:sz w:val="20"/>
              </w:rPr>
              <w:t xml:space="preserve"> </w:t>
            </w:r>
            <w:r>
              <w:rPr>
                <w:sz w:val="20"/>
              </w:rPr>
              <w:t>Dictamen</w:t>
            </w:r>
            <w:r>
              <w:rPr>
                <w:spacing w:val="-9"/>
                <w:sz w:val="20"/>
              </w:rPr>
              <w:t xml:space="preserve"> </w:t>
            </w:r>
            <w:r>
              <w:rPr>
                <w:sz w:val="20"/>
              </w:rPr>
              <w:t>de</w:t>
            </w:r>
            <w:r>
              <w:rPr>
                <w:spacing w:val="-8"/>
                <w:sz w:val="20"/>
              </w:rPr>
              <w:t xml:space="preserve"> </w:t>
            </w:r>
            <w:r>
              <w:rPr>
                <w:spacing w:val="-2"/>
                <w:sz w:val="20"/>
              </w:rPr>
              <w:t>Riesgo:</w:t>
            </w:r>
          </w:p>
        </w:tc>
        <w:tc>
          <w:tcPr>
            <w:tcW w:w="161" w:type="dxa"/>
            <w:tcBorders>
              <w:top w:val="single" w:sz="4" w:space="0" w:color="000000"/>
              <w:right w:val="single" w:sz="4" w:space="0" w:color="000000"/>
            </w:tcBorders>
          </w:tcPr>
          <w:p w14:paraId="11731F63" w14:textId="77777777" w:rsidR="004459BB" w:rsidRDefault="004459BB" w:rsidP="0056324D">
            <w:pPr>
              <w:pStyle w:val="TableParagraph"/>
              <w:rPr>
                <w:rFonts w:ascii="Times New Roman"/>
                <w:sz w:val="18"/>
              </w:rPr>
            </w:pPr>
          </w:p>
        </w:tc>
        <w:tc>
          <w:tcPr>
            <w:tcW w:w="1971" w:type="dxa"/>
            <w:tcBorders>
              <w:top w:val="single" w:sz="4" w:space="0" w:color="000000"/>
              <w:left w:val="single" w:sz="4" w:space="0" w:color="000000"/>
              <w:right w:val="single" w:sz="4" w:space="0" w:color="000000"/>
            </w:tcBorders>
          </w:tcPr>
          <w:p w14:paraId="0887DE81" w14:textId="77777777" w:rsidR="004459BB" w:rsidRDefault="004459BB" w:rsidP="0056324D">
            <w:pPr>
              <w:pStyle w:val="TableParagraph"/>
              <w:rPr>
                <w:rFonts w:ascii="Times New Roman"/>
                <w:sz w:val="18"/>
              </w:rPr>
            </w:pPr>
          </w:p>
        </w:tc>
      </w:tr>
      <w:tr w:rsidR="004459BB" w14:paraId="4B4A3212" w14:textId="77777777" w:rsidTr="004459BB">
        <w:trPr>
          <w:trHeight w:val="346"/>
        </w:trPr>
        <w:tc>
          <w:tcPr>
            <w:tcW w:w="6553" w:type="dxa"/>
            <w:tcBorders>
              <w:left w:val="single" w:sz="4" w:space="0" w:color="000000"/>
            </w:tcBorders>
          </w:tcPr>
          <w:p w14:paraId="57FC2E3F" w14:textId="77777777" w:rsidR="004459BB" w:rsidRDefault="004459BB" w:rsidP="0056324D">
            <w:pPr>
              <w:pStyle w:val="TableParagraph"/>
              <w:spacing w:before="54"/>
              <w:ind w:left="112"/>
              <w:rPr>
                <w:sz w:val="20"/>
              </w:rPr>
            </w:pPr>
            <w:r>
              <w:rPr>
                <w:sz w:val="20"/>
              </w:rPr>
              <w:t>a)</w:t>
            </w:r>
            <w:r>
              <w:rPr>
                <w:spacing w:val="-12"/>
                <w:sz w:val="20"/>
              </w:rPr>
              <w:t xml:space="preserve"> </w:t>
            </w:r>
            <w:r>
              <w:rPr>
                <w:sz w:val="20"/>
              </w:rPr>
              <w:t>Para</w:t>
            </w:r>
            <w:r>
              <w:rPr>
                <w:spacing w:val="-11"/>
                <w:sz w:val="20"/>
              </w:rPr>
              <w:t xml:space="preserve"> </w:t>
            </w:r>
            <w:r>
              <w:rPr>
                <w:sz w:val="20"/>
              </w:rPr>
              <w:t>establecimientos</w:t>
            </w:r>
            <w:r>
              <w:rPr>
                <w:spacing w:val="-8"/>
                <w:sz w:val="20"/>
              </w:rPr>
              <w:t xml:space="preserve"> </w:t>
            </w:r>
            <w:r>
              <w:rPr>
                <w:sz w:val="20"/>
              </w:rPr>
              <w:t>con</w:t>
            </w:r>
            <w:r>
              <w:rPr>
                <w:spacing w:val="-12"/>
                <w:sz w:val="20"/>
              </w:rPr>
              <w:t xml:space="preserve"> </w:t>
            </w:r>
            <w:r>
              <w:rPr>
                <w:sz w:val="20"/>
              </w:rPr>
              <w:t>ocupación</w:t>
            </w:r>
            <w:r>
              <w:rPr>
                <w:spacing w:val="-11"/>
                <w:sz w:val="20"/>
              </w:rPr>
              <w:t xml:space="preserve"> </w:t>
            </w:r>
            <w:r>
              <w:rPr>
                <w:sz w:val="20"/>
              </w:rPr>
              <w:t>de 1 m2</w:t>
            </w:r>
            <w:r>
              <w:rPr>
                <w:spacing w:val="-12"/>
                <w:sz w:val="20"/>
              </w:rPr>
              <w:t xml:space="preserve"> </w:t>
            </w:r>
            <w:r>
              <w:rPr>
                <w:sz w:val="20"/>
              </w:rPr>
              <w:t>hasta</w:t>
            </w:r>
            <w:r>
              <w:rPr>
                <w:spacing w:val="-10"/>
                <w:sz w:val="20"/>
              </w:rPr>
              <w:t xml:space="preserve"> </w:t>
            </w:r>
            <w:r>
              <w:rPr>
                <w:sz w:val="20"/>
              </w:rPr>
              <w:t>500.00</w:t>
            </w:r>
            <w:r>
              <w:rPr>
                <w:spacing w:val="-9"/>
                <w:sz w:val="20"/>
              </w:rPr>
              <w:t xml:space="preserve"> </w:t>
            </w:r>
            <w:r>
              <w:rPr>
                <w:spacing w:val="-5"/>
                <w:sz w:val="20"/>
              </w:rPr>
              <w:t>m2</w:t>
            </w:r>
          </w:p>
        </w:tc>
        <w:tc>
          <w:tcPr>
            <w:tcW w:w="161" w:type="dxa"/>
            <w:tcBorders>
              <w:right w:val="single" w:sz="4" w:space="0" w:color="000000"/>
            </w:tcBorders>
          </w:tcPr>
          <w:p w14:paraId="008702AE"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567E6DE1" w14:textId="77777777" w:rsidR="004459BB" w:rsidRDefault="004459BB" w:rsidP="0056324D">
            <w:pPr>
              <w:pStyle w:val="TableParagraph"/>
              <w:spacing w:before="56"/>
              <w:ind w:left="14"/>
              <w:rPr>
                <w:rFonts w:ascii="Arial"/>
                <w:b/>
                <w:sz w:val="20"/>
              </w:rPr>
            </w:pPr>
            <w:r>
              <w:rPr>
                <w:rFonts w:ascii="Arial"/>
                <w:b/>
                <w:spacing w:val="-4"/>
                <w:sz w:val="20"/>
              </w:rPr>
              <w:t>$600.00 c/u</w:t>
            </w:r>
          </w:p>
        </w:tc>
      </w:tr>
      <w:tr w:rsidR="004459BB" w14:paraId="7AF2AD85" w14:textId="77777777" w:rsidTr="004459BB">
        <w:trPr>
          <w:trHeight w:val="343"/>
        </w:trPr>
        <w:tc>
          <w:tcPr>
            <w:tcW w:w="6553" w:type="dxa"/>
            <w:tcBorders>
              <w:left w:val="single" w:sz="4" w:space="0" w:color="000000"/>
            </w:tcBorders>
          </w:tcPr>
          <w:p w14:paraId="786FBFF7" w14:textId="77777777" w:rsidR="004459BB" w:rsidRDefault="004459BB" w:rsidP="0056324D">
            <w:pPr>
              <w:pStyle w:val="TableParagraph"/>
              <w:spacing w:before="53"/>
              <w:ind w:left="112"/>
              <w:rPr>
                <w:sz w:val="20"/>
              </w:rPr>
            </w:pPr>
            <w:r>
              <w:rPr>
                <w:sz w:val="20"/>
              </w:rPr>
              <w:lastRenderedPageBreak/>
              <w:t>b)</w:t>
            </w:r>
            <w:r>
              <w:rPr>
                <w:spacing w:val="-11"/>
                <w:sz w:val="20"/>
              </w:rPr>
              <w:t xml:space="preserve"> </w:t>
            </w:r>
            <w:r>
              <w:rPr>
                <w:sz w:val="20"/>
              </w:rPr>
              <w:t>Para</w:t>
            </w:r>
            <w:r>
              <w:rPr>
                <w:spacing w:val="-11"/>
                <w:sz w:val="20"/>
              </w:rPr>
              <w:t xml:space="preserve"> </w:t>
            </w:r>
            <w:r>
              <w:rPr>
                <w:sz w:val="20"/>
              </w:rPr>
              <w:t>establecimientos</w:t>
            </w:r>
            <w:r>
              <w:rPr>
                <w:spacing w:val="-9"/>
                <w:sz w:val="20"/>
              </w:rPr>
              <w:t xml:space="preserve"> </w:t>
            </w:r>
            <w:r>
              <w:rPr>
                <w:sz w:val="20"/>
              </w:rPr>
              <w:t>con</w:t>
            </w:r>
            <w:r>
              <w:rPr>
                <w:spacing w:val="-12"/>
                <w:sz w:val="20"/>
              </w:rPr>
              <w:t xml:space="preserve"> </w:t>
            </w:r>
            <w:r>
              <w:rPr>
                <w:sz w:val="20"/>
              </w:rPr>
              <w:t>ocupación</w:t>
            </w:r>
            <w:r>
              <w:rPr>
                <w:spacing w:val="-11"/>
                <w:sz w:val="20"/>
              </w:rPr>
              <w:t xml:space="preserve"> </w:t>
            </w:r>
            <w:r>
              <w:rPr>
                <w:sz w:val="20"/>
              </w:rPr>
              <w:t>de</w:t>
            </w:r>
            <w:r>
              <w:rPr>
                <w:spacing w:val="-11"/>
                <w:sz w:val="20"/>
              </w:rPr>
              <w:t xml:space="preserve"> </w:t>
            </w:r>
            <w:r>
              <w:rPr>
                <w:sz w:val="20"/>
              </w:rPr>
              <w:t>500.01</w:t>
            </w:r>
            <w:r>
              <w:rPr>
                <w:spacing w:val="-10"/>
                <w:sz w:val="20"/>
              </w:rPr>
              <w:t xml:space="preserve"> </w:t>
            </w:r>
            <w:r>
              <w:rPr>
                <w:sz w:val="20"/>
              </w:rPr>
              <w:t>hasta</w:t>
            </w:r>
            <w:r>
              <w:rPr>
                <w:spacing w:val="-11"/>
                <w:sz w:val="20"/>
              </w:rPr>
              <w:t xml:space="preserve"> </w:t>
            </w:r>
            <w:r>
              <w:rPr>
                <w:sz w:val="20"/>
              </w:rPr>
              <w:t>3,000.00</w:t>
            </w:r>
            <w:r>
              <w:rPr>
                <w:spacing w:val="-10"/>
                <w:sz w:val="20"/>
              </w:rPr>
              <w:t xml:space="preserve"> </w:t>
            </w:r>
            <w:r>
              <w:rPr>
                <w:spacing w:val="-5"/>
                <w:sz w:val="20"/>
              </w:rPr>
              <w:t>m2</w:t>
            </w:r>
          </w:p>
        </w:tc>
        <w:tc>
          <w:tcPr>
            <w:tcW w:w="161" w:type="dxa"/>
            <w:tcBorders>
              <w:right w:val="single" w:sz="4" w:space="0" w:color="000000"/>
            </w:tcBorders>
          </w:tcPr>
          <w:p w14:paraId="7224685B"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79C44E09" w14:textId="77777777" w:rsidR="004459BB" w:rsidRDefault="004459BB" w:rsidP="0056324D">
            <w:pPr>
              <w:pStyle w:val="TableParagraph"/>
              <w:spacing w:before="53"/>
              <w:rPr>
                <w:rFonts w:ascii="Arial"/>
                <w:b/>
                <w:sz w:val="20"/>
              </w:rPr>
            </w:pPr>
            <w:r>
              <w:rPr>
                <w:rFonts w:ascii="Arial"/>
                <w:b/>
                <w:spacing w:val="-2"/>
                <w:sz w:val="20"/>
              </w:rPr>
              <w:t xml:space="preserve">       $1,200.00 c/u</w:t>
            </w:r>
          </w:p>
        </w:tc>
      </w:tr>
      <w:tr w:rsidR="004459BB" w14:paraId="6DEC19FB" w14:textId="77777777" w:rsidTr="004459BB">
        <w:trPr>
          <w:trHeight w:val="344"/>
        </w:trPr>
        <w:tc>
          <w:tcPr>
            <w:tcW w:w="6553" w:type="dxa"/>
            <w:tcBorders>
              <w:left w:val="single" w:sz="4" w:space="0" w:color="000000"/>
            </w:tcBorders>
          </w:tcPr>
          <w:p w14:paraId="4AF7CA11" w14:textId="77777777" w:rsidR="004459BB" w:rsidRDefault="004459BB" w:rsidP="0056324D">
            <w:pPr>
              <w:pStyle w:val="TableParagraph"/>
              <w:spacing w:before="53"/>
              <w:ind w:left="112"/>
              <w:rPr>
                <w:sz w:val="20"/>
              </w:rPr>
            </w:pPr>
            <w:r>
              <w:rPr>
                <w:sz w:val="20"/>
              </w:rPr>
              <w:t>c)</w:t>
            </w:r>
            <w:r>
              <w:rPr>
                <w:spacing w:val="-12"/>
                <w:sz w:val="20"/>
              </w:rPr>
              <w:t xml:space="preserve"> </w:t>
            </w:r>
            <w:r>
              <w:rPr>
                <w:sz w:val="20"/>
              </w:rPr>
              <w:t>Para</w:t>
            </w:r>
            <w:r>
              <w:rPr>
                <w:spacing w:val="-9"/>
                <w:sz w:val="20"/>
              </w:rPr>
              <w:t xml:space="preserve"> </w:t>
            </w:r>
            <w:r>
              <w:rPr>
                <w:sz w:val="20"/>
              </w:rPr>
              <w:t>establecimientos</w:t>
            </w:r>
            <w:r>
              <w:rPr>
                <w:spacing w:val="-10"/>
                <w:sz w:val="20"/>
              </w:rPr>
              <w:t xml:space="preserve"> </w:t>
            </w:r>
            <w:r>
              <w:rPr>
                <w:sz w:val="20"/>
              </w:rPr>
              <w:t>con</w:t>
            </w:r>
            <w:r>
              <w:rPr>
                <w:spacing w:val="-12"/>
                <w:sz w:val="20"/>
              </w:rPr>
              <w:t xml:space="preserve"> </w:t>
            </w:r>
            <w:r>
              <w:rPr>
                <w:sz w:val="20"/>
              </w:rPr>
              <w:t>ocupación</w:t>
            </w:r>
            <w:r>
              <w:rPr>
                <w:spacing w:val="-12"/>
                <w:sz w:val="20"/>
              </w:rPr>
              <w:t xml:space="preserve"> </w:t>
            </w:r>
            <w:r>
              <w:rPr>
                <w:sz w:val="20"/>
              </w:rPr>
              <w:t>de</w:t>
            </w:r>
            <w:r>
              <w:rPr>
                <w:spacing w:val="-12"/>
                <w:sz w:val="20"/>
              </w:rPr>
              <w:t xml:space="preserve"> </w:t>
            </w:r>
            <w:r>
              <w:rPr>
                <w:sz w:val="20"/>
              </w:rPr>
              <w:t>3,000.01</w:t>
            </w:r>
            <w:r>
              <w:rPr>
                <w:spacing w:val="-9"/>
                <w:sz w:val="20"/>
              </w:rPr>
              <w:t xml:space="preserve"> </w:t>
            </w:r>
            <w:r>
              <w:rPr>
                <w:sz w:val="20"/>
              </w:rPr>
              <w:t>hasta</w:t>
            </w:r>
            <w:r>
              <w:rPr>
                <w:spacing w:val="-12"/>
                <w:sz w:val="20"/>
              </w:rPr>
              <w:t xml:space="preserve"> </w:t>
            </w:r>
            <w:r>
              <w:rPr>
                <w:sz w:val="20"/>
              </w:rPr>
              <w:t>6,000.00</w:t>
            </w:r>
            <w:r>
              <w:rPr>
                <w:spacing w:val="-9"/>
                <w:sz w:val="20"/>
              </w:rPr>
              <w:t xml:space="preserve"> </w:t>
            </w:r>
            <w:r>
              <w:rPr>
                <w:spacing w:val="-5"/>
                <w:sz w:val="20"/>
              </w:rPr>
              <w:t>m2</w:t>
            </w:r>
          </w:p>
        </w:tc>
        <w:tc>
          <w:tcPr>
            <w:tcW w:w="161" w:type="dxa"/>
            <w:tcBorders>
              <w:right w:val="single" w:sz="4" w:space="0" w:color="000000"/>
            </w:tcBorders>
          </w:tcPr>
          <w:p w14:paraId="1F0FC6AB"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3B455574" w14:textId="77777777" w:rsidR="004459BB" w:rsidRDefault="004459BB" w:rsidP="0056324D">
            <w:pPr>
              <w:pStyle w:val="TableParagraph"/>
              <w:spacing w:before="53"/>
              <w:rPr>
                <w:rFonts w:ascii="Arial"/>
                <w:b/>
                <w:sz w:val="20"/>
              </w:rPr>
            </w:pPr>
            <w:r>
              <w:rPr>
                <w:rFonts w:ascii="Arial"/>
                <w:b/>
                <w:spacing w:val="-2"/>
                <w:sz w:val="20"/>
              </w:rPr>
              <w:t xml:space="preserve">       $1,800.00 c/u</w:t>
            </w:r>
          </w:p>
        </w:tc>
      </w:tr>
      <w:tr w:rsidR="004459BB" w14:paraId="797F4DDA" w14:textId="77777777" w:rsidTr="004459BB">
        <w:trPr>
          <w:trHeight w:val="402"/>
        </w:trPr>
        <w:tc>
          <w:tcPr>
            <w:tcW w:w="6553" w:type="dxa"/>
            <w:tcBorders>
              <w:left w:val="single" w:sz="4" w:space="0" w:color="000000"/>
              <w:bottom w:val="single" w:sz="4" w:space="0" w:color="000000"/>
            </w:tcBorders>
          </w:tcPr>
          <w:p w14:paraId="15ADA008" w14:textId="77777777" w:rsidR="004459BB" w:rsidRDefault="004459BB" w:rsidP="0056324D">
            <w:pPr>
              <w:pStyle w:val="TableParagraph"/>
              <w:spacing w:before="54"/>
              <w:ind w:left="112"/>
              <w:rPr>
                <w:sz w:val="20"/>
              </w:rPr>
            </w:pPr>
            <w:r>
              <w:rPr>
                <w:sz w:val="20"/>
              </w:rPr>
              <w:t>d)</w:t>
            </w:r>
            <w:r>
              <w:rPr>
                <w:spacing w:val="-9"/>
                <w:sz w:val="20"/>
              </w:rPr>
              <w:t xml:space="preserve"> </w:t>
            </w:r>
            <w:r>
              <w:rPr>
                <w:sz w:val="20"/>
              </w:rPr>
              <w:t>Para</w:t>
            </w:r>
            <w:r>
              <w:rPr>
                <w:spacing w:val="-8"/>
                <w:sz w:val="20"/>
              </w:rPr>
              <w:t xml:space="preserve"> </w:t>
            </w:r>
            <w:r>
              <w:rPr>
                <w:sz w:val="20"/>
              </w:rPr>
              <w:t>establecimientos</w:t>
            </w:r>
            <w:r>
              <w:rPr>
                <w:spacing w:val="-8"/>
                <w:sz w:val="20"/>
              </w:rPr>
              <w:t xml:space="preserve"> </w:t>
            </w:r>
            <w:r>
              <w:rPr>
                <w:sz w:val="20"/>
              </w:rPr>
              <w:t>con</w:t>
            </w:r>
            <w:r>
              <w:rPr>
                <w:spacing w:val="-10"/>
                <w:sz w:val="20"/>
              </w:rPr>
              <w:t xml:space="preserve"> </w:t>
            </w:r>
            <w:r>
              <w:rPr>
                <w:sz w:val="20"/>
              </w:rPr>
              <w:t>ocupación</w:t>
            </w:r>
            <w:r>
              <w:rPr>
                <w:spacing w:val="-11"/>
                <w:sz w:val="20"/>
              </w:rPr>
              <w:t xml:space="preserve"> </w:t>
            </w:r>
            <w:r>
              <w:rPr>
                <w:sz w:val="20"/>
              </w:rPr>
              <w:t>de</w:t>
            </w:r>
            <w:r>
              <w:rPr>
                <w:spacing w:val="-10"/>
                <w:sz w:val="20"/>
              </w:rPr>
              <w:t xml:space="preserve"> </w:t>
            </w:r>
            <w:r>
              <w:rPr>
                <w:sz w:val="20"/>
              </w:rPr>
              <w:t>más</w:t>
            </w:r>
            <w:r>
              <w:rPr>
                <w:spacing w:val="-8"/>
                <w:sz w:val="20"/>
              </w:rPr>
              <w:t xml:space="preserve"> </w:t>
            </w:r>
            <w:r>
              <w:rPr>
                <w:sz w:val="20"/>
              </w:rPr>
              <w:t>de</w:t>
            </w:r>
            <w:r>
              <w:rPr>
                <w:spacing w:val="-10"/>
                <w:sz w:val="20"/>
              </w:rPr>
              <w:t xml:space="preserve"> </w:t>
            </w:r>
            <w:r>
              <w:rPr>
                <w:sz w:val="20"/>
              </w:rPr>
              <w:t>6,000.00</w:t>
            </w:r>
            <w:r>
              <w:rPr>
                <w:spacing w:val="-6"/>
                <w:sz w:val="20"/>
              </w:rPr>
              <w:t xml:space="preserve"> </w:t>
            </w:r>
            <w:r>
              <w:rPr>
                <w:spacing w:val="-5"/>
                <w:sz w:val="20"/>
              </w:rPr>
              <w:t>m2</w:t>
            </w:r>
          </w:p>
        </w:tc>
        <w:tc>
          <w:tcPr>
            <w:tcW w:w="161" w:type="dxa"/>
            <w:tcBorders>
              <w:bottom w:val="single" w:sz="4" w:space="0" w:color="000000"/>
              <w:right w:val="single" w:sz="4" w:space="0" w:color="000000"/>
            </w:tcBorders>
          </w:tcPr>
          <w:p w14:paraId="40E11152" w14:textId="77777777" w:rsidR="004459BB" w:rsidRDefault="004459BB" w:rsidP="0056324D">
            <w:pPr>
              <w:pStyle w:val="TableParagraph"/>
              <w:rPr>
                <w:rFonts w:ascii="Times New Roman"/>
                <w:sz w:val="18"/>
              </w:rPr>
            </w:pPr>
          </w:p>
        </w:tc>
        <w:tc>
          <w:tcPr>
            <w:tcW w:w="1971" w:type="dxa"/>
            <w:tcBorders>
              <w:left w:val="single" w:sz="4" w:space="0" w:color="000000"/>
              <w:bottom w:val="single" w:sz="4" w:space="0" w:color="000000"/>
              <w:right w:val="single" w:sz="4" w:space="0" w:color="000000"/>
            </w:tcBorders>
          </w:tcPr>
          <w:p w14:paraId="15625C65" w14:textId="77777777" w:rsidR="004459BB" w:rsidRDefault="004459BB" w:rsidP="0056324D">
            <w:pPr>
              <w:pStyle w:val="TableParagraph"/>
              <w:spacing w:before="56"/>
              <w:rPr>
                <w:rFonts w:ascii="Arial"/>
                <w:b/>
                <w:sz w:val="20"/>
              </w:rPr>
            </w:pPr>
            <w:r>
              <w:rPr>
                <w:rFonts w:ascii="Arial"/>
                <w:b/>
                <w:spacing w:val="-2"/>
                <w:sz w:val="20"/>
              </w:rPr>
              <w:t xml:space="preserve">       $2,400.00 c/u</w:t>
            </w:r>
          </w:p>
        </w:tc>
      </w:tr>
      <w:tr w:rsidR="004459BB" w14:paraId="71BBDE5D" w14:textId="77777777" w:rsidTr="004459BB">
        <w:trPr>
          <w:trHeight w:val="285"/>
        </w:trPr>
        <w:tc>
          <w:tcPr>
            <w:tcW w:w="6553" w:type="dxa"/>
            <w:tcBorders>
              <w:top w:val="single" w:sz="4" w:space="0" w:color="000000"/>
              <w:left w:val="single" w:sz="4" w:space="0" w:color="000000"/>
            </w:tcBorders>
          </w:tcPr>
          <w:p w14:paraId="23DAA91F" w14:textId="77777777" w:rsidR="004459BB" w:rsidRDefault="004459BB" w:rsidP="0056324D">
            <w:pPr>
              <w:pStyle w:val="TableParagraph"/>
              <w:spacing w:line="225" w:lineRule="exact"/>
              <w:ind w:left="112"/>
              <w:rPr>
                <w:sz w:val="20"/>
              </w:rPr>
            </w:pPr>
            <w:r>
              <w:rPr>
                <w:sz w:val="20"/>
              </w:rPr>
              <w:t>Emisión</w:t>
            </w:r>
            <w:r>
              <w:rPr>
                <w:spacing w:val="-11"/>
                <w:sz w:val="20"/>
              </w:rPr>
              <w:t xml:space="preserve"> </w:t>
            </w:r>
            <w:r>
              <w:rPr>
                <w:sz w:val="20"/>
              </w:rPr>
              <w:t>de</w:t>
            </w:r>
            <w:r>
              <w:rPr>
                <w:spacing w:val="-10"/>
                <w:sz w:val="20"/>
              </w:rPr>
              <w:t xml:space="preserve"> </w:t>
            </w:r>
            <w:r>
              <w:rPr>
                <w:sz w:val="20"/>
              </w:rPr>
              <w:t>Análisis</w:t>
            </w:r>
            <w:r>
              <w:rPr>
                <w:spacing w:val="-11"/>
                <w:sz w:val="20"/>
              </w:rPr>
              <w:t xml:space="preserve"> </w:t>
            </w:r>
            <w:r>
              <w:rPr>
                <w:sz w:val="20"/>
              </w:rPr>
              <w:t>de</w:t>
            </w:r>
            <w:r>
              <w:rPr>
                <w:spacing w:val="-10"/>
                <w:sz w:val="20"/>
              </w:rPr>
              <w:t xml:space="preserve"> </w:t>
            </w:r>
            <w:r>
              <w:rPr>
                <w:spacing w:val="-2"/>
                <w:sz w:val="20"/>
              </w:rPr>
              <w:t>Riesgo:</w:t>
            </w:r>
          </w:p>
        </w:tc>
        <w:tc>
          <w:tcPr>
            <w:tcW w:w="161" w:type="dxa"/>
            <w:tcBorders>
              <w:top w:val="single" w:sz="4" w:space="0" w:color="000000"/>
              <w:right w:val="single" w:sz="4" w:space="0" w:color="000000"/>
            </w:tcBorders>
          </w:tcPr>
          <w:p w14:paraId="1696C695" w14:textId="77777777" w:rsidR="004459BB" w:rsidRDefault="004459BB" w:rsidP="0056324D">
            <w:pPr>
              <w:pStyle w:val="TableParagraph"/>
              <w:rPr>
                <w:rFonts w:ascii="Times New Roman"/>
                <w:sz w:val="18"/>
              </w:rPr>
            </w:pPr>
          </w:p>
        </w:tc>
        <w:tc>
          <w:tcPr>
            <w:tcW w:w="1971" w:type="dxa"/>
            <w:tcBorders>
              <w:top w:val="single" w:sz="4" w:space="0" w:color="000000"/>
              <w:left w:val="single" w:sz="4" w:space="0" w:color="000000"/>
              <w:right w:val="single" w:sz="4" w:space="0" w:color="000000"/>
            </w:tcBorders>
          </w:tcPr>
          <w:p w14:paraId="314CFE13" w14:textId="77777777" w:rsidR="004459BB" w:rsidRDefault="004459BB" w:rsidP="0056324D">
            <w:pPr>
              <w:pStyle w:val="TableParagraph"/>
              <w:rPr>
                <w:rFonts w:ascii="Times New Roman"/>
                <w:sz w:val="18"/>
              </w:rPr>
            </w:pPr>
          </w:p>
        </w:tc>
      </w:tr>
      <w:tr w:rsidR="004459BB" w14:paraId="4576B1EE" w14:textId="77777777" w:rsidTr="004459BB">
        <w:trPr>
          <w:trHeight w:val="345"/>
        </w:trPr>
        <w:tc>
          <w:tcPr>
            <w:tcW w:w="6553" w:type="dxa"/>
            <w:tcBorders>
              <w:left w:val="single" w:sz="4" w:space="0" w:color="000000"/>
            </w:tcBorders>
          </w:tcPr>
          <w:p w14:paraId="4F4E9038" w14:textId="77777777" w:rsidR="004459BB" w:rsidRDefault="004459BB" w:rsidP="0056324D">
            <w:pPr>
              <w:pStyle w:val="TableParagraph"/>
              <w:spacing w:before="54"/>
              <w:ind w:left="112"/>
              <w:rPr>
                <w:sz w:val="20"/>
              </w:rPr>
            </w:pPr>
            <w:r>
              <w:rPr>
                <w:sz w:val="20"/>
              </w:rPr>
              <w:t>a)</w:t>
            </w:r>
            <w:r>
              <w:rPr>
                <w:spacing w:val="-9"/>
                <w:sz w:val="20"/>
              </w:rPr>
              <w:t xml:space="preserve"> </w:t>
            </w:r>
            <w:r>
              <w:rPr>
                <w:sz w:val="20"/>
              </w:rPr>
              <w:t>Para</w:t>
            </w:r>
            <w:r>
              <w:rPr>
                <w:spacing w:val="-9"/>
                <w:sz w:val="20"/>
              </w:rPr>
              <w:t xml:space="preserve"> </w:t>
            </w:r>
            <w:r>
              <w:rPr>
                <w:sz w:val="20"/>
              </w:rPr>
              <w:t>edificaciones</w:t>
            </w:r>
            <w:r>
              <w:rPr>
                <w:spacing w:val="-8"/>
                <w:sz w:val="20"/>
              </w:rPr>
              <w:t xml:space="preserve"> </w:t>
            </w:r>
            <w:r>
              <w:rPr>
                <w:sz w:val="20"/>
              </w:rPr>
              <w:t>de</w:t>
            </w:r>
            <w:r>
              <w:rPr>
                <w:spacing w:val="-7"/>
                <w:sz w:val="20"/>
              </w:rPr>
              <w:t xml:space="preserve"> </w:t>
            </w:r>
            <w:r>
              <w:rPr>
                <w:sz w:val="20"/>
              </w:rPr>
              <w:t>hasta 1 m2 hasta</w:t>
            </w:r>
            <w:r>
              <w:rPr>
                <w:spacing w:val="-12"/>
                <w:sz w:val="20"/>
              </w:rPr>
              <w:t xml:space="preserve"> </w:t>
            </w:r>
            <w:r>
              <w:rPr>
                <w:sz w:val="20"/>
              </w:rPr>
              <w:t>500.00</w:t>
            </w:r>
            <w:r>
              <w:rPr>
                <w:spacing w:val="-12"/>
                <w:sz w:val="20"/>
              </w:rPr>
              <w:t xml:space="preserve"> </w:t>
            </w:r>
            <w:r>
              <w:rPr>
                <w:spacing w:val="-10"/>
                <w:sz w:val="20"/>
              </w:rPr>
              <w:t>m2</w:t>
            </w:r>
          </w:p>
        </w:tc>
        <w:tc>
          <w:tcPr>
            <w:tcW w:w="161" w:type="dxa"/>
            <w:tcBorders>
              <w:right w:val="single" w:sz="4" w:space="0" w:color="000000"/>
            </w:tcBorders>
          </w:tcPr>
          <w:p w14:paraId="13FF868B"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4CD93FF0" w14:textId="77777777" w:rsidR="004459BB" w:rsidRDefault="004459BB" w:rsidP="0056324D">
            <w:pPr>
              <w:pStyle w:val="TableParagraph"/>
              <w:spacing w:before="56"/>
              <w:ind w:left="14"/>
              <w:rPr>
                <w:rFonts w:ascii="Arial"/>
                <w:b/>
                <w:sz w:val="20"/>
              </w:rPr>
            </w:pPr>
            <w:r>
              <w:rPr>
                <w:rFonts w:ascii="Arial"/>
                <w:b/>
                <w:spacing w:val="-4"/>
                <w:sz w:val="20"/>
              </w:rPr>
              <w:t>$600.00 c/u</w:t>
            </w:r>
          </w:p>
        </w:tc>
      </w:tr>
      <w:tr w:rsidR="004459BB" w14:paraId="0B776AF4" w14:textId="77777777" w:rsidTr="004459BB">
        <w:trPr>
          <w:trHeight w:val="343"/>
        </w:trPr>
        <w:tc>
          <w:tcPr>
            <w:tcW w:w="6553" w:type="dxa"/>
            <w:tcBorders>
              <w:left w:val="single" w:sz="4" w:space="0" w:color="000000"/>
            </w:tcBorders>
          </w:tcPr>
          <w:p w14:paraId="7594C5D5" w14:textId="77777777" w:rsidR="004459BB" w:rsidRDefault="004459BB" w:rsidP="0056324D">
            <w:pPr>
              <w:pStyle w:val="TableParagraph"/>
              <w:spacing w:before="52"/>
              <w:ind w:left="112"/>
              <w:rPr>
                <w:sz w:val="20"/>
              </w:rPr>
            </w:pPr>
            <w:r>
              <w:rPr>
                <w:sz w:val="20"/>
              </w:rPr>
              <w:t>b)</w:t>
            </w:r>
            <w:r>
              <w:rPr>
                <w:spacing w:val="-11"/>
                <w:sz w:val="20"/>
              </w:rPr>
              <w:t xml:space="preserve"> </w:t>
            </w:r>
            <w:r>
              <w:rPr>
                <w:sz w:val="20"/>
              </w:rPr>
              <w:t>Para</w:t>
            </w:r>
            <w:r>
              <w:rPr>
                <w:spacing w:val="-10"/>
                <w:sz w:val="20"/>
              </w:rPr>
              <w:t xml:space="preserve"> </w:t>
            </w:r>
            <w:r>
              <w:rPr>
                <w:sz w:val="20"/>
              </w:rPr>
              <w:t>edificaciones</w:t>
            </w:r>
            <w:r>
              <w:rPr>
                <w:spacing w:val="-6"/>
                <w:sz w:val="20"/>
              </w:rPr>
              <w:t xml:space="preserve"> </w:t>
            </w:r>
            <w:r>
              <w:rPr>
                <w:sz w:val="20"/>
              </w:rPr>
              <w:t>de</w:t>
            </w:r>
            <w:r>
              <w:rPr>
                <w:spacing w:val="-10"/>
                <w:sz w:val="20"/>
              </w:rPr>
              <w:t xml:space="preserve"> </w:t>
            </w:r>
            <w:r>
              <w:rPr>
                <w:sz w:val="20"/>
              </w:rPr>
              <w:t>500.01</w:t>
            </w:r>
            <w:r>
              <w:rPr>
                <w:spacing w:val="-9"/>
                <w:sz w:val="20"/>
              </w:rPr>
              <w:t xml:space="preserve"> </w:t>
            </w:r>
            <w:r>
              <w:rPr>
                <w:sz w:val="20"/>
              </w:rPr>
              <w:t>hasta</w:t>
            </w:r>
            <w:r>
              <w:rPr>
                <w:spacing w:val="-8"/>
                <w:sz w:val="20"/>
              </w:rPr>
              <w:t xml:space="preserve"> </w:t>
            </w:r>
            <w:r>
              <w:rPr>
                <w:sz w:val="20"/>
              </w:rPr>
              <w:t>3,000.00</w:t>
            </w:r>
            <w:r>
              <w:rPr>
                <w:spacing w:val="-9"/>
                <w:sz w:val="20"/>
              </w:rPr>
              <w:t xml:space="preserve"> </w:t>
            </w:r>
            <w:r>
              <w:rPr>
                <w:spacing w:val="-5"/>
                <w:sz w:val="20"/>
              </w:rPr>
              <w:t>m2</w:t>
            </w:r>
          </w:p>
        </w:tc>
        <w:tc>
          <w:tcPr>
            <w:tcW w:w="161" w:type="dxa"/>
            <w:tcBorders>
              <w:right w:val="single" w:sz="4" w:space="0" w:color="000000"/>
            </w:tcBorders>
          </w:tcPr>
          <w:p w14:paraId="67767C6E"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47907222" w14:textId="77777777" w:rsidR="004459BB" w:rsidRDefault="004459BB" w:rsidP="0056324D">
            <w:pPr>
              <w:pStyle w:val="TableParagraph"/>
              <w:spacing w:before="52"/>
              <w:rPr>
                <w:rFonts w:ascii="Arial"/>
                <w:b/>
                <w:sz w:val="20"/>
              </w:rPr>
            </w:pPr>
            <w:r>
              <w:rPr>
                <w:rFonts w:ascii="Arial"/>
                <w:b/>
                <w:spacing w:val="-2"/>
                <w:sz w:val="20"/>
              </w:rPr>
              <w:t xml:space="preserve">       $1,200.00 c/u</w:t>
            </w:r>
          </w:p>
        </w:tc>
      </w:tr>
      <w:tr w:rsidR="004459BB" w14:paraId="53440565" w14:textId="77777777" w:rsidTr="004459BB">
        <w:trPr>
          <w:trHeight w:val="345"/>
        </w:trPr>
        <w:tc>
          <w:tcPr>
            <w:tcW w:w="6553" w:type="dxa"/>
            <w:tcBorders>
              <w:left w:val="single" w:sz="4" w:space="0" w:color="000000"/>
            </w:tcBorders>
          </w:tcPr>
          <w:p w14:paraId="7F4EDBFE" w14:textId="77777777" w:rsidR="004459BB" w:rsidRDefault="004459BB" w:rsidP="0056324D">
            <w:pPr>
              <w:pStyle w:val="TableParagraph"/>
              <w:spacing w:before="54"/>
              <w:ind w:left="112"/>
              <w:rPr>
                <w:sz w:val="20"/>
              </w:rPr>
            </w:pPr>
            <w:r>
              <w:rPr>
                <w:sz w:val="20"/>
              </w:rPr>
              <w:t>c)</w:t>
            </w:r>
            <w:r>
              <w:rPr>
                <w:spacing w:val="-12"/>
                <w:sz w:val="20"/>
              </w:rPr>
              <w:t xml:space="preserve"> </w:t>
            </w:r>
            <w:r>
              <w:rPr>
                <w:sz w:val="20"/>
              </w:rPr>
              <w:t>Para</w:t>
            </w:r>
            <w:r>
              <w:rPr>
                <w:spacing w:val="-9"/>
                <w:sz w:val="20"/>
              </w:rPr>
              <w:t xml:space="preserve"> </w:t>
            </w:r>
            <w:r>
              <w:rPr>
                <w:sz w:val="20"/>
              </w:rPr>
              <w:t>edificaciones</w:t>
            </w:r>
            <w:r>
              <w:rPr>
                <w:spacing w:val="-8"/>
                <w:sz w:val="20"/>
              </w:rPr>
              <w:t xml:space="preserve"> </w:t>
            </w:r>
            <w:r>
              <w:rPr>
                <w:sz w:val="20"/>
              </w:rPr>
              <w:t>de</w:t>
            </w:r>
            <w:r>
              <w:rPr>
                <w:spacing w:val="-9"/>
                <w:sz w:val="20"/>
              </w:rPr>
              <w:t xml:space="preserve"> </w:t>
            </w:r>
            <w:r>
              <w:rPr>
                <w:sz w:val="20"/>
              </w:rPr>
              <w:t>3,000.01</w:t>
            </w:r>
            <w:r>
              <w:rPr>
                <w:spacing w:val="-11"/>
                <w:sz w:val="20"/>
              </w:rPr>
              <w:t xml:space="preserve"> </w:t>
            </w:r>
            <w:r>
              <w:rPr>
                <w:sz w:val="20"/>
              </w:rPr>
              <w:t>hasta</w:t>
            </w:r>
            <w:r>
              <w:rPr>
                <w:spacing w:val="-12"/>
                <w:sz w:val="20"/>
              </w:rPr>
              <w:t xml:space="preserve"> </w:t>
            </w:r>
            <w:r>
              <w:rPr>
                <w:sz w:val="20"/>
              </w:rPr>
              <w:t>6,000.00</w:t>
            </w:r>
            <w:r>
              <w:rPr>
                <w:spacing w:val="-8"/>
                <w:sz w:val="20"/>
              </w:rPr>
              <w:t xml:space="preserve"> </w:t>
            </w:r>
            <w:r>
              <w:rPr>
                <w:spacing w:val="-5"/>
                <w:sz w:val="20"/>
              </w:rPr>
              <w:t>m2</w:t>
            </w:r>
          </w:p>
        </w:tc>
        <w:tc>
          <w:tcPr>
            <w:tcW w:w="161" w:type="dxa"/>
            <w:tcBorders>
              <w:right w:val="single" w:sz="4" w:space="0" w:color="000000"/>
            </w:tcBorders>
          </w:tcPr>
          <w:p w14:paraId="0F5A98CF"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21A50881" w14:textId="77777777" w:rsidR="004459BB" w:rsidRDefault="004459BB" w:rsidP="0056324D">
            <w:pPr>
              <w:pStyle w:val="TableParagraph"/>
              <w:spacing w:before="57"/>
              <w:rPr>
                <w:rFonts w:ascii="Arial"/>
                <w:b/>
                <w:sz w:val="20"/>
              </w:rPr>
            </w:pPr>
            <w:r>
              <w:rPr>
                <w:rFonts w:ascii="Arial"/>
                <w:b/>
                <w:spacing w:val="-2"/>
                <w:sz w:val="20"/>
              </w:rPr>
              <w:t xml:space="preserve">       $1,800.00 c/u</w:t>
            </w:r>
          </w:p>
        </w:tc>
      </w:tr>
      <w:tr w:rsidR="004459BB" w14:paraId="156AED7E" w14:textId="77777777" w:rsidTr="004459BB">
        <w:trPr>
          <w:trHeight w:val="402"/>
        </w:trPr>
        <w:tc>
          <w:tcPr>
            <w:tcW w:w="6553" w:type="dxa"/>
            <w:tcBorders>
              <w:left w:val="single" w:sz="4" w:space="0" w:color="000000"/>
              <w:bottom w:val="single" w:sz="4" w:space="0" w:color="000000"/>
            </w:tcBorders>
          </w:tcPr>
          <w:p w14:paraId="738FC6EF" w14:textId="77777777" w:rsidR="004459BB" w:rsidRDefault="004459BB" w:rsidP="0056324D">
            <w:pPr>
              <w:pStyle w:val="TableParagraph"/>
              <w:spacing w:before="52"/>
              <w:ind w:left="112"/>
              <w:rPr>
                <w:sz w:val="20"/>
              </w:rPr>
            </w:pPr>
            <w:r>
              <w:rPr>
                <w:sz w:val="20"/>
              </w:rPr>
              <w:t>d)</w:t>
            </w:r>
            <w:r>
              <w:rPr>
                <w:spacing w:val="-8"/>
                <w:sz w:val="20"/>
              </w:rPr>
              <w:t xml:space="preserve"> </w:t>
            </w:r>
            <w:r>
              <w:rPr>
                <w:sz w:val="20"/>
              </w:rPr>
              <w:t>Para</w:t>
            </w:r>
            <w:r>
              <w:rPr>
                <w:spacing w:val="-9"/>
                <w:sz w:val="20"/>
              </w:rPr>
              <w:t xml:space="preserve"> </w:t>
            </w:r>
            <w:r>
              <w:rPr>
                <w:sz w:val="20"/>
              </w:rPr>
              <w:t>edificaciones</w:t>
            </w:r>
            <w:r>
              <w:rPr>
                <w:spacing w:val="-7"/>
                <w:sz w:val="20"/>
              </w:rPr>
              <w:t xml:space="preserve"> </w:t>
            </w:r>
            <w:r>
              <w:rPr>
                <w:sz w:val="20"/>
              </w:rPr>
              <w:t>de</w:t>
            </w:r>
            <w:r>
              <w:rPr>
                <w:spacing w:val="-8"/>
                <w:sz w:val="20"/>
              </w:rPr>
              <w:t xml:space="preserve"> </w:t>
            </w:r>
            <w:r>
              <w:rPr>
                <w:sz w:val="20"/>
              </w:rPr>
              <w:t>más</w:t>
            </w:r>
            <w:r>
              <w:rPr>
                <w:spacing w:val="-8"/>
                <w:sz w:val="20"/>
              </w:rPr>
              <w:t xml:space="preserve"> </w:t>
            </w:r>
            <w:r>
              <w:rPr>
                <w:sz w:val="20"/>
              </w:rPr>
              <w:t>de</w:t>
            </w:r>
            <w:r>
              <w:rPr>
                <w:spacing w:val="-11"/>
                <w:sz w:val="20"/>
              </w:rPr>
              <w:t xml:space="preserve"> </w:t>
            </w:r>
            <w:r>
              <w:rPr>
                <w:sz w:val="20"/>
              </w:rPr>
              <w:t>6,000.00</w:t>
            </w:r>
            <w:r>
              <w:rPr>
                <w:spacing w:val="-9"/>
                <w:sz w:val="20"/>
              </w:rPr>
              <w:t xml:space="preserve"> </w:t>
            </w:r>
            <w:r>
              <w:rPr>
                <w:spacing w:val="-5"/>
                <w:sz w:val="20"/>
              </w:rPr>
              <w:t>m2</w:t>
            </w:r>
          </w:p>
        </w:tc>
        <w:tc>
          <w:tcPr>
            <w:tcW w:w="161" w:type="dxa"/>
            <w:tcBorders>
              <w:bottom w:val="single" w:sz="4" w:space="0" w:color="000000"/>
              <w:right w:val="single" w:sz="4" w:space="0" w:color="000000"/>
            </w:tcBorders>
          </w:tcPr>
          <w:p w14:paraId="6DCFB775" w14:textId="77777777" w:rsidR="004459BB" w:rsidRDefault="004459BB" w:rsidP="0056324D">
            <w:pPr>
              <w:pStyle w:val="TableParagraph"/>
              <w:rPr>
                <w:rFonts w:ascii="Times New Roman"/>
                <w:sz w:val="18"/>
              </w:rPr>
            </w:pPr>
          </w:p>
        </w:tc>
        <w:tc>
          <w:tcPr>
            <w:tcW w:w="1971" w:type="dxa"/>
            <w:tcBorders>
              <w:left w:val="single" w:sz="4" w:space="0" w:color="000000"/>
              <w:bottom w:val="single" w:sz="4" w:space="0" w:color="000000"/>
              <w:right w:val="single" w:sz="4" w:space="0" w:color="000000"/>
            </w:tcBorders>
          </w:tcPr>
          <w:p w14:paraId="54BDEE47" w14:textId="77777777" w:rsidR="004459BB" w:rsidRDefault="004459BB" w:rsidP="0056324D">
            <w:pPr>
              <w:pStyle w:val="TableParagraph"/>
              <w:spacing w:before="52"/>
              <w:rPr>
                <w:rFonts w:ascii="Arial"/>
                <w:b/>
                <w:sz w:val="20"/>
              </w:rPr>
            </w:pPr>
            <w:r>
              <w:rPr>
                <w:rFonts w:ascii="Arial"/>
                <w:b/>
                <w:spacing w:val="-2"/>
                <w:sz w:val="20"/>
              </w:rPr>
              <w:t xml:space="preserve">       $2,400.00 c/u</w:t>
            </w:r>
          </w:p>
        </w:tc>
      </w:tr>
      <w:tr w:rsidR="004459BB" w14:paraId="7A6667B2" w14:textId="77777777" w:rsidTr="004459BB">
        <w:trPr>
          <w:trHeight w:val="283"/>
        </w:trPr>
        <w:tc>
          <w:tcPr>
            <w:tcW w:w="6553" w:type="dxa"/>
            <w:tcBorders>
              <w:top w:val="single" w:sz="4" w:space="0" w:color="000000"/>
              <w:left w:val="single" w:sz="4" w:space="0" w:color="000000"/>
            </w:tcBorders>
          </w:tcPr>
          <w:p w14:paraId="4225AA21" w14:textId="77777777" w:rsidR="004459BB" w:rsidRDefault="004459BB" w:rsidP="0056324D">
            <w:pPr>
              <w:pStyle w:val="TableParagraph"/>
              <w:spacing w:line="222" w:lineRule="exact"/>
              <w:ind w:left="112"/>
              <w:rPr>
                <w:sz w:val="20"/>
              </w:rPr>
            </w:pPr>
            <w:r>
              <w:rPr>
                <w:sz w:val="20"/>
              </w:rPr>
              <w:t>Revisión</w:t>
            </w:r>
            <w:r>
              <w:rPr>
                <w:spacing w:val="-13"/>
                <w:sz w:val="20"/>
              </w:rPr>
              <w:t xml:space="preserve"> </w:t>
            </w:r>
            <w:r>
              <w:rPr>
                <w:sz w:val="20"/>
              </w:rPr>
              <w:t>y</w:t>
            </w:r>
            <w:r>
              <w:rPr>
                <w:spacing w:val="-8"/>
                <w:sz w:val="20"/>
              </w:rPr>
              <w:t xml:space="preserve"> </w:t>
            </w:r>
            <w:r>
              <w:rPr>
                <w:sz w:val="20"/>
              </w:rPr>
              <w:t>registro</w:t>
            </w:r>
            <w:r>
              <w:rPr>
                <w:spacing w:val="-11"/>
                <w:sz w:val="20"/>
              </w:rPr>
              <w:t xml:space="preserve"> </w:t>
            </w:r>
            <w:r>
              <w:rPr>
                <w:sz w:val="20"/>
              </w:rPr>
              <w:t>de</w:t>
            </w:r>
            <w:r>
              <w:rPr>
                <w:spacing w:val="-11"/>
                <w:sz w:val="20"/>
              </w:rPr>
              <w:t xml:space="preserve"> </w:t>
            </w:r>
            <w:r>
              <w:rPr>
                <w:sz w:val="20"/>
              </w:rPr>
              <w:t>programas</w:t>
            </w:r>
            <w:r>
              <w:rPr>
                <w:spacing w:val="-10"/>
                <w:sz w:val="20"/>
              </w:rPr>
              <w:t xml:space="preserve"> </w:t>
            </w:r>
            <w:r>
              <w:rPr>
                <w:sz w:val="20"/>
              </w:rPr>
              <w:t>internos</w:t>
            </w:r>
            <w:r>
              <w:rPr>
                <w:spacing w:val="-9"/>
                <w:sz w:val="20"/>
              </w:rPr>
              <w:t xml:space="preserve"> </w:t>
            </w:r>
            <w:r>
              <w:rPr>
                <w:sz w:val="20"/>
              </w:rPr>
              <w:t>de</w:t>
            </w:r>
            <w:r>
              <w:rPr>
                <w:spacing w:val="-10"/>
                <w:sz w:val="20"/>
              </w:rPr>
              <w:t xml:space="preserve"> </w:t>
            </w:r>
            <w:r>
              <w:rPr>
                <w:sz w:val="20"/>
              </w:rPr>
              <w:t>Protección</w:t>
            </w:r>
            <w:r>
              <w:rPr>
                <w:spacing w:val="-11"/>
                <w:sz w:val="20"/>
              </w:rPr>
              <w:t xml:space="preserve"> </w:t>
            </w:r>
            <w:r>
              <w:rPr>
                <w:spacing w:val="-2"/>
                <w:sz w:val="20"/>
              </w:rPr>
              <w:t>Civil:</w:t>
            </w:r>
          </w:p>
        </w:tc>
        <w:tc>
          <w:tcPr>
            <w:tcW w:w="161" w:type="dxa"/>
            <w:tcBorders>
              <w:top w:val="single" w:sz="4" w:space="0" w:color="000000"/>
              <w:right w:val="single" w:sz="4" w:space="0" w:color="000000"/>
            </w:tcBorders>
          </w:tcPr>
          <w:p w14:paraId="39FC8609" w14:textId="77777777" w:rsidR="004459BB" w:rsidRDefault="004459BB" w:rsidP="0056324D">
            <w:pPr>
              <w:pStyle w:val="TableParagraph"/>
              <w:rPr>
                <w:rFonts w:ascii="Times New Roman"/>
                <w:sz w:val="18"/>
              </w:rPr>
            </w:pPr>
          </w:p>
        </w:tc>
        <w:tc>
          <w:tcPr>
            <w:tcW w:w="1971" w:type="dxa"/>
            <w:tcBorders>
              <w:top w:val="single" w:sz="4" w:space="0" w:color="000000"/>
              <w:left w:val="single" w:sz="4" w:space="0" w:color="000000"/>
              <w:right w:val="single" w:sz="4" w:space="0" w:color="000000"/>
            </w:tcBorders>
          </w:tcPr>
          <w:p w14:paraId="27AEDD24" w14:textId="77777777" w:rsidR="004459BB" w:rsidRDefault="004459BB" w:rsidP="0056324D">
            <w:pPr>
              <w:pStyle w:val="TableParagraph"/>
              <w:rPr>
                <w:rFonts w:ascii="Times New Roman"/>
                <w:sz w:val="18"/>
              </w:rPr>
            </w:pPr>
          </w:p>
        </w:tc>
      </w:tr>
      <w:tr w:rsidR="004459BB" w14:paraId="276F11E3" w14:textId="77777777" w:rsidTr="004459BB">
        <w:trPr>
          <w:trHeight w:val="346"/>
        </w:trPr>
        <w:tc>
          <w:tcPr>
            <w:tcW w:w="6553" w:type="dxa"/>
            <w:tcBorders>
              <w:left w:val="single" w:sz="4" w:space="0" w:color="000000"/>
            </w:tcBorders>
          </w:tcPr>
          <w:p w14:paraId="45A50BA7" w14:textId="77777777" w:rsidR="004459BB" w:rsidRDefault="004459BB" w:rsidP="0056324D">
            <w:pPr>
              <w:pStyle w:val="TableParagraph"/>
              <w:tabs>
                <w:tab w:val="left" w:pos="834"/>
              </w:tabs>
              <w:spacing w:before="54"/>
              <w:ind w:left="112"/>
              <w:rPr>
                <w:sz w:val="20"/>
              </w:rPr>
            </w:pPr>
            <w:r>
              <w:rPr>
                <w:spacing w:val="-5"/>
                <w:sz w:val="20"/>
              </w:rPr>
              <w:t>a)</w:t>
            </w:r>
            <w:r>
              <w:rPr>
                <w:sz w:val="20"/>
              </w:rPr>
              <w:tab/>
              <w:t>Cuando</w:t>
            </w:r>
            <w:r>
              <w:rPr>
                <w:spacing w:val="-10"/>
                <w:sz w:val="20"/>
              </w:rPr>
              <w:t xml:space="preserve"> </w:t>
            </w:r>
            <w:r>
              <w:rPr>
                <w:sz w:val="20"/>
              </w:rPr>
              <w:t>sea</w:t>
            </w:r>
            <w:r>
              <w:rPr>
                <w:spacing w:val="-10"/>
                <w:sz w:val="20"/>
              </w:rPr>
              <w:t xml:space="preserve"> </w:t>
            </w:r>
            <w:r>
              <w:rPr>
                <w:sz w:val="20"/>
              </w:rPr>
              <w:t>presentado</w:t>
            </w:r>
            <w:r>
              <w:rPr>
                <w:spacing w:val="-7"/>
                <w:sz w:val="20"/>
              </w:rPr>
              <w:t xml:space="preserve"> </w:t>
            </w:r>
            <w:r>
              <w:rPr>
                <w:sz w:val="20"/>
              </w:rPr>
              <w:t>para</w:t>
            </w:r>
            <w:r>
              <w:rPr>
                <w:spacing w:val="-6"/>
                <w:sz w:val="20"/>
              </w:rPr>
              <w:t xml:space="preserve"> </w:t>
            </w:r>
            <w:r>
              <w:rPr>
                <w:sz w:val="20"/>
              </w:rPr>
              <w:t>su</w:t>
            </w:r>
            <w:r>
              <w:rPr>
                <w:spacing w:val="-7"/>
                <w:sz w:val="20"/>
              </w:rPr>
              <w:t xml:space="preserve"> </w:t>
            </w:r>
            <w:r>
              <w:rPr>
                <w:sz w:val="20"/>
              </w:rPr>
              <w:t>registro</w:t>
            </w:r>
            <w:r>
              <w:rPr>
                <w:spacing w:val="-7"/>
                <w:sz w:val="20"/>
              </w:rPr>
              <w:t xml:space="preserve"> </w:t>
            </w:r>
            <w:r>
              <w:rPr>
                <w:sz w:val="20"/>
              </w:rPr>
              <w:t>por</w:t>
            </w:r>
            <w:r>
              <w:rPr>
                <w:spacing w:val="-6"/>
                <w:sz w:val="20"/>
              </w:rPr>
              <w:t xml:space="preserve"> </w:t>
            </w:r>
            <w:r>
              <w:rPr>
                <w:sz w:val="20"/>
              </w:rPr>
              <w:t>primera</w:t>
            </w:r>
            <w:r>
              <w:rPr>
                <w:spacing w:val="-6"/>
                <w:sz w:val="20"/>
              </w:rPr>
              <w:t xml:space="preserve"> </w:t>
            </w:r>
            <w:r>
              <w:rPr>
                <w:spacing w:val="-2"/>
                <w:sz w:val="20"/>
              </w:rPr>
              <w:t>ocasión:</w:t>
            </w:r>
          </w:p>
        </w:tc>
        <w:tc>
          <w:tcPr>
            <w:tcW w:w="161" w:type="dxa"/>
            <w:tcBorders>
              <w:right w:val="single" w:sz="4" w:space="0" w:color="000000"/>
            </w:tcBorders>
          </w:tcPr>
          <w:p w14:paraId="67BCE666"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54DFC400" w14:textId="77777777" w:rsidR="004459BB" w:rsidRDefault="004459BB" w:rsidP="0056324D">
            <w:pPr>
              <w:pStyle w:val="TableParagraph"/>
              <w:spacing w:before="56"/>
              <w:rPr>
                <w:rFonts w:ascii="Arial"/>
                <w:b/>
                <w:sz w:val="20"/>
              </w:rPr>
            </w:pPr>
            <w:r>
              <w:rPr>
                <w:rFonts w:ascii="Arial"/>
                <w:b/>
                <w:spacing w:val="-2"/>
                <w:sz w:val="20"/>
              </w:rPr>
              <w:t xml:space="preserve">       $6,000.00 c/u</w:t>
            </w:r>
          </w:p>
        </w:tc>
      </w:tr>
      <w:tr w:rsidR="004459BB" w14:paraId="34E06A06" w14:textId="77777777" w:rsidTr="004459BB">
        <w:trPr>
          <w:trHeight w:val="343"/>
        </w:trPr>
        <w:tc>
          <w:tcPr>
            <w:tcW w:w="6553" w:type="dxa"/>
            <w:tcBorders>
              <w:left w:val="single" w:sz="4" w:space="0" w:color="000000"/>
            </w:tcBorders>
          </w:tcPr>
          <w:p w14:paraId="6B0DFBCB" w14:textId="77777777" w:rsidR="004459BB" w:rsidRDefault="004459BB" w:rsidP="0056324D">
            <w:pPr>
              <w:pStyle w:val="TableParagraph"/>
              <w:tabs>
                <w:tab w:val="left" w:pos="834"/>
              </w:tabs>
              <w:spacing w:before="53"/>
              <w:ind w:left="112"/>
              <w:rPr>
                <w:sz w:val="20"/>
              </w:rPr>
            </w:pPr>
            <w:r>
              <w:rPr>
                <w:spacing w:val="-5"/>
                <w:sz w:val="20"/>
              </w:rPr>
              <w:t>b)</w:t>
            </w:r>
            <w:r>
              <w:rPr>
                <w:sz w:val="20"/>
              </w:rPr>
              <w:tab/>
              <w:t>Alta</w:t>
            </w:r>
            <w:r>
              <w:rPr>
                <w:spacing w:val="-11"/>
                <w:sz w:val="20"/>
              </w:rPr>
              <w:t xml:space="preserve"> </w:t>
            </w:r>
            <w:r>
              <w:rPr>
                <w:spacing w:val="-2"/>
                <w:sz w:val="20"/>
              </w:rPr>
              <w:t>peligrosidad</w:t>
            </w:r>
          </w:p>
        </w:tc>
        <w:tc>
          <w:tcPr>
            <w:tcW w:w="161" w:type="dxa"/>
            <w:tcBorders>
              <w:right w:val="single" w:sz="4" w:space="0" w:color="000000"/>
            </w:tcBorders>
          </w:tcPr>
          <w:p w14:paraId="12817BC8"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0C7663D4" w14:textId="77777777" w:rsidR="004459BB" w:rsidRDefault="004459BB" w:rsidP="0056324D">
            <w:pPr>
              <w:pStyle w:val="TableParagraph"/>
              <w:spacing w:before="53"/>
              <w:rPr>
                <w:rFonts w:ascii="Arial"/>
                <w:b/>
                <w:sz w:val="20"/>
              </w:rPr>
            </w:pPr>
            <w:r>
              <w:rPr>
                <w:rFonts w:ascii="Arial"/>
                <w:b/>
                <w:spacing w:val="-2"/>
                <w:sz w:val="20"/>
              </w:rPr>
              <w:t xml:space="preserve">       $3,000.00 c/u</w:t>
            </w:r>
          </w:p>
        </w:tc>
      </w:tr>
      <w:tr w:rsidR="004459BB" w14:paraId="334D9CA1" w14:textId="77777777" w:rsidTr="004459BB">
        <w:trPr>
          <w:trHeight w:val="344"/>
        </w:trPr>
        <w:tc>
          <w:tcPr>
            <w:tcW w:w="6553" w:type="dxa"/>
            <w:tcBorders>
              <w:left w:val="single" w:sz="4" w:space="0" w:color="000000"/>
            </w:tcBorders>
          </w:tcPr>
          <w:p w14:paraId="20502FE3" w14:textId="77777777" w:rsidR="004459BB" w:rsidRDefault="004459BB" w:rsidP="0056324D">
            <w:pPr>
              <w:pStyle w:val="TableParagraph"/>
              <w:tabs>
                <w:tab w:val="left" w:pos="832"/>
              </w:tabs>
              <w:spacing w:before="53"/>
              <w:ind w:left="112"/>
              <w:rPr>
                <w:sz w:val="20"/>
              </w:rPr>
            </w:pPr>
            <w:r>
              <w:rPr>
                <w:spacing w:val="-5"/>
                <w:sz w:val="20"/>
              </w:rPr>
              <w:t>c)</w:t>
            </w:r>
            <w:r>
              <w:rPr>
                <w:sz w:val="20"/>
              </w:rPr>
              <w:tab/>
              <w:t>Baja</w:t>
            </w:r>
            <w:r>
              <w:rPr>
                <w:spacing w:val="-9"/>
                <w:sz w:val="20"/>
              </w:rPr>
              <w:t xml:space="preserve"> </w:t>
            </w:r>
            <w:r>
              <w:rPr>
                <w:spacing w:val="-2"/>
                <w:sz w:val="20"/>
              </w:rPr>
              <w:t>peligrosidad</w:t>
            </w:r>
          </w:p>
        </w:tc>
        <w:tc>
          <w:tcPr>
            <w:tcW w:w="161" w:type="dxa"/>
            <w:tcBorders>
              <w:right w:val="single" w:sz="4" w:space="0" w:color="000000"/>
            </w:tcBorders>
          </w:tcPr>
          <w:p w14:paraId="3F49EAC9"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11C0FA43" w14:textId="77777777" w:rsidR="004459BB" w:rsidRDefault="004459BB" w:rsidP="0056324D">
            <w:pPr>
              <w:pStyle w:val="TableParagraph"/>
              <w:rPr>
                <w:rFonts w:ascii="Times New Roman"/>
                <w:sz w:val="18"/>
              </w:rPr>
            </w:pPr>
            <w:r>
              <w:rPr>
                <w:rFonts w:ascii="Arial"/>
                <w:b/>
                <w:spacing w:val="-2"/>
                <w:sz w:val="20"/>
              </w:rPr>
              <w:t xml:space="preserve">       $1,500.00 c/u</w:t>
            </w:r>
          </w:p>
        </w:tc>
      </w:tr>
      <w:tr w:rsidR="004459BB" w14:paraId="1F93AB81" w14:textId="77777777" w:rsidTr="004459BB">
        <w:trPr>
          <w:trHeight w:val="344"/>
        </w:trPr>
        <w:tc>
          <w:tcPr>
            <w:tcW w:w="6553" w:type="dxa"/>
            <w:tcBorders>
              <w:left w:val="single" w:sz="4" w:space="0" w:color="000000"/>
            </w:tcBorders>
          </w:tcPr>
          <w:p w14:paraId="437EA07C" w14:textId="77777777" w:rsidR="004459BB" w:rsidRDefault="004459BB" w:rsidP="0056324D">
            <w:pPr>
              <w:pStyle w:val="TableParagraph"/>
              <w:spacing w:before="54"/>
              <w:ind w:left="112"/>
              <w:rPr>
                <w:sz w:val="20"/>
              </w:rPr>
            </w:pPr>
            <w:r>
              <w:rPr>
                <w:sz w:val="20"/>
              </w:rPr>
              <w:t>b)</w:t>
            </w:r>
            <w:r>
              <w:rPr>
                <w:spacing w:val="-12"/>
                <w:sz w:val="20"/>
              </w:rPr>
              <w:t xml:space="preserve"> </w:t>
            </w:r>
            <w:r>
              <w:rPr>
                <w:sz w:val="20"/>
              </w:rPr>
              <w:t>Por</w:t>
            </w:r>
            <w:r>
              <w:rPr>
                <w:spacing w:val="-9"/>
                <w:sz w:val="20"/>
              </w:rPr>
              <w:t xml:space="preserve"> </w:t>
            </w:r>
            <w:r>
              <w:rPr>
                <w:sz w:val="20"/>
              </w:rPr>
              <w:t>la</w:t>
            </w:r>
            <w:r>
              <w:rPr>
                <w:spacing w:val="-10"/>
                <w:sz w:val="20"/>
              </w:rPr>
              <w:t xml:space="preserve"> </w:t>
            </w:r>
            <w:r>
              <w:rPr>
                <w:sz w:val="20"/>
              </w:rPr>
              <w:t>actualización</w:t>
            </w:r>
            <w:r>
              <w:rPr>
                <w:spacing w:val="-8"/>
                <w:sz w:val="20"/>
              </w:rPr>
              <w:t xml:space="preserve"> </w:t>
            </w:r>
            <w:r>
              <w:rPr>
                <w:sz w:val="20"/>
              </w:rPr>
              <w:t>de</w:t>
            </w:r>
            <w:r>
              <w:rPr>
                <w:spacing w:val="-8"/>
                <w:sz w:val="20"/>
              </w:rPr>
              <w:t xml:space="preserve"> </w:t>
            </w:r>
            <w:r>
              <w:rPr>
                <w:sz w:val="20"/>
              </w:rPr>
              <w:t>la</w:t>
            </w:r>
            <w:r>
              <w:rPr>
                <w:spacing w:val="-10"/>
                <w:sz w:val="20"/>
              </w:rPr>
              <w:t xml:space="preserve"> </w:t>
            </w:r>
            <w:r>
              <w:rPr>
                <w:sz w:val="20"/>
              </w:rPr>
              <w:t>vigencia</w:t>
            </w:r>
            <w:r>
              <w:rPr>
                <w:spacing w:val="-8"/>
                <w:sz w:val="20"/>
              </w:rPr>
              <w:t xml:space="preserve"> </w:t>
            </w:r>
            <w:r>
              <w:rPr>
                <w:sz w:val="20"/>
              </w:rPr>
              <w:t>de</w:t>
            </w:r>
            <w:r>
              <w:rPr>
                <w:spacing w:val="-10"/>
                <w:sz w:val="20"/>
              </w:rPr>
              <w:t xml:space="preserve"> </w:t>
            </w:r>
            <w:r>
              <w:rPr>
                <w:sz w:val="20"/>
              </w:rPr>
              <w:t>registros</w:t>
            </w:r>
            <w:r>
              <w:rPr>
                <w:spacing w:val="-7"/>
                <w:sz w:val="20"/>
              </w:rPr>
              <w:t xml:space="preserve"> </w:t>
            </w:r>
            <w:r>
              <w:rPr>
                <w:sz w:val="20"/>
              </w:rPr>
              <w:t>previamente</w:t>
            </w:r>
            <w:r>
              <w:rPr>
                <w:spacing w:val="-10"/>
                <w:sz w:val="20"/>
              </w:rPr>
              <w:t xml:space="preserve"> </w:t>
            </w:r>
            <w:r>
              <w:rPr>
                <w:spacing w:val="-2"/>
                <w:sz w:val="20"/>
              </w:rPr>
              <w:t>emitidos:</w:t>
            </w:r>
          </w:p>
        </w:tc>
        <w:tc>
          <w:tcPr>
            <w:tcW w:w="161" w:type="dxa"/>
            <w:tcBorders>
              <w:right w:val="single" w:sz="4" w:space="0" w:color="000000"/>
            </w:tcBorders>
          </w:tcPr>
          <w:p w14:paraId="6BDF8046"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7848E55A" w14:textId="77777777" w:rsidR="004459BB" w:rsidRDefault="004459BB" w:rsidP="0056324D">
            <w:pPr>
              <w:pStyle w:val="TableParagraph"/>
              <w:rPr>
                <w:rFonts w:ascii="Times New Roman"/>
                <w:sz w:val="18"/>
              </w:rPr>
            </w:pPr>
          </w:p>
        </w:tc>
      </w:tr>
      <w:tr w:rsidR="004459BB" w14:paraId="41CE35DE" w14:textId="77777777" w:rsidTr="004459BB">
        <w:trPr>
          <w:trHeight w:val="345"/>
        </w:trPr>
        <w:tc>
          <w:tcPr>
            <w:tcW w:w="6553" w:type="dxa"/>
            <w:tcBorders>
              <w:left w:val="single" w:sz="4" w:space="0" w:color="000000"/>
            </w:tcBorders>
          </w:tcPr>
          <w:p w14:paraId="7F272670" w14:textId="77777777" w:rsidR="004459BB" w:rsidRDefault="004459BB" w:rsidP="0056324D">
            <w:pPr>
              <w:pStyle w:val="TableParagraph"/>
              <w:tabs>
                <w:tab w:val="left" w:pos="834"/>
              </w:tabs>
              <w:spacing w:before="53"/>
              <w:ind w:left="112"/>
              <w:rPr>
                <w:sz w:val="20"/>
              </w:rPr>
            </w:pPr>
            <w:r>
              <w:rPr>
                <w:spacing w:val="-5"/>
                <w:sz w:val="20"/>
              </w:rPr>
              <w:t>a)</w:t>
            </w:r>
            <w:r>
              <w:rPr>
                <w:sz w:val="20"/>
              </w:rPr>
              <w:tab/>
              <w:t>Alta</w:t>
            </w:r>
            <w:r>
              <w:rPr>
                <w:spacing w:val="-11"/>
                <w:sz w:val="20"/>
              </w:rPr>
              <w:t xml:space="preserve"> </w:t>
            </w:r>
            <w:r>
              <w:rPr>
                <w:spacing w:val="-2"/>
                <w:sz w:val="20"/>
              </w:rPr>
              <w:t>peligrosidad</w:t>
            </w:r>
          </w:p>
        </w:tc>
        <w:tc>
          <w:tcPr>
            <w:tcW w:w="161" w:type="dxa"/>
            <w:tcBorders>
              <w:right w:val="single" w:sz="4" w:space="0" w:color="000000"/>
            </w:tcBorders>
          </w:tcPr>
          <w:p w14:paraId="1BFA87D5"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7539B47E" w14:textId="77777777" w:rsidR="004459BB" w:rsidRDefault="004459BB" w:rsidP="0056324D">
            <w:pPr>
              <w:pStyle w:val="TableParagraph"/>
              <w:spacing w:before="55"/>
              <w:rPr>
                <w:rFonts w:ascii="Arial"/>
                <w:b/>
                <w:sz w:val="20"/>
              </w:rPr>
            </w:pPr>
            <w:r>
              <w:rPr>
                <w:rFonts w:ascii="Arial"/>
                <w:b/>
                <w:spacing w:val="-2"/>
                <w:sz w:val="20"/>
              </w:rPr>
              <w:t xml:space="preserve">         $5,000.00 c/u</w:t>
            </w:r>
          </w:p>
        </w:tc>
      </w:tr>
      <w:tr w:rsidR="004459BB" w14:paraId="730E2576" w14:textId="77777777" w:rsidTr="004459BB">
        <w:trPr>
          <w:trHeight w:val="403"/>
        </w:trPr>
        <w:tc>
          <w:tcPr>
            <w:tcW w:w="6553" w:type="dxa"/>
            <w:tcBorders>
              <w:left w:val="single" w:sz="4" w:space="0" w:color="000000"/>
              <w:bottom w:val="single" w:sz="4" w:space="0" w:color="000000"/>
            </w:tcBorders>
          </w:tcPr>
          <w:p w14:paraId="1EF5554D" w14:textId="77777777" w:rsidR="004459BB" w:rsidRDefault="004459BB" w:rsidP="0056324D">
            <w:pPr>
              <w:pStyle w:val="TableParagraph"/>
              <w:tabs>
                <w:tab w:val="left" w:pos="832"/>
              </w:tabs>
              <w:spacing w:before="53"/>
              <w:ind w:left="112"/>
              <w:rPr>
                <w:sz w:val="20"/>
              </w:rPr>
            </w:pPr>
            <w:r>
              <w:rPr>
                <w:spacing w:val="-5"/>
                <w:sz w:val="20"/>
              </w:rPr>
              <w:t>b)</w:t>
            </w:r>
            <w:r>
              <w:rPr>
                <w:sz w:val="20"/>
              </w:rPr>
              <w:tab/>
            </w:r>
            <w:r>
              <w:rPr>
                <w:spacing w:val="-2"/>
                <w:sz w:val="20"/>
              </w:rPr>
              <w:t>Baja</w:t>
            </w:r>
            <w:r>
              <w:rPr>
                <w:spacing w:val="-8"/>
                <w:sz w:val="20"/>
              </w:rPr>
              <w:t xml:space="preserve"> </w:t>
            </w:r>
            <w:r>
              <w:rPr>
                <w:spacing w:val="-2"/>
                <w:sz w:val="20"/>
              </w:rPr>
              <w:t>peligrosidad</w:t>
            </w:r>
          </w:p>
        </w:tc>
        <w:tc>
          <w:tcPr>
            <w:tcW w:w="161" w:type="dxa"/>
            <w:tcBorders>
              <w:bottom w:val="single" w:sz="4" w:space="0" w:color="000000"/>
              <w:right w:val="single" w:sz="4" w:space="0" w:color="000000"/>
            </w:tcBorders>
          </w:tcPr>
          <w:p w14:paraId="44D621AC" w14:textId="77777777" w:rsidR="004459BB" w:rsidRDefault="004459BB" w:rsidP="0056324D">
            <w:pPr>
              <w:pStyle w:val="TableParagraph"/>
              <w:rPr>
                <w:rFonts w:ascii="Times New Roman"/>
                <w:sz w:val="18"/>
              </w:rPr>
            </w:pPr>
          </w:p>
        </w:tc>
        <w:tc>
          <w:tcPr>
            <w:tcW w:w="1971" w:type="dxa"/>
            <w:tcBorders>
              <w:left w:val="single" w:sz="4" w:space="0" w:color="000000"/>
              <w:bottom w:val="single" w:sz="4" w:space="0" w:color="000000"/>
              <w:right w:val="single" w:sz="4" w:space="0" w:color="000000"/>
            </w:tcBorders>
          </w:tcPr>
          <w:p w14:paraId="65D68DE3" w14:textId="77777777" w:rsidR="004459BB" w:rsidRDefault="004459BB" w:rsidP="0056324D">
            <w:pPr>
              <w:pStyle w:val="TableParagraph"/>
              <w:spacing w:before="55"/>
              <w:rPr>
                <w:rFonts w:ascii="Arial"/>
                <w:b/>
                <w:sz w:val="20"/>
              </w:rPr>
            </w:pPr>
            <w:r>
              <w:rPr>
                <w:rFonts w:ascii="Arial"/>
                <w:b/>
                <w:spacing w:val="-2"/>
                <w:sz w:val="20"/>
              </w:rPr>
              <w:t xml:space="preserve">         $2,500.00 c/u</w:t>
            </w:r>
          </w:p>
        </w:tc>
      </w:tr>
      <w:tr w:rsidR="004459BB" w14:paraId="6DFB2D78" w14:textId="77777777" w:rsidTr="004459BB">
        <w:trPr>
          <w:trHeight w:val="283"/>
        </w:trPr>
        <w:tc>
          <w:tcPr>
            <w:tcW w:w="6553" w:type="dxa"/>
            <w:tcBorders>
              <w:top w:val="single" w:sz="4" w:space="0" w:color="000000"/>
              <w:left w:val="single" w:sz="4" w:space="0" w:color="000000"/>
            </w:tcBorders>
          </w:tcPr>
          <w:p w14:paraId="00C02492" w14:textId="77777777" w:rsidR="004459BB" w:rsidRDefault="004459BB" w:rsidP="0056324D">
            <w:pPr>
              <w:pStyle w:val="TableParagraph"/>
              <w:spacing w:line="222" w:lineRule="exact"/>
              <w:ind w:left="112"/>
              <w:rPr>
                <w:sz w:val="20"/>
              </w:rPr>
            </w:pPr>
            <w:r>
              <w:rPr>
                <w:sz w:val="20"/>
              </w:rPr>
              <w:t>Emisión</w:t>
            </w:r>
            <w:r>
              <w:rPr>
                <w:spacing w:val="48"/>
                <w:sz w:val="20"/>
              </w:rPr>
              <w:t xml:space="preserve"> </w:t>
            </w:r>
            <w:r>
              <w:rPr>
                <w:sz w:val="20"/>
              </w:rPr>
              <w:t>de</w:t>
            </w:r>
            <w:r>
              <w:rPr>
                <w:spacing w:val="47"/>
                <w:sz w:val="20"/>
              </w:rPr>
              <w:t xml:space="preserve"> </w:t>
            </w:r>
            <w:r>
              <w:rPr>
                <w:sz w:val="20"/>
              </w:rPr>
              <w:t>constancia</w:t>
            </w:r>
            <w:r>
              <w:rPr>
                <w:spacing w:val="48"/>
                <w:sz w:val="20"/>
              </w:rPr>
              <w:t xml:space="preserve"> </w:t>
            </w:r>
            <w:r>
              <w:rPr>
                <w:sz w:val="20"/>
              </w:rPr>
              <w:t>de</w:t>
            </w:r>
            <w:r>
              <w:rPr>
                <w:spacing w:val="-3"/>
                <w:sz w:val="20"/>
              </w:rPr>
              <w:t xml:space="preserve"> </w:t>
            </w:r>
            <w:r>
              <w:rPr>
                <w:sz w:val="20"/>
              </w:rPr>
              <w:t>cumplimiento</w:t>
            </w:r>
            <w:r>
              <w:rPr>
                <w:spacing w:val="47"/>
                <w:sz w:val="20"/>
              </w:rPr>
              <w:t xml:space="preserve"> </w:t>
            </w:r>
            <w:r>
              <w:rPr>
                <w:sz w:val="20"/>
              </w:rPr>
              <w:t>de</w:t>
            </w:r>
            <w:r>
              <w:rPr>
                <w:spacing w:val="47"/>
                <w:sz w:val="20"/>
              </w:rPr>
              <w:t xml:space="preserve"> </w:t>
            </w:r>
            <w:r>
              <w:rPr>
                <w:sz w:val="20"/>
              </w:rPr>
              <w:t>requisitos</w:t>
            </w:r>
            <w:r>
              <w:rPr>
                <w:spacing w:val="49"/>
                <w:sz w:val="20"/>
              </w:rPr>
              <w:t xml:space="preserve"> </w:t>
            </w:r>
            <w:r>
              <w:rPr>
                <w:sz w:val="20"/>
              </w:rPr>
              <w:t>en</w:t>
            </w:r>
            <w:r>
              <w:rPr>
                <w:spacing w:val="46"/>
                <w:sz w:val="20"/>
              </w:rPr>
              <w:t xml:space="preserve"> </w:t>
            </w:r>
            <w:r>
              <w:rPr>
                <w:sz w:val="20"/>
              </w:rPr>
              <w:t>materia</w:t>
            </w:r>
            <w:r>
              <w:rPr>
                <w:spacing w:val="47"/>
                <w:sz w:val="20"/>
              </w:rPr>
              <w:t xml:space="preserve"> </w:t>
            </w:r>
            <w:r>
              <w:rPr>
                <w:spacing w:val="-5"/>
                <w:sz w:val="20"/>
              </w:rPr>
              <w:t>de</w:t>
            </w:r>
          </w:p>
        </w:tc>
        <w:tc>
          <w:tcPr>
            <w:tcW w:w="161" w:type="dxa"/>
            <w:tcBorders>
              <w:top w:val="single" w:sz="4" w:space="0" w:color="000000"/>
              <w:right w:val="single" w:sz="4" w:space="0" w:color="000000"/>
            </w:tcBorders>
          </w:tcPr>
          <w:p w14:paraId="66479C86" w14:textId="77777777" w:rsidR="004459BB" w:rsidRDefault="004459BB" w:rsidP="0056324D">
            <w:pPr>
              <w:pStyle w:val="TableParagraph"/>
              <w:rPr>
                <w:rFonts w:ascii="Times New Roman"/>
                <w:sz w:val="18"/>
              </w:rPr>
            </w:pPr>
          </w:p>
        </w:tc>
        <w:tc>
          <w:tcPr>
            <w:tcW w:w="1971" w:type="dxa"/>
            <w:tcBorders>
              <w:top w:val="single" w:sz="4" w:space="0" w:color="000000"/>
              <w:left w:val="single" w:sz="4" w:space="0" w:color="000000"/>
              <w:right w:val="single" w:sz="4" w:space="0" w:color="000000"/>
            </w:tcBorders>
          </w:tcPr>
          <w:p w14:paraId="644CB651" w14:textId="77777777" w:rsidR="004459BB" w:rsidRDefault="004459BB" w:rsidP="0056324D">
            <w:pPr>
              <w:pStyle w:val="TableParagraph"/>
              <w:rPr>
                <w:rFonts w:ascii="Times New Roman"/>
                <w:sz w:val="18"/>
              </w:rPr>
            </w:pPr>
          </w:p>
        </w:tc>
      </w:tr>
      <w:tr w:rsidR="004459BB" w14:paraId="15C0C5C6" w14:textId="77777777" w:rsidTr="004459BB">
        <w:trPr>
          <w:trHeight w:val="345"/>
        </w:trPr>
        <w:tc>
          <w:tcPr>
            <w:tcW w:w="6553" w:type="dxa"/>
            <w:tcBorders>
              <w:left w:val="single" w:sz="4" w:space="0" w:color="000000"/>
            </w:tcBorders>
          </w:tcPr>
          <w:p w14:paraId="580C51F3" w14:textId="77777777" w:rsidR="004459BB" w:rsidRDefault="004459BB" w:rsidP="0056324D">
            <w:pPr>
              <w:pStyle w:val="TableParagraph"/>
              <w:spacing w:before="54"/>
              <w:ind w:left="112"/>
              <w:rPr>
                <w:sz w:val="20"/>
              </w:rPr>
            </w:pPr>
            <w:r>
              <w:rPr>
                <w:spacing w:val="-2"/>
                <w:sz w:val="20"/>
              </w:rPr>
              <w:t>Protección</w:t>
            </w:r>
            <w:r>
              <w:rPr>
                <w:spacing w:val="-1"/>
                <w:sz w:val="20"/>
              </w:rPr>
              <w:t xml:space="preserve"> </w:t>
            </w:r>
            <w:r>
              <w:rPr>
                <w:spacing w:val="-2"/>
                <w:sz w:val="20"/>
              </w:rPr>
              <w:t>Civil:</w:t>
            </w:r>
          </w:p>
        </w:tc>
        <w:tc>
          <w:tcPr>
            <w:tcW w:w="161" w:type="dxa"/>
            <w:tcBorders>
              <w:right w:val="single" w:sz="4" w:space="0" w:color="000000"/>
            </w:tcBorders>
          </w:tcPr>
          <w:p w14:paraId="6BB0ACC5"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73E0E511" w14:textId="77777777" w:rsidR="004459BB" w:rsidRDefault="004459BB" w:rsidP="0056324D">
            <w:pPr>
              <w:pStyle w:val="TableParagraph"/>
              <w:rPr>
                <w:rFonts w:ascii="Times New Roman"/>
                <w:sz w:val="18"/>
              </w:rPr>
            </w:pPr>
          </w:p>
        </w:tc>
      </w:tr>
      <w:tr w:rsidR="004459BB" w14:paraId="59813718" w14:textId="77777777" w:rsidTr="004459BB">
        <w:trPr>
          <w:trHeight w:val="345"/>
        </w:trPr>
        <w:tc>
          <w:tcPr>
            <w:tcW w:w="6714" w:type="dxa"/>
            <w:gridSpan w:val="2"/>
            <w:tcBorders>
              <w:left w:val="single" w:sz="4" w:space="0" w:color="000000"/>
              <w:right w:val="single" w:sz="4" w:space="0" w:color="000000"/>
            </w:tcBorders>
          </w:tcPr>
          <w:p w14:paraId="1F6FF581" w14:textId="77777777" w:rsidR="004459BB" w:rsidRDefault="004459BB" w:rsidP="0056324D">
            <w:pPr>
              <w:pStyle w:val="TableParagraph"/>
              <w:spacing w:before="54"/>
              <w:ind w:left="112"/>
              <w:rPr>
                <w:sz w:val="20"/>
              </w:rPr>
            </w:pPr>
            <w:r>
              <w:rPr>
                <w:sz w:val="20"/>
              </w:rPr>
              <w:t>El</w:t>
            </w:r>
            <w:r>
              <w:rPr>
                <w:spacing w:val="6"/>
                <w:sz w:val="20"/>
              </w:rPr>
              <w:t xml:space="preserve"> </w:t>
            </w:r>
            <w:r>
              <w:rPr>
                <w:sz w:val="20"/>
              </w:rPr>
              <w:t>pago</w:t>
            </w:r>
            <w:r>
              <w:rPr>
                <w:spacing w:val="8"/>
                <w:sz w:val="20"/>
              </w:rPr>
              <w:t xml:space="preserve"> </w:t>
            </w:r>
            <w:r>
              <w:rPr>
                <w:sz w:val="20"/>
              </w:rPr>
              <w:t>de</w:t>
            </w:r>
            <w:r>
              <w:rPr>
                <w:spacing w:val="11"/>
                <w:sz w:val="20"/>
              </w:rPr>
              <w:t xml:space="preserve"> </w:t>
            </w:r>
            <w:r>
              <w:rPr>
                <w:sz w:val="20"/>
              </w:rPr>
              <w:t>los</w:t>
            </w:r>
            <w:r>
              <w:rPr>
                <w:spacing w:val="8"/>
                <w:sz w:val="20"/>
              </w:rPr>
              <w:t xml:space="preserve"> </w:t>
            </w:r>
            <w:r>
              <w:rPr>
                <w:sz w:val="20"/>
              </w:rPr>
              <w:t>derechos</w:t>
            </w:r>
            <w:r>
              <w:rPr>
                <w:spacing w:val="9"/>
                <w:sz w:val="20"/>
              </w:rPr>
              <w:t xml:space="preserve"> </w:t>
            </w:r>
            <w:r>
              <w:rPr>
                <w:sz w:val="20"/>
              </w:rPr>
              <w:t>establecidos</w:t>
            </w:r>
            <w:r>
              <w:rPr>
                <w:spacing w:val="9"/>
                <w:sz w:val="20"/>
              </w:rPr>
              <w:t xml:space="preserve"> </w:t>
            </w:r>
            <w:r>
              <w:rPr>
                <w:sz w:val="20"/>
              </w:rPr>
              <w:t>en</w:t>
            </w:r>
            <w:r>
              <w:rPr>
                <w:spacing w:val="8"/>
                <w:sz w:val="20"/>
              </w:rPr>
              <w:t xml:space="preserve"> </w:t>
            </w:r>
            <w:r>
              <w:rPr>
                <w:sz w:val="20"/>
              </w:rPr>
              <w:t>la</w:t>
            </w:r>
            <w:r>
              <w:rPr>
                <w:spacing w:val="11"/>
                <w:sz w:val="20"/>
              </w:rPr>
              <w:t xml:space="preserve"> </w:t>
            </w:r>
            <w:r>
              <w:rPr>
                <w:sz w:val="20"/>
              </w:rPr>
              <w:t>presente</w:t>
            </w:r>
            <w:r>
              <w:rPr>
                <w:spacing w:val="10"/>
                <w:sz w:val="20"/>
              </w:rPr>
              <w:t xml:space="preserve"> </w:t>
            </w:r>
            <w:r>
              <w:rPr>
                <w:sz w:val="20"/>
              </w:rPr>
              <w:t>sección</w:t>
            </w:r>
            <w:r>
              <w:rPr>
                <w:spacing w:val="6"/>
                <w:sz w:val="20"/>
              </w:rPr>
              <w:t xml:space="preserve"> </w:t>
            </w:r>
            <w:r>
              <w:rPr>
                <w:sz w:val="20"/>
              </w:rPr>
              <w:t>se</w:t>
            </w:r>
            <w:r>
              <w:rPr>
                <w:spacing w:val="8"/>
                <w:sz w:val="20"/>
              </w:rPr>
              <w:t xml:space="preserve"> </w:t>
            </w:r>
            <w:r>
              <w:rPr>
                <w:spacing w:val="-2"/>
                <w:sz w:val="20"/>
              </w:rPr>
              <w:t>pagará</w:t>
            </w:r>
          </w:p>
        </w:tc>
        <w:tc>
          <w:tcPr>
            <w:tcW w:w="1971" w:type="dxa"/>
            <w:tcBorders>
              <w:left w:val="single" w:sz="4" w:space="0" w:color="000000"/>
              <w:right w:val="single" w:sz="4" w:space="0" w:color="000000"/>
            </w:tcBorders>
          </w:tcPr>
          <w:p w14:paraId="252A0EA9" w14:textId="77777777" w:rsidR="004459BB" w:rsidRDefault="004459BB" w:rsidP="0056324D">
            <w:pPr>
              <w:pStyle w:val="TableParagraph"/>
              <w:rPr>
                <w:rFonts w:ascii="Times New Roman"/>
                <w:sz w:val="18"/>
              </w:rPr>
            </w:pPr>
          </w:p>
        </w:tc>
      </w:tr>
      <w:tr w:rsidR="004459BB" w14:paraId="28A10CE8" w14:textId="77777777" w:rsidTr="004459BB">
        <w:trPr>
          <w:trHeight w:val="345"/>
        </w:trPr>
        <w:tc>
          <w:tcPr>
            <w:tcW w:w="6553" w:type="dxa"/>
            <w:tcBorders>
              <w:left w:val="single" w:sz="4" w:space="0" w:color="000000"/>
            </w:tcBorders>
          </w:tcPr>
          <w:p w14:paraId="4D2B7B6B" w14:textId="77777777" w:rsidR="004459BB" w:rsidRDefault="004459BB" w:rsidP="0056324D">
            <w:pPr>
              <w:pStyle w:val="TableParagraph"/>
              <w:spacing w:before="54"/>
              <w:ind w:left="112"/>
              <w:rPr>
                <w:sz w:val="20"/>
              </w:rPr>
            </w:pPr>
            <w:r>
              <w:rPr>
                <w:sz w:val="20"/>
              </w:rPr>
              <w:t>al</w:t>
            </w:r>
            <w:r>
              <w:rPr>
                <w:spacing w:val="-12"/>
                <w:sz w:val="20"/>
              </w:rPr>
              <w:t xml:space="preserve"> </w:t>
            </w:r>
            <w:r>
              <w:rPr>
                <w:sz w:val="20"/>
              </w:rPr>
              <w:t>momento</w:t>
            </w:r>
            <w:r>
              <w:rPr>
                <w:spacing w:val="-7"/>
                <w:sz w:val="20"/>
              </w:rPr>
              <w:t xml:space="preserve"> </w:t>
            </w:r>
            <w:r>
              <w:rPr>
                <w:sz w:val="20"/>
              </w:rPr>
              <w:t>de</w:t>
            </w:r>
            <w:r>
              <w:rPr>
                <w:spacing w:val="-9"/>
                <w:sz w:val="20"/>
              </w:rPr>
              <w:t xml:space="preserve"> </w:t>
            </w:r>
            <w:r>
              <w:rPr>
                <w:spacing w:val="-2"/>
                <w:sz w:val="20"/>
              </w:rPr>
              <w:t>realizar</w:t>
            </w:r>
          </w:p>
        </w:tc>
        <w:tc>
          <w:tcPr>
            <w:tcW w:w="161" w:type="dxa"/>
            <w:tcBorders>
              <w:right w:val="single" w:sz="4" w:space="0" w:color="000000"/>
            </w:tcBorders>
          </w:tcPr>
          <w:p w14:paraId="182AA0B3"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3663AAED" w14:textId="77777777" w:rsidR="004459BB" w:rsidRDefault="004459BB" w:rsidP="0056324D">
            <w:pPr>
              <w:pStyle w:val="TableParagraph"/>
              <w:rPr>
                <w:rFonts w:ascii="Times New Roman"/>
                <w:sz w:val="18"/>
              </w:rPr>
            </w:pPr>
          </w:p>
        </w:tc>
      </w:tr>
      <w:tr w:rsidR="004459BB" w14:paraId="022341EA" w14:textId="77777777" w:rsidTr="004459BB">
        <w:trPr>
          <w:trHeight w:val="344"/>
        </w:trPr>
        <w:tc>
          <w:tcPr>
            <w:tcW w:w="6553" w:type="dxa"/>
            <w:tcBorders>
              <w:left w:val="single" w:sz="4" w:space="0" w:color="000000"/>
            </w:tcBorders>
          </w:tcPr>
          <w:p w14:paraId="4578ECB5" w14:textId="77777777" w:rsidR="004459BB" w:rsidRDefault="004459BB" w:rsidP="0056324D">
            <w:pPr>
              <w:pStyle w:val="TableParagraph"/>
              <w:spacing w:before="54"/>
              <w:ind w:left="112"/>
              <w:rPr>
                <w:sz w:val="20"/>
              </w:rPr>
            </w:pPr>
            <w:r>
              <w:rPr>
                <w:sz w:val="20"/>
              </w:rPr>
              <w:t>la</w:t>
            </w:r>
            <w:r>
              <w:rPr>
                <w:spacing w:val="-12"/>
                <w:sz w:val="20"/>
              </w:rPr>
              <w:t xml:space="preserve"> </w:t>
            </w:r>
            <w:r>
              <w:rPr>
                <w:sz w:val="20"/>
              </w:rPr>
              <w:t>solicitud</w:t>
            </w:r>
            <w:r>
              <w:rPr>
                <w:spacing w:val="-11"/>
                <w:sz w:val="20"/>
              </w:rPr>
              <w:t xml:space="preserve"> </w:t>
            </w:r>
            <w:r>
              <w:rPr>
                <w:sz w:val="20"/>
              </w:rPr>
              <w:t>del</w:t>
            </w:r>
            <w:r>
              <w:rPr>
                <w:spacing w:val="-9"/>
                <w:sz w:val="20"/>
              </w:rPr>
              <w:t xml:space="preserve"> </w:t>
            </w:r>
            <w:r>
              <w:rPr>
                <w:spacing w:val="-2"/>
                <w:sz w:val="20"/>
              </w:rPr>
              <w:t>servicio.</w:t>
            </w:r>
          </w:p>
        </w:tc>
        <w:tc>
          <w:tcPr>
            <w:tcW w:w="161" w:type="dxa"/>
            <w:tcBorders>
              <w:right w:val="single" w:sz="4" w:space="0" w:color="000000"/>
            </w:tcBorders>
          </w:tcPr>
          <w:p w14:paraId="4B1DC015"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4F5EC7C9" w14:textId="77777777" w:rsidR="004459BB" w:rsidRDefault="004459BB" w:rsidP="0056324D">
            <w:pPr>
              <w:pStyle w:val="TableParagraph"/>
              <w:rPr>
                <w:rFonts w:ascii="Times New Roman"/>
                <w:sz w:val="18"/>
              </w:rPr>
            </w:pPr>
          </w:p>
        </w:tc>
      </w:tr>
      <w:tr w:rsidR="004459BB" w14:paraId="7008D202" w14:textId="77777777" w:rsidTr="004459BB">
        <w:trPr>
          <w:trHeight w:val="345"/>
        </w:trPr>
        <w:tc>
          <w:tcPr>
            <w:tcW w:w="6553" w:type="dxa"/>
            <w:tcBorders>
              <w:left w:val="single" w:sz="4" w:space="0" w:color="000000"/>
            </w:tcBorders>
          </w:tcPr>
          <w:p w14:paraId="1DA463F5" w14:textId="77777777" w:rsidR="004459BB" w:rsidRDefault="004459BB" w:rsidP="0056324D">
            <w:pPr>
              <w:pStyle w:val="TableParagraph"/>
              <w:spacing w:before="53"/>
              <w:ind w:left="112"/>
              <w:rPr>
                <w:sz w:val="20"/>
              </w:rPr>
            </w:pPr>
            <w:r>
              <w:rPr>
                <w:sz w:val="20"/>
              </w:rPr>
              <w:t>a)</w:t>
            </w:r>
            <w:r>
              <w:rPr>
                <w:spacing w:val="-6"/>
                <w:sz w:val="20"/>
              </w:rPr>
              <w:t xml:space="preserve"> </w:t>
            </w:r>
            <w:r>
              <w:rPr>
                <w:sz w:val="20"/>
              </w:rPr>
              <w:t>Por</w:t>
            </w:r>
            <w:r>
              <w:rPr>
                <w:spacing w:val="-4"/>
                <w:sz w:val="20"/>
              </w:rPr>
              <w:t xml:space="preserve"> </w:t>
            </w:r>
            <w:r>
              <w:rPr>
                <w:sz w:val="20"/>
              </w:rPr>
              <w:t>evento</w:t>
            </w:r>
            <w:r>
              <w:rPr>
                <w:spacing w:val="-7"/>
                <w:sz w:val="20"/>
              </w:rPr>
              <w:t xml:space="preserve"> </w:t>
            </w:r>
            <w:r>
              <w:rPr>
                <w:sz w:val="20"/>
              </w:rPr>
              <w:t>con</w:t>
            </w:r>
            <w:r>
              <w:rPr>
                <w:spacing w:val="-4"/>
                <w:sz w:val="20"/>
              </w:rPr>
              <w:t xml:space="preserve"> </w:t>
            </w:r>
            <w:r>
              <w:rPr>
                <w:sz w:val="20"/>
              </w:rPr>
              <w:t>aforo</w:t>
            </w:r>
            <w:r>
              <w:rPr>
                <w:spacing w:val="-6"/>
                <w:sz w:val="20"/>
              </w:rPr>
              <w:t xml:space="preserve"> </w:t>
            </w:r>
            <w:r>
              <w:rPr>
                <w:sz w:val="20"/>
              </w:rPr>
              <w:t>de</w:t>
            </w:r>
            <w:r>
              <w:rPr>
                <w:spacing w:val="-5"/>
                <w:sz w:val="20"/>
              </w:rPr>
              <w:t xml:space="preserve"> </w:t>
            </w:r>
            <w:r>
              <w:rPr>
                <w:sz w:val="20"/>
              </w:rPr>
              <w:t>1</w:t>
            </w:r>
            <w:r>
              <w:rPr>
                <w:spacing w:val="-4"/>
                <w:sz w:val="20"/>
              </w:rPr>
              <w:t xml:space="preserve"> </w:t>
            </w:r>
            <w:r>
              <w:rPr>
                <w:sz w:val="20"/>
              </w:rPr>
              <w:t>y</w:t>
            </w:r>
            <w:r>
              <w:rPr>
                <w:spacing w:val="-6"/>
                <w:sz w:val="20"/>
              </w:rPr>
              <w:t xml:space="preserve"> </w:t>
            </w:r>
            <w:r>
              <w:rPr>
                <w:sz w:val="20"/>
              </w:rPr>
              <w:t>hasta</w:t>
            </w:r>
            <w:r>
              <w:rPr>
                <w:spacing w:val="-4"/>
                <w:sz w:val="20"/>
              </w:rPr>
              <w:t xml:space="preserve"> </w:t>
            </w:r>
            <w:r>
              <w:rPr>
                <w:sz w:val="20"/>
              </w:rPr>
              <w:t>99</w:t>
            </w:r>
            <w:r>
              <w:rPr>
                <w:spacing w:val="-5"/>
                <w:sz w:val="20"/>
              </w:rPr>
              <w:t xml:space="preserve"> </w:t>
            </w:r>
            <w:r>
              <w:rPr>
                <w:spacing w:val="-2"/>
                <w:sz w:val="20"/>
              </w:rPr>
              <w:t>personas</w:t>
            </w:r>
          </w:p>
        </w:tc>
        <w:tc>
          <w:tcPr>
            <w:tcW w:w="161" w:type="dxa"/>
            <w:tcBorders>
              <w:right w:val="single" w:sz="4" w:space="0" w:color="000000"/>
            </w:tcBorders>
          </w:tcPr>
          <w:p w14:paraId="469B7F74" w14:textId="77777777" w:rsidR="004459BB" w:rsidRDefault="004459BB" w:rsidP="0056324D">
            <w:pPr>
              <w:pStyle w:val="TableParagraph"/>
              <w:rPr>
                <w:rFonts w:ascii="Times New Roman"/>
                <w:sz w:val="18"/>
              </w:rPr>
            </w:pPr>
          </w:p>
        </w:tc>
        <w:tc>
          <w:tcPr>
            <w:tcW w:w="1971" w:type="dxa"/>
            <w:tcBorders>
              <w:left w:val="single" w:sz="4" w:space="0" w:color="000000"/>
              <w:right w:val="single" w:sz="4" w:space="0" w:color="000000"/>
            </w:tcBorders>
          </w:tcPr>
          <w:p w14:paraId="567560A1" w14:textId="77777777" w:rsidR="004459BB" w:rsidRDefault="004459BB" w:rsidP="0056324D">
            <w:pPr>
              <w:pStyle w:val="TableParagraph"/>
              <w:spacing w:before="55"/>
              <w:ind w:left="14"/>
              <w:rPr>
                <w:rFonts w:ascii="Arial"/>
                <w:b/>
                <w:sz w:val="20"/>
              </w:rPr>
            </w:pPr>
            <w:r>
              <w:rPr>
                <w:rFonts w:ascii="Arial"/>
                <w:b/>
                <w:spacing w:val="-4"/>
                <w:sz w:val="20"/>
              </w:rPr>
              <w:t>$500.00 por evento</w:t>
            </w:r>
          </w:p>
        </w:tc>
      </w:tr>
      <w:tr w:rsidR="004459BB" w14:paraId="0A6F6136" w14:textId="77777777" w:rsidTr="004459BB">
        <w:trPr>
          <w:trHeight w:val="403"/>
        </w:trPr>
        <w:tc>
          <w:tcPr>
            <w:tcW w:w="6553" w:type="dxa"/>
            <w:tcBorders>
              <w:left w:val="single" w:sz="4" w:space="0" w:color="000000"/>
              <w:bottom w:val="single" w:sz="4" w:space="0" w:color="000000"/>
            </w:tcBorders>
          </w:tcPr>
          <w:p w14:paraId="1D6D888C" w14:textId="77777777" w:rsidR="004459BB" w:rsidRDefault="004459BB" w:rsidP="0056324D">
            <w:pPr>
              <w:pStyle w:val="TableParagraph"/>
              <w:spacing w:before="53"/>
              <w:ind w:left="112"/>
              <w:rPr>
                <w:sz w:val="20"/>
              </w:rPr>
            </w:pPr>
            <w:r>
              <w:rPr>
                <w:sz w:val="20"/>
              </w:rPr>
              <w:t>b)</w:t>
            </w:r>
            <w:r>
              <w:rPr>
                <w:spacing w:val="-7"/>
                <w:sz w:val="20"/>
              </w:rPr>
              <w:t xml:space="preserve"> </w:t>
            </w:r>
            <w:r>
              <w:rPr>
                <w:sz w:val="20"/>
              </w:rPr>
              <w:t>Por</w:t>
            </w:r>
            <w:r>
              <w:rPr>
                <w:spacing w:val="-7"/>
                <w:sz w:val="20"/>
              </w:rPr>
              <w:t xml:space="preserve"> </w:t>
            </w:r>
            <w:r>
              <w:rPr>
                <w:sz w:val="20"/>
              </w:rPr>
              <w:t>evento</w:t>
            </w:r>
            <w:r>
              <w:rPr>
                <w:spacing w:val="-8"/>
                <w:sz w:val="20"/>
              </w:rPr>
              <w:t xml:space="preserve"> </w:t>
            </w:r>
            <w:r>
              <w:rPr>
                <w:sz w:val="20"/>
              </w:rPr>
              <w:t>con</w:t>
            </w:r>
            <w:r>
              <w:rPr>
                <w:spacing w:val="-6"/>
                <w:sz w:val="20"/>
              </w:rPr>
              <w:t xml:space="preserve"> </w:t>
            </w:r>
            <w:r>
              <w:rPr>
                <w:sz w:val="20"/>
              </w:rPr>
              <w:t>aforo</w:t>
            </w:r>
            <w:r>
              <w:rPr>
                <w:spacing w:val="-4"/>
                <w:sz w:val="20"/>
              </w:rPr>
              <w:t xml:space="preserve"> </w:t>
            </w:r>
            <w:r>
              <w:rPr>
                <w:sz w:val="20"/>
              </w:rPr>
              <w:t>de</w:t>
            </w:r>
            <w:r>
              <w:rPr>
                <w:spacing w:val="-9"/>
                <w:sz w:val="20"/>
              </w:rPr>
              <w:t xml:space="preserve"> </w:t>
            </w:r>
            <w:r>
              <w:rPr>
                <w:sz w:val="20"/>
              </w:rPr>
              <w:t>100</w:t>
            </w:r>
            <w:r>
              <w:rPr>
                <w:spacing w:val="-8"/>
                <w:sz w:val="20"/>
              </w:rPr>
              <w:t xml:space="preserve"> </w:t>
            </w:r>
            <w:r>
              <w:rPr>
                <w:sz w:val="20"/>
              </w:rPr>
              <w:t>y</w:t>
            </w:r>
            <w:r>
              <w:rPr>
                <w:spacing w:val="-4"/>
                <w:sz w:val="20"/>
              </w:rPr>
              <w:t xml:space="preserve"> </w:t>
            </w:r>
            <w:r>
              <w:rPr>
                <w:sz w:val="20"/>
              </w:rPr>
              <w:t>hasta</w:t>
            </w:r>
            <w:r>
              <w:rPr>
                <w:spacing w:val="-6"/>
                <w:sz w:val="20"/>
              </w:rPr>
              <w:t xml:space="preserve"> </w:t>
            </w:r>
            <w:r>
              <w:rPr>
                <w:sz w:val="20"/>
              </w:rPr>
              <w:t>499</w:t>
            </w:r>
            <w:r>
              <w:rPr>
                <w:spacing w:val="-7"/>
                <w:sz w:val="20"/>
              </w:rPr>
              <w:t xml:space="preserve"> </w:t>
            </w:r>
            <w:r>
              <w:rPr>
                <w:spacing w:val="-2"/>
                <w:sz w:val="20"/>
              </w:rPr>
              <w:t>personas</w:t>
            </w:r>
          </w:p>
        </w:tc>
        <w:tc>
          <w:tcPr>
            <w:tcW w:w="161" w:type="dxa"/>
            <w:tcBorders>
              <w:bottom w:val="single" w:sz="4" w:space="0" w:color="000000"/>
              <w:right w:val="single" w:sz="4" w:space="0" w:color="000000"/>
            </w:tcBorders>
          </w:tcPr>
          <w:p w14:paraId="0E1C130B" w14:textId="77777777" w:rsidR="004459BB" w:rsidRDefault="004459BB" w:rsidP="0056324D">
            <w:pPr>
              <w:pStyle w:val="TableParagraph"/>
              <w:rPr>
                <w:rFonts w:ascii="Times New Roman"/>
                <w:sz w:val="18"/>
              </w:rPr>
            </w:pPr>
          </w:p>
        </w:tc>
        <w:tc>
          <w:tcPr>
            <w:tcW w:w="1971" w:type="dxa"/>
            <w:tcBorders>
              <w:left w:val="single" w:sz="4" w:space="0" w:color="000000"/>
              <w:bottom w:val="single" w:sz="4" w:space="0" w:color="000000"/>
              <w:right w:val="single" w:sz="4" w:space="0" w:color="000000"/>
            </w:tcBorders>
          </w:tcPr>
          <w:p w14:paraId="6613389A" w14:textId="77777777" w:rsidR="004459BB" w:rsidRDefault="004459BB" w:rsidP="0056324D">
            <w:pPr>
              <w:pStyle w:val="TableParagraph"/>
              <w:spacing w:before="55"/>
              <w:rPr>
                <w:rFonts w:ascii="Arial"/>
                <w:b/>
                <w:sz w:val="20"/>
              </w:rPr>
            </w:pPr>
            <w:r>
              <w:rPr>
                <w:rFonts w:ascii="Arial"/>
                <w:b/>
                <w:spacing w:val="-4"/>
                <w:sz w:val="20"/>
              </w:rPr>
              <w:t>$1,000.00 por evento</w:t>
            </w:r>
          </w:p>
        </w:tc>
      </w:tr>
      <w:tr w:rsidR="004459BB" w14:paraId="01C8319D"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1379"/>
        </w:trPr>
        <w:tc>
          <w:tcPr>
            <w:tcW w:w="6714" w:type="dxa"/>
            <w:gridSpan w:val="2"/>
          </w:tcPr>
          <w:p w14:paraId="6DF1125B" w14:textId="77777777" w:rsidR="004459BB" w:rsidRPr="00001DBA" w:rsidRDefault="004459BB" w:rsidP="004459BB">
            <w:pPr>
              <w:pStyle w:val="TableParagraph"/>
              <w:numPr>
                <w:ilvl w:val="0"/>
                <w:numId w:val="35"/>
              </w:numPr>
              <w:tabs>
                <w:tab w:val="left" w:pos="334"/>
              </w:tabs>
              <w:spacing w:line="222" w:lineRule="exact"/>
              <w:ind w:left="334" w:hanging="222"/>
              <w:rPr>
                <w:sz w:val="20"/>
              </w:rPr>
            </w:pPr>
            <w:r>
              <w:rPr>
                <w:sz w:val="20"/>
              </w:rPr>
              <w:t>Por</w:t>
            </w:r>
            <w:r>
              <w:rPr>
                <w:spacing w:val="-7"/>
                <w:sz w:val="20"/>
              </w:rPr>
              <w:t xml:space="preserve"> </w:t>
            </w:r>
            <w:r>
              <w:rPr>
                <w:sz w:val="20"/>
              </w:rPr>
              <w:t>evento</w:t>
            </w:r>
            <w:r>
              <w:rPr>
                <w:spacing w:val="-10"/>
                <w:sz w:val="20"/>
              </w:rPr>
              <w:t xml:space="preserve"> </w:t>
            </w:r>
            <w:r>
              <w:rPr>
                <w:sz w:val="20"/>
              </w:rPr>
              <w:t>con</w:t>
            </w:r>
            <w:r>
              <w:rPr>
                <w:spacing w:val="-7"/>
                <w:sz w:val="20"/>
              </w:rPr>
              <w:t xml:space="preserve"> </w:t>
            </w:r>
            <w:r>
              <w:rPr>
                <w:sz w:val="20"/>
              </w:rPr>
              <w:t>aforo</w:t>
            </w:r>
            <w:r>
              <w:rPr>
                <w:spacing w:val="-7"/>
                <w:sz w:val="20"/>
              </w:rPr>
              <w:t xml:space="preserve"> </w:t>
            </w:r>
            <w:r>
              <w:rPr>
                <w:sz w:val="20"/>
              </w:rPr>
              <w:t>de más de</w:t>
            </w:r>
            <w:r>
              <w:rPr>
                <w:spacing w:val="-8"/>
                <w:sz w:val="20"/>
              </w:rPr>
              <w:t xml:space="preserve"> </w:t>
            </w:r>
            <w:r>
              <w:rPr>
                <w:sz w:val="20"/>
              </w:rPr>
              <w:t>500</w:t>
            </w:r>
            <w:r>
              <w:rPr>
                <w:spacing w:val="-7"/>
                <w:sz w:val="20"/>
              </w:rPr>
              <w:t xml:space="preserve"> </w:t>
            </w:r>
            <w:r>
              <w:rPr>
                <w:spacing w:val="-2"/>
                <w:sz w:val="20"/>
              </w:rPr>
              <w:t>personas</w:t>
            </w:r>
          </w:p>
          <w:p w14:paraId="545A20AC" w14:textId="77777777" w:rsidR="004459BB" w:rsidRPr="00001DBA" w:rsidRDefault="004459BB" w:rsidP="0056324D">
            <w:pPr>
              <w:tabs>
                <w:tab w:val="left" w:pos="3808"/>
              </w:tabs>
            </w:pPr>
          </w:p>
        </w:tc>
        <w:tc>
          <w:tcPr>
            <w:tcW w:w="1971" w:type="dxa"/>
          </w:tcPr>
          <w:p w14:paraId="20A44AD1" w14:textId="77777777" w:rsidR="004459BB" w:rsidRDefault="004459BB" w:rsidP="0056324D">
            <w:pPr>
              <w:pStyle w:val="TableParagraph"/>
              <w:spacing w:before="116"/>
              <w:ind w:left="14" w:right="3"/>
              <w:rPr>
                <w:rFonts w:ascii="Arial"/>
                <w:b/>
                <w:spacing w:val="-4"/>
                <w:sz w:val="20"/>
              </w:rPr>
            </w:pPr>
            <w:r>
              <w:rPr>
                <w:rFonts w:ascii="Arial"/>
                <w:b/>
                <w:spacing w:val="-4"/>
                <w:sz w:val="20"/>
              </w:rPr>
              <w:t>$1,500.00 por evento</w:t>
            </w:r>
            <w:r>
              <w:rPr>
                <w:rFonts w:ascii="Arial"/>
                <w:b/>
                <w:sz w:val="20"/>
              </w:rPr>
              <w:t xml:space="preserve"> </w:t>
            </w:r>
          </w:p>
          <w:p w14:paraId="59D6EFB8" w14:textId="77777777" w:rsidR="004459BB" w:rsidRPr="00001DBA" w:rsidRDefault="004459BB" w:rsidP="0056324D"/>
          <w:p w14:paraId="25B73DBD" w14:textId="77777777" w:rsidR="004459BB" w:rsidRPr="00001DBA" w:rsidRDefault="004459BB" w:rsidP="0056324D"/>
        </w:tc>
      </w:tr>
      <w:tr w:rsidR="004459BB" w14:paraId="17FF0CC0"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345"/>
        </w:trPr>
        <w:tc>
          <w:tcPr>
            <w:tcW w:w="8685" w:type="dxa"/>
            <w:gridSpan w:val="3"/>
          </w:tcPr>
          <w:p w14:paraId="7823FF1E" w14:textId="77777777" w:rsidR="004459BB" w:rsidRDefault="004459BB" w:rsidP="0056324D">
            <w:pPr>
              <w:pStyle w:val="TableParagraph"/>
              <w:spacing w:line="225" w:lineRule="exact"/>
              <w:ind w:left="15"/>
              <w:rPr>
                <w:rFonts w:ascii="Arial" w:hAnsi="Arial"/>
                <w:b/>
                <w:sz w:val="20"/>
              </w:rPr>
            </w:pPr>
            <w:r>
              <w:rPr>
                <w:rFonts w:ascii="Arial" w:hAnsi="Arial"/>
                <w:b/>
                <w:sz w:val="20"/>
              </w:rPr>
              <w:t>Ecología</w:t>
            </w:r>
            <w:r>
              <w:rPr>
                <w:rFonts w:ascii="Arial" w:hAnsi="Arial"/>
                <w:b/>
                <w:spacing w:val="-8"/>
                <w:sz w:val="20"/>
              </w:rPr>
              <w:t xml:space="preserve"> </w:t>
            </w:r>
            <w:r>
              <w:rPr>
                <w:rFonts w:ascii="Arial" w:hAnsi="Arial"/>
                <w:b/>
                <w:sz w:val="20"/>
              </w:rPr>
              <w:t>y</w:t>
            </w:r>
            <w:r>
              <w:rPr>
                <w:rFonts w:ascii="Arial" w:hAnsi="Arial"/>
                <w:b/>
                <w:spacing w:val="-12"/>
                <w:sz w:val="20"/>
              </w:rPr>
              <w:t xml:space="preserve"> </w:t>
            </w:r>
            <w:r>
              <w:rPr>
                <w:rFonts w:ascii="Arial" w:hAnsi="Arial"/>
                <w:b/>
                <w:sz w:val="20"/>
              </w:rPr>
              <w:t>Medio</w:t>
            </w:r>
            <w:r>
              <w:rPr>
                <w:rFonts w:ascii="Arial" w:hAnsi="Arial"/>
                <w:b/>
                <w:spacing w:val="-9"/>
                <w:sz w:val="20"/>
              </w:rPr>
              <w:t xml:space="preserve"> </w:t>
            </w:r>
            <w:r>
              <w:rPr>
                <w:rFonts w:ascii="Arial" w:hAnsi="Arial"/>
                <w:b/>
                <w:spacing w:val="-2"/>
                <w:sz w:val="20"/>
              </w:rPr>
              <w:t>Ambiente</w:t>
            </w:r>
          </w:p>
        </w:tc>
      </w:tr>
      <w:tr w:rsidR="004459BB" w14:paraId="2EBFB5CF"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6553" w:type="dxa"/>
          </w:tcPr>
          <w:p w14:paraId="2E98ECE8" w14:textId="77777777" w:rsidR="004459BB" w:rsidRDefault="004459BB" w:rsidP="0056324D">
            <w:pPr>
              <w:pStyle w:val="TableParagraph"/>
              <w:spacing w:line="225" w:lineRule="exact"/>
              <w:ind w:left="112"/>
              <w:rPr>
                <w:sz w:val="20"/>
              </w:rPr>
            </w:pPr>
            <w:r>
              <w:rPr>
                <w:sz w:val="20"/>
              </w:rPr>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para</w:t>
            </w:r>
            <w:r>
              <w:rPr>
                <w:spacing w:val="-9"/>
                <w:sz w:val="20"/>
              </w:rPr>
              <w:t xml:space="preserve"> </w:t>
            </w:r>
            <w:r>
              <w:rPr>
                <w:sz w:val="20"/>
              </w:rPr>
              <w:t>desmonte</w:t>
            </w:r>
            <w:r>
              <w:rPr>
                <w:spacing w:val="-6"/>
                <w:sz w:val="20"/>
              </w:rPr>
              <w:t xml:space="preserve"> </w:t>
            </w:r>
            <w:r>
              <w:rPr>
                <w:sz w:val="20"/>
              </w:rPr>
              <w:t>de</w:t>
            </w:r>
            <w:r>
              <w:rPr>
                <w:spacing w:val="-10"/>
                <w:sz w:val="20"/>
              </w:rPr>
              <w:t xml:space="preserve"> </w:t>
            </w:r>
            <w:r>
              <w:rPr>
                <w:sz w:val="20"/>
              </w:rPr>
              <w:t>terrenos</w:t>
            </w:r>
            <w:r>
              <w:rPr>
                <w:spacing w:val="-7"/>
                <w:sz w:val="20"/>
              </w:rPr>
              <w:t xml:space="preserve"> </w:t>
            </w:r>
            <w:r>
              <w:rPr>
                <w:sz w:val="20"/>
              </w:rPr>
              <w:t>cuando</w:t>
            </w:r>
            <w:r>
              <w:rPr>
                <w:spacing w:val="-8"/>
                <w:sz w:val="20"/>
              </w:rPr>
              <w:t xml:space="preserve"> </w:t>
            </w:r>
            <w:r>
              <w:rPr>
                <w:sz w:val="20"/>
              </w:rPr>
              <w:t>su</w:t>
            </w:r>
            <w:r>
              <w:rPr>
                <w:spacing w:val="-9"/>
                <w:sz w:val="20"/>
              </w:rPr>
              <w:t xml:space="preserve"> </w:t>
            </w:r>
            <w:r>
              <w:rPr>
                <w:sz w:val="20"/>
              </w:rPr>
              <w:t>uso</w:t>
            </w:r>
            <w:r>
              <w:rPr>
                <w:spacing w:val="-11"/>
                <w:sz w:val="20"/>
              </w:rPr>
              <w:t xml:space="preserve"> </w:t>
            </w:r>
            <w:r>
              <w:rPr>
                <w:spacing w:val="-5"/>
                <w:sz w:val="20"/>
              </w:rPr>
              <w:t>sea</w:t>
            </w:r>
          </w:p>
          <w:p w14:paraId="3BC53AE0" w14:textId="77777777" w:rsidR="004459BB" w:rsidRDefault="004459BB" w:rsidP="0056324D">
            <w:pPr>
              <w:pStyle w:val="TableParagraph"/>
              <w:spacing w:before="116"/>
              <w:ind w:left="112"/>
              <w:rPr>
                <w:sz w:val="20"/>
              </w:rPr>
            </w:pPr>
            <w:r>
              <w:rPr>
                <w:sz w:val="20"/>
              </w:rPr>
              <w:t>para</w:t>
            </w:r>
            <w:r>
              <w:rPr>
                <w:spacing w:val="-7"/>
                <w:sz w:val="20"/>
              </w:rPr>
              <w:t xml:space="preserve"> </w:t>
            </w:r>
            <w:r>
              <w:rPr>
                <w:sz w:val="20"/>
              </w:rPr>
              <w:t>fines</w:t>
            </w:r>
            <w:r>
              <w:rPr>
                <w:spacing w:val="-5"/>
                <w:sz w:val="20"/>
              </w:rPr>
              <w:t xml:space="preserve"> </w:t>
            </w:r>
            <w:r>
              <w:rPr>
                <w:sz w:val="20"/>
              </w:rPr>
              <w:t>de</w:t>
            </w:r>
            <w:r>
              <w:rPr>
                <w:spacing w:val="-9"/>
                <w:sz w:val="20"/>
              </w:rPr>
              <w:t xml:space="preserve"> </w:t>
            </w:r>
            <w:r>
              <w:rPr>
                <w:spacing w:val="-2"/>
                <w:sz w:val="20"/>
              </w:rPr>
              <w:t xml:space="preserve">construcción doméstico </w:t>
            </w:r>
          </w:p>
        </w:tc>
        <w:tc>
          <w:tcPr>
            <w:tcW w:w="2132" w:type="dxa"/>
            <w:gridSpan w:val="2"/>
          </w:tcPr>
          <w:p w14:paraId="18707EDD" w14:textId="77777777" w:rsidR="004459BB" w:rsidRDefault="004459BB" w:rsidP="0056324D">
            <w:pPr>
              <w:pStyle w:val="TableParagraph"/>
              <w:spacing w:line="225" w:lineRule="exact"/>
              <w:ind w:left="14" w:right="4"/>
              <w:rPr>
                <w:rFonts w:ascii="Arial"/>
                <w:b/>
                <w:sz w:val="20"/>
              </w:rPr>
            </w:pPr>
            <w:r>
              <w:rPr>
                <w:rFonts w:ascii="Arial"/>
                <w:b/>
                <w:spacing w:val="-4"/>
                <w:sz w:val="20"/>
              </w:rPr>
              <w:t>$300.00 por dictamen</w:t>
            </w:r>
          </w:p>
        </w:tc>
      </w:tr>
      <w:tr w:rsidR="004459BB" w14:paraId="64A004DD"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6553" w:type="dxa"/>
          </w:tcPr>
          <w:p w14:paraId="0BAE91A8" w14:textId="77777777" w:rsidR="004459BB" w:rsidRDefault="004459BB" w:rsidP="0056324D">
            <w:pPr>
              <w:pStyle w:val="TableParagraph"/>
              <w:spacing w:line="225" w:lineRule="exact"/>
              <w:ind w:left="112"/>
              <w:rPr>
                <w:sz w:val="20"/>
              </w:rPr>
            </w:pPr>
            <w:r>
              <w:rPr>
                <w:sz w:val="20"/>
              </w:rPr>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para</w:t>
            </w:r>
            <w:r>
              <w:rPr>
                <w:spacing w:val="-9"/>
                <w:sz w:val="20"/>
              </w:rPr>
              <w:t xml:space="preserve"> </w:t>
            </w:r>
            <w:r>
              <w:rPr>
                <w:sz w:val="20"/>
              </w:rPr>
              <w:t>desmonte</w:t>
            </w:r>
            <w:r>
              <w:rPr>
                <w:spacing w:val="-6"/>
                <w:sz w:val="20"/>
              </w:rPr>
              <w:t xml:space="preserve"> </w:t>
            </w:r>
            <w:r>
              <w:rPr>
                <w:sz w:val="20"/>
              </w:rPr>
              <w:t>de</w:t>
            </w:r>
            <w:r>
              <w:rPr>
                <w:spacing w:val="-10"/>
                <w:sz w:val="20"/>
              </w:rPr>
              <w:t xml:space="preserve"> </w:t>
            </w:r>
            <w:r>
              <w:rPr>
                <w:sz w:val="20"/>
              </w:rPr>
              <w:t>terrenos</w:t>
            </w:r>
            <w:r>
              <w:rPr>
                <w:spacing w:val="-7"/>
                <w:sz w:val="20"/>
              </w:rPr>
              <w:t xml:space="preserve"> </w:t>
            </w:r>
            <w:r>
              <w:rPr>
                <w:sz w:val="20"/>
              </w:rPr>
              <w:t>cuando</w:t>
            </w:r>
            <w:r>
              <w:rPr>
                <w:spacing w:val="-8"/>
                <w:sz w:val="20"/>
              </w:rPr>
              <w:t xml:space="preserve"> </w:t>
            </w:r>
            <w:r>
              <w:rPr>
                <w:sz w:val="20"/>
              </w:rPr>
              <w:t>su</w:t>
            </w:r>
            <w:r>
              <w:rPr>
                <w:spacing w:val="-9"/>
                <w:sz w:val="20"/>
              </w:rPr>
              <w:t xml:space="preserve"> </w:t>
            </w:r>
            <w:r>
              <w:rPr>
                <w:sz w:val="20"/>
              </w:rPr>
              <w:t>uso</w:t>
            </w:r>
            <w:r>
              <w:rPr>
                <w:spacing w:val="-11"/>
                <w:sz w:val="20"/>
              </w:rPr>
              <w:t xml:space="preserve"> </w:t>
            </w:r>
            <w:r>
              <w:rPr>
                <w:spacing w:val="-5"/>
                <w:sz w:val="20"/>
              </w:rPr>
              <w:t>sea</w:t>
            </w:r>
          </w:p>
          <w:p w14:paraId="43168A23" w14:textId="77777777" w:rsidR="004459BB" w:rsidRDefault="004459BB" w:rsidP="0056324D">
            <w:pPr>
              <w:pStyle w:val="TableParagraph"/>
              <w:spacing w:line="225" w:lineRule="exact"/>
              <w:ind w:left="112"/>
              <w:rPr>
                <w:sz w:val="20"/>
              </w:rPr>
            </w:pPr>
            <w:r>
              <w:rPr>
                <w:sz w:val="20"/>
              </w:rPr>
              <w:t>para</w:t>
            </w:r>
            <w:r>
              <w:rPr>
                <w:spacing w:val="-7"/>
                <w:sz w:val="20"/>
              </w:rPr>
              <w:t xml:space="preserve"> </w:t>
            </w:r>
            <w:r>
              <w:rPr>
                <w:sz w:val="20"/>
              </w:rPr>
              <w:t>fines</w:t>
            </w:r>
            <w:r>
              <w:rPr>
                <w:spacing w:val="-5"/>
                <w:sz w:val="20"/>
              </w:rPr>
              <w:t xml:space="preserve"> </w:t>
            </w:r>
            <w:r>
              <w:rPr>
                <w:sz w:val="20"/>
              </w:rPr>
              <w:t>de</w:t>
            </w:r>
            <w:r>
              <w:rPr>
                <w:spacing w:val="-9"/>
                <w:sz w:val="20"/>
              </w:rPr>
              <w:t xml:space="preserve"> </w:t>
            </w:r>
            <w:r>
              <w:rPr>
                <w:spacing w:val="-2"/>
                <w:sz w:val="20"/>
              </w:rPr>
              <w:t>construcción comercial</w:t>
            </w:r>
          </w:p>
        </w:tc>
        <w:tc>
          <w:tcPr>
            <w:tcW w:w="2132" w:type="dxa"/>
            <w:gridSpan w:val="2"/>
          </w:tcPr>
          <w:p w14:paraId="52BE2BB8" w14:textId="77777777" w:rsidR="004459BB" w:rsidRDefault="004459BB" w:rsidP="0056324D">
            <w:pPr>
              <w:pStyle w:val="TableParagraph"/>
              <w:spacing w:line="225" w:lineRule="exact"/>
              <w:ind w:left="14" w:right="4"/>
              <w:rPr>
                <w:rFonts w:ascii="Arial"/>
                <w:b/>
                <w:spacing w:val="-4"/>
                <w:sz w:val="20"/>
              </w:rPr>
            </w:pPr>
            <w:r>
              <w:rPr>
                <w:rFonts w:ascii="Arial"/>
                <w:b/>
                <w:spacing w:val="-4"/>
                <w:sz w:val="20"/>
              </w:rPr>
              <w:t>$600.00 por dictamen</w:t>
            </w:r>
          </w:p>
        </w:tc>
      </w:tr>
      <w:tr w:rsidR="004459BB" w14:paraId="05E4B312"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9"/>
        </w:trPr>
        <w:tc>
          <w:tcPr>
            <w:tcW w:w="6553" w:type="dxa"/>
          </w:tcPr>
          <w:p w14:paraId="69E77603" w14:textId="77777777" w:rsidR="004459BB" w:rsidRDefault="004459BB" w:rsidP="0056324D">
            <w:pPr>
              <w:pStyle w:val="TableParagraph"/>
              <w:spacing w:line="225" w:lineRule="exact"/>
              <w:ind w:left="112"/>
              <w:rPr>
                <w:sz w:val="20"/>
              </w:rPr>
            </w:pPr>
            <w:r>
              <w:rPr>
                <w:sz w:val="20"/>
              </w:rPr>
              <w:lastRenderedPageBreak/>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para</w:t>
            </w:r>
            <w:r>
              <w:rPr>
                <w:spacing w:val="-9"/>
                <w:sz w:val="20"/>
              </w:rPr>
              <w:t xml:space="preserve"> </w:t>
            </w:r>
            <w:r>
              <w:rPr>
                <w:sz w:val="20"/>
              </w:rPr>
              <w:t>desmonte</w:t>
            </w:r>
            <w:r>
              <w:rPr>
                <w:spacing w:val="-6"/>
                <w:sz w:val="20"/>
              </w:rPr>
              <w:t xml:space="preserve"> </w:t>
            </w:r>
            <w:r>
              <w:rPr>
                <w:sz w:val="20"/>
              </w:rPr>
              <w:t>de</w:t>
            </w:r>
            <w:r>
              <w:rPr>
                <w:spacing w:val="-10"/>
                <w:sz w:val="20"/>
              </w:rPr>
              <w:t xml:space="preserve"> </w:t>
            </w:r>
            <w:r>
              <w:rPr>
                <w:sz w:val="20"/>
              </w:rPr>
              <w:t>terrenos</w:t>
            </w:r>
            <w:r>
              <w:rPr>
                <w:spacing w:val="-7"/>
                <w:sz w:val="20"/>
              </w:rPr>
              <w:t xml:space="preserve"> </w:t>
            </w:r>
            <w:r>
              <w:rPr>
                <w:sz w:val="20"/>
              </w:rPr>
              <w:t>cuando</w:t>
            </w:r>
            <w:r>
              <w:rPr>
                <w:spacing w:val="-8"/>
                <w:sz w:val="20"/>
              </w:rPr>
              <w:t xml:space="preserve"> </w:t>
            </w:r>
            <w:r>
              <w:rPr>
                <w:sz w:val="20"/>
              </w:rPr>
              <w:t>su</w:t>
            </w:r>
            <w:r>
              <w:rPr>
                <w:spacing w:val="-9"/>
                <w:sz w:val="20"/>
              </w:rPr>
              <w:t xml:space="preserve"> </w:t>
            </w:r>
            <w:r>
              <w:rPr>
                <w:sz w:val="20"/>
              </w:rPr>
              <w:t>uso</w:t>
            </w:r>
            <w:r>
              <w:rPr>
                <w:spacing w:val="-11"/>
                <w:sz w:val="20"/>
              </w:rPr>
              <w:t xml:space="preserve"> </w:t>
            </w:r>
            <w:r>
              <w:rPr>
                <w:spacing w:val="-5"/>
                <w:sz w:val="20"/>
              </w:rPr>
              <w:t>sea</w:t>
            </w:r>
          </w:p>
          <w:p w14:paraId="6FA74839" w14:textId="77777777" w:rsidR="004459BB" w:rsidRDefault="004459BB" w:rsidP="0056324D">
            <w:pPr>
              <w:pStyle w:val="TableParagraph"/>
              <w:spacing w:line="225" w:lineRule="exact"/>
              <w:ind w:left="112"/>
              <w:rPr>
                <w:sz w:val="20"/>
              </w:rPr>
            </w:pPr>
            <w:r>
              <w:rPr>
                <w:sz w:val="20"/>
              </w:rPr>
              <w:t>para</w:t>
            </w:r>
            <w:r>
              <w:rPr>
                <w:spacing w:val="-7"/>
                <w:sz w:val="20"/>
              </w:rPr>
              <w:t xml:space="preserve"> </w:t>
            </w:r>
            <w:r>
              <w:rPr>
                <w:sz w:val="20"/>
              </w:rPr>
              <w:t>fines</w:t>
            </w:r>
            <w:r>
              <w:rPr>
                <w:spacing w:val="-5"/>
                <w:sz w:val="20"/>
              </w:rPr>
              <w:t xml:space="preserve"> </w:t>
            </w:r>
            <w:r>
              <w:rPr>
                <w:sz w:val="20"/>
              </w:rPr>
              <w:t>de</w:t>
            </w:r>
            <w:r>
              <w:rPr>
                <w:spacing w:val="-9"/>
                <w:sz w:val="20"/>
              </w:rPr>
              <w:t xml:space="preserve"> </w:t>
            </w:r>
            <w:r>
              <w:rPr>
                <w:spacing w:val="-2"/>
                <w:sz w:val="20"/>
              </w:rPr>
              <w:t>construcción industrial</w:t>
            </w:r>
          </w:p>
        </w:tc>
        <w:tc>
          <w:tcPr>
            <w:tcW w:w="2132" w:type="dxa"/>
            <w:gridSpan w:val="2"/>
          </w:tcPr>
          <w:p w14:paraId="7F8AAB90" w14:textId="77777777" w:rsidR="004459BB" w:rsidRDefault="004459BB" w:rsidP="0056324D">
            <w:pPr>
              <w:pStyle w:val="TableParagraph"/>
              <w:spacing w:line="225" w:lineRule="exact"/>
              <w:ind w:left="14" w:right="4"/>
              <w:rPr>
                <w:rFonts w:ascii="Arial"/>
                <w:b/>
                <w:spacing w:val="-4"/>
                <w:sz w:val="20"/>
              </w:rPr>
            </w:pPr>
            <w:r>
              <w:rPr>
                <w:rFonts w:ascii="Arial"/>
                <w:b/>
                <w:spacing w:val="-4"/>
                <w:sz w:val="20"/>
              </w:rPr>
              <w:t>$900.00 por dictamen</w:t>
            </w:r>
          </w:p>
        </w:tc>
      </w:tr>
      <w:tr w:rsidR="004459BB" w14:paraId="624C3D73"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6553" w:type="dxa"/>
          </w:tcPr>
          <w:p w14:paraId="31B6617A" w14:textId="77777777" w:rsidR="004459BB" w:rsidRDefault="004459BB" w:rsidP="0056324D">
            <w:pPr>
              <w:pStyle w:val="TableParagraph"/>
              <w:spacing w:line="225" w:lineRule="exact"/>
              <w:ind w:left="112"/>
              <w:rPr>
                <w:sz w:val="20"/>
              </w:rPr>
            </w:pPr>
            <w:r>
              <w:rPr>
                <w:sz w:val="20"/>
              </w:rPr>
              <w:t>Dictamen</w:t>
            </w:r>
            <w:r>
              <w:rPr>
                <w:spacing w:val="-10"/>
                <w:sz w:val="20"/>
              </w:rPr>
              <w:t xml:space="preserve"> </w:t>
            </w:r>
            <w:r>
              <w:rPr>
                <w:sz w:val="20"/>
              </w:rPr>
              <w:t>y</w:t>
            </w:r>
            <w:r>
              <w:rPr>
                <w:spacing w:val="-7"/>
                <w:sz w:val="20"/>
              </w:rPr>
              <w:t xml:space="preserve"> </w:t>
            </w:r>
            <w:r>
              <w:rPr>
                <w:sz w:val="20"/>
              </w:rPr>
              <w:t>permiso</w:t>
            </w:r>
            <w:r>
              <w:rPr>
                <w:spacing w:val="-6"/>
                <w:sz w:val="20"/>
              </w:rPr>
              <w:t xml:space="preserve"> </w:t>
            </w:r>
            <w:r>
              <w:rPr>
                <w:sz w:val="20"/>
              </w:rPr>
              <w:t>de</w:t>
            </w:r>
            <w:r>
              <w:rPr>
                <w:spacing w:val="-7"/>
                <w:sz w:val="20"/>
              </w:rPr>
              <w:t xml:space="preserve"> </w:t>
            </w:r>
            <w:r>
              <w:rPr>
                <w:sz w:val="20"/>
              </w:rPr>
              <w:t>tala</w:t>
            </w:r>
            <w:r>
              <w:rPr>
                <w:spacing w:val="-6"/>
                <w:sz w:val="20"/>
              </w:rPr>
              <w:t xml:space="preserve"> </w:t>
            </w:r>
            <w:r>
              <w:rPr>
                <w:sz w:val="20"/>
              </w:rPr>
              <w:t>o</w:t>
            </w:r>
            <w:r>
              <w:rPr>
                <w:spacing w:val="-9"/>
                <w:sz w:val="20"/>
              </w:rPr>
              <w:t xml:space="preserve"> </w:t>
            </w:r>
            <w:r>
              <w:rPr>
                <w:sz w:val="20"/>
              </w:rPr>
              <w:t>derribo</w:t>
            </w:r>
            <w:r>
              <w:rPr>
                <w:spacing w:val="-7"/>
                <w:sz w:val="20"/>
              </w:rPr>
              <w:t xml:space="preserve"> </w:t>
            </w:r>
            <w:r>
              <w:rPr>
                <w:sz w:val="20"/>
              </w:rPr>
              <w:t>de</w:t>
            </w:r>
            <w:r>
              <w:rPr>
                <w:spacing w:val="-6"/>
                <w:sz w:val="20"/>
              </w:rPr>
              <w:t xml:space="preserve"> </w:t>
            </w:r>
            <w:r>
              <w:rPr>
                <w:sz w:val="20"/>
              </w:rPr>
              <w:t>árboles</w:t>
            </w:r>
            <w:r>
              <w:rPr>
                <w:spacing w:val="-7"/>
                <w:sz w:val="20"/>
              </w:rPr>
              <w:t xml:space="preserve"> </w:t>
            </w:r>
            <w:r>
              <w:rPr>
                <w:sz w:val="20"/>
              </w:rPr>
              <w:t>para</w:t>
            </w:r>
            <w:r>
              <w:rPr>
                <w:spacing w:val="-8"/>
                <w:sz w:val="20"/>
              </w:rPr>
              <w:t xml:space="preserve"> </w:t>
            </w:r>
            <w:r>
              <w:rPr>
                <w:sz w:val="20"/>
              </w:rPr>
              <w:t>fines</w:t>
            </w:r>
            <w:r>
              <w:rPr>
                <w:spacing w:val="-7"/>
                <w:sz w:val="20"/>
              </w:rPr>
              <w:t xml:space="preserve"> </w:t>
            </w:r>
            <w:r>
              <w:rPr>
                <w:spacing w:val="-5"/>
                <w:sz w:val="20"/>
              </w:rPr>
              <w:t>de</w:t>
            </w:r>
          </w:p>
          <w:p w14:paraId="3CC6580B" w14:textId="77777777" w:rsidR="004459BB" w:rsidRDefault="004459BB" w:rsidP="0056324D">
            <w:pPr>
              <w:pStyle w:val="TableParagraph"/>
              <w:spacing w:before="115"/>
              <w:ind w:left="112"/>
              <w:rPr>
                <w:sz w:val="20"/>
              </w:rPr>
            </w:pPr>
            <w:r>
              <w:rPr>
                <w:spacing w:val="-2"/>
                <w:sz w:val="20"/>
              </w:rPr>
              <w:t>construcción</w:t>
            </w:r>
          </w:p>
        </w:tc>
        <w:tc>
          <w:tcPr>
            <w:tcW w:w="2132" w:type="dxa"/>
            <w:gridSpan w:val="2"/>
          </w:tcPr>
          <w:p w14:paraId="202C65DB" w14:textId="77777777" w:rsidR="004459BB" w:rsidRDefault="004459BB" w:rsidP="0056324D">
            <w:pPr>
              <w:pStyle w:val="TableParagraph"/>
              <w:spacing w:line="225" w:lineRule="exact"/>
              <w:ind w:left="14" w:right="4"/>
              <w:rPr>
                <w:rFonts w:ascii="Arial"/>
                <w:b/>
                <w:sz w:val="20"/>
              </w:rPr>
            </w:pPr>
            <w:r>
              <w:rPr>
                <w:rFonts w:ascii="Arial"/>
                <w:b/>
                <w:spacing w:val="-4"/>
                <w:sz w:val="20"/>
              </w:rPr>
              <w:t>$300.00 por dictamen</w:t>
            </w:r>
          </w:p>
        </w:tc>
      </w:tr>
      <w:tr w:rsidR="004459BB" w14:paraId="381D5494" w14:textId="77777777" w:rsidTr="004459BB">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trHeight w:val="688"/>
        </w:trPr>
        <w:tc>
          <w:tcPr>
            <w:tcW w:w="6553" w:type="dxa"/>
          </w:tcPr>
          <w:p w14:paraId="21DE5C24" w14:textId="77777777" w:rsidR="004459BB" w:rsidRDefault="004459BB" w:rsidP="0056324D">
            <w:pPr>
              <w:pStyle w:val="TableParagraph"/>
              <w:spacing w:line="225" w:lineRule="exact"/>
              <w:ind w:left="112"/>
              <w:rPr>
                <w:sz w:val="20"/>
              </w:rPr>
            </w:pPr>
            <w:r>
              <w:rPr>
                <w:sz w:val="20"/>
              </w:rPr>
              <w:t>Permiso</w:t>
            </w:r>
            <w:r>
              <w:rPr>
                <w:spacing w:val="-11"/>
                <w:sz w:val="20"/>
              </w:rPr>
              <w:t xml:space="preserve"> </w:t>
            </w:r>
            <w:r>
              <w:rPr>
                <w:sz w:val="20"/>
              </w:rPr>
              <w:t>a</w:t>
            </w:r>
            <w:r>
              <w:rPr>
                <w:spacing w:val="-9"/>
                <w:sz w:val="20"/>
              </w:rPr>
              <w:t xml:space="preserve"> </w:t>
            </w:r>
            <w:r>
              <w:rPr>
                <w:sz w:val="20"/>
              </w:rPr>
              <w:t>personas</w:t>
            </w:r>
            <w:r>
              <w:rPr>
                <w:spacing w:val="-9"/>
                <w:sz w:val="20"/>
              </w:rPr>
              <w:t xml:space="preserve"> </w:t>
            </w:r>
            <w:r>
              <w:rPr>
                <w:sz w:val="20"/>
              </w:rPr>
              <w:t>físicas</w:t>
            </w:r>
            <w:r>
              <w:rPr>
                <w:spacing w:val="-7"/>
                <w:sz w:val="20"/>
              </w:rPr>
              <w:t xml:space="preserve"> </w:t>
            </w:r>
            <w:r>
              <w:rPr>
                <w:sz w:val="20"/>
              </w:rPr>
              <w:t>o</w:t>
            </w:r>
            <w:r>
              <w:rPr>
                <w:spacing w:val="-11"/>
                <w:sz w:val="20"/>
              </w:rPr>
              <w:t xml:space="preserve"> </w:t>
            </w:r>
            <w:r>
              <w:rPr>
                <w:sz w:val="20"/>
              </w:rPr>
              <w:t>morales</w:t>
            </w:r>
            <w:r>
              <w:rPr>
                <w:spacing w:val="-9"/>
                <w:sz w:val="20"/>
              </w:rPr>
              <w:t xml:space="preserve"> </w:t>
            </w:r>
            <w:r>
              <w:rPr>
                <w:sz w:val="20"/>
              </w:rPr>
              <w:t>que</w:t>
            </w:r>
            <w:r>
              <w:rPr>
                <w:spacing w:val="-8"/>
                <w:sz w:val="20"/>
              </w:rPr>
              <w:t xml:space="preserve"> </w:t>
            </w:r>
            <w:r>
              <w:rPr>
                <w:sz w:val="20"/>
              </w:rPr>
              <w:t>deseen</w:t>
            </w:r>
            <w:r>
              <w:rPr>
                <w:spacing w:val="-8"/>
                <w:sz w:val="20"/>
              </w:rPr>
              <w:t xml:space="preserve"> </w:t>
            </w:r>
            <w:r>
              <w:rPr>
                <w:sz w:val="20"/>
              </w:rPr>
              <w:t>dedicarse</w:t>
            </w:r>
            <w:r>
              <w:rPr>
                <w:spacing w:val="-10"/>
                <w:sz w:val="20"/>
              </w:rPr>
              <w:t xml:space="preserve"> </w:t>
            </w:r>
            <w:r>
              <w:rPr>
                <w:sz w:val="20"/>
              </w:rPr>
              <w:t>a</w:t>
            </w:r>
            <w:r>
              <w:rPr>
                <w:spacing w:val="-11"/>
                <w:sz w:val="20"/>
              </w:rPr>
              <w:t xml:space="preserve"> </w:t>
            </w:r>
            <w:r>
              <w:rPr>
                <w:spacing w:val="-2"/>
                <w:sz w:val="20"/>
              </w:rPr>
              <w:t>recoger</w:t>
            </w:r>
          </w:p>
          <w:p w14:paraId="6A81921D" w14:textId="77777777" w:rsidR="004459BB" w:rsidRDefault="004459BB" w:rsidP="0056324D">
            <w:pPr>
              <w:pStyle w:val="TableParagraph"/>
              <w:spacing w:before="118"/>
              <w:ind w:left="112"/>
              <w:rPr>
                <w:sz w:val="20"/>
              </w:rPr>
            </w:pPr>
            <w:r>
              <w:rPr>
                <w:sz w:val="20"/>
              </w:rPr>
              <w:t>y</w:t>
            </w:r>
            <w:r>
              <w:rPr>
                <w:spacing w:val="-8"/>
                <w:sz w:val="20"/>
              </w:rPr>
              <w:t xml:space="preserve"> </w:t>
            </w:r>
            <w:r>
              <w:rPr>
                <w:sz w:val="20"/>
              </w:rPr>
              <w:t>transportar</w:t>
            </w:r>
            <w:r>
              <w:rPr>
                <w:spacing w:val="-8"/>
                <w:sz w:val="20"/>
              </w:rPr>
              <w:t xml:space="preserve"> </w:t>
            </w:r>
            <w:r>
              <w:rPr>
                <w:sz w:val="20"/>
              </w:rPr>
              <w:t>residuos</w:t>
            </w:r>
            <w:r>
              <w:rPr>
                <w:spacing w:val="-8"/>
                <w:sz w:val="20"/>
              </w:rPr>
              <w:t xml:space="preserve"> </w:t>
            </w:r>
            <w:r>
              <w:rPr>
                <w:sz w:val="20"/>
              </w:rPr>
              <w:t>sólidos</w:t>
            </w:r>
            <w:r>
              <w:rPr>
                <w:spacing w:val="-5"/>
                <w:sz w:val="20"/>
              </w:rPr>
              <w:t xml:space="preserve"> </w:t>
            </w:r>
            <w:r>
              <w:rPr>
                <w:sz w:val="20"/>
              </w:rPr>
              <w:t>no</w:t>
            </w:r>
            <w:r>
              <w:rPr>
                <w:spacing w:val="-10"/>
                <w:sz w:val="20"/>
              </w:rPr>
              <w:t xml:space="preserve"> </w:t>
            </w:r>
            <w:r>
              <w:rPr>
                <w:spacing w:val="-2"/>
                <w:sz w:val="20"/>
              </w:rPr>
              <w:t>peligrosos</w:t>
            </w:r>
          </w:p>
        </w:tc>
        <w:tc>
          <w:tcPr>
            <w:tcW w:w="2132" w:type="dxa"/>
            <w:gridSpan w:val="2"/>
          </w:tcPr>
          <w:p w14:paraId="07CF55DB" w14:textId="77777777" w:rsidR="004459BB" w:rsidRDefault="004459BB" w:rsidP="0056324D">
            <w:pPr>
              <w:pStyle w:val="TableParagraph"/>
              <w:spacing w:line="225" w:lineRule="exact"/>
              <w:ind w:left="14" w:right="4"/>
              <w:rPr>
                <w:rFonts w:ascii="Arial"/>
                <w:b/>
                <w:sz w:val="20"/>
              </w:rPr>
            </w:pPr>
            <w:r>
              <w:rPr>
                <w:rFonts w:ascii="Arial"/>
                <w:b/>
                <w:spacing w:val="-4"/>
                <w:sz w:val="20"/>
              </w:rPr>
              <w:t>$1,000.00 por permiso</w:t>
            </w:r>
          </w:p>
        </w:tc>
      </w:tr>
    </w:tbl>
    <w:p w14:paraId="73A91B63" w14:textId="58427713" w:rsidR="004459BB" w:rsidRPr="008F621E" w:rsidRDefault="004459BB" w:rsidP="004459BB">
      <w:pPr>
        <w:rPr>
          <w:rFonts w:ascii="Arial" w:hAnsi="Arial" w:cs="Arial"/>
          <w:sz w:val="20"/>
          <w:szCs w:val="20"/>
        </w:rPr>
      </w:pPr>
    </w:p>
    <w:p w14:paraId="263D3CF0"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QUINTO</w:t>
      </w:r>
    </w:p>
    <w:p w14:paraId="16579B9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CONTRIBUCIONES DE MEJORAS</w:t>
      </w:r>
    </w:p>
    <w:p w14:paraId="39F949AC" w14:textId="77777777" w:rsidR="008F621E" w:rsidRPr="008F621E" w:rsidRDefault="008F621E" w:rsidP="00C2436B">
      <w:pPr>
        <w:adjustRightInd w:val="0"/>
        <w:jc w:val="center"/>
        <w:rPr>
          <w:rFonts w:ascii="Arial" w:hAnsi="Arial" w:cs="Arial"/>
          <w:b/>
          <w:bCs/>
          <w:sz w:val="20"/>
          <w:szCs w:val="20"/>
        </w:rPr>
      </w:pPr>
    </w:p>
    <w:p w14:paraId="2B8C267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ÚNICO</w:t>
      </w:r>
    </w:p>
    <w:p w14:paraId="3AABD0E3"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Sujetos</w:t>
      </w:r>
    </w:p>
    <w:p w14:paraId="6C795666" w14:textId="77777777" w:rsidR="008F621E" w:rsidRPr="008F621E" w:rsidRDefault="008F621E" w:rsidP="00C2436B">
      <w:pPr>
        <w:adjustRightInd w:val="0"/>
        <w:jc w:val="center"/>
        <w:rPr>
          <w:rFonts w:ascii="Arial" w:hAnsi="Arial" w:cs="Arial"/>
          <w:b/>
          <w:bCs/>
          <w:sz w:val="20"/>
          <w:szCs w:val="20"/>
        </w:rPr>
      </w:pPr>
    </w:p>
    <w:p w14:paraId="05F48144" w14:textId="4A05CD0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Son sujetos obligados al pago de las contribuciones de mejoras las personas físicas o morales que sean propietarios, fideicomisarios, fideicomitentes, fiduciarios o poseedores por cualquier título de los predios beneficiados con obras realizadas por el Ayuntamiento, sin importar si están destinados a casa-habitación, o se trate de establecimientos comerciales, industriales y/o de prestación de servicios.</w:t>
      </w:r>
    </w:p>
    <w:p w14:paraId="100FCB13" w14:textId="77777777" w:rsidR="008F621E" w:rsidRPr="008F621E" w:rsidRDefault="008F621E" w:rsidP="00C2436B">
      <w:pPr>
        <w:adjustRightInd w:val="0"/>
        <w:jc w:val="both"/>
        <w:rPr>
          <w:rFonts w:ascii="Arial" w:hAnsi="Arial" w:cs="Arial"/>
          <w:sz w:val="20"/>
          <w:szCs w:val="20"/>
        </w:rPr>
      </w:pPr>
    </w:p>
    <w:p w14:paraId="48EE4250"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los efectos de este artículo se consideran beneficiados con las obras que efectúe el Ayuntamiento los siguientes:</w:t>
      </w:r>
    </w:p>
    <w:p w14:paraId="7772C98E" w14:textId="77777777" w:rsidR="008F621E" w:rsidRPr="008F621E" w:rsidRDefault="008F621E" w:rsidP="00C2436B">
      <w:pPr>
        <w:adjustRightInd w:val="0"/>
        <w:jc w:val="both"/>
        <w:rPr>
          <w:rFonts w:ascii="Arial" w:hAnsi="Arial" w:cs="Arial"/>
          <w:sz w:val="20"/>
          <w:szCs w:val="20"/>
        </w:rPr>
      </w:pPr>
    </w:p>
    <w:p w14:paraId="09AB4C44"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predios exteriores, que colinden con la calle en la que se hubiese ejecutado las obras.</w:t>
      </w:r>
    </w:p>
    <w:p w14:paraId="0B9993F7" w14:textId="77777777" w:rsidR="008F621E" w:rsidRPr="008F621E" w:rsidRDefault="008F621E" w:rsidP="00C2436B">
      <w:pPr>
        <w:adjustRightInd w:val="0"/>
        <w:jc w:val="both"/>
        <w:rPr>
          <w:rFonts w:ascii="Arial" w:hAnsi="Arial" w:cs="Arial"/>
          <w:sz w:val="20"/>
          <w:szCs w:val="20"/>
        </w:rPr>
      </w:pPr>
    </w:p>
    <w:p w14:paraId="1DCE143E"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Los predios interiores, cuyo acceso al exterior, fueren por la calle en donde se hubiesen ejecutado las obras.</w:t>
      </w:r>
    </w:p>
    <w:p w14:paraId="05EB5A21" w14:textId="77777777" w:rsidR="008F621E" w:rsidRPr="008F621E" w:rsidRDefault="008F621E" w:rsidP="00C2436B">
      <w:pPr>
        <w:adjustRightInd w:val="0"/>
        <w:jc w:val="both"/>
        <w:rPr>
          <w:rFonts w:ascii="Arial" w:hAnsi="Arial" w:cs="Arial"/>
          <w:sz w:val="20"/>
          <w:szCs w:val="20"/>
        </w:rPr>
      </w:pPr>
    </w:p>
    <w:p w14:paraId="30ED6208"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el caso de edificios sujetos a régimen de propiedad en condominio, el importe de la contribución calculado en términos de este capítulo, se dividirá a prorrata entre el número de locales.</w:t>
      </w:r>
    </w:p>
    <w:p w14:paraId="1DD68FAB" w14:textId="77777777" w:rsidR="008F621E" w:rsidRPr="008F621E" w:rsidRDefault="008F621E" w:rsidP="00C2436B">
      <w:pPr>
        <w:rPr>
          <w:rFonts w:ascii="Arial" w:hAnsi="Arial" w:cs="Arial"/>
          <w:sz w:val="20"/>
          <w:szCs w:val="20"/>
        </w:rPr>
      </w:pPr>
    </w:p>
    <w:p w14:paraId="4B5266E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Clasificación</w:t>
      </w:r>
    </w:p>
    <w:p w14:paraId="33421584" w14:textId="77777777" w:rsidR="008F621E" w:rsidRPr="008F621E" w:rsidRDefault="008F621E" w:rsidP="00C2436B">
      <w:pPr>
        <w:adjustRightInd w:val="0"/>
        <w:jc w:val="both"/>
        <w:rPr>
          <w:rFonts w:ascii="Arial" w:hAnsi="Arial" w:cs="Arial"/>
          <w:b/>
          <w:bCs/>
          <w:sz w:val="20"/>
          <w:szCs w:val="20"/>
        </w:rPr>
      </w:pPr>
    </w:p>
    <w:p w14:paraId="094036E2" w14:textId="718DCBC3"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Las contribuciones de mejoras se pagarán por la realización de obras públicas de urbanización consistentes en:</w:t>
      </w:r>
    </w:p>
    <w:p w14:paraId="7F862BFA" w14:textId="77777777" w:rsidR="008F621E" w:rsidRPr="008F621E" w:rsidRDefault="008F621E" w:rsidP="00C2436B">
      <w:pPr>
        <w:adjustRightInd w:val="0"/>
        <w:jc w:val="both"/>
        <w:rPr>
          <w:rFonts w:ascii="Arial" w:hAnsi="Arial" w:cs="Arial"/>
          <w:sz w:val="20"/>
          <w:szCs w:val="20"/>
        </w:rPr>
      </w:pPr>
    </w:p>
    <w:p w14:paraId="595218A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Pavimentación;</w:t>
      </w:r>
    </w:p>
    <w:p w14:paraId="3D88517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Construcción de banquetas;</w:t>
      </w:r>
    </w:p>
    <w:p w14:paraId="31AA7F80"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Instalación de alumbrado público;</w:t>
      </w:r>
    </w:p>
    <w:p w14:paraId="74EA2498"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Introducción de agua potable;</w:t>
      </w:r>
    </w:p>
    <w:p w14:paraId="558AC5E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Construcción de drenaje y alcantarillado públicos;</w:t>
      </w:r>
    </w:p>
    <w:p w14:paraId="47D7950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Electrificación en baja tensión, y</w:t>
      </w:r>
    </w:p>
    <w:p w14:paraId="347CDA0D"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Cualesquiera otras obras distintas de las anteriores que se lleven a cabo para el fortalecimiento del municipio o el mejoramiento de la infraestructura social municipal.</w:t>
      </w:r>
    </w:p>
    <w:p w14:paraId="34C5FA84" w14:textId="77777777" w:rsidR="008F621E" w:rsidRPr="008F621E" w:rsidRDefault="008F621E" w:rsidP="00C2436B">
      <w:pPr>
        <w:rPr>
          <w:rFonts w:ascii="Arial" w:hAnsi="Arial" w:cs="Arial"/>
          <w:sz w:val="20"/>
          <w:szCs w:val="20"/>
        </w:rPr>
      </w:pPr>
    </w:p>
    <w:p w14:paraId="2A2872F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Objeto</w:t>
      </w:r>
    </w:p>
    <w:p w14:paraId="6CCF65D7" w14:textId="77777777" w:rsidR="008F621E" w:rsidRPr="008F621E" w:rsidRDefault="008F621E" w:rsidP="00C2436B">
      <w:pPr>
        <w:adjustRightInd w:val="0"/>
        <w:jc w:val="center"/>
        <w:rPr>
          <w:rFonts w:ascii="Arial" w:hAnsi="Arial" w:cs="Arial"/>
          <w:b/>
          <w:bCs/>
          <w:sz w:val="20"/>
          <w:szCs w:val="20"/>
        </w:rPr>
      </w:pPr>
    </w:p>
    <w:p w14:paraId="6B82C976" w14:textId="73941AC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Artículo 1</w:t>
      </w:r>
      <w:r w:rsidR="00F060A1">
        <w:rPr>
          <w:rFonts w:ascii="Arial" w:hAnsi="Arial" w:cs="Arial"/>
          <w:b/>
          <w:bCs/>
          <w:sz w:val="20"/>
          <w:szCs w:val="20"/>
        </w:rPr>
        <w:t>3</w:t>
      </w:r>
      <w:r w:rsidR="004459BB">
        <w:rPr>
          <w:rFonts w:ascii="Arial" w:hAnsi="Arial" w:cs="Arial"/>
          <w:b/>
          <w:bCs/>
          <w:sz w:val="20"/>
          <w:szCs w:val="20"/>
        </w:rPr>
        <w:t>3</w:t>
      </w:r>
      <w:r w:rsidRPr="008F621E">
        <w:rPr>
          <w:rFonts w:ascii="Arial" w:hAnsi="Arial" w:cs="Arial"/>
          <w:b/>
          <w:bCs/>
          <w:sz w:val="20"/>
          <w:szCs w:val="20"/>
        </w:rPr>
        <w:t xml:space="preserve">.- </w:t>
      </w:r>
      <w:r w:rsidRPr="008F621E">
        <w:rPr>
          <w:rFonts w:ascii="Arial" w:hAnsi="Arial" w:cs="Arial"/>
          <w:sz w:val="20"/>
          <w:szCs w:val="20"/>
        </w:rPr>
        <w:t>El objeto de la contribución de mejoras, es el beneficio diferencial que obtengan todos los bienes inmuebles que colinden con las obras y servicios de urbanización mencionados en el Artículo anterior, llevados a cabo por el Ayuntamiento.</w:t>
      </w:r>
    </w:p>
    <w:p w14:paraId="1377A47D" w14:textId="77777777" w:rsidR="008F621E" w:rsidRPr="008F621E" w:rsidRDefault="008F621E" w:rsidP="00C2436B">
      <w:pPr>
        <w:rPr>
          <w:rFonts w:ascii="Arial" w:hAnsi="Arial" w:cs="Arial"/>
          <w:sz w:val="20"/>
          <w:szCs w:val="20"/>
        </w:rPr>
      </w:pPr>
    </w:p>
    <w:p w14:paraId="6FEE032F"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Cuota Unitaria</w:t>
      </w:r>
    </w:p>
    <w:p w14:paraId="18FD0F9F" w14:textId="77777777" w:rsidR="008F621E" w:rsidRPr="008F621E" w:rsidRDefault="008F621E" w:rsidP="00C2436B">
      <w:pPr>
        <w:adjustRightInd w:val="0"/>
        <w:jc w:val="both"/>
        <w:rPr>
          <w:rFonts w:ascii="Arial" w:hAnsi="Arial" w:cs="Arial"/>
          <w:b/>
          <w:bCs/>
          <w:sz w:val="20"/>
          <w:szCs w:val="20"/>
        </w:rPr>
      </w:pPr>
    </w:p>
    <w:p w14:paraId="3F4D0FD1" w14:textId="6E9A5CA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4</w:t>
      </w:r>
      <w:r w:rsidRPr="008F621E">
        <w:rPr>
          <w:rFonts w:ascii="Arial" w:hAnsi="Arial" w:cs="Arial"/>
          <w:b/>
          <w:bCs/>
          <w:sz w:val="20"/>
          <w:szCs w:val="20"/>
        </w:rPr>
        <w:t xml:space="preserve">.- </w:t>
      </w:r>
      <w:r w:rsidRPr="008F621E">
        <w:rPr>
          <w:rFonts w:ascii="Arial" w:hAnsi="Arial" w:cs="Arial"/>
          <w:sz w:val="20"/>
          <w:szCs w:val="20"/>
        </w:rPr>
        <w:t>Para calcular el importe de las contribuciones de mejoras, el costo de la obra comprenderá los siguientes conceptos:</w:t>
      </w:r>
    </w:p>
    <w:p w14:paraId="0A64A297" w14:textId="77777777" w:rsidR="008F621E" w:rsidRPr="008F621E" w:rsidRDefault="008F621E" w:rsidP="00C2436B">
      <w:pPr>
        <w:adjustRightInd w:val="0"/>
        <w:jc w:val="both"/>
        <w:rPr>
          <w:rFonts w:ascii="Arial" w:hAnsi="Arial" w:cs="Arial"/>
          <w:sz w:val="20"/>
          <w:szCs w:val="20"/>
        </w:rPr>
      </w:pPr>
    </w:p>
    <w:p w14:paraId="51BE3047"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El costo del proyecto de la obra;</w:t>
      </w:r>
    </w:p>
    <w:p w14:paraId="084F013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ejecución material de la obra;</w:t>
      </w:r>
    </w:p>
    <w:p w14:paraId="59ED6FC5"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El costo de los materiales empleados en la obra;</w:t>
      </w:r>
    </w:p>
    <w:p w14:paraId="04E5B08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Los gastos de financiamiento para la ejecución de la obra;</w:t>
      </w:r>
    </w:p>
    <w:p w14:paraId="7AB234A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Los gastos de administración del financiamiento respectivo, y</w:t>
      </w:r>
    </w:p>
    <w:p w14:paraId="219C114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Los gastos indirectos.</w:t>
      </w:r>
    </w:p>
    <w:p w14:paraId="7B4F228F" w14:textId="77777777" w:rsidR="008F621E" w:rsidRPr="008F621E" w:rsidRDefault="008F621E" w:rsidP="00C2436B">
      <w:pPr>
        <w:adjustRightInd w:val="0"/>
        <w:jc w:val="both"/>
        <w:rPr>
          <w:rFonts w:ascii="Arial" w:hAnsi="Arial" w:cs="Arial"/>
          <w:sz w:val="20"/>
          <w:szCs w:val="20"/>
        </w:rPr>
      </w:pPr>
    </w:p>
    <w:p w14:paraId="25EDC56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Una vez determinado el costo de la obra, se aplicará la tasa que la autoridad haya convenido con los beneficiarios, teniendo en cuenta las circunstancias económicas de los beneficiados, procurando que la aportación económica no sea ruinosa o desproporcionada y, la cantidad que resulte se dividirá entre el número de metros lineales, cuadrados o cúbicos, según corresponda al tipo de la obra, con el objeto de determinar la cuota unitaria que deberán pagar los sujetos obligados, de acuerdo con las fórmulas especificadas en los artículos siguientes.</w:t>
      </w:r>
    </w:p>
    <w:p w14:paraId="2DB9F6C7" w14:textId="77777777" w:rsidR="008F621E" w:rsidRPr="008F621E" w:rsidRDefault="008F621E" w:rsidP="00C2436B">
      <w:pPr>
        <w:rPr>
          <w:rFonts w:ascii="Arial" w:hAnsi="Arial" w:cs="Arial"/>
          <w:sz w:val="20"/>
          <w:szCs w:val="20"/>
        </w:rPr>
      </w:pPr>
    </w:p>
    <w:p w14:paraId="523CF04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 para la determinación del Importe de las Obras de Pavimentación</w:t>
      </w:r>
    </w:p>
    <w:p w14:paraId="06DAD8A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y Construcción de Banquetas</w:t>
      </w:r>
    </w:p>
    <w:p w14:paraId="14B5E74B" w14:textId="77777777" w:rsidR="008F621E" w:rsidRPr="008F621E" w:rsidRDefault="008F621E" w:rsidP="00C2436B">
      <w:pPr>
        <w:adjustRightInd w:val="0"/>
        <w:jc w:val="center"/>
        <w:rPr>
          <w:rFonts w:ascii="Arial" w:hAnsi="Arial" w:cs="Arial"/>
          <w:b/>
          <w:bCs/>
          <w:sz w:val="20"/>
          <w:szCs w:val="20"/>
        </w:rPr>
      </w:pPr>
    </w:p>
    <w:p w14:paraId="2176E850" w14:textId="0DA78AB2"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5</w:t>
      </w:r>
      <w:r w:rsidRPr="008F621E">
        <w:rPr>
          <w:rFonts w:ascii="Arial" w:hAnsi="Arial" w:cs="Arial"/>
          <w:b/>
          <w:bCs/>
          <w:sz w:val="20"/>
          <w:szCs w:val="20"/>
        </w:rPr>
        <w:t xml:space="preserve">.- </w:t>
      </w:r>
      <w:r w:rsidRPr="008F621E">
        <w:rPr>
          <w:rFonts w:ascii="Arial" w:hAnsi="Arial" w:cs="Arial"/>
          <w:sz w:val="20"/>
          <w:szCs w:val="20"/>
        </w:rPr>
        <w:t>Para determinar el importe de la contribución en caso de obras y pavimentación o por construcción de banquetas en los términos de este capítulo, se estará a lo siguiente:</w:t>
      </w:r>
    </w:p>
    <w:p w14:paraId="69BB0426" w14:textId="77777777" w:rsidR="008F621E" w:rsidRPr="008F621E" w:rsidRDefault="008F621E" w:rsidP="00C2436B">
      <w:pPr>
        <w:adjustRightInd w:val="0"/>
        <w:jc w:val="both"/>
        <w:rPr>
          <w:rFonts w:ascii="Arial" w:hAnsi="Arial" w:cs="Arial"/>
          <w:sz w:val="20"/>
          <w:szCs w:val="20"/>
        </w:rPr>
      </w:pPr>
    </w:p>
    <w:p w14:paraId="469B23C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En los casos de construcción, total o parcial de banquetas la contribución se cobrará a los sujetos obligados independientemente de la clase de propiedad, de los predios ubicados en la acera en la que se hubiesen ejecutado las obras.</w:t>
      </w:r>
    </w:p>
    <w:p w14:paraId="48B7B047" w14:textId="77777777" w:rsidR="008F621E" w:rsidRPr="008F621E" w:rsidRDefault="008F621E" w:rsidP="00C2436B">
      <w:pPr>
        <w:adjustRightInd w:val="0"/>
        <w:jc w:val="both"/>
        <w:rPr>
          <w:rFonts w:ascii="Arial" w:hAnsi="Arial" w:cs="Arial"/>
          <w:sz w:val="20"/>
          <w:szCs w:val="20"/>
        </w:rPr>
      </w:pPr>
    </w:p>
    <w:p w14:paraId="49F275B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monto de la contribución se determinará, multiplicando la cuota unitaria, por el número de metros lineales de lindero de la obra, que corresponda a cada predio beneficiado.</w:t>
      </w:r>
    </w:p>
    <w:p w14:paraId="759B238E" w14:textId="77777777" w:rsidR="008F621E" w:rsidRPr="008F621E" w:rsidRDefault="008F621E" w:rsidP="00C2436B">
      <w:pPr>
        <w:adjustRightInd w:val="0"/>
        <w:jc w:val="both"/>
        <w:rPr>
          <w:rFonts w:ascii="Arial" w:hAnsi="Arial" w:cs="Arial"/>
          <w:sz w:val="20"/>
          <w:szCs w:val="20"/>
        </w:rPr>
      </w:pPr>
    </w:p>
    <w:p w14:paraId="5BAFE74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Cuando se trate de pavimentación, se estará a lo siguiente: </w:t>
      </w:r>
    </w:p>
    <w:p w14:paraId="0647C5B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w:t>
      </w:r>
      <w:r w:rsidRPr="008F621E">
        <w:rPr>
          <w:rFonts w:ascii="Arial" w:hAnsi="Arial" w:cs="Arial"/>
          <w:sz w:val="20"/>
          <w:szCs w:val="20"/>
        </w:rPr>
        <w:t xml:space="preserve"> Si la pavimentación cubre la totalidad del ancho, se considerarán beneficiados los predios ubicados en ambos costados de la vía pública.</w:t>
      </w:r>
    </w:p>
    <w:p w14:paraId="0A79B9AE" w14:textId="77777777" w:rsidR="008F621E" w:rsidRPr="008F621E" w:rsidRDefault="008F621E" w:rsidP="00C2436B">
      <w:pPr>
        <w:adjustRightInd w:val="0"/>
        <w:jc w:val="both"/>
        <w:rPr>
          <w:rFonts w:ascii="Arial" w:hAnsi="Arial" w:cs="Arial"/>
          <w:sz w:val="20"/>
          <w:szCs w:val="20"/>
        </w:rPr>
      </w:pPr>
    </w:p>
    <w:p w14:paraId="7AD50FC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r w:rsidRPr="008F621E">
        <w:rPr>
          <w:rFonts w:ascii="Arial" w:hAnsi="Arial" w:cs="Arial"/>
          <w:sz w:val="20"/>
          <w:szCs w:val="20"/>
        </w:rPr>
        <w:t xml:space="preserve"> Si la pavimentación cubre la mitad del ancho, se considerarán beneficiados los predios ubicados en el costado, de la vía pública que se pavimente.</w:t>
      </w:r>
    </w:p>
    <w:p w14:paraId="5ACABDF3" w14:textId="77777777" w:rsidR="008F621E" w:rsidRPr="008F621E" w:rsidRDefault="008F621E" w:rsidP="00C2436B">
      <w:pPr>
        <w:adjustRightInd w:val="0"/>
        <w:jc w:val="both"/>
        <w:rPr>
          <w:rFonts w:ascii="Arial" w:hAnsi="Arial" w:cs="Arial"/>
          <w:sz w:val="20"/>
          <w:szCs w:val="20"/>
        </w:rPr>
      </w:pPr>
    </w:p>
    <w:p w14:paraId="2EE5F4E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ambos casos, el monto de la contribución se determinará, multiplicando la cuota unitaria que corresponda, por el número de metros lineales, de cada predio beneficiado.</w:t>
      </w:r>
    </w:p>
    <w:p w14:paraId="46F15C1F" w14:textId="77777777" w:rsidR="008F621E" w:rsidRPr="008F621E" w:rsidRDefault="008F621E" w:rsidP="00C2436B">
      <w:pPr>
        <w:adjustRightInd w:val="0"/>
        <w:jc w:val="both"/>
        <w:rPr>
          <w:rFonts w:ascii="Arial" w:hAnsi="Arial" w:cs="Arial"/>
          <w:sz w:val="20"/>
          <w:szCs w:val="20"/>
        </w:rPr>
      </w:pPr>
    </w:p>
    <w:p w14:paraId="3467E40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Si la pavimentación cubre una franja que comprenda ambos lados, sin que cubra la totalidad de éste, los sujetos obligados pagarán, independientemente de la clase de propiedad de los predios ubicados, en ambos costados, en forma proporcional al ancho de la franja de la vía pública que se </w:t>
      </w:r>
      <w:r w:rsidRPr="008F621E">
        <w:rPr>
          <w:rFonts w:ascii="Arial" w:hAnsi="Arial" w:cs="Arial"/>
          <w:sz w:val="20"/>
          <w:szCs w:val="20"/>
        </w:rPr>
        <w:lastRenderedPageBreak/>
        <w:t>pavimente.</w:t>
      </w:r>
    </w:p>
    <w:p w14:paraId="10A4E247" w14:textId="77777777" w:rsidR="008F621E" w:rsidRPr="008F621E" w:rsidRDefault="008F621E" w:rsidP="00C2436B">
      <w:pPr>
        <w:adjustRightInd w:val="0"/>
        <w:jc w:val="both"/>
        <w:rPr>
          <w:rFonts w:ascii="Arial" w:hAnsi="Arial" w:cs="Arial"/>
          <w:sz w:val="20"/>
          <w:szCs w:val="20"/>
        </w:rPr>
      </w:pPr>
    </w:p>
    <w:p w14:paraId="20897491"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monto de la contribución, se determinará, multiplicando la cuota unitaria que corresponda, por el número de metros lineales que existan, desde el límite de la pavimentación, hasta el eje y el producto así obtenido, se multiplicará por el número de metros lineales de lindero con la obra, por cada predio beneficiado.</w:t>
      </w:r>
    </w:p>
    <w:p w14:paraId="5449B00C" w14:textId="77777777" w:rsidR="008F621E" w:rsidRPr="008F621E" w:rsidRDefault="008F621E" w:rsidP="00C2436B">
      <w:pPr>
        <w:rPr>
          <w:rFonts w:ascii="Arial" w:hAnsi="Arial" w:cs="Arial"/>
          <w:sz w:val="20"/>
          <w:szCs w:val="20"/>
        </w:rPr>
      </w:pPr>
    </w:p>
    <w:p w14:paraId="29F3A03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Demás Obras</w:t>
      </w:r>
    </w:p>
    <w:p w14:paraId="025722E0" w14:textId="77777777" w:rsidR="008F621E" w:rsidRPr="008F621E" w:rsidRDefault="008F621E" w:rsidP="00C2436B">
      <w:pPr>
        <w:adjustRightInd w:val="0"/>
        <w:jc w:val="both"/>
        <w:rPr>
          <w:rFonts w:ascii="Arial" w:hAnsi="Arial" w:cs="Arial"/>
          <w:b/>
          <w:bCs/>
          <w:sz w:val="20"/>
          <w:szCs w:val="20"/>
        </w:rPr>
      </w:pPr>
    </w:p>
    <w:p w14:paraId="63E18F44" w14:textId="31E1FBA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6</w:t>
      </w:r>
      <w:r w:rsidRPr="008F621E">
        <w:rPr>
          <w:rFonts w:ascii="Arial" w:hAnsi="Arial" w:cs="Arial"/>
          <w:b/>
          <w:bCs/>
          <w:sz w:val="20"/>
          <w:szCs w:val="20"/>
        </w:rPr>
        <w:t xml:space="preserve">.- </w:t>
      </w:r>
      <w:r w:rsidRPr="008F621E">
        <w:rPr>
          <w:rFonts w:ascii="Arial" w:hAnsi="Arial" w:cs="Arial"/>
          <w:sz w:val="20"/>
          <w:szCs w:val="20"/>
        </w:rPr>
        <w:t>Respecto de las obras de instalación de alumbrado público, introducción de agua potable, construcción de drenaje o alcantarillado público y electrificación en baja tensión, pagarán las contribuciones a que se refiere este capítulo, los propietarios, fideicomitentes, fideicomisarios o poseedores de los predios beneficiados, y ubicados en ambos costados de la vía pública, donde se hubiese realizado la obra, y se determinará su monto, multiplicando la cuota unitaria que corresponda, por el número de metros lineales de lindero con la obra de cada predio.</w:t>
      </w:r>
    </w:p>
    <w:p w14:paraId="5F41FDC5" w14:textId="77777777" w:rsidR="008F621E" w:rsidRPr="008F621E" w:rsidRDefault="008F621E" w:rsidP="00C2436B">
      <w:pPr>
        <w:adjustRightInd w:val="0"/>
        <w:jc w:val="both"/>
        <w:rPr>
          <w:rFonts w:ascii="Arial" w:hAnsi="Arial" w:cs="Arial"/>
          <w:sz w:val="20"/>
          <w:szCs w:val="20"/>
        </w:rPr>
      </w:pPr>
    </w:p>
    <w:p w14:paraId="01B145C9"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el caso de predios interiores beneficiados el importe de la cuota unitaria será determinado en cada caso por la Dirección de Obras Públicas o la Dependencia Municipal encargada de la realización de tales obras.</w:t>
      </w:r>
    </w:p>
    <w:p w14:paraId="08CEF3FC" w14:textId="77777777" w:rsidR="008F621E" w:rsidRPr="008F621E" w:rsidRDefault="008F621E" w:rsidP="00C2436B">
      <w:pPr>
        <w:rPr>
          <w:rFonts w:ascii="Arial" w:hAnsi="Arial" w:cs="Arial"/>
          <w:sz w:val="20"/>
          <w:szCs w:val="20"/>
        </w:rPr>
      </w:pPr>
    </w:p>
    <w:p w14:paraId="0672B45D" w14:textId="4553F659"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Obras de los Mercados Municipales</w:t>
      </w:r>
    </w:p>
    <w:p w14:paraId="797E0586" w14:textId="77777777" w:rsidR="008F621E" w:rsidRPr="008F621E" w:rsidRDefault="008F621E" w:rsidP="00C2436B">
      <w:pPr>
        <w:adjustRightInd w:val="0"/>
        <w:jc w:val="both"/>
        <w:rPr>
          <w:rFonts w:ascii="Arial" w:hAnsi="Arial" w:cs="Arial"/>
          <w:b/>
          <w:bCs/>
          <w:sz w:val="20"/>
          <w:szCs w:val="20"/>
        </w:rPr>
      </w:pPr>
    </w:p>
    <w:p w14:paraId="72A6EE00" w14:textId="76A1D73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7</w:t>
      </w:r>
      <w:r w:rsidRPr="008F621E">
        <w:rPr>
          <w:rFonts w:ascii="Arial" w:hAnsi="Arial" w:cs="Arial"/>
          <w:b/>
          <w:bCs/>
          <w:sz w:val="20"/>
          <w:szCs w:val="20"/>
        </w:rPr>
        <w:t xml:space="preserve">.- </w:t>
      </w:r>
      <w:r w:rsidRPr="008F621E">
        <w:rPr>
          <w:rFonts w:ascii="Arial" w:hAnsi="Arial" w:cs="Arial"/>
          <w:sz w:val="20"/>
          <w:szCs w:val="20"/>
        </w:rPr>
        <w:t>También están obligados al pago de las contribuciones a que se refiere este capítulo, los concesionarios, permisionarios, locatarios y todos aquellos quienes tengan autorización para ejercer sus actividades comerciales en los mercados públicos propiedad del municipio, por la realización de obras de mejoramiento en los mercados donde ejerzan su actividad.</w:t>
      </w:r>
    </w:p>
    <w:p w14:paraId="090566C5" w14:textId="77777777" w:rsidR="008F621E" w:rsidRPr="008F621E" w:rsidRDefault="008F621E" w:rsidP="00C2436B">
      <w:pPr>
        <w:rPr>
          <w:rFonts w:ascii="Arial" w:hAnsi="Arial" w:cs="Arial"/>
          <w:sz w:val="20"/>
          <w:szCs w:val="20"/>
        </w:rPr>
      </w:pPr>
    </w:p>
    <w:p w14:paraId="2F44554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Base</w:t>
      </w:r>
    </w:p>
    <w:p w14:paraId="6B886A18" w14:textId="77777777" w:rsidR="008F621E" w:rsidRPr="008F621E" w:rsidRDefault="008F621E" w:rsidP="00C2436B">
      <w:pPr>
        <w:adjustRightInd w:val="0"/>
        <w:jc w:val="center"/>
        <w:rPr>
          <w:rFonts w:ascii="Arial" w:hAnsi="Arial" w:cs="Arial"/>
          <w:b/>
          <w:bCs/>
          <w:sz w:val="20"/>
          <w:szCs w:val="20"/>
        </w:rPr>
      </w:pPr>
    </w:p>
    <w:p w14:paraId="6B5B0ABC" w14:textId="2BC7CA5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8</w:t>
      </w:r>
      <w:r w:rsidRPr="008F621E">
        <w:rPr>
          <w:rFonts w:ascii="Arial" w:hAnsi="Arial" w:cs="Arial"/>
          <w:b/>
          <w:bCs/>
          <w:sz w:val="20"/>
          <w:szCs w:val="20"/>
        </w:rPr>
        <w:t xml:space="preserve">.- </w:t>
      </w:r>
      <w:r w:rsidRPr="008F621E">
        <w:rPr>
          <w:rFonts w:ascii="Arial" w:hAnsi="Arial" w:cs="Arial"/>
          <w:sz w:val="20"/>
          <w:szCs w:val="20"/>
        </w:rPr>
        <w:t>La base para calcular esta contribución es el costo unitario de las obras, que se obtendrá dividiendo el costo de las mismas, entre el número de metros de cada área concesionada en el mercado o la zona de éste donde se ejecuten las obras.</w:t>
      </w:r>
    </w:p>
    <w:p w14:paraId="1EB7BD6B" w14:textId="77777777" w:rsidR="008F621E" w:rsidRPr="008F621E" w:rsidRDefault="008F621E" w:rsidP="00C2436B">
      <w:pPr>
        <w:rPr>
          <w:rFonts w:ascii="Arial" w:hAnsi="Arial" w:cs="Arial"/>
          <w:sz w:val="20"/>
          <w:szCs w:val="20"/>
        </w:rPr>
      </w:pPr>
    </w:p>
    <w:p w14:paraId="09EA73B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Tasa</w:t>
      </w:r>
    </w:p>
    <w:p w14:paraId="0266C02D" w14:textId="77777777" w:rsidR="008F621E" w:rsidRPr="008F621E" w:rsidRDefault="008F621E" w:rsidP="00C2436B">
      <w:pPr>
        <w:adjustRightInd w:val="0"/>
        <w:jc w:val="center"/>
        <w:rPr>
          <w:rFonts w:ascii="Arial" w:hAnsi="Arial" w:cs="Arial"/>
          <w:b/>
          <w:bCs/>
          <w:sz w:val="20"/>
          <w:szCs w:val="20"/>
        </w:rPr>
      </w:pPr>
    </w:p>
    <w:p w14:paraId="3AE73FC3" w14:textId="7F4BBD9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3</w:t>
      </w:r>
      <w:r w:rsidR="004459BB">
        <w:rPr>
          <w:rFonts w:ascii="Arial" w:hAnsi="Arial" w:cs="Arial"/>
          <w:b/>
          <w:bCs/>
          <w:sz w:val="20"/>
          <w:szCs w:val="20"/>
        </w:rPr>
        <w:t>9</w:t>
      </w:r>
      <w:r w:rsidRPr="008F621E">
        <w:rPr>
          <w:rFonts w:ascii="Arial" w:hAnsi="Arial" w:cs="Arial"/>
          <w:b/>
          <w:bCs/>
          <w:sz w:val="20"/>
          <w:szCs w:val="20"/>
        </w:rPr>
        <w:t xml:space="preserve">.- </w:t>
      </w:r>
      <w:r w:rsidRPr="008F621E">
        <w:rPr>
          <w:rFonts w:ascii="Arial" w:hAnsi="Arial" w:cs="Arial"/>
          <w:sz w:val="20"/>
          <w:szCs w:val="20"/>
        </w:rPr>
        <w:t>La tasa será el porcentaje que se convenga entre los beneficiados y la autoridad teniendo en cuenta las circunstancias económicas de los beneficiados, procurando que la aportación económica no sea ruinosa o desproporcionada, y se aplicará al precio unitario por metro cuadrado de la superficie concesionada.</w:t>
      </w:r>
    </w:p>
    <w:p w14:paraId="5485E545" w14:textId="77777777" w:rsidR="008F621E" w:rsidRPr="008F621E" w:rsidRDefault="008F621E" w:rsidP="00C2436B">
      <w:pPr>
        <w:rPr>
          <w:rFonts w:ascii="Arial" w:hAnsi="Arial" w:cs="Arial"/>
          <w:sz w:val="20"/>
          <w:szCs w:val="20"/>
        </w:rPr>
      </w:pPr>
    </w:p>
    <w:p w14:paraId="2FB9793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Causación</w:t>
      </w:r>
    </w:p>
    <w:p w14:paraId="796BCABB" w14:textId="77777777" w:rsidR="008F621E" w:rsidRPr="008F621E" w:rsidRDefault="008F621E" w:rsidP="00C2436B">
      <w:pPr>
        <w:adjustRightInd w:val="0"/>
        <w:jc w:val="center"/>
        <w:rPr>
          <w:rFonts w:ascii="Arial" w:hAnsi="Arial" w:cs="Arial"/>
          <w:b/>
          <w:bCs/>
          <w:sz w:val="20"/>
          <w:szCs w:val="20"/>
        </w:rPr>
      </w:pPr>
    </w:p>
    <w:p w14:paraId="374D5807" w14:textId="33A021E6"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4459BB">
        <w:rPr>
          <w:rFonts w:ascii="Arial" w:hAnsi="Arial" w:cs="Arial"/>
          <w:b/>
          <w:bCs/>
          <w:sz w:val="20"/>
          <w:szCs w:val="20"/>
        </w:rPr>
        <w:t>40</w:t>
      </w:r>
      <w:r w:rsidRPr="008F621E">
        <w:rPr>
          <w:rFonts w:ascii="Arial" w:hAnsi="Arial" w:cs="Arial"/>
          <w:b/>
          <w:bCs/>
          <w:sz w:val="20"/>
          <w:szCs w:val="20"/>
        </w:rPr>
        <w:t xml:space="preserve">.- </w:t>
      </w:r>
      <w:r w:rsidRPr="008F621E">
        <w:rPr>
          <w:rFonts w:ascii="Arial" w:hAnsi="Arial" w:cs="Arial"/>
          <w:sz w:val="20"/>
          <w:szCs w:val="20"/>
        </w:rPr>
        <w:t>Las contribuciones de mejoras a que se refiere este capítulo se causarán independientemente de que la obra hubiera sido o no solicitada por los vecinos, desde el momento en que se inicie.</w:t>
      </w:r>
    </w:p>
    <w:p w14:paraId="2D36D431" w14:textId="77777777" w:rsidR="008F621E" w:rsidRPr="008F621E" w:rsidRDefault="008F621E" w:rsidP="00C2436B">
      <w:pPr>
        <w:rPr>
          <w:rFonts w:ascii="Arial" w:hAnsi="Arial" w:cs="Arial"/>
          <w:sz w:val="20"/>
          <w:szCs w:val="20"/>
        </w:rPr>
      </w:pPr>
    </w:p>
    <w:p w14:paraId="2B7738D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Época y Lugar de Pago</w:t>
      </w:r>
    </w:p>
    <w:p w14:paraId="17CD40B1" w14:textId="77777777" w:rsidR="008F621E" w:rsidRPr="008F621E" w:rsidRDefault="008F621E" w:rsidP="00C2436B">
      <w:pPr>
        <w:adjustRightInd w:val="0"/>
        <w:jc w:val="both"/>
        <w:rPr>
          <w:rFonts w:ascii="Arial" w:hAnsi="Arial" w:cs="Arial"/>
          <w:b/>
          <w:bCs/>
          <w:sz w:val="20"/>
          <w:szCs w:val="20"/>
        </w:rPr>
      </w:pPr>
    </w:p>
    <w:p w14:paraId="383787F0" w14:textId="61638A9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 xml:space="preserve">El pago de las contribuciones de mejoras se realizará a más tardar dentro de los treinta </w:t>
      </w:r>
      <w:r w:rsidRPr="008F621E">
        <w:rPr>
          <w:rFonts w:ascii="Arial" w:hAnsi="Arial" w:cs="Arial"/>
          <w:sz w:val="20"/>
          <w:szCs w:val="20"/>
        </w:rPr>
        <w:lastRenderedPageBreak/>
        <w:t>días siguientes a la fecha en que el Ayuntamiento inicie la obra de que se trate. Para ello, el Ayuntamiento, publicará en un periódico de los que se editan en el Estado, la fecha en que se iniciará la obra respectiva.</w:t>
      </w:r>
    </w:p>
    <w:p w14:paraId="4566E086" w14:textId="77777777" w:rsidR="008F621E" w:rsidRPr="008F621E" w:rsidRDefault="008F621E" w:rsidP="00C2436B">
      <w:pPr>
        <w:adjustRightInd w:val="0"/>
        <w:jc w:val="both"/>
        <w:rPr>
          <w:rFonts w:ascii="Arial" w:hAnsi="Arial" w:cs="Arial"/>
          <w:sz w:val="20"/>
          <w:szCs w:val="20"/>
        </w:rPr>
      </w:pPr>
    </w:p>
    <w:p w14:paraId="16C0427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Transcurrido el plazo mencionado en el párrafo anterior, sin que se hubiere efectuado el pago, el Ayuntamiento por conducto de la Tesorería Municipal procederá a su cobro por la vía coactiva.</w:t>
      </w:r>
    </w:p>
    <w:p w14:paraId="68C24ACF" w14:textId="77777777" w:rsidR="008F621E" w:rsidRPr="008F621E" w:rsidRDefault="008F621E" w:rsidP="00C2436B">
      <w:pPr>
        <w:rPr>
          <w:rFonts w:ascii="Arial" w:hAnsi="Arial" w:cs="Arial"/>
          <w:sz w:val="20"/>
          <w:szCs w:val="20"/>
        </w:rPr>
      </w:pPr>
    </w:p>
    <w:p w14:paraId="00BCCBE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Facultad para Disminuir la Contribución</w:t>
      </w:r>
    </w:p>
    <w:p w14:paraId="65E73B8D" w14:textId="77777777" w:rsidR="008F621E" w:rsidRPr="008F621E" w:rsidRDefault="008F621E" w:rsidP="00C2436B">
      <w:pPr>
        <w:adjustRightInd w:val="0"/>
        <w:jc w:val="both"/>
        <w:rPr>
          <w:rFonts w:ascii="Arial" w:hAnsi="Arial" w:cs="Arial"/>
          <w:b/>
          <w:bCs/>
          <w:sz w:val="20"/>
          <w:szCs w:val="20"/>
        </w:rPr>
      </w:pPr>
    </w:p>
    <w:p w14:paraId="72E479DF" w14:textId="54590B2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El Tesorero Municipal previa solicitud por escrito del interesado y una vez realizado el estudio socioeconómico del contribuyente; podrá disminuir la contribución a aquellos contribuyentes de ostensible pobreza y que dependa de él más de tres personas y devengue un ingreso no mayor a dos salarios mínimos vigentes en el Estado de Yucatán.</w:t>
      </w:r>
    </w:p>
    <w:p w14:paraId="422449A9" w14:textId="77777777" w:rsidR="008F621E" w:rsidRPr="008F621E" w:rsidRDefault="008F621E" w:rsidP="00C2436B">
      <w:pPr>
        <w:rPr>
          <w:rFonts w:ascii="Arial" w:hAnsi="Arial" w:cs="Arial"/>
          <w:sz w:val="20"/>
          <w:szCs w:val="20"/>
        </w:rPr>
      </w:pPr>
    </w:p>
    <w:p w14:paraId="052AB6BC" w14:textId="3D5F83B6" w:rsidR="008F621E" w:rsidRPr="008F621E" w:rsidRDefault="008F621E" w:rsidP="00C2436B">
      <w:pPr>
        <w:jc w:val="center"/>
        <w:rPr>
          <w:rFonts w:ascii="Arial" w:hAnsi="Arial" w:cs="Arial"/>
          <w:b/>
          <w:sz w:val="20"/>
          <w:szCs w:val="20"/>
        </w:rPr>
      </w:pPr>
      <w:r w:rsidRPr="008F621E">
        <w:rPr>
          <w:rFonts w:ascii="Arial" w:hAnsi="Arial" w:cs="Arial"/>
          <w:b/>
          <w:sz w:val="20"/>
          <w:szCs w:val="20"/>
        </w:rPr>
        <w:t xml:space="preserve">TÍTULO </w:t>
      </w:r>
      <w:r w:rsidR="00B47FC8">
        <w:rPr>
          <w:rFonts w:ascii="Arial" w:hAnsi="Arial" w:cs="Arial"/>
          <w:b/>
          <w:sz w:val="20"/>
          <w:szCs w:val="20"/>
        </w:rPr>
        <w:t>SEXTO</w:t>
      </w:r>
    </w:p>
    <w:p w14:paraId="52B0F1B5" w14:textId="77777777" w:rsidR="008F621E" w:rsidRPr="008F621E" w:rsidRDefault="008F621E" w:rsidP="00C2436B">
      <w:pPr>
        <w:jc w:val="center"/>
        <w:rPr>
          <w:rFonts w:ascii="Arial" w:hAnsi="Arial" w:cs="Arial"/>
          <w:b/>
          <w:sz w:val="20"/>
          <w:szCs w:val="20"/>
        </w:rPr>
      </w:pPr>
      <w:r w:rsidRPr="008F621E">
        <w:rPr>
          <w:rFonts w:ascii="Arial" w:hAnsi="Arial" w:cs="Arial"/>
          <w:b/>
          <w:sz w:val="20"/>
          <w:szCs w:val="20"/>
        </w:rPr>
        <w:t>PRODUCTOS</w:t>
      </w:r>
    </w:p>
    <w:p w14:paraId="69359B6C" w14:textId="77777777" w:rsidR="008F621E" w:rsidRPr="008F621E" w:rsidRDefault="008F621E" w:rsidP="00C2436B">
      <w:pPr>
        <w:pStyle w:val="Textoindependiente"/>
        <w:rPr>
          <w:rFonts w:ascii="Arial" w:hAnsi="Arial" w:cs="Arial"/>
          <w:b/>
        </w:rPr>
      </w:pPr>
    </w:p>
    <w:p w14:paraId="489862F0" w14:textId="77777777" w:rsidR="008F621E" w:rsidRPr="00031CDE" w:rsidRDefault="008F621E" w:rsidP="00C2436B">
      <w:pPr>
        <w:jc w:val="center"/>
        <w:rPr>
          <w:rFonts w:ascii="Arial" w:hAnsi="Arial" w:cs="Arial"/>
          <w:b/>
          <w:sz w:val="20"/>
          <w:szCs w:val="20"/>
        </w:rPr>
      </w:pPr>
      <w:r w:rsidRPr="00031CDE">
        <w:rPr>
          <w:rFonts w:ascii="Arial" w:hAnsi="Arial" w:cs="Arial"/>
          <w:b/>
          <w:sz w:val="20"/>
          <w:szCs w:val="20"/>
        </w:rPr>
        <w:t>CAPÍTULO I</w:t>
      </w:r>
    </w:p>
    <w:p w14:paraId="19186FD3" w14:textId="77777777" w:rsidR="008F621E" w:rsidRPr="00031CDE" w:rsidRDefault="008F621E" w:rsidP="00C2436B">
      <w:pPr>
        <w:jc w:val="center"/>
        <w:rPr>
          <w:rFonts w:ascii="Arial" w:hAnsi="Arial" w:cs="Arial"/>
          <w:b/>
          <w:sz w:val="20"/>
          <w:szCs w:val="20"/>
        </w:rPr>
      </w:pPr>
      <w:r w:rsidRPr="00031CDE">
        <w:rPr>
          <w:rFonts w:ascii="Arial" w:hAnsi="Arial" w:cs="Arial"/>
          <w:b/>
          <w:sz w:val="20"/>
          <w:szCs w:val="20"/>
        </w:rPr>
        <w:t>Productos Derivados de Bienes Inmuebles</w:t>
      </w:r>
    </w:p>
    <w:p w14:paraId="5986B4F0" w14:textId="77777777" w:rsidR="008F621E" w:rsidRPr="00031CDE" w:rsidRDefault="008F621E" w:rsidP="00C2436B">
      <w:pPr>
        <w:pStyle w:val="Textoindependiente"/>
        <w:rPr>
          <w:rFonts w:ascii="Arial" w:hAnsi="Arial" w:cs="Arial"/>
          <w:b/>
        </w:rPr>
      </w:pPr>
    </w:p>
    <w:p w14:paraId="1FD83960" w14:textId="793D2EB1" w:rsidR="008F621E" w:rsidRPr="008F621E" w:rsidRDefault="008F621E" w:rsidP="00C2436B">
      <w:pPr>
        <w:pStyle w:val="Textoindependiente"/>
        <w:jc w:val="both"/>
        <w:rPr>
          <w:rFonts w:ascii="Arial" w:hAnsi="Arial" w:cs="Arial"/>
        </w:rPr>
      </w:pPr>
      <w:r w:rsidRPr="00031CDE">
        <w:rPr>
          <w:rFonts w:ascii="Arial" w:hAnsi="Arial" w:cs="Arial"/>
          <w:b/>
        </w:rPr>
        <w:t xml:space="preserve">Artículo </w:t>
      </w:r>
      <w:r w:rsidR="00F060A1" w:rsidRPr="00031CDE">
        <w:rPr>
          <w:rFonts w:ascii="Arial" w:hAnsi="Arial" w:cs="Arial"/>
          <w:b/>
        </w:rPr>
        <w:t>14</w:t>
      </w:r>
      <w:r w:rsidR="004459BB">
        <w:rPr>
          <w:rFonts w:ascii="Arial" w:hAnsi="Arial" w:cs="Arial"/>
          <w:b/>
        </w:rPr>
        <w:t>3</w:t>
      </w:r>
      <w:r w:rsidRPr="00031CDE">
        <w:rPr>
          <w:rFonts w:ascii="Arial" w:hAnsi="Arial" w:cs="Arial"/>
          <w:b/>
        </w:rPr>
        <w:t xml:space="preserve">.- </w:t>
      </w:r>
      <w:r w:rsidRPr="00031CDE">
        <w:rPr>
          <w:rFonts w:ascii="Arial" w:hAnsi="Arial" w:cs="Arial"/>
        </w:rPr>
        <w:t>El Municipio percibirá productos derivados de sus bienes inmuebles por los siguientes conceptos:</w:t>
      </w:r>
    </w:p>
    <w:p w14:paraId="451DD7B7" w14:textId="77777777" w:rsidR="008F621E" w:rsidRPr="008F621E" w:rsidRDefault="008F621E" w:rsidP="00C2436B">
      <w:pPr>
        <w:pStyle w:val="Textoindependiente"/>
        <w:jc w:val="both"/>
        <w:rPr>
          <w:rFonts w:ascii="Arial" w:hAnsi="Arial" w:cs="Arial"/>
        </w:rPr>
      </w:pPr>
    </w:p>
    <w:p w14:paraId="24E95808"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 </w:t>
      </w:r>
      <w:r w:rsidRPr="008F621E">
        <w:rPr>
          <w:rFonts w:ascii="Arial" w:hAnsi="Arial" w:cs="Arial"/>
        </w:rPr>
        <w:t>Arrendamiento o enajenación de bienes inmuebles;</w:t>
      </w:r>
    </w:p>
    <w:p w14:paraId="26E2E880" w14:textId="77777777" w:rsidR="008F621E" w:rsidRPr="008F621E" w:rsidRDefault="008F621E" w:rsidP="00C2436B">
      <w:pPr>
        <w:pStyle w:val="Textoindependiente"/>
        <w:jc w:val="both"/>
        <w:rPr>
          <w:rFonts w:ascii="Arial" w:hAnsi="Arial" w:cs="Arial"/>
        </w:rPr>
      </w:pPr>
      <w:r w:rsidRPr="008F621E">
        <w:rPr>
          <w:rFonts w:ascii="Arial" w:hAnsi="Arial" w:cs="Arial"/>
          <w:b/>
        </w:rPr>
        <w:t>II.</w:t>
      </w:r>
      <w:r w:rsidRPr="008F621E">
        <w:rPr>
          <w:rFonts w:ascii="Arial" w:hAnsi="Arial" w:cs="Arial"/>
        </w:rPr>
        <w:t>- Por arrendamiento temporal o concesión por el tiempo útil de locales ubicados en bienes de dominio público, tales como mercados, plazas, jardines, unidades deportivas y otros bienes destinados a un servicio público, y</w:t>
      </w:r>
    </w:p>
    <w:p w14:paraId="69FE35D0" w14:textId="77777777" w:rsidR="008F621E" w:rsidRPr="008F621E" w:rsidRDefault="008F621E" w:rsidP="00C2436B">
      <w:pPr>
        <w:pStyle w:val="Textoindependiente"/>
        <w:jc w:val="both"/>
        <w:rPr>
          <w:rFonts w:ascii="Arial" w:hAnsi="Arial" w:cs="Arial"/>
        </w:rPr>
      </w:pPr>
      <w:r w:rsidRPr="008F621E">
        <w:rPr>
          <w:rFonts w:ascii="Arial" w:hAnsi="Arial" w:cs="Arial"/>
          <w:b/>
        </w:rPr>
        <w:t xml:space="preserve">III.- </w:t>
      </w:r>
      <w:r w:rsidRPr="008F621E">
        <w:rPr>
          <w:rFonts w:ascii="Arial" w:hAnsi="Arial" w:cs="Arial"/>
        </w:rPr>
        <w:t>Por concesión del uso del piso en la vía pública o en bienes destinados a un servicio público como unidades deportivas, plazas y otros bienes de dominio público.</w:t>
      </w:r>
    </w:p>
    <w:p w14:paraId="5863590F" w14:textId="77777777" w:rsidR="008F621E" w:rsidRPr="008F621E" w:rsidRDefault="008F621E" w:rsidP="00C2436B">
      <w:pPr>
        <w:pStyle w:val="Textoindependiente"/>
        <w:jc w:val="both"/>
        <w:rPr>
          <w:rFonts w:ascii="Arial" w:hAnsi="Arial" w:cs="Arial"/>
        </w:rPr>
      </w:pPr>
    </w:p>
    <w:p w14:paraId="765C6EE2" w14:textId="63C27CE8" w:rsidR="008F621E" w:rsidRPr="00F060A1" w:rsidRDefault="008F621E" w:rsidP="00C2436B">
      <w:pPr>
        <w:pStyle w:val="Prrafodelista"/>
        <w:numPr>
          <w:ilvl w:val="0"/>
          <w:numId w:val="33"/>
        </w:numPr>
        <w:ind w:left="0" w:firstLine="0"/>
        <w:contextualSpacing w:val="0"/>
        <w:jc w:val="both"/>
        <w:rPr>
          <w:rFonts w:ascii="Arial" w:hAnsi="Arial" w:cs="Arial"/>
          <w:sz w:val="20"/>
          <w:szCs w:val="20"/>
        </w:rPr>
      </w:pPr>
      <w:r w:rsidRPr="008F621E">
        <w:rPr>
          <w:rFonts w:ascii="Arial" w:hAnsi="Arial" w:cs="Arial"/>
          <w:sz w:val="20"/>
          <w:szCs w:val="20"/>
        </w:rPr>
        <w:t xml:space="preserve">Por derecho de piso a vendedores con puestos semifijos se pagará una </w:t>
      </w:r>
      <w:r w:rsidRPr="00F060A1">
        <w:rPr>
          <w:rFonts w:ascii="Arial" w:hAnsi="Arial" w:cs="Arial"/>
          <w:sz w:val="20"/>
          <w:szCs w:val="20"/>
        </w:rPr>
        <w:t xml:space="preserve">cuota de $ </w:t>
      </w:r>
      <w:r w:rsidR="00031CDE">
        <w:rPr>
          <w:rStyle w:val="nfasis"/>
          <w:rFonts w:ascii="Arial" w:hAnsi="Arial" w:cs="Arial"/>
          <w:i w:val="0"/>
          <w:iCs w:val="0"/>
          <w:sz w:val="20"/>
          <w:szCs w:val="20"/>
        </w:rPr>
        <w:t>75</w:t>
      </w:r>
      <w:r w:rsidRPr="00F060A1">
        <w:rPr>
          <w:rStyle w:val="nfasis"/>
          <w:rFonts w:ascii="Arial" w:hAnsi="Arial" w:cs="Arial"/>
          <w:i w:val="0"/>
          <w:iCs w:val="0"/>
          <w:sz w:val="20"/>
          <w:szCs w:val="20"/>
        </w:rPr>
        <w:t>.00</w:t>
      </w:r>
      <w:r w:rsidRPr="00F060A1">
        <w:rPr>
          <w:rFonts w:ascii="Arial" w:hAnsi="Arial" w:cs="Arial"/>
          <w:sz w:val="20"/>
          <w:szCs w:val="20"/>
        </w:rPr>
        <w:t xml:space="preserve"> diarios</w:t>
      </w:r>
    </w:p>
    <w:p w14:paraId="5316DD85" w14:textId="7259EC4E" w:rsidR="008F621E" w:rsidRPr="008F621E" w:rsidRDefault="008F621E" w:rsidP="00F060A1">
      <w:pPr>
        <w:pStyle w:val="Prrafodelista"/>
        <w:numPr>
          <w:ilvl w:val="0"/>
          <w:numId w:val="33"/>
        </w:numPr>
        <w:tabs>
          <w:tab w:val="left" w:pos="709"/>
        </w:tabs>
        <w:ind w:left="0" w:firstLine="0"/>
        <w:contextualSpacing w:val="0"/>
        <w:rPr>
          <w:rFonts w:ascii="Arial" w:hAnsi="Arial" w:cs="Arial"/>
          <w:sz w:val="20"/>
          <w:szCs w:val="20"/>
        </w:rPr>
      </w:pPr>
      <w:r w:rsidRPr="00F060A1">
        <w:rPr>
          <w:rFonts w:ascii="Arial" w:hAnsi="Arial" w:cs="Arial"/>
          <w:sz w:val="20"/>
          <w:szCs w:val="20"/>
        </w:rPr>
        <w:t>En los casos de vendedores ambulantes se establecerá una cuota fija de $ 1</w:t>
      </w:r>
      <w:r w:rsidR="00031CDE">
        <w:rPr>
          <w:rFonts w:ascii="Arial" w:hAnsi="Arial" w:cs="Arial"/>
          <w:sz w:val="20"/>
          <w:szCs w:val="20"/>
        </w:rPr>
        <w:t>10</w:t>
      </w:r>
      <w:r w:rsidRPr="008F621E">
        <w:rPr>
          <w:rFonts w:ascii="Arial" w:hAnsi="Arial" w:cs="Arial"/>
          <w:sz w:val="20"/>
          <w:szCs w:val="20"/>
        </w:rPr>
        <w:t>.00 por día.</w:t>
      </w:r>
    </w:p>
    <w:p w14:paraId="2F3D1640" w14:textId="77777777" w:rsidR="008F621E" w:rsidRPr="008F621E" w:rsidRDefault="008F621E" w:rsidP="00C2436B">
      <w:pPr>
        <w:rPr>
          <w:rFonts w:ascii="Arial" w:hAnsi="Arial" w:cs="Arial"/>
          <w:sz w:val="20"/>
          <w:szCs w:val="20"/>
        </w:rPr>
      </w:pPr>
    </w:p>
    <w:p w14:paraId="558B746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Arrendamientos y las Ventas</w:t>
      </w:r>
    </w:p>
    <w:p w14:paraId="61FDADD8" w14:textId="77777777" w:rsidR="008F621E" w:rsidRPr="008F621E" w:rsidRDefault="008F621E" w:rsidP="00C2436B">
      <w:pPr>
        <w:adjustRightInd w:val="0"/>
        <w:jc w:val="center"/>
        <w:rPr>
          <w:rFonts w:ascii="Arial" w:hAnsi="Arial" w:cs="Arial"/>
          <w:b/>
          <w:bCs/>
          <w:sz w:val="20"/>
          <w:szCs w:val="20"/>
        </w:rPr>
      </w:pPr>
    </w:p>
    <w:p w14:paraId="5C031F2B" w14:textId="04DD6CE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4</w:t>
      </w:r>
      <w:r w:rsidRPr="008F621E">
        <w:rPr>
          <w:rFonts w:ascii="Arial" w:hAnsi="Arial" w:cs="Arial"/>
          <w:b/>
          <w:bCs/>
          <w:sz w:val="20"/>
          <w:szCs w:val="20"/>
        </w:rPr>
        <w:t xml:space="preserve">.- </w:t>
      </w:r>
      <w:r w:rsidRPr="008F621E">
        <w:rPr>
          <w:rFonts w:ascii="Arial" w:hAnsi="Arial" w:cs="Arial"/>
          <w:sz w:val="20"/>
          <w:szCs w:val="20"/>
        </w:rPr>
        <w:t>Los arrendamientos y las ventas de bienes muebles e inmuebles propiedad del municipio se llevarán a cabo conforme a la Ley de Gobierno de los Municipios del Estado de Yucatán.</w:t>
      </w:r>
    </w:p>
    <w:p w14:paraId="7ECF9D71" w14:textId="77777777" w:rsidR="008F621E" w:rsidRPr="008F621E" w:rsidRDefault="008F621E" w:rsidP="00C2436B">
      <w:pPr>
        <w:adjustRightInd w:val="0"/>
        <w:jc w:val="both"/>
        <w:rPr>
          <w:rFonts w:ascii="Arial" w:hAnsi="Arial" w:cs="Arial"/>
          <w:sz w:val="20"/>
          <w:szCs w:val="20"/>
        </w:rPr>
      </w:pPr>
    </w:p>
    <w:p w14:paraId="7DD7FCAC"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A que el arrendamiento de bienes se refiere la fracción II del Artículo anterior, podrá realizarse cuando dichos inmuebles no sean destinados a la administración o prestación de un servicio público, mediante la celebración de contrato que firmarán el </w:t>
      </w:r>
      <w:proofErr w:type="gramStart"/>
      <w:r w:rsidRPr="008F621E">
        <w:rPr>
          <w:rFonts w:ascii="Arial" w:hAnsi="Arial" w:cs="Arial"/>
          <w:sz w:val="20"/>
          <w:szCs w:val="20"/>
        </w:rPr>
        <w:t>Presidente</w:t>
      </w:r>
      <w:proofErr w:type="gramEnd"/>
      <w:r w:rsidRPr="008F621E">
        <w:rPr>
          <w:rFonts w:ascii="Arial" w:hAnsi="Arial" w:cs="Arial"/>
          <w:sz w:val="20"/>
          <w:szCs w:val="20"/>
        </w:rPr>
        <w:t xml:space="preserve"> Municipal y el Secretario previa la aprobación del cabildo y serán las partes que intervengan en el contrato respectivo las que determinen de común acuerdo el precio o renta, la duración del contrato y época y lugar de pago.</w:t>
      </w:r>
    </w:p>
    <w:p w14:paraId="62053FCE" w14:textId="77777777" w:rsidR="008F621E" w:rsidRPr="008F621E" w:rsidRDefault="008F621E" w:rsidP="00C2436B">
      <w:pPr>
        <w:adjustRightInd w:val="0"/>
        <w:jc w:val="both"/>
        <w:rPr>
          <w:rFonts w:ascii="Arial" w:hAnsi="Arial" w:cs="Arial"/>
          <w:sz w:val="20"/>
          <w:szCs w:val="20"/>
        </w:rPr>
      </w:pPr>
    </w:p>
    <w:p w14:paraId="7E6D9C4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Queda prohibido el subarrendamiento de los inmuebles a que se refiere el párrafo anterior.</w:t>
      </w:r>
    </w:p>
    <w:p w14:paraId="4E110C7C" w14:textId="77777777" w:rsidR="008F621E" w:rsidRPr="008F621E" w:rsidRDefault="008F621E" w:rsidP="00C2436B">
      <w:pPr>
        <w:rPr>
          <w:rFonts w:ascii="Arial" w:hAnsi="Arial" w:cs="Arial"/>
          <w:sz w:val="20"/>
          <w:szCs w:val="20"/>
        </w:rPr>
      </w:pPr>
    </w:p>
    <w:p w14:paraId="7F18CFF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Explotación</w:t>
      </w:r>
    </w:p>
    <w:p w14:paraId="75EFAF57" w14:textId="77777777" w:rsidR="008F621E" w:rsidRPr="008F621E" w:rsidRDefault="008F621E" w:rsidP="00C2436B">
      <w:pPr>
        <w:adjustRightInd w:val="0"/>
        <w:jc w:val="both"/>
        <w:rPr>
          <w:rFonts w:ascii="Arial" w:hAnsi="Arial" w:cs="Arial"/>
          <w:b/>
          <w:bCs/>
          <w:sz w:val="20"/>
          <w:szCs w:val="20"/>
        </w:rPr>
      </w:pPr>
    </w:p>
    <w:p w14:paraId="072690D3" w14:textId="7F3364E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5</w:t>
      </w:r>
      <w:r w:rsidRPr="008F621E">
        <w:rPr>
          <w:rFonts w:ascii="Arial" w:hAnsi="Arial" w:cs="Arial"/>
          <w:b/>
          <w:bCs/>
          <w:sz w:val="20"/>
          <w:szCs w:val="20"/>
        </w:rPr>
        <w:t xml:space="preserve">.- </w:t>
      </w:r>
      <w:r w:rsidRPr="008F621E">
        <w:rPr>
          <w:rFonts w:ascii="Arial" w:hAnsi="Arial" w:cs="Arial"/>
          <w:sz w:val="20"/>
          <w:szCs w:val="20"/>
        </w:rPr>
        <w:t xml:space="preserve">Los bienes muebles e inmuebles propiedad del municipio, solamente podrán ser </w:t>
      </w:r>
      <w:r w:rsidRPr="008F621E">
        <w:rPr>
          <w:rFonts w:ascii="Arial" w:hAnsi="Arial" w:cs="Arial"/>
          <w:sz w:val="20"/>
          <w:szCs w:val="20"/>
        </w:rPr>
        <w:lastRenderedPageBreak/>
        <w:t>explotados, mediante concesión o contrato legalmente otorgado o celebrado, en los términos de la Ley de Gobierno de los Municipios del Estado de Yucatán.</w:t>
      </w:r>
    </w:p>
    <w:p w14:paraId="6D8E97A3" w14:textId="77777777" w:rsidR="008F621E" w:rsidRPr="008F621E" w:rsidRDefault="008F621E" w:rsidP="00C2436B">
      <w:pPr>
        <w:rPr>
          <w:rFonts w:ascii="Arial" w:hAnsi="Arial" w:cs="Arial"/>
          <w:sz w:val="20"/>
          <w:szCs w:val="20"/>
        </w:rPr>
      </w:pPr>
    </w:p>
    <w:p w14:paraId="125C2FC5"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Del Remate de Bienes Mostrencos o Abandonados</w:t>
      </w:r>
    </w:p>
    <w:p w14:paraId="75A14D3D" w14:textId="77777777" w:rsidR="008F621E" w:rsidRPr="008F621E" w:rsidRDefault="008F621E" w:rsidP="00C2436B">
      <w:pPr>
        <w:adjustRightInd w:val="0"/>
        <w:jc w:val="both"/>
        <w:rPr>
          <w:rFonts w:ascii="Arial" w:hAnsi="Arial" w:cs="Arial"/>
          <w:b/>
          <w:bCs/>
          <w:sz w:val="20"/>
          <w:szCs w:val="20"/>
        </w:rPr>
      </w:pPr>
    </w:p>
    <w:p w14:paraId="481D1199" w14:textId="1EF60BA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6</w:t>
      </w:r>
      <w:r w:rsidRPr="008F621E">
        <w:rPr>
          <w:rFonts w:ascii="Arial" w:hAnsi="Arial" w:cs="Arial"/>
          <w:b/>
          <w:bCs/>
          <w:sz w:val="20"/>
          <w:szCs w:val="20"/>
        </w:rPr>
        <w:t xml:space="preserve">.- </w:t>
      </w:r>
      <w:r w:rsidRPr="008F621E">
        <w:rPr>
          <w:rFonts w:ascii="Arial" w:hAnsi="Arial" w:cs="Arial"/>
          <w:sz w:val="20"/>
          <w:szCs w:val="20"/>
        </w:rPr>
        <w:t>Corresponderá al municipio, el 75% del producto obtenido, por la venta en pública subasta, de bienes mostrencos o abandonados, denunciados ante la autoridad municipal en los términos del Código Civil del Estado de Yucatán. Corresponderá al denunciante el 25% del producto obtenido, siendo a su costa el avalúo del inmueble y la publicación de los avisos.</w:t>
      </w:r>
    </w:p>
    <w:p w14:paraId="1E38FEEA" w14:textId="77777777" w:rsidR="008F621E" w:rsidRPr="008F621E" w:rsidRDefault="008F621E" w:rsidP="00C2436B">
      <w:pPr>
        <w:rPr>
          <w:rFonts w:ascii="Arial" w:hAnsi="Arial" w:cs="Arial"/>
          <w:sz w:val="20"/>
          <w:szCs w:val="20"/>
        </w:rPr>
      </w:pPr>
    </w:p>
    <w:p w14:paraId="0B9812C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Productos Financieros</w:t>
      </w:r>
    </w:p>
    <w:p w14:paraId="64161A5D" w14:textId="77777777" w:rsidR="008F621E" w:rsidRPr="008F621E" w:rsidRDefault="008F621E" w:rsidP="00C2436B">
      <w:pPr>
        <w:adjustRightInd w:val="0"/>
        <w:jc w:val="both"/>
        <w:rPr>
          <w:rFonts w:ascii="Arial" w:hAnsi="Arial" w:cs="Arial"/>
          <w:b/>
          <w:bCs/>
          <w:sz w:val="20"/>
          <w:szCs w:val="20"/>
        </w:rPr>
      </w:pPr>
    </w:p>
    <w:p w14:paraId="3EFE3E19" w14:textId="6E434BA1"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7</w:t>
      </w:r>
      <w:r w:rsidRPr="008F621E">
        <w:rPr>
          <w:rFonts w:ascii="Arial" w:hAnsi="Arial" w:cs="Arial"/>
          <w:b/>
          <w:bCs/>
          <w:sz w:val="20"/>
          <w:szCs w:val="20"/>
        </w:rPr>
        <w:t xml:space="preserve">.- </w:t>
      </w:r>
      <w:r w:rsidRPr="008F621E">
        <w:rPr>
          <w:rFonts w:ascii="Arial" w:hAnsi="Arial" w:cs="Arial"/>
          <w:sz w:val="20"/>
          <w:szCs w:val="20"/>
        </w:rPr>
        <w:t>El municipio percibirá productos derivados de las inversiones financieras que realice transitoriamente con motivo de la percepción de ingresos extraordinarios o períodos de alta recaudación. Dichos depósitos deberán hacerse eligiendo la alternativa que sin poner en riesgo los recursos del municipio, represente mayor rendimiento financiero y permita disponibilidad de los mismos en caso de urgencia.</w:t>
      </w:r>
    </w:p>
    <w:p w14:paraId="3AA11688" w14:textId="77777777" w:rsidR="008F621E" w:rsidRPr="008F621E" w:rsidRDefault="008F621E" w:rsidP="00C2436B">
      <w:pPr>
        <w:rPr>
          <w:rFonts w:ascii="Arial" w:hAnsi="Arial" w:cs="Arial"/>
          <w:sz w:val="20"/>
          <w:szCs w:val="20"/>
        </w:rPr>
      </w:pPr>
    </w:p>
    <w:p w14:paraId="50EA23E4" w14:textId="2BC4D2A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8</w:t>
      </w:r>
      <w:r w:rsidRPr="008F621E">
        <w:rPr>
          <w:rFonts w:ascii="Arial" w:hAnsi="Arial" w:cs="Arial"/>
          <w:b/>
          <w:bCs/>
          <w:sz w:val="20"/>
          <w:szCs w:val="20"/>
        </w:rPr>
        <w:t xml:space="preserve">.- </w:t>
      </w:r>
      <w:r w:rsidRPr="008F621E">
        <w:rPr>
          <w:rFonts w:ascii="Arial" w:hAnsi="Arial" w:cs="Arial"/>
          <w:sz w:val="20"/>
          <w:szCs w:val="20"/>
        </w:rPr>
        <w:t xml:space="preserve">Corresponde al Tesorero Municipal realizar las inversiones financieras previa aprobación del </w:t>
      </w:r>
      <w:proofErr w:type="gramStart"/>
      <w:r w:rsidRPr="008F621E">
        <w:rPr>
          <w:rFonts w:ascii="Arial" w:hAnsi="Arial" w:cs="Arial"/>
          <w:sz w:val="20"/>
          <w:szCs w:val="20"/>
        </w:rPr>
        <w:t>Presidente</w:t>
      </w:r>
      <w:proofErr w:type="gramEnd"/>
      <w:r w:rsidRPr="008F621E">
        <w:rPr>
          <w:rFonts w:ascii="Arial" w:hAnsi="Arial" w:cs="Arial"/>
          <w:sz w:val="20"/>
          <w:szCs w:val="20"/>
        </w:rPr>
        <w:t xml:space="preserve"> Municipal, en aquellos casos en que los depósitos se hagan por plazos mayores de tres meses naturales.</w:t>
      </w:r>
    </w:p>
    <w:p w14:paraId="416FBC6B" w14:textId="77777777" w:rsidR="008F621E" w:rsidRPr="008F621E" w:rsidRDefault="008F621E" w:rsidP="00C2436B">
      <w:pPr>
        <w:rPr>
          <w:rFonts w:ascii="Arial" w:hAnsi="Arial" w:cs="Arial"/>
          <w:sz w:val="20"/>
          <w:szCs w:val="20"/>
        </w:rPr>
      </w:pPr>
    </w:p>
    <w:p w14:paraId="5E71480A" w14:textId="798914C1" w:rsidR="008F621E" w:rsidRPr="008F621E" w:rsidRDefault="008F621E" w:rsidP="00031CDE">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4</w:t>
      </w:r>
      <w:r w:rsidR="004459BB">
        <w:rPr>
          <w:rFonts w:ascii="Arial" w:hAnsi="Arial" w:cs="Arial"/>
          <w:b/>
          <w:bCs/>
          <w:sz w:val="20"/>
          <w:szCs w:val="20"/>
        </w:rPr>
        <w:t>9</w:t>
      </w:r>
      <w:r w:rsidRPr="008F621E">
        <w:rPr>
          <w:rFonts w:ascii="Arial" w:hAnsi="Arial" w:cs="Arial"/>
          <w:b/>
          <w:bCs/>
          <w:sz w:val="20"/>
          <w:szCs w:val="20"/>
        </w:rPr>
        <w:t xml:space="preserve">.- </w:t>
      </w:r>
      <w:r w:rsidRPr="008F621E">
        <w:rPr>
          <w:rFonts w:ascii="Arial" w:hAnsi="Arial" w:cs="Arial"/>
          <w:sz w:val="20"/>
          <w:szCs w:val="20"/>
        </w:rPr>
        <w:t>Los recursos que se obtengan por rendimiento de inversiones financieras en instituciones de crédito, por compra de acciones o título de empresas o por cualquier otra forma, invariablemente se ingresarán al erario municipal como productos financieros.</w:t>
      </w:r>
    </w:p>
    <w:p w14:paraId="3AE5A00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Daños</w:t>
      </w:r>
    </w:p>
    <w:p w14:paraId="16399BDE" w14:textId="77777777" w:rsidR="008F621E" w:rsidRPr="008F621E" w:rsidRDefault="008F621E" w:rsidP="00C2436B">
      <w:pPr>
        <w:adjustRightInd w:val="0"/>
        <w:jc w:val="center"/>
        <w:rPr>
          <w:rFonts w:ascii="Arial" w:hAnsi="Arial" w:cs="Arial"/>
          <w:b/>
          <w:bCs/>
          <w:sz w:val="20"/>
          <w:szCs w:val="20"/>
        </w:rPr>
      </w:pPr>
    </w:p>
    <w:p w14:paraId="3B1D4D45" w14:textId="53ECF125"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4459BB">
        <w:rPr>
          <w:rFonts w:ascii="Arial" w:hAnsi="Arial" w:cs="Arial"/>
          <w:b/>
          <w:bCs/>
          <w:sz w:val="20"/>
          <w:szCs w:val="20"/>
        </w:rPr>
        <w:t>50</w:t>
      </w:r>
      <w:r w:rsidRPr="008F621E">
        <w:rPr>
          <w:rFonts w:ascii="Arial" w:hAnsi="Arial" w:cs="Arial"/>
          <w:b/>
          <w:bCs/>
          <w:sz w:val="20"/>
          <w:szCs w:val="20"/>
        </w:rPr>
        <w:t xml:space="preserve">.- </w:t>
      </w:r>
      <w:r w:rsidRPr="008F621E">
        <w:rPr>
          <w:rFonts w:ascii="Arial" w:hAnsi="Arial" w:cs="Arial"/>
          <w:sz w:val="20"/>
          <w:szCs w:val="20"/>
        </w:rPr>
        <w:t>Los productos que percibirá el Municipio por los daños que sufrieren las vías públicas o los bienes de su propiedad, serán cuantificados de acuerdo al peritaje que se elabore al efecto, sobre los daños sufridos. El perito será designado por la autoridad fiscal municipal.</w:t>
      </w:r>
    </w:p>
    <w:p w14:paraId="6E2A1DB1" w14:textId="77777777" w:rsidR="008F621E" w:rsidRPr="008F621E" w:rsidRDefault="008F621E" w:rsidP="00C2436B">
      <w:pPr>
        <w:rPr>
          <w:rFonts w:ascii="Arial" w:hAnsi="Arial" w:cs="Arial"/>
          <w:sz w:val="20"/>
          <w:szCs w:val="20"/>
        </w:rPr>
      </w:pPr>
    </w:p>
    <w:p w14:paraId="60C1F008"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SÉPTIMO</w:t>
      </w:r>
    </w:p>
    <w:p w14:paraId="0B224FE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APROVECHAMIENTOS</w:t>
      </w:r>
    </w:p>
    <w:p w14:paraId="3E611BF4" w14:textId="77777777" w:rsidR="008F621E" w:rsidRPr="008F621E" w:rsidRDefault="008F621E" w:rsidP="00C2436B">
      <w:pPr>
        <w:adjustRightInd w:val="0"/>
        <w:jc w:val="center"/>
        <w:rPr>
          <w:rFonts w:ascii="Arial" w:hAnsi="Arial" w:cs="Arial"/>
          <w:b/>
          <w:bCs/>
          <w:sz w:val="20"/>
          <w:szCs w:val="20"/>
        </w:rPr>
      </w:pPr>
    </w:p>
    <w:p w14:paraId="2E7A25DA"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w:t>
      </w:r>
    </w:p>
    <w:p w14:paraId="1F0AD73E"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las Multas Administrativas</w:t>
      </w:r>
    </w:p>
    <w:p w14:paraId="7DF01E17" w14:textId="77777777" w:rsidR="008F621E" w:rsidRPr="008F621E" w:rsidRDefault="008F621E" w:rsidP="00C2436B">
      <w:pPr>
        <w:adjustRightInd w:val="0"/>
        <w:jc w:val="both"/>
        <w:rPr>
          <w:rFonts w:ascii="Arial" w:hAnsi="Arial" w:cs="Arial"/>
          <w:b/>
          <w:bCs/>
          <w:sz w:val="20"/>
          <w:szCs w:val="20"/>
        </w:rPr>
      </w:pPr>
    </w:p>
    <w:p w14:paraId="7FBF5DE0" w14:textId="4EF99779"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5</w:t>
      </w:r>
      <w:r w:rsidR="004459BB">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De conformidad con lo establecido en la Ley de Coordinación Fiscal y en los convenios de Colaboración Administrativa en Materia Fiscal Federal, el Municipio de Tetiz, Yucatán, tendrá derecho a percibir los ingresos derivados del cobro de multas administrativas, impuestos por autoridades federales no fiscales. Estas multas tendrán el carácter de aprovechamientos y se actualizarán en los términos de las disposiciones respectivas.</w:t>
      </w:r>
    </w:p>
    <w:p w14:paraId="6B814E96" w14:textId="77777777" w:rsidR="008F621E" w:rsidRPr="008F621E" w:rsidRDefault="008F621E" w:rsidP="00C2436B">
      <w:pPr>
        <w:rPr>
          <w:rFonts w:ascii="Arial" w:hAnsi="Arial" w:cs="Arial"/>
          <w:sz w:val="20"/>
          <w:szCs w:val="20"/>
        </w:rPr>
      </w:pPr>
    </w:p>
    <w:p w14:paraId="5AB0C634" w14:textId="7E7FFD83"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5</w:t>
      </w:r>
      <w:r w:rsidR="004459BB">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Las multas impuestas por el Ayuntamiento por infracciones a los reglamentos administrativos, tendrán el carácter de aprovechamientos y se turnarán a la Tesorería Municipal para su cobro. Cuando estas multas fueren cubiertas dentro del plazo señalado serán cobradas mediante el procedimiento administrativo de ejecución.</w:t>
      </w:r>
    </w:p>
    <w:p w14:paraId="4AB0A084" w14:textId="77777777" w:rsidR="008F621E" w:rsidRPr="008F621E" w:rsidRDefault="008F621E" w:rsidP="00C2436B">
      <w:pPr>
        <w:rPr>
          <w:rFonts w:ascii="Arial" w:hAnsi="Arial" w:cs="Arial"/>
          <w:sz w:val="20"/>
          <w:szCs w:val="20"/>
        </w:rPr>
      </w:pPr>
    </w:p>
    <w:p w14:paraId="750AC9CE" w14:textId="144CA26E" w:rsidR="008F621E" w:rsidRPr="00031CDE" w:rsidRDefault="008F621E" w:rsidP="00C2436B">
      <w:pPr>
        <w:jc w:val="center"/>
        <w:rPr>
          <w:rFonts w:ascii="Arial" w:hAnsi="Arial" w:cs="Arial"/>
          <w:b/>
          <w:sz w:val="20"/>
          <w:szCs w:val="20"/>
        </w:rPr>
      </w:pPr>
      <w:r w:rsidRPr="00031CDE">
        <w:rPr>
          <w:rFonts w:ascii="Arial" w:hAnsi="Arial" w:cs="Arial"/>
          <w:b/>
          <w:sz w:val="20"/>
          <w:szCs w:val="20"/>
        </w:rPr>
        <w:t>CAPÍTULO I</w:t>
      </w:r>
      <w:r w:rsidR="00B47FC8" w:rsidRPr="00031CDE">
        <w:rPr>
          <w:rFonts w:ascii="Arial" w:hAnsi="Arial" w:cs="Arial"/>
          <w:b/>
          <w:sz w:val="20"/>
          <w:szCs w:val="20"/>
        </w:rPr>
        <w:t>I</w:t>
      </w:r>
    </w:p>
    <w:p w14:paraId="39ECEC95" w14:textId="77777777" w:rsidR="008F621E" w:rsidRPr="00031CDE" w:rsidRDefault="008F621E" w:rsidP="00C2436B">
      <w:pPr>
        <w:jc w:val="center"/>
        <w:rPr>
          <w:rFonts w:ascii="Arial" w:hAnsi="Arial" w:cs="Arial"/>
          <w:b/>
          <w:sz w:val="20"/>
          <w:szCs w:val="20"/>
        </w:rPr>
      </w:pPr>
      <w:r w:rsidRPr="00031CDE">
        <w:rPr>
          <w:rFonts w:ascii="Arial" w:hAnsi="Arial" w:cs="Arial"/>
          <w:b/>
          <w:sz w:val="20"/>
          <w:szCs w:val="20"/>
        </w:rPr>
        <w:lastRenderedPageBreak/>
        <w:t>Aprovechamientos Derivados por Sanciones Municipales</w:t>
      </w:r>
    </w:p>
    <w:p w14:paraId="513CD6A3" w14:textId="77777777" w:rsidR="008F621E" w:rsidRPr="00031CDE" w:rsidRDefault="008F621E" w:rsidP="00C2436B">
      <w:pPr>
        <w:pStyle w:val="Textoindependiente"/>
        <w:rPr>
          <w:rFonts w:ascii="Arial" w:hAnsi="Arial" w:cs="Arial"/>
          <w:b/>
        </w:rPr>
      </w:pPr>
    </w:p>
    <w:p w14:paraId="26030222" w14:textId="73DB3FC6" w:rsidR="008F621E" w:rsidRPr="00031CDE" w:rsidRDefault="008F621E" w:rsidP="00C2436B">
      <w:pPr>
        <w:pStyle w:val="Textoindependiente"/>
        <w:jc w:val="both"/>
        <w:rPr>
          <w:rFonts w:ascii="Arial" w:hAnsi="Arial" w:cs="Arial"/>
        </w:rPr>
      </w:pPr>
      <w:r w:rsidRPr="00031CDE">
        <w:rPr>
          <w:rFonts w:ascii="Arial" w:hAnsi="Arial" w:cs="Arial"/>
          <w:b/>
        </w:rPr>
        <w:t xml:space="preserve">Artículo </w:t>
      </w:r>
      <w:r w:rsidR="00F060A1" w:rsidRPr="00031CDE">
        <w:rPr>
          <w:rFonts w:ascii="Arial" w:hAnsi="Arial" w:cs="Arial"/>
          <w:b/>
        </w:rPr>
        <w:t>15</w:t>
      </w:r>
      <w:r w:rsidR="004459BB">
        <w:rPr>
          <w:rFonts w:ascii="Arial" w:hAnsi="Arial" w:cs="Arial"/>
          <w:b/>
        </w:rPr>
        <w:t>3.</w:t>
      </w:r>
      <w:r w:rsidRPr="00031CDE">
        <w:rPr>
          <w:rFonts w:ascii="Arial" w:hAnsi="Arial" w:cs="Arial"/>
          <w:b/>
        </w:rPr>
        <w:t xml:space="preserve">- </w:t>
      </w:r>
      <w:r w:rsidRPr="00031CDE">
        <w:rPr>
          <w:rFonts w:ascii="Arial" w:hAnsi="Arial" w:cs="Arial"/>
        </w:rPr>
        <w:t>Son aprovechamientos los ingresos que percibe el Estado por funciones de derecho público distintos de las contribuciones. Los ingresos derivados de financiamiento y de los que obtengan los organismos descentralizados y las empresas de participación estatal.</w:t>
      </w:r>
    </w:p>
    <w:p w14:paraId="5C75A0CD" w14:textId="77777777" w:rsidR="008F621E" w:rsidRPr="00031CDE" w:rsidRDefault="008F621E" w:rsidP="00C2436B">
      <w:pPr>
        <w:pStyle w:val="Textoindependiente"/>
        <w:jc w:val="both"/>
        <w:rPr>
          <w:rFonts w:ascii="Arial" w:hAnsi="Arial" w:cs="Arial"/>
        </w:rPr>
      </w:pPr>
      <w:r w:rsidRPr="00031CDE">
        <w:rPr>
          <w:rFonts w:ascii="Arial" w:hAnsi="Arial" w:cs="Arial"/>
        </w:rPr>
        <w:t>El Municipio percibirá aprovechamientos derivados de:</w:t>
      </w:r>
    </w:p>
    <w:p w14:paraId="27A6B922" w14:textId="77777777" w:rsidR="008F621E" w:rsidRPr="00031CDE" w:rsidRDefault="008F621E" w:rsidP="00C2436B">
      <w:pPr>
        <w:pStyle w:val="Textoindependiente"/>
        <w:rPr>
          <w:rFonts w:ascii="Arial" w:hAnsi="Arial" w:cs="Arial"/>
        </w:rPr>
      </w:pPr>
    </w:p>
    <w:p w14:paraId="42190CF7" w14:textId="77777777" w:rsidR="008F621E" w:rsidRPr="00031CDE" w:rsidRDefault="008F621E" w:rsidP="00C2436B">
      <w:pPr>
        <w:jc w:val="both"/>
        <w:rPr>
          <w:rFonts w:ascii="Arial" w:hAnsi="Arial" w:cs="Arial"/>
          <w:b/>
          <w:sz w:val="20"/>
          <w:szCs w:val="20"/>
        </w:rPr>
      </w:pPr>
      <w:r w:rsidRPr="00031CDE">
        <w:rPr>
          <w:rFonts w:ascii="Arial" w:hAnsi="Arial" w:cs="Arial"/>
          <w:b/>
          <w:sz w:val="20"/>
          <w:szCs w:val="20"/>
        </w:rPr>
        <w:t>I</w:t>
      </w:r>
      <w:r w:rsidRPr="00031CDE">
        <w:rPr>
          <w:rFonts w:ascii="Arial" w:hAnsi="Arial" w:cs="Arial"/>
          <w:sz w:val="20"/>
          <w:szCs w:val="20"/>
        </w:rPr>
        <w:t xml:space="preserve">.- </w:t>
      </w:r>
      <w:r w:rsidRPr="00031CDE">
        <w:rPr>
          <w:rFonts w:ascii="Arial" w:hAnsi="Arial" w:cs="Arial"/>
          <w:b/>
          <w:sz w:val="20"/>
          <w:szCs w:val="20"/>
        </w:rPr>
        <w:t>Infracciones por faltas administrativas:</w:t>
      </w:r>
    </w:p>
    <w:p w14:paraId="561341BC" w14:textId="77777777" w:rsidR="008F621E" w:rsidRPr="008F621E" w:rsidRDefault="008F621E" w:rsidP="00C2436B">
      <w:pPr>
        <w:pStyle w:val="Textoindependiente"/>
        <w:jc w:val="both"/>
        <w:rPr>
          <w:rFonts w:ascii="Arial" w:hAnsi="Arial" w:cs="Arial"/>
        </w:rPr>
      </w:pPr>
      <w:r w:rsidRPr="00031CDE">
        <w:rPr>
          <w:rFonts w:ascii="Arial" w:hAnsi="Arial" w:cs="Arial"/>
        </w:rPr>
        <w:t>Por violación a las disposiciones contenidas en los reglamentos municipales, se cobrarán las multas establecidas en cada uno de dichos ordenamientos.</w:t>
      </w:r>
    </w:p>
    <w:p w14:paraId="3BCDB99D" w14:textId="77777777" w:rsidR="008F621E" w:rsidRPr="008F621E" w:rsidRDefault="008F621E" w:rsidP="00C2436B">
      <w:pPr>
        <w:pStyle w:val="Textoindependiente"/>
        <w:rPr>
          <w:rFonts w:ascii="Arial" w:hAnsi="Arial" w:cs="Arial"/>
        </w:rPr>
      </w:pPr>
    </w:p>
    <w:p w14:paraId="5E56A096" w14:textId="77777777" w:rsidR="008F621E" w:rsidRPr="008F621E" w:rsidRDefault="008F621E" w:rsidP="00C2436B">
      <w:pPr>
        <w:jc w:val="both"/>
        <w:rPr>
          <w:rFonts w:ascii="Arial" w:hAnsi="Arial" w:cs="Arial"/>
          <w:b/>
          <w:sz w:val="20"/>
          <w:szCs w:val="20"/>
        </w:rPr>
      </w:pPr>
      <w:r w:rsidRPr="008F621E">
        <w:rPr>
          <w:rFonts w:ascii="Arial" w:hAnsi="Arial" w:cs="Arial"/>
          <w:b/>
          <w:sz w:val="20"/>
          <w:szCs w:val="20"/>
        </w:rPr>
        <w:t>II</w:t>
      </w:r>
      <w:r w:rsidRPr="008F621E">
        <w:rPr>
          <w:rFonts w:ascii="Arial" w:hAnsi="Arial" w:cs="Arial"/>
          <w:sz w:val="20"/>
          <w:szCs w:val="20"/>
        </w:rPr>
        <w:t xml:space="preserve">.- </w:t>
      </w:r>
      <w:r w:rsidRPr="008F621E">
        <w:rPr>
          <w:rFonts w:ascii="Arial" w:hAnsi="Arial" w:cs="Arial"/>
          <w:b/>
          <w:sz w:val="20"/>
          <w:szCs w:val="20"/>
        </w:rPr>
        <w:t>Infracciones por faltas de carácter fiscal:</w:t>
      </w:r>
    </w:p>
    <w:p w14:paraId="3C5B918E" w14:textId="2655ED88" w:rsidR="008F621E" w:rsidRPr="008F621E" w:rsidRDefault="008F621E" w:rsidP="00C2436B">
      <w:pPr>
        <w:pStyle w:val="Prrafodelista"/>
        <w:numPr>
          <w:ilvl w:val="0"/>
          <w:numId w:val="34"/>
        </w:numPr>
        <w:tabs>
          <w:tab w:val="left" w:pos="709"/>
        </w:tabs>
        <w:contextualSpacing w:val="0"/>
        <w:jc w:val="both"/>
        <w:rPr>
          <w:rFonts w:ascii="Arial" w:hAnsi="Arial" w:cs="Arial"/>
          <w:sz w:val="20"/>
          <w:szCs w:val="20"/>
        </w:rPr>
      </w:pPr>
      <w:r w:rsidRPr="008F621E">
        <w:rPr>
          <w:rFonts w:ascii="Arial" w:hAnsi="Arial" w:cs="Arial"/>
          <w:sz w:val="20"/>
          <w:szCs w:val="20"/>
        </w:rPr>
        <w:t>Por pagarse en forma extemporánea y a requerimiento de la autoridad municipal cualquiera de las contribuciones a que se refiera a esta Ley. Multa de 2.00 a 7.50</w:t>
      </w:r>
      <w:r w:rsidR="00031CDE">
        <w:rPr>
          <w:rFonts w:ascii="Arial" w:hAnsi="Arial" w:cs="Arial"/>
          <w:sz w:val="20"/>
          <w:szCs w:val="20"/>
        </w:rPr>
        <w:t xml:space="preserve"> </w:t>
      </w:r>
      <w:r w:rsidRPr="008F621E">
        <w:rPr>
          <w:rFonts w:ascii="Arial" w:hAnsi="Arial" w:cs="Arial"/>
          <w:sz w:val="20"/>
          <w:szCs w:val="20"/>
        </w:rPr>
        <w:t>veces la Unidad de Medida y Actualización en el Estado.</w:t>
      </w:r>
    </w:p>
    <w:p w14:paraId="1FEBC01E" w14:textId="77777777" w:rsidR="008F621E" w:rsidRPr="008F621E" w:rsidRDefault="008F621E" w:rsidP="00C2436B">
      <w:pPr>
        <w:pStyle w:val="Prrafodelista"/>
        <w:numPr>
          <w:ilvl w:val="0"/>
          <w:numId w:val="34"/>
        </w:numPr>
        <w:tabs>
          <w:tab w:val="left" w:pos="532"/>
          <w:tab w:val="left" w:pos="709"/>
        </w:tabs>
        <w:ind w:left="284" w:firstLine="0"/>
        <w:contextualSpacing w:val="0"/>
        <w:jc w:val="both"/>
        <w:rPr>
          <w:rFonts w:ascii="Arial" w:hAnsi="Arial" w:cs="Arial"/>
          <w:sz w:val="20"/>
          <w:szCs w:val="20"/>
        </w:rPr>
      </w:pPr>
      <w:r w:rsidRPr="008F621E">
        <w:rPr>
          <w:rFonts w:ascii="Arial" w:hAnsi="Arial" w:cs="Arial"/>
          <w:sz w:val="20"/>
          <w:szCs w:val="20"/>
        </w:rPr>
        <w:t>Por no presentar o proporcionar el contribuyente los datos e informes que exigen las leyes fiscales o proporcionarlos extemporáneamente, hacerlo con información alterada. Multa de 2.0 a 7.50 veces la Unidad de Medida y Actualización en el Estado.</w:t>
      </w:r>
    </w:p>
    <w:p w14:paraId="3235F5F9" w14:textId="77777777" w:rsidR="008F621E" w:rsidRPr="008F621E" w:rsidRDefault="008F621E" w:rsidP="00C2436B">
      <w:pPr>
        <w:pStyle w:val="Prrafodelista"/>
        <w:numPr>
          <w:ilvl w:val="0"/>
          <w:numId w:val="34"/>
        </w:numPr>
        <w:tabs>
          <w:tab w:val="left" w:pos="709"/>
        </w:tabs>
        <w:ind w:left="284" w:firstLine="0"/>
        <w:contextualSpacing w:val="0"/>
        <w:jc w:val="both"/>
        <w:rPr>
          <w:rFonts w:ascii="Arial" w:hAnsi="Arial" w:cs="Arial"/>
          <w:sz w:val="20"/>
          <w:szCs w:val="20"/>
        </w:rPr>
      </w:pPr>
      <w:r w:rsidRPr="008F621E">
        <w:rPr>
          <w:rFonts w:ascii="Arial" w:hAnsi="Arial" w:cs="Arial"/>
          <w:sz w:val="20"/>
          <w:szCs w:val="20"/>
        </w:rPr>
        <w:t>Por no comparecer el contribuyente ante la autoridad municipal para presentar, comprobar o aclarar cualquier asunto, para el que dicha autoridad esté facultada por las leyes fiscales vigentes. Multa de 2.00 a 7.50 veces la Unidad de Medida y Actualización en el Estado.</w:t>
      </w:r>
    </w:p>
    <w:p w14:paraId="5B2A1856" w14:textId="77777777" w:rsidR="008F621E" w:rsidRPr="008F621E" w:rsidRDefault="008F621E" w:rsidP="00C2436B">
      <w:pPr>
        <w:pStyle w:val="Textoindependiente"/>
        <w:rPr>
          <w:rFonts w:ascii="Arial" w:hAnsi="Arial" w:cs="Arial"/>
        </w:rPr>
      </w:pPr>
    </w:p>
    <w:p w14:paraId="78F494FF" w14:textId="77777777" w:rsidR="008F621E" w:rsidRDefault="008F621E" w:rsidP="00C2436B">
      <w:pPr>
        <w:pStyle w:val="Textoindependiente"/>
        <w:rPr>
          <w:rFonts w:ascii="Arial" w:hAnsi="Arial" w:cs="Arial"/>
        </w:rPr>
      </w:pPr>
      <w:r w:rsidRPr="008F621E">
        <w:rPr>
          <w:rFonts w:ascii="Arial" w:hAnsi="Arial" w:cs="Arial"/>
          <w:b/>
        </w:rPr>
        <w:t>III</w:t>
      </w:r>
      <w:r w:rsidRPr="008F621E">
        <w:rPr>
          <w:rFonts w:ascii="Arial" w:hAnsi="Arial" w:cs="Arial"/>
        </w:rPr>
        <w:t>.- Sanciones por falta de pago oportuno de créditos fiscales.</w:t>
      </w:r>
    </w:p>
    <w:p w14:paraId="6764EFF1" w14:textId="77777777" w:rsidR="00031CDE" w:rsidRPr="008F621E" w:rsidRDefault="00031CDE" w:rsidP="00C2436B">
      <w:pPr>
        <w:pStyle w:val="Textoindependiente"/>
        <w:rPr>
          <w:rFonts w:ascii="Arial" w:hAnsi="Arial" w:cs="Arial"/>
        </w:rPr>
      </w:pPr>
    </w:p>
    <w:p w14:paraId="5A050135" w14:textId="77777777" w:rsidR="008F621E" w:rsidRPr="008F621E" w:rsidRDefault="008F621E" w:rsidP="00C2436B">
      <w:pPr>
        <w:pStyle w:val="Textoindependiente"/>
        <w:rPr>
          <w:rFonts w:ascii="Arial" w:hAnsi="Arial" w:cs="Arial"/>
        </w:rPr>
      </w:pPr>
    </w:p>
    <w:p w14:paraId="0D0C30CA" w14:textId="5B000A1C" w:rsidR="008F621E" w:rsidRPr="00031CDE" w:rsidRDefault="008F621E" w:rsidP="00C2436B">
      <w:pPr>
        <w:widowControl/>
        <w:autoSpaceDE/>
        <w:autoSpaceDN/>
        <w:jc w:val="center"/>
        <w:rPr>
          <w:rFonts w:ascii="Arial" w:hAnsi="Arial" w:cs="Arial"/>
          <w:b/>
          <w:sz w:val="20"/>
          <w:szCs w:val="20"/>
        </w:rPr>
      </w:pPr>
      <w:r w:rsidRPr="00031CDE">
        <w:rPr>
          <w:rFonts w:ascii="Arial" w:hAnsi="Arial" w:cs="Arial"/>
          <w:b/>
          <w:sz w:val="20"/>
          <w:szCs w:val="20"/>
        </w:rPr>
        <w:t>CAPÍTULO II</w:t>
      </w:r>
      <w:r w:rsidR="00B47FC8" w:rsidRPr="00031CDE">
        <w:rPr>
          <w:rFonts w:ascii="Arial" w:hAnsi="Arial" w:cs="Arial"/>
          <w:b/>
          <w:sz w:val="20"/>
          <w:szCs w:val="20"/>
        </w:rPr>
        <w:t>I</w:t>
      </w:r>
    </w:p>
    <w:p w14:paraId="27B86364" w14:textId="77777777" w:rsidR="008F621E" w:rsidRPr="00031CDE" w:rsidRDefault="008F621E" w:rsidP="00C2436B">
      <w:pPr>
        <w:jc w:val="center"/>
        <w:rPr>
          <w:rFonts w:ascii="Arial" w:hAnsi="Arial" w:cs="Arial"/>
          <w:b/>
          <w:sz w:val="20"/>
          <w:szCs w:val="20"/>
        </w:rPr>
      </w:pPr>
      <w:r w:rsidRPr="00031CDE">
        <w:rPr>
          <w:rFonts w:ascii="Arial" w:hAnsi="Arial" w:cs="Arial"/>
          <w:b/>
          <w:sz w:val="20"/>
          <w:szCs w:val="20"/>
        </w:rPr>
        <w:t>Aprovechamientos Derivados de Recursos Transferidos al Municipio</w:t>
      </w:r>
    </w:p>
    <w:p w14:paraId="67C9BB08" w14:textId="77777777" w:rsidR="008F621E" w:rsidRPr="00031CDE" w:rsidRDefault="008F621E" w:rsidP="00C2436B">
      <w:pPr>
        <w:pStyle w:val="Textoindependiente"/>
        <w:rPr>
          <w:rFonts w:ascii="Arial" w:hAnsi="Arial" w:cs="Arial"/>
          <w:b/>
        </w:rPr>
      </w:pPr>
    </w:p>
    <w:p w14:paraId="41191B97" w14:textId="23940A9B" w:rsidR="008F621E" w:rsidRPr="00031CDE" w:rsidRDefault="008F621E" w:rsidP="00C2436B">
      <w:pPr>
        <w:pStyle w:val="Textoindependiente"/>
        <w:rPr>
          <w:rFonts w:ascii="Arial" w:hAnsi="Arial" w:cs="Arial"/>
        </w:rPr>
      </w:pPr>
      <w:r w:rsidRPr="00031CDE">
        <w:rPr>
          <w:rFonts w:ascii="Arial" w:hAnsi="Arial" w:cs="Arial"/>
          <w:b/>
        </w:rPr>
        <w:t xml:space="preserve">Artículo </w:t>
      </w:r>
      <w:r w:rsidR="00F060A1" w:rsidRPr="00031CDE">
        <w:rPr>
          <w:rFonts w:ascii="Arial" w:hAnsi="Arial" w:cs="Arial"/>
          <w:b/>
        </w:rPr>
        <w:t>15</w:t>
      </w:r>
      <w:r w:rsidR="004459BB">
        <w:rPr>
          <w:rFonts w:ascii="Arial" w:hAnsi="Arial" w:cs="Arial"/>
          <w:b/>
        </w:rPr>
        <w:t>4</w:t>
      </w:r>
      <w:r w:rsidRPr="00031CDE">
        <w:rPr>
          <w:rFonts w:ascii="Arial" w:hAnsi="Arial" w:cs="Arial"/>
          <w:b/>
        </w:rPr>
        <w:t xml:space="preserve">.- </w:t>
      </w:r>
      <w:r w:rsidRPr="00031CDE">
        <w:rPr>
          <w:rFonts w:ascii="Arial" w:hAnsi="Arial" w:cs="Arial"/>
        </w:rPr>
        <w:t>Corresponderán a este capítulo de ingresos, los que perciba el municipio por cuenta de:</w:t>
      </w:r>
    </w:p>
    <w:p w14:paraId="7B444917" w14:textId="77777777" w:rsidR="008F621E" w:rsidRPr="00031CDE" w:rsidRDefault="008F621E" w:rsidP="00C2436B">
      <w:pPr>
        <w:pStyle w:val="Textoindependiente"/>
        <w:rPr>
          <w:rFonts w:ascii="Arial" w:hAnsi="Arial" w:cs="Arial"/>
        </w:rPr>
      </w:pPr>
    </w:p>
    <w:p w14:paraId="05B50460" w14:textId="77777777" w:rsidR="008F621E" w:rsidRPr="00031CDE" w:rsidRDefault="008F621E" w:rsidP="00C2436B">
      <w:pPr>
        <w:tabs>
          <w:tab w:val="left" w:pos="786"/>
        </w:tabs>
        <w:rPr>
          <w:rFonts w:ascii="Arial" w:hAnsi="Arial" w:cs="Arial"/>
          <w:sz w:val="20"/>
          <w:szCs w:val="20"/>
        </w:rPr>
      </w:pPr>
      <w:r w:rsidRPr="00031CDE">
        <w:rPr>
          <w:rFonts w:ascii="Arial" w:hAnsi="Arial" w:cs="Arial"/>
          <w:b/>
          <w:sz w:val="20"/>
          <w:szCs w:val="20"/>
        </w:rPr>
        <w:t>I.-</w:t>
      </w:r>
      <w:r w:rsidRPr="00031CDE">
        <w:rPr>
          <w:rFonts w:ascii="Arial" w:hAnsi="Arial" w:cs="Arial"/>
          <w:b/>
          <w:sz w:val="20"/>
          <w:szCs w:val="20"/>
        </w:rPr>
        <w:tab/>
      </w:r>
      <w:r w:rsidRPr="00031CDE">
        <w:rPr>
          <w:rFonts w:ascii="Arial" w:hAnsi="Arial" w:cs="Arial"/>
          <w:sz w:val="20"/>
          <w:szCs w:val="20"/>
        </w:rPr>
        <w:t>Cesiones;</w:t>
      </w:r>
    </w:p>
    <w:p w14:paraId="0C7584A9" w14:textId="77777777" w:rsidR="008F621E" w:rsidRPr="00031CDE" w:rsidRDefault="008F621E" w:rsidP="00C2436B">
      <w:pPr>
        <w:tabs>
          <w:tab w:val="left" w:pos="676"/>
        </w:tabs>
        <w:rPr>
          <w:rFonts w:ascii="Arial" w:hAnsi="Arial" w:cs="Arial"/>
          <w:sz w:val="20"/>
          <w:szCs w:val="20"/>
        </w:rPr>
      </w:pPr>
      <w:r w:rsidRPr="00031CDE">
        <w:rPr>
          <w:rFonts w:ascii="Arial" w:hAnsi="Arial" w:cs="Arial"/>
          <w:b/>
          <w:sz w:val="20"/>
          <w:szCs w:val="20"/>
        </w:rPr>
        <w:t>II.-</w:t>
      </w:r>
      <w:r w:rsidRPr="00031CDE">
        <w:rPr>
          <w:rFonts w:ascii="Arial" w:hAnsi="Arial" w:cs="Arial"/>
          <w:b/>
          <w:sz w:val="20"/>
          <w:szCs w:val="20"/>
        </w:rPr>
        <w:tab/>
      </w:r>
      <w:r w:rsidRPr="00031CDE">
        <w:rPr>
          <w:rFonts w:ascii="Arial" w:hAnsi="Arial" w:cs="Arial"/>
          <w:sz w:val="20"/>
          <w:szCs w:val="20"/>
        </w:rPr>
        <w:t>Herencias;</w:t>
      </w:r>
    </w:p>
    <w:p w14:paraId="136EFA33" w14:textId="77777777" w:rsidR="008F621E" w:rsidRPr="00031CDE" w:rsidRDefault="008F621E" w:rsidP="00C2436B">
      <w:pPr>
        <w:tabs>
          <w:tab w:val="left" w:pos="787"/>
        </w:tabs>
        <w:rPr>
          <w:rFonts w:ascii="Arial" w:hAnsi="Arial" w:cs="Arial"/>
          <w:sz w:val="20"/>
          <w:szCs w:val="20"/>
        </w:rPr>
      </w:pPr>
      <w:r w:rsidRPr="00031CDE">
        <w:rPr>
          <w:rFonts w:ascii="Arial" w:hAnsi="Arial" w:cs="Arial"/>
          <w:b/>
          <w:sz w:val="20"/>
          <w:szCs w:val="20"/>
        </w:rPr>
        <w:t>III.-</w:t>
      </w:r>
      <w:r w:rsidRPr="00031CDE">
        <w:rPr>
          <w:rFonts w:ascii="Arial" w:hAnsi="Arial" w:cs="Arial"/>
          <w:b/>
          <w:sz w:val="20"/>
          <w:szCs w:val="20"/>
        </w:rPr>
        <w:tab/>
      </w:r>
      <w:r w:rsidRPr="00031CDE">
        <w:rPr>
          <w:rFonts w:ascii="Arial" w:hAnsi="Arial" w:cs="Arial"/>
          <w:sz w:val="20"/>
          <w:szCs w:val="20"/>
        </w:rPr>
        <w:t>Legados;</w:t>
      </w:r>
    </w:p>
    <w:p w14:paraId="23812FD9" w14:textId="77777777" w:rsidR="008F621E" w:rsidRPr="00031CDE" w:rsidRDefault="008F621E" w:rsidP="00C2436B">
      <w:pPr>
        <w:tabs>
          <w:tab w:val="left" w:pos="753"/>
        </w:tabs>
        <w:rPr>
          <w:rFonts w:ascii="Arial" w:hAnsi="Arial" w:cs="Arial"/>
          <w:sz w:val="20"/>
          <w:szCs w:val="20"/>
        </w:rPr>
      </w:pPr>
      <w:r w:rsidRPr="00031CDE">
        <w:rPr>
          <w:rFonts w:ascii="Arial" w:hAnsi="Arial" w:cs="Arial"/>
          <w:b/>
          <w:sz w:val="20"/>
          <w:szCs w:val="20"/>
        </w:rPr>
        <w:t>IV.-</w:t>
      </w:r>
      <w:r w:rsidRPr="00031CDE">
        <w:rPr>
          <w:rFonts w:ascii="Arial" w:hAnsi="Arial" w:cs="Arial"/>
          <w:b/>
          <w:sz w:val="20"/>
          <w:szCs w:val="20"/>
        </w:rPr>
        <w:tab/>
      </w:r>
      <w:r w:rsidRPr="00031CDE">
        <w:rPr>
          <w:rFonts w:ascii="Arial" w:hAnsi="Arial" w:cs="Arial"/>
          <w:sz w:val="20"/>
          <w:szCs w:val="20"/>
        </w:rPr>
        <w:t>Donaciones;</w:t>
      </w:r>
    </w:p>
    <w:p w14:paraId="2E156FF3" w14:textId="77777777" w:rsidR="008F621E" w:rsidRPr="00031CDE" w:rsidRDefault="008F621E" w:rsidP="00C2436B">
      <w:pPr>
        <w:pStyle w:val="Textoindependiente"/>
        <w:tabs>
          <w:tab w:val="left" w:pos="754"/>
        </w:tabs>
        <w:rPr>
          <w:rFonts w:ascii="Arial" w:hAnsi="Arial" w:cs="Arial"/>
        </w:rPr>
      </w:pPr>
      <w:r w:rsidRPr="00031CDE">
        <w:rPr>
          <w:rFonts w:ascii="Arial" w:hAnsi="Arial" w:cs="Arial"/>
          <w:b/>
        </w:rPr>
        <w:t>V.-</w:t>
      </w:r>
      <w:r w:rsidRPr="00031CDE">
        <w:rPr>
          <w:rFonts w:ascii="Arial" w:hAnsi="Arial" w:cs="Arial"/>
          <w:b/>
        </w:rPr>
        <w:tab/>
      </w:r>
      <w:r w:rsidRPr="00031CDE">
        <w:rPr>
          <w:rFonts w:ascii="Arial" w:hAnsi="Arial" w:cs="Arial"/>
        </w:rPr>
        <w:t>Adjudicaciones judiciales;</w:t>
      </w:r>
    </w:p>
    <w:p w14:paraId="07748822" w14:textId="77777777" w:rsidR="008F621E" w:rsidRPr="00031CDE" w:rsidRDefault="008F621E" w:rsidP="00C2436B">
      <w:pPr>
        <w:pStyle w:val="Textoindependiente"/>
        <w:tabs>
          <w:tab w:val="left" w:pos="754"/>
        </w:tabs>
        <w:rPr>
          <w:rFonts w:ascii="Arial" w:hAnsi="Arial" w:cs="Arial"/>
        </w:rPr>
      </w:pPr>
      <w:r w:rsidRPr="00031CDE">
        <w:rPr>
          <w:rFonts w:ascii="Arial" w:hAnsi="Arial" w:cs="Arial"/>
          <w:b/>
        </w:rPr>
        <w:t>VI.-</w:t>
      </w:r>
      <w:r w:rsidRPr="00031CDE">
        <w:rPr>
          <w:rFonts w:ascii="Arial" w:hAnsi="Arial" w:cs="Arial"/>
          <w:b/>
        </w:rPr>
        <w:tab/>
      </w:r>
      <w:r w:rsidRPr="00031CDE">
        <w:rPr>
          <w:rFonts w:ascii="Arial" w:hAnsi="Arial" w:cs="Arial"/>
        </w:rPr>
        <w:t>Adjudicaciones administrativas;</w:t>
      </w:r>
    </w:p>
    <w:p w14:paraId="1C974570" w14:textId="77777777" w:rsidR="008F621E" w:rsidRPr="00031CDE" w:rsidRDefault="008F621E" w:rsidP="00C2436B">
      <w:pPr>
        <w:pStyle w:val="Textoindependiente"/>
        <w:rPr>
          <w:rFonts w:ascii="Arial" w:hAnsi="Arial" w:cs="Arial"/>
        </w:rPr>
      </w:pPr>
      <w:r w:rsidRPr="00031CDE">
        <w:rPr>
          <w:rFonts w:ascii="Arial" w:hAnsi="Arial" w:cs="Arial"/>
          <w:b/>
        </w:rPr>
        <w:t xml:space="preserve">VII.- </w:t>
      </w:r>
      <w:r w:rsidRPr="00031CDE">
        <w:rPr>
          <w:rFonts w:ascii="Arial" w:hAnsi="Arial" w:cs="Arial"/>
        </w:rPr>
        <w:t>Subsidios de otro nivel de gobierno;</w:t>
      </w:r>
    </w:p>
    <w:p w14:paraId="724F9F4B" w14:textId="77777777" w:rsidR="008F621E" w:rsidRPr="00031CDE" w:rsidRDefault="008F621E" w:rsidP="00C2436B">
      <w:pPr>
        <w:pStyle w:val="Textoindependiente"/>
        <w:rPr>
          <w:rFonts w:ascii="Arial" w:hAnsi="Arial" w:cs="Arial"/>
        </w:rPr>
      </w:pPr>
      <w:r w:rsidRPr="00031CDE">
        <w:rPr>
          <w:rFonts w:ascii="Arial" w:hAnsi="Arial" w:cs="Arial"/>
          <w:b/>
        </w:rPr>
        <w:t xml:space="preserve">VIII.- </w:t>
      </w:r>
      <w:r w:rsidRPr="00031CDE">
        <w:rPr>
          <w:rFonts w:ascii="Arial" w:hAnsi="Arial" w:cs="Arial"/>
        </w:rPr>
        <w:t>Subsidios de organismos públicos y privados, y</w:t>
      </w:r>
    </w:p>
    <w:p w14:paraId="739EF6A1" w14:textId="77777777" w:rsidR="008F621E" w:rsidRPr="008F621E" w:rsidRDefault="008F621E" w:rsidP="00C2436B">
      <w:pPr>
        <w:pStyle w:val="Textoindependiente"/>
        <w:tabs>
          <w:tab w:val="left" w:pos="753"/>
        </w:tabs>
        <w:rPr>
          <w:rFonts w:ascii="Arial" w:hAnsi="Arial" w:cs="Arial"/>
        </w:rPr>
      </w:pPr>
      <w:r w:rsidRPr="00031CDE">
        <w:rPr>
          <w:rFonts w:ascii="Arial" w:hAnsi="Arial" w:cs="Arial"/>
          <w:b/>
        </w:rPr>
        <w:t>IX.-</w:t>
      </w:r>
      <w:r w:rsidRPr="00031CDE">
        <w:rPr>
          <w:rFonts w:ascii="Arial" w:hAnsi="Arial" w:cs="Arial"/>
          <w:b/>
        </w:rPr>
        <w:tab/>
      </w:r>
      <w:r w:rsidRPr="00031CDE">
        <w:rPr>
          <w:rFonts w:ascii="Arial" w:hAnsi="Arial" w:cs="Arial"/>
        </w:rPr>
        <w:t>Multas impuestas por autoridades administrativas federales no fiscales.</w:t>
      </w:r>
    </w:p>
    <w:p w14:paraId="34687E64" w14:textId="77777777" w:rsidR="008F621E" w:rsidRPr="008F621E" w:rsidRDefault="008F621E" w:rsidP="00C2436B">
      <w:pPr>
        <w:pStyle w:val="Textoindependiente"/>
        <w:rPr>
          <w:rFonts w:ascii="Arial" w:hAnsi="Arial" w:cs="Arial"/>
        </w:rPr>
      </w:pPr>
    </w:p>
    <w:p w14:paraId="27C59E91" w14:textId="498BBC9D" w:rsidR="008F621E" w:rsidRPr="00B963B4" w:rsidRDefault="008F621E" w:rsidP="00C2436B">
      <w:pPr>
        <w:widowControl/>
        <w:autoSpaceDE/>
        <w:autoSpaceDN/>
        <w:jc w:val="center"/>
        <w:rPr>
          <w:rFonts w:ascii="Arial" w:hAnsi="Arial" w:cs="Arial"/>
          <w:b/>
          <w:sz w:val="20"/>
          <w:szCs w:val="20"/>
        </w:rPr>
      </w:pPr>
      <w:r w:rsidRPr="00B963B4">
        <w:rPr>
          <w:rFonts w:ascii="Arial" w:hAnsi="Arial" w:cs="Arial"/>
          <w:b/>
          <w:sz w:val="20"/>
          <w:szCs w:val="20"/>
        </w:rPr>
        <w:t>CAPÍTULO I</w:t>
      </w:r>
      <w:r w:rsidR="00B47FC8">
        <w:rPr>
          <w:rFonts w:ascii="Arial" w:hAnsi="Arial" w:cs="Arial"/>
          <w:b/>
          <w:sz w:val="20"/>
          <w:szCs w:val="20"/>
        </w:rPr>
        <w:t>V</w:t>
      </w:r>
    </w:p>
    <w:p w14:paraId="6360EB27" w14:textId="77777777" w:rsidR="008F621E" w:rsidRPr="00B963B4" w:rsidRDefault="008F621E" w:rsidP="00C2436B">
      <w:pPr>
        <w:jc w:val="center"/>
        <w:rPr>
          <w:rFonts w:ascii="Arial" w:hAnsi="Arial" w:cs="Arial"/>
          <w:b/>
          <w:sz w:val="20"/>
          <w:szCs w:val="20"/>
        </w:rPr>
      </w:pPr>
      <w:r w:rsidRPr="00B963B4">
        <w:rPr>
          <w:rFonts w:ascii="Arial" w:hAnsi="Arial" w:cs="Arial"/>
          <w:b/>
          <w:sz w:val="20"/>
          <w:szCs w:val="20"/>
        </w:rPr>
        <w:t>Aprovechamientos Diversos</w:t>
      </w:r>
    </w:p>
    <w:p w14:paraId="182A2624" w14:textId="77777777" w:rsidR="008F621E" w:rsidRPr="00B963B4" w:rsidRDefault="008F621E" w:rsidP="00C2436B">
      <w:pPr>
        <w:pStyle w:val="Textoindependiente"/>
        <w:rPr>
          <w:rFonts w:ascii="Arial" w:hAnsi="Arial" w:cs="Arial"/>
          <w:b/>
        </w:rPr>
      </w:pPr>
    </w:p>
    <w:p w14:paraId="2405E6EE" w14:textId="7E8DB1F8" w:rsidR="008F621E" w:rsidRPr="008F621E" w:rsidRDefault="008F621E" w:rsidP="00C2436B">
      <w:pPr>
        <w:pStyle w:val="Textoindependiente"/>
        <w:jc w:val="both"/>
        <w:rPr>
          <w:rFonts w:ascii="Arial" w:hAnsi="Arial" w:cs="Arial"/>
        </w:rPr>
      </w:pPr>
      <w:r w:rsidRPr="00031CDE">
        <w:rPr>
          <w:rFonts w:ascii="Arial" w:hAnsi="Arial" w:cs="Arial"/>
          <w:b/>
        </w:rPr>
        <w:t xml:space="preserve">Artículo </w:t>
      </w:r>
      <w:r w:rsidR="00F060A1" w:rsidRPr="00031CDE">
        <w:rPr>
          <w:rFonts w:ascii="Arial" w:hAnsi="Arial" w:cs="Arial"/>
          <w:b/>
        </w:rPr>
        <w:t>15</w:t>
      </w:r>
      <w:r w:rsidR="004459BB">
        <w:rPr>
          <w:rFonts w:ascii="Arial" w:hAnsi="Arial" w:cs="Arial"/>
          <w:b/>
        </w:rPr>
        <w:t>5</w:t>
      </w:r>
      <w:r w:rsidRPr="00031CDE">
        <w:rPr>
          <w:rFonts w:ascii="Arial" w:hAnsi="Arial" w:cs="Arial"/>
          <w:b/>
        </w:rPr>
        <w:t xml:space="preserve">.- </w:t>
      </w:r>
      <w:r w:rsidRPr="00031CDE">
        <w:rPr>
          <w:rFonts w:ascii="Arial" w:hAnsi="Arial" w:cs="Arial"/>
        </w:rPr>
        <w:t>El Municipio percibirá aprovechamientos derivados de otros conceptos no previstos en los capítulos anteriores, cuyo rendimiento, ya sea en efectivo o en especie, deberá ser ingresado al erario municipal, expidiendo de inmediato el recibo oficial respectivo.</w:t>
      </w:r>
    </w:p>
    <w:p w14:paraId="1179069D" w14:textId="77777777" w:rsidR="008F621E" w:rsidRPr="008F621E" w:rsidRDefault="008F621E" w:rsidP="00C2436B">
      <w:pPr>
        <w:pStyle w:val="Textoindependiente"/>
        <w:rPr>
          <w:rFonts w:ascii="Arial" w:hAnsi="Arial" w:cs="Arial"/>
        </w:rPr>
      </w:pPr>
    </w:p>
    <w:p w14:paraId="6AFF79D1" w14:textId="77777777" w:rsidR="008F621E" w:rsidRPr="008F621E" w:rsidRDefault="008F621E" w:rsidP="00C2436B">
      <w:pPr>
        <w:adjustRightInd w:val="0"/>
        <w:jc w:val="center"/>
        <w:rPr>
          <w:rFonts w:ascii="Arial" w:hAnsi="Arial" w:cs="Arial"/>
          <w:b/>
          <w:bCs/>
          <w:sz w:val="20"/>
          <w:szCs w:val="20"/>
        </w:rPr>
      </w:pPr>
    </w:p>
    <w:p w14:paraId="65F13D63" w14:textId="1B8C2EEB" w:rsidR="008F621E" w:rsidRPr="00B963B4" w:rsidRDefault="008F621E" w:rsidP="00C2436B">
      <w:pPr>
        <w:widowControl/>
        <w:autoSpaceDE/>
        <w:autoSpaceDN/>
        <w:jc w:val="center"/>
        <w:rPr>
          <w:rFonts w:ascii="Arial" w:hAnsi="Arial" w:cs="Arial"/>
          <w:b/>
          <w:sz w:val="20"/>
          <w:szCs w:val="20"/>
        </w:rPr>
      </w:pPr>
      <w:r w:rsidRPr="00B963B4">
        <w:rPr>
          <w:rFonts w:ascii="Arial" w:hAnsi="Arial" w:cs="Arial"/>
          <w:b/>
          <w:sz w:val="20"/>
          <w:szCs w:val="20"/>
        </w:rPr>
        <w:lastRenderedPageBreak/>
        <w:t xml:space="preserve">TÍTULO </w:t>
      </w:r>
      <w:r w:rsidR="00B47FC8">
        <w:rPr>
          <w:rFonts w:ascii="Arial" w:hAnsi="Arial" w:cs="Arial"/>
          <w:b/>
          <w:sz w:val="20"/>
          <w:szCs w:val="20"/>
        </w:rPr>
        <w:t>OCTAVO</w:t>
      </w:r>
    </w:p>
    <w:p w14:paraId="72CCDF8B" w14:textId="77777777" w:rsidR="008F621E" w:rsidRPr="00B963B4" w:rsidRDefault="008F621E" w:rsidP="00C2436B">
      <w:pPr>
        <w:jc w:val="center"/>
        <w:rPr>
          <w:rFonts w:ascii="Arial" w:hAnsi="Arial" w:cs="Arial"/>
          <w:b/>
          <w:sz w:val="20"/>
          <w:szCs w:val="20"/>
        </w:rPr>
      </w:pPr>
      <w:r w:rsidRPr="00B963B4">
        <w:rPr>
          <w:rFonts w:ascii="Arial" w:hAnsi="Arial" w:cs="Arial"/>
          <w:b/>
          <w:sz w:val="20"/>
          <w:szCs w:val="20"/>
        </w:rPr>
        <w:t>PARTICIPACIONES Y APORTACIONES</w:t>
      </w:r>
    </w:p>
    <w:p w14:paraId="38A8DCDF" w14:textId="77777777" w:rsidR="008F621E" w:rsidRPr="00B963B4" w:rsidRDefault="008F621E" w:rsidP="00C2436B">
      <w:pPr>
        <w:jc w:val="center"/>
        <w:rPr>
          <w:rFonts w:ascii="Arial" w:hAnsi="Arial" w:cs="Arial"/>
          <w:b/>
          <w:sz w:val="20"/>
          <w:szCs w:val="20"/>
        </w:rPr>
      </w:pPr>
    </w:p>
    <w:p w14:paraId="412E16C7" w14:textId="77777777" w:rsidR="008F621E" w:rsidRPr="00B963B4" w:rsidRDefault="008F621E" w:rsidP="00C2436B">
      <w:pPr>
        <w:jc w:val="center"/>
        <w:rPr>
          <w:rFonts w:ascii="Arial" w:hAnsi="Arial" w:cs="Arial"/>
          <w:b/>
          <w:sz w:val="20"/>
          <w:szCs w:val="20"/>
        </w:rPr>
      </w:pPr>
      <w:r w:rsidRPr="00B963B4">
        <w:rPr>
          <w:rFonts w:ascii="Arial" w:hAnsi="Arial" w:cs="Arial"/>
          <w:b/>
          <w:sz w:val="20"/>
          <w:szCs w:val="20"/>
        </w:rPr>
        <w:t>CAPÍTULO ÚNICO</w:t>
      </w:r>
    </w:p>
    <w:p w14:paraId="202C99E0" w14:textId="77777777" w:rsidR="008F621E" w:rsidRPr="008F621E" w:rsidRDefault="008F621E" w:rsidP="00C2436B">
      <w:pPr>
        <w:jc w:val="center"/>
        <w:rPr>
          <w:rFonts w:ascii="Arial" w:hAnsi="Arial" w:cs="Arial"/>
          <w:b/>
          <w:sz w:val="20"/>
          <w:szCs w:val="20"/>
        </w:rPr>
      </w:pPr>
      <w:r w:rsidRPr="00B963B4">
        <w:rPr>
          <w:rFonts w:ascii="Arial" w:hAnsi="Arial" w:cs="Arial"/>
          <w:b/>
          <w:sz w:val="20"/>
          <w:szCs w:val="20"/>
        </w:rPr>
        <w:t>Participaciones Federales, Estatales y Aportaciones</w:t>
      </w:r>
    </w:p>
    <w:p w14:paraId="6A17E816" w14:textId="77777777" w:rsidR="008F621E" w:rsidRPr="008F621E" w:rsidRDefault="008F621E" w:rsidP="00C2436B">
      <w:pPr>
        <w:pStyle w:val="Textoindependiente"/>
        <w:rPr>
          <w:rFonts w:ascii="Arial" w:hAnsi="Arial" w:cs="Arial"/>
          <w:b/>
        </w:rPr>
      </w:pPr>
    </w:p>
    <w:p w14:paraId="322F794C" w14:textId="780A09D7" w:rsidR="008F621E" w:rsidRPr="008F621E" w:rsidRDefault="008F621E" w:rsidP="00C2436B">
      <w:pPr>
        <w:pStyle w:val="Textoindependiente"/>
        <w:jc w:val="both"/>
        <w:rPr>
          <w:rFonts w:ascii="Arial" w:hAnsi="Arial" w:cs="Arial"/>
        </w:rPr>
      </w:pPr>
      <w:r w:rsidRPr="008F621E">
        <w:rPr>
          <w:rFonts w:ascii="Arial" w:hAnsi="Arial" w:cs="Arial"/>
          <w:b/>
        </w:rPr>
        <w:t xml:space="preserve">Artículo </w:t>
      </w:r>
      <w:r w:rsidR="00F060A1">
        <w:rPr>
          <w:rFonts w:ascii="Arial" w:hAnsi="Arial" w:cs="Arial"/>
          <w:b/>
        </w:rPr>
        <w:t>15</w:t>
      </w:r>
      <w:r w:rsidR="004459BB">
        <w:rPr>
          <w:rFonts w:ascii="Arial" w:hAnsi="Arial" w:cs="Arial"/>
          <w:b/>
        </w:rPr>
        <w:t>6</w:t>
      </w:r>
      <w:r w:rsidRPr="008F621E">
        <w:rPr>
          <w:rFonts w:ascii="Arial" w:hAnsi="Arial" w:cs="Arial"/>
          <w:b/>
        </w:rPr>
        <w:t>.</w:t>
      </w:r>
      <w:r w:rsidRPr="008F621E">
        <w:rPr>
          <w:rFonts w:ascii="Arial" w:hAnsi="Arial" w:cs="Arial"/>
        </w:rPr>
        <w:t>- Son participaciones y aportaciones, los ingresos provenientes de contribuciones y aprovechamientos federales, estatales y municipales que tienen derecho a percibir el Estado y sus Municipios, en virtud de su adhesión al Sistema Nacional de Coordinación Fiscal o de las leyes fiscales relativas y conforme a las normas que establezcan y regulen su distribución.</w:t>
      </w:r>
    </w:p>
    <w:p w14:paraId="624D2243" w14:textId="77777777" w:rsidR="008F621E" w:rsidRPr="008F621E" w:rsidRDefault="008F621E" w:rsidP="00C2436B">
      <w:pPr>
        <w:pStyle w:val="Textoindependiente"/>
        <w:jc w:val="both"/>
        <w:rPr>
          <w:rFonts w:ascii="Arial" w:hAnsi="Arial" w:cs="Arial"/>
        </w:rPr>
      </w:pPr>
    </w:p>
    <w:p w14:paraId="44285362" w14:textId="77777777" w:rsidR="008F621E" w:rsidRPr="008F621E" w:rsidRDefault="008F621E" w:rsidP="00C2436B">
      <w:pPr>
        <w:pStyle w:val="Textoindependiente"/>
        <w:jc w:val="both"/>
        <w:rPr>
          <w:rFonts w:ascii="Arial" w:hAnsi="Arial" w:cs="Arial"/>
        </w:rPr>
      </w:pPr>
      <w:r w:rsidRPr="008F621E">
        <w:rPr>
          <w:rFonts w:ascii="Arial" w:hAnsi="Arial" w:cs="Arial"/>
        </w:rPr>
        <w:t>La Hacienda Pública Municipal percibirá las participaciones estatales y federales determinadas en los convenios relativos y en la Ley de Coordinación Fiscal del Estado de Yucatán.</w:t>
      </w:r>
    </w:p>
    <w:p w14:paraId="5A13B7C8" w14:textId="77777777" w:rsidR="008F621E" w:rsidRPr="008F621E" w:rsidRDefault="008F621E" w:rsidP="00C2436B">
      <w:pPr>
        <w:jc w:val="both"/>
        <w:rPr>
          <w:rFonts w:ascii="Arial" w:hAnsi="Arial" w:cs="Arial"/>
          <w:sz w:val="20"/>
          <w:szCs w:val="20"/>
        </w:rPr>
      </w:pPr>
    </w:p>
    <w:p w14:paraId="417E640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NOVENO</w:t>
      </w:r>
    </w:p>
    <w:p w14:paraId="28D10BE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PROCEDIMIENTO ADMINISTRATIVO DE EJECUCIÓN,</w:t>
      </w:r>
    </w:p>
    <w:p w14:paraId="76C1A9AD" w14:textId="77777777" w:rsidR="008F621E" w:rsidRPr="008F621E" w:rsidRDefault="008F621E" w:rsidP="00C2436B">
      <w:pPr>
        <w:adjustRightInd w:val="0"/>
        <w:jc w:val="center"/>
        <w:rPr>
          <w:rFonts w:ascii="Arial" w:hAnsi="Arial" w:cs="Arial"/>
          <w:b/>
          <w:bCs/>
          <w:sz w:val="20"/>
          <w:szCs w:val="20"/>
        </w:rPr>
      </w:pPr>
    </w:p>
    <w:p w14:paraId="7E97441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Ordenamiento Aplicable</w:t>
      </w:r>
    </w:p>
    <w:p w14:paraId="0C1CE687" w14:textId="77777777" w:rsidR="008F621E" w:rsidRPr="008F621E" w:rsidRDefault="008F621E" w:rsidP="00C2436B">
      <w:pPr>
        <w:adjustRightInd w:val="0"/>
        <w:jc w:val="center"/>
        <w:rPr>
          <w:rFonts w:ascii="Arial" w:hAnsi="Arial" w:cs="Arial"/>
          <w:b/>
          <w:bCs/>
          <w:sz w:val="20"/>
          <w:szCs w:val="20"/>
        </w:rPr>
      </w:pPr>
    </w:p>
    <w:p w14:paraId="4BC4825D" w14:textId="10872F6F"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5</w:t>
      </w:r>
      <w:r w:rsidR="004459BB">
        <w:rPr>
          <w:rFonts w:ascii="Arial" w:hAnsi="Arial" w:cs="Arial"/>
          <w:b/>
          <w:bCs/>
          <w:sz w:val="20"/>
          <w:szCs w:val="20"/>
        </w:rPr>
        <w:t>7</w:t>
      </w:r>
      <w:r w:rsidRPr="008F621E">
        <w:rPr>
          <w:rFonts w:ascii="Arial" w:hAnsi="Arial" w:cs="Arial"/>
          <w:b/>
          <w:bCs/>
          <w:sz w:val="20"/>
          <w:szCs w:val="20"/>
        </w:rPr>
        <w:t xml:space="preserve">.- </w:t>
      </w:r>
      <w:r w:rsidRPr="008F621E">
        <w:rPr>
          <w:rFonts w:ascii="Arial" w:hAnsi="Arial" w:cs="Arial"/>
          <w:sz w:val="20"/>
          <w:szCs w:val="20"/>
        </w:rPr>
        <w:t>La autoridad fiscal municipal exigirá el pago de las contribuciones y de los créditos fiscales que no hubiesen sido cubiertos o garantizados en las fechas y plazos señalados en la presente ley, mediante el procedimiento administrativo de ejecución, sujetándose en todo caso, a lo dispuesto en el Código Fiscal del Estado de Yucatán y a falta de disposición expresa en este último, se estará a lo dispuesto en el Código Fiscal de la Federación.</w:t>
      </w:r>
    </w:p>
    <w:p w14:paraId="4CCA01E6" w14:textId="77777777" w:rsidR="008F621E" w:rsidRPr="008F621E" w:rsidRDefault="008F621E" w:rsidP="00C2436B">
      <w:pPr>
        <w:adjustRightInd w:val="0"/>
        <w:jc w:val="both"/>
        <w:rPr>
          <w:rFonts w:ascii="Arial" w:hAnsi="Arial" w:cs="Arial"/>
          <w:sz w:val="20"/>
          <w:szCs w:val="20"/>
        </w:rPr>
      </w:pPr>
    </w:p>
    <w:p w14:paraId="7CB7C5C5"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En todo caso, la autoridad fiscal municipal deberá señalar en los mandamientos escritos correspondientes al texto legal en el que se fundamente.</w:t>
      </w:r>
    </w:p>
    <w:p w14:paraId="6FBE8ADA" w14:textId="77777777" w:rsidR="00F060A1" w:rsidRDefault="00F060A1" w:rsidP="00C2436B">
      <w:pPr>
        <w:adjustRightInd w:val="0"/>
        <w:jc w:val="center"/>
        <w:rPr>
          <w:rFonts w:ascii="Arial" w:hAnsi="Arial" w:cs="Arial"/>
          <w:b/>
          <w:bCs/>
          <w:sz w:val="20"/>
          <w:szCs w:val="20"/>
        </w:rPr>
      </w:pPr>
    </w:p>
    <w:p w14:paraId="312B0204" w14:textId="5B9EA220"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Gastos de Ejecución</w:t>
      </w:r>
    </w:p>
    <w:p w14:paraId="59F91936" w14:textId="77777777" w:rsidR="008F621E" w:rsidRPr="008F621E" w:rsidRDefault="008F621E" w:rsidP="00C2436B">
      <w:pPr>
        <w:adjustRightInd w:val="0"/>
        <w:jc w:val="center"/>
        <w:rPr>
          <w:rFonts w:ascii="Arial" w:hAnsi="Arial" w:cs="Arial"/>
          <w:b/>
          <w:bCs/>
          <w:sz w:val="20"/>
          <w:szCs w:val="20"/>
        </w:rPr>
      </w:pPr>
    </w:p>
    <w:p w14:paraId="44490A94" w14:textId="2A731930"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5</w:t>
      </w:r>
      <w:r w:rsidR="004459BB">
        <w:rPr>
          <w:rFonts w:ascii="Arial" w:hAnsi="Arial" w:cs="Arial"/>
          <w:b/>
          <w:bCs/>
          <w:sz w:val="20"/>
          <w:szCs w:val="20"/>
        </w:rPr>
        <w:t>8</w:t>
      </w:r>
      <w:r w:rsidRPr="008F621E">
        <w:rPr>
          <w:rFonts w:ascii="Arial" w:hAnsi="Arial" w:cs="Arial"/>
          <w:b/>
          <w:bCs/>
          <w:sz w:val="20"/>
          <w:szCs w:val="20"/>
        </w:rPr>
        <w:t xml:space="preserve">.- </w:t>
      </w:r>
      <w:r w:rsidRPr="008F621E">
        <w:rPr>
          <w:rFonts w:ascii="Arial" w:hAnsi="Arial" w:cs="Arial"/>
          <w:sz w:val="20"/>
          <w:szCs w:val="20"/>
        </w:rPr>
        <w:t xml:space="preserve">Cuando la autoridad fiscal utilice el procedimiento administrativo de ejecución, para el cobro de una contribución o de un crédito fiscal, el contribuyente estará obligado a pagar lo estipulado </w:t>
      </w:r>
      <w:r w:rsidRPr="00B963B4">
        <w:rPr>
          <w:rFonts w:ascii="Arial" w:hAnsi="Arial" w:cs="Arial"/>
          <w:sz w:val="20"/>
          <w:szCs w:val="20"/>
        </w:rPr>
        <w:t>en la presente Ley</w:t>
      </w:r>
      <w:r w:rsidRPr="008F621E">
        <w:rPr>
          <w:rFonts w:ascii="Arial" w:hAnsi="Arial" w:cs="Arial"/>
          <w:sz w:val="20"/>
          <w:szCs w:val="20"/>
        </w:rPr>
        <w:t>, la contribución o el crédito fiscal correspondiente, por concepto de gastos de ejecución, y, además, pagará los gastos erogados, por cada una de las diligencias que a continuación, se relacionan:</w:t>
      </w:r>
    </w:p>
    <w:p w14:paraId="4127A110" w14:textId="77777777" w:rsidR="008F621E" w:rsidRPr="008F621E" w:rsidRDefault="008F621E" w:rsidP="00C2436B">
      <w:pPr>
        <w:adjustRightInd w:val="0"/>
        <w:jc w:val="both"/>
        <w:rPr>
          <w:rFonts w:ascii="Arial" w:hAnsi="Arial" w:cs="Arial"/>
          <w:sz w:val="20"/>
          <w:szCs w:val="20"/>
        </w:rPr>
      </w:pPr>
    </w:p>
    <w:p w14:paraId="285ABFB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Requerimiento.</w:t>
      </w:r>
    </w:p>
    <w:p w14:paraId="3C79FF0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Embargo.</w:t>
      </w:r>
    </w:p>
    <w:p w14:paraId="2F39EC8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Honorarios o enajenación fuera de remate.</w:t>
      </w:r>
    </w:p>
    <w:p w14:paraId="5C333B2D" w14:textId="77777777" w:rsidR="008F621E" w:rsidRPr="008F621E" w:rsidRDefault="008F621E" w:rsidP="00C2436B">
      <w:pPr>
        <w:rPr>
          <w:rFonts w:ascii="Arial" w:hAnsi="Arial" w:cs="Arial"/>
          <w:sz w:val="20"/>
          <w:szCs w:val="20"/>
        </w:rPr>
      </w:pPr>
    </w:p>
    <w:p w14:paraId="3472022B"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los Gastos Extraordinarios de Ejecución</w:t>
      </w:r>
    </w:p>
    <w:p w14:paraId="14C9F6C7" w14:textId="77777777" w:rsidR="008F621E" w:rsidRPr="008F621E" w:rsidRDefault="008F621E" w:rsidP="00C2436B">
      <w:pPr>
        <w:adjustRightInd w:val="0"/>
        <w:jc w:val="both"/>
        <w:rPr>
          <w:rFonts w:ascii="Arial" w:hAnsi="Arial" w:cs="Arial"/>
          <w:b/>
          <w:bCs/>
          <w:sz w:val="20"/>
          <w:szCs w:val="20"/>
        </w:rPr>
      </w:pPr>
    </w:p>
    <w:p w14:paraId="230CEAE4" w14:textId="5B8DE6BD"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F060A1">
        <w:rPr>
          <w:rFonts w:ascii="Arial" w:hAnsi="Arial" w:cs="Arial"/>
          <w:b/>
          <w:bCs/>
          <w:sz w:val="20"/>
          <w:szCs w:val="20"/>
        </w:rPr>
        <w:t>5</w:t>
      </w:r>
      <w:r w:rsidR="004459BB">
        <w:rPr>
          <w:rFonts w:ascii="Arial" w:hAnsi="Arial" w:cs="Arial"/>
          <w:b/>
          <w:bCs/>
          <w:sz w:val="20"/>
          <w:szCs w:val="20"/>
        </w:rPr>
        <w:t>9</w:t>
      </w:r>
      <w:r w:rsidRPr="008F621E">
        <w:rPr>
          <w:rFonts w:ascii="Arial" w:hAnsi="Arial" w:cs="Arial"/>
          <w:b/>
          <w:bCs/>
          <w:sz w:val="20"/>
          <w:szCs w:val="20"/>
        </w:rPr>
        <w:t xml:space="preserve">.- </w:t>
      </w:r>
      <w:r w:rsidRPr="008F621E">
        <w:rPr>
          <w:rFonts w:ascii="Arial" w:hAnsi="Arial" w:cs="Arial"/>
          <w:sz w:val="20"/>
          <w:szCs w:val="20"/>
        </w:rPr>
        <w:t>Además de los gastos mencionados en el Artículo inmediato anterior, el contribuyente, queda obligado a pagar los gastos extraordinarios que se hubiesen erogado, por los siguientes conceptos:</w:t>
      </w:r>
    </w:p>
    <w:p w14:paraId="419BE1F4" w14:textId="77777777" w:rsidR="008F621E" w:rsidRPr="008F621E" w:rsidRDefault="008F621E" w:rsidP="00C2436B">
      <w:pPr>
        <w:adjustRightInd w:val="0"/>
        <w:jc w:val="both"/>
        <w:rPr>
          <w:rFonts w:ascii="Arial" w:hAnsi="Arial" w:cs="Arial"/>
          <w:sz w:val="20"/>
          <w:szCs w:val="20"/>
        </w:rPr>
      </w:pPr>
    </w:p>
    <w:p w14:paraId="14381F2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w:t>
      </w:r>
      <w:r w:rsidRPr="008F621E">
        <w:rPr>
          <w:rFonts w:ascii="Arial" w:hAnsi="Arial" w:cs="Arial"/>
          <w:sz w:val="20"/>
          <w:szCs w:val="20"/>
        </w:rPr>
        <w:t xml:space="preserve"> Gastos de transporte de los bienes embargados.</w:t>
      </w:r>
    </w:p>
    <w:p w14:paraId="481059B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b)</w:t>
      </w:r>
      <w:r w:rsidRPr="008F621E">
        <w:rPr>
          <w:rFonts w:ascii="Arial" w:hAnsi="Arial" w:cs="Arial"/>
          <w:sz w:val="20"/>
          <w:szCs w:val="20"/>
        </w:rPr>
        <w:t xml:space="preserve"> Gastos de impresión y publicación de convocatorias.</w:t>
      </w:r>
    </w:p>
    <w:p w14:paraId="364E719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c)</w:t>
      </w:r>
      <w:r w:rsidRPr="008F621E">
        <w:rPr>
          <w:rFonts w:ascii="Arial" w:hAnsi="Arial" w:cs="Arial"/>
          <w:sz w:val="20"/>
          <w:szCs w:val="20"/>
        </w:rPr>
        <w:t xml:space="preserve"> Gastos de inscripción o de cancelación de gravámenes, en el Registro Público de la Propiedad y de </w:t>
      </w:r>
      <w:r w:rsidRPr="008F621E">
        <w:rPr>
          <w:rFonts w:ascii="Arial" w:hAnsi="Arial" w:cs="Arial"/>
          <w:sz w:val="20"/>
          <w:szCs w:val="20"/>
        </w:rPr>
        <w:lastRenderedPageBreak/>
        <w:t>Comercio del Estado.</w:t>
      </w:r>
    </w:p>
    <w:p w14:paraId="7A68527E"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d)</w:t>
      </w:r>
      <w:r w:rsidRPr="008F621E">
        <w:rPr>
          <w:rFonts w:ascii="Arial" w:hAnsi="Arial" w:cs="Arial"/>
          <w:sz w:val="20"/>
          <w:szCs w:val="20"/>
        </w:rPr>
        <w:t xml:space="preserve"> Gastos del certificado de libertad de gravamen.</w:t>
      </w:r>
    </w:p>
    <w:p w14:paraId="0F31A529" w14:textId="77777777" w:rsidR="008F621E" w:rsidRPr="008F621E" w:rsidRDefault="008F621E" w:rsidP="00C2436B">
      <w:pPr>
        <w:rPr>
          <w:rFonts w:ascii="Arial" w:hAnsi="Arial" w:cs="Arial"/>
          <w:sz w:val="20"/>
          <w:szCs w:val="20"/>
        </w:rPr>
      </w:pPr>
    </w:p>
    <w:p w14:paraId="7E99D342"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De la Distribución</w:t>
      </w:r>
    </w:p>
    <w:p w14:paraId="6E4A821C" w14:textId="77777777" w:rsidR="008F621E" w:rsidRPr="008F621E" w:rsidRDefault="008F621E" w:rsidP="00C2436B">
      <w:pPr>
        <w:adjustRightInd w:val="0"/>
        <w:jc w:val="both"/>
        <w:rPr>
          <w:rFonts w:ascii="Arial" w:hAnsi="Arial" w:cs="Arial"/>
          <w:b/>
          <w:bCs/>
          <w:sz w:val="20"/>
          <w:szCs w:val="20"/>
        </w:rPr>
      </w:pPr>
    </w:p>
    <w:p w14:paraId="3B6E652F" w14:textId="3ED34741"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4459BB">
        <w:rPr>
          <w:rFonts w:ascii="Arial" w:hAnsi="Arial" w:cs="Arial"/>
          <w:b/>
          <w:bCs/>
          <w:sz w:val="20"/>
          <w:szCs w:val="20"/>
        </w:rPr>
        <w:t>60</w:t>
      </w:r>
      <w:r w:rsidRPr="008F621E">
        <w:rPr>
          <w:rFonts w:ascii="Arial" w:hAnsi="Arial" w:cs="Arial"/>
          <w:b/>
          <w:bCs/>
          <w:sz w:val="20"/>
          <w:szCs w:val="20"/>
        </w:rPr>
        <w:t xml:space="preserve">.- </w:t>
      </w:r>
      <w:r w:rsidRPr="008F621E">
        <w:rPr>
          <w:rFonts w:ascii="Arial" w:hAnsi="Arial" w:cs="Arial"/>
          <w:sz w:val="20"/>
          <w:szCs w:val="20"/>
        </w:rPr>
        <w:t xml:space="preserve">Los gastos de ejecución mencionados en los artículos 160 y 161 de esta ley, no serán objeto de exención, disminución, condonación o convenio. </w:t>
      </w:r>
    </w:p>
    <w:p w14:paraId="152C7D0A" w14:textId="77777777" w:rsidR="008F621E" w:rsidRPr="008F621E" w:rsidRDefault="008F621E" w:rsidP="00C2436B">
      <w:pPr>
        <w:adjustRightInd w:val="0"/>
        <w:jc w:val="both"/>
        <w:rPr>
          <w:rFonts w:ascii="Arial" w:hAnsi="Arial" w:cs="Arial"/>
          <w:sz w:val="20"/>
          <w:szCs w:val="20"/>
        </w:rPr>
      </w:pPr>
    </w:p>
    <w:p w14:paraId="66C5AE9D"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El importe corresponderá a los empleados y funcionarios de la Tesorería Municipal, dividiéndose dicho importe, mediante el siguiente procedimiento:</w:t>
      </w:r>
    </w:p>
    <w:p w14:paraId="48C8AFE6" w14:textId="77777777" w:rsidR="008F621E" w:rsidRPr="008F621E" w:rsidRDefault="008F621E" w:rsidP="00C2436B">
      <w:pPr>
        <w:adjustRightInd w:val="0"/>
        <w:jc w:val="both"/>
        <w:rPr>
          <w:rFonts w:ascii="Arial" w:hAnsi="Arial" w:cs="Arial"/>
          <w:sz w:val="20"/>
          <w:szCs w:val="20"/>
        </w:rPr>
      </w:pPr>
    </w:p>
    <w:p w14:paraId="5610F5DA"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el caso de que el ingreso por gastos de ejecución, fueren generados en el cobro de multas federales no fiscales:</w:t>
      </w:r>
    </w:p>
    <w:p w14:paraId="63B48A3A" w14:textId="77777777" w:rsidR="008F621E" w:rsidRPr="008F621E" w:rsidRDefault="008F621E" w:rsidP="00C2436B">
      <w:pPr>
        <w:adjustRightInd w:val="0"/>
        <w:jc w:val="both"/>
        <w:rPr>
          <w:rFonts w:ascii="Arial" w:hAnsi="Arial" w:cs="Arial"/>
          <w:sz w:val="20"/>
          <w:szCs w:val="20"/>
        </w:rPr>
      </w:pPr>
    </w:p>
    <w:p w14:paraId="2027D1B4"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10% Tesorero Municipal;</w:t>
      </w:r>
    </w:p>
    <w:p w14:paraId="32A498D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15% </w:t>
      </w:r>
      <w:proofErr w:type="gramStart"/>
      <w:r w:rsidRPr="008F621E">
        <w:rPr>
          <w:rFonts w:ascii="Arial" w:hAnsi="Arial" w:cs="Arial"/>
          <w:sz w:val="20"/>
          <w:szCs w:val="20"/>
        </w:rPr>
        <w:t>Jefe</w:t>
      </w:r>
      <w:proofErr w:type="gramEnd"/>
      <w:r w:rsidRPr="008F621E">
        <w:rPr>
          <w:rFonts w:ascii="Arial" w:hAnsi="Arial" w:cs="Arial"/>
          <w:sz w:val="20"/>
          <w:szCs w:val="20"/>
        </w:rPr>
        <w:t xml:space="preserve"> o encargado del Departamento de Ejecución;</w:t>
      </w:r>
    </w:p>
    <w:p w14:paraId="6F876D2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06% Cajeros;</w:t>
      </w:r>
    </w:p>
    <w:p w14:paraId="397277B6"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03% Departamento de Contabilidad, y</w:t>
      </w:r>
    </w:p>
    <w:p w14:paraId="77674A2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56% Empleados del Departamento.</w:t>
      </w:r>
    </w:p>
    <w:p w14:paraId="509557A5" w14:textId="77777777" w:rsidR="008F621E" w:rsidRPr="008F621E" w:rsidRDefault="008F621E" w:rsidP="00C2436B">
      <w:pPr>
        <w:adjustRightInd w:val="0"/>
        <w:jc w:val="both"/>
        <w:rPr>
          <w:rFonts w:ascii="Arial" w:hAnsi="Arial" w:cs="Arial"/>
          <w:sz w:val="20"/>
          <w:szCs w:val="20"/>
        </w:rPr>
      </w:pPr>
    </w:p>
    <w:p w14:paraId="0C5030E2"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Para el caso de que los ingresos por gastos de ejecución, fueren generados en el cobro de cualesquiera otras multas:</w:t>
      </w:r>
    </w:p>
    <w:p w14:paraId="7B6FFCB4" w14:textId="77777777" w:rsidR="008F621E" w:rsidRPr="008F621E" w:rsidRDefault="008F621E" w:rsidP="00C2436B">
      <w:pPr>
        <w:adjustRightInd w:val="0"/>
        <w:jc w:val="both"/>
        <w:rPr>
          <w:rFonts w:ascii="Arial" w:hAnsi="Arial" w:cs="Arial"/>
          <w:sz w:val="20"/>
          <w:szCs w:val="20"/>
        </w:rPr>
      </w:pPr>
    </w:p>
    <w:p w14:paraId="123E84D9"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10% Tesorero Municipal.</w:t>
      </w:r>
    </w:p>
    <w:p w14:paraId="037B2B4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15% </w:t>
      </w:r>
      <w:proofErr w:type="gramStart"/>
      <w:r w:rsidRPr="008F621E">
        <w:rPr>
          <w:rFonts w:ascii="Arial" w:hAnsi="Arial" w:cs="Arial"/>
          <w:sz w:val="20"/>
          <w:szCs w:val="20"/>
        </w:rPr>
        <w:t>Jefe</w:t>
      </w:r>
      <w:proofErr w:type="gramEnd"/>
      <w:r w:rsidRPr="008F621E">
        <w:rPr>
          <w:rFonts w:ascii="Arial" w:hAnsi="Arial" w:cs="Arial"/>
          <w:sz w:val="20"/>
          <w:szCs w:val="20"/>
        </w:rPr>
        <w:t xml:space="preserve"> o encargado del Departamento de Ejecución.</w:t>
      </w:r>
    </w:p>
    <w:p w14:paraId="2737662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20% Notificadores.</w:t>
      </w:r>
    </w:p>
    <w:p w14:paraId="1357DF6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45% Empleados del Departamento Generados.</w:t>
      </w:r>
    </w:p>
    <w:p w14:paraId="0EB70108" w14:textId="77777777" w:rsidR="00F060A1" w:rsidRDefault="00F060A1" w:rsidP="00C2436B">
      <w:pPr>
        <w:adjustRightInd w:val="0"/>
        <w:jc w:val="center"/>
        <w:rPr>
          <w:rFonts w:ascii="Arial" w:hAnsi="Arial" w:cs="Arial"/>
          <w:b/>
          <w:bCs/>
          <w:sz w:val="20"/>
          <w:szCs w:val="20"/>
        </w:rPr>
      </w:pPr>
    </w:p>
    <w:p w14:paraId="2D236E4E" w14:textId="01CC1E6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TÍTULO DÉCIMO</w:t>
      </w:r>
    </w:p>
    <w:p w14:paraId="434B7D07"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INFRACCIONES Y MULTAS</w:t>
      </w:r>
    </w:p>
    <w:p w14:paraId="42085574" w14:textId="77777777" w:rsidR="008F621E" w:rsidRPr="008F621E" w:rsidRDefault="008F621E" w:rsidP="00C2436B">
      <w:pPr>
        <w:adjustRightInd w:val="0"/>
        <w:jc w:val="center"/>
        <w:rPr>
          <w:rFonts w:ascii="Arial" w:hAnsi="Arial" w:cs="Arial"/>
          <w:b/>
          <w:bCs/>
          <w:sz w:val="20"/>
          <w:szCs w:val="20"/>
        </w:rPr>
      </w:pPr>
    </w:p>
    <w:p w14:paraId="54C309CC"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w:t>
      </w:r>
    </w:p>
    <w:p w14:paraId="595BBBF6"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Generalidades</w:t>
      </w:r>
    </w:p>
    <w:p w14:paraId="2F46B8F1" w14:textId="77777777" w:rsidR="008F621E" w:rsidRPr="008F621E" w:rsidRDefault="008F621E" w:rsidP="00C2436B">
      <w:pPr>
        <w:adjustRightInd w:val="0"/>
        <w:jc w:val="center"/>
        <w:rPr>
          <w:rFonts w:ascii="Arial" w:hAnsi="Arial" w:cs="Arial"/>
          <w:b/>
          <w:bCs/>
          <w:sz w:val="20"/>
          <w:szCs w:val="20"/>
        </w:rPr>
      </w:pPr>
    </w:p>
    <w:p w14:paraId="4731B098" w14:textId="1202B0BC"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16</w:t>
      </w:r>
      <w:r w:rsidR="004459BB">
        <w:rPr>
          <w:rFonts w:ascii="Arial" w:hAnsi="Arial" w:cs="Arial"/>
          <w:b/>
          <w:bCs/>
          <w:sz w:val="20"/>
          <w:szCs w:val="20"/>
        </w:rPr>
        <w:t>1</w:t>
      </w:r>
      <w:r w:rsidRPr="008F621E">
        <w:rPr>
          <w:rFonts w:ascii="Arial" w:hAnsi="Arial" w:cs="Arial"/>
          <w:b/>
          <w:bCs/>
          <w:sz w:val="20"/>
          <w:szCs w:val="20"/>
        </w:rPr>
        <w:t xml:space="preserve">.- </w:t>
      </w:r>
      <w:r w:rsidRPr="008F621E">
        <w:rPr>
          <w:rFonts w:ascii="Arial" w:hAnsi="Arial" w:cs="Arial"/>
          <w:sz w:val="20"/>
          <w:szCs w:val="20"/>
        </w:rPr>
        <w:t>La aplicación de las multas por infracciones a las disposiciones municipales y a la presente ley se efectuará independientemente de que se exija el pago de las contribuciones respectivas y sus demás accesorios, así como de las penas que impongan las autoridades judiciales cuando se incurra en responsabilidad penal.</w:t>
      </w:r>
    </w:p>
    <w:p w14:paraId="58509627" w14:textId="77777777" w:rsidR="008F621E" w:rsidRPr="008F621E" w:rsidRDefault="008F621E" w:rsidP="00C2436B">
      <w:pPr>
        <w:rPr>
          <w:rFonts w:ascii="Arial" w:hAnsi="Arial" w:cs="Arial"/>
          <w:sz w:val="20"/>
          <w:szCs w:val="20"/>
        </w:rPr>
      </w:pPr>
    </w:p>
    <w:p w14:paraId="269D3554"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CAPÍTULO II</w:t>
      </w:r>
    </w:p>
    <w:p w14:paraId="7813A537"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Infracciones y Sanciones </w:t>
      </w:r>
      <w:r w:rsidRPr="008F621E">
        <w:rPr>
          <w:rFonts w:ascii="Arial" w:hAnsi="Arial" w:cs="Arial"/>
          <w:sz w:val="20"/>
          <w:szCs w:val="20"/>
        </w:rPr>
        <w:t>d</w:t>
      </w:r>
      <w:r w:rsidRPr="008F621E">
        <w:rPr>
          <w:rFonts w:ascii="Arial" w:hAnsi="Arial" w:cs="Arial"/>
          <w:b/>
          <w:bCs/>
          <w:sz w:val="20"/>
          <w:szCs w:val="20"/>
        </w:rPr>
        <w:t xml:space="preserve">e los </w:t>
      </w:r>
      <w:proofErr w:type="gramStart"/>
      <w:r w:rsidRPr="008F621E">
        <w:rPr>
          <w:rFonts w:ascii="Arial" w:hAnsi="Arial" w:cs="Arial"/>
          <w:b/>
          <w:bCs/>
          <w:sz w:val="20"/>
          <w:szCs w:val="20"/>
        </w:rPr>
        <w:t>Responsables</w:t>
      </w:r>
      <w:proofErr w:type="gramEnd"/>
    </w:p>
    <w:p w14:paraId="24B616AF" w14:textId="77777777" w:rsidR="008F621E" w:rsidRPr="008F621E" w:rsidRDefault="008F621E" w:rsidP="00C2436B">
      <w:pPr>
        <w:adjustRightInd w:val="0"/>
        <w:jc w:val="center"/>
        <w:rPr>
          <w:rFonts w:ascii="Arial" w:hAnsi="Arial" w:cs="Arial"/>
          <w:b/>
          <w:bCs/>
          <w:sz w:val="20"/>
          <w:szCs w:val="20"/>
        </w:rPr>
      </w:pPr>
    </w:p>
    <w:p w14:paraId="7890FA08" w14:textId="7A1E311E"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16</w:t>
      </w:r>
      <w:r w:rsidR="004459BB">
        <w:rPr>
          <w:rFonts w:ascii="Arial" w:hAnsi="Arial" w:cs="Arial"/>
          <w:b/>
          <w:bCs/>
          <w:sz w:val="20"/>
          <w:szCs w:val="20"/>
        </w:rPr>
        <w:t>2</w:t>
      </w:r>
      <w:r w:rsidRPr="008F621E">
        <w:rPr>
          <w:rFonts w:ascii="Arial" w:hAnsi="Arial" w:cs="Arial"/>
          <w:b/>
          <w:bCs/>
          <w:sz w:val="20"/>
          <w:szCs w:val="20"/>
        </w:rPr>
        <w:t xml:space="preserve">.- </w:t>
      </w:r>
      <w:r w:rsidRPr="008F621E">
        <w:rPr>
          <w:rFonts w:ascii="Arial" w:hAnsi="Arial" w:cs="Arial"/>
          <w:sz w:val="20"/>
          <w:szCs w:val="20"/>
        </w:rPr>
        <w:t>Son responsables de la comisión de las infracciones previstas en esta ley, las personas que realicen cualesquiera de los supuestos, que, en este capítulo, se consideran como tales, así como las que omitan el cumplimiento de las obligaciones previstas en esta propia ley, incluyendo a aquellas personas, que cumplan sus obligaciones, fuera de las fechas o de los plazos establecidos.</w:t>
      </w:r>
    </w:p>
    <w:p w14:paraId="6CD50987" w14:textId="77777777" w:rsidR="008F621E" w:rsidRPr="008F621E" w:rsidRDefault="008F621E" w:rsidP="00C2436B">
      <w:pPr>
        <w:rPr>
          <w:rFonts w:ascii="Arial" w:hAnsi="Arial" w:cs="Arial"/>
          <w:sz w:val="20"/>
          <w:szCs w:val="20"/>
        </w:rPr>
      </w:pPr>
    </w:p>
    <w:p w14:paraId="43DB6D5D" w14:textId="77777777" w:rsidR="008F621E" w:rsidRPr="008F621E" w:rsidRDefault="008F621E" w:rsidP="00C2436B">
      <w:pPr>
        <w:adjustRightInd w:val="0"/>
        <w:jc w:val="center"/>
        <w:rPr>
          <w:rFonts w:ascii="Arial" w:hAnsi="Arial" w:cs="Arial"/>
          <w:b/>
          <w:bCs/>
          <w:sz w:val="20"/>
          <w:szCs w:val="20"/>
        </w:rPr>
      </w:pPr>
      <w:r w:rsidRPr="008F621E">
        <w:rPr>
          <w:rFonts w:ascii="Arial" w:hAnsi="Arial" w:cs="Arial"/>
          <w:b/>
          <w:bCs/>
          <w:sz w:val="20"/>
          <w:szCs w:val="20"/>
        </w:rPr>
        <w:t xml:space="preserve">De las Responsabilidades de los </w:t>
      </w:r>
      <w:proofErr w:type="gramStart"/>
      <w:r w:rsidRPr="008F621E">
        <w:rPr>
          <w:rFonts w:ascii="Arial" w:hAnsi="Arial" w:cs="Arial"/>
          <w:b/>
          <w:bCs/>
          <w:sz w:val="20"/>
          <w:szCs w:val="20"/>
        </w:rPr>
        <w:t>Funcionarios</w:t>
      </w:r>
      <w:proofErr w:type="gramEnd"/>
      <w:r w:rsidRPr="008F621E">
        <w:rPr>
          <w:rFonts w:ascii="Arial" w:hAnsi="Arial" w:cs="Arial"/>
          <w:b/>
          <w:bCs/>
          <w:sz w:val="20"/>
          <w:szCs w:val="20"/>
        </w:rPr>
        <w:t xml:space="preserve"> Empleados</w:t>
      </w:r>
    </w:p>
    <w:p w14:paraId="53FF6339" w14:textId="77777777" w:rsidR="008F621E" w:rsidRPr="008F621E" w:rsidRDefault="008F621E" w:rsidP="00C2436B">
      <w:pPr>
        <w:adjustRightInd w:val="0"/>
        <w:jc w:val="both"/>
        <w:rPr>
          <w:rFonts w:ascii="Arial" w:hAnsi="Arial" w:cs="Arial"/>
          <w:b/>
          <w:bCs/>
          <w:sz w:val="20"/>
          <w:szCs w:val="20"/>
        </w:rPr>
      </w:pPr>
    </w:p>
    <w:p w14:paraId="078E64C4" w14:textId="40CEB9BB"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lastRenderedPageBreak/>
        <w:t>Artículo 16</w:t>
      </w:r>
      <w:r w:rsidR="004459BB">
        <w:rPr>
          <w:rFonts w:ascii="Arial" w:hAnsi="Arial" w:cs="Arial"/>
          <w:b/>
          <w:bCs/>
          <w:sz w:val="20"/>
          <w:szCs w:val="20"/>
        </w:rPr>
        <w:t>3</w:t>
      </w:r>
      <w:r w:rsidRPr="008F621E">
        <w:rPr>
          <w:rFonts w:ascii="Arial" w:hAnsi="Arial" w:cs="Arial"/>
          <w:b/>
          <w:bCs/>
          <w:sz w:val="20"/>
          <w:szCs w:val="20"/>
        </w:rPr>
        <w:t xml:space="preserve">.- </w:t>
      </w:r>
      <w:r w:rsidRPr="008F621E">
        <w:rPr>
          <w:rFonts w:ascii="Arial" w:hAnsi="Arial" w:cs="Arial"/>
          <w:sz w:val="20"/>
          <w:szCs w:val="20"/>
        </w:rPr>
        <w:t>Los funcionarios y empleados públicos, que, en ejercicio de sus funciones, conozcan hechos u omisiones que entrañen o puedan entrañar infracciones a la presente ley, lo comunicarán por escrito al Tesorero Municipal, para no incurrir en responsabilidad, dentro de los tres días siguientes a la fecha en que tengan conocimiento de tales hechos u omisiones.</w:t>
      </w:r>
    </w:p>
    <w:p w14:paraId="7CBC6B9F" w14:textId="77777777" w:rsidR="008F621E" w:rsidRPr="008F621E" w:rsidRDefault="008F621E" w:rsidP="00C2436B">
      <w:pPr>
        <w:rPr>
          <w:rFonts w:ascii="Arial" w:hAnsi="Arial" w:cs="Arial"/>
          <w:sz w:val="20"/>
          <w:szCs w:val="20"/>
        </w:rPr>
      </w:pPr>
    </w:p>
    <w:p w14:paraId="6379AA58" w14:textId="130FF573"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Artículo 1</w:t>
      </w:r>
      <w:r w:rsidR="00761BF9">
        <w:rPr>
          <w:rFonts w:ascii="Arial" w:hAnsi="Arial" w:cs="Arial"/>
          <w:b/>
          <w:bCs/>
          <w:sz w:val="20"/>
          <w:szCs w:val="20"/>
        </w:rPr>
        <w:t>6</w:t>
      </w:r>
      <w:r w:rsidR="004459BB">
        <w:rPr>
          <w:rFonts w:ascii="Arial" w:hAnsi="Arial" w:cs="Arial"/>
          <w:b/>
          <w:bCs/>
          <w:sz w:val="20"/>
          <w:szCs w:val="20"/>
        </w:rPr>
        <w:t>4</w:t>
      </w:r>
      <w:r w:rsidRPr="008F621E">
        <w:rPr>
          <w:rFonts w:ascii="Arial" w:hAnsi="Arial" w:cs="Arial"/>
          <w:b/>
          <w:bCs/>
          <w:sz w:val="20"/>
          <w:szCs w:val="20"/>
        </w:rPr>
        <w:t xml:space="preserve">.- </w:t>
      </w:r>
      <w:r w:rsidRPr="008F621E">
        <w:rPr>
          <w:rFonts w:ascii="Arial" w:hAnsi="Arial" w:cs="Arial"/>
          <w:sz w:val="20"/>
          <w:szCs w:val="20"/>
        </w:rPr>
        <w:t>Son infracciones:</w:t>
      </w:r>
    </w:p>
    <w:p w14:paraId="4D88EE46" w14:textId="77777777" w:rsidR="008F621E" w:rsidRPr="008F621E" w:rsidRDefault="008F621E" w:rsidP="00C2436B">
      <w:pPr>
        <w:adjustRightInd w:val="0"/>
        <w:jc w:val="both"/>
        <w:rPr>
          <w:rFonts w:ascii="Arial" w:hAnsi="Arial" w:cs="Arial"/>
          <w:sz w:val="20"/>
          <w:szCs w:val="20"/>
        </w:rPr>
      </w:pPr>
    </w:p>
    <w:p w14:paraId="1929DA6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w:t>
      </w:r>
      <w:r w:rsidRPr="008F621E">
        <w:rPr>
          <w:rFonts w:ascii="Arial" w:hAnsi="Arial" w:cs="Arial"/>
          <w:sz w:val="20"/>
          <w:szCs w:val="20"/>
        </w:rPr>
        <w:t xml:space="preserve"> La falta de presentación o la presentación extemporánea de los avisos o manifestaciones que exige esta ley;</w:t>
      </w:r>
    </w:p>
    <w:p w14:paraId="75ABAB1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w:t>
      </w:r>
      <w:r w:rsidRPr="008F621E">
        <w:rPr>
          <w:rFonts w:ascii="Arial" w:hAnsi="Arial" w:cs="Arial"/>
          <w:sz w:val="20"/>
          <w:szCs w:val="20"/>
        </w:rPr>
        <w:t xml:space="preserve"> La falta de cumplimiento de las obligaciones establecidas en esta ley, a los fedatarios públicos, las personas que tengan funciones notariales, los empleados y funcionarios del Registro Público de la Propiedad y de Comercio del Estado y a los que por cualquier medio evadan o pretendan evadir, dicho cumplimiento;</w:t>
      </w:r>
    </w:p>
    <w:p w14:paraId="55D00BEA"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III.-</w:t>
      </w:r>
      <w:r w:rsidRPr="008F621E">
        <w:rPr>
          <w:rFonts w:ascii="Arial" w:hAnsi="Arial" w:cs="Arial"/>
          <w:sz w:val="20"/>
          <w:szCs w:val="20"/>
        </w:rPr>
        <w:t xml:space="preserve"> La falta de empadronamiento de los obligados a ello, en la Tesorería Municipal;</w:t>
      </w:r>
    </w:p>
    <w:p w14:paraId="2965F96F"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IV.-</w:t>
      </w:r>
      <w:r w:rsidRPr="008F621E">
        <w:rPr>
          <w:rFonts w:ascii="Arial" w:hAnsi="Arial" w:cs="Arial"/>
          <w:sz w:val="20"/>
          <w:szCs w:val="20"/>
        </w:rPr>
        <w:t xml:space="preserve"> La falta de revalidación de la licencia municipal de funcionamiento;</w:t>
      </w:r>
    </w:p>
    <w:p w14:paraId="481EE09B"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w:t>
      </w:r>
      <w:r w:rsidRPr="008F621E">
        <w:rPr>
          <w:rFonts w:ascii="Arial" w:hAnsi="Arial" w:cs="Arial"/>
          <w:sz w:val="20"/>
          <w:szCs w:val="20"/>
        </w:rPr>
        <w:t xml:space="preserve"> La falta de presentación de los documentos </w:t>
      </w:r>
      <w:proofErr w:type="gramStart"/>
      <w:r w:rsidRPr="008F621E">
        <w:rPr>
          <w:rFonts w:ascii="Arial" w:hAnsi="Arial" w:cs="Arial"/>
          <w:sz w:val="20"/>
          <w:szCs w:val="20"/>
        </w:rPr>
        <w:t>que</w:t>
      </w:r>
      <w:proofErr w:type="gramEnd"/>
      <w:r w:rsidRPr="008F621E">
        <w:rPr>
          <w:rFonts w:ascii="Arial" w:hAnsi="Arial" w:cs="Arial"/>
          <w:sz w:val="20"/>
          <w:szCs w:val="20"/>
        </w:rPr>
        <w:t xml:space="preserve"> conforme a esta ley, se requieran para acreditar el pago de las contribuciones municipales;</w:t>
      </w:r>
    </w:p>
    <w:p w14:paraId="639B6682"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w:t>
      </w:r>
      <w:r w:rsidRPr="008F621E">
        <w:rPr>
          <w:rFonts w:ascii="Arial" w:hAnsi="Arial" w:cs="Arial"/>
          <w:sz w:val="20"/>
          <w:szCs w:val="20"/>
        </w:rPr>
        <w:t xml:space="preserve"> La ocupación de la vía pública, con el objeto de realizar alguna actividad comercial, y</w:t>
      </w:r>
    </w:p>
    <w:p w14:paraId="5BB87F03"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VII.-</w:t>
      </w:r>
      <w:r w:rsidRPr="008F621E">
        <w:rPr>
          <w:rFonts w:ascii="Arial" w:hAnsi="Arial" w:cs="Arial"/>
          <w:sz w:val="20"/>
          <w:szCs w:val="20"/>
        </w:rPr>
        <w:t xml:space="preserve"> La matanza de ganado fuera de los rastros públicos municipales, sin obtener la licencia o la autoridad respectiva.</w:t>
      </w:r>
    </w:p>
    <w:p w14:paraId="4FED849C" w14:textId="77777777" w:rsidR="008F621E" w:rsidRPr="008F621E" w:rsidRDefault="008F621E" w:rsidP="00C2436B">
      <w:pPr>
        <w:adjustRightInd w:val="0"/>
        <w:jc w:val="both"/>
        <w:rPr>
          <w:rFonts w:ascii="Arial" w:hAnsi="Arial" w:cs="Arial"/>
          <w:sz w:val="20"/>
          <w:szCs w:val="20"/>
        </w:rPr>
      </w:pPr>
    </w:p>
    <w:p w14:paraId="66052B70" w14:textId="428F3648"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 xml:space="preserve">A quien cometa las infracciones anteriores, se harán acreedores a las sanciones establecidas en la </w:t>
      </w:r>
      <w:r w:rsidR="002C51F5">
        <w:rPr>
          <w:rFonts w:ascii="Arial" w:hAnsi="Arial" w:cs="Arial"/>
          <w:sz w:val="20"/>
          <w:szCs w:val="20"/>
        </w:rPr>
        <w:t xml:space="preserve">presente </w:t>
      </w:r>
      <w:r w:rsidRPr="008F621E">
        <w:rPr>
          <w:rFonts w:ascii="Arial" w:hAnsi="Arial" w:cs="Arial"/>
          <w:sz w:val="20"/>
          <w:szCs w:val="20"/>
        </w:rPr>
        <w:t>Ley.</w:t>
      </w:r>
    </w:p>
    <w:p w14:paraId="6F604E90" w14:textId="77777777" w:rsidR="008F621E" w:rsidRPr="008F621E" w:rsidRDefault="008F621E" w:rsidP="00C2436B">
      <w:pPr>
        <w:adjustRightInd w:val="0"/>
        <w:jc w:val="both"/>
        <w:rPr>
          <w:rFonts w:ascii="Arial" w:hAnsi="Arial" w:cs="Arial"/>
          <w:sz w:val="20"/>
          <w:szCs w:val="20"/>
        </w:rPr>
      </w:pPr>
    </w:p>
    <w:p w14:paraId="5CB2D336" w14:textId="77777777" w:rsidR="008F621E" w:rsidRPr="008F621E" w:rsidRDefault="008F621E" w:rsidP="00C2436B">
      <w:pPr>
        <w:adjustRightInd w:val="0"/>
        <w:jc w:val="both"/>
        <w:rPr>
          <w:rFonts w:ascii="Arial" w:hAnsi="Arial" w:cs="Arial"/>
          <w:sz w:val="20"/>
          <w:szCs w:val="20"/>
        </w:rPr>
      </w:pPr>
      <w:r w:rsidRPr="008F621E">
        <w:rPr>
          <w:rFonts w:ascii="Arial" w:hAnsi="Arial" w:cs="Arial"/>
          <w:sz w:val="20"/>
          <w:szCs w:val="20"/>
        </w:rPr>
        <w:t>Cuando se aplique una sanción la autoridad deberá fundar y motivar su resolución. Se considerará agravante el hecho de que el infractor sea reincidente. Habrá reincidencia cuando:</w:t>
      </w:r>
    </w:p>
    <w:p w14:paraId="535DA3D8" w14:textId="77777777" w:rsidR="008F621E" w:rsidRPr="008F621E" w:rsidRDefault="008F621E" w:rsidP="00C2436B">
      <w:pPr>
        <w:adjustRightInd w:val="0"/>
        <w:jc w:val="both"/>
        <w:rPr>
          <w:rFonts w:ascii="Arial" w:hAnsi="Arial" w:cs="Arial"/>
          <w:sz w:val="20"/>
          <w:szCs w:val="20"/>
        </w:rPr>
      </w:pPr>
    </w:p>
    <w:p w14:paraId="4A637E85" w14:textId="77777777" w:rsidR="008F621E" w:rsidRPr="008F621E" w:rsidRDefault="008F621E" w:rsidP="00C2436B">
      <w:pPr>
        <w:pStyle w:val="Prrafodelista"/>
        <w:widowControl/>
        <w:numPr>
          <w:ilvl w:val="0"/>
          <w:numId w:val="27"/>
        </w:numPr>
        <w:adjustRightInd w:val="0"/>
        <w:ind w:left="851" w:hanging="284"/>
        <w:jc w:val="both"/>
        <w:rPr>
          <w:rFonts w:ascii="Arial" w:hAnsi="Arial" w:cs="Arial"/>
          <w:sz w:val="20"/>
          <w:szCs w:val="20"/>
        </w:rPr>
      </w:pPr>
      <w:r w:rsidRPr="008F621E">
        <w:rPr>
          <w:rFonts w:ascii="Arial" w:hAnsi="Arial" w:cs="Arial"/>
          <w:sz w:val="20"/>
          <w:szCs w:val="20"/>
        </w:rPr>
        <w:t>Tratándose de infracciones que tengan como consecuencia la omisión en el pago de contribuciones, la segunda o posteriores veces que se sancione el infractor por ese motivo.</w:t>
      </w:r>
    </w:p>
    <w:p w14:paraId="65F9811E" w14:textId="77777777" w:rsidR="008F621E" w:rsidRPr="008F621E" w:rsidRDefault="008F621E" w:rsidP="00C2436B">
      <w:pPr>
        <w:pStyle w:val="Prrafodelista"/>
        <w:adjustRightInd w:val="0"/>
        <w:ind w:left="851" w:hanging="284"/>
        <w:jc w:val="both"/>
        <w:rPr>
          <w:rFonts w:ascii="Arial" w:hAnsi="Arial" w:cs="Arial"/>
          <w:sz w:val="20"/>
          <w:szCs w:val="20"/>
        </w:rPr>
      </w:pPr>
    </w:p>
    <w:p w14:paraId="2FDB3CB5" w14:textId="77777777" w:rsidR="008F621E" w:rsidRPr="008F621E" w:rsidRDefault="008F621E" w:rsidP="00C2436B">
      <w:pPr>
        <w:pStyle w:val="Prrafodelista"/>
        <w:widowControl/>
        <w:numPr>
          <w:ilvl w:val="0"/>
          <w:numId w:val="27"/>
        </w:numPr>
        <w:adjustRightInd w:val="0"/>
        <w:ind w:left="851" w:hanging="284"/>
        <w:jc w:val="both"/>
        <w:rPr>
          <w:rFonts w:ascii="Arial" w:hAnsi="Arial" w:cs="Arial"/>
          <w:sz w:val="20"/>
          <w:szCs w:val="20"/>
        </w:rPr>
      </w:pPr>
      <w:r w:rsidRPr="008F621E">
        <w:rPr>
          <w:rFonts w:ascii="Arial" w:hAnsi="Arial" w:cs="Arial"/>
          <w:sz w:val="20"/>
          <w:szCs w:val="20"/>
        </w:rPr>
        <w:t>Tratándose de infracciones que impliquen la falta de cumplimiento de obligaciones administrativas y/o fiscales distintas del pago de contribuciones, la segunda o posteriores veces que se sancione al infractor por ese motivo.</w:t>
      </w:r>
    </w:p>
    <w:p w14:paraId="08B4B94F" w14:textId="77777777" w:rsidR="008F621E" w:rsidRPr="008F621E" w:rsidRDefault="008F621E" w:rsidP="00C2436B">
      <w:pPr>
        <w:rPr>
          <w:rFonts w:ascii="Arial" w:hAnsi="Arial" w:cs="Arial"/>
          <w:sz w:val="20"/>
          <w:szCs w:val="20"/>
        </w:rPr>
      </w:pPr>
    </w:p>
    <w:p w14:paraId="1835BF1A" w14:textId="0179C1AF" w:rsidR="008F621E" w:rsidRPr="008F621E" w:rsidRDefault="008F621E" w:rsidP="00C2436B">
      <w:pPr>
        <w:adjustRightInd w:val="0"/>
        <w:jc w:val="center"/>
        <w:rPr>
          <w:rFonts w:ascii="Arial" w:hAnsi="Arial" w:cs="Arial"/>
          <w:sz w:val="20"/>
          <w:szCs w:val="20"/>
        </w:rPr>
      </w:pPr>
      <w:r w:rsidRPr="008F621E">
        <w:rPr>
          <w:rFonts w:ascii="Arial" w:hAnsi="Arial" w:cs="Arial"/>
          <w:b/>
          <w:bCs/>
          <w:sz w:val="20"/>
          <w:szCs w:val="20"/>
        </w:rPr>
        <w:t>Transitorios</w:t>
      </w:r>
    </w:p>
    <w:p w14:paraId="60F11326" w14:textId="77777777" w:rsidR="008F621E" w:rsidRPr="008F621E" w:rsidRDefault="008F621E" w:rsidP="00C2436B">
      <w:pPr>
        <w:rPr>
          <w:rFonts w:ascii="Arial" w:hAnsi="Arial" w:cs="Arial"/>
          <w:sz w:val="20"/>
          <w:szCs w:val="20"/>
        </w:rPr>
      </w:pPr>
    </w:p>
    <w:p w14:paraId="1B787651" w14:textId="77777777" w:rsidR="008F621E" w:rsidRPr="008F621E" w:rsidRDefault="008F621E" w:rsidP="00C2436B">
      <w:pPr>
        <w:adjustRightInd w:val="0"/>
        <w:jc w:val="both"/>
        <w:rPr>
          <w:rFonts w:ascii="Arial" w:hAnsi="Arial" w:cs="Arial"/>
          <w:sz w:val="20"/>
          <w:szCs w:val="20"/>
        </w:rPr>
      </w:pPr>
      <w:r w:rsidRPr="008F621E">
        <w:rPr>
          <w:rFonts w:ascii="Arial" w:hAnsi="Arial" w:cs="Arial"/>
          <w:b/>
          <w:bCs/>
          <w:sz w:val="20"/>
          <w:szCs w:val="20"/>
        </w:rPr>
        <w:t xml:space="preserve">Artículo </w:t>
      </w:r>
      <w:proofErr w:type="gramStart"/>
      <w:r w:rsidRPr="008F621E">
        <w:rPr>
          <w:rFonts w:ascii="Arial" w:hAnsi="Arial" w:cs="Arial"/>
          <w:b/>
          <w:bCs/>
          <w:sz w:val="20"/>
          <w:szCs w:val="20"/>
        </w:rPr>
        <w:t>Primero.-</w:t>
      </w:r>
      <w:proofErr w:type="gramEnd"/>
      <w:r w:rsidRPr="008F621E">
        <w:rPr>
          <w:rFonts w:ascii="Arial" w:hAnsi="Arial" w:cs="Arial"/>
          <w:b/>
          <w:bCs/>
          <w:sz w:val="20"/>
          <w:szCs w:val="20"/>
        </w:rPr>
        <w:t xml:space="preserve"> </w:t>
      </w:r>
      <w:r w:rsidRPr="008F621E">
        <w:rPr>
          <w:rFonts w:ascii="Arial" w:hAnsi="Arial" w:cs="Arial"/>
          <w:sz w:val="20"/>
          <w:szCs w:val="20"/>
        </w:rPr>
        <w:t>Esta Ley entrará en vigor el día de su publicación en el Diario Oficial del Gobierno del Estado de Yucatán.</w:t>
      </w:r>
    </w:p>
    <w:p w14:paraId="775FCF46" w14:textId="77777777" w:rsidR="008F621E" w:rsidRPr="008F621E" w:rsidRDefault="008F621E" w:rsidP="00C2436B">
      <w:pPr>
        <w:jc w:val="both"/>
        <w:rPr>
          <w:rFonts w:ascii="Arial" w:hAnsi="Arial" w:cs="Arial"/>
          <w:b/>
          <w:bCs/>
          <w:sz w:val="20"/>
          <w:szCs w:val="20"/>
        </w:rPr>
      </w:pPr>
    </w:p>
    <w:p w14:paraId="319FA611" w14:textId="77777777" w:rsidR="008F621E" w:rsidRPr="008F621E" w:rsidRDefault="008F621E" w:rsidP="00C2436B">
      <w:pPr>
        <w:jc w:val="both"/>
        <w:rPr>
          <w:rFonts w:ascii="Arial" w:hAnsi="Arial" w:cs="Arial"/>
          <w:sz w:val="20"/>
          <w:szCs w:val="20"/>
        </w:rPr>
      </w:pPr>
      <w:r w:rsidRPr="008F621E">
        <w:rPr>
          <w:rFonts w:ascii="Arial" w:hAnsi="Arial" w:cs="Arial"/>
          <w:b/>
          <w:bCs/>
          <w:sz w:val="20"/>
          <w:szCs w:val="20"/>
        </w:rPr>
        <w:t xml:space="preserve">Artículo </w:t>
      </w:r>
      <w:proofErr w:type="gramStart"/>
      <w:r w:rsidRPr="008F621E">
        <w:rPr>
          <w:rFonts w:ascii="Arial" w:hAnsi="Arial" w:cs="Arial"/>
          <w:b/>
          <w:bCs/>
          <w:sz w:val="20"/>
          <w:szCs w:val="20"/>
        </w:rPr>
        <w:t>Segundo.-</w:t>
      </w:r>
      <w:proofErr w:type="gramEnd"/>
      <w:r w:rsidRPr="008F621E">
        <w:rPr>
          <w:rFonts w:ascii="Arial" w:hAnsi="Arial" w:cs="Arial"/>
          <w:b/>
          <w:bCs/>
          <w:sz w:val="20"/>
          <w:szCs w:val="20"/>
        </w:rPr>
        <w:t xml:space="preserve"> </w:t>
      </w:r>
      <w:r w:rsidRPr="008F621E">
        <w:rPr>
          <w:rFonts w:ascii="Arial" w:hAnsi="Arial" w:cs="Arial"/>
          <w:sz w:val="20"/>
          <w:szCs w:val="20"/>
        </w:rPr>
        <w:t>En lo no previsto por esta Ley, se aplicará supletoriamente lo establecido por el Código Fiscal del Estado de Yucatán.</w:t>
      </w:r>
    </w:p>
    <w:p w14:paraId="54B2BAE8" w14:textId="77777777" w:rsidR="008F621E" w:rsidRPr="008F621E" w:rsidRDefault="008F621E" w:rsidP="00C2436B">
      <w:pPr>
        <w:jc w:val="both"/>
        <w:rPr>
          <w:rFonts w:ascii="Arial" w:hAnsi="Arial" w:cs="Arial"/>
          <w:b/>
          <w:bCs/>
          <w:sz w:val="20"/>
          <w:szCs w:val="20"/>
        </w:rPr>
      </w:pPr>
    </w:p>
    <w:p w14:paraId="67B9433A" w14:textId="77777777" w:rsidR="008F621E" w:rsidRPr="00031CDE" w:rsidRDefault="008F621E" w:rsidP="00C2436B">
      <w:pPr>
        <w:jc w:val="both"/>
        <w:rPr>
          <w:rFonts w:ascii="Arial" w:hAnsi="Arial" w:cs="Arial"/>
          <w:sz w:val="20"/>
          <w:szCs w:val="20"/>
        </w:rPr>
      </w:pPr>
      <w:r w:rsidRPr="00031CDE">
        <w:rPr>
          <w:rFonts w:ascii="Arial" w:hAnsi="Arial" w:cs="Arial"/>
          <w:b/>
          <w:bCs/>
          <w:sz w:val="20"/>
          <w:szCs w:val="20"/>
        </w:rPr>
        <w:t xml:space="preserve">Artículo </w:t>
      </w:r>
      <w:proofErr w:type="gramStart"/>
      <w:r w:rsidRPr="00031CDE">
        <w:rPr>
          <w:rFonts w:ascii="Arial" w:hAnsi="Arial" w:cs="Arial"/>
          <w:b/>
          <w:bCs/>
          <w:sz w:val="20"/>
          <w:szCs w:val="20"/>
        </w:rPr>
        <w:t>Tercero.-</w:t>
      </w:r>
      <w:proofErr w:type="gramEnd"/>
      <w:r w:rsidRPr="00031CDE">
        <w:rPr>
          <w:rFonts w:ascii="Arial" w:hAnsi="Arial" w:cs="Arial"/>
          <w:b/>
          <w:bCs/>
          <w:sz w:val="20"/>
          <w:szCs w:val="20"/>
        </w:rPr>
        <w:t xml:space="preserve"> </w:t>
      </w:r>
      <w:r w:rsidRPr="00031CDE">
        <w:rPr>
          <w:rFonts w:ascii="Arial" w:hAnsi="Arial" w:cs="Arial"/>
          <w:sz w:val="20"/>
          <w:szCs w:val="20"/>
        </w:rPr>
        <w:t>Los derechos y obligaciones derivados del contenido de la presente Ley que hagan alusión a la Dirección de Catastro del Municipio de Tetiz, no entrarán en vigor hasta en tanto no exista Catastro Municipal en el municipio de Tetiz y serán aplicables, en su caso, las disposiciones de la Ley de Catastro del Estado de Yucatán.</w:t>
      </w:r>
    </w:p>
    <w:p w14:paraId="4954E5F5" w14:textId="77777777" w:rsidR="008F621E" w:rsidRPr="00031CDE" w:rsidRDefault="008F621E" w:rsidP="00C2436B">
      <w:pPr>
        <w:adjustRightInd w:val="0"/>
        <w:jc w:val="both"/>
        <w:rPr>
          <w:rFonts w:ascii="Arial" w:hAnsi="Arial" w:cs="Arial"/>
          <w:b/>
          <w:bCs/>
          <w:sz w:val="20"/>
          <w:szCs w:val="20"/>
        </w:rPr>
      </w:pPr>
    </w:p>
    <w:p w14:paraId="6FEE329E" w14:textId="3899D816" w:rsidR="00761BF9" w:rsidRPr="00AC7B16" w:rsidRDefault="008F621E" w:rsidP="00C2436B">
      <w:pPr>
        <w:adjustRightInd w:val="0"/>
        <w:jc w:val="both"/>
        <w:rPr>
          <w:rFonts w:ascii="Arial" w:eastAsia="Calibri" w:hAnsi="Arial" w:cs="Arial"/>
          <w:b/>
          <w:sz w:val="20"/>
          <w:szCs w:val="20"/>
        </w:rPr>
      </w:pPr>
      <w:r w:rsidRPr="00031CDE">
        <w:rPr>
          <w:rFonts w:ascii="Arial" w:hAnsi="Arial" w:cs="Arial"/>
          <w:b/>
          <w:bCs/>
          <w:sz w:val="20"/>
          <w:szCs w:val="20"/>
        </w:rPr>
        <w:t xml:space="preserve">Artículo </w:t>
      </w:r>
      <w:proofErr w:type="gramStart"/>
      <w:r w:rsidR="00C70524" w:rsidRPr="00031CDE">
        <w:rPr>
          <w:rFonts w:ascii="Arial" w:hAnsi="Arial" w:cs="Arial"/>
          <w:b/>
          <w:bCs/>
          <w:sz w:val="20"/>
          <w:szCs w:val="20"/>
        </w:rPr>
        <w:t>C</w:t>
      </w:r>
      <w:r w:rsidRPr="00031CDE">
        <w:rPr>
          <w:rFonts w:ascii="Arial" w:hAnsi="Arial" w:cs="Arial"/>
          <w:b/>
          <w:bCs/>
          <w:sz w:val="20"/>
          <w:szCs w:val="20"/>
        </w:rPr>
        <w:t>uarto.-</w:t>
      </w:r>
      <w:proofErr w:type="gramEnd"/>
      <w:r w:rsidRPr="00031CDE">
        <w:rPr>
          <w:rFonts w:ascii="Arial" w:hAnsi="Arial" w:cs="Arial"/>
          <w:sz w:val="20"/>
          <w:szCs w:val="20"/>
        </w:rPr>
        <w:t xml:space="preserve"> </w:t>
      </w:r>
      <w:r w:rsidR="00761BF9" w:rsidRPr="00031CDE">
        <w:rPr>
          <w:rFonts w:ascii="Arial" w:hAnsi="Arial" w:cs="Arial"/>
          <w:sz w:val="20"/>
          <w:szCs w:val="20"/>
        </w:rPr>
        <w:t xml:space="preserve"> </w:t>
      </w:r>
      <w:r w:rsidR="00761BF9" w:rsidRPr="00031CDE">
        <w:rPr>
          <w:rFonts w:ascii="Arial" w:eastAsia="Arial" w:hAnsi="Arial" w:cs="Arial"/>
          <w:sz w:val="20"/>
          <w:szCs w:val="20"/>
          <w:lang w:eastAsia="es-ES"/>
        </w:rPr>
        <w:t>Se abroga la Ley de Hacienda del Municipio de Tetiz, Yucatán, publicada en el Diario Oficial del Gobierno del Estado de Yucatán, el 31 de diciembre de 2021, mediante Decreto número 452.</w:t>
      </w:r>
    </w:p>
    <w:sectPr w:rsidR="00761BF9" w:rsidRPr="00AC7B16" w:rsidSect="008F621E">
      <w:headerReference w:type="default" r:id="rId7"/>
      <w:footerReference w:type="default" r:id="rId8"/>
      <w:pgSz w:w="12240" w:h="15840"/>
      <w:pgMar w:top="2835" w:right="1701" w:bottom="1559"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0A0B9ED" w14:textId="77777777" w:rsidR="005B6777" w:rsidRDefault="005B6777" w:rsidP="00912B04">
      <w:r>
        <w:separator/>
      </w:r>
    </w:p>
  </w:endnote>
  <w:endnote w:type="continuationSeparator" w:id="0">
    <w:p w14:paraId="725A8C47" w14:textId="77777777" w:rsidR="005B6777" w:rsidRDefault="005B6777" w:rsidP="00912B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charset w:val="00"/>
    <w:family w:val="auto"/>
    <w:pitch w:val="variable"/>
    <w:sig w:usb0="E50002FF" w:usb1="500079DB" w:usb2="0000001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78162688"/>
      <w:docPartObj>
        <w:docPartGallery w:val="Page Numbers (Bottom of Page)"/>
        <w:docPartUnique/>
      </w:docPartObj>
    </w:sdtPr>
    <w:sdtEndPr>
      <w:rPr>
        <w:rFonts w:ascii="Arial" w:hAnsi="Arial" w:cs="Arial"/>
        <w:sz w:val="20"/>
        <w:szCs w:val="20"/>
      </w:rPr>
    </w:sdtEndPr>
    <w:sdtContent>
      <w:p w14:paraId="43641DB3" w14:textId="1567E667" w:rsidR="00912B04" w:rsidRPr="00912B04" w:rsidRDefault="00912B04">
        <w:pPr>
          <w:pStyle w:val="Piedepgina"/>
          <w:jc w:val="center"/>
          <w:rPr>
            <w:rFonts w:ascii="Arial" w:hAnsi="Arial" w:cs="Arial"/>
            <w:sz w:val="20"/>
            <w:szCs w:val="20"/>
          </w:rPr>
        </w:pPr>
        <w:r w:rsidRPr="00912B04">
          <w:rPr>
            <w:rFonts w:ascii="Arial" w:hAnsi="Arial" w:cs="Arial"/>
            <w:sz w:val="20"/>
            <w:szCs w:val="20"/>
          </w:rPr>
          <w:fldChar w:fldCharType="begin"/>
        </w:r>
        <w:r w:rsidRPr="00912B04">
          <w:rPr>
            <w:rFonts w:ascii="Arial" w:hAnsi="Arial" w:cs="Arial"/>
            <w:sz w:val="20"/>
            <w:szCs w:val="20"/>
          </w:rPr>
          <w:instrText>PAGE   \* MERGEFORMAT</w:instrText>
        </w:r>
        <w:r w:rsidRPr="00912B04">
          <w:rPr>
            <w:rFonts w:ascii="Arial" w:hAnsi="Arial" w:cs="Arial"/>
            <w:sz w:val="20"/>
            <w:szCs w:val="20"/>
          </w:rPr>
          <w:fldChar w:fldCharType="separate"/>
        </w:r>
        <w:r w:rsidRPr="00912B04">
          <w:rPr>
            <w:rFonts w:ascii="Arial" w:hAnsi="Arial" w:cs="Arial"/>
            <w:sz w:val="20"/>
            <w:szCs w:val="20"/>
          </w:rPr>
          <w:t>2</w:t>
        </w:r>
        <w:r w:rsidRPr="00912B04">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CA0FFD" w14:textId="77777777" w:rsidR="005B6777" w:rsidRDefault="005B6777" w:rsidP="00912B04">
      <w:r>
        <w:separator/>
      </w:r>
    </w:p>
  </w:footnote>
  <w:footnote w:type="continuationSeparator" w:id="0">
    <w:p w14:paraId="7E6B1644" w14:textId="77777777" w:rsidR="005B6777" w:rsidRDefault="005B6777" w:rsidP="00912B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ED9ACB" w14:textId="708855E4" w:rsidR="00317F1C" w:rsidRDefault="00317F1C">
    <w:pPr>
      <w:pStyle w:val="Encabezado"/>
    </w:pPr>
    <w:r w:rsidRPr="003A11B9">
      <w:rPr>
        <w:noProof/>
        <w:lang w:val="es-MX"/>
      </w:rPr>
      <w:drawing>
        <wp:anchor distT="0" distB="0" distL="114300" distR="114300" simplePos="0" relativeHeight="251659264" behindDoc="1" locked="0" layoutInCell="1" allowOverlap="1" wp14:anchorId="395406B6" wp14:editId="0DB7DE67">
          <wp:simplePos x="0" y="0"/>
          <wp:positionH relativeFrom="margin">
            <wp:posOffset>2392526</wp:posOffset>
          </wp:positionH>
          <wp:positionV relativeFrom="paragraph">
            <wp:posOffset>24765</wp:posOffset>
          </wp:positionV>
          <wp:extent cx="1105535" cy="908685"/>
          <wp:effectExtent l="0" t="0" r="0" b="5715"/>
          <wp:wrapTight wrapText="bothSides">
            <wp:wrapPolygon edited="0">
              <wp:start x="0" y="0"/>
              <wp:lineTo x="0" y="21434"/>
              <wp:lineTo x="21339" y="21434"/>
              <wp:lineTo x="21339" y="0"/>
              <wp:lineTo x="0" y="0"/>
            </wp:wrapPolygon>
          </wp:wrapTight>
          <wp:docPr id="24896975"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9615130" name=""/>
                  <pic:cNvPicPr/>
                </pic:nvPicPr>
                <pic:blipFill rotWithShape="1">
                  <a:blip r:embed="rId1">
                    <a:extLst>
                      <a:ext uri="{28A0092B-C50C-407E-A947-70E740481C1C}">
                        <a14:useLocalDpi xmlns:a14="http://schemas.microsoft.com/office/drawing/2010/main" val="0"/>
                      </a:ext>
                    </a:extLst>
                  </a:blip>
                  <a:srcRect r="5012"/>
                  <a:stretch/>
                </pic:blipFill>
                <pic:spPr bwMode="auto">
                  <a:xfrm>
                    <a:off x="0" y="0"/>
                    <a:ext cx="1105535" cy="90868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25053"/>
    <w:multiLevelType w:val="hybridMultilevel"/>
    <w:tmpl w:val="581A73CE"/>
    <w:lvl w:ilvl="0" w:tplc="36FE06FE">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58A7A26"/>
    <w:multiLevelType w:val="hybridMultilevel"/>
    <w:tmpl w:val="627C8556"/>
    <w:lvl w:ilvl="0" w:tplc="A0708226">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808278E"/>
    <w:multiLevelType w:val="hybridMultilevel"/>
    <w:tmpl w:val="5232C1D4"/>
    <w:lvl w:ilvl="0" w:tplc="54186E24">
      <w:start w:val="1"/>
      <w:numFmt w:val="lowerLetter"/>
      <w:lvlText w:val="%1)"/>
      <w:lvlJc w:val="left"/>
      <w:pPr>
        <w:ind w:left="732" w:hanging="372"/>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2D15AE3"/>
    <w:multiLevelType w:val="hybridMultilevel"/>
    <w:tmpl w:val="1478C550"/>
    <w:lvl w:ilvl="0" w:tplc="06E4BE60">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104DCE0">
      <w:numFmt w:val="bullet"/>
      <w:lvlText w:val="•"/>
      <w:lvlJc w:val="left"/>
      <w:pPr>
        <w:ind w:left="1166" w:hanging="597"/>
      </w:pPr>
      <w:rPr>
        <w:rFonts w:hint="default"/>
        <w:lang w:val="es-ES" w:eastAsia="en-US" w:bidi="ar-SA"/>
      </w:rPr>
    </w:lvl>
    <w:lvl w:ilvl="2" w:tplc="03FA0D24">
      <w:numFmt w:val="bullet"/>
      <w:lvlText w:val="•"/>
      <w:lvlJc w:val="left"/>
      <w:pPr>
        <w:ind w:left="2112" w:hanging="597"/>
      </w:pPr>
      <w:rPr>
        <w:rFonts w:hint="default"/>
        <w:lang w:val="es-ES" w:eastAsia="en-US" w:bidi="ar-SA"/>
      </w:rPr>
    </w:lvl>
    <w:lvl w:ilvl="3" w:tplc="92567E5C">
      <w:numFmt w:val="bullet"/>
      <w:lvlText w:val="•"/>
      <w:lvlJc w:val="left"/>
      <w:pPr>
        <w:ind w:left="3058" w:hanging="597"/>
      </w:pPr>
      <w:rPr>
        <w:rFonts w:hint="default"/>
        <w:lang w:val="es-ES" w:eastAsia="en-US" w:bidi="ar-SA"/>
      </w:rPr>
    </w:lvl>
    <w:lvl w:ilvl="4" w:tplc="264C9632">
      <w:numFmt w:val="bullet"/>
      <w:lvlText w:val="•"/>
      <w:lvlJc w:val="left"/>
      <w:pPr>
        <w:ind w:left="4004" w:hanging="597"/>
      </w:pPr>
      <w:rPr>
        <w:rFonts w:hint="default"/>
        <w:lang w:val="es-ES" w:eastAsia="en-US" w:bidi="ar-SA"/>
      </w:rPr>
    </w:lvl>
    <w:lvl w:ilvl="5" w:tplc="65246C7E">
      <w:numFmt w:val="bullet"/>
      <w:lvlText w:val="•"/>
      <w:lvlJc w:val="left"/>
      <w:pPr>
        <w:ind w:left="4950" w:hanging="597"/>
      </w:pPr>
      <w:rPr>
        <w:rFonts w:hint="default"/>
        <w:lang w:val="es-ES" w:eastAsia="en-US" w:bidi="ar-SA"/>
      </w:rPr>
    </w:lvl>
    <w:lvl w:ilvl="6" w:tplc="9D1807B2">
      <w:numFmt w:val="bullet"/>
      <w:lvlText w:val="•"/>
      <w:lvlJc w:val="left"/>
      <w:pPr>
        <w:ind w:left="5896" w:hanging="597"/>
      </w:pPr>
      <w:rPr>
        <w:rFonts w:hint="default"/>
        <w:lang w:val="es-ES" w:eastAsia="en-US" w:bidi="ar-SA"/>
      </w:rPr>
    </w:lvl>
    <w:lvl w:ilvl="7" w:tplc="BB122BFE">
      <w:numFmt w:val="bullet"/>
      <w:lvlText w:val="•"/>
      <w:lvlJc w:val="left"/>
      <w:pPr>
        <w:ind w:left="6842" w:hanging="597"/>
      </w:pPr>
      <w:rPr>
        <w:rFonts w:hint="default"/>
        <w:lang w:val="es-ES" w:eastAsia="en-US" w:bidi="ar-SA"/>
      </w:rPr>
    </w:lvl>
    <w:lvl w:ilvl="8" w:tplc="F7E8286A">
      <w:numFmt w:val="bullet"/>
      <w:lvlText w:val="•"/>
      <w:lvlJc w:val="left"/>
      <w:pPr>
        <w:ind w:left="7788" w:hanging="597"/>
      </w:pPr>
      <w:rPr>
        <w:rFonts w:hint="default"/>
        <w:lang w:val="es-ES" w:eastAsia="en-US" w:bidi="ar-SA"/>
      </w:rPr>
    </w:lvl>
  </w:abstractNum>
  <w:abstractNum w:abstractNumId="4" w15:restartNumberingAfterBreak="0">
    <w:nsid w:val="23C9117E"/>
    <w:multiLevelType w:val="hybridMultilevel"/>
    <w:tmpl w:val="FF9EE1BC"/>
    <w:lvl w:ilvl="0" w:tplc="A0240FD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ED26F44"/>
    <w:multiLevelType w:val="hybridMultilevel"/>
    <w:tmpl w:val="0B3E89C4"/>
    <w:lvl w:ilvl="0" w:tplc="70609BB6">
      <w:start w:val="1"/>
      <w:numFmt w:val="bullet"/>
      <w:lvlText w:val="-"/>
      <w:lvlJc w:val="left"/>
      <w:pPr>
        <w:ind w:left="720" w:hanging="360"/>
      </w:pPr>
      <w:rPr>
        <w:rFonts w:ascii="Arial" w:eastAsia="Arial MT" w:hAnsi="Arial" w:cs="Arial" w:hint="default"/>
        <w:w w:val="105"/>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6" w15:restartNumberingAfterBreak="0">
    <w:nsid w:val="2FEB1549"/>
    <w:multiLevelType w:val="hybridMultilevel"/>
    <w:tmpl w:val="92F8E25A"/>
    <w:lvl w:ilvl="0" w:tplc="209C608A">
      <w:start w:val="1"/>
      <w:numFmt w:val="decimal"/>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7585B98"/>
    <w:multiLevelType w:val="hybridMultilevel"/>
    <w:tmpl w:val="421C955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8" w15:restartNumberingAfterBreak="0">
    <w:nsid w:val="3B2F2C37"/>
    <w:multiLevelType w:val="hybridMultilevel"/>
    <w:tmpl w:val="0D18B03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3E6604CE"/>
    <w:multiLevelType w:val="hybridMultilevel"/>
    <w:tmpl w:val="F17CC71A"/>
    <w:lvl w:ilvl="0" w:tplc="E9062846">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4ABC8592">
      <w:numFmt w:val="bullet"/>
      <w:lvlText w:val="•"/>
      <w:lvlJc w:val="left"/>
      <w:pPr>
        <w:ind w:left="1724" w:hanging="622"/>
      </w:pPr>
      <w:rPr>
        <w:rFonts w:hint="default"/>
        <w:lang w:val="es-ES" w:eastAsia="en-US" w:bidi="ar-SA"/>
      </w:rPr>
    </w:lvl>
    <w:lvl w:ilvl="2" w:tplc="AA1A2A58">
      <w:numFmt w:val="bullet"/>
      <w:lvlText w:val="•"/>
      <w:lvlJc w:val="left"/>
      <w:pPr>
        <w:ind w:left="2608" w:hanging="622"/>
      </w:pPr>
      <w:rPr>
        <w:rFonts w:hint="default"/>
        <w:lang w:val="es-ES" w:eastAsia="en-US" w:bidi="ar-SA"/>
      </w:rPr>
    </w:lvl>
    <w:lvl w:ilvl="3" w:tplc="D2C8C4F0">
      <w:numFmt w:val="bullet"/>
      <w:lvlText w:val="•"/>
      <w:lvlJc w:val="left"/>
      <w:pPr>
        <w:ind w:left="3492" w:hanging="622"/>
      </w:pPr>
      <w:rPr>
        <w:rFonts w:hint="default"/>
        <w:lang w:val="es-ES" w:eastAsia="en-US" w:bidi="ar-SA"/>
      </w:rPr>
    </w:lvl>
    <w:lvl w:ilvl="4" w:tplc="A5009CCC">
      <w:numFmt w:val="bullet"/>
      <w:lvlText w:val="•"/>
      <w:lvlJc w:val="left"/>
      <w:pPr>
        <w:ind w:left="4376" w:hanging="622"/>
      </w:pPr>
      <w:rPr>
        <w:rFonts w:hint="default"/>
        <w:lang w:val="es-ES" w:eastAsia="en-US" w:bidi="ar-SA"/>
      </w:rPr>
    </w:lvl>
    <w:lvl w:ilvl="5" w:tplc="E856C1B2">
      <w:numFmt w:val="bullet"/>
      <w:lvlText w:val="•"/>
      <w:lvlJc w:val="left"/>
      <w:pPr>
        <w:ind w:left="5260" w:hanging="622"/>
      </w:pPr>
      <w:rPr>
        <w:rFonts w:hint="default"/>
        <w:lang w:val="es-ES" w:eastAsia="en-US" w:bidi="ar-SA"/>
      </w:rPr>
    </w:lvl>
    <w:lvl w:ilvl="6" w:tplc="86167E14">
      <w:numFmt w:val="bullet"/>
      <w:lvlText w:val="•"/>
      <w:lvlJc w:val="left"/>
      <w:pPr>
        <w:ind w:left="6144" w:hanging="622"/>
      </w:pPr>
      <w:rPr>
        <w:rFonts w:hint="default"/>
        <w:lang w:val="es-ES" w:eastAsia="en-US" w:bidi="ar-SA"/>
      </w:rPr>
    </w:lvl>
    <w:lvl w:ilvl="7" w:tplc="3A5A0C94">
      <w:numFmt w:val="bullet"/>
      <w:lvlText w:val="•"/>
      <w:lvlJc w:val="left"/>
      <w:pPr>
        <w:ind w:left="7028" w:hanging="622"/>
      </w:pPr>
      <w:rPr>
        <w:rFonts w:hint="default"/>
        <w:lang w:val="es-ES" w:eastAsia="en-US" w:bidi="ar-SA"/>
      </w:rPr>
    </w:lvl>
    <w:lvl w:ilvl="8" w:tplc="FB3A72CE">
      <w:numFmt w:val="bullet"/>
      <w:lvlText w:val="•"/>
      <w:lvlJc w:val="left"/>
      <w:pPr>
        <w:ind w:left="7912" w:hanging="622"/>
      </w:pPr>
      <w:rPr>
        <w:rFonts w:hint="default"/>
        <w:lang w:val="es-ES" w:eastAsia="en-US" w:bidi="ar-SA"/>
      </w:rPr>
    </w:lvl>
  </w:abstractNum>
  <w:abstractNum w:abstractNumId="10" w15:restartNumberingAfterBreak="0">
    <w:nsid w:val="433754A1"/>
    <w:multiLevelType w:val="hybridMultilevel"/>
    <w:tmpl w:val="C41A93BE"/>
    <w:lvl w:ilvl="0" w:tplc="7CDC7742">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3E31011"/>
    <w:multiLevelType w:val="hybridMultilevel"/>
    <w:tmpl w:val="833E708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498A7167"/>
    <w:multiLevelType w:val="singleLevel"/>
    <w:tmpl w:val="AAB680D0"/>
    <w:lvl w:ilvl="0">
      <w:start w:val="1"/>
      <w:numFmt w:val="decimal"/>
      <w:lvlText w:val="%1."/>
      <w:lvlJc w:val="left"/>
      <w:pPr>
        <w:ind w:left="480" w:hanging="360"/>
      </w:pPr>
      <w:rPr>
        <w:rFonts w:hint="default"/>
        <w:b w:val="0"/>
        <w:i w:val="0"/>
        <w:sz w:val="20"/>
        <w:szCs w:val="20"/>
        <w:u w:val="none"/>
      </w:rPr>
    </w:lvl>
  </w:abstractNum>
  <w:abstractNum w:abstractNumId="13" w15:restartNumberingAfterBreak="0">
    <w:nsid w:val="49BB61A9"/>
    <w:multiLevelType w:val="hybridMultilevel"/>
    <w:tmpl w:val="9E6E92A8"/>
    <w:lvl w:ilvl="0" w:tplc="A036E258">
      <w:numFmt w:val="bullet"/>
      <w:lvlText w:val="-"/>
      <w:lvlJc w:val="left"/>
      <w:pPr>
        <w:ind w:left="2898" w:hanging="227"/>
      </w:pPr>
      <w:rPr>
        <w:rFonts w:ascii="Arial MT" w:eastAsia="Arial MT" w:hAnsi="Arial MT" w:cs="Arial MT" w:hint="default"/>
        <w:w w:val="103"/>
        <w:sz w:val="20"/>
        <w:szCs w:val="20"/>
        <w:lang w:val="es-ES" w:eastAsia="en-US" w:bidi="ar-SA"/>
      </w:rPr>
    </w:lvl>
    <w:lvl w:ilvl="1" w:tplc="C78E3996">
      <w:numFmt w:val="bullet"/>
      <w:lvlText w:val="•"/>
      <w:lvlJc w:val="left"/>
      <w:pPr>
        <w:ind w:left="3737" w:hanging="227"/>
      </w:pPr>
      <w:rPr>
        <w:rFonts w:hint="default"/>
        <w:lang w:val="es-ES" w:eastAsia="en-US" w:bidi="ar-SA"/>
      </w:rPr>
    </w:lvl>
    <w:lvl w:ilvl="2" w:tplc="895C2094">
      <w:numFmt w:val="bullet"/>
      <w:lvlText w:val="•"/>
      <w:lvlJc w:val="left"/>
      <w:pPr>
        <w:ind w:left="4577" w:hanging="227"/>
      </w:pPr>
      <w:rPr>
        <w:rFonts w:hint="default"/>
        <w:lang w:val="es-ES" w:eastAsia="en-US" w:bidi="ar-SA"/>
      </w:rPr>
    </w:lvl>
    <w:lvl w:ilvl="3" w:tplc="1BB07266">
      <w:numFmt w:val="bullet"/>
      <w:lvlText w:val="•"/>
      <w:lvlJc w:val="left"/>
      <w:pPr>
        <w:ind w:left="5417" w:hanging="227"/>
      </w:pPr>
      <w:rPr>
        <w:rFonts w:hint="default"/>
        <w:lang w:val="es-ES" w:eastAsia="en-US" w:bidi="ar-SA"/>
      </w:rPr>
    </w:lvl>
    <w:lvl w:ilvl="4" w:tplc="2C7ABF30">
      <w:numFmt w:val="bullet"/>
      <w:lvlText w:val="•"/>
      <w:lvlJc w:val="left"/>
      <w:pPr>
        <w:ind w:left="6257" w:hanging="227"/>
      </w:pPr>
      <w:rPr>
        <w:rFonts w:hint="default"/>
        <w:lang w:val="es-ES" w:eastAsia="en-US" w:bidi="ar-SA"/>
      </w:rPr>
    </w:lvl>
    <w:lvl w:ilvl="5" w:tplc="1A44077E">
      <w:numFmt w:val="bullet"/>
      <w:lvlText w:val="•"/>
      <w:lvlJc w:val="left"/>
      <w:pPr>
        <w:ind w:left="7097" w:hanging="227"/>
      </w:pPr>
      <w:rPr>
        <w:rFonts w:hint="default"/>
        <w:lang w:val="es-ES" w:eastAsia="en-US" w:bidi="ar-SA"/>
      </w:rPr>
    </w:lvl>
    <w:lvl w:ilvl="6" w:tplc="C1F8D2C0">
      <w:numFmt w:val="bullet"/>
      <w:lvlText w:val="•"/>
      <w:lvlJc w:val="left"/>
      <w:pPr>
        <w:ind w:left="7937" w:hanging="227"/>
      </w:pPr>
      <w:rPr>
        <w:rFonts w:hint="default"/>
        <w:lang w:val="es-ES" w:eastAsia="en-US" w:bidi="ar-SA"/>
      </w:rPr>
    </w:lvl>
    <w:lvl w:ilvl="7" w:tplc="C0BC6D1A">
      <w:numFmt w:val="bullet"/>
      <w:lvlText w:val="•"/>
      <w:lvlJc w:val="left"/>
      <w:pPr>
        <w:ind w:left="8777" w:hanging="227"/>
      </w:pPr>
      <w:rPr>
        <w:rFonts w:hint="default"/>
        <w:lang w:val="es-ES" w:eastAsia="en-US" w:bidi="ar-SA"/>
      </w:rPr>
    </w:lvl>
    <w:lvl w:ilvl="8" w:tplc="F7D2D36C">
      <w:numFmt w:val="bullet"/>
      <w:lvlText w:val="•"/>
      <w:lvlJc w:val="left"/>
      <w:pPr>
        <w:ind w:left="9617" w:hanging="227"/>
      </w:pPr>
      <w:rPr>
        <w:rFonts w:hint="default"/>
        <w:lang w:val="es-ES" w:eastAsia="en-US" w:bidi="ar-SA"/>
      </w:rPr>
    </w:lvl>
  </w:abstractNum>
  <w:abstractNum w:abstractNumId="14" w15:restartNumberingAfterBreak="0">
    <w:nsid w:val="4AD22DC7"/>
    <w:multiLevelType w:val="hybridMultilevel"/>
    <w:tmpl w:val="25768AA6"/>
    <w:lvl w:ilvl="0" w:tplc="7E3A0F6C">
      <w:start w:val="1"/>
      <w:numFmt w:val="lowerLetter"/>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4AE6120B"/>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16" w15:restartNumberingAfterBreak="0">
    <w:nsid w:val="4C192ACE"/>
    <w:multiLevelType w:val="hybridMultilevel"/>
    <w:tmpl w:val="7EAC0358"/>
    <w:lvl w:ilvl="0" w:tplc="747AF3EE">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D9C1854"/>
    <w:multiLevelType w:val="hybridMultilevel"/>
    <w:tmpl w:val="F20EB3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4EC34A36"/>
    <w:multiLevelType w:val="singleLevel"/>
    <w:tmpl w:val="32901338"/>
    <w:lvl w:ilvl="0">
      <w:start w:val="1"/>
      <w:numFmt w:val="decimal"/>
      <w:lvlText w:val="%1)"/>
      <w:lvlJc w:val="left"/>
      <w:pPr>
        <w:ind w:left="720" w:hanging="360"/>
      </w:pPr>
      <w:rPr>
        <w:rFonts w:hint="default"/>
        <w:b w:val="0"/>
        <w:i w:val="0"/>
        <w:sz w:val="20"/>
        <w:szCs w:val="20"/>
        <w:u w:val="none"/>
      </w:rPr>
    </w:lvl>
  </w:abstractNum>
  <w:abstractNum w:abstractNumId="19" w15:restartNumberingAfterBreak="0">
    <w:nsid w:val="4F60583C"/>
    <w:multiLevelType w:val="singleLevel"/>
    <w:tmpl w:val="B906A328"/>
    <w:lvl w:ilvl="0">
      <w:start w:val="1"/>
      <w:numFmt w:val="decimal"/>
      <w:lvlText w:val="%1)"/>
      <w:lvlJc w:val="left"/>
      <w:pPr>
        <w:ind w:left="480" w:hanging="360"/>
      </w:pPr>
      <w:rPr>
        <w:rFonts w:hint="default"/>
        <w:b w:val="0"/>
        <w:i w:val="0"/>
        <w:sz w:val="20"/>
        <w:szCs w:val="20"/>
        <w:u w:val="none"/>
      </w:rPr>
    </w:lvl>
  </w:abstractNum>
  <w:abstractNum w:abstractNumId="20" w15:restartNumberingAfterBreak="0">
    <w:nsid w:val="4FD1384F"/>
    <w:multiLevelType w:val="hybridMultilevel"/>
    <w:tmpl w:val="732272C2"/>
    <w:lvl w:ilvl="0" w:tplc="01FA27D0">
      <w:start w:val="1"/>
      <w:numFmt w:val="lowerLetter"/>
      <w:lvlText w:val="%1)"/>
      <w:lvlJc w:val="left"/>
      <w:pPr>
        <w:ind w:left="720" w:hanging="360"/>
      </w:pPr>
      <w:rPr>
        <w:rFonts w:hint="default"/>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53A40C62"/>
    <w:multiLevelType w:val="hybridMultilevel"/>
    <w:tmpl w:val="CB0E6E0A"/>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2" w15:restartNumberingAfterBreak="0">
    <w:nsid w:val="57726C10"/>
    <w:multiLevelType w:val="hybridMultilevel"/>
    <w:tmpl w:val="C1160776"/>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58476983"/>
    <w:multiLevelType w:val="hybridMultilevel"/>
    <w:tmpl w:val="A85E9180"/>
    <w:lvl w:ilvl="0" w:tplc="FFFFFFFF">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FFFFFFFF">
      <w:numFmt w:val="bullet"/>
      <w:lvlText w:val="•"/>
      <w:lvlJc w:val="left"/>
      <w:pPr>
        <w:ind w:left="1166" w:hanging="278"/>
      </w:pPr>
      <w:rPr>
        <w:rFonts w:hint="default"/>
        <w:lang w:val="es-ES" w:eastAsia="en-US" w:bidi="ar-SA"/>
      </w:rPr>
    </w:lvl>
    <w:lvl w:ilvl="2" w:tplc="FFFFFFFF">
      <w:numFmt w:val="bullet"/>
      <w:lvlText w:val="•"/>
      <w:lvlJc w:val="left"/>
      <w:pPr>
        <w:ind w:left="2112" w:hanging="278"/>
      </w:pPr>
      <w:rPr>
        <w:rFonts w:hint="default"/>
        <w:lang w:val="es-ES" w:eastAsia="en-US" w:bidi="ar-SA"/>
      </w:rPr>
    </w:lvl>
    <w:lvl w:ilvl="3" w:tplc="FFFFFFFF">
      <w:numFmt w:val="bullet"/>
      <w:lvlText w:val="•"/>
      <w:lvlJc w:val="left"/>
      <w:pPr>
        <w:ind w:left="3058" w:hanging="278"/>
      </w:pPr>
      <w:rPr>
        <w:rFonts w:hint="default"/>
        <w:lang w:val="es-ES" w:eastAsia="en-US" w:bidi="ar-SA"/>
      </w:rPr>
    </w:lvl>
    <w:lvl w:ilvl="4" w:tplc="FFFFFFFF">
      <w:numFmt w:val="bullet"/>
      <w:lvlText w:val="•"/>
      <w:lvlJc w:val="left"/>
      <w:pPr>
        <w:ind w:left="4004" w:hanging="278"/>
      </w:pPr>
      <w:rPr>
        <w:rFonts w:hint="default"/>
        <w:lang w:val="es-ES" w:eastAsia="en-US" w:bidi="ar-SA"/>
      </w:rPr>
    </w:lvl>
    <w:lvl w:ilvl="5" w:tplc="FFFFFFFF">
      <w:numFmt w:val="bullet"/>
      <w:lvlText w:val="•"/>
      <w:lvlJc w:val="left"/>
      <w:pPr>
        <w:ind w:left="4950" w:hanging="278"/>
      </w:pPr>
      <w:rPr>
        <w:rFonts w:hint="default"/>
        <w:lang w:val="es-ES" w:eastAsia="en-US" w:bidi="ar-SA"/>
      </w:rPr>
    </w:lvl>
    <w:lvl w:ilvl="6" w:tplc="FFFFFFFF">
      <w:numFmt w:val="bullet"/>
      <w:lvlText w:val="•"/>
      <w:lvlJc w:val="left"/>
      <w:pPr>
        <w:ind w:left="5896" w:hanging="278"/>
      </w:pPr>
      <w:rPr>
        <w:rFonts w:hint="default"/>
        <w:lang w:val="es-ES" w:eastAsia="en-US" w:bidi="ar-SA"/>
      </w:rPr>
    </w:lvl>
    <w:lvl w:ilvl="7" w:tplc="FFFFFFFF">
      <w:numFmt w:val="bullet"/>
      <w:lvlText w:val="•"/>
      <w:lvlJc w:val="left"/>
      <w:pPr>
        <w:ind w:left="6842" w:hanging="278"/>
      </w:pPr>
      <w:rPr>
        <w:rFonts w:hint="default"/>
        <w:lang w:val="es-ES" w:eastAsia="en-US" w:bidi="ar-SA"/>
      </w:rPr>
    </w:lvl>
    <w:lvl w:ilvl="8" w:tplc="FFFFFFFF">
      <w:numFmt w:val="bullet"/>
      <w:lvlText w:val="•"/>
      <w:lvlJc w:val="left"/>
      <w:pPr>
        <w:ind w:left="7788" w:hanging="278"/>
      </w:pPr>
      <w:rPr>
        <w:rFonts w:hint="default"/>
        <w:lang w:val="es-ES" w:eastAsia="en-US" w:bidi="ar-SA"/>
      </w:rPr>
    </w:lvl>
  </w:abstractNum>
  <w:abstractNum w:abstractNumId="24" w15:restartNumberingAfterBreak="0">
    <w:nsid w:val="5B9B078A"/>
    <w:multiLevelType w:val="hybridMultilevel"/>
    <w:tmpl w:val="E91A0ACA"/>
    <w:lvl w:ilvl="0" w:tplc="4B2C2624">
      <w:start w:val="3"/>
      <w:numFmt w:val="lowerLetter"/>
      <w:lvlText w:val="%1)"/>
      <w:lvlJc w:val="left"/>
      <w:pPr>
        <w:ind w:left="335" w:hanging="224"/>
        <w:jc w:val="left"/>
      </w:pPr>
      <w:rPr>
        <w:rFonts w:ascii="Arial MT" w:eastAsia="Arial MT" w:hAnsi="Arial MT" w:cs="Arial MT" w:hint="default"/>
        <w:b w:val="0"/>
        <w:bCs w:val="0"/>
        <w:i w:val="0"/>
        <w:iCs w:val="0"/>
        <w:spacing w:val="0"/>
        <w:w w:val="99"/>
        <w:sz w:val="20"/>
        <w:szCs w:val="20"/>
        <w:lang w:val="es-ES" w:eastAsia="en-US" w:bidi="ar-SA"/>
      </w:rPr>
    </w:lvl>
    <w:lvl w:ilvl="1" w:tplc="8A0ECFA4">
      <w:numFmt w:val="bullet"/>
      <w:lvlText w:val="•"/>
      <w:lvlJc w:val="left"/>
      <w:pPr>
        <w:ind w:left="976" w:hanging="224"/>
      </w:pPr>
      <w:rPr>
        <w:rFonts w:hint="default"/>
        <w:lang w:val="es-ES" w:eastAsia="en-US" w:bidi="ar-SA"/>
      </w:rPr>
    </w:lvl>
    <w:lvl w:ilvl="2" w:tplc="5C8E13B4">
      <w:numFmt w:val="bullet"/>
      <w:lvlText w:val="•"/>
      <w:lvlJc w:val="left"/>
      <w:pPr>
        <w:ind w:left="1612" w:hanging="224"/>
      </w:pPr>
      <w:rPr>
        <w:rFonts w:hint="default"/>
        <w:lang w:val="es-ES" w:eastAsia="en-US" w:bidi="ar-SA"/>
      </w:rPr>
    </w:lvl>
    <w:lvl w:ilvl="3" w:tplc="5044C63A">
      <w:numFmt w:val="bullet"/>
      <w:lvlText w:val="•"/>
      <w:lvlJc w:val="left"/>
      <w:pPr>
        <w:ind w:left="2249" w:hanging="224"/>
      </w:pPr>
      <w:rPr>
        <w:rFonts w:hint="default"/>
        <w:lang w:val="es-ES" w:eastAsia="en-US" w:bidi="ar-SA"/>
      </w:rPr>
    </w:lvl>
    <w:lvl w:ilvl="4" w:tplc="3C086B22">
      <w:numFmt w:val="bullet"/>
      <w:lvlText w:val="•"/>
      <w:lvlJc w:val="left"/>
      <w:pPr>
        <w:ind w:left="2885" w:hanging="224"/>
      </w:pPr>
      <w:rPr>
        <w:rFonts w:hint="default"/>
        <w:lang w:val="es-ES" w:eastAsia="en-US" w:bidi="ar-SA"/>
      </w:rPr>
    </w:lvl>
    <w:lvl w:ilvl="5" w:tplc="75A2446C">
      <w:numFmt w:val="bullet"/>
      <w:lvlText w:val="•"/>
      <w:lvlJc w:val="left"/>
      <w:pPr>
        <w:ind w:left="3522" w:hanging="224"/>
      </w:pPr>
      <w:rPr>
        <w:rFonts w:hint="default"/>
        <w:lang w:val="es-ES" w:eastAsia="en-US" w:bidi="ar-SA"/>
      </w:rPr>
    </w:lvl>
    <w:lvl w:ilvl="6" w:tplc="30E082B2">
      <w:numFmt w:val="bullet"/>
      <w:lvlText w:val="•"/>
      <w:lvlJc w:val="left"/>
      <w:pPr>
        <w:ind w:left="4158" w:hanging="224"/>
      </w:pPr>
      <w:rPr>
        <w:rFonts w:hint="default"/>
        <w:lang w:val="es-ES" w:eastAsia="en-US" w:bidi="ar-SA"/>
      </w:rPr>
    </w:lvl>
    <w:lvl w:ilvl="7" w:tplc="693CAFF2">
      <w:numFmt w:val="bullet"/>
      <w:lvlText w:val="•"/>
      <w:lvlJc w:val="left"/>
      <w:pPr>
        <w:ind w:left="4794" w:hanging="224"/>
      </w:pPr>
      <w:rPr>
        <w:rFonts w:hint="default"/>
        <w:lang w:val="es-ES" w:eastAsia="en-US" w:bidi="ar-SA"/>
      </w:rPr>
    </w:lvl>
    <w:lvl w:ilvl="8" w:tplc="4F2E176E">
      <w:numFmt w:val="bullet"/>
      <w:lvlText w:val="•"/>
      <w:lvlJc w:val="left"/>
      <w:pPr>
        <w:ind w:left="5431" w:hanging="224"/>
      </w:pPr>
      <w:rPr>
        <w:rFonts w:hint="default"/>
        <w:lang w:val="es-ES" w:eastAsia="en-US" w:bidi="ar-SA"/>
      </w:rPr>
    </w:lvl>
  </w:abstractNum>
  <w:abstractNum w:abstractNumId="25" w15:restartNumberingAfterBreak="0">
    <w:nsid w:val="5BE53A20"/>
    <w:multiLevelType w:val="hybridMultilevel"/>
    <w:tmpl w:val="225A54C0"/>
    <w:lvl w:ilvl="0" w:tplc="B3C064EE">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5A82926E">
      <w:numFmt w:val="bullet"/>
      <w:lvlText w:val="•"/>
      <w:lvlJc w:val="left"/>
      <w:pPr>
        <w:ind w:left="1724" w:hanging="622"/>
      </w:pPr>
      <w:rPr>
        <w:rFonts w:hint="default"/>
        <w:lang w:val="es-ES" w:eastAsia="en-US" w:bidi="ar-SA"/>
      </w:rPr>
    </w:lvl>
    <w:lvl w:ilvl="2" w:tplc="0A3C0248">
      <w:numFmt w:val="bullet"/>
      <w:lvlText w:val="•"/>
      <w:lvlJc w:val="left"/>
      <w:pPr>
        <w:ind w:left="2608" w:hanging="622"/>
      </w:pPr>
      <w:rPr>
        <w:rFonts w:hint="default"/>
        <w:lang w:val="es-ES" w:eastAsia="en-US" w:bidi="ar-SA"/>
      </w:rPr>
    </w:lvl>
    <w:lvl w:ilvl="3" w:tplc="EE70EC6E">
      <w:numFmt w:val="bullet"/>
      <w:lvlText w:val="•"/>
      <w:lvlJc w:val="left"/>
      <w:pPr>
        <w:ind w:left="3492" w:hanging="622"/>
      </w:pPr>
      <w:rPr>
        <w:rFonts w:hint="default"/>
        <w:lang w:val="es-ES" w:eastAsia="en-US" w:bidi="ar-SA"/>
      </w:rPr>
    </w:lvl>
    <w:lvl w:ilvl="4" w:tplc="C444ED66">
      <w:numFmt w:val="bullet"/>
      <w:lvlText w:val="•"/>
      <w:lvlJc w:val="left"/>
      <w:pPr>
        <w:ind w:left="4376" w:hanging="622"/>
      </w:pPr>
      <w:rPr>
        <w:rFonts w:hint="default"/>
        <w:lang w:val="es-ES" w:eastAsia="en-US" w:bidi="ar-SA"/>
      </w:rPr>
    </w:lvl>
    <w:lvl w:ilvl="5" w:tplc="14A687A6">
      <w:numFmt w:val="bullet"/>
      <w:lvlText w:val="•"/>
      <w:lvlJc w:val="left"/>
      <w:pPr>
        <w:ind w:left="5260" w:hanging="622"/>
      </w:pPr>
      <w:rPr>
        <w:rFonts w:hint="default"/>
        <w:lang w:val="es-ES" w:eastAsia="en-US" w:bidi="ar-SA"/>
      </w:rPr>
    </w:lvl>
    <w:lvl w:ilvl="6" w:tplc="935831A2">
      <w:numFmt w:val="bullet"/>
      <w:lvlText w:val="•"/>
      <w:lvlJc w:val="left"/>
      <w:pPr>
        <w:ind w:left="6144" w:hanging="622"/>
      </w:pPr>
      <w:rPr>
        <w:rFonts w:hint="default"/>
        <w:lang w:val="es-ES" w:eastAsia="en-US" w:bidi="ar-SA"/>
      </w:rPr>
    </w:lvl>
    <w:lvl w:ilvl="7" w:tplc="74E86244">
      <w:numFmt w:val="bullet"/>
      <w:lvlText w:val="•"/>
      <w:lvlJc w:val="left"/>
      <w:pPr>
        <w:ind w:left="7028" w:hanging="622"/>
      </w:pPr>
      <w:rPr>
        <w:rFonts w:hint="default"/>
        <w:lang w:val="es-ES" w:eastAsia="en-US" w:bidi="ar-SA"/>
      </w:rPr>
    </w:lvl>
    <w:lvl w:ilvl="8" w:tplc="2272D9E4">
      <w:numFmt w:val="bullet"/>
      <w:lvlText w:val="•"/>
      <w:lvlJc w:val="left"/>
      <w:pPr>
        <w:ind w:left="7912" w:hanging="622"/>
      </w:pPr>
      <w:rPr>
        <w:rFonts w:hint="default"/>
        <w:lang w:val="es-ES" w:eastAsia="en-US" w:bidi="ar-SA"/>
      </w:rPr>
    </w:lvl>
  </w:abstractNum>
  <w:abstractNum w:abstractNumId="26" w15:restartNumberingAfterBreak="0">
    <w:nsid w:val="5DC93C9C"/>
    <w:multiLevelType w:val="hybridMultilevel"/>
    <w:tmpl w:val="7992759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600E401F"/>
    <w:multiLevelType w:val="hybridMultilevel"/>
    <w:tmpl w:val="D598BAF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61280231"/>
    <w:multiLevelType w:val="hybridMultilevel"/>
    <w:tmpl w:val="F6F00C26"/>
    <w:lvl w:ilvl="0" w:tplc="6E16B91C">
      <w:start w:val="1"/>
      <w:numFmt w:val="lowerLetter"/>
      <w:lvlText w:val="%1)"/>
      <w:lvlJc w:val="left"/>
      <w:pPr>
        <w:ind w:left="720" w:hanging="360"/>
      </w:pPr>
      <w:rPr>
        <w:rFonts w:hint="default"/>
        <w:sz w:val="20"/>
        <w:szCs w:val="20"/>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9" w15:restartNumberingAfterBreak="0">
    <w:nsid w:val="625E7618"/>
    <w:multiLevelType w:val="hybridMultilevel"/>
    <w:tmpl w:val="594AF90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2A056B1"/>
    <w:multiLevelType w:val="hybridMultilevel"/>
    <w:tmpl w:val="01FECDFC"/>
    <w:lvl w:ilvl="0" w:tplc="DE8E6F04">
      <w:start w:val="1"/>
      <w:numFmt w:val="lowerLetter"/>
      <w:lvlText w:val="%1)"/>
      <w:lvlJc w:val="left"/>
      <w:pPr>
        <w:ind w:left="843" w:hanging="622"/>
      </w:pPr>
      <w:rPr>
        <w:rFonts w:ascii="Arial" w:eastAsia="Arial" w:hAnsi="Arial" w:cs="Arial" w:hint="default"/>
        <w:b/>
        <w:bCs/>
        <w:spacing w:val="-1"/>
        <w:w w:val="100"/>
        <w:sz w:val="20"/>
        <w:szCs w:val="20"/>
        <w:lang w:val="es-ES" w:eastAsia="en-US" w:bidi="ar-SA"/>
      </w:rPr>
    </w:lvl>
    <w:lvl w:ilvl="1" w:tplc="707A6CD2">
      <w:numFmt w:val="bullet"/>
      <w:lvlText w:val="•"/>
      <w:lvlJc w:val="left"/>
      <w:pPr>
        <w:ind w:left="1724" w:hanging="622"/>
      </w:pPr>
      <w:rPr>
        <w:rFonts w:hint="default"/>
        <w:lang w:val="es-ES" w:eastAsia="en-US" w:bidi="ar-SA"/>
      </w:rPr>
    </w:lvl>
    <w:lvl w:ilvl="2" w:tplc="1ADEF628">
      <w:numFmt w:val="bullet"/>
      <w:lvlText w:val="•"/>
      <w:lvlJc w:val="left"/>
      <w:pPr>
        <w:ind w:left="2608" w:hanging="622"/>
      </w:pPr>
      <w:rPr>
        <w:rFonts w:hint="default"/>
        <w:lang w:val="es-ES" w:eastAsia="en-US" w:bidi="ar-SA"/>
      </w:rPr>
    </w:lvl>
    <w:lvl w:ilvl="3" w:tplc="209412EE">
      <w:numFmt w:val="bullet"/>
      <w:lvlText w:val="•"/>
      <w:lvlJc w:val="left"/>
      <w:pPr>
        <w:ind w:left="3492" w:hanging="622"/>
      </w:pPr>
      <w:rPr>
        <w:rFonts w:hint="default"/>
        <w:lang w:val="es-ES" w:eastAsia="en-US" w:bidi="ar-SA"/>
      </w:rPr>
    </w:lvl>
    <w:lvl w:ilvl="4" w:tplc="9D9AB29A">
      <w:numFmt w:val="bullet"/>
      <w:lvlText w:val="•"/>
      <w:lvlJc w:val="left"/>
      <w:pPr>
        <w:ind w:left="4376" w:hanging="622"/>
      </w:pPr>
      <w:rPr>
        <w:rFonts w:hint="default"/>
        <w:lang w:val="es-ES" w:eastAsia="en-US" w:bidi="ar-SA"/>
      </w:rPr>
    </w:lvl>
    <w:lvl w:ilvl="5" w:tplc="7374C6A6">
      <w:numFmt w:val="bullet"/>
      <w:lvlText w:val="•"/>
      <w:lvlJc w:val="left"/>
      <w:pPr>
        <w:ind w:left="5260" w:hanging="622"/>
      </w:pPr>
      <w:rPr>
        <w:rFonts w:hint="default"/>
        <w:lang w:val="es-ES" w:eastAsia="en-US" w:bidi="ar-SA"/>
      </w:rPr>
    </w:lvl>
    <w:lvl w:ilvl="6" w:tplc="81749D94">
      <w:numFmt w:val="bullet"/>
      <w:lvlText w:val="•"/>
      <w:lvlJc w:val="left"/>
      <w:pPr>
        <w:ind w:left="6144" w:hanging="622"/>
      </w:pPr>
      <w:rPr>
        <w:rFonts w:hint="default"/>
        <w:lang w:val="es-ES" w:eastAsia="en-US" w:bidi="ar-SA"/>
      </w:rPr>
    </w:lvl>
    <w:lvl w:ilvl="7" w:tplc="BD5E543A">
      <w:numFmt w:val="bullet"/>
      <w:lvlText w:val="•"/>
      <w:lvlJc w:val="left"/>
      <w:pPr>
        <w:ind w:left="7028" w:hanging="622"/>
      </w:pPr>
      <w:rPr>
        <w:rFonts w:hint="default"/>
        <w:lang w:val="es-ES" w:eastAsia="en-US" w:bidi="ar-SA"/>
      </w:rPr>
    </w:lvl>
    <w:lvl w:ilvl="8" w:tplc="C6E2587A">
      <w:numFmt w:val="bullet"/>
      <w:lvlText w:val="•"/>
      <w:lvlJc w:val="left"/>
      <w:pPr>
        <w:ind w:left="7912" w:hanging="622"/>
      </w:pPr>
      <w:rPr>
        <w:rFonts w:hint="default"/>
        <w:lang w:val="es-ES" w:eastAsia="en-US" w:bidi="ar-SA"/>
      </w:rPr>
    </w:lvl>
  </w:abstractNum>
  <w:abstractNum w:abstractNumId="31" w15:restartNumberingAfterBreak="0">
    <w:nsid w:val="63E34ECF"/>
    <w:multiLevelType w:val="hybridMultilevel"/>
    <w:tmpl w:val="1478C550"/>
    <w:lvl w:ilvl="0" w:tplc="FFFFFFFF">
      <w:start w:val="1"/>
      <w:numFmt w:val="lowerLetter"/>
      <w:lvlText w:val="%1)"/>
      <w:lvlJc w:val="left"/>
      <w:pPr>
        <w:ind w:left="221" w:hanging="597"/>
      </w:pPr>
      <w:rPr>
        <w:rFonts w:ascii="Arial" w:eastAsia="Arial" w:hAnsi="Arial" w:cs="Arial" w:hint="default"/>
        <w:b/>
        <w:bCs/>
        <w:w w:val="100"/>
        <w:sz w:val="20"/>
        <w:szCs w:val="20"/>
        <w:lang w:val="es-ES" w:eastAsia="en-US" w:bidi="ar-SA"/>
      </w:rPr>
    </w:lvl>
    <w:lvl w:ilvl="1" w:tplc="FFFFFFFF">
      <w:numFmt w:val="bullet"/>
      <w:lvlText w:val="•"/>
      <w:lvlJc w:val="left"/>
      <w:pPr>
        <w:ind w:left="1166" w:hanging="597"/>
      </w:pPr>
      <w:rPr>
        <w:rFonts w:hint="default"/>
        <w:lang w:val="es-ES" w:eastAsia="en-US" w:bidi="ar-SA"/>
      </w:rPr>
    </w:lvl>
    <w:lvl w:ilvl="2" w:tplc="FFFFFFFF">
      <w:numFmt w:val="bullet"/>
      <w:lvlText w:val="•"/>
      <w:lvlJc w:val="left"/>
      <w:pPr>
        <w:ind w:left="2112" w:hanging="597"/>
      </w:pPr>
      <w:rPr>
        <w:rFonts w:hint="default"/>
        <w:lang w:val="es-ES" w:eastAsia="en-US" w:bidi="ar-SA"/>
      </w:rPr>
    </w:lvl>
    <w:lvl w:ilvl="3" w:tplc="FFFFFFFF">
      <w:numFmt w:val="bullet"/>
      <w:lvlText w:val="•"/>
      <w:lvlJc w:val="left"/>
      <w:pPr>
        <w:ind w:left="3058" w:hanging="597"/>
      </w:pPr>
      <w:rPr>
        <w:rFonts w:hint="default"/>
        <w:lang w:val="es-ES" w:eastAsia="en-US" w:bidi="ar-SA"/>
      </w:rPr>
    </w:lvl>
    <w:lvl w:ilvl="4" w:tplc="FFFFFFFF">
      <w:numFmt w:val="bullet"/>
      <w:lvlText w:val="•"/>
      <w:lvlJc w:val="left"/>
      <w:pPr>
        <w:ind w:left="4004" w:hanging="597"/>
      </w:pPr>
      <w:rPr>
        <w:rFonts w:hint="default"/>
        <w:lang w:val="es-ES" w:eastAsia="en-US" w:bidi="ar-SA"/>
      </w:rPr>
    </w:lvl>
    <w:lvl w:ilvl="5" w:tplc="FFFFFFFF">
      <w:numFmt w:val="bullet"/>
      <w:lvlText w:val="•"/>
      <w:lvlJc w:val="left"/>
      <w:pPr>
        <w:ind w:left="4950" w:hanging="597"/>
      </w:pPr>
      <w:rPr>
        <w:rFonts w:hint="default"/>
        <w:lang w:val="es-ES" w:eastAsia="en-US" w:bidi="ar-SA"/>
      </w:rPr>
    </w:lvl>
    <w:lvl w:ilvl="6" w:tplc="FFFFFFFF">
      <w:numFmt w:val="bullet"/>
      <w:lvlText w:val="•"/>
      <w:lvlJc w:val="left"/>
      <w:pPr>
        <w:ind w:left="5896" w:hanging="597"/>
      </w:pPr>
      <w:rPr>
        <w:rFonts w:hint="default"/>
        <w:lang w:val="es-ES" w:eastAsia="en-US" w:bidi="ar-SA"/>
      </w:rPr>
    </w:lvl>
    <w:lvl w:ilvl="7" w:tplc="FFFFFFFF">
      <w:numFmt w:val="bullet"/>
      <w:lvlText w:val="•"/>
      <w:lvlJc w:val="left"/>
      <w:pPr>
        <w:ind w:left="6842" w:hanging="597"/>
      </w:pPr>
      <w:rPr>
        <w:rFonts w:hint="default"/>
        <w:lang w:val="es-ES" w:eastAsia="en-US" w:bidi="ar-SA"/>
      </w:rPr>
    </w:lvl>
    <w:lvl w:ilvl="8" w:tplc="FFFFFFFF">
      <w:numFmt w:val="bullet"/>
      <w:lvlText w:val="•"/>
      <w:lvlJc w:val="left"/>
      <w:pPr>
        <w:ind w:left="7788" w:hanging="597"/>
      </w:pPr>
      <w:rPr>
        <w:rFonts w:hint="default"/>
        <w:lang w:val="es-ES" w:eastAsia="en-US" w:bidi="ar-SA"/>
      </w:rPr>
    </w:lvl>
  </w:abstractNum>
  <w:abstractNum w:abstractNumId="32" w15:restartNumberingAfterBreak="0">
    <w:nsid w:val="681B0F1D"/>
    <w:multiLevelType w:val="hybridMultilevel"/>
    <w:tmpl w:val="5F0846E6"/>
    <w:lvl w:ilvl="0" w:tplc="91EEFD0C">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74524827"/>
    <w:multiLevelType w:val="hybridMultilevel"/>
    <w:tmpl w:val="A85E9180"/>
    <w:lvl w:ilvl="0" w:tplc="4686050A">
      <w:start w:val="1"/>
      <w:numFmt w:val="lowerLetter"/>
      <w:lvlText w:val="%1)"/>
      <w:lvlJc w:val="left"/>
      <w:pPr>
        <w:ind w:left="221" w:hanging="278"/>
      </w:pPr>
      <w:rPr>
        <w:rFonts w:ascii="Arial" w:eastAsia="Arial" w:hAnsi="Arial" w:cs="Arial" w:hint="default"/>
        <w:b/>
        <w:bCs/>
        <w:w w:val="100"/>
        <w:sz w:val="20"/>
        <w:szCs w:val="20"/>
        <w:lang w:val="es-ES" w:eastAsia="en-US" w:bidi="ar-SA"/>
      </w:rPr>
    </w:lvl>
    <w:lvl w:ilvl="1" w:tplc="AD7AC4D0">
      <w:numFmt w:val="bullet"/>
      <w:lvlText w:val="•"/>
      <w:lvlJc w:val="left"/>
      <w:pPr>
        <w:ind w:left="1166" w:hanging="278"/>
      </w:pPr>
      <w:rPr>
        <w:rFonts w:hint="default"/>
        <w:lang w:val="es-ES" w:eastAsia="en-US" w:bidi="ar-SA"/>
      </w:rPr>
    </w:lvl>
    <w:lvl w:ilvl="2" w:tplc="F10CE692">
      <w:numFmt w:val="bullet"/>
      <w:lvlText w:val="•"/>
      <w:lvlJc w:val="left"/>
      <w:pPr>
        <w:ind w:left="2112" w:hanging="278"/>
      </w:pPr>
      <w:rPr>
        <w:rFonts w:hint="default"/>
        <w:lang w:val="es-ES" w:eastAsia="en-US" w:bidi="ar-SA"/>
      </w:rPr>
    </w:lvl>
    <w:lvl w:ilvl="3" w:tplc="09B82156">
      <w:numFmt w:val="bullet"/>
      <w:lvlText w:val="•"/>
      <w:lvlJc w:val="left"/>
      <w:pPr>
        <w:ind w:left="3058" w:hanging="278"/>
      </w:pPr>
      <w:rPr>
        <w:rFonts w:hint="default"/>
        <w:lang w:val="es-ES" w:eastAsia="en-US" w:bidi="ar-SA"/>
      </w:rPr>
    </w:lvl>
    <w:lvl w:ilvl="4" w:tplc="603C4FC0">
      <w:numFmt w:val="bullet"/>
      <w:lvlText w:val="•"/>
      <w:lvlJc w:val="left"/>
      <w:pPr>
        <w:ind w:left="4004" w:hanging="278"/>
      </w:pPr>
      <w:rPr>
        <w:rFonts w:hint="default"/>
        <w:lang w:val="es-ES" w:eastAsia="en-US" w:bidi="ar-SA"/>
      </w:rPr>
    </w:lvl>
    <w:lvl w:ilvl="5" w:tplc="093457A6">
      <w:numFmt w:val="bullet"/>
      <w:lvlText w:val="•"/>
      <w:lvlJc w:val="left"/>
      <w:pPr>
        <w:ind w:left="4950" w:hanging="278"/>
      </w:pPr>
      <w:rPr>
        <w:rFonts w:hint="default"/>
        <w:lang w:val="es-ES" w:eastAsia="en-US" w:bidi="ar-SA"/>
      </w:rPr>
    </w:lvl>
    <w:lvl w:ilvl="6" w:tplc="0DD40378">
      <w:numFmt w:val="bullet"/>
      <w:lvlText w:val="•"/>
      <w:lvlJc w:val="left"/>
      <w:pPr>
        <w:ind w:left="5896" w:hanging="278"/>
      </w:pPr>
      <w:rPr>
        <w:rFonts w:hint="default"/>
        <w:lang w:val="es-ES" w:eastAsia="en-US" w:bidi="ar-SA"/>
      </w:rPr>
    </w:lvl>
    <w:lvl w:ilvl="7" w:tplc="565EA6B2">
      <w:numFmt w:val="bullet"/>
      <w:lvlText w:val="•"/>
      <w:lvlJc w:val="left"/>
      <w:pPr>
        <w:ind w:left="6842" w:hanging="278"/>
      </w:pPr>
      <w:rPr>
        <w:rFonts w:hint="default"/>
        <w:lang w:val="es-ES" w:eastAsia="en-US" w:bidi="ar-SA"/>
      </w:rPr>
    </w:lvl>
    <w:lvl w:ilvl="8" w:tplc="859E902A">
      <w:numFmt w:val="bullet"/>
      <w:lvlText w:val="•"/>
      <w:lvlJc w:val="left"/>
      <w:pPr>
        <w:ind w:left="7788" w:hanging="278"/>
      </w:pPr>
      <w:rPr>
        <w:rFonts w:hint="default"/>
        <w:lang w:val="es-ES" w:eastAsia="en-US" w:bidi="ar-SA"/>
      </w:rPr>
    </w:lvl>
  </w:abstractNum>
  <w:abstractNum w:abstractNumId="34" w15:restartNumberingAfterBreak="0">
    <w:nsid w:val="754A5A08"/>
    <w:multiLevelType w:val="hybridMultilevel"/>
    <w:tmpl w:val="7CF68DCE"/>
    <w:lvl w:ilvl="0" w:tplc="8F1E1E1E">
      <w:start w:val="1"/>
      <w:numFmt w:val="lowerLetter"/>
      <w:lvlText w:val="%1)"/>
      <w:lvlJc w:val="left"/>
      <w:pPr>
        <w:ind w:left="1120" w:hanging="899"/>
      </w:pPr>
      <w:rPr>
        <w:rFonts w:ascii="Arial" w:eastAsia="Arial" w:hAnsi="Arial" w:cs="Arial" w:hint="default"/>
        <w:b/>
        <w:bCs/>
        <w:spacing w:val="-1"/>
        <w:w w:val="100"/>
        <w:sz w:val="20"/>
        <w:szCs w:val="20"/>
        <w:lang w:val="es-ES" w:eastAsia="en-US" w:bidi="ar-SA"/>
      </w:rPr>
    </w:lvl>
    <w:lvl w:ilvl="1" w:tplc="D2C0B20E">
      <w:numFmt w:val="bullet"/>
      <w:lvlText w:val="•"/>
      <w:lvlJc w:val="left"/>
      <w:pPr>
        <w:ind w:left="1976" w:hanging="899"/>
      </w:pPr>
      <w:rPr>
        <w:rFonts w:hint="default"/>
        <w:lang w:val="es-ES" w:eastAsia="en-US" w:bidi="ar-SA"/>
      </w:rPr>
    </w:lvl>
    <w:lvl w:ilvl="2" w:tplc="4412EABE">
      <w:numFmt w:val="bullet"/>
      <w:lvlText w:val="•"/>
      <w:lvlJc w:val="left"/>
      <w:pPr>
        <w:ind w:left="2832" w:hanging="899"/>
      </w:pPr>
      <w:rPr>
        <w:rFonts w:hint="default"/>
        <w:lang w:val="es-ES" w:eastAsia="en-US" w:bidi="ar-SA"/>
      </w:rPr>
    </w:lvl>
    <w:lvl w:ilvl="3" w:tplc="1FA8B77C">
      <w:numFmt w:val="bullet"/>
      <w:lvlText w:val="•"/>
      <w:lvlJc w:val="left"/>
      <w:pPr>
        <w:ind w:left="3688" w:hanging="899"/>
      </w:pPr>
      <w:rPr>
        <w:rFonts w:hint="default"/>
        <w:lang w:val="es-ES" w:eastAsia="en-US" w:bidi="ar-SA"/>
      </w:rPr>
    </w:lvl>
    <w:lvl w:ilvl="4" w:tplc="86AABBE6">
      <w:numFmt w:val="bullet"/>
      <w:lvlText w:val="•"/>
      <w:lvlJc w:val="left"/>
      <w:pPr>
        <w:ind w:left="4544" w:hanging="899"/>
      </w:pPr>
      <w:rPr>
        <w:rFonts w:hint="default"/>
        <w:lang w:val="es-ES" w:eastAsia="en-US" w:bidi="ar-SA"/>
      </w:rPr>
    </w:lvl>
    <w:lvl w:ilvl="5" w:tplc="047443A6">
      <w:numFmt w:val="bullet"/>
      <w:lvlText w:val="•"/>
      <w:lvlJc w:val="left"/>
      <w:pPr>
        <w:ind w:left="5400" w:hanging="899"/>
      </w:pPr>
      <w:rPr>
        <w:rFonts w:hint="default"/>
        <w:lang w:val="es-ES" w:eastAsia="en-US" w:bidi="ar-SA"/>
      </w:rPr>
    </w:lvl>
    <w:lvl w:ilvl="6" w:tplc="A0A08610">
      <w:numFmt w:val="bullet"/>
      <w:lvlText w:val="•"/>
      <w:lvlJc w:val="left"/>
      <w:pPr>
        <w:ind w:left="6256" w:hanging="899"/>
      </w:pPr>
      <w:rPr>
        <w:rFonts w:hint="default"/>
        <w:lang w:val="es-ES" w:eastAsia="en-US" w:bidi="ar-SA"/>
      </w:rPr>
    </w:lvl>
    <w:lvl w:ilvl="7" w:tplc="BC50F86A">
      <w:numFmt w:val="bullet"/>
      <w:lvlText w:val="•"/>
      <w:lvlJc w:val="left"/>
      <w:pPr>
        <w:ind w:left="7112" w:hanging="899"/>
      </w:pPr>
      <w:rPr>
        <w:rFonts w:hint="default"/>
        <w:lang w:val="es-ES" w:eastAsia="en-US" w:bidi="ar-SA"/>
      </w:rPr>
    </w:lvl>
    <w:lvl w:ilvl="8" w:tplc="AE187568">
      <w:numFmt w:val="bullet"/>
      <w:lvlText w:val="•"/>
      <w:lvlJc w:val="left"/>
      <w:pPr>
        <w:ind w:left="7968" w:hanging="899"/>
      </w:pPr>
      <w:rPr>
        <w:rFonts w:hint="default"/>
        <w:lang w:val="es-ES" w:eastAsia="en-US" w:bidi="ar-SA"/>
      </w:rPr>
    </w:lvl>
  </w:abstractNum>
  <w:num w:numId="1" w16cid:durableId="1201895765">
    <w:abstractNumId w:val="33"/>
  </w:num>
  <w:num w:numId="2" w16cid:durableId="257762226">
    <w:abstractNumId w:val="3"/>
  </w:num>
  <w:num w:numId="3" w16cid:durableId="580219541">
    <w:abstractNumId w:val="34"/>
  </w:num>
  <w:num w:numId="4" w16cid:durableId="1724910600">
    <w:abstractNumId w:val="25"/>
  </w:num>
  <w:num w:numId="5" w16cid:durableId="46150340">
    <w:abstractNumId w:val="9"/>
  </w:num>
  <w:num w:numId="6" w16cid:durableId="2049254638">
    <w:abstractNumId w:val="30"/>
  </w:num>
  <w:num w:numId="7" w16cid:durableId="1956133921">
    <w:abstractNumId w:val="7"/>
  </w:num>
  <w:num w:numId="8" w16cid:durableId="1618758845">
    <w:abstractNumId w:val="0"/>
  </w:num>
  <w:num w:numId="9" w16cid:durableId="2005667020">
    <w:abstractNumId w:val="6"/>
  </w:num>
  <w:num w:numId="10" w16cid:durableId="1367825352">
    <w:abstractNumId w:val="18"/>
  </w:num>
  <w:num w:numId="11" w16cid:durableId="947590018">
    <w:abstractNumId w:val="12"/>
  </w:num>
  <w:num w:numId="12" w16cid:durableId="772556851">
    <w:abstractNumId w:val="19"/>
  </w:num>
  <w:num w:numId="13" w16cid:durableId="2031445637">
    <w:abstractNumId w:val="28"/>
  </w:num>
  <w:num w:numId="14" w16cid:durableId="121851694">
    <w:abstractNumId w:val="13"/>
  </w:num>
  <w:num w:numId="15" w16cid:durableId="156725319">
    <w:abstractNumId w:val="5"/>
  </w:num>
  <w:num w:numId="16" w16cid:durableId="285703291">
    <w:abstractNumId w:val="4"/>
  </w:num>
  <w:num w:numId="17" w16cid:durableId="972441449">
    <w:abstractNumId w:val="29"/>
  </w:num>
  <w:num w:numId="18" w16cid:durableId="1897157987">
    <w:abstractNumId w:val="10"/>
  </w:num>
  <w:num w:numId="19" w16cid:durableId="886719887">
    <w:abstractNumId w:val="32"/>
  </w:num>
  <w:num w:numId="20" w16cid:durableId="1409304498">
    <w:abstractNumId w:val="17"/>
  </w:num>
  <w:num w:numId="21" w16cid:durableId="440338519">
    <w:abstractNumId w:val="16"/>
  </w:num>
  <w:num w:numId="22" w16cid:durableId="95448556">
    <w:abstractNumId w:val="26"/>
  </w:num>
  <w:num w:numId="23" w16cid:durableId="123736631">
    <w:abstractNumId w:val="11"/>
  </w:num>
  <w:num w:numId="24" w16cid:durableId="232354692">
    <w:abstractNumId w:val="22"/>
  </w:num>
  <w:num w:numId="25" w16cid:durableId="148518650">
    <w:abstractNumId w:val="20"/>
  </w:num>
  <w:num w:numId="26" w16cid:durableId="988364440">
    <w:abstractNumId w:val="2"/>
  </w:num>
  <w:num w:numId="27" w16cid:durableId="145516741">
    <w:abstractNumId w:val="1"/>
  </w:num>
  <w:num w:numId="28" w16cid:durableId="1681154146">
    <w:abstractNumId w:val="21"/>
  </w:num>
  <w:num w:numId="29" w16cid:durableId="1364869743">
    <w:abstractNumId w:val="8"/>
  </w:num>
  <w:num w:numId="30" w16cid:durableId="1423337887">
    <w:abstractNumId w:val="27"/>
  </w:num>
  <w:num w:numId="31" w16cid:durableId="1909459245">
    <w:abstractNumId w:val="14"/>
  </w:num>
  <w:num w:numId="32" w16cid:durableId="1804620640">
    <w:abstractNumId w:val="15"/>
  </w:num>
  <w:num w:numId="33" w16cid:durableId="747070567">
    <w:abstractNumId w:val="31"/>
  </w:num>
  <w:num w:numId="34" w16cid:durableId="457336421">
    <w:abstractNumId w:val="23"/>
  </w:num>
  <w:num w:numId="35" w16cid:durableId="15097556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6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21E"/>
    <w:rsid w:val="0000402A"/>
    <w:rsid w:val="00031CDE"/>
    <w:rsid w:val="00046540"/>
    <w:rsid w:val="000D0B5D"/>
    <w:rsid w:val="00147C65"/>
    <w:rsid w:val="00156BAF"/>
    <w:rsid w:val="001652D5"/>
    <w:rsid w:val="002062E5"/>
    <w:rsid w:val="00225D36"/>
    <w:rsid w:val="00233214"/>
    <w:rsid w:val="00261494"/>
    <w:rsid w:val="002840B5"/>
    <w:rsid w:val="002B2891"/>
    <w:rsid w:val="002C51F5"/>
    <w:rsid w:val="002D568B"/>
    <w:rsid w:val="003058CE"/>
    <w:rsid w:val="00317F1C"/>
    <w:rsid w:val="003458B8"/>
    <w:rsid w:val="003F338B"/>
    <w:rsid w:val="0040192B"/>
    <w:rsid w:val="004459BB"/>
    <w:rsid w:val="004D69FF"/>
    <w:rsid w:val="004E7D1F"/>
    <w:rsid w:val="005B6777"/>
    <w:rsid w:val="005D3AC6"/>
    <w:rsid w:val="005E0382"/>
    <w:rsid w:val="00660879"/>
    <w:rsid w:val="00665C8D"/>
    <w:rsid w:val="006C6124"/>
    <w:rsid w:val="006C6D1C"/>
    <w:rsid w:val="007118C2"/>
    <w:rsid w:val="00761BF9"/>
    <w:rsid w:val="007C0DF7"/>
    <w:rsid w:val="008357DA"/>
    <w:rsid w:val="00846FB5"/>
    <w:rsid w:val="0088529B"/>
    <w:rsid w:val="008E2C9A"/>
    <w:rsid w:val="008F621E"/>
    <w:rsid w:val="009117BE"/>
    <w:rsid w:val="00912B04"/>
    <w:rsid w:val="009524C7"/>
    <w:rsid w:val="009B3618"/>
    <w:rsid w:val="009C5F1A"/>
    <w:rsid w:val="00A41A1A"/>
    <w:rsid w:val="00A722F0"/>
    <w:rsid w:val="00A9142B"/>
    <w:rsid w:val="00A91722"/>
    <w:rsid w:val="00A93C59"/>
    <w:rsid w:val="00AC7B16"/>
    <w:rsid w:val="00B27BFE"/>
    <w:rsid w:val="00B47FC8"/>
    <w:rsid w:val="00B70913"/>
    <w:rsid w:val="00B963B4"/>
    <w:rsid w:val="00C0015F"/>
    <w:rsid w:val="00C66357"/>
    <w:rsid w:val="00C67BAF"/>
    <w:rsid w:val="00C70524"/>
    <w:rsid w:val="00DD25D4"/>
    <w:rsid w:val="00EA78C1"/>
    <w:rsid w:val="00EB51E8"/>
    <w:rsid w:val="00F060A1"/>
    <w:rsid w:val="00F122C8"/>
    <w:rsid w:val="00F6154A"/>
    <w:rsid w:val="00F92442"/>
    <w:rsid w:val="00FC0142"/>
    <w:rsid w:val="00FD062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5F732"/>
  <w15:chartTrackingRefBased/>
  <w15:docId w15:val="{CBE9F7C5-3A54-4CD8-802C-D99246395E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8F621E"/>
    <w:pPr>
      <w:widowControl w:val="0"/>
      <w:autoSpaceDE w:val="0"/>
      <w:autoSpaceDN w:val="0"/>
      <w:spacing w:after="0" w:line="240" w:lineRule="auto"/>
    </w:pPr>
    <w:rPr>
      <w:rFonts w:ascii="Arial MT" w:eastAsia="Arial MT" w:hAnsi="Arial MT" w:cs="Arial MT"/>
      <w:kern w:val="0"/>
      <w:sz w:val="22"/>
      <w:szCs w:val="22"/>
      <w:lang w:val="es-ES"/>
      <w14:ligatures w14:val="none"/>
    </w:rPr>
  </w:style>
  <w:style w:type="paragraph" w:styleId="Ttulo1">
    <w:name w:val="heading 1"/>
    <w:basedOn w:val="Normal"/>
    <w:next w:val="Normal"/>
    <w:link w:val="Ttulo1Car"/>
    <w:uiPriority w:val="9"/>
    <w:qFormat/>
    <w:rsid w:val="008F621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8F621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8F621E"/>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8F621E"/>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unhideWhenUsed/>
    <w:qFormat/>
    <w:rsid w:val="008F621E"/>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nhideWhenUsed/>
    <w:qFormat/>
    <w:rsid w:val="008F621E"/>
    <w:pPr>
      <w:keepNext/>
      <w:keepLines/>
      <w:spacing w:before="4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8F621E"/>
    <w:pPr>
      <w:keepNext/>
      <w:keepLines/>
      <w:spacing w:before="4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8F621E"/>
    <w:pPr>
      <w:keepNext/>
      <w:keepLines/>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8F621E"/>
    <w:pPr>
      <w:keepNext/>
      <w:keepLines/>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F621E"/>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8F621E"/>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8F621E"/>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8F621E"/>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rsid w:val="008F621E"/>
    <w:rPr>
      <w:rFonts w:eastAsiaTheme="majorEastAsia" w:cstheme="majorBidi"/>
      <w:color w:val="0F4761" w:themeColor="accent1" w:themeShade="BF"/>
    </w:rPr>
  </w:style>
  <w:style w:type="character" w:customStyle="1" w:styleId="Ttulo6Car">
    <w:name w:val="Título 6 Car"/>
    <w:basedOn w:val="Fuentedeprrafopredeter"/>
    <w:link w:val="Ttulo6"/>
    <w:rsid w:val="008F621E"/>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8F621E"/>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8F621E"/>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8F621E"/>
    <w:rPr>
      <w:rFonts w:eastAsiaTheme="majorEastAsia" w:cstheme="majorBidi"/>
      <w:color w:val="272727" w:themeColor="text1" w:themeTint="D8"/>
    </w:rPr>
  </w:style>
  <w:style w:type="paragraph" w:styleId="Ttulo">
    <w:name w:val="Title"/>
    <w:basedOn w:val="Normal"/>
    <w:next w:val="Normal"/>
    <w:link w:val="TtuloCar"/>
    <w:uiPriority w:val="10"/>
    <w:qFormat/>
    <w:rsid w:val="008F621E"/>
    <w:pPr>
      <w:spacing w:after="80"/>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8F621E"/>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8F621E"/>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8F621E"/>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8F621E"/>
    <w:pPr>
      <w:spacing w:before="160"/>
      <w:jc w:val="center"/>
    </w:pPr>
    <w:rPr>
      <w:i/>
      <w:iCs/>
      <w:color w:val="404040" w:themeColor="text1" w:themeTint="BF"/>
    </w:rPr>
  </w:style>
  <w:style w:type="character" w:customStyle="1" w:styleId="CitaCar">
    <w:name w:val="Cita Car"/>
    <w:basedOn w:val="Fuentedeprrafopredeter"/>
    <w:link w:val="Cita"/>
    <w:uiPriority w:val="29"/>
    <w:rsid w:val="008F621E"/>
    <w:rPr>
      <w:i/>
      <w:iCs/>
      <w:color w:val="404040" w:themeColor="text1" w:themeTint="BF"/>
    </w:rPr>
  </w:style>
  <w:style w:type="paragraph" w:styleId="Prrafodelista">
    <w:name w:val="List Paragraph"/>
    <w:basedOn w:val="Normal"/>
    <w:uiPriority w:val="34"/>
    <w:qFormat/>
    <w:rsid w:val="008F621E"/>
    <w:pPr>
      <w:ind w:left="720"/>
      <w:contextualSpacing/>
    </w:pPr>
  </w:style>
  <w:style w:type="character" w:styleId="nfasisintenso">
    <w:name w:val="Intense Emphasis"/>
    <w:basedOn w:val="Fuentedeprrafopredeter"/>
    <w:uiPriority w:val="21"/>
    <w:qFormat/>
    <w:rsid w:val="008F621E"/>
    <w:rPr>
      <w:i/>
      <w:iCs/>
      <w:color w:val="0F4761" w:themeColor="accent1" w:themeShade="BF"/>
    </w:rPr>
  </w:style>
  <w:style w:type="paragraph" w:styleId="Citadestacada">
    <w:name w:val="Intense Quote"/>
    <w:basedOn w:val="Normal"/>
    <w:next w:val="Normal"/>
    <w:link w:val="CitadestacadaCar"/>
    <w:uiPriority w:val="30"/>
    <w:qFormat/>
    <w:rsid w:val="008F621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8F621E"/>
    <w:rPr>
      <w:i/>
      <w:iCs/>
      <w:color w:val="0F4761" w:themeColor="accent1" w:themeShade="BF"/>
    </w:rPr>
  </w:style>
  <w:style w:type="character" w:styleId="Referenciaintensa">
    <w:name w:val="Intense Reference"/>
    <w:basedOn w:val="Fuentedeprrafopredeter"/>
    <w:uiPriority w:val="32"/>
    <w:qFormat/>
    <w:rsid w:val="008F621E"/>
    <w:rPr>
      <w:b/>
      <w:bCs/>
      <w:smallCaps/>
      <w:color w:val="0F4761" w:themeColor="accent1" w:themeShade="BF"/>
      <w:spacing w:val="5"/>
    </w:rPr>
  </w:style>
  <w:style w:type="table" w:styleId="Tablaconcuadrcula">
    <w:name w:val="Table Grid"/>
    <w:basedOn w:val="Tablanormal"/>
    <w:uiPriority w:val="59"/>
    <w:rsid w:val="008F6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8F621E"/>
    <w:pPr>
      <w:widowControl w:val="0"/>
      <w:autoSpaceDE w:val="0"/>
      <w:autoSpaceDN w:val="0"/>
      <w:spacing w:after="0" w:line="240" w:lineRule="auto"/>
    </w:pPr>
    <w:rPr>
      <w:rFonts w:ascii="Calibri" w:eastAsia="Calibri" w:hAnsi="Calibri" w:cs="Times New Roman"/>
      <w:kern w:val="0"/>
      <w:sz w:val="22"/>
      <w:szCs w:val="22"/>
      <w:lang w:val="en-US"/>
      <w14:ligatures w14:val="none"/>
    </w:rPr>
    <w:tblPr>
      <w:tblInd w:w="0" w:type="dxa"/>
      <w:tblCellMar>
        <w:top w:w="0" w:type="dxa"/>
        <w:left w:w="0" w:type="dxa"/>
        <w:bottom w:w="0" w:type="dxa"/>
        <w:right w:w="0" w:type="dxa"/>
      </w:tblCellMar>
    </w:tblPr>
  </w:style>
  <w:style w:type="paragraph" w:styleId="Textoindependiente">
    <w:name w:val="Body Text"/>
    <w:basedOn w:val="Normal"/>
    <w:link w:val="TextoindependienteCar"/>
    <w:qFormat/>
    <w:rsid w:val="008F621E"/>
    <w:rPr>
      <w:sz w:val="20"/>
      <w:szCs w:val="20"/>
    </w:rPr>
  </w:style>
  <w:style w:type="character" w:customStyle="1" w:styleId="TextoindependienteCar">
    <w:name w:val="Texto independiente Car"/>
    <w:basedOn w:val="Fuentedeprrafopredeter"/>
    <w:link w:val="Textoindependiente"/>
    <w:rsid w:val="008F621E"/>
    <w:rPr>
      <w:rFonts w:ascii="Arial MT" w:eastAsia="Arial MT" w:hAnsi="Arial MT" w:cs="Arial MT"/>
      <w:kern w:val="0"/>
      <w:sz w:val="20"/>
      <w:szCs w:val="20"/>
      <w:lang w:val="es-ES"/>
      <w14:ligatures w14:val="none"/>
    </w:rPr>
  </w:style>
  <w:style w:type="paragraph" w:customStyle="1" w:styleId="TableParagraph">
    <w:name w:val="Table Paragraph"/>
    <w:basedOn w:val="Normal"/>
    <w:uiPriority w:val="1"/>
    <w:qFormat/>
    <w:rsid w:val="008F621E"/>
    <w:pPr>
      <w:ind w:left="4"/>
    </w:pPr>
  </w:style>
  <w:style w:type="paragraph" w:styleId="Encabezado">
    <w:name w:val="header"/>
    <w:aliases w:val="Header Char Car,Header Char Car Car Car Car Car,Header Char Car Car Car Car, Car7"/>
    <w:basedOn w:val="Normal"/>
    <w:link w:val="EncabezadoCar"/>
    <w:unhideWhenUsed/>
    <w:rsid w:val="008F621E"/>
    <w:pPr>
      <w:tabs>
        <w:tab w:val="center" w:pos="4419"/>
        <w:tab w:val="right" w:pos="8838"/>
      </w:tabs>
    </w:pPr>
  </w:style>
  <w:style w:type="character" w:customStyle="1" w:styleId="EncabezadoCar">
    <w:name w:val="Encabezado Car"/>
    <w:aliases w:val="Header Char Car Car,Header Char Car Car Car Car Car Car,Header Char Car Car Car Car Car1, Car7 Car"/>
    <w:basedOn w:val="Fuentedeprrafopredeter"/>
    <w:link w:val="Encabezado"/>
    <w:rsid w:val="008F621E"/>
    <w:rPr>
      <w:rFonts w:ascii="Arial MT" w:eastAsia="Arial MT" w:hAnsi="Arial MT" w:cs="Arial MT"/>
      <w:kern w:val="0"/>
      <w:sz w:val="22"/>
      <w:szCs w:val="22"/>
      <w:lang w:val="es-ES"/>
      <w14:ligatures w14:val="none"/>
    </w:rPr>
  </w:style>
  <w:style w:type="paragraph" w:styleId="Piedepgina">
    <w:name w:val="footer"/>
    <w:basedOn w:val="Normal"/>
    <w:link w:val="PiedepginaCar"/>
    <w:uiPriority w:val="99"/>
    <w:unhideWhenUsed/>
    <w:rsid w:val="008F621E"/>
    <w:pPr>
      <w:tabs>
        <w:tab w:val="center" w:pos="4419"/>
        <w:tab w:val="right" w:pos="8838"/>
      </w:tabs>
    </w:pPr>
  </w:style>
  <w:style w:type="character" w:customStyle="1" w:styleId="PiedepginaCar">
    <w:name w:val="Pie de página Car"/>
    <w:basedOn w:val="Fuentedeprrafopredeter"/>
    <w:link w:val="Piedepgina"/>
    <w:uiPriority w:val="99"/>
    <w:rsid w:val="008F621E"/>
    <w:rPr>
      <w:rFonts w:ascii="Arial MT" w:eastAsia="Arial MT" w:hAnsi="Arial MT" w:cs="Arial MT"/>
      <w:kern w:val="0"/>
      <w:sz w:val="22"/>
      <w:szCs w:val="22"/>
      <w:lang w:val="es-ES"/>
      <w14:ligatures w14:val="none"/>
    </w:rPr>
  </w:style>
  <w:style w:type="paragraph" w:styleId="Textodeglobo">
    <w:name w:val="Balloon Text"/>
    <w:basedOn w:val="Normal"/>
    <w:link w:val="TextodegloboCar"/>
    <w:uiPriority w:val="99"/>
    <w:semiHidden/>
    <w:unhideWhenUsed/>
    <w:rsid w:val="008F621E"/>
    <w:rPr>
      <w:rFonts w:ascii="Tahoma" w:hAnsi="Tahoma" w:cs="Tahoma"/>
      <w:sz w:val="16"/>
      <w:szCs w:val="16"/>
    </w:rPr>
  </w:style>
  <w:style w:type="character" w:customStyle="1" w:styleId="TextodegloboCar">
    <w:name w:val="Texto de globo Car"/>
    <w:basedOn w:val="Fuentedeprrafopredeter"/>
    <w:link w:val="Textodeglobo"/>
    <w:uiPriority w:val="99"/>
    <w:semiHidden/>
    <w:rsid w:val="008F621E"/>
    <w:rPr>
      <w:rFonts w:ascii="Tahoma" w:eastAsia="Arial MT" w:hAnsi="Tahoma" w:cs="Tahoma"/>
      <w:kern w:val="0"/>
      <w:sz w:val="16"/>
      <w:szCs w:val="16"/>
      <w:lang w:val="es-ES"/>
      <w14:ligatures w14:val="none"/>
    </w:rPr>
  </w:style>
  <w:style w:type="paragraph" w:styleId="NormalWeb">
    <w:name w:val="Normal (Web)"/>
    <w:aliases w:val="Normal (Web)1 Car,Normal (Web)1 Car Car,Normal (Web)1 Car Car Car Car Car Car Car Car Car Car Car Car Car Car Car Car Car Car Car Car Car Car Car Car Car Car Car Car Car,Normal (Web)1 Car Car1 Car Car"/>
    <w:basedOn w:val="Normal"/>
    <w:link w:val="NormalWebCar"/>
    <w:uiPriority w:val="99"/>
    <w:unhideWhenUsed/>
    <w:qFormat/>
    <w:rsid w:val="008F621E"/>
    <w:rPr>
      <w:rFonts w:ascii="Times New Roman" w:hAnsi="Times New Roman" w:cs="Times New Roman"/>
      <w:sz w:val="24"/>
      <w:szCs w:val="24"/>
    </w:rPr>
  </w:style>
  <w:style w:type="character" w:styleId="Nmerodepgina">
    <w:name w:val="page number"/>
    <w:basedOn w:val="Fuentedeprrafopredeter"/>
    <w:uiPriority w:val="99"/>
    <w:rsid w:val="008F621E"/>
  </w:style>
  <w:style w:type="paragraph" w:styleId="Sangradetextonormal">
    <w:name w:val="Body Text Indent"/>
    <w:basedOn w:val="Normal"/>
    <w:link w:val="SangradetextonormalCar"/>
    <w:uiPriority w:val="99"/>
    <w:semiHidden/>
    <w:unhideWhenUsed/>
    <w:rsid w:val="008F621E"/>
    <w:pPr>
      <w:spacing w:after="120"/>
      <w:ind w:left="283"/>
    </w:pPr>
  </w:style>
  <w:style w:type="character" w:customStyle="1" w:styleId="SangradetextonormalCar">
    <w:name w:val="Sangría de texto normal Car"/>
    <w:basedOn w:val="Fuentedeprrafopredeter"/>
    <w:link w:val="Sangradetextonormal"/>
    <w:uiPriority w:val="99"/>
    <w:semiHidden/>
    <w:rsid w:val="008F621E"/>
    <w:rPr>
      <w:rFonts w:ascii="Arial MT" w:eastAsia="Arial MT" w:hAnsi="Arial MT" w:cs="Arial MT"/>
      <w:kern w:val="0"/>
      <w:sz w:val="22"/>
      <w:szCs w:val="22"/>
      <w:lang w:val="es-ES"/>
      <w14:ligatures w14:val="none"/>
    </w:rPr>
  </w:style>
  <w:style w:type="paragraph" w:styleId="Textoindependiente2">
    <w:name w:val="Body Text 2"/>
    <w:basedOn w:val="Normal"/>
    <w:link w:val="Textoindependiente2Car"/>
    <w:uiPriority w:val="99"/>
    <w:semiHidden/>
    <w:unhideWhenUsed/>
    <w:rsid w:val="008F621E"/>
    <w:pPr>
      <w:spacing w:after="120" w:line="480" w:lineRule="auto"/>
    </w:pPr>
  </w:style>
  <w:style w:type="character" w:customStyle="1" w:styleId="Textoindependiente2Car">
    <w:name w:val="Texto independiente 2 Car"/>
    <w:basedOn w:val="Fuentedeprrafopredeter"/>
    <w:link w:val="Textoindependiente2"/>
    <w:uiPriority w:val="99"/>
    <w:semiHidden/>
    <w:rsid w:val="008F621E"/>
    <w:rPr>
      <w:rFonts w:ascii="Arial MT" w:eastAsia="Arial MT" w:hAnsi="Arial MT" w:cs="Arial MT"/>
      <w:kern w:val="0"/>
      <w:sz w:val="22"/>
      <w:szCs w:val="22"/>
      <w:lang w:val="es-ES"/>
      <w14:ligatures w14:val="none"/>
    </w:rPr>
  </w:style>
  <w:style w:type="paragraph" w:styleId="Sangra2detindependiente">
    <w:name w:val="Body Text Indent 2"/>
    <w:basedOn w:val="Normal"/>
    <w:link w:val="Sangra2detindependienteCar"/>
    <w:uiPriority w:val="99"/>
    <w:semiHidden/>
    <w:unhideWhenUsed/>
    <w:rsid w:val="008F621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8F621E"/>
    <w:rPr>
      <w:rFonts w:ascii="Arial MT" w:eastAsia="Arial MT" w:hAnsi="Arial MT" w:cs="Arial MT"/>
      <w:kern w:val="0"/>
      <w:sz w:val="22"/>
      <w:szCs w:val="22"/>
      <w:lang w:val="es-ES"/>
      <w14:ligatures w14:val="none"/>
    </w:rPr>
  </w:style>
  <w:style w:type="paragraph" w:styleId="Textonotapie">
    <w:name w:val="footnote text"/>
    <w:basedOn w:val="Normal"/>
    <w:link w:val="TextonotapieCar"/>
    <w:uiPriority w:val="99"/>
    <w:unhideWhenUsed/>
    <w:rsid w:val="008F621E"/>
    <w:rPr>
      <w:sz w:val="20"/>
      <w:szCs w:val="20"/>
    </w:rPr>
  </w:style>
  <w:style w:type="character" w:customStyle="1" w:styleId="TextonotapieCar">
    <w:name w:val="Texto nota pie Car"/>
    <w:basedOn w:val="Fuentedeprrafopredeter"/>
    <w:link w:val="Textonotapie"/>
    <w:uiPriority w:val="99"/>
    <w:rsid w:val="008F621E"/>
    <w:rPr>
      <w:rFonts w:ascii="Arial MT" w:eastAsia="Arial MT" w:hAnsi="Arial MT" w:cs="Arial MT"/>
      <w:kern w:val="0"/>
      <w:sz w:val="20"/>
      <w:szCs w:val="20"/>
      <w:lang w:val="es-ES"/>
      <w14:ligatures w14:val="none"/>
    </w:rPr>
  </w:style>
  <w:style w:type="character" w:styleId="Refdenotaalpie">
    <w:name w:val="footnote reference"/>
    <w:aliases w:val="Ref. de nota al pie 2,Footnotes refss,Texto de nota al pie,Appel note de bas de page,referencia nota al pie,BVI fnr,Footnote number,f,4_G,16 Point,Superscript 6 Point,Texto nota al pie,Footnote Reference Char3,julio,Ref. de nota al,R"/>
    <w:link w:val="4GChar"/>
    <w:uiPriority w:val="99"/>
    <w:qFormat/>
    <w:rsid w:val="008F621E"/>
    <w:rPr>
      <w:vertAlign w:val="superscript"/>
    </w:rPr>
  </w:style>
  <w:style w:type="paragraph" w:customStyle="1" w:styleId="4GChar">
    <w:name w:val="4_G Char"/>
    <w:aliases w:val="Appel note de bas de page Char,Appel note de bas de page Char Char Char Char Char Char Char Char Char Char Char Char Char Char Char Char Char Char Char,Appel note de bas de page Char Char Char Char"/>
    <w:basedOn w:val="Normal"/>
    <w:link w:val="Refdenotaalpie"/>
    <w:uiPriority w:val="99"/>
    <w:qFormat/>
    <w:rsid w:val="008F621E"/>
    <w:pPr>
      <w:widowControl/>
      <w:autoSpaceDE/>
      <w:autoSpaceDN/>
      <w:jc w:val="both"/>
    </w:pPr>
    <w:rPr>
      <w:rFonts w:asciiTheme="minorHAnsi" w:eastAsiaTheme="minorHAnsi" w:hAnsiTheme="minorHAnsi" w:cstheme="minorBidi"/>
      <w:kern w:val="2"/>
      <w:sz w:val="24"/>
      <w:szCs w:val="24"/>
      <w:vertAlign w:val="superscript"/>
      <w:lang w:val="es-MX"/>
      <w14:ligatures w14:val="standardContextual"/>
    </w:rPr>
  </w:style>
  <w:style w:type="character" w:styleId="nfasis">
    <w:name w:val="Emphasis"/>
    <w:basedOn w:val="Fuentedeprrafopredeter"/>
    <w:qFormat/>
    <w:rsid w:val="008F621E"/>
    <w:rPr>
      <w:i/>
      <w:iCs/>
    </w:rPr>
  </w:style>
  <w:style w:type="paragraph" w:customStyle="1" w:styleId="Cuerpo">
    <w:name w:val="Cuerpo"/>
    <w:rsid w:val="008F621E"/>
    <w:pPr>
      <w:pBdr>
        <w:top w:val="nil"/>
        <w:left w:val="nil"/>
        <w:bottom w:val="nil"/>
        <w:right w:val="nil"/>
        <w:between w:val="nil"/>
        <w:bar w:val="nil"/>
      </w:pBdr>
      <w:spacing w:after="0" w:line="240" w:lineRule="auto"/>
    </w:pPr>
    <w:rPr>
      <w:rFonts w:ascii="Helvetica Neue" w:eastAsia="Arial Unicode MS" w:hAnsi="Helvetica Neue" w:cs="Arial Unicode MS"/>
      <w:color w:val="000000"/>
      <w:kern w:val="0"/>
      <w:sz w:val="22"/>
      <w:szCs w:val="22"/>
      <w:bdr w:val="nil"/>
      <w:lang w:val="es-ES_tradnl" w:eastAsia="es-ES"/>
      <w14:ligatures w14:val="none"/>
    </w:rPr>
  </w:style>
  <w:style w:type="paragraph" w:customStyle="1" w:styleId="CharCharCarCarCarCarCarCarCarCar3CarCarCarCarCarCarCarCarCarCarCarCarCar">
    <w:name w:val="Char Char Car Car Car Car Car Car Car Car3 Car Car Car Car Car Car Car Car Car Car Car Car Car"/>
    <w:basedOn w:val="Normal"/>
    <w:rsid w:val="008F621E"/>
    <w:pPr>
      <w:widowControl/>
      <w:autoSpaceDE/>
      <w:autoSpaceDN/>
      <w:spacing w:after="160" w:line="240" w:lineRule="exact"/>
    </w:pPr>
    <w:rPr>
      <w:rFonts w:ascii="Tahoma" w:eastAsia="Times New Roman" w:hAnsi="Tahoma" w:cs="Times New Roman"/>
      <w:sz w:val="20"/>
      <w:szCs w:val="20"/>
    </w:rPr>
  </w:style>
  <w:style w:type="character" w:customStyle="1" w:styleId="NormalWebCar">
    <w:name w:val="Normal (Web) Car"/>
    <w:aliases w:val="Normal (Web)1 Car Car1,Normal (Web)1 Car Car Car,Normal (Web)1 Car Car Car Car Car Car Car Car Car Car Car Car Car Car Car Car Car Car Car Car Car Car Car Car Car Car Car Car Car Car,Normal (Web)1 Car Car1 Car Car Car"/>
    <w:link w:val="NormalWeb"/>
    <w:uiPriority w:val="99"/>
    <w:rsid w:val="008F621E"/>
    <w:rPr>
      <w:rFonts w:ascii="Times New Roman" w:eastAsia="Arial MT" w:hAnsi="Times New Roman" w:cs="Times New Roman"/>
      <w:kern w:val="0"/>
      <w:lang w:val="es-ES"/>
      <w14:ligatures w14:val="none"/>
    </w:rPr>
  </w:style>
  <w:style w:type="paragraph" w:styleId="Sinespaciado">
    <w:name w:val="No Spacing"/>
    <w:uiPriority w:val="1"/>
    <w:qFormat/>
    <w:rsid w:val="008F621E"/>
    <w:pPr>
      <w:spacing w:after="0" w:line="240" w:lineRule="auto"/>
    </w:pPr>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22628</Words>
  <Characters>124460</Characters>
  <Application>Microsoft Office Word</Application>
  <DocSecurity>0</DocSecurity>
  <Lines>1037</Lines>
  <Paragraphs>293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Geovanni Gabriel Casanova Trujeque</dc:creator>
  <cp:keywords/>
  <dc:description/>
  <cp:lastModifiedBy>Geovanni Gabriel Casanova Trujeque</cp:lastModifiedBy>
  <cp:revision>2</cp:revision>
  <dcterms:created xsi:type="dcterms:W3CDTF">2024-11-26T21:38:00Z</dcterms:created>
  <dcterms:modified xsi:type="dcterms:W3CDTF">2024-11-26T21:38:00Z</dcterms:modified>
</cp:coreProperties>
</file>