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2BD0" w14:textId="40DE0611" w:rsidR="0086778F" w:rsidRPr="00037E50" w:rsidRDefault="00DB6BD5" w:rsidP="001D5FD7">
      <w:pPr>
        <w:tabs>
          <w:tab w:val="left" w:pos="5171"/>
        </w:tabs>
        <w:spacing w:after="0" w:line="240" w:lineRule="auto"/>
        <w:jc w:val="both"/>
        <w:rPr>
          <w:rFonts w:ascii="Arial" w:hAnsi="Arial" w:cs="Arial"/>
          <w:b/>
          <w:bCs/>
          <w:sz w:val="20"/>
          <w:szCs w:val="20"/>
        </w:rPr>
      </w:pPr>
      <w:r>
        <w:rPr>
          <w:rFonts w:ascii="Arial" w:hAnsi="Arial" w:cs="Arial"/>
          <w:b/>
          <w:bCs/>
          <w:sz w:val="20"/>
          <w:szCs w:val="20"/>
        </w:rPr>
        <w:t xml:space="preserve">VIII.- </w:t>
      </w:r>
      <w:r w:rsidR="0086778F" w:rsidRPr="00037E50">
        <w:rPr>
          <w:rFonts w:ascii="Arial" w:hAnsi="Arial" w:cs="Arial"/>
          <w:b/>
          <w:bCs/>
          <w:sz w:val="20"/>
          <w:szCs w:val="20"/>
        </w:rPr>
        <w:t>LEY DE HACIENDA DEL MUNICIPIO DE TEKANT</w:t>
      </w:r>
      <w:r w:rsidR="00EA4CF6" w:rsidRPr="00037E50">
        <w:rPr>
          <w:rFonts w:ascii="Arial" w:hAnsi="Arial" w:cs="Arial"/>
          <w:b/>
          <w:bCs/>
          <w:sz w:val="20"/>
          <w:szCs w:val="20"/>
        </w:rPr>
        <w:t>Ó</w:t>
      </w:r>
      <w:r w:rsidR="0086778F" w:rsidRPr="00037E50">
        <w:rPr>
          <w:rFonts w:ascii="Arial" w:hAnsi="Arial" w:cs="Arial"/>
          <w:b/>
          <w:bCs/>
          <w:sz w:val="20"/>
          <w:szCs w:val="20"/>
        </w:rPr>
        <w:t>, YUCATÁN</w:t>
      </w:r>
      <w:r w:rsidR="00A93855" w:rsidRPr="00037E50">
        <w:rPr>
          <w:rFonts w:ascii="Arial" w:hAnsi="Arial" w:cs="Arial"/>
          <w:b/>
          <w:bCs/>
          <w:sz w:val="20"/>
          <w:szCs w:val="20"/>
        </w:rPr>
        <w:t>.</w:t>
      </w:r>
    </w:p>
    <w:p w14:paraId="4613F42F" w14:textId="77777777" w:rsidR="0086778F" w:rsidRPr="00037E50" w:rsidRDefault="0086778F" w:rsidP="001D5FD7">
      <w:pPr>
        <w:tabs>
          <w:tab w:val="left" w:pos="270"/>
          <w:tab w:val="left" w:pos="5171"/>
        </w:tabs>
        <w:spacing w:after="0" w:line="240" w:lineRule="auto"/>
        <w:rPr>
          <w:rFonts w:ascii="Arial" w:hAnsi="Arial" w:cs="Arial"/>
          <w:b/>
          <w:bCs/>
          <w:sz w:val="20"/>
          <w:szCs w:val="20"/>
        </w:rPr>
      </w:pPr>
    </w:p>
    <w:p w14:paraId="068B91FC" w14:textId="77777777" w:rsidR="0086778F" w:rsidRPr="00037E50" w:rsidRDefault="0086778F" w:rsidP="001D5FD7">
      <w:pPr>
        <w:tabs>
          <w:tab w:val="left" w:pos="5171"/>
        </w:tabs>
        <w:spacing w:after="0" w:line="240" w:lineRule="auto"/>
        <w:jc w:val="center"/>
        <w:rPr>
          <w:rFonts w:ascii="Arial" w:hAnsi="Arial" w:cs="Arial"/>
          <w:b/>
          <w:bCs/>
          <w:sz w:val="20"/>
          <w:szCs w:val="20"/>
        </w:rPr>
      </w:pPr>
      <w:r w:rsidRPr="00037E50">
        <w:rPr>
          <w:rFonts w:ascii="Arial" w:hAnsi="Arial" w:cs="Arial"/>
          <w:b/>
          <w:bCs/>
          <w:sz w:val="20"/>
          <w:szCs w:val="20"/>
        </w:rPr>
        <w:t>TÍTULO PRIMERO</w:t>
      </w:r>
    </w:p>
    <w:p w14:paraId="336C1B08" w14:textId="77777777" w:rsidR="0086778F" w:rsidRPr="00037E50" w:rsidRDefault="0086778F" w:rsidP="001D5FD7">
      <w:pPr>
        <w:tabs>
          <w:tab w:val="left" w:pos="5171"/>
        </w:tabs>
        <w:spacing w:after="0" w:line="240" w:lineRule="auto"/>
        <w:jc w:val="center"/>
        <w:rPr>
          <w:rFonts w:ascii="Arial" w:hAnsi="Arial" w:cs="Arial"/>
          <w:b/>
          <w:bCs/>
          <w:sz w:val="20"/>
          <w:szCs w:val="20"/>
        </w:rPr>
      </w:pPr>
      <w:r w:rsidRPr="00037E50">
        <w:rPr>
          <w:rFonts w:ascii="Arial" w:hAnsi="Arial" w:cs="Arial"/>
          <w:b/>
          <w:bCs/>
          <w:sz w:val="20"/>
          <w:szCs w:val="20"/>
        </w:rPr>
        <w:t>INGRESOS MUNICIPALES Y AUTORIDADES FISCALES</w:t>
      </w:r>
    </w:p>
    <w:p w14:paraId="5555DB5F" w14:textId="77777777" w:rsidR="0086778F" w:rsidRPr="00037E50" w:rsidRDefault="0086778F" w:rsidP="001D5FD7">
      <w:pPr>
        <w:tabs>
          <w:tab w:val="left" w:pos="5171"/>
        </w:tabs>
        <w:spacing w:after="0" w:line="240" w:lineRule="auto"/>
        <w:jc w:val="center"/>
        <w:rPr>
          <w:rFonts w:ascii="Arial" w:hAnsi="Arial" w:cs="Arial"/>
          <w:b/>
          <w:bCs/>
          <w:sz w:val="20"/>
          <w:szCs w:val="20"/>
        </w:rPr>
      </w:pPr>
    </w:p>
    <w:p w14:paraId="59CDA0B4" w14:textId="77777777" w:rsidR="0086778F" w:rsidRPr="00037E50" w:rsidRDefault="0086778F" w:rsidP="001D5FD7">
      <w:pPr>
        <w:tabs>
          <w:tab w:val="left" w:pos="5171"/>
        </w:tabs>
        <w:spacing w:after="0" w:line="240" w:lineRule="auto"/>
        <w:jc w:val="center"/>
        <w:rPr>
          <w:rFonts w:ascii="Arial" w:hAnsi="Arial" w:cs="Arial"/>
          <w:b/>
          <w:bCs/>
          <w:sz w:val="20"/>
          <w:szCs w:val="20"/>
        </w:rPr>
      </w:pPr>
      <w:r w:rsidRPr="00037E50">
        <w:rPr>
          <w:rFonts w:ascii="Arial" w:hAnsi="Arial" w:cs="Arial"/>
          <w:b/>
          <w:bCs/>
          <w:sz w:val="20"/>
          <w:szCs w:val="20"/>
        </w:rPr>
        <w:t>CAPÍTULO I</w:t>
      </w:r>
    </w:p>
    <w:p w14:paraId="409B0763" w14:textId="77777777" w:rsidR="0086778F" w:rsidRPr="00037E50" w:rsidRDefault="0086778F" w:rsidP="001D5FD7">
      <w:pPr>
        <w:tabs>
          <w:tab w:val="left" w:pos="5171"/>
        </w:tabs>
        <w:spacing w:after="0" w:line="240" w:lineRule="auto"/>
        <w:jc w:val="center"/>
        <w:rPr>
          <w:rFonts w:ascii="Arial" w:hAnsi="Arial" w:cs="Arial"/>
          <w:b/>
          <w:bCs/>
          <w:sz w:val="20"/>
          <w:szCs w:val="20"/>
        </w:rPr>
      </w:pPr>
      <w:r w:rsidRPr="00037E50">
        <w:rPr>
          <w:rFonts w:ascii="Arial" w:hAnsi="Arial" w:cs="Arial"/>
          <w:b/>
          <w:bCs/>
          <w:sz w:val="20"/>
          <w:szCs w:val="20"/>
        </w:rPr>
        <w:t>De los Ingresos Municipales</w:t>
      </w:r>
    </w:p>
    <w:p w14:paraId="16772D52" w14:textId="77777777" w:rsidR="0086778F" w:rsidRPr="00037E50" w:rsidRDefault="0086778F" w:rsidP="001D5FD7">
      <w:pPr>
        <w:tabs>
          <w:tab w:val="left" w:pos="5171"/>
        </w:tabs>
        <w:spacing w:after="0" w:line="240" w:lineRule="auto"/>
        <w:jc w:val="center"/>
        <w:rPr>
          <w:rFonts w:ascii="Arial" w:hAnsi="Arial" w:cs="Arial"/>
          <w:b/>
          <w:bCs/>
          <w:sz w:val="20"/>
          <w:szCs w:val="20"/>
        </w:rPr>
      </w:pPr>
    </w:p>
    <w:p w14:paraId="751259C9" w14:textId="669EA800"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b/>
          <w:bCs/>
          <w:sz w:val="20"/>
          <w:szCs w:val="20"/>
        </w:rPr>
        <w:t xml:space="preserve">Artículo 1. </w:t>
      </w:r>
      <w:r w:rsidRPr="00037E50">
        <w:rPr>
          <w:rFonts w:ascii="Arial" w:hAnsi="Arial" w:cs="Arial"/>
          <w:sz w:val="20"/>
          <w:szCs w:val="20"/>
        </w:rPr>
        <w:t>El Honorable Ayuntamiento de Tekant</w:t>
      </w:r>
      <w:r w:rsidR="00EA4CF6" w:rsidRPr="00037E50">
        <w:rPr>
          <w:rFonts w:ascii="Arial" w:hAnsi="Arial" w:cs="Arial"/>
          <w:sz w:val="20"/>
          <w:szCs w:val="20"/>
        </w:rPr>
        <w:t>ó</w:t>
      </w:r>
      <w:r w:rsidRPr="00037E50">
        <w:rPr>
          <w:rFonts w:ascii="Arial" w:hAnsi="Arial" w:cs="Arial"/>
          <w:sz w:val="20"/>
          <w:szCs w:val="20"/>
        </w:rPr>
        <w:t>, Yucatán, para cubrir el gasto público percibirá en cada ejercicio fiscal, por conducto de su respectiva hacienda, los ingresos en concepto de impuestos, derechos, contribuciones de mejoras, productos, aprovechamientos, participaciones, aportaciones e ingresos extraordinarios que se establezcan en esta Ley y en la Ley de Ingresos.</w:t>
      </w:r>
    </w:p>
    <w:p w14:paraId="5C0B5A4C" w14:textId="77777777" w:rsidR="0086778F" w:rsidRPr="00037E50" w:rsidRDefault="0086778F" w:rsidP="001D5FD7">
      <w:pPr>
        <w:tabs>
          <w:tab w:val="left" w:pos="5171"/>
        </w:tabs>
        <w:spacing w:after="0" w:line="240" w:lineRule="auto"/>
        <w:jc w:val="both"/>
        <w:rPr>
          <w:rFonts w:ascii="Arial" w:hAnsi="Arial" w:cs="Arial"/>
          <w:sz w:val="20"/>
          <w:szCs w:val="20"/>
        </w:rPr>
      </w:pPr>
    </w:p>
    <w:p w14:paraId="3A93ED34" w14:textId="77777777"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b/>
          <w:bCs/>
          <w:sz w:val="20"/>
          <w:szCs w:val="20"/>
        </w:rPr>
        <w:t xml:space="preserve">Artículo 2. </w:t>
      </w:r>
      <w:r w:rsidRPr="00037E50">
        <w:rPr>
          <w:rFonts w:ascii="Arial" w:hAnsi="Arial" w:cs="Arial"/>
          <w:sz w:val="20"/>
          <w:szCs w:val="20"/>
        </w:rPr>
        <w:t>Son disposiciones fiscales municipales los siguientes:</w:t>
      </w:r>
    </w:p>
    <w:p w14:paraId="57FFA454" w14:textId="77777777" w:rsidR="0086778F" w:rsidRPr="00037E50" w:rsidRDefault="0086778F" w:rsidP="001D5FD7">
      <w:pPr>
        <w:tabs>
          <w:tab w:val="left" w:pos="5171"/>
        </w:tabs>
        <w:spacing w:after="0" w:line="240" w:lineRule="auto"/>
        <w:jc w:val="both"/>
        <w:rPr>
          <w:rFonts w:ascii="Arial" w:hAnsi="Arial" w:cs="Arial"/>
          <w:sz w:val="20"/>
          <w:szCs w:val="20"/>
        </w:rPr>
      </w:pPr>
    </w:p>
    <w:p w14:paraId="05500C73" w14:textId="77777777" w:rsidR="0086778F" w:rsidRPr="00037E50" w:rsidRDefault="0086778F" w:rsidP="001D5FD7">
      <w:pPr>
        <w:pStyle w:val="Prrafodelista"/>
        <w:numPr>
          <w:ilvl w:val="0"/>
          <w:numId w:val="27"/>
        </w:numPr>
        <w:tabs>
          <w:tab w:val="left" w:pos="360"/>
          <w:tab w:val="left" w:pos="540"/>
        </w:tabs>
        <w:spacing w:after="0" w:line="240" w:lineRule="auto"/>
        <w:ind w:left="0" w:firstLine="0"/>
        <w:jc w:val="both"/>
        <w:rPr>
          <w:rFonts w:ascii="Arial" w:hAnsi="Arial" w:cs="Arial"/>
          <w:sz w:val="20"/>
          <w:szCs w:val="20"/>
        </w:rPr>
      </w:pPr>
      <w:r w:rsidRPr="00037E50">
        <w:rPr>
          <w:rFonts w:ascii="Arial" w:hAnsi="Arial" w:cs="Arial"/>
          <w:sz w:val="20"/>
          <w:szCs w:val="20"/>
        </w:rPr>
        <w:t xml:space="preserve">La presente Ley de Hacienda; </w:t>
      </w:r>
    </w:p>
    <w:p w14:paraId="6AFA5AC3" w14:textId="65B5CF1C" w:rsidR="0086778F" w:rsidRPr="00037E50" w:rsidRDefault="0086778F" w:rsidP="001D5FD7">
      <w:pPr>
        <w:pStyle w:val="Prrafodelista"/>
        <w:numPr>
          <w:ilvl w:val="0"/>
          <w:numId w:val="27"/>
        </w:numPr>
        <w:tabs>
          <w:tab w:val="left" w:pos="360"/>
          <w:tab w:val="left" w:pos="540"/>
        </w:tabs>
        <w:spacing w:after="0" w:line="240" w:lineRule="auto"/>
        <w:ind w:left="0" w:firstLine="0"/>
        <w:jc w:val="both"/>
        <w:rPr>
          <w:rFonts w:ascii="Arial" w:hAnsi="Arial" w:cs="Arial"/>
          <w:sz w:val="20"/>
          <w:szCs w:val="20"/>
        </w:rPr>
      </w:pPr>
      <w:r w:rsidRPr="00037E50">
        <w:rPr>
          <w:rFonts w:ascii="Arial" w:hAnsi="Arial" w:cs="Arial"/>
          <w:sz w:val="20"/>
          <w:szCs w:val="20"/>
        </w:rPr>
        <w:t>La Ley de Ingresos del Municipio de Tekant</w:t>
      </w:r>
      <w:r w:rsidR="00EA4CF6" w:rsidRPr="00037E50">
        <w:rPr>
          <w:rFonts w:ascii="Arial" w:hAnsi="Arial" w:cs="Arial"/>
          <w:sz w:val="20"/>
          <w:szCs w:val="20"/>
        </w:rPr>
        <w:t>ó</w:t>
      </w:r>
      <w:r w:rsidRPr="00037E50">
        <w:rPr>
          <w:rFonts w:ascii="Arial" w:hAnsi="Arial" w:cs="Arial"/>
          <w:sz w:val="20"/>
          <w:szCs w:val="20"/>
        </w:rPr>
        <w:t xml:space="preserve">, Yucatán; </w:t>
      </w:r>
    </w:p>
    <w:p w14:paraId="2178D384" w14:textId="77777777" w:rsidR="0086778F" w:rsidRPr="00037E50" w:rsidRDefault="0086778F" w:rsidP="001D5FD7">
      <w:pPr>
        <w:pStyle w:val="Prrafodelista"/>
        <w:numPr>
          <w:ilvl w:val="0"/>
          <w:numId w:val="27"/>
        </w:numPr>
        <w:tabs>
          <w:tab w:val="left" w:pos="360"/>
          <w:tab w:val="left" w:pos="540"/>
        </w:tabs>
        <w:spacing w:after="0" w:line="240" w:lineRule="auto"/>
        <w:ind w:left="0" w:firstLine="0"/>
        <w:jc w:val="both"/>
        <w:rPr>
          <w:rFonts w:ascii="Arial" w:hAnsi="Arial" w:cs="Arial"/>
          <w:sz w:val="20"/>
          <w:szCs w:val="20"/>
        </w:rPr>
      </w:pPr>
      <w:r w:rsidRPr="00037E50">
        <w:rPr>
          <w:rFonts w:ascii="Arial" w:hAnsi="Arial" w:cs="Arial"/>
          <w:sz w:val="20"/>
          <w:szCs w:val="20"/>
        </w:rPr>
        <w:t xml:space="preserve">Las disposiciones que autoricen ingresos extraordinarios, y </w:t>
      </w:r>
    </w:p>
    <w:p w14:paraId="33573F5A" w14:textId="77777777" w:rsidR="0086778F" w:rsidRPr="00037E50" w:rsidRDefault="0086778F" w:rsidP="001D5FD7">
      <w:pPr>
        <w:pStyle w:val="Prrafodelista"/>
        <w:numPr>
          <w:ilvl w:val="0"/>
          <w:numId w:val="27"/>
        </w:numPr>
        <w:tabs>
          <w:tab w:val="left" w:pos="360"/>
          <w:tab w:val="left" w:pos="540"/>
        </w:tabs>
        <w:spacing w:after="0" w:line="240" w:lineRule="auto"/>
        <w:ind w:left="0" w:firstLine="0"/>
        <w:jc w:val="both"/>
        <w:rPr>
          <w:rFonts w:ascii="Arial" w:hAnsi="Arial" w:cs="Arial"/>
          <w:sz w:val="20"/>
          <w:szCs w:val="20"/>
        </w:rPr>
      </w:pPr>
      <w:r w:rsidRPr="00037E50">
        <w:rPr>
          <w:rFonts w:ascii="Arial" w:hAnsi="Arial" w:cs="Arial"/>
          <w:sz w:val="20"/>
          <w:szCs w:val="20"/>
        </w:rPr>
        <w:t>Los Reglamentos Municipales y las demás leyes, que contengan disposiciones de carácter hacendario.</w:t>
      </w:r>
    </w:p>
    <w:p w14:paraId="352635B7" w14:textId="77777777" w:rsidR="0086778F" w:rsidRPr="00037E50" w:rsidRDefault="0086778F" w:rsidP="001D5FD7">
      <w:pPr>
        <w:pStyle w:val="Prrafodelista"/>
        <w:tabs>
          <w:tab w:val="left" w:pos="426"/>
          <w:tab w:val="left" w:pos="5171"/>
        </w:tabs>
        <w:spacing w:after="0" w:line="240" w:lineRule="auto"/>
        <w:ind w:left="0"/>
        <w:jc w:val="both"/>
        <w:rPr>
          <w:rFonts w:ascii="Arial" w:hAnsi="Arial" w:cs="Arial"/>
          <w:sz w:val="20"/>
          <w:szCs w:val="20"/>
        </w:rPr>
      </w:pPr>
    </w:p>
    <w:p w14:paraId="15E7750A" w14:textId="0081D1C8"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b/>
          <w:bCs/>
          <w:sz w:val="20"/>
          <w:szCs w:val="20"/>
        </w:rPr>
        <w:t xml:space="preserve">Artículo 3. </w:t>
      </w:r>
      <w:r w:rsidRPr="00037E50">
        <w:rPr>
          <w:rFonts w:ascii="Arial" w:hAnsi="Arial" w:cs="Arial"/>
          <w:sz w:val="20"/>
          <w:szCs w:val="20"/>
        </w:rPr>
        <w:t>La Ley de Ingresos del Honorable Municipio de Tekant</w:t>
      </w:r>
      <w:r w:rsidR="00EA4CF6" w:rsidRPr="00037E50">
        <w:rPr>
          <w:rFonts w:ascii="Arial" w:hAnsi="Arial" w:cs="Arial"/>
          <w:sz w:val="20"/>
          <w:szCs w:val="20"/>
        </w:rPr>
        <w:t>ó</w:t>
      </w:r>
      <w:r w:rsidRPr="00037E50">
        <w:rPr>
          <w:rFonts w:ascii="Arial" w:hAnsi="Arial" w:cs="Arial"/>
          <w:sz w:val="20"/>
          <w:szCs w:val="20"/>
        </w:rPr>
        <w:t>, Yucatán, se hará pública a través del Diario Oficial del Gobierno del Estado de Yucatán como fecha límite el día treinta y uno de diciembre de cada año fiscal y entrará en vigor a partir del primero de enero del año continuo, con la cual quedará regulada y con carácter de obligatorio en la fecha ya señalada.</w:t>
      </w:r>
    </w:p>
    <w:p w14:paraId="6B81C604" w14:textId="77777777" w:rsidR="0086778F" w:rsidRPr="00037E50" w:rsidRDefault="0086778F" w:rsidP="001D5FD7">
      <w:pPr>
        <w:tabs>
          <w:tab w:val="left" w:pos="5171"/>
        </w:tabs>
        <w:spacing w:after="0" w:line="240" w:lineRule="auto"/>
        <w:jc w:val="both"/>
        <w:rPr>
          <w:rFonts w:ascii="Arial" w:hAnsi="Arial" w:cs="Arial"/>
          <w:b/>
          <w:bCs/>
          <w:sz w:val="20"/>
          <w:szCs w:val="20"/>
        </w:rPr>
      </w:pPr>
    </w:p>
    <w:p w14:paraId="6C9668EF" w14:textId="77777777"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b/>
          <w:bCs/>
          <w:sz w:val="20"/>
          <w:szCs w:val="20"/>
        </w:rPr>
        <w:t xml:space="preserve">Artículo 4. </w:t>
      </w:r>
      <w:r w:rsidRPr="00037E50">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61447ECD" w14:textId="77777777" w:rsidR="0086778F" w:rsidRPr="00037E50" w:rsidRDefault="0086778F" w:rsidP="001D5FD7">
      <w:pPr>
        <w:tabs>
          <w:tab w:val="left" w:pos="5171"/>
        </w:tabs>
        <w:spacing w:after="0" w:line="240" w:lineRule="auto"/>
        <w:jc w:val="both"/>
        <w:rPr>
          <w:rFonts w:ascii="Arial" w:hAnsi="Arial" w:cs="Arial"/>
          <w:sz w:val="20"/>
          <w:szCs w:val="20"/>
        </w:rPr>
      </w:pPr>
    </w:p>
    <w:p w14:paraId="1BC1608E" w14:textId="77777777"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0E426A7D" w14:textId="77777777" w:rsidR="001D5FD7" w:rsidRPr="00037E50" w:rsidRDefault="001D5FD7" w:rsidP="001D5FD7">
      <w:pPr>
        <w:tabs>
          <w:tab w:val="left" w:pos="5171"/>
        </w:tabs>
        <w:spacing w:after="0" w:line="240" w:lineRule="auto"/>
        <w:jc w:val="center"/>
        <w:rPr>
          <w:rFonts w:ascii="Arial" w:hAnsi="Arial" w:cs="Arial"/>
          <w:b/>
          <w:bCs/>
          <w:sz w:val="20"/>
          <w:szCs w:val="20"/>
        </w:rPr>
      </w:pPr>
    </w:p>
    <w:p w14:paraId="34C773A9" w14:textId="3251FC22" w:rsidR="0086778F" w:rsidRPr="00037E50" w:rsidRDefault="0086778F" w:rsidP="001D5FD7">
      <w:pPr>
        <w:tabs>
          <w:tab w:val="left" w:pos="5171"/>
        </w:tabs>
        <w:spacing w:after="0" w:line="240" w:lineRule="auto"/>
        <w:jc w:val="center"/>
        <w:rPr>
          <w:rFonts w:ascii="Arial" w:hAnsi="Arial" w:cs="Arial"/>
          <w:b/>
          <w:bCs/>
          <w:sz w:val="20"/>
          <w:szCs w:val="20"/>
        </w:rPr>
      </w:pPr>
      <w:r w:rsidRPr="00037E50">
        <w:rPr>
          <w:rFonts w:ascii="Arial" w:hAnsi="Arial" w:cs="Arial"/>
          <w:b/>
          <w:bCs/>
          <w:sz w:val="20"/>
          <w:szCs w:val="20"/>
        </w:rPr>
        <w:t>CAPÍTULO II</w:t>
      </w:r>
    </w:p>
    <w:p w14:paraId="62ACEB77" w14:textId="77777777" w:rsidR="0086778F" w:rsidRPr="00037E50" w:rsidRDefault="0086778F" w:rsidP="001D5FD7">
      <w:pPr>
        <w:tabs>
          <w:tab w:val="left" w:pos="5171"/>
        </w:tabs>
        <w:spacing w:after="0" w:line="240" w:lineRule="auto"/>
        <w:jc w:val="center"/>
        <w:rPr>
          <w:rFonts w:ascii="Arial" w:hAnsi="Arial" w:cs="Arial"/>
          <w:b/>
          <w:bCs/>
          <w:sz w:val="20"/>
          <w:szCs w:val="20"/>
        </w:rPr>
      </w:pPr>
      <w:r w:rsidRPr="00037E50">
        <w:rPr>
          <w:rFonts w:ascii="Arial" w:hAnsi="Arial" w:cs="Arial"/>
          <w:b/>
          <w:bCs/>
          <w:sz w:val="20"/>
          <w:szCs w:val="20"/>
        </w:rPr>
        <w:t>De las Autoridades Fiscales</w:t>
      </w:r>
    </w:p>
    <w:p w14:paraId="1ED2229A" w14:textId="77777777" w:rsidR="0086778F" w:rsidRPr="00037E50" w:rsidRDefault="0086778F" w:rsidP="001D5FD7">
      <w:pPr>
        <w:tabs>
          <w:tab w:val="left" w:pos="5171"/>
        </w:tabs>
        <w:spacing w:after="0" w:line="240" w:lineRule="auto"/>
        <w:jc w:val="center"/>
        <w:rPr>
          <w:rFonts w:ascii="Arial" w:hAnsi="Arial" w:cs="Arial"/>
          <w:b/>
          <w:bCs/>
          <w:sz w:val="20"/>
          <w:szCs w:val="20"/>
        </w:rPr>
      </w:pPr>
    </w:p>
    <w:p w14:paraId="7E8636C6" w14:textId="77777777"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b/>
          <w:bCs/>
          <w:sz w:val="20"/>
          <w:szCs w:val="20"/>
        </w:rPr>
        <w:t>Artículo 5.</w:t>
      </w:r>
      <w:r w:rsidRPr="00037E50">
        <w:rPr>
          <w:rFonts w:ascii="Arial" w:hAnsi="Arial" w:cs="Arial"/>
          <w:sz w:val="20"/>
          <w:szCs w:val="20"/>
        </w:rPr>
        <w:t xml:space="preserve"> Para los efectos de la presente ley, son autoridades fiscales: </w:t>
      </w:r>
    </w:p>
    <w:p w14:paraId="7DF0390B" w14:textId="77777777" w:rsidR="0086778F" w:rsidRPr="00037E50" w:rsidRDefault="0086778F" w:rsidP="001D5FD7">
      <w:pPr>
        <w:tabs>
          <w:tab w:val="left" w:pos="284"/>
          <w:tab w:val="left" w:pos="5171"/>
        </w:tabs>
        <w:spacing w:after="0" w:line="240" w:lineRule="auto"/>
        <w:jc w:val="both"/>
        <w:rPr>
          <w:rFonts w:ascii="Arial" w:hAnsi="Arial" w:cs="Arial"/>
          <w:sz w:val="20"/>
          <w:szCs w:val="20"/>
        </w:rPr>
      </w:pPr>
    </w:p>
    <w:p w14:paraId="03C96997" w14:textId="77777777" w:rsidR="0086778F" w:rsidRPr="00037E50" w:rsidRDefault="0086778F" w:rsidP="001D5FD7">
      <w:pPr>
        <w:pStyle w:val="Prrafodelista"/>
        <w:numPr>
          <w:ilvl w:val="0"/>
          <w:numId w:val="26"/>
        </w:numPr>
        <w:tabs>
          <w:tab w:val="left" w:pos="142"/>
          <w:tab w:val="left" w:pos="284"/>
          <w:tab w:val="left" w:pos="1134"/>
          <w:tab w:val="left" w:pos="5171"/>
        </w:tabs>
        <w:spacing w:after="0" w:line="240" w:lineRule="auto"/>
        <w:ind w:left="0" w:firstLine="0"/>
        <w:jc w:val="both"/>
        <w:rPr>
          <w:rFonts w:ascii="Arial" w:hAnsi="Arial" w:cs="Arial"/>
          <w:sz w:val="20"/>
          <w:szCs w:val="20"/>
        </w:rPr>
      </w:pPr>
      <w:r w:rsidRPr="00037E50">
        <w:rPr>
          <w:rFonts w:ascii="Arial" w:hAnsi="Arial" w:cs="Arial"/>
          <w:sz w:val="20"/>
          <w:szCs w:val="20"/>
        </w:rPr>
        <w:t xml:space="preserve">El Cabildo. </w:t>
      </w:r>
    </w:p>
    <w:p w14:paraId="60E46C71" w14:textId="3BA241A0" w:rsidR="0086778F" w:rsidRPr="00037E50" w:rsidRDefault="0086778F" w:rsidP="001D5FD7">
      <w:pPr>
        <w:pStyle w:val="Prrafodelista"/>
        <w:numPr>
          <w:ilvl w:val="0"/>
          <w:numId w:val="26"/>
        </w:numPr>
        <w:tabs>
          <w:tab w:val="left" w:pos="142"/>
          <w:tab w:val="left" w:pos="284"/>
          <w:tab w:val="left" w:pos="1134"/>
          <w:tab w:val="left" w:pos="5171"/>
        </w:tabs>
        <w:spacing w:after="0" w:line="240" w:lineRule="auto"/>
        <w:ind w:left="0" w:firstLine="0"/>
        <w:jc w:val="both"/>
        <w:rPr>
          <w:rFonts w:ascii="Arial" w:hAnsi="Arial" w:cs="Arial"/>
          <w:sz w:val="20"/>
          <w:szCs w:val="20"/>
        </w:rPr>
      </w:pPr>
      <w:r w:rsidRPr="00037E50">
        <w:rPr>
          <w:rFonts w:ascii="Arial" w:hAnsi="Arial" w:cs="Arial"/>
          <w:sz w:val="20"/>
          <w:szCs w:val="20"/>
        </w:rPr>
        <w:t xml:space="preserve">El Presidente Municipal de </w:t>
      </w:r>
      <w:r w:rsidR="00EA4CF6" w:rsidRPr="00037E50">
        <w:rPr>
          <w:rFonts w:ascii="Arial" w:hAnsi="Arial" w:cs="Arial"/>
          <w:sz w:val="20"/>
          <w:szCs w:val="20"/>
        </w:rPr>
        <w:t>Tekantó</w:t>
      </w:r>
      <w:r w:rsidR="00FC123D" w:rsidRPr="00037E50">
        <w:rPr>
          <w:rFonts w:ascii="Arial" w:hAnsi="Arial" w:cs="Arial"/>
          <w:sz w:val="20"/>
          <w:szCs w:val="20"/>
        </w:rPr>
        <w:t>, Yucatán</w:t>
      </w:r>
      <w:r w:rsidRPr="00037E50">
        <w:rPr>
          <w:rFonts w:ascii="Arial" w:hAnsi="Arial" w:cs="Arial"/>
          <w:sz w:val="20"/>
          <w:szCs w:val="20"/>
        </w:rPr>
        <w:t>.</w:t>
      </w:r>
    </w:p>
    <w:p w14:paraId="362119CC" w14:textId="77777777" w:rsidR="0086778F" w:rsidRPr="00037E50" w:rsidRDefault="0086778F" w:rsidP="001D5FD7">
      <w:pPr>
        <w:pStyle w:val="Prrafodelista"/>
        <w:numPr>
          <w:ilvl w:val="0"/>
          <w:numId w:val="26"/>
        </w:numPr>
        <w:tabs>
          <w:tab w:val="left" w:pos="142"/>
          <w:tab w:val="left" w:pos="284"/>
          <w:tab w:val="left" w:pos="1134"/>
          <w:tab w:val="left" w:pos="5171"/>
        </w:tabs>
        <w:spacing w:after="0" w:line="240" w:lineRule="auto"/>
        <w:ind w:left="0" w:firstLine="0"/>
        <w:jc w:val="both"/>
        <w:rPr>
          <w:rFonts w:ascii="Arial" w:hAnsi="Arial" w:cs="Arial"/>
          <w:sz w:val="20"/>
          <w:szCs w:val="20"/>
        </w:rPr>
      </w:pPr>
      <w:r w:rsidRPr="00037E50">
        <w:rPr>
          <w:rFonts w:ascii="Arial" w:hAnsi="Arial" w:cs="Arial"/>
          <w:sz w:val="20"/>
          <w:szCs w:val="20"/>
        </w:rPr>
        <w:t xml:space="preserve">El Síndico. </w:t>
      </w:r>
    </w:p>
    <w:p w14:paraId="2EE76C6B" w14:textId="77777777" w:rsidR="0086778F" w:rsidRPr="00037E50" w:rsidRDefault="0086778F" w:rsidP="001D5FD7">
      <w:pPr>
        <w:pStyle w:val="Prrafodelista"/>
        <w:numPr>
          <w:ilvl w:val="0"/>
          <w:numId w:val="26"/>
        </w:numPr>
        <w:tabs>
          <w:tab w:val="left" w:pos="142"/>
          <w:tab w:val="left" w:pos="284"/>
          <w:tab w:val="left" w:pos="1134"/>
          <w:tab w:val="left" w:pos="5171"/>
        </w:tabs>
        <w:spacing w:after="0" w:line="240" w:lineRule="auto"/>
        <w:ind w:left="0" w:firstLine="0"/>
        <w:jc w:val="both"/>
        <w:rPr>
          <w:rFonts w:ascii="Arial" w:hAnsi="Arial" w:cs="Arial"/>
          <w:sz w:val="20"/>
          <w:szCs w:val="20"/>
        </w:rPr>
      </w:pPr>
      <w:r w:rsidRPr="00037E50">
        <w:rPr>
          <w:rFonts w:ascii="Arial" w:hAnsi="Arial" w:cs="Arial"/>
          <w:sz w:val="20"/>
          <w:szCs w:val="20"/>
        </w:rPr>
        <w:t xml:space="preserve">El Tesorero Municipal. </w:t>
      </w:r>
    </w:p>
    <w:p w14:paraId="7F371F62" w14:textId="77777777" w:rsidR="0086778F" w:rsidRPr="00037E50" w:rsidRDefault="0086778F" w:rsidP="001D5FD7">
      <w:pPr>
        <w:pStyle w:val="Prrafodelista"/>
        <w:numPr>
          <w:ilvl w:val="0"/>
          <w:numId w:val="26"/>
        </w:numPr>
        <w:tabs>
          <w:tab w:val="left" w:pos="142"/>
          <w:tab w:val="left" w:pos="284"/>
          <w:tab w:val="left" w:pos="1134"/>
          <w:tab w:val="left" w:pos="5171"/>
        </w:tabs>
        <w:spacing w:after="0" w:line="240" w:lineRule="auto"/>
        <w:ind w:left="0" w:firstLine="0"/>
        <w:jc w:val="both"/>
        <w:rPr>
          <w:rFonts w:ascii="Arial" w:hAnsi="Arial" w:cs="Arial"/>
          <w:sz w:val="20"/>
          <w:szCs w:val="20"/>
        </w:rPr>
      </w:pPr>
      <w:r w:rsidRPr="00037E50">
        <w:rPr>
          <w:rFonts w:ascii="Arial" w:hAnsi="Arial" w:cs="Arial"/>
          <w:sz w:val="20"/>
          <w:szCs w:val="20"/>
        </w:rPr>
        <w:t>Las demás que establezca el correspondiente ordenamiento Hacendario.</w:t>
      </w:r>
    </w:p>
    <w:p w14:paraId="00BBDCA1" w14:textId="77777777" w:rsidR="0086778F" w:rsidRPr="00037E50" w:rsidRDefault="0086778F" w:rsidP="001D5FD7">
      <w:pPr>
        <w:pStyle w:val="Prrafodelista"/>
        <w:tabs>
          <w:tab w:val="left" w:pos="5171"/>
        </w:tabs>
        <w:spacing w:after="0" w:line="240" w:lineRule="auto"/>
        <w:ind w:left="0"/>
        <w:jc w:val="both"/>
        <w:rPr>
          <w:rFonts w:ascii="Arial" w:hAnsi="Arial" w:cs="Arial"/>
          <w:sz w:val="20"/>
          <w:szCs w:val="20"/>
        </w:rPr>
      </w:pPr>
    </w:p>
    <w:p w14:paraId="420BC0DD" w14:textId="77777777"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sz w:val="20"/>
          <w:szCs w:val="20"/>
        </w:rPr>
        <w:t>Corresponde al Tesorero Municipal, determinar, liquidar y recaudar los ingresos municipales y ejercer, en su caso, la facultad económico-coactiva.</w:t>
      </w:r>
    </w:p>
    <w:p w14:paraId="57F2B6DA" w14:textId="77777777" w:rsidR="0086778F" w:rsidRPr="00037E50" w:rsidRDefault="0086778F" w:rsidP="001D5FD7">
      <w:pPr>
        <w:tabs>
          <w:tab w:val="left" w:pos="5171"/>
        </w:tabs>
        <w:spacing w:after="0" w:line="240" w:lineRule="auto"/>
        <w:jc w:val="both"/>
        <w:rPr>
          <w:rFonts w:ascii="Arial" w:hAnsi="Arial" w:cs="Arial"/>
          <w:sz w:val="20"/>
          <w:szCs w:val="20"/>
        </w:rPr>
      </w:pPr>
    </w:p>
    <w:p w14:paraId="155DA2F6" w14:textId="77777777"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sz w:val="20"/>
          <w:szCs w:val="20"/>
        </w:rPr>
        <w:lastRenderedPageBreak/>
        <w:t>El Presidente Municipal y el Tesorero serán responsables de la administración de todos y cada uno de los recursos públicos municipales que ingresen, sin excepción alguna.</w:t>
      </w:r>
    </w:p>
    <w:p w14:paraId="44418212" w14:textId="77777777" w:rsidR="0086778F" w:rsidRPr="00037E50" w:rsidRDefault="0086778F" w:rsidP="001D5FD7">
      <w:pPr>
        <w:tabs>
          <w:tab w:val="left" w:pos="5171"/>
        </w:tabs>
        <w:spacing w:after="0" w:line="240" w:lineRule="auto"/>
        <w:jc w:val="both"/>
        <w:rPr>
          <w:rFonts w:ascii="Arial" w:hAnsi="Arial" w:cs="Arial"/>
          <w:sz w:val="20"/>
          <w:szCs w:val="20"/>
        </w:rPr>
      </w:pPr>
    </w:p>
    <w:p w14:paraId="2027CA0D" w14:textId="77777777"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sz w:val="20"/>
          <w:szCs w:val="20"/>
        </w:rPr>
        <w:t>Los servidores públicos en el ramo hacendario municipal tendrán las facultades que establecen este código, y demás disposiciones legales inherente; las que ejercerán de conformidad al ámbito de su competencia.</w:t>
      </w:r>
    </w:p>
    <w:p w14:paraId="317F2293" w14:textId="77777777" w:rsidR="0086778F" w:rsidRPr="00037E50" w:rsidRDefault="0086778F" w:rsidP="001D5FD7">
      <w:pPr>
        <w:tabs>
          <w:tab w:val="left" w:pos="5171"/>
        </w:tabs>
        <w:spacing w:after="0" w:line="240" w:lineRule="auto"/>
        <w:jc w:val="both"/>
        <w:rPr>
          <w:rFonts w:ascii="Arial" w:hAnsi="Arial" w:cs="Arial"/>
          <w:sz w:val="20"/>
          <w:szCs w:val="20"/>
        </w:rPr>
      </w:pPr>
    </w:p>
    <w:p w14:paraId="755E30AC" w14:textId="77777777" w:rsidR="0086778F" w:rsidRPr="00037E50" w:rsidRDefault="0086778F" w:rsidP="001D5FD7">
      <w:pPr>
        <w:tabs>
          <w:tab w:val="left" w:pos="5171"/>
        </w:tabs>
        <w:spacing w:after="0" w:line="240" w:lineRule="auto"/>
        <w:jc w:val="both"/>
        <w:rPr>
          <w:rFonts w:ascii="Arial" w:hAnsi="Arial" w:cs="Arial"/>
          <w:sz w:val="20"/>
          <w:szCs w:val="20"/>
        </w:rPr>
      </w:pPr>
      <w:r w:rsidRPr="00037E50">
        <w:rPr>
          <w:rFonts w:ascii="Arial" w:hAnsi="Arial" w:cs="Arial"/>
          <w:sz w:val="20"/>
          <w:szCs w:val="20"/>
        </w:rPr>
        <w:t>Las autoridades fiscales para el desempeño de sus funciones podrán solicitar el auxilio de la fuerza pública estatal y de cualquier otra autoridad municipal.</w:t>
      </w:r>
    </w:p>
    <w:p w14:paraId="397E3D6E" w14:textId="77777777" w:rsidR="0086778F" w:rsidRPr="00037E50" w:rsidRDefault="0086778F" w:rsidP="001D5FD7">
      <w:pPr>
        <w:spacing w:after="0" w:line="240" w:lineRule="auto"/>
        <w:jc w:val="both"/>
        <w:rPr>
          <w:rFonts w:ascii="Arial" w:hAnsi="Arial" w:cs="Arial"/>
          <w:sz w:val="20"/>
          <w:szCs w:val="20"/>
        </w:rPr>
      </w:pPr>
    </w:p>
    <w:p w14:paraId="3B07840C"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bCs/>
          <w:sz w:val="20"/>
          <w:szCs w:val="20"/>
        </w:rPr>
        <w:t>Artículo 6.-</w:t>
      </w:r>
      <w:r w:rsidRPr="00037E50">
        <w:rPr>
          <w:rFonts w:ascii="Arial" w:hAnsi="Arial" w:cs="Arial"/>
          <w:sz w:val="20"/>
          <w:szCs w:val="20"/>
        </w:rPr>
        <w:t xml:space="preserve"> El Tesorero es el titular de las oficinas fiscales y hacendarias del Municipio.</w:t>
      </w:r>
    </w:p>
    <w:p w14:paraId="2A618718" w14:textId="77777777" w:rsidR="0086778F" w:rsidRPr="00037E50" w:rsidRDefault="0086778F" w:rsidP="001D5FD7">
      <w:pPr>
        <w:spacing w:after="0" w:line="240" w:lineRule="auto"/>
        <w:jc w:val="both"/>
        <w:rPr>
          <w:rFonts w:ascii="Arial" w:hAnsi="Arial" w:cs="Arial"/>
          <w:sz w:val="20"/>
          <w:szCs w:val="20"/>
        </w:rPr>
      </w:pPr>
    </w:p>
    <w:p w14:paraId="7A88692D" w14:textId="2C1EDFB6" w:rsidR="0086778F" w:rsidRPr="00037E50" w:rsidRDefault="006F6902" w:rsidP="001D5FD7">
      <w:pPr>
        <w:pStyle w:val="Prrafodelista"/>
        <w:numPr>
          <w:ilvl w:val="0"/>
          <w:numId w:val="29"/>
        </w:numPr>
        <w:spacing w:after="0" w:line="240" w:lineRule="auto"/>
        <w:ind w:left="180" w:firstLine="0"/>
        <w:jc w:val="both"/>
        <w:rPr>
          <w:rFonts w:ascii="Arial" w:hAnsi="Arial" w:cs="Arial"/>
          <w:sz w:val="20"/>
          <w:szCs w:val="20"/>
        </w:rPr>
      </w:pPr>
      <w:r w:rsidRPr="00037E50">
        <w:rPr>
          <w:rFonts w:ascii="Arial" w:hAnsi="Arial" w:cs="Arial"/>
          <w:b/>
          <w:sz w:val="20"/>
          <w:szCs w:val="20"/>
        </w:rPr>
        <w:t xml:space="preserve"> </w:t>
      </w:r>
      <w:r w:rsidR="0086778F" w:rsidRPr="00037E50">
        <w:rPr>
          <w:rFonts w:ascii="Arial" w:hAnsi="Arial" w:cs="Arial"/>
          <w:b/>
          <w:sz w:val="20"/>
          <w:szCs w:val="20"/>
        </w:rPr>
        <w:t>Son facultades del Tesorero</w:t>
      </w:r>
      <w:r w:rsidR="0086778F" w:rsidRPr="00037E50">
        <w:rPr>
          <w:rFonts w:ascii="Arial" w:hAnsi="Arial" w:cs="Arial"/>
          <w:sz w:val="20"/>
          <w:szCs w:val="20"/>
        </w:rPr>
        <w:t>:</w:t>
      </w:r>
    </w:p>
    <w:p w14:paraId="5E37CBCC" w14:textId="77777777" w:rsidR="0086778F" w:rsidRPr="00037E50" w:rsidRDefault="0086778F" w:rsidP="001D5FD7">
      <w:pPr>
        <w:pStyle w:val="Prrafodelista"/>
        <w:spacing w:after="0" w:line="240" w:lineRule="auto"/>
        <w:ind w:left="0"/>
        <w:jc w:val="both"/>
        <w:rPr>
          <w:rFonts w:ascii="Arial" w:hAnsi="Arial" w:cs="Arial"/>
          <w:sz w:val="20"/>
          <w:szCs w:val="20"/>
        </w:rPr>
      </w:pPr>
    </w:p>
    <w:p w14:paraId="1D92330B"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Dirigir las labores de la tesorería vigilando que los empleados cumplan con sus obligaciones; </w:t>
      </w:r>
    </w:p>
    <w:p w14:paraId="0CBCEFFC"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Proponer al Presidente Municipal el nombramiento o remoción de los demás funcionarios y empleados de la tesorería; </w:t>
      </w:r>
    </w:p>
    <w:p w14:paraId="474F58DC"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Intervenir en la elaboración de los proyectos de ley, reglamentos y demás disposiciones administrativas relacionadas con el manejo de la Hacienda Municipal;</w:t>
      </w:r>
    </w:p>
    <w:p w14:paraId="4A10C03F"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Elaborar el programa financiero anual; </w:t>
      </w:r>
    </w:p>
    <w:p w14:paraId="7FABFFEF"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Proponer al Cabildo las políticas generales de ingreso y gasto público y la cancelación de las cuentas incobrables, previo informe justificado que demuestre la imposibilidad material o jurídica de su cobro; </w:t>
      </w:r>
    </w:p>
    <w:p w14:paraId="048665DE"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32FEBACF"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Vigilar el cumplimiento de las disposiciones fiscales; </w:t>
      </w:r>
    </w:p>
    <w:p w14:paraId="715163C6"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Ejercer la facultad económico-coactiva por sí o a través de los funcionarios que el Cabildo determine, mediante el procedimiento administrativo de ejecución, que establece el Código Fiscal del Estado de Yucatán; </w:t>
      </w:r>
    </w:p>
    <w:p w14:paraId="5A6D9532"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39017927"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Administrar las participaciones y aportaciones federales y estatales y demás recursos públicos; </w:t>
      </w:r>
    </w:p>
    <w:p w14:paraId="0891ACC8"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Diseñar y aprobar las formas oficiales de manifestación, aviso, declaración y demás documentos relacionados con el fisco municipal; </w:t>
      </w:r>
    </w:p>
    <w:p w14:paraId="579E1F70"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68290106"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Imponer las sanciones por infracción a las disposiciones fiscales y cobrar las impuestas por los Jueces Calificadores o autoridades competentes, y </w:t>
      </w:r>
    </w:p>
    <w:p w14:paraId="08192E42" w14:textId="77777777" w:rsidR="0086778F" w:rsidRPr="00037E50" w:rsidRDefault="0086778F" w:rsidP="001D5FD7">
      <w:pPr>
        <w:pStyle w:val="Prrafodelista"/>
        <w:numPr>
          <w:ilvl w:val="0"/>
          <w:numId w:val="2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Las demás que le otorguen las leyes respectivas.</w:t>
      </w:r>
    </w:p>
    <w:p w14:paraId="49103CBE" w14:textId="77777777" w:rsidR="0086778F" w:rsidRPr="00037E50" w:rsidRDefault="0086778F" w:rsidP="001D5FD7">
      <w:pPr>
        <w:pStyle w:val="Prrafodelista"/>
        <w:spacing w:after="0" w:line="240" w:lineRule="auto"/>
        <w:ind w:left="0"/>
        <w:jc w:val="both"/>
        <w:rPr>
          <w:rFonts w:ascii="Arial" w:hAnsi="Arial" w:cs="Arial"/>
          <w:sz w:val="20"/>
          <w:szCs w:val="20"/>
        </w:rPr>
      </w:pPr>
    </w:p>
    <w:p w14:paraId="0EF729A8" w14:textId="77777777" w:rsidR="0086778F" w:rsidRPr="00037E50" w:rsidRDefault="0086778F" w:rsidP="001D5FD7">
      <w:pPr>
        <w:pStyle w:val="Prrafodelista"/>
        <w:numPr>
          <w:ilvl w:val="0"/>
          <w:numId w:val="29"/>
        </w:numPr>
        <w:tabs>
          <w:tab w:val="left" w:pos="540"/>
        </w:tabs>
        <w:spacing w:after="0" w:line="240" w:lineRule="auto"/>
        <w:ind w:left="180" w:firstLine="0"/>
        <w:jc w:val="both"/>
        <w:rPr>
          <w:rFonts w:ascii="Arial" w:hAnsi="Arial" w:cs="Arial"/>
          <w:b/>
          <w:sz w:val="20"/>
          <w:szCs w:val="20"/>
        </w:rPr>
      </w:pPr>
      <w:r w:rsidRPr="00037E50">
        <w:rPr>
          <w:rFonts w:ascii="Arial" w:hAnsi="Arial" w:cs="Arial"/>
          <w:b/>
          <w:sz w:val="20"/>
          <w:szCs w:val="20"/>
        </w:rPr>
        <w:t xml:space="preserve">Son obligaciones del Tesorero: </w:t>
      </w:r>
    </w:p>
    <w:p w14:paraId="3B05C356" w14:textId="77777777" w:rsidR="0086778F" w:rsidRPr="00037E50" w:rsidRDefault="0086778F" w:rsidP="001D5FD7">
      <w:pPr>
        <w:pStyle w:val="Prrafodelista"/>
        <w:spacing w:after="0" w:line="240" w:lineRule="auto"/>
        <w:ind w:left="0"/>
        <w:jc w:val="both"/>
        <w:rPr>
          <w:rFonts w:ascii="Arial" w:hAnsi="Arial" w:cs="Arial"/>
          <w:b/>
          <w:sz w:val="20"/>
          <w:szCs w:val="20"/>
        </w:rPr>
      </w:pPr>
    </w:p>
    <w:p w14:paraId="672381A6"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Efectuar los pagos de acuerdo con el Presupuesto de Egresos; </w:t>
      </w:r>
    </w:p>
    <w:p w14:paraId="58319B1D"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Abstenerse de hacer pago alguno no autorizado; </w:t>
      </w:r>
    </w:p>
    <w:p w14:paraId="02189143"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03897622"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lastRenderedPageBreak/>
        <w:t xml:space="preserve">Llevar un expediente por cada organismo paramunicipal o fideicomiso que se constituya, que se integrará con la escritura constitutiva y sus reformas, los poderes que se otorguen, las actas de asambleas, en su caso y el Estado financiero; </w:t>
      </w:r>
    </w:p>
    <w:p w14:paraId="4B85B212"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Recaudar, administrar, custodiar, vigilar y situar los fondos municipales, así como los conceptos que deba percibir el Ayuntamiento; </w:t>
      </w:r>
    </w:p>
    <w:p w14:paraId="630D4474"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0F080497"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Elaborar y proponer para su aprobación el proyecto de Presupuesto de Egresos; </w:t>
      </w:r>
    </w:p>
    <w:p w14:paraId="41A4BE4B"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Ejercer el Presupuesto de Egresos y cuidar que los gastos se apliquen de acuerdo con los programas aprobados; </w:t>
      </w:r>
    </w:p>
    <w:p w14:paraId="682507E1"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Contestar oportunamente los pliegos de observaciones y acciones promovidas por la Auditoría Superior del Estado de Yucatán; </w:t>
      </w:r>
    </w:p>
    <w:p w14:paraId="6FAC2B43"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Elaborar y mantener actualizado el padrón de contribuyentes; </w:t>
      </w:r>
    </w:p>
    <w:p w14:paraId="3B049217"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Cuidar que los cobros se hagan con exactitud y oportunidad; </w:t>
      </w:r>
    </w:p>
    <w:p w14:paraId="396553CC"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Proporcionar los informes que el Cabildo, el Presidente Municipal o el Síndico le solicite, y </w:t>
      </w:r>
    </w:p>
    <w:p w14:paraId="7F4C91F9" w14:textId="77777777" w:rsidR="0086778F" w:rsidRPr="00037E50" w:rsidRDefault="0086778F" w:rsidP="001D5FD7">
      <w:pPr>
        <w:pStyle w:val="Prrafodelista"/>
        <w:numPr>
          <w:ilvl w:val="0"/>
          <w:numId w:val="33"/>
        </w:numPr>
        <w:tabs>
          <w:tab w:val="left" w:pos="284"/>
        </w:tabs>
        <w:spacing w:after="0" w:line="240" w:lineRule="auto"/>
        <w:ind w:left="0" w:firstLine="0"/>
        <w:jc w:val="both"/>
        <w:rPr>
          <w:rFonts w:ascii="Arial" w:hAnsi="Arial" w:cs="Arial"/>
          <w:b/>
          <w:bCs/>
          <w:sz w:val="20"/>
          <w:szCs w:val="20"/>
        </w:rPr>
      </w:pPr>
      <w:r w:rsidRPr="00037E50">
        <w:rPr>
          <w:rFonts w:ascii="Arial" w:hAnsi="Arial" w:cs="Arial"/>
          <w:sz w:val="20"/>
          <w:szCs w:val="20"/>
        </w:rPr>
        <w:t>Las demás que expresamente le otorguen las leyes.</w:t>
      </w:r>
    </w:p>
    <w:p w14:paraId="3788E7A2" w14:textId="77777777" w:rsidR="0086778F" w:rsidRPr="00037E50" w:rsidRDefault="0086778F" w:rsidP="001D5FD7">
      <w:pPr>
        <w:pStyle w:val="Prrafodelista"/>
        <w:spacing w:after="0" w:line="240" w:lineRule="auto"/>
        <w:ind w:left="0"/>
        <w:jc w:val="both"/>
        <w:rPr>
          <w:rFonts w:ascii="Arial" w:hAnsi="Arial" w:cs="Arial"/>
          <w:sz w:val="20"/>
          <w:szCs w:val="20"/>
        </w:rPr>
      </w:pPr>
    </w:p>
    <w:p w14:paraId="1A2AF42A" w14:textId="300AF9BA" w:rsidR="0086778F" w:rsidRPr="00037E50" w:rsidRDefault="0086778F" w:rsidP="001D5FD7">
      <w:pPr>
        <w:spacing w:after="0" w:line="240" w:lineRule="auto"/>
        <w:jc w:val="center"/>
        <w:rPr>
          <w:rFonts w:ascii="Arial" w:hAnsi="Arial" w:cs="Arial"/>
          <w:b/>
          <w:bCs/>
          <w:sz w:val="20"/>
          <w:szCs w:val="20"/>
        </w:rPr>
      </w:pPr>
      <w:r w:rsidRPr="00037E50">
        <w:rPr>
          <w:rFonts w:ascii="Arial" w:hAnsi="Arial" w:cs="Arial"/>
          <w:b/>
          <w:bCs/>
          <w:sz w:val="20"/>
          <w:szCs w:val="20"/>
        </w:rPr>
        <w:t>CAP</w:t>
      </w:r>
      <w:r w:rsidR="00D15D65" w:rsidRPr="00037E50">
        <w:rPr>
          <w:rFonts w:ascii="Arial" w:hAnsi="Arial" w:cs="Arial"/>
          <w:b/>
          <w:bCs/>
          <w:sz w:val="20"/>
          <w:szCs w:val="20"/>
        </w:rPr>
        <w:t>Í</w:t>
      </w:r>
      <w:r w:rsidRPr="00037E50">
        <w:rPr>
          <w:rFonts w:ascii="Arial" w:hAnsi="Arial" w:cs="Arial"/>
          <w:b/>
          <w:bCs/>
          <w:sz w:val="20"/>
          <w:szCs w:val="20"/>
        </w:rPr>
        <w:t>TULO III</w:t>
      </w:r>
    </w:p>
    <w:p w14:paraId="7CE5BF94" w14:textId="77777777" w:rsidR="0086778F" w:rsidRPr="00037E50" w:rsidRDefault="0086778F" w:rsidP="001D5FD7">
      <w:pPr>
        <w:spacing w:after="0" w:line="240" w:lineRule="auto"/>
        <w:jc w:val="center"/>
        <w:rPr>
          <w:rFonts w:ascii="Arial" w:hAnsi="Arial" w:cs="Arial"/>
          <w:b/>
          <w:bCs/>
          <w:sz w:val="20"/>
          <w:szCs w:val="20"/>
        </w:rPr>
      </w:pPr>
      <w:r w:rsidRPr="00037E50">
        <w:rPr>
          <w:rFonts w:ascii="Arial" w:hAnsi="Arial" w:cs="Arial"/>
          <w:b/>
          <w:bCs/>
          <w:sz w:val="20"/>
          <w:szCs w:val="20"/>
        </w:rPr>
        <w:t>Recursos en Contra de las Resoluciones</w:t>
      </w:r>
    </w:p>
    <w:p w14:paraId="14F3862E" w14:textId="77777777" w:rsidR="0086778F" w:rsidRPr="00037E50" w:rsidRDefault="0086778F" w:rsidP="001D5FD7">
      <w:pPr>
        <w:spacing w:after="0" w:line="240" w:lineRule="auto"/>
        <w:jc w:val="center"/>
        <w:rPr>
          <w:rFonts w:ascii="Arial" w:hAnsi="Arial" w:cs="Arial"/>
          <w:b/>
          <w:bCs/>
          <w:sz w:val="20"/>
          <w:szCs w:val="20"/>
        </w:rPr>
      </w:pPr>
    </w:p>
    <w:p w14:paraId="5D6F5E76"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bCs/>
          <w:sz w:val="20"/>
          <w:szCs w:val="20"/>
        </w:rPr>
        <w:t xml:space="preserve">Artículo </w:t>
      </w:r>
      <w:r w:rsidRPr="00037E50">
        <w:rPr>
          <w:rFonts w:ascii="Arial" w:hAnsi="Arial" w:cs="Arial"/>
          <w:b/>
          <w:sz w:val="20"/>
          <w:szCs w:val="20"/>
        </w:rPr>
        <w:t>7</w:t>
      </w:r>
      <w:r w:rsidRPr="00037E50">
        <w:rPr>
          <w:rFonts w:ascii="Arial" w:hAnsi="Arial" w:cs="Arial"/>
          <w:sz w:val="20"/>
          <w:szCs w:val="20"/>
        </w:rPr>
        <w:t>. Contra las resoluciones que dicten las autoridades fiscales municipales, únicamente se admitirán los recursos establecidos en la Ley de Gobierno de los Municipios del Estado de Yucatán.</w:t>
      </w:r>
    </w:p>
    <w:p w14:paraId="1487C736"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37F21D23" w14:textId="77777777" w:rsidR="0086778F" w:rsidRPr="00037E50" w:rsidRDefault="0086778F" w:rsidP="001D5FD7">
      <w:pPr>
        <w:spacing w:after="0" w:line="240" w:lineRule="auto"/>
        <w:jc w:val="both"/>
        <w:rPr>
          <w:rFonts w:ascii="Arial" w:hAnsi="Arial" w:cs="Arial"/>
          <w:sz w:val="20"/>
          <w:szCs w:val="20"/>
        </w:rPr>
      </w:pPr>
    </w:p>
    <w:p w14:paraId="5E549C3C"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En este caso, los recursos que se promuevan se tramitarán y resolverán en la forma prevista en dicho Código.</w:t>
      </w:r>
    </w:p>
    <w:p w14:paraId="6EFA7F70" w14:textId="77777777" w:rsidR="0086778F" w:rsidRPr="00037E50" w:rsidRDefault="0086778F" w:rsidP="001D5FD7">
      <w:pPr>
        <w:spacing w:after="0" w:line="240" w:lineRule="auto"/>
        <w:jc w:val="both"/>
        <w:rPr>
          <w:rFonts w:ascii="Arial" w:hAnsi="Arial" w:cs="Arial"/>
          <w:b/>
          <w:sz w:val="20"/>
          <w:szCs w:val="20"/>
        </w:rPr>
      </w:pPr>
    </w:p>
    <w:p w14:paraId="1AF7DD22" w14:textId="5E9ED08A"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Articulo</w:t>
      </w:r>
      <w:r w:rsidRPr="00037E50">
        <w:rPr>
          <w:rFonts w:ascii="Arial" w:hAnsi="Arial" w:cs="Arial"/>
          <w:b/>
          <w:bCs/>
          <w:sz w:val="20"/>
          <w:szCs w:val="20"/>
        </w:rPr>
        <w:t xml:space="preserve"> 8.-</w:t>
      </w:r>
      <w:r w:rsidRPr="00037E50">
        <w:rPr>
          <w:rFonts w:ascii="Arial" w:hAnsi="Arial" w:cs="Arial"/>
          <w:sz w:val="20"/>
          <w:szCs w:val="20"/>
        </w:rPr>
        <w:t xml:space="preserve"> La presente Ley establece las características generales que tendrán los ingresos de la Hacienda Pública del Municipio de </w:t>
      </w:r>
      <w:r w:rsidR="00EA4CF6" w:rsidRPr="00037E50">
        <w:rPr>
          <w:rFonts w:ascii="Arial" w:hAnsi="Arial" w:cs="Arial"/>
          <w:sz w:val="20"/>
          <w:szCs w:val="20"/>
        </w:rPr>
        <w:t>Tekantó</w:t>
      </w:r>
      <w:r w:rsidRPr="00037E50">
        <w:rPr>
          <w:rFonts w:ascii="Arial" w:hAnsi="Arial" w:cs="Arial"/>
          <w:sz w:val="20"/>
          <w:szCs w:val="20"/>
        </w:rPr>
        <w:t>, tales como objeto, sujeto, tasa o tarifa, base y excepciones.</w:t>
      </w:r>
    </w:p>
    <w:p w14:paraId="31EB1521" w14:textId="77777777" w:rsidR="0086778F" w:rsidRPr="00037E50" w:rsidRDefault="0086778F" w:rsidP="001D5FD7">
      <w:pPr>
        <w:spacing w:after="0" w:line="240" w:lineRule="auto"/>
        <w:jc w:val="both"/>
        <w:rPr>
          <w:rFonts w:ascii="Arial" w:hAnsi="Arial" w:cs="Arial"/>
          <w:sz w:val="20"/>
          <w:szCs w:val="20"/>
        </w:rPr>
      </w:pPr>
    </w:p>
    <w:p w14:paraId="54625FCA" w14:textId="262E3CFC" w:rsidR="00210182" w:rsidRDefault="00210182" w:rsidP="001D5FD7">
      <w:pPr>
        <w:spacing w:after="0" w:line="240" w:lineRule="auto"/>
        <w:jc w:val="center"/>
        <w:rPr>
          <w:rFonts w:ascii="Arial" w:hAnsi="Arial" w:cs="Arial"/>
          <w:b/>
          <w:sz w:val="20"/>
          <w:szCs w:val="20"/>
        </w:rPr>
      </w:pPr>
      <w:r>
        <w:rPr>
          <w:rFonts w:ascii="Arial" w:hAnsi="Arial" w:cs="Arial"/>
          <w:b/>
          <w:sz w:val="20"/>
          <w:szCs w:val="20"/>
        </w:rPr>
        <w:t>Sección Primera</w:t>
      </w:r>
    </w:p>
    <w:p w14:paraId="22965A2C" w14:textId="13B65187"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De las Contribuciones</w:t>
      </w:r>
    </w:p>
    <w:p w14:paraId="7D0E12E3" w14:textId="77777777" w:rsidR="0086778F" w:rsidRPr="00037E50" w:rsidRDefault="0086778F" w:rsidP="001D5FD7">
      <w:pPr>
        <w:spacing w:after="0" w:line="240" w:lineRule="auto"/>
        <w:jc w:val="both"/>
        <w:rPr>
          <w:rFonts w:ascii="Arial" w:hAnsi="Arial" w:cs="Arial"/>
          <w:b/>
          <w:sz w:val="20"/>
          <w:szCs w:val="20"/>
        </w:rPr>
      </w:pPr>
    </w:p>
    <w:p w14:paraId="1FF7848E"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9.-</w:t>
      </w:r>
      <w:r w:rsidRPr="00037E50">
        <w:rPr>
          <w:rFonts w:ascii="Arial" w:hAnsi="Arial" w:cs="Arial"/>
          <w:sz w:val="20"/>
          <w:szCs w:val="20"/>
        </w:rPr>
        <w:t xml:space="preserve"> Son impuestos las contribuciones en dinero o en especie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 asimismo estas son en carácter general y obligatorio.</w:t>
      </w:r>
    </w:p>
    <w:p w14:paraId="75A4F940" w14:textId="77777777" w:rsidR="0086778F" w:rsidRPr="00037E50" w:rsidRDefault="0086778F" w:rsidP="001D5FD7">
      <w:pPr>
        <w:spacing w:after="0" w:line="240" w:lineRule="auto"/>
        <w:jc w:val="both"/>
        <w:rPr>
          <w:rFonts w:ascii="Arial" w:hAnsi="Arial" w:cs="Arial"/>
          <w:sz w:val="20"/>
          <w:szCs w:val="20"/>
        </w:rPr>
      </w:pPr>
    </w:p>
    <w:p w14:paraId="54FAF8E5"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 xml:space="preserve">Artículo 10. </w:t>
      </w:r>
      <w:r w:rsidRPr="00037E50">
        <w:rPr>
          <w:rFonts w:ascii="Arial" w:hAnsi="Arial" w:cs="Arial"/>
          <w:sz w:val="20"/>
          <w:szCs w:val="20"/>
        </w:rPr>
        <w:t xml:space="preserve">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dado por el Ayuntamiento. </w:t>
      </w:r>
    </w:p>
    <w:p w14:paraId="3B2B51B8" w14:textId="77777777" w:rsidR="0086778F" w:rsidRPr="00037E50" w:rsidRDefault="0086778F" w:rsidP="001D5FD7">
      <w:pPr>
        <w:spacing w:after="0" w:line="240" w:lineRule="auto"/>
        <w:jc w:val="both"/>
        <w:rPr>
          <w:rFonts w:ascii="Arial" w:hAnsi="Arial" w:cs="Arial"/>
          <w:sz w:val="20"/>
          <w:szCs w:val="20"/>
        </w:rPr>
      </w:pPr>
    </w:p>
    <w:p w14:paraId="07EAC23C"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lastRenderedPageBreak/>
        <w:t xml:space="preserve">Artículo 11. </w:t>
      </w:r>
      <w:r w:rsidRPr="00037E50">
        <w:rPr>
          <w:rFonts w:ascii="Arial" w:hAnsi="Arial" w:cs="Arial"/>
          <w:sz w:val="20"/>
          <w:szCs w:val="20"/>
        </w:rPr>
        <w:t>Son contribuciones de mejoras las cantidades que la Hacienda Pública Municipal tiene derecho de percibir como aportación a los gastos que ocasionen la realización de obras públicas o la prestación de un servicio de interés general para el bien común del Municipio.</w:t>
      </w:r>
    </w:p>
    <w:p w14:paraId="542A28B9" w14:textId="77777777" w:rsidR="0086778F" w:rsidRPr="00037E50" w:rsidRDefault="0086778F" w:rsidP="001D5FD7">
      <w:pPr>
        <w:spacing w:after="0" w:line="240" w:lineRule="auto"/>
        <w:jc w:val="right"/>
        <w:rPr>
          <w:rFonts w:ascii="Arial" w:hAnsi="Arial" w:cs="Arial"/>
          <w:sz w:val="20"/>
          <w:szCs w:val="20"/>
        </w:rPr>
      </w:pPr>
    </w:p>
    <w:p w14:paraId="7069327F"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 xml:space="preserve">Artículo 12. </w:t>
      </w:r>
      <w:r w:rsidRPr="00037E50">
        <w:rPr>
          <w:rFonts w:ascii="Arial" w:hAnsi="Arial" w:cs="Arial"/>
          <w:sz w:val="20"/>
          <w:szCs w:val="20"/>
        </w:rPr>
        <w:t>Los recargos de los créditos fiscales, las multas, las indemnizaciones y los gastos de ejecución derivadas de las contribuciones, son accesorios de estas y participan de su naturaleza.</w:t>
      </w:r>
    </w:p>
    <w:p w14:paraId="0EC3248E" w14:textId="77777777" w:rsidR="0086778F" w:rsidRPr="00037E50" w:rsidRDefault="0086778F" w:rsidP="001D5FD7">
      <w:pPr>
        <w:spacing w:after="0" w:line="240" w:lineRule="auto"/>
        <w:jc w:val="right"/>
        <w:rPr>
          <w:rFonts w:ascii="Arial" w:hAnsi="Arial" w:cs="Arial"/>
          <w:b/>
          <w:sz w:val="20"/>
          <w:szCs w:val="20"/>
        </w:rPr>
      </w:pPr>
    </w:p>
    <w:p w14:paraId="6F5E1D25" w14:textId="61ED36C8"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13.</w:t>
      </w:r>
      <w:r w:rsidRPr="00037E50">
        <w:rPr>
          <w:rFonts w:ascii="Arial" w:hAnsi="Arial" w:cs="Arial"/>
          <w:sz w:val="20"/>
          <w:szCs w:val="20"/>
        </w:rPr>
        <w:t xml:space="preserve"> Son productos las contraprestaciones de servicios que preste el Ayuntamiento en sus funciones de Derecho Privado, así como por el uso, aprovechamiento o enajenación de bienes del dominio privado del patrimonio municipal, y dicho cobro será llevado a cabo por la Hacienda Pública Municipal, con fundamento en los conceptos, tasas, cuotas y tarifas establecidas en la presente </w:t>
      </w:r>
      <w:r w:rsidR="003133C6" w:rsidRPr="00037E50">
        <w:rPr>
          <w:rFonts w:ascii="Arial" w:hAnsi="Arial" w:cs="Arial"/>
          <w:sz w:val="20"/>
          <w:szCs w:val="20"/>
        </w:rPr>
        <w:t>l</w:t>
      </w:r>
      <w:r w:rsidRPr="00037E50">
        <w:rPr>
          <w:rFonts w:ascii="Arial" w:hAnsi="Arial" w:cs="Arial"/>
          <w:sz w:val="20"/>
          <w:szCs w:val="20"/>
        </w:rPr>
        <w:t>ey</w:t>
      </w:r>
      <w:r w:rsidR="003133C6" w:rsidRPr="00037E50">
        <w:rPr>
          <w:rFonts w:ascii="Arial" w:hAnsi="Arial" w:cs="Arial"/>
          <w:sz w:val="20"/>
          <w:szCs w:val="20"/>
        </w:rPr>
        <w:t>.</w:t>
      </w:r>
    </w:p>
    <w:p w14:paraId="0891122D" w14:textId="77777777" w:rsidR="0086778F" w:rsidRPr="00037E50" w:rsidRDefault="0086778F" w:rsidP="001D5FD7">
      <w:pPr>
        <w:spacing w:after="0" w:line="240" w:lineRule="auto"/>
        <w:jc w:val="both"/>
        <w:rPr>
          <w:rFonts w:ascii="Arial" w:hAnsi="Arial" w:cs="Arial"/>
          <w:b/>
          <w:sz w:val="20"/>
          <w:szCs w:val="20"/>
        </w:rPr>
      </w:pPr>
    </w:p>
    <w:p w14:paraId="4072F408"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14.</w:t>
      </w:r>
      <w:r w:rsidRPr="00037E50">
        <w:rPr>
          <w:rFonts w:ascii="Arial" w:hAnsi="Arial" w:cs="Arial"/>
          <w:sz w:val="20"/>
          <w:szCs w:val="20"/>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1508ACC7" w14:textId="77777777" w:rsidR="0086778F" w:rsidRPr="00037E50" w:rsidRDefault="0086778F" w:rsidP="001D5FD7">
      <w:pPr>
        <w:spacing w:after="0" w:line="240" w:lineRule="auto"/>
        <w:jc w:val="both"/>
        <w:rPr>
          <w:rFonts w:ascii="Arial" w:hAnsi="Arial" w:cs="Arial"/>
          <w:sz w:val="20"/>
          <w:szCs w:val="20"/>
        </w:rPr>
      </w:pPr>
    </w:p>
    <w:p w14:paraId="08D907EB"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15.</w:t>
      </w:r>
      <w:r w:rsidRPr="00037E50">
        <w:rPr>
          <w:rFonts w:ascii="Arial" w:hAnsi="Arial" w:cs="Arial"/>
          <w:sz w:val="20"/>
          <w:szCs w:val="20"/>
        </w:rPr>
        <w:t xml:space="preserve"> Son aprovechamientos los ingresos que percibe el Ayuntamiento por sus funciones de Derecho Público, distintos de las contribuciones, los cuales son los recargos, las multas y en general los ingresos no clasificables como impuestos, derechos, contribuciones de mejoras, productos o participaciones citadas con anterioridad.</w:t>
      </w:r>
    </w:p>
    <w:p w14:paraId="091169A3" w14:textId="77777777" w:rsidR="0086778F" w:rsidRPr="00037E50" w:rsidRDefault="0086778F" w:rsidP="001D5FD7">
      <w:pPr>
        <w:spacing w:after="0" w:line="240" w:lineRule="auto"/>
        <w:jc w:val="center"/>
        <w:rPr>
          <w:rFonts w:ascii="Arial" w:hAnsi="Arial" w:cs="Arial"/>
          <w:b/>
          <w:sz w:val="20"/>
          <w:szCs w:val="20"/>
        </w:rPr>
      </w:pPr>
    </w:p>
    <w:p w14:paraId="60013129" w14:textId="22247F4B" w:rsidR="00210182" w:rsidRDefault="00210182" w:rsidP="001D5FD7">
      <w:pPr>
        <w:spacing w:after="0" w:line="240" w:lineRule="auto"/>
        <w:jc w:val="center"/>
        <w:rPr>
          <w:rFonts w:ascii="Arial" w:hAnsi="Arial" w:cs="Arial"/>
          <w:b/>
          <w:sz w:val="20"/>
          <w:szCs w:val="20"/>
        </w:rPr>
      </w:pPr>
      <w:r>
        <w:rPr>
          <w:rFonts w:ascii="Arial" w:hAnsi="Arial" w:cs="Arial"/>
          <w:b/>
          <w:sz w:val="20"/>
          <w:szCs w:val="20"/>
        </w:rPr>
        <w:t>Sección Segunda</w:t>
      </w:r>
    </w:p>
    <w:p w14:paraId="7C0E4C95" w14:textId="56E666C3"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De las Aportaciones</w:t>
      </w:r>
    </w:p>
    <w:p w14:paraId="4B9CDD13" w14:textId="77777777" w:rsidR="0086778F" w:rsidRPr="00037E50" w:rsidRDefault="0086778F" w:rsidP="001D5FD7">
      <w:pPr>
        <w:spacing w:after="0" w:line="240" w:lineRule="auto"/>
        <w:jc w:val="center"/>
        <w:rPr>
          <w:rFonts w:ascii="Arial" w:hAnsi="Arial" w:cs="Arial"/>
          <w:b/>
          <w:sz w:val="20"/>
          <w:szCs w:val="20"/>
        </w:rPr>
      </w:pPr>
    </w:p>
    <w:p w14:paraId="5BD9FFF0"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 xml:space="preserve">Artículo 16. </w:t>
      </w:r>
      <w:r w:rsidRPr="00037E50">
        <w:rPr>
          <w:rFonts w:ascii="Arial" w:hAnsi="Arial" w:cs="Arial"/>
          <w:sz w:val="20"/>
          <w:szCs w:val="20"/>
        </w:rPr>
        <w:t>Las aportaciones son los recursos que la federación transfiere a las Haciendas Públicas de los Estados y en su caso, al Municipio, como mecanismo presupuestario para transferir al Municipio recursos que les permitan fortalecer su capacidad de respuesta y atender las necesidades del municipio en el rubro de Bienes de Dominio Público y Privado.</w:t>
      </w:r>
    </w:p>
    <w:p w14:paraId="553C7274" w14:textId="77777777" w:rsidR="0086778F" w:rsidRPr="00037E50" w:rsidRDefault="0086778F" w:rsidP="001D5FD7">
      <w:pPr>
        <w:spacing w:after="0" w:line="240" w:lineRule="auto"/>
        <w:jc w:val="both"/>
        <w:rPr>
          <w:rFonts w:ascii="Arial" w:hAnsi="Arial" w:cs="Arial"/>
          <w:sz w:val="20"/>
          <w:szCs w:val="20"/>
        </w:rPr>
      </w:pPr>
    </w:p>
    <w:p w14:paraId="0AFFA4EF" w14:textId="50A8865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 xml:space="preserve">Artículo 17. </w:t>
      </w:r>
      <w:r w:rsidRPr="00037E50">
        <w:rPr>
          <w:rFonts w:ascii="Arial" w:hAnsi="Arial" w:cs="Arial"/>
          <w:sz w:val="20"/>
          <w:szCs w:val="20"/>
        </w:rPr>
        <w:t>Los Ayuntamientos recaudar</w:t>
      </w:r>
      <w:r w:rsidR="00D15D65" w:rsidRPr="00037E50">
        <w:rPr>
          <w:rFonts w:ascii="Arial" w:hAnsi="Arial" w:cs="Arial"/>
          <w:sz w:val="20"/>
          <w:szCs w:val="20"/>
        </w:rPr>
        <w:t>á</w:t>
      </w:r>
      <w:r w:rsidRPr="00037E50">
        <w:rPr>
          <w:rFonts w:ascii="Arial" w:hAnsi="Arial" w:cs="Arial"/>
          <w:sz w:val="20"/>
          <w:szCs w:val="20"/>
        </w:rPr>
        <w:t>n los ingresos previstos en las Leyes de ingresos municipales y los que se deriven de convenios que celebren con la federación y el Estado de Yucatán.</w:t>
      </w:r>
    </w:p>
    <w:p w14:paraId="0C6721AB" w14:textId="77777777" w:rsidR="0086778F" w:rsidRPr="00037E50" w:rsidRDefault="0086778F" w:rsidP="001D5FD7">
      <w:pPr>
        <w:spacing w:after="0" w:line="240" w:lineRule="auto"/>
        <w:jc w:val="both"/>
        <w:rPr>
          <w:rFonts w:ascii="Arial" w:hAnsi="Arial" w:cs="Arial"/>
          <w:sz w:val="20"/>
          <w:szCs w:val="20"/>
        </w:rPr>
      </w:pPr>
    </w:p>
    <w:p w14:paraId="6B83637A"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La recaudación proveniente de todos los ingresos del Municipio se hará por la tesorería municipal o por las oficinas y dependencias que la misma autorice. De igual forma se podrá hacer a través de instituciones bancarias como auxiliares en el cobro de las contribuciones, previa autorización del Ayuntamiento. </w:t>
      </w:r>
    </w:p>
    <w:p w14:paraId="2A8C2EAA" w14:textId="77777777" w:rsidR="0086778F" w:rsidRPr="00037E50" w:rsidRDefault="0086778F" w:rsidP="001D5FD7">
      <w:pPr>
        <w:spacing w:after="0" w:line="240" w:lineRule="auto"/>
        <w:jc w:val="both"/>
        <w:rPr>
          <w:rFonts w:ascii="Arial" w:hAnsi="Arial" w:cs="Arial"/>
          <w:sz w:val="20"/>
          <w:szCs w:val="20"/>
        </w:rPr>
      </w:pPr>
    </w:p>
    <w:p w14:paraId="5EE70699"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La facultad de los Ayuntamientos en el cobro de Impuestos, Derechos, Contribuciones para mejoras, Productos y Aprovechamientos será irrenunciable.</w:t>
      </w:r>
    </w:p>
    <w:p w14:paraId="5FF5096D" w14:textId="77777777" w:rsidR="0086778F" w:rsidRPr="00037E50" w:rsidRDefault="0086778F" w:rsidP="001D5FD7">
      <w:pPr>
        <w:spacing w:after="0" w:line="240" w:lineRule="auto"/>
        <w:jc w:val="both"/>
        <w:rPr>
          <w:rFonts w:ascii="Arial" w:hAnsi="Arial" w:cs="Arial"/>
          <w:sz w:val="20"/>
          <w:szCs w:val="20"/>
        </w:rPr>
      </w:pPr>
    </w:p>
    <w:p w14:paraId="02F0C5DB" w14:textId="606CE2BB" w:rsidR="00210182" w:rsidRDefault="00210182" w:rsidP="001D5FD7">
      <w:pPr>
        <w:spacing w:after="0" w:line="240" w:lineRule="auto"/>
        <w:jc w:val="center"/>
        <w:rPr>
          <w:rFonts w:ascii="Arial" w:hAnsi="Arial" w:cs="Arial"/>
          <w:b/>
          <w:sz w:val="20"/>
          <w:szCs w:val="20"/>
        </w:rPr>
      </w:pPr>
      <w:r>
        <w:rPr>
          <w:rFonts w:ascii="Arial" w:hAnsi="Arial" w:cs="Arial"/>
          <w:b/>
          <w:sz w:val="20"/>
          <w:szCs w:val="20"/>
        </w:rPr>
        <w:t>Sección Tercera</w:t>
      </w:r>
    </w:p>
    <w:p w14:paraId="56777F60" w14:textId="6D341AB0"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Ingresos extraordinarios</w:t>
      </w:r>
    </w:p>
    <w:p w14:paraId="415E6B7A" w14:textId="77777777" w:rsidR="0086778F" w:rsidRPr="00037E50" w:rsidRDefault="0086778F" w:rsidP="001D5FD7">
      <w:pPr>
        <w:spacing w:after="0" w:line="240" w:lineRule="auto"/>
        <w:jc w:val="both"/>
        <w:rPr>
          <w:rFonts w:ascii="Arial" w:hAnsi="Arial" w:cs="Arial"/>
          <w:b/>
          <w:sz w:val="20"/>
          <w:szCs w:val="20"/>
        </w:rPr>
      </w:pPr>
    </w:p>
    <w:p w14:paraId="5E4E0CD9"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 xml:space="preserve">Artículo 18. </w:t>
      </w:r>
      <w:r w:rsidRPr="00037E50">
        <w:rPr>
          <w:rFonts w:ascii="Arial" w:hAnsi="Arial" w:cs="Arial"/>
          <w:sz w:val="20"/>
          <w:szCs w:val="20"/>
        </w:rPr>
        <w:t>Son ingresos extraordinarios los recursos que puede percibir la Hacienda Pública Municipal, distintos de los anteriores, por los conceptos siguientes:</w:t>
      </w:r>
    </w:p>
    <w:p w14:paraId="734FBF64" w14:textId="77777777" w:rsidR="0086778F" w:rsidRPr="00037E50" w:rsidRDefault="0086778F" w:rsidP="001D5FD7">
      <w:pPr>
        <w:spacing w:after="0" w:line="240" w:lineRule="auto"/>
        <w:jc w:val="both"/>
        <w:rPr>
          <w:rFonts w:ascii="Arial" w:hAnsi="Arial" w:cs="Arial"/>
          <w:sz w:val="20"/>
          <w:szCs w:val="20"/>
        </w:rPr>
      </w:pPr>
    </w:p>
    <w:p w14:paraId="556E4202" w14:textId="77777777" w:rsidR="0086778F" w:rsidRPr="00037E50" w:rsidRDefault="0086778F" w:rsidP="001D5FD7">
      <w:pPr>
        <w:pStyle w:val="Prrafodelista"/>
        <w:numPr>
          <w:ilvl w:val="0"/>
          <w:numId w:val="3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Los empréstitos que se obtengan, cumpliendo con las disposiciones de Ley; </w:t>
      </w:r>
    </w:p>
    <w:p w14:paraId="01E7291D" w14:textId="77777777" w:rsidR="0086778F" w:rsidRPr="00037E50" w:rsidRDefault="0086778F" w:rsidP="001D5FD7">
      <w:pPr>
        <w:pStyle w:val="Prrafodelista"/>
        <w:numPr>
          <w:ilvl w:val="0"/>
          <w:numId w:val="3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Los recibidos del Estado y la Federación por conceptos diferentes a Participaciones, Aportaciones, y a aquellos derivados de convenios de colaboración administrativa catalogados como aprovechamientos; </w:t>
      </w:r>
    </w:p>
    <w:p w14:paraId="1C20DD9B" w14:textId="77777777" w:rsidR="0086778F" w:rsidRPr="00037E50" w:rsidRDefault="0086778F" w:rsidP="001D5FD7">
      <w:pPr>
        <w:pStyle w:val="Prrafodelista"/>
        <w:numPr>
          <w:ilvl w:val="0"/>
          <w:numId w:val="3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Donativos;</w:t>
      </w:r>
    </w:p>
    <w:p w14:paraId="33E25343" w14:textId="77777777" w:rsidR="0086778F" w:rsidRPr="00037E50" w:rsidRDefault="0086778F" w:rsidP="001D5FD7">
      <w:pPr>
        <w:pStyle w:val="Prrafodelista"/>
        <w:numPr>
          <w:ilvl w:val="0"/>
          <w:numId w:val="3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Cesiones; </w:t>
      </w:r>
    </w:p>
    <w:p w14:paraId="0CA0F48E" w14:textId="77777777" w:rsidR="0086778F" w:rsidRPr="00037E50" w:rsidRDefault="0086778F" w:rsidP="001D5FD7">
      <w:pPr>
        <w:pStyle w:val="Prrafodelista"/>
        <w:numPr>
          <w:ilvl w:val="0"/>
          <w:numId w:val="3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Herencias; </w:t>
      </w:r>
    </w:p>
    <w:p w14:paraId="15D29C71" w14:textId="77777777" w:rsidR="0086778F" w:rsidRPr="00037E50" w:rsidRDefault="0086778F" w:rsidP="001D5FD7">
      <w:pPr>
        <w:pStyle w:val="Prrafodelista"/>
        <w:numPr>
          <w:ilvl w:val="0"/>
          <w:numId w:val="3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Legados; </w:t>
      </w:r>
    </w:p>
    <w:p w14:paraId="4BC85F03" w14:textId="77777777" w:rsidR="0086778F" w:rsidRPr="00037E50" w:rsidRDefault="0086778F" w:rsidP="001D5FD7">
      <w:pPr>
        <w:pStyle w:val="Prrafodelista"/>
        <w:numPr>
          <w:ilvl w:val="0"/>
          <w:numId w:val="34"/>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Por Adjudicaciones Judiciales;</w:t>
      </w:r>
    </w:p>
    <w:p w14:paraId="60F1C643" w14:textId="77777777" w:rsidR="0086778F" w:rsidRPr="00037E50" w:rsidRDefault="0086778F" w:rsidP="001D5FD7">
      <w:pPr>
        <w:pStyle w:val="Prrafodelista"/>
        <w:numPr>
          <w:ilvl w:val="0"/>
          <w:numId w:val="34"/>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Por Adjudicaciones Administrativas y</w:t>
      </w:r>
    </w:p>
    <w:p w14:paraId="364FDFD1" w14:textId="77777777" w:rsidR="0086778F" w:rsidRPr="00037E50" w:rsidRDefault="0086778F" w:rsidP="001D5FD7">
      <w:pPr>
        <w:pStyle w:val="Prrafodelista"/>
        <w:numPr>
          <w:ilvl w:val="0"/>
          <w:numId w:val="3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Por Subsidios de Organismos Públicos y Privados. </w:t>
      </w:r>
    </w:p>
    <w:p w14:paraId="314A28D9" w14:textId="77777777" w:rsidR="0086778F" w:rsidRPr="00037E50" w:rsidRDefault="0086778F" w:rsidP="001D5FD7">
      <w:pPr>
        <w:pStyle w:val="Prrafodelista"/>
        <w:numPr>
          <w:ilvl w:val="0"/>
          <w:numId w:val="3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Otros ingresos no especificados, entre ellos la recuperación de créditos otorgados o pagos realizados en ejercicios anteriores.</w:t>
      </w:r>
    </w:p>
    <w:p w14:paraId="050DD118" w14:textId="77777777" w:rsidR="0086778F" w:rsidRPr="00037E50" w:rsidRDefault="0086778F" w:rsidP="001D5FD7">
      <w:pPr>
        <w:spacing w:after="0" w:line="240" w:lineRule="auto"/>
        <w:jc w:val="center"/>
        <w:rPr>
          <w:rFonts w:ascii="Arial" w:hAnsi="Arial" w:cs="Arial"/>
          <w:b/>
          <w:sz w:val="20"/>
          <w:szCs w:val="20"/>
        </w:rPr>
      </w:pPr>
    </w:p>
    <w:p w14:paraId="415AE841" w14:textId="1C7BA112" w:rsidR="00210182" w:rsidRDefault="00210182" w:rsidP="001D5FD7">
      <w:pPr>
        <w:spacing w:after="0" w:line="240" w:lineRule="auto"/>
        <w:jc w:val="center"/>
        <w:rPr>
          <w:rFonts w:ascii="Arial" w:hAnsi="Arial" w:cs="Arial"/>
          <w:b/>
          <w:sz w:val="20"/>
          <w:szCs w:val="20"/>
        </w:rPr>
      </w:pPr>
      <w:r>
        <w:rPr>
          <w:rFonts w:ascii="Arial" w:hAnsi="Arial" w:cs="Arial"/>
          <w:b/>
          <w:sz w:val="20"/>
          <w:szCs w:val="20"/>
        </w:rPr>
        <w:t>Sección Cuarta</w:t>
      </w:r>
    </w:p>
    <w:p w14:paraId="7E1B4B66" w14:textId="4C42FFC4"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De los Créditos Fiscales</w:t>
      </w:r>
    </w:p>
    <w:p w14:paraId="78288568" w14:textId="77777777" w:rsidR="0086778F" w:rsidRPr="00037E50" w:rsidRDefault="0086778F" w:rsidP="001D5FD7">
      <w:pPr>
        <w:spacing w:after="0" w:line="240" w:lineRule="auto"/>
        <w:jc w:val="center"/>
        <w:rPr>
          <w:rFonts w:ascii="Arial" w:hAnsi="Arial" w:cs="Arial"/>
          <w:b/>
          <w:sz w:val="20"/>
          <w:szCs w:val="20"/>
        </w:rPr>
      </w:pPr>
    </w:p>
    <w:p w14:paraId="4592E2A3"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Articulo 19.-</w:t>
      </w:r>
      <w:r w:rsidRPr="00037E50">
        <w:rPr>
          <w:rFonts w:ascii="Arial" w:hAnsi="Arial" w:cs="Arial"/>
          <w:sz w:val="20"/>
          <w:szCs w:val="20"/>
        </w:rPr>
        <w:t xml:space="preserve"> Son créditos fiscales aquéllos que tenga derecho de percibir el Ayuntamiento en sus funciones de derecho público, y que provengan de contribuciones, de aprovechamientos, recargos, multas o de sus accesorios, derivado de las responsabilidades que el Ayuntamiento tenga derecho a exigir de sus servidores públicos o de los particulares, así como aquellos a los que la Ley otorgue ese carácter y el Municipio tenga derecho a percibir, por cuenta ajena.</w:t>
      </w:r>
    </w:p>
    <w:p w14:paraId="2F0D6ACC" w14:textId="77777777" w:rsidR="0086778F" w:rsidRPr="00037E50" w:rsidRDefault="0086778F" w:rsidP="001D5FD7">
      <w:pPr>
        <w:spacing w:after="0" w:line="240" w:lineRule="auto"/>
        <w:jc w:val="both"/>
        <w:rPr>
          <w:rFonts w:ascii="Arial" w:hAnsi="Arial" w:cs="Arial"/>
          <w:b/>
          <w:sz w:val="20"/>
          <w:szCs w:val="20"/>
        </w:rPr>
      </w:pPr>
    </w:p>
    <w:p w14:paraId="30C6D6F2"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20</w:t>
      </w:r>
      <w:r w:rsidRPr="00037E50">
        <w:rPr>
          <w:rFonts w:ascii="Arial" w:hAnsi="Arial" w:cs="Arial"/>
          <w:sz w:val="20"/>
          <w:szCs w:val="20"/>
        </w:rPr>
        <w:t>. Los pagos de los créditos fiscales deberán cubrirse en efectivo o con cheque certificado, los que se admitirán como efectivo.</w:t>
      </w:r>
    </w:p>
    <w:p w14:paraId="5730DCA7" w14:textId="77777777" w:rsidR="0086778F" w:rsidRPr="00037E50" w:rsidRDefault="0086778F" w:rsidP="001D5FD7">
      <w:pPr>
        <w:spacing w:after="0" w:line="240" w:lineRule="auto"/>
        <w:jc w:val="both"/>
        <w:rPr>
          <w:rFonts w:ascii="Arial" w:hAnsi="Arial" w:cs="Arial"/>
          <w:sz w:val="20"/>
          <w:szCs w:val="20"/>
        </w:rPr>
      </w:pPr>
    </w:p>
    <w:p w14:paraId="7D3BC527" w14:textId="4D344CDA" w:rsidR="00210182" w:rsidRDefault="00210182" w:rsidP="001D5FD7">
      <w:pPr>
        <w:spacing w:after="0" w:line="240" w:lineRule="auto"/>
        <w:jc w:val="center"/>
        <w:rPr>
          <w:rFonts w:ascii="Arial" w:hAnsi="Arial" w:cs="Arial"/>
          <w:b/>
          <w:sz w:val="20"/>
          <w:szCs w:val="20"/>
        </w:rPr>
      </w:pPr>
      <w:r>
        <w:rPr>
          <w:rFonts w:ascii="Arial" w:hAnsi="Arial" w:cs="Arial"/>
          <w:b/>
          <w:sz w:val="20"/>
          <w:szCs w:val="20"/>
        </w:rPr>
        <w:t>Sección Quinta</w:t>
      </w:r>
    </w:p>
    <w:p w14:paraId="088DCB3D" w14:textId="4DDEF3CC"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De la causación y determinación</w:t>
      </w:r>
    </w:p>
    <w:p w14:paraId="42BA8B19" w14:textId="77777777" w:rsidR="0086778F" w:rsidRPr="00037E50" w:rsidRDefault="0086778F" w:rsidP="001D5FD7">
      <w:pPr>
        <w:spacing w:after="0" w:line="240" w:lineRule="auto"/>
        <w:jc w:val="both"/>
        <w:rPr>
          <w:rFonts w:ascii="Arial" w:hAnsi="Arial" w:cs="Arial"/>
          <w:b/>
          <w:sz w:val="20"/>
          <w:szCs w:val="20"/>
        </w:rPr>
      </w:pPr>
    </w:p>
    <w:p w14:paraId="097710CE"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21.-</w:t>
      </w:r>
      <w:r w:rsidRPr="00037E50">
        <w:rPr>
          <w:rFonts w:ascii="Arial" w:hAnsi="Arial" w:cs="Arial"/>
          <w:sz w:val="20"/>
          <w:szCs w:val="20"/>
        </w:rPr>
        <w:t xml:space="preserve"> Las contribuciones se causan, conforme se realizan las situaciones jurídicas o de hecho, previstas en las leyes fiscales vigentes durante el lapso en que ocurran.</w:t>
      </w:r>
    </w:p>
    <w:p w14:paraId="37CC76B1" w14:textId="77777777" w:rsidR="0086778F" w:rsidRPr="00037E50" w:rsidRDefault="0086778F" w:rsidP="001D5FD7">
      <w:pPr>
        <w:spacing w:after="0" w:line="240" w:lineRule="auto"/>
        <w:jc w:val="both"/>
        <w:rPr>
          <w:rFonts w:ascii="Arial" w:hAnsi="Arial" w:cs="Arial"/>
          <w:sz w:val="20"/>
          <w:szCs w:val="20"/>
        </w:rPr>
      </w:pPr>
    </w:p>
    <w:p w14:paraId="39F2458F"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Dichas contribuciones se determinarán de acuerdo con las disposiciones vigentes en el momento de su causación, pero les serán aplicables las normas sobre procedimientos que se expidan con posterioridad. </w:t>
      </w:r>
    </w:p>
    <w:p w14:paraId="1E634FF3" w14:textId="77777777" w:rsidR="0086778F" w:rsidRPr="00037E50" w:rsidRDefault="0086778F" w:rsidP="001D5FD7">
      <w:pPr>
        <w:spacing w:after="0" w:line="240" w:lineRule="auto"/>
        <w:jc w:val="both"/>
        <w:rPr>
          <w:rFonts w:ascii="Arial" w:hAnsi="Arial" w:cs="Arial"/>
          <w:sz w:val="20"/>
          <w:szCs w:val="20"/>
        </w:rPr>
      </w:pPr>
    </w:p>
    <w:p w14:paraId="62FEDE50"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66A39660" w14:textId="77777777" w:rsidR="0086778F" w:rsidRPr="00037E50" w:rsidRDefault="0086778F" w:rsidP="001D5FD7">
      <w:pPr>
        <w:spacing w:after="0" w:line="240" w:lineRule="auto"/>
        <w:jc w:val="both"/>
        <w:rPr>
          <w:rFonts w:ascii="Arial" w:hAnsi="Arial" w:cs="Arial"/>
          <w:sz w:val="20"/>
          <w:szCs w:val="20"/>
        </w:rPr>
      </w:pPr>
    </w:p>
    <w:p w14:paraId="2CCCCF9F"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4845CC12" w14:textId="77777777" w:rsidR="0086778F" w:rsidRPr="00037E50" w:rsidRDefault="0086778F" w:rsidP="001D5FD7">
      <w:pPr>
        <w:spacing w:after="0" w:line="240" w:lineRule="auto"/>
        <w:jc w:val="both"/>
        <w:rPr>
          <w:rFonts w:ascii="Arial" w:hAnsi="Arial" w:cs="Arial"/>
          <w:sz w:val="20"/>
          <w:szCs w:val="20"/>
        </w:rPr>
      </w:pPr>
    </w:p>
    <w:p w14:paraId="38B2A90E" w14:textId="2C3B0B27"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Artículo 22.-</w:t>
      </w:r>
      <w:r w:rsidRPr="00037E50">
        <w:rPr>
          <w:rFonts w:ascii="Arial" w:hAnsi="Arial" w:cs="Arial"/>
          <w:sz w:val="20"/>
          <w:szCs w:val="20"/>
        </w:rPr>
        <w:t xml:space="preserve"> </w:t>
      </w:r>
      <w:r w:rsidRPr="00037E50">
        <w:rPr>
          <w:rFonts w:ascii="Arial" w:eastAsia="Arial" w:hAnsi="Arial" w:cs="Arial"/>
          <w:sz w:val="20"/>
          <w:szCs w:val="20"/>
        </w:rPr>
        <w:t xml:space="preserve">Las personas domiciliadas dentro del Municipio de </w:t>
      </w:r>
      <w:r w:rsidR="00EA4CF6" w:rsidRPr="00037E50">
        <w:rPr>
          <w:rFonts w:ascii="Arial" w:eastAsia="Arial" w:hAnsi="Arial" w:cs="Arial"/>
          <w:sz w:val="20"/>
          <w:szCs w:val="20"/>
        </w:rPr>
        <w:t>Tekantó</w:t>
      </w:r>
      <w:r w:rsidRPr="00037E50">
        <w:rPr>
          <w:rFonts w:ascii="Arial" w:eastAsia="Arial" w:hAnsi="Arial" w:cs="Arial"/>
          <w:sz w:val="20"/>
          <w:szCs w:val="20"/>
        </w:rPr>
        <w:t xml:space="preserve">, Yucatán, o fuera de él y que tuvieren bienes o celebren actos de comercio dentro del territorio del mismo, están obligados a contribuir para los gastos públicos del Municipio y a cumplir con las disposiciones administrativas y fiscales que </w:t>
      </w:r>
      <w:r w:rsidRPr="00037E50">
        <w:rPr>
          <w:rFonts w:ascii="Arial" w:eastAsia="Arial" w:hAnsi="Arial" w:cs="Arial"/>
          <w:sz w:val="20"/>
          <w:szCs w:val="20"/>
        </w:rPr>
        <w:lastRenderedPageBreak/>
        <w:t xml:space="preserve">se señalen en la presente Ley, en el Código Fiscal del Estado de Yucatán y en los reglamentos municipales que correspondan. </w:t>
      </w:r>
    </w:p>
    <w:p w14:paraId="390C41BF" w14:textId="77777777" w:rsidR="0086778F" w:rsidRPr="00037E50" w:rsidRDefault="0086778F" w:rsidP="001D5FD7">
      <w:pPr>
        <w:spacing w:after="0" w:line="240" w:lineRule="auto"/>
        <w:jc w:val="both"/>
        <w:rPr>
          <w:rFonts w:ascii="Arial" w:hAnsi="Arial" w:cs="Arial"/>
          <w:sz w:val="20"/>
          <w:szCs w:val="20"/>
        </w:rPr>
      </w:pPr>
    </w:p>
    <w:p w14:paraId="2643170D"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Son solidariamente responsables del pago de un crédito fiscal: </w:t>
      </w:r>
    </w:p>
    <w:p w14:paraId="76D81F51" w14:textId="77777777" w:rsidR="0086778F" w:rsidRPr="00037E50" w:rsidRDefault="0086778F" w:rsidP="001D5FD7">
      <w:pPr>
        <w:spacing w:after="0" w:line="240" w:lineRule="auto"/>
        <w:jc w:val="both"/>
        <w:rPr>
          <w:rFonts w:ascii="Arial" w:hAnsi="Arial" w:cs="Arial"/>
          <w:sz w:val="20"/>
          <w:szCs w:val="20"/>
        </w:rPr>
      </w:pPr>
    </w:p>
    <w:p w14:paraId="5C365F35" w14:textId="3E11C7A6" w:rsidR="0086778F" w:rsidRPr="00037E50" w:rsidRDefault="0086778F" w:rsidP="001D5FD7">
      <w:pPr>
        <w:pStyle w:val="Prrafodelista"/>
        <w:numPr>
          <w:ilvl w:val="0"/>
          <w:numId w:val="35"/>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 xml:space="preserve">Las personas físicas y morales, que adquieran bienes o negociaciones, que reporten adeudos a favor del Municipio de </w:t>
      </w:r>
      <w:r w:rsidR="00EA4CF6" w:rsidRPr="00037E50">
        <w:rPr>
          <w:rFonts w:ascii="Arial" w:hAnsi="Arial" w:cs="Arial"/>
          <w:sz w:val="20"/>
          <w:szCs w:val="20"/>
        </w:rPr>
        <w:t>Tekantó</w:t>
      </w:r>
      <w:r w:rsidRPr="00037E50">
        <w:rPr>
          <w:rFonts w:ascii="Arial" w:hAnsi="Arial" w:cs="Arial"/>
          <w:sz w:val="20"/>
          <w:szCs w:val="20"/>
        </w:rPr>
        <w:t xml:space="preserve"> y, que correspondan a períodos anteriores a la adquisición. </w:t>
      </w:r>
    </w:p>
    <w:p w14:paraId="2CEF6CF7" w14:textId="77777777" w:rsidR="0086778F" w:rsidRPr="00037E50" w:rsidRDefault="0086778F" w:rsidP="001D5FD7">
      <w:pPr>
        <w:pStyle w:val="Prrafodelista"/>
        <w:numPr>
          <w:ilvl w:val="0"/>
          <w:numId w:val="35"/>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78340B1B" w14:textId="77777777" w:rsidR="0086778F" w:rsidRPr="00037E50" w:rsidRDefault="0086778F" w:rsidP="001D5FD7">
      <w:pPr>
        <w:pStyle w:val="Prrafodelista"/>
        <w:numPr>
          <w:ilvl w:val="0"/>
          <w:numId w:val="35"/>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 xml:space="preserve">Los retenedores de impuestos y otras contribuciones. </w:t>
      </w:r>
    </w:p>
    <w:p w14:paraId="7F9B00AB" w14:textId="77777777" w:rsidR="0086778F" w:rsidRPr="00037E50" w:rsidRDefault="0086778F" w:rsidP="001D5FD7">
      <w:pPr>
        <w:pStyle w:val="Prrafodelista"/>
        <w:numPr>
          <w:ilvl w:val="0"/>
          <w:numId w:val="35"/>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 xml:space="preserve">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787595AE" w14:textId="77777777" w:rsidR="0086778F" w:rsidRPr="00037E50" w:rsidRDefault="0086778F" w:rsidP="001D5FD7">
      <w:pPr>
        <w:pStyle w:val="Prrafodelista"/>
        <w:spacing w:after="0" w:line="240" w:lineRule="auto"/>
        <w:ind w:left="0"/>
        <w:jc w:val="both"/>
        <w:rPr>
          <w:rFonts w:ascii="Arial" w:hAnsi="Arial" w:cs="Arial"/>
          <w:sz w:val="20"/>
          <w:szCs w:val="20"/>
        </w:rPr>
      </w:pPr>
    </w:p>
    <w:p w14:paraId="51FC3443"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Artículo 23.-</w:t>
      </w:r>
      <w:r w:rsidRPr="00037E50">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w:t>
      </w:r>
    </w:p>
    <w:p w14:paraId="536DD883" w14:textId="77777777" w:rsidR="0086778F" w:rsidRPr="00037E50" w:rsidRDefault="0086778F" w:rsidP="001D5FD7">
      <w:pPr>
        <w:spacing w:after="0" w:line="240" w:lineRule="auto"/>
        <w:jc w:val="both"/>
        <w:rPr>
          <w:rFonts w:ascii="Arial" w:hAnsi="Arial" w:cs="Arial"/>
          <w:sz w:val="20"/>
          <w:szCs w:val="20"/>
        </w:rPr>
      </w:pPr>
    </w:p>
    <w:p w14:paraId="38180231"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0C18DB29" w14:textId="77777777" w:rsidR="0086778F" w:rsidRPr="00037E50" w:rsidRDefault="0086778F" w:rsidP="001D5FD7">
      <w:pPr>
        <w:spacing w:after="0" w:line="240" w:lineRule="auto"/>
        <w:jc w:val="both"/>
        <w:rPr>
          <w:rFonts w:ascii="Arial" w:hAnsi="Arial" w:cs="Arial"/>
          <w:sz w:val="20"/>
          <w:szCs w:val="20"/>
        </w:rPr>
      </w:pPr>
    </w:p>
    <w:p w14:paraId="706C0519" w14:textId="77777777" w:rsidR="001D5FD7"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La existencia de personal de guardia no habilita los días en que se suspendan las labores. Si al término del vencimiento fuere día inhábil, el plazo se prorrogará al siguiente día hábil.</w:t>
      </w:r>
    </w:p>
    <w:p w14:paraId="309C60B4" w14:textId="7B0C953A" w:rsidR="0086778F" w:rsidRPr="00037E50" w:rsidRDefault="0086778F" w:rsidP="001D5FD7">
      <w:pPr>
        <w:spacing w:after="0" w:line="240" w:lineRule="auto"/>
        <w:jc w:val="both"/>
        <w:rPr>
          <w:rFonts w:ascii="Arial" w:hAnsi="Arial" w:cs="Arial"/>
          <w:sz w:val="20"/>
          <w:szCs w:val="20"/>
        </w:rPr>
      </w:pPr>
    </w:p>
    <w:p w14:paraId="1D590932" w14:textId="77777777"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CAPÍTULO IV</w:t>
      </w:r>
    </w:p>
    <w:p w14:paraId="7BC29668" w14:textId="77777777"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Del pago a plazos</w:t>
      </w:r>
    </w:p>
    <w:p w14:paraId="73110C6A" w14:textId="77777777" w:rsidR="0086778F" w:rsidRPr="00037E50" w:rsidRDefault="0086778F" w:rsidP="001D5FD7">
      <w:pPr>
        <w:spacing w:after="0" w:line="240" w:lineRule="auto"/>
        <w:jc w:val="both"/>
        <w:rPr>
          <w:rFonts w:ascii="Arial" w:hAnsi="Arial" w:cs="Arial"/>
          <w:b/>
          <w:sz w:val="20"/>
          <w:szCs w:val="20"/>
        </w:rPr>
      </w:pPr>
    </w:p>
    <w:p w14:paraId="7016296E"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 xml:space="preserve">Artículo 24.- </w:t>
      </w:r>
      <w:r w:rsidRPr="00037E50">
        <w:rPr>
          <w:rFonts w:ascii="Arial" w:hAnsi="Arial" w:cs="Arial"/>
          <w:sz w:val="20"/>
          <w:szCs w:val="20"/>
        </w:rPr>
        <w:t xml:space="preserve">La o el Presidente Municipal, en conjunto con la persona que ocupe la Tesorería Municipal, o la Secretaría Municipal a petición de los contribuyentes, podrán autorizar convenios de pago en parcialidades de los créditos fiscales sin que dicho plazo pueda exceder de doce meses. </w:t>
      </w:r>
    </w:p>
    <w:p w14:paraId="1D404298" w14:textId="77777777" w:rsidR="0086778F" w:rsidRPr="00037E50" w:rsidRDefault="0086778F" w:rsidP="001D5FD7">
      <w:pPr>
        <w:spacing w:after="0" w:line="240" w:lineRule="auto"/>
        <w:jc w:val="both"/>
        <w:rPr>
          <w:rFonts w:ascii="Arial" w:hAnsi="Arial" w:cs="Arial"/>
          <w:sz w:val="20"/>
          <w:szCs w:val="20"/>
        </w:rPr>
      </w:pPr>
    </w:p>
    <w:p w14:paraId="45478EC5"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Para el cálculo de la cantidad a pagar, se determinará el crédito fiscal omitido a la fecha de la autorización.</w:t>
      </w:r>
    </w:p>
    <w:p w14:paraId="653CF554" w14:textId="77777777" w:rsidR="0086778F" w:rsidRPr="00037E50" w:rsidRDefault="0086778F" w:rsidP="001D5FD7">
      <w:pPr>
        <w:spacing w:after="0" w:line="240" w:lineRule="auto"/>
        <w:jc w:val="both"/>
        <w:rPr>
          <w:rFonts w:ascii="Arial" w:hAnsi="Arial" w:cs="Arial"/>
          <w:sz w:val="20"/>
          <w:szCs w:val="20"/>
        </w:rPr>
      </w:pPr>
    </w:p>
    <w:p w14:paraId="6E9C8894"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Durante el plazo concedido no se generarán actualización ni recargos.</w:t>
      </w:r>
    </w:p>
    <w:p w14:paraId="063099A5" w14:textId="77777777" w:rsidR="0086778F" w:rsidRPr="00037E50" w:rsidRDefault="0086778F" w:rsidP="001D5FD7">
      <w:pPr>
        <w:spacing w:after="0" w:line="240" w:lineRule="auto"/>
        <w:jc w:val="both"/>
        <w:rPr>
          <w:rFonts w:ascii="Arial" w:hAnsi="Arial" w:cs="Arial"/>
          <w:sz w:val="20"/>
          <w:szCs w:val="20"/>
        </w:rPr>
      </w:pPr>
    </w:p>
    <w:p w14:paraId="1182F66F"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6834A93C" w14:textId="77777777" w:rsidR="0086778F" w:rsidRPr="00037E50" w:rsidRDefault="0086778F" w:rsidP="001D5FD7">
      <w:pPr>
        <w:spacing w:after="0" w:line="240" w:lineRule="auto"/>
        <w:jc w:val="center"/>
        <w:rPr>
          <w:rFonts w:ascii="Arial" w:eastAsia="Arial" w:hAnsi="Arial" w:cs="Arial"/>
          <w:b/>
          <w:sz w:val="20"/>
          <w:szCs w:val="20"/>
        </w:rPr>
      </w:pPr>
    </w:p>
    <w:p w14:paraId="52C1AA50" w14:textId="587C5271"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Primera</w:t>
      </w:r>
    </w:p>
    <w:p w14:paraId="474D4361" w14:textId="509DDA04"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 los Pagos en General</w:t>
      </w:r>
    </w:p>
    <w:p w14:paraId="7A1EBF3E" w14:textId="77777777" w:rsidR="0086778F" w:rsidRPr="00037E50" w:rsidRDefault="0086778F" w:rsidP="001D5FD7">
      <w:pPr>
        <w:spacing w:after="0" w:line="240" w:lineRule="auto"/>
        <w:jc w:val="both"/>
        <w:rPr>
          <w:rFonts w:ascii="Arial" w:hAnsi="Arial" w:cs="Arial"/>
          <w:sz w:val="20"/>
          <w:szCs w:val="20"/>
        </w:rPr>
      </w:pPr>
    </w:p>
    <w:p w14:paraId="089BBA05"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25.- </w:t>
      </w:r>
      <w:r w:rsidRPr="00037E50">
        <w:rPr>
          <w:rFonts w:ascii="Arial" w:eastAsia="Arial" w:hAnsi="Arial" w:cs="Arial"/>
          <w:sz w:val="20"/>
          <w:szCs w:val="20"/>
        </w:rPr>
        <w:t xml:space="preserve">Los contribuyentes deberán efectuar los pagos de sus créditos fiscales municipales, en la caja recaudadora de la Tesorería Municipal o en los sitios que la misma designe para dicho pago; sin </w:t>
      </w:r>
      <w:r w:rsidRPr="00037E50">
        <w:rPr>
          <w:rFonts w:ascii="Arial" w:eastAsia="Arial" w:hAnsi="Arial" w:cs="Arial"/>
          <w:sz w:val="20"/>
          <w:szCs w:val="20"/>
        </w:rPr>
        <w:lastRenderedPageBreak/>
        <w:t xml:space="preserve">aviso previo o requerimiento alguno, salvo en los casos en que las disposiciones legales determinen lo contrario. </w:t>
      </w:r>
    </w:p>
    <w:p w14:paraId="593BF51B" w14:textId="77777777" w:rsidR="0086778F" w:rsidRPr="00037E50" w:rsidRDefault="0086778F" w:rsidP="001D5FD7">
      <w:pPr>
        <w:spacing w:after="0" w:line="240" w:lineRule="auto"/>
        <w:jc w:val="both"/>
        <w:rPr>
          <w:rFonts w:ascii="Arial" w:hAnsi="Arial" w:cs="Arial"/>
          <w:sz w:val="20"/>
          <w:szCs w:val="20"/>
        </w:rPr>
      </w:pPr>
    </w:p>
    <w:p w14:paraId="6C36FBDA"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w:t>
      </w:r>
    </w:p>
    <w:p w14:paraId="1468BB61" w14:textId="77777777" w:rsidR="0086778F" w:rsidRPr="00037E50" w:rsidRDefault="0086778F" w:rsidP="001D5FD7">
      <w:pPr>
        <w:spacing w:after="0" w:line="240" w:lineRule="auto"/>
        <w:jc w:val="both"/>
        <w:rPr>
          <w:rFonts w:ascii="Arial" w:hAnsi="Arial" w:cs="Arial"/>
          <w:sz w:val="20"/>
          <w:szCs w:val="20"/>
        </w:rPr>
      </w:pPr>
    </w:p>
    <w:p w14:paraId="10E94258"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Se aceptarán como medios de pago, además del pago en efectivo, los cheques certificados, trasferencias bancarias y demás métodos establecidos como legales para realizar el pago. </w:t>
      </w:r>
    </w:p>
    <w:p w14:paraId="5FA2F618" w14:textId="77777777" w:rsidR="0086778F" w:rsidRPr="00037E50" w:rsidRDefault="0086778F" w:rsidP="001D5FD7">
      <w:pPr>
        <w:spacing w:after="0" w:line="240" w:lineRule="auto"/>
        <w:jc w:val="both"/>
        <w:rPr>
          <w:rFonts w:ascii="Arial" w:hAnsi="Arial" w:cs="Arial"/>
          <w:sz w:val="20"/>
          <w:szCs w:val="20"/>
        </w:rPr>
      </w:pPr>
    </w:p>
    <w:p w14:paraId="09C7E58B"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Los pagos que se hagan se aplicarán a los créditos más antiguos siempre que se trate de una misma contribución y, antes del adeudo principal, a los accesorios, en el siguiente orden: </w:t>
      </w:r>
    </w:p>
    <w:p w14:paraId="54BDAB69" w14:textId="77777777" w:rsidR="0086778F" w:rsidRPr="00037E50" w:rsidRDefault="0086778F" w:rsidP="001D5FD7">
      <w:pPr>
        <w:spacing w:after="0" w:line="240" w:lineRule="auto"/>
        <w:jc w:val="both"/>
        <w:rPr>
          <w:rFonts w:ascii="Arial" w:hAnsi="Arial" w:cs="Arial"/>
          <w:sz w:val="20"/>
          <w:szCs w:val="20"/>
        </w:rPr>
      </w:pPr>
    </w:p>
    <w:p w14:paraId="0B65B18A" w14:textId="77777777" w:rsidR="0086778F" w:rsidRPr="00037E50" w:rsidRDefault="0086778F" w:rsidP="001D5FD7">
      <w:pPr>
        <w:pStyle w:val="Prrafodelista"/>
        <w:numPr>
          <w:ilvl w:val="0"/>
          <w:numId w:val="36"/>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Gastos de ejecución; </w:t>
      </w:r>
    </w:p>
    <w:p w14:paraId="5758BF2B" w14:textId="77777777" w:rsidR="0086778F" w:rsidRPr="00037E50" w:rsidRDefault="0086778F" w:rsidP="001D5FD7">
      <w:pPr>
        <w:pStyle w:val="Prrafodelista"/>
        <w:numPr>
          <w:ilvl w:val="0"/>
          <w:numId w:val="36"/>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Recargos;</w:t>
      </w:r>
      <w:r w:rsidRPr="00037E50">
        <w:rPr>
          <w:rFonts w:ascii="Arial" w:eastAsia="Arial" w:hAnsi="Arial" w:cs="Arial"/>
          <w:b/>
          <w:sz w:val="20"/>
          <w:szCs w:val="20"/>
        </w:rPr>
        <w:t xml:space="preserve"> </w:t>
      </w:r>
    </w:p>
    <w:p w14:paraId="02AAABC4" w14:textId="77777777" w:rsidR="0086778F" w:rsidRPr="00037E50" w:rsidRDefault="0086778F" w:rsidP="001D5FD7">
      <w:pPr>
        <w:pStyle w:val="Prrafodelista"/>
        <w:numPr>
          <w:ilvl w:val="0"/>
          <w:numId w:val="36"/>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Multas, y </w:t>
      </w:r>
    </w:p>
    <w:p w14:paraId="688C3B31" w14:textId="77777777" w:rsidR="0086778F" w:rsidRPr="00037E50" w:rsidRDefault="0086778F" w:rsidP="001D5FD7">
      <w:pPr>
        <w:pStyle w:val="Prrafodelista"/>
        <w:numPr>
          <w:ilvl w:val="0"/>
          <w:numId w:val="36"/>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La indemnización a que hace referencia en esta Ley. </w:t>
      </w:r>
    </w:p>
    <w:p w14:paraId="66C7C175" w14:textId="77777777" w:rsidR="0086778F" w:rsidRPr="00037E50" w:rsidRDefault="0086778F" w:rsidP="001D5FD7">
      <w:pPr>
        <w:spacing w:after="0" w:line="240" w:lineRule="auto"/>
        <w:rPr>
          <w:rFonts w:ascii="Arial" w:hAnsi="Arial" w:cs="Arial"/>
          <w:sz w:val="20"/>
          <w:szCs w:val="20"/>
        </w:rPr>
      </w:pPr>
    </w:p>
    <w:p w14:paraId="500DCF8D" w14:textId="53F516D5" w:rsidR="003F5C4D" w:rsidRDefault="003F5C4D" w:rsidP="001D5FD7">
      <w:pPr>
        <w:spacing w:after="0" w:line="240" w:lineRule="auto"/>
        <w:jc w:val="center"/>
        <w:rPr>
          <w:rFonts w:ascii="Arial" w:hAnsi="Arial" w:cs="Arial"/>
          <w:b/>
          <w:bCs/>
          <w:sz w:val="20"/>
          <w:szCs w:val="20"/>
        </w:rPr>
      </w:pPr>
      <w:r>
        <w:rPr>
          <w:rFonts w:ascii="Arial" w:hAnsi="Arial" w:cs="Arial"/>
          <w:b/>
          <w:bCs/>
          <w:sz w:val="20"/>
          <w:szCs w:val="20"/>
        </w:rPr>
        <w:t>Sección Segunda</w:t>
      </w:r>
    </w:p>
    <w:p w14:paraId="1855A39C" w14:textId="34738DA5" w:rsidR="0086778F" w:rsidRPr="00037E50" w:rsidRDefault="0086778F" w:rsidP="001D5FD7">
      <w:pPr>
        <w:spacing w:after="0" w:line="240" w:lineRule="auto"/>
        <w:jc w:val="center"/>
        <w:rPr>
          <w:rFonts w:ascii="Arial" w:hAnsi="Arial" w:cs="Arial"/>
          <w:b/>
          <w:bCs/>
          <w:sz w:val="20"/>
          <w:szCs w:val="20"/>
        </w:rPr>
      </w:pPr>
      <w:r w:rsidRPr="00037E50">
        <w:rPr>
          <w:rFonts w:ascii="Arial" w:hAnsi="Arial" w:cs="Arial"/>
          <w:b/>
          <w:bCs/>
          <w:sz w:val="20"/>
          <w:szCs w:val="20"/>
        </w:rPr>
        <w:t>De los formularios</w:t>
      </w:r>
    </w:p>
    <w:p w14:paraId="2872660C" w14:textId="77777777" w:rsidR="0086778F" w:rsidRPr="00037E50" w:rsidRDefault="0086778F" w:rsidP="001D5FD7">
      <w:pPr>
        <w:spacing w:after="0" w:line="240" w:lineRule="auto"/>
        <w:rPr>
          <w:rFonts w:ascii="Arial" w:hAnsi="Arial" w:cs="Arial"/>
          <w:sz w:val="20"/>
          <w:szCs w:val="20"/>
          <w:lang w:eastAsia="es-MX"/>
        </w:rPr>
      </w:pPr>
    </w:p>
    <w:p w14:paraId="47C1B40C"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Artículo 26.-</w:t>
      </w:r>
      <w:r w:rsidRPr="00037E50">
        <w:rPr>
          <w:rFonts w:ascii="Arial" w:hAnsi="Arial" w:cs="Arial"/>
          <w:sz w:val="20"/>
          <w:szCs w:val="20"/>
        </w:rPr>
        <w:t xml:space="preserve"> Los avisos, declaraciones, solicitudes, memoriales o manifestaciones, y demás documentos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6D251A75" w14:textId="77777777" w:rsidR="0086778F" w:rsidRPr="00037E50" w:rsidRDefault="0086778F" w:rsidP="001D5FD7">
      <w:pPr>
        <w:spacing w:after="0" w:line="240" w:lineRule="auto"/>
        <w:jc w:val="both"/>
        <w:rPr>
          <w:rFonts w:ascii="Arial" w:hAnsi="Arial" w:cs="Arial"/>
          <w:sz w:val="20"/>
          <w:szCs w:val="20"/>
        </w:rPr>
      </w:pPr>
    </w:p>
    <w:p w14:paraId="66292E2D" w14:textId="55BEE226"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Tercera</w:t>
      </w:r>
    </w:p>
    <w:p w14:paraId="4374DC23" w14:textId="7C79C28A"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 las Obligaciones en General</w:t>
      </w:r>
    </w:p>
    <w:p w14:paraId="752DF843" w14:textId="77777777" w:rsidR="0086778F" w:rsidRPr="00037E50" w:rsidRDefault="0086778F" w:rsidP="001D5FD7">
      <w:pPr>
        <w:spacing w:after="0" w:line="240" w:lineRule="auto"/>
        <w:jc w:val="center"/>
        <w:rPr>
          <w:rFonts w:ascii="Arial" w:hAnsi="Arial" w:cs="Arial"/>
          <w:sz w:val="20"/>
          <w:szCs w:val="20"/>
        </w:rPr>
      </w:pPr>
    </w:p>
    <w:p w14:paraId="7F9A2277"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27.- </w:t>
      </w:r>
      <w:r w:rsidRPr="00037E50">
        <w:rPr>
          <w:rFonts w:ascii="Arial" w:eastAsia="Arial" w:hAnsi="Arial" w:cs="Arial"/>
          <w:sz w:val="20"/>
          <w:szCs w:val="20"/>
        </w:rPr>
        <w:t xml:space="preserve">Las personas físicas y morales, además de las obligaciones especiales contenidas en la presente Ley, deberán cumplir con las siguientes: </w:t>
      </w:r>
    </w:p>
    <w:p w14:paraId="57292072" w14:textId="77777777" w:rsidR="0086778F" w:rsidRPr="00037E50" w:rsidRDefault="0086778F" w:rsidP="001D5FD7">
      <w:pPr>
        <w:spacing w:after="0" w:line="240" w:lineRule="auto"/>
        <w:jc w:val="both"/>
        <w:rPr>
          <w:rFonts w:ascii="Arial" w:hAnsi="Arial" w:cs="Arial"/>
          <w:sz w:val="20"/>
          <w:szCs w:val="20"/>
        </w:rPr>
      </w:pPr>
    </w:p>
    <w:p w14:paraId="5FCEA0EF" w14:textId="77777777" w:rsidR="0086778F" w:rsidRPr="00037E50" w:rsidRDefault="0086778F" w:rsidP="001D5FD7">
      <w:pPr>
        <w:pStyle w:val="Prrafodelista"/>
        <w:numPr>
          <w:ilvl w:val="0"/>
          <w:numId w:val="37"/>
        </w:numPr>
        <w:tabs>
          <w:tab w:val="left" w:pos="180"/>
        </w:tabs>
        <w:spacing w:after="0" w:line="240" w:lineRule="auto"/>
        <w:ind w:left="0" w:firstLine="0"/>
        <w:jc w:val="both"/>
        <w:rPr>
          <w:rFonts w:ascii="Arial" w:eastAsia="Arial" w:hAnsi="Arial" w:cs="Arial"/>
          <w:sz w:val="20"/>
          <w:szCs w:val="20"/>
        </w:rPr>
      </w:pPr>
      <w:r w:rsidRPr="00037E50">
        <w:rPr>
          <w:rFonts w:ascii="Arial" w:eastAsia="Arial" w:hAnsi="Arial" w:cs="Arial"/>
          <w:sz w:val="20"/>
          <w:szCs w:val="20"/>
        </w:rPr>
        <w:t xml:space="preserve">Inscribirse en la Tesorería Municipal, en un plazo no mayor de treinta días naturales después de la apertura del comercio, negocio o establecimiento, o de la iniciación de actividades en las cuales el contribuyente reciba el primer ingreso, si realizan actividades permanentes con el objeto de obtener la licencia municipal de funcionamiento; </w:t>
      </w:r>
    </w:p>
    <w:p w14:paraId="1500E3C4" w14:textId="77777777" w:rsidR="0086778F" w:rsidRPr="00037E50" w:rsidRDefault="0086778F" w:rsidP="001D5FD7">
      <w:pPr>
        <w:pStyle w:val="Prrafodelista"/>
        <w:numPr>
          <w:ilvl w:val="0"/>
          <w:numId w:val="37"/>
        </w:numPr>
        <w:tabs>
          <w:tab w:val="left" w:pos="180"/>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Gestionar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w:t>
      </w:r>
    </w:p>
    <w:p w14:paraId="5E2EA21B" w14:textId="77777777" w:rsidR="0086778F" w:rsidRPr="00037E50" w:rsidRDefault="0086778F" w:rsidP="001D5FD7">
      <w:pPr>
        <w:pStyle w:val="Prrafodelista"/>
        <w:numPr>
          <w:ilvl w:val="0"/>
          <w:numId w:val="37"/>
        </w:numPr>
        <w:tabs>
          <w:tab w:val="left" w:pos="180"/>
          <w:tab w:val="left" w:pos="360"/>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Dar aviso por escrito, en un plazo de quince días hábiles, de cualquier modificación, aumento de giro, traspaso, cambio de domicilio, cambio de denominación, suspensión de actividades, clausura y baja; </w:t>
      </w:r>
    </w:p>
    <w:p w14:paraId="3E0DBFB9" w14:textId="77777777" w:rsidR="0086778F" w:rsidRPr="00037E50" w:rsidRDefault="0086778F" w:rsidP="001D5FD7">
      <w:pPr>
        <w:pStyle w:val="Prrafodelista"/>
        <w:numPr>
          <w:ilvl w:val="0"/>
          <w:numId w:val="37"/>
        </w:numPr>
        <w:tabs>
          <w:tab w:val="left" w:pos="180"/>
          <w:tab w:val="left" w:pos="360"/>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Recabar la autorización de la Tesorería Municipal, si realizan actividades eventuales y con base en dicha autorización, solicitar la determinación de las contribuciones que estén obligados a pagar; </w:t>
      </w:r>
    </w:p>
    <w:p w14:paraId="3080F4D9" w14:textId="77777777" w:rsidR="0086778F" w:rsidRPr="00037E50" w:rsidRDefault="0086778F" w:rsidP="001D5FD7">
      <w:pPr>
        <w:pStyle w:val="Prrafodelista"/>
        <w:numPr>
          <w:ilvl w:val="0"/>
          <w:numId w:val="37"/>
        </w:numPr>
        <w:tabs>
          <w:tab w:val="left" w:pos="180"/>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Utilizar los formatos elaborados por la Tesorería Municipal, para comparecer, solicitar o liquidar créditos fiscales y/o administrativos; </w:t>
      </w:r>
    </w:p>
    <w:p w14:paraId="5E3DFE19" w14:textId="77777777" w:rsidR="0086778F" w:rsidRPr="00037E50" w:rsidRDefault="0086778F" w:rsidP="001D5FD7">
      <w:pPr>
        <w:pStyle w:val="Prrafodelista"/>
        <w:numPr>
          <w:ilvl w:val="0"/>
          <w:numId w:val="37"/>
        </w:numPr>
        <w:tabs>
          <w:tab w:val="left" w:pos="180"/>
          <w:tab w:val="left" w:pos="360"/>
        </w:tabs>
        <w:spacing w:after="0" w:line="240" w:lineRule="auto"/>
        <w:ind w:left="0" w:firstLine="0"/>
        <w:jc w:val="both"/>
        <w:rPr>
          <w:rFonts w:ascii="Arial" w:hAnsi="Arial" w:cs="Arial"/>
          <w:sz w:val="20"/>
          <w:szCs w:val="20"/>
        </w:rPr>
      </w:pPr>
      <w:r w:rsidRPr="00037E50">
        <w:rPr>
          <w:rFonts w:ascii="Arial" w:eastAsia="Arial" w:hAnsi="Arial" w:cs="Arial"/>
          <w:sz w:val="20"/>
          <w:szCs w:val="20"/>
        </w:rPr>
        <w:lastRenderedPageBreak/>
        <w:t xml:space="preserve">Permitir las visitas de inspección, atender los requerimientos de documentación y auditorías que determine la Tesorería Municipal, en la forma y dentro de los plazos que señala el Código Fiscal del Estado de Yucatán; </w:t>
      </w:r>
    </w:p>
    <w:p w14:paraId="0B49FA0C" w14:textId="77777777" w:rsidR="0086778F" w:rsidRPr="00037E50" w:rsidRDefault="0086778F" w:rsidP="001D5FD7">
      <w:pPr>
        <w:pStyle w:val="Prrafodelista"/>
        <w:numPr>
          <w:ilvl w:val="0"/>
          <w:numId w:val="37"/>
        </w:numPr>
        <w:tabs>
          <w:tab w:val="left" w:pos="180"/>
          <w:tab w:val="left" w:pos="360"/>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Exhibir los documentos públicos y privados que requiera la Tesorería </w:t>
      </w:r>
      <w:r w:rsidRPr="00037E50">
        <w:rPr>
          <w:rFonts w:ascii="Arial" w:hAnsi="Arial" w:cs="Arial"/>
          <w:sz w:val="20"/>
          <w:szCs w:val="20"/>
        </w:rPr>
        <w:t>municipal, previo mandamiento por escrito que funde y motive esta medida; y conservar en su domicilio fiscal la documentación y demás elementos contables y comprobatorios que se relacionen con el cumplimiento de las disposiciones fiscales, durante 5 años.</w:t>
      </w:r>
    </w:p>
    <w:p w14:paraId="300A6697" w14:textId="77777777" w:rsidR="0086778F" w:rsidRPr="00037E50" w:rsidRDefault="0086778F" w:rsidP="001D5FD7">
      <w:pPr>
        <w:pStyle w:val="Prrafodelista"/>
        <w:numPr>
          <w:ilvl w:val="0"/>
          <w:numId w:val="37"/>
        </w:numPr>
        <w:tabs>
          <w:tab w:val="left" w:pos="180"/>
          <w:tab w:val="left" w:pos="360"/>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Proporcionar con veracidad los datos que requiera la Tesorería Municipal, y </w:t>
      </w:r>
    </w:p>
    <w:p w14:paraId="1A0E8C98" w14:textId="77777777" w:rsidR="0086778F" w:rsidRPr="00037E50" w:rsidRDefault="0086778F" w:rsidP="001D5FD7">
      <w:pPr>
        <w:pStyle w:val="Prrafodelista"/>
        <w:numPr>
          <w:ilvl w:val="0"/>
          <w:numId w:val="37"/>
        </w:numPr>
        <w:tabs>
          <w:tab w:val="left" w:pos="180"/>
          <w:tab w:val="left" w:pos="360"/>
        </w:tabs>
        <w:spacing w:after="0" w:line="240" w:lineRule="auto"/>
        <w:ind w:left="0" w:firstLine="0"/>
        <w:jc w:val="both"/>
        <w:rPr>
          <w:rFonts w:ascii="Arial" w:eastAsia="Arial" w:hAnsi="Arial" w:cs="Arial"/>
          <w:sz w:val="20"/>
          <w:szCs w:val="20"/>
        </w:rPr>
      </w:pPr>
      <w:r w:rsidRPr="00037E50">
        <w:rPr>
          <w:rFonts w:ascii="Arial" w:eastAsia="Arial" w:hAnsi="Arial" w:cs="Arial"/>
          <w:sz w:val="20"/>
          <w:szCs w:val="20"/>
        </w:rPr>
        <w:t xml:space="preserve">Realizar los pagos, y cumplir con las obligaciones fiscales, en la forma y términos que señala la presente Ley. </w:t>
      </w:r>
    </w:p>
    <w:p w14:paraId="3B345F9D" w14:textId="77777777" w:rsidR="0086778F" w:rsidRPr="00037E50" w:rsidRDefault="0086778F" w:rsidP="001D5FD7">
      <w:pPr>
        <w:spacing w:after="0" w:line="240" w:lineRule="auto"/>
        <w:rPr>
          <w:rFonts w:ascii="Arial" w:hAnsi="Arial" w:cs="Arial"/>
          <w:sz w:val="20"/>
          <w:szCs w:val="20"/>
        </w:rPr>
      </w:pPr>
    </w:p>
    <w:p w14:paraId="6344CCF2" w14:textId="77777777" w:rsidR="0086778F" w:rsidRPr="00037E50" w:rsidRDefault="0086778F" w:rsidP="001D5FD7">
      <w:pPr>
        <w:spacing w:after="0" w:line="240" w:lineRule="auto"/>
        <w:jc w:val="center"/>
        <w:rPr>
          <w:rFonts w:ascii="Arial" w:hAnsi="Arial" w:cs="Arial"/>
          <w:b/>
          <w:bCs/>
          <w:sz w:val="20"/>
          <w:szCs w:val="20"/>
        </w:rPr>
      </w:pPr>
      <w:r w:rsidRPr="00037E50">
        <w:rPr>
          <w:rFonts w:ascii="Arial" w:hAnsi="Arial" w:cs="Arial"/>
          <w:b/>
          <w:bCs/>
          <w:sz w:val="20"/>
          <w:szCs w:val="20"/>
        </w:rPr>
        <w:t>CAPÍTULO V</w:t>
      </w:r>
    </w:p>
    <w:p w14:paraId="6177419E" w14:textId="77777777" w:rsidR="0086778F" w:rsidRPr="00037E50" w:rsidRDefault="0086778F" w:rsidP="001D5FD7">
      <w:pPr>
        <w:spacing w:after="0" w:line="240" w:lineRule="auto"/>
        <w:jc w:val="center"/>
        <w:rPr>
          <w:rFonts w:ascii="Arial" w:hAnsi="Arial" w:cs="Arial"/>
          <w:b/>
          <w:bCs/>
          <w:sz w:val="20"/>
          <w:szCs w:val="20"/>
        </w:rPr>
      </w:pPr>
      <w:r w:rsidRPr="00037E50">
        <w:rPr>
          <w:rFonts w:ascii="Arial" w:hAnsi="Arial" w:cs="Arial"/>
          <w:b/>
          <w:bCs/>
          <w:sz w:val="20"/>
          <w:szCs w:val="20"/>
        </w:rPr>
        <w:t>De las Licencias de Funcionamiento</w:t>
      </w:r>
    </w:p>
    <w:p w14:paraId="371D4535" w14:textId="77777777" w:rsidR="0086778F" w:rsidRPr="00037E50" w:rsidRDefault="0086778F" w:rsidP="001D5FD7">
      <w:pPr>
        <w:spacing w:after="0" w:line="240" w:lineRule="auto"/>
        <w:jc w:val="both"/>
        <w:rPr>
          <w:rFonts w:ascii="Arial" w:hAnsi="Arial" w:cs="Arial"/>
          <w:sz w:val="20"/>
          <w:szCs w:val="20"/>
          <w:lang w:eastAsia="es-MX"/>
        </w:rPr>
      </w:pPr>
    </w:p>
    <w:p w14:paraId="78F4D0ED" w14:textId="1A4D9CBE" w:rsidR="0086778F" w:rsidRPr="00037E50" w:rsidRDefault="0086778F" w:rsidP="001D5FD7">
      <w:pPr>
        <w:spacing w:after="0" w:line="240" w:lineRule="auto"/>
        <w:jc w:val="both"/>
        <w:rPr>
          <w:rFonts w:ascii="Arial" w:eastAsia="Arial" w:hAnsi="Arial" w:cs="Arial"/>
          <w:b/>
          <w:sz w:val="20"/>
          <w:szCs w:val="20"/>
        </w:rPr>
      </w:pPr>
      <w:r w:rsidRPr="00037E50">
        <w:rPr>
          <w:rFonts w:ascii="Arial" w:eastAsia="Arial" w:hAnsi="Arial" w:cs="Arial"/>
          <w:b/>
          <w:sz w:val="20"/>
          <w:szCs w:val="20"/>
        </w:rPr>
        <w:t xml:space="preserve">Artículo 28.- </w:t>
      </w:r>
      <w:r w:rsidRPr="00037E50">
        <w:rPr>
          <w:rFonts w:ascii="Arial" w:eastAsia="Arial" w:hAnsi="Arial" w:cs="Arial"/>
          <w:sz w:val="20"/>
          <w:szCs w:val="20"/>
        </w:rPr>
        <w:t xml:space="preserve">Las licencias de funcionamientos, permisos, constancias y autorizaciones se expedirán de acuerdo al departamento que corresponda y se cobrarán de conformidad a la </w:t>
      </w:r>
      <w:r w:rsidR="003063E7">
        <w:rPr>
          <w:rFonts w:ascii="Arial" w:eastAsia="Arial" w:hAnsi="Arial" w:cs="Arial"/>
          <w:sz w:val="20"/>
          <w:szCs w:val="20"/>
        </w:rPr>
        <w:t>presente ley.</w:t>
      </w:r>
    </w:p>
    <w:p w14:paraId="630009A9" w14:textId="77777777" w:rsidR="0086778F" w:rsidRPr="00037E50" w:rsidRDefault="0086778F" w:rsidP="001D5FD7">
      <w:pPr>
        <w:spacing w:after="0" w:line="240" w:lineRule="auto"/>
        <w:jc w:val="both"/>
        <w:rPr>
          <w:rFonts w:ascii="Arial" w:eastAsia="Arial" w:hAnsi="Arial" w:cs="Arial"/>
          <w:b/>
          <w:sz w:val="20"/>
          <w:szCs w:val="20"/>
        </w:rPr>
      </w:pPr>
    </w:p>
    <w:p w14:paraId="137F7216" w14:textId="6E49C252"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29.- </w:t>
      </w:r>
      <w:r w:rsidRPr="00037E50">
        <w:rPr>
          <w:rFonts w:ascii="Arial" w:eastAsia="Arial" w:hAnsi="Arial" w:cs="Arial"/>
          <w:sz w:val="20"/>
          <w:szCs w:val="20"/>
        </w:rPr>
        <w:t xml:space="preserve">Las licencias de funcionamiento </w:t>
      </w:r>
      <w:r w:rsidRPr="00037E50">
        <w:rPr>
          <w:rFonts w:ascii="Arial" w:hAnsi="Arial" w:cs="Arial"/>
          <w:sz w:val="20"/>
          <w:szCs w:val="20"/>
        </w:rPr>
        <w:t xml:space="preserve">Permisos, Constancias y Autorizaciones </w:t>
      </w:r>
      <w:r w:rsidRPr="00037E50">
        <w:rPr>
          <w:rFonts w:ascii="Arial" w:eastAsia="Arial" w:hAnsi="Arial" w:cs="Arial"/>
          <w:sz w:val="20"/>
          <w:szCs w:val="20"/>
        </w:rPr>
        <w:t xml:space="preserve">que expida la Dirección De Desarrollo Urbano serán expedidas y cobrados de conformidad con la tabla de derechos </w:t>
      </w:r>
      <w:r w:rsidR="003063E7">
        <w:rPr>
          <w:rFonts w:ascii="Arial" w:eastAsia="Arial" w:hAnsi="Arial" w:cs="Arial"/>
          <w:sz w:val="20"/>
          <w:szCs w:val="20"/>
        </w:rPr>
        <w:t>de la presente ley</w:t>
      </w:r>
      <w:r w:rsidRPr="00037E50">
        <w:rPr>
          <w:rFonts w:ascii="Arial" w:eastAsia="Arial" w:hAnsi="Arial" w:cs="Arial"/>
          <w:sz w:val="20"/>
          <w:szCs w:val="20"/>
        </w:rPr>
        <w:t xml:space="preserve">. </w:t>
      </w:r>
    </w:p>
    <w:p w14:paraId="1B4879BB" w14:textId="77777777" w:rsidR="0086778F" w:rsidRPr="00037E50" w:rsidRDefault="0086778F" w:rsidP="001D5FD7">
      <w:pPr>
        <w:spacing w:after="0" w:line="240" w:lineRule="auto"/>
        <w:jc w:val="both"/>
        <w:rPr>
          <w:rFonts w:ascii="Arial" w:eastAsia="Arial" w:hAnsi="Arial" w:cs="Arial"/>
          <w:sz w:val="20"/>
          <w:szCs w:val="20"/>
        </w:rPr>
      </w:pPr>
    </w:p>
    <w:p w14:paraId="4672B634"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Tendrán una vigencia de un año, teniendo obligatoriamente que renovarse a más tardar el último día del mes de enero de cada año y a falta de pago se podrá imponer, alguna sanción, como recargos y multas. </w:t>
      </w:r>
    </w:p>
    <w:p w14:paraId="39C4B65E" w14:textId="77777777" w:rsidR="0086778F" w:rsidRPr="00037E50" w:rsidRDefault="0086778F" w:rsidP="001D5FD7">
      <w:pPr>
        <w:spacing w:after="0" w:line="240" w:lineRule="auto"/>
        <w:jc w:val="both"/>
        <w:rPr>
          <w:rFonts w:ascii="Arial" w:eastAsia="Arial" w:hAnsi="Arial" w:cs="Arial"/>
          <w:sz w:val="20"/>
          <w:szCs w:val="20"/>
        </w:rPr>
      </w:pPr>
    </w:p>
    <w:p w14:paraId="4A9506F2" w14:textId="1032B005"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30.- </w:t>
      </w:r>
      <w:r w:rsidRPr="00037E50">
        <w:rPr>
          <w:rFonts w:ascii="Arial" w:eastAsia="Arial" w:hAnsi="Arial" w:cs="Arial"/>
          <w:sz w:val="20"/>
          <w:szCs w:val="20"/>
        </w:rPr>
        <w:t xml:space="preserve">Las licencias de funcionamiento serán tramitadas y expedidas por la Dirección de Desarrollo Urbano o en su caso el departamento de tesorería según corresponda, de conformidad con la tabla de derechos vigentes en la </w:t>
      </w:r>
      <w:r w:rsidR="003063E7">
        <w:rPr>
          <w:rFonts w:ascii="Arial" w:eastAsia="Arial" w:hAnsi="Arial" w:cs="Arial"/>
          <w:sz w:val="20"/>
          <w:szCs w:val="20"/>
        </w:rPr>
        <w:t>presente ley</w:t>
      </w:r>
      <w:r w:rsidRPr="00037E50">
        <w:rPr>
          <w:rFonts w:ascii="Arial" w:eastAsia="Arial" w:hAnsi="Arial" w:cs="Arial"/>
          <w:sz w:val="20"/>
          <w:szCs w:val="20"/>
        </w:rPr>
        <w:t>.</w:t>
      </w:r>
    </w:p>
    <w:p w14:paraId="523840BD" w14:textId="77777777" w:rsidR="0086778F" w:rsidRPr="00037E50" w:rsidRDefault="0086778F" w:rsidP="001D5FD7">
      <w:pPr>
        <w:spacing w:after="0" w:line="240" w:lineRule="auto"/>
        <w:jc w:val="both"/>
        <w:rPr>
          <w:rFonts w:ascii="Arial" w:eastAsia="Arial" w:hAnsi="Arial" w:cs="Arial"/>
          <w:sz w:val="20"/>
          <w:szCs w:val="20"/>
        </w:rPr>
      </w:pPr>
    </w:p>
    <w:p w14:paraId="53186FCC"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Tendrán una vigencia de un año, teniendo obligatoriamente que renovarse a más tardar el último día del mes de enero de cada año. </w:t>
      </w:r>
    </w:p>
    <w:p w14:paraId="6B85B67B" w14:textId="77777777" w:rsidR="0086778F" w:rsidRPr="00037E50" w:rsidRDefault="0086778F" w:rsidP="001D5FD7">
      <w:pPr>
        <w:spacing w:after="0" w:line="240" w:lineRule="auto"/>
        <w:jc w:val="both"/>
        <w:rPr>
          <w:rFonts w:ascii="Arial" w:eastAsia="Arial" w:hAnsi="Arial" w:cs="Arial"/>
          <w:sz w:val="20"/>
          <w:szCs w:val="20"/>
        </w:rPr>
      </w:pPr>
    </w:p>
    <w:p w14:paraId="03B67091"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El departamento de tesorería expedirá las siguientes licencias, previo los siguientes requisitos:</w:t>
      </w:r>
    </w:p>
    <w:p w14:paraId="0909231A" w14:textId="77777777" w:rsidR="0086778F" w:rsidRPr="00037E50" w:rsidRDefault="0086778F" w:rsidP="001D5FD7">
      <w:pPr>
        <w:spacing w:after="0" w:line="240" w:lineRule="auto"/>
        <w:jc w:val="both"/>
        <w:rPr>
          <w:rFonts w:ascii="Arial" w:eastAsia="Arial" w:hAnsi="Arial" w:cs="Arial"/>
          <w:b/>
          <w:sz w:val="20"/>
          <w:szCs w:val="20"/>
        </w:rPr>
      </w:pPr>
    </w:p>
    <w:p w14:paraId="3E94474E"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31.- </w:t>
      </w:r>
      <w:r w:rsidRPr="00037E50">
        <w:rPr>
          <w:rFonts w:ascii="Arial" w:eastAsia="Arial" w:hAnsi="Arial" w:cs="Arial"/>
          <w:sz w:val="20"/>
          <w:szCs w:val="20"/>
        </w:rPr>
        <w:t>Requisitos que deberá presentar para el cobro de impuesto predial.</w:t>
      </w:r>
    </w:p>
    <w:p w14:paraId="59805147" w14:textId="77777777" w:rsidR="0086778F" w:rsidRPr="00037E50" w:rsidRDefault="0086778F" w:rsidP="001D5FD7">
      <w:pPr>
        <w:spacing w:after="0" w:line="240" w:lineRule="auto"/>
        <w:jc w:val="both"/>
        <w:rPr>
          <w:rFonts w:ascii="Arial" w:eastAsia="Arial" w:hAnsi="Arial" w:cs="Arial"/>
          <w:sz w:val="20"/>
          <w:szCs w:val="20"/>
        </w:rPr>
      </w:pPr>
    </w:p>
    <w:p w14:paraId="2ABAF7BF"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1.-</w:t>
      </w:r>
      <w:r w:rsidRPr="00037E50">
        <w:rPr>
          <w:rFonts w:ascii="Arial" w:eastAsia="Arial" w:hAnsi="Arial" w:cs="Arial"/>
          <w:sz w:val="20"/>
          <w:szCs w:val="20"/>
        </w:rPr>
        <w:t xml:space="preserve"> Se requiere </w:t>
      </w:r>
      <w:r w:rsidRPr="00037E50">
        <w:rPr>
          <w:rFonts w:ascii="Arial" w:eastAsia="Arial" w:hAnsi="Arial" w:cs="Arial"/>
          <w:sz w:val="20"/>
          <w:szCs w:val="20"/>
          <w:lang w:val="es-ES_tradnl"/>
        </w:rPr>
        <w:t>Cédula Catastral Actualizada (del año en curso)</w:t>
      </w:r>
      <w:r w:rsidRPr="00037E50">
        <w:rPr>
          <w:rFonts w:ascii="Arial" w:eastAsia="Arial" w:hAnsi="Arial" w:cs="Arial"/>
          <w:sz w:val="20"/>
          <w:szCs w:val="20"/>
        </w:rPr>
        <w:t xml:space="preserve"> </w:t>
      </w:r>
    </w:p>
    <w:p w14:paraId="61BF23E4" w14:textId="77777777" w:rsidR="0086778F" w:rsidRPr="00037E50" w:rsidRDefault="0086778F" w:rsidP="001D5FD7">
      <w:pPr>
        <w:spacing w:after="0" w:line="240" w:lineRule="auto"/>
        <w:jc w:val="both"/>
        <w:rPr>
          <w:rFonts w:ascii="Arial" w:hAnsi="Arial" w:cs="Arial"/>
          <w:sz w:val="20"/>
          <w:szCs w:val="20"/>
          <w:lang w:val="es-ES_tradnl"/>
        </w:rPr>
      </w:pPr>
    </w:p>
    <w:p w14:paraId="7CD0C2EF" w14:textId="77777777" w:rsidR="0086778F" w:rsidRPr="00037E50" w:rsidRDefault="0086778F" w:rsidP="001D5FD7">
      <w:pPr>
        <w:spacing w:after="0" w:line="240" w:lineRule="auto"/>
        <w:jc w:val="both"/>
        <w:rPr>
          <w:rFonts w:ascii="Arial" w:hAnsi="Arial" w:cs="Arial"/>
          <w:b/>
          <w:sz w:val="20"/>
          <w:szCs w:val="20"/>
          <w:lang w:val="es-ES_tradnl"/>
        </w:rPr>
      </w:pPr>
      <w:r w:rsidRPr="00037E50">
        <w:rPr>
          <w:rFonts w:ascii="Arial" w:eastAsia="Arial" w:hAnsi="Arial" w:cs="Arial"/>
          <w:b/>
          <w:sz w:val="20"/>
          <w:szCs w:val="20"/>
        </w:rPr>
        <w:t xml:space="preserve">Artículo 32.- </w:t>
      </w:r>
      <w:r w:rsidRPr="00037E50">
        <w:rPr>
          <w:rFonts w:ascii="Arial" w:eastAsia="Arial" w:hAnsi="Arial" w:cs="Arial"/>
          <w:sz w:val="20"/>
          <w:szCs w:val="20"/>
        </w:rPr>
        <w:t>Requisitos que deberá presentar para el pago del</w:t>
      </w:r>
      <w:r w:rsidRPr="00037E50">
        <w:rPr>
          <w:rFonts w:ascii="Arial" w:hAnsi="Arial" w:cs="Arial"/>
          <w:sz w:val="20"/>
          <w:szCs w:val="20"/>
          <w:lang w:val="es-ES_tradnl"/>
        </w:rPr>
        <w:t xml:space="preserve"> impuesto sobre la adquisición de inmuebles.</w:t>
      </w:r>
    </w:p>
    <w:p w14:paraId="6FD3343F" w14:textId="77777777" w:rsidR="0086778F" w:rsidRPr="00037E50" w:rsidRDefault="0086778F" w:rsidP="001D5FD7">
      <w:pPr>
        <w:spacing w:after="0" w:line="240" w:lineRule="auto"/>
        <w:jc w:val="both"/>
        <w:rPr>
          <w:rFonts w:ascii="Arial" w:hAnsi="Arial" w:cs="Arial"/>
          <w:b/>
          <w:sz w:val="20"/>
          <w:szCs w:val="20"/>
          <w:lang w:val="es-ES_tradnl"/>
        </w:rPr>
      </w:pPr>
    </w:p>
    <w:p w14:paraId="1488449C"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1.-</w:t>
      </w:r>
      <w:r w:rsidRPr="00037E50">
        <w:rPr>
          <w:rFonts w:ascii="Arial" w:hAnsi="Arial" w:cs="Arial"/>
          <w:sz w:val="20"/>
          <w:szCs w:val="20"/>
        </w:rPr>
        <w:t xml:space="preserve"> Manifiesto notarial de la operación</w:t>
      </w:r>
    </w:p>
    <w:p w14:paraId="4ABCC18E"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2.-</w:t>
      </w:r>
      <w:r w:rsidRPr="00037E50">
        <w:rPr>
          <w:rFonts w:ascii="Arial" w:hAnsi="Arial" w:cs="Arial"/>
          <w:sz w:val="20"/>
          <w:szCs w:val="20"/>
        </w:rPr>
        <w:t xml:space="preserve"> Constancia de validación del avalúo comercial (emitida por la dirección de catastro del INSEJUPY)</w:t>
      </w:r>
    </w:p>
    <w:p w14:paraId="465A36DB"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3.-</w:t>
      </w:r>
      <w:r w:rsidRPr="00037E50">
        <w:rPr>
          <w:rFonts w:ascii="Arial" w:hAnsi="Arial" w:cs="Arial"/>
          <w:sz w:val="20"/>
          <w:szCs w:val="20"/>
        </w:rPr>
        <w:t xml:space="preserve"> Cédula y plano catastral</w:t>
      </w:r>
    </w:p>
    <w:p w14:paraId="0DF75A56"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4.-</w:t>
      </w:r>
      <w:r w:rsidRPr="00037E50">
        <w:rPr>
          <w:rFonts w:ascii="Arial" w:hAnsi="Arial" w:cs="Arial"/>
          <w:sz w:val="20"/>
          <w:szCs w:val="20"/>
        </w:rPr>
        <w:t xml:space="preserve"> Recibo de impuesto predial actual de acuerdo (año en curso)</w:t>
      </w:r>
    </w:p>
    <w:p w14:paraId="6551427F" w14:textId="77777777" w:rsidR="0086778F" w:rsidRPr="00037E50" w:rsidRDefault="0086778F" w:rsidP="001D5FD7">
      <w:pPr>
        <w:spacing w:after="0" w:line="240" w:lineRule="auto"/>
        <w:jc w:val="both"/>
        <w:rPr>
          <w:rFonts w:ascii="Arial" w:hAnsi="Arial" w:cs="Arial"/>
          <w:b/>
          <w:sz w:val="20"/>
          <w:szCs w:val="20"/>
        </w:rPr>
      </w:pPr>
    </w:p>
    <w:p w14:paraId="7970F73F"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33.- </w:t>
      </w:r>
      <w:r w:rsidRPr="00037E50">
        <w:rPr>
          <w:rFonts w:ascii="Arial" w:eastAsia="Arial" w:hAnsi="Arial" w:cs="Arial"/>
          <w:sz w:val="20"/>
          <w:szCs w:val="20"/>
        </w:rPr>
        <w:t xml:space="preserve">Requisitos que deberá presentar para el pago y </w:t>
      </w:r>
      <w:r w:rsidRPr="00037E50">
        <w:rPr>
          <w:rFonts w:ascii="Arial" w:hAnsi="Arial" w:cs="Arial"/>
          <w:sz w:val="20"/>
          <w:szCs w:val="20"/>
        </w:rPr>
        <w:t>otorgamiento de licencias para funcionamiento de establecimientos o locales (por giro).</w:t>
      </w:r>
    </w:p>
    <w:p w14:paraId="7DCA286A" w14:textId="77777777" w:rsidR="0086778F" w:rsidRPr="00037E50" w:rsidRDefault="0086778F" w:rsidP="001D5FD7">
      <w:pPr>
        <w:spacing w:after="0" w:line="240" w:lineRule="auto"/>
        <w:jc w:val="both"/>
        <w:rPr>
          <w:rFonts w:ascii="Arial" w:hAnsi="Arial" w:cs="Arial"/>
          <w:sz w:val="20"/>
          <w:szCs w:val="20"/>
        </w:rPr>
      </w:pPr>
    </w:p>
    <w:p w14:paraId="4F7D6683"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lastRenderedPageBreak/>
        <w:t>1.- Registro Federal de Contribuyentes</w:t>
      </w:r>
    </w:p>
    <w:p w14:paraId="18D2A11C"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2.- Recibo de impuesto predial comercial actual de acuerdo con el giro (año en curso)</w:t>
      </w:r>
    </w:p>
    <w:p w14:paraId="637B69C4"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3.- Recibo de pago de basura anual (año en cuso)</w:t>
      </w:r>
    </w:p>
    <w:p w14:paraId="10955FB2"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4.- Recibo de pago de agua potable anual (año en curso)</w:t>
      </w:r>
    </w:p>
    <w:p w14:paraId="4D84DAD2"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5.- Copia del contrato de arrendamiento en caso de existir (según sea el caso)</w:t>
      </w:r>
    </w:p>
    <w:p w14:paraId="7CCB9C1A"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6.- Copia de identificación oficial con fotografía</w:t>
      </w:r>
    </w:p>
    <w:p w14:paraId="2A308E47"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7.- Determinación sanitaria municipal (según se requiera)</w:t>
      </w:r>
    </w:p>
    <w:p w14:paraId="23CF04F3"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8.- Determinación sanitaria (según se requiera)</w:t>
      </w:r>
    </w:p>
    <w:p w14:paraId="57FD98DF"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9.- Pago de uso de suelo (pago se realiza en tesorería con el formato único de pago)</w:t>
      </w:r>
    </w:p>
    <w:p w14:paraId="36DE7E80" w14:textId="77777777" w:rsidR="0086778F" w:rsidRPr="00037E50" w:rsidRDefault="0086778F" w:rsidP="001D5FD7">
      <w:pPr>
        <w:spacing w:after="0" w:line="240" w:lineRule="auto"/>
        <w:jc w:val="both"/>
        <w:rPr>
          <w:rFonts w:ascii="Arial" w:hAnsi="Arial" w:cs="Arial"/>
          <w:sz w:val="20"/>
          <w:szCs w:val="20"/>
        </w:rPr>
      </w:pPr>
    </w:p>
    <w:p w14:paraId="10A7C606"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34.- </w:t>
      </w:r>
      <w:r w:rsidRPr="00037E50">
        <w:rPr>
          <w:rFonts w:ascii="Arial" w:eastAsia="Arial" w:hAnsi="Arial" w:cs="Arial"/>
          <w:sz w:val="20"/>
          <w:szCs w:val="20"/>
        </w:rPr>
        <w:t>Requisitos que deberá presentar para el pago</w:t>
      </w:r>
      <w:r w:rsidRPr="00037E50">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0F649FA3" w14:textId="77777777" w:rsidR="0086778F" w:rsidRPr="00037E50" w:rsidRDefault="0086778F" w:rsidP="001D5FD7">
      <w:pPr>
        <w:spacing w:after="0" w:line="240" w:lineRule="auto"/>
        <w:jc w:val="both"/>
        <w:rPr>
          <w:rFonts w:ascii="Arial" w:hAnsi="Arial" w:cs="Arial"/>
          <w:sz w:val="20"/>
          <w:szCs w:val="20"/>
        </w:rPr>
      </w:pPr>
    </w:p>
    <w:p w14:paraId="224CE052"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1.- Registro Federal de Contribuyentes</w:t>
      </w:r>
    </w:p>
    <w:p w14:paraId="7A4674CA"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2.- Recibo de impuesto predial actual (año en curso)</w:t>
      </w:r>
    </w:p>
    <w:p w14:paraId="7BFB62C3"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3.- Recibo de pago de basura anual (año en cuso)</w:t>
      </w:r>
    </w:p>
    <w:p w14:paraId="7608DCEE"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4.- Recibo de pago de agua potable anual (año en curso)</w:t>
      </w:r>
    </w:p>
    <w:p w14:paraId="4D108DAC"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5.- Copia del contrato de arrendamiento (según sea el caso)</w:t>
      </w:r>
    </w:p>
    <w:p w14:paraId="0F17D907"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6.- Copia de identificación oficial con fotografía</w:t>
      </w:r>
    </w:p>
    <w:p w14:paraId="20ED9758"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7.- Determinación sanitaria municipal (según se requiera)</w:t>
      </w:r>
    </w:p>
    <w:p w14:paraId="55D3CE7A"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8.- Determinación sanitaria (según se requiera)</w:t>
      </w:r>
    </w:p>
    <w:p w14:paraId="39A51169"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9.- Pago de uso de suelo (pago se realiza en tesorería con el formato único de pago)</w:t>
      </w:r>
    </w:p>
    <w:p w14:paraId="0C99C2FD" w14:textId="77777777" w:rsidR="0086778F" w:rsidRPr="00037E50" w:rsidRDefault="0086778F" w:rsidP="001D5FD7">
      <w:pPr>
        <w:spacing w:after="0" w:line="240" w:lineRule="auto"/>
        <w:jc w:val="both"/>
        <w:rPr>
          <w:rFonts w:ascii="Arial" w:hAnsi="Arial" w:cs="Arial"/>
          <w:sz w:val="20"/>
          <w:szCs w:val="20"/>
        </w:rPr>
      </w:pPr>
    </w:p>
    <w:p w14:paraId="01DA0F39"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35.- </w:t>
      </w:r>
      <w:r w:rsidRPr="00037E50">
        <w:rPr>
          <w:rFonts w:ascii="Arial" w:eastAsia="Arial" w:hAnsi="Arial" w:cs="Arial"/>
          <w:sz w:val="20"/>
          <w:szCs w:val="20"/>
        </w:rPr>
        <w:t>Requisitos que deberá presentar para el pago</w:t>
      </w:r>
      <w:r w:rsidRPr="00037E50">
        <w:rPr>
          <w:rFonts w:ascii="Arial" w:hAnsi="Arial" w:cs="Arial"/>
          <w:sz w:val="20"/>
          <w:szCs w:val="20"/>
          <w:lang w:val="es-ES_tradnl"/>
        </w:rPr>
        <w:t xml:space="preserve"> y otorgamiento de la revalidación de licencias de funcionamiento.</w:t>
      </w:r>
    </w:p>
    <w:p w14:paraId="2586B0BC" w14:textId="77777777" w:rsidR="0086778F" w:rsidRPr="00037E50" w:rsidRDefault="0086778F" w:rsidP="001D5FD7">
      <w:pPr>
        <w:tabs>
          <w:tab w:val="left" w:pos="6135"/>
        </w:tabs>
        <w:spacing w:after="0" w:line="240" w:lineRule="auto"/>
        <w:jc w:val="both"/>
        <w:rPr>
          <w:rFonts w:ascii="Arial" w:hAnsi="Arial" w:cs="Arial"/>
          <w:sz w:val="20"/>
          <w:szCs w:val="20"/>
          <w:lang w:val="es-ES_tradnl"/>
        </w:rPr>
      </w:pPr>
    </w:p>
    <w:p w14:paraId="3B36EA86"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1.- Original de licencia, anuencia o permiso otorgado el año anterior</w:t>
      </w:r>
    </w:p>
    <w:p w14:paraId="44CFF96F"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 xml:space="preserve">2.- Registro Federal de Contribuyentes </w:t>
      </w:r>
    </w:p>
    <w:p w14:paraId="79A10098"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3.- Recibo de impuesto predial actual (año en curso)</w:t>
      </w:r>
    </w:p>
    <w:p w14:paraId="30A0CF4A"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4.- Recibo de pago de basura anual (año en cuso)</w:t>
      </w:r>
    </w:p>
    <w:p w14:paraId="243D1E54"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5.- Recibo de pago de agua potable anual (año en curso)</w:t>
      </w:r>
    </w:p>
    <w:p w14:paraId="57C14B30"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6.- Copia del contrato de arrendamiento (según sea el caso)</w:t>
      </w:r>
    </w:p>
    <w:p w14:paraId="2D6E6600"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7.- Copia de identificación oficial con fotografía</w:t>
      </w:r>
    </w:p>
    <w:p w14:paraId="7F4BE79C"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8.- Determinación sanitaria municipal (según se requiera)</w:t>
      </w:r>
    </w:p>
    <w:p w14:paraId="1E01552B"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9.- Determinación sanitaria (según se requiera)</w:t>
      </w:r>
    </w:p>
    <w:p w14:paraId="342D1216" w14:textId="77777777" w:rsidR="0086778F" w:rsidRPr="00037E50" w:rsidRDefault="0086778F" w:rsidP="001D5FD7">
      <w:pPr>
        <w:spacing w:after="0" w:line="240" w:lineRule="auto"/>
        <w:jc w:val="both"/>
        <w:rPr>
          <w:rFonts w:ascii="Arial" w:hAnsi="Arial" w:cs="Arial"/>
          <w:sz w:val="20"/>
          <w:szCs w:val="20"/>
          <w:lang w:val="es-ES_tradnl"/>
        </w:rPr>
      </w:pPr>
      <w:r w:rsidRPr="00037E50">
        <w:rPr>
          <w:rFonts w:ascii="Arial" w:hAnsi="Arial" w:cs="Arial"/>
          <w:sz w:val="20"/>
          <w:szCs w:val="20"/>
          <w:lang w:val="es-ES_tradnl"/>
        </w:rPr>
        <w:t>10.- Pago de uso de suelo (pago se realiza en tesorería con el formato único de pago)</w:t>
      </w:r>
    </w:p>
    <w:p w14:paraId="401BAA10" w14:textId="77777777" w:rsidR="0086778F" w:rsidRPr="00037E50" w:rsidRDefault="0086778F" w:rsidP="001D5FD7">
      <w:pPr>
        <w:spacing w:after="0" w:line="240" w:lineRule="auto"/>
        <w:jc w:val="both"/>
        <w:rPr>
          <w:rFonts w:ascii="Arial" w:hAnsi="Arial" w:cs="Arial"/>
          <w:sz w:val="20"/>
          <w:szCs w:val="20"/>
        </w:rPr>
      </w:pPr>
    </w:p>
    <w:p w14:paraId="0057FA03"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Para la obtención de la licencia de funcionamiento por apertura; las personas físicas o morales deberán presentar: </w:t>
      </w:r>
    </w:p>
    <w:p w14:paraId="3AD8E7EC" w14:textId="77777777" w:rsidR="001D5FD7" w:rsidRPr="00037E50" w:rsidRDefault="001D5FD7" w:rsidP="001D5FD7">
      <w:pPr>
        <w:spacing w:after="0" w:line="240" w:lineRule="auto"/>
        <w:jc w:val="both"/>
        <w:rPr>
          <w:rFonts w:ascii="Arial" w:hAnsi="Arial" w:cs="Arial"/>
          <w:sz w:val="20"/>
          <w:szCs w:val="20"/>
        </w:rPr>
      </w:pPr>
    </w:p>
    <w:p w14:paraId="4A1F0288" w14:textId="77777777" w:rsidR="0086778F" w:rsidRPr="00037E50" w:rsidRDefault="0086778F" w:rsidP="001D5FD7">
      <w:pPr>
        <w:pStyle w:val="Prrafodelista"/>
        <w:numPr>
          <w:ilvl w:val="0"/>
          <w:numId w:val="8"/>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Registro Federal de Contribuyentes</w:t>
      </w:r>
    </w:p>
    <w:p w14:paraId="22B0F327" w14:textId="77777777" w:rsidR="0086778F" w:rsidRPr="00037E50" w:rsidRDefault="0086778F" w:rsidP="001D5FD7">
      <w:pPr>
        <w:pStyle w:val="Prrafodelista"/>
        <w:numPr>
          <w:ilvl w:val="0"/>
          <w:numId w:val="8"/>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Recibo de impuesto predial comercial actual de acuerdo con el giro (año en curso)</w:t>
      </w:r>
    </w:p>
    <w:p w14:paraId="796CD590" w14:textId="77777777" w:rsidR="0086778F" w:rsidRPr="00037E50" w:rsidRDefault="0086778F" w:rsidP="001D5FD7">
      <w:pPr>
        <w:pStyle w:val="Prrafodelista"/>
        <w:numPr>
          <w:ilvl w:val="0"/>
          <w:numId w:val="8"/>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Recibo de pago de basura anual (año en cuso)</w:t>
      </w:r>
    </w:p>
    <w:p w14:paraId="5F49F091" w14:textId="77777777" w:rsidR="0086778F" w:rsidRPr="00037E50" w:rsidRDefault="0086778F" w:rsidP="001D5FD7">
      <w:pPr>
        <w:pStyle w:val="Prrafodelista"/>
        <w:numPr>
          <w:ilvl w:val="0"/>
          <w:numId w:val="8"/>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Recibo de pago de agua potable anual (año en curso)</w:t>
      </w:r>
    </w:p>
    <w:p w14:paraId="329EE33D" w14:textId="77777777" w:rsidR="0086778F" w:rsidRPr="00037E50" w:rsidRDefault="0086778F" w:rsidP="001D5FD7">
      <w:pPr>
        <w:pStyle w:val="Prrafodelista"/>
        <w:numPr>
          <w:ilvl w:val="0"/>
          <w:numId w:val="8"/>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Copia del contrato de arrendamiento en caso de existir (según sea el caso)</w:t>
      </w:r>
    </w:p>
    <w:p w14:paraId="1480589B" w14:textId="77777777" w:rsidR="0086778F" w:rsidRPr="00037E50" w:rsidRDefault="0086778F" w:rsidP="001D5FD7">
      <w:pPr>
        <w:pStyle w:val="Prrafodelista"/>
        <w:numPr>
          <w:ilvl w:val="0"/>
          <w:numId w:val="8"/>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Copia de identificación oficial con fotografía</w:t>
      </w:r>
    </w:p>
    <w:p w14:paraId="1AD3E3B0" w14:textId="77777777" w:rsidR="0086778F" w:rsidRPr="00037E50" w:rsidRDefault="0086778F" w:rsidP="001D5FD7">
      <w:pPr>
        <w:pStyle w:val="Prrafodelista"/>
        <w:numPr>
          <w:ilvl w:val="0"/>
          <w:numId w:val="8"/>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Determinación sanitaria municipal (según se requiera)</w:t>
      </w:r>
    </w:p>
    <w:p w14:paraId="4DD2A550" w14:textId="77777777" w:rsidR="0086778F" w:rsidRPr="00037E50" w:rsidRDefault="0086778F" w:rsidP="001D5FD7">
      <w:pPr>
        <w:pStyle w:val="Prrafodelista"/>
        <w:numPr>
          <w:ilvl w:val="0"/>
          <w:numId w:val="8"/>
        </w:numPr>
        <w:tabs>
          <w:tab w:val="left" w:pos="284"/>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Determinación sanitaria (según se requiera)</w:t>
      </w:r>
    </w:p>
    <w:p w14:paraId="251CC7C1" w14:textId="77777777" w:rsidR="0086778F" w:rsidRPr="00037E50" w:rsidRDefault="0086778F" w:rsidP="001D5FD7">
      <w:pPr>
        <w:pStyle w:val="Prrafodelista"/>
        <w:numPr>
          <w:ilvl w:val="0"/>
          <w:numId w:val="8"/>
        </w:numPr>
        <w:tabs>
          <w:tab w:val="left" w:pos="284"/>
          <w:tab w:val="left" w:pos="426"/>
        </w:tabs>
        <w:spacing w:after="0" w:line="240" w:lineRule="auto"/>
        <w:ind w:left="0" w:firstLine="0"/>
        <w:jc w:val="both"/>
        <w:rPr>
          <w:rFonts w:ascii="Arial" w:eastAsia="Arial" w:hAnsi="Arial" w:cs="Arial"/>
          <w:sz w:val="20"/>
          <w:szCs w:val="20"/>
        </w:rPr>
      </w:pPr>
      <w:r w:rsidRPr="00037E50">
        <w:rPr>
          <w:rFonts w:ascii="Arial" w:hAnsi="Arial" w:cs="Arial"/>
          <w:sz w:val="20"/>
          <w:szCs w:val="20"/>
        </w:rPr>
        <w:lastRenderedPageBreak/>
        <w:t>Pago de uso de suelo (pago se realiza en Tesorería con el formato único de pago)</w:t>
      </w:r>
    </w:p>
    <w:p w14:paraId="5C27FAD9" w14:textId="77777777" w:rsidR="0086778F" w:rsidRPr="00037E50" w:rsidRDefault="0086778F" w:rsidP="001D5FD7">
      <w:pPr>
        <w:spacing w:after="0" w:line="240" w:lineRule="auto"/>
        <w:jc w:val="both"/>
        <w:rPr>
          <w:rFonts w:ascii="Arial" w:eastAsia="Arial" w:hAnsi="Arial" w:cs="Arial"/>
          <w:sz w:val="20"/>
          <w:szCs w:val="20"/>
        </w:rPr>
      </w:pPr>
    </w:p>
    <w:p w14:paraId="04CF3878"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Todas las licencias de funcionamiento quedarán sin efecto al término del ejercicio constitucional del Ayuntamiento que las otorgó. </w:t>
      </w:r>
    </w:p>
    <w:p w14:paraId="1CB5FAB5" w14:textId="77777777" w:rsidR="0086778F" w:rsidRPr="00037E50" w:rsidRDefault="0086778F" w:rsidP="001D5FD7">
      <w:pPr>
        <w:spacing w:after="0" w:line="240" w:lineRule="auto"/>
        <w:jc w:val="both"/>
        <w:rPr>
          <w:rFonts w:ascii="Arial" w:hAnsi="Arial" w:cs="Arial"/>
          <w:sz w:val="20"/>
          <w:szCs w:val="20"/>
        </w:rPr>
      </w:pPr>
    </w:p>
    <w:p w14:paraId="0C5FC48E"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Para la revalidación de la Licencia Municipal de Funcionamiento deberán presentarse los documentos siguientes: </w:t>
      </w:r>
    </w:p>
    <w:p w14:paraId="504DB9BE" w14:textId="77777777" w:rsidR="001D5FD7" w:rsidRPr="00037E50" w:rsidRDefault="001D5FD7" w:rsidP="001D5FD7">
      <w:pPr>
        <w:spacing w:after="0" w:line="240" w:lineRule="auto"/>
        <w:jc w:val="both"/>
        <w:rPr>
          <w:rFonts w:ascii="Arial" w:hAnsi="Arial" w:cs="Arial"/>
          <w:sz w:val="20"/>
          <w:szCs w:val="20"/>
        </w:rPr>
      </w:pPr>
    </w:p>
    <w:p w14:paraId="5104240C" w14:textId="77777777" w:rsidR="0086778F" w:rsidRPr="00037E50" w:rsidRDefault="0086778F" w:rsidP="001D5FD7">
      <w:pPr>
        <w:pStyle w:val="Prrafodelista"/>
        <w:numPr>
          <w:ilvl w:val="0"/>
          <w:numId w:val="7"/>
        </w:numPr>
        <w:tabs>
          <w:tab w:val="left" w:pos="142"/>
          <w:tab w:val="left" w:pos="284"/>
        </w:tabs>
        <w:spacing w:after="0" w:line="240" w:lineRule="auto"/>
        <w:ind w:left="0" w:firstLine="0"/>
        <w:rPr>
          <w:rFonts w:ascii="Arial" w:hAnsi="Arial" w:cs="Arial"/>
          <w:sz w:val="20"/>
          <w:szCs w:val="20"/>
        </w:rPr>
      </w:pPr>
      <w:r w:rsidRPr="00037E50">
        <w:rPr>
          <w:rFonts w:ascii="Arial" w:hAnsi="Arial" w:cs="Arial"/>
          <w:sz w:val="20"/>
          <w:szCs w:val="20"/>
        </w:rPr>
        <w:t>Original de licencia, anuencia o permiso otorgado el año anterior</w:t>
      </w:r>
    </w:p>
    <w:p w14:paraId="26E7BD7F" w14:textId="77777777" w:rsidR="0086778F" w:rsidRPr="00037E50" w:rsidRDefault="0086778F" w:rsidP="001D5FD7">
      <w:pPr>
        <w:pStyle w:val="Prrafodelista"/>
        <w:numPr>
          <w:ilvl w:val="0"/>
          <w:numId w:val="7"/>
        </w:numPr>
        <w:tabs>
          <w:tab w:val="left" w:pos="142"/>
          <w:tab w:val="left" w:pos="284"/>
        </w:tabs>
        <w:spacing w:after="0" w:line="240" w:lineRule="auto"/>
        <w:ind w:left="0" w:firstLine="0"/>
        <w:rPr>
          <w:rFonts w:ascii="Arial" w:hAnsi="Arial" w:cs="Arial"/>
          <w:sz w:val="20"/>
          <w:szCs w:val="20"/>
        </w:rPr>
      </w:pPr>
      <w:r w:rsidRPr="00037E50">
        <w:rPr>
          <w:rFonts w:ascii="Arial" w:hAnsi="Arial" w:cs="Arial"/>
          <w:sz w:val="20"/>
          <w:szCs w:val="20"/>
        </w:rPr>
        <w:t>Registro federal de contribuyentes</w:t>
      </w:r>
    </w:p>
    <w:p w14:paraId="235D8283" w14:textId="77777777" w:rsidR="0086778F" w:rsidRPr="00037E50" w:rsidRDefault="0086778F" w:rsidP="001D5FD7">
      <w:pPr>
        <w:pStyle w:val="Prrafodelista"/>
        <w:numPr>
          <w:ilvl w:val="0"/>
          <w:numId w:val="7"/>
        </w:numPr>
        <w:tabs>
          <w:tab w:val="left" w:pos="142"/>
          <w:tab w:val="left" w:pos="284"/>
        </w:tabs>
        <w:spacing w:after="0" w:line="240" w:lineRule="auto"/>
        <w:ind w:left="0" w:firstLine="0"/>
        <w:rPr>
          <w:rFonts w:ascii="Arial" w:hAnsi="Arial" w:cs="Arial"/>
          <w:sz w:val="20"/>
          <w:szCs w:val="20"/>
        </w:rPr>
      </w:pPr>
      <w:r w:rsidRPr="00037E50">
        <w:rPr>
          <w:rFonts w:ascii="Arial" w:hAnsi="Arial" w:cs="Arial"/>
          <w:sz w:val="20"/>
          <w:szCs w:val="20"/>
        </w:rPr>
        <w:t>Recibo de impuesto predial actual (año en curso)</w:t>
      </w:r>
    </w:p>
    <w:p w14:paraId="5564991B" w14:textId="77777777" w:rsidR="0086778F" w:rsidRPr="00037E50" w:rsidRDefault="0086778F" w:rsidP="001D5FD7">
      <w:pPr>
        <w:pStyle w:val="Prrafodelista"/>
        <w:numPr>
          <w:ilvl w:val="0"/>
          <w:numId w:val="7"/>
        </w:numPr>
        <w:tabs>
          <w:tab w:val="left" w:pos="142"/>
          <w:tab w:val="left" w:pos="284"/>
        </w:tabs>
        <w:spacing w:after="0" w:line="240" w:lineRule="auto"/>
        <w:ind w:left="0" w:firstLine="0"/>
        <w:rPr>
          <w:rFonts w:ascii="Arial" w:hAnsi="Arial" w:cs="Arial"/>
          <w:sz w:val="20"/>
          <w:szCs w:val="20"/>
        </w:rPr>
      </w:pPr>
      <w:r w:rsidRPr="00037E50">
        <w:rPr>
          <w:rFonts w:ascii="Arial" w:hAnsi="Arial" w:cs="Arial"/>
          <w:sz w:val="20"/>
          <w:szCs w:val="20"/>
        </w:rPr>
        <w:t>Recibo de pago de basura anual (año en cuso)</w:t>
      </w:r>
    </w:p>
    <w:p w14:paraId="0F527F85" w14:textId="77777777" w:rsidR="0086778F" w:rsidRPr="00037E50" w:rsidRDefault="0086778F" w:rsidP="001D5FD7">
      <w:pPr>
        <w:pStyle w:val="Prrafodelista"/>
        <w:numPr>
          <w:ilvl w:val="0"/>
          <w:numId w:val="7"/>
        </w:numPr>
        <w:tabs>
          <w:tab w:val="left" w:pos="142"/>
          <w:tab w:val="left" w:pos="284"/>
        </w:tabs>
        <w:spacing w:after="0" w:line="240" w:lineRule="auto"/>
        <w:ind w:left="0" w:firstLine="0"/>
        <w:rPr>
          <w:rFonts w:ascii="Arial" w:hAnsi="Arial" w:cs="Arial"/>
          <w:sz w:val="20"/>
          <w:szCs w:val="20"/>
        </w:rPr>
      </w:pPr>
      <w:r w:rsidRPr="00037E50">
        <w:rPr>
          <w:rFonts w:ascii="Arial" w:hAnsi="Arial" w:cs="Arial"/>
          <w:sz w:val="20"/>
          <w:szCs w:val="20"/>
        </w:rPr>
        <w:t>Recibo de pago de agua potable anual (año en curso)</w:t>
      </w:r>
    </w:p>
    <w:p w14:paraId="6AF2DB91" w14:textId="77777777" w:rsidR="0086778F" w:rsidRPr="00037E50" w:rsidRDefault="0086778F" w:rsidP="001D5FD7">
      <w:pPr>
        <w:pStyle w:val="Prrafodelista"/>
        <w:numPr>
          <w:ilvl w:val="0"/>
          <w:numId w:val="7"/>
        </w:numPr>
        <w:tabs>
          <w:tab w:val="left" w:pos="142"/>
          <w:tab w:val="left" w:pos="284"/>
        </w:tabs>
        <w:spacing w:after="0" w:line="240" w:lineRule="auto"/>
        <w:ind w:left="0" w:firstLine="0"/>
        <w:rPr>
          <w:rFonts w:ascii="Arial" w:hAnsi="Arial" w:cs="Arial"/>
          <w:sz w:val="20"/>
          <w:szCs w:val="20"/>
        </w:rPr>
      </w:pPr>
      <w:r w:rsidRPr="00037E50">
        <w:rPr>
          <w:rFonts w:ascii="Arial" w:hAnsi="Arial" w:cs="Arial"/>
          <w:sz w:val="20"/>
          <w:szCs w:val="20"/>
        </w:rPr>
        <w:t>Copia del contrato de arrendamiento (según sea el caso)</w:t>
      </w:r>
    </w:p>
    <w:p w14:paraId="01DE4A1B" w14:textId="77777777" w:rsidR="0086778F" w:rsidRPr="00037E50" w:rsidRDefault="0086778F" w:rsidP="001D5FD7">
      <w:pPr>
        <w:pStyle w:val="Prrafodelista"/>
        <w:numPr>
          <w:ilvl w:val="0"/>
          <w:numId w:val="7"/>
        </w:numPr>
        <w:tabs>
          <w:tab w:val="left" w:pos="142"/>
          <w:tab w:val="left" w:pos="284"/>
        </w:tabs>
        <w:spacing w:after="0" w:line="240" w:lineRule="auto"/>
        <w:ind w:left="0" w:firstLine="0"/>
        <w:rPr>
          <w:rFonts w:ascii="Arial" w:hAnsi="Arial" w:cs="Arial"/>
          <w:sz w:val="20"/>
          <w:szCs w:val="20"/>
        </w:rPr>
      </w:pPr>
      <w:r w:rsidRPr="00037E50">
        <w:rPr>
          <w:rFonts w:ascii="Arial" w:hAnsi="Arial" w:cs="Arial"/>
          <w:sz w:val="20"/>
          <w:szCs w:val="20"/>
        </w:rPr>
        <w:t>Copia de identificación oficial con fotografía</w:t>
      </w:r>
    </w:p>
    <w:p w14:paraId="47CDAE2C" w14:textId="77777777" w:rsidR="0086778F" w:rsidRPr="00037E50" w:rsidRDefault="0086778F" w:rsidP="001D5FD7">
      <w:pPr>
        <w:pStyle w:val="Prrafodelista"/>
        <w:numPr>
          <w:ilvl w:val="0"/>
          <w:numId w:val="7"/>
        </w:numPr>
        <w:tabs>
          <w:tab w:val="left" w:pos="142"/>
          <w:tab w:val="left" w:pos="284"/>
        </w:tabs>
        <w:spacing w:after="0" w:line="240" w:lineRule="auto"/>
        <w:ind w:left="0" w:firstLine="0"/>
        <w:rPr>
          <w:rFonts w:ascii="Arial" w:hAnsi="Arial" w:cs="Arial"/>
          <w:sz w:val="20"/>
          <w:szCs w:val="20"/>
        </w:rPr>
      </w:pPr>
      <w:r w:rsidRPr="00037E50">
        <w:rPr>
          <w:rFonts w:ascii="Arial" w:hAnsi="Arial" w:cs="Arial"/>
          <w:sz w:val="20"/>
          <w:szCs w:val="20"/>
        </w:rPr>
        <w:t>Determinación sanitaria municipal (según se requiera)</w:t>
      </w:r>
    </w:p>
    <w:p w14:paraId="389FA8F3" w14:textId="77777777" w:rsidR="0086778F" w:rsidRPr="00037E50" w:rsidRDefault="0086778F" w:rsidP="001D5FD7">
      <w:pPr>
        <w:pStyle w:val="Prrafodelista"/>
        <w:numPr>
          <w:ilvl w:val="0"/>
          <w:numId w:val="7"/>
        </w:numPr>
        <w:tabs>
          <w:tab w:val="left" w:pos="142"/>
          <w:tab w:val="left" w:pos="284"/>
        </w:tabs>
        <w:spacing w:after="0" w:line="240" w:lineRule="auto"/>
        <w:ind w:left="0" w:firstLine="0"/>
        <w:rPr>
          <w:rFonts w:ascii="Arial" w:hAnsi="Arial" w:cs="Arial"/>
          <w:sz w:val="20"/>
          <w:szCs w:val="20"/>
        </w:rPr>
      </w:pPr>
      <w:r w:rsidRPr="00037E50">
        <w:rPr>
          <w:rFonts w:ascii="Arial" w:hAnsi="Arial" w:cs="Arial"/>
          <w:sz w:val="20"/>
          <w:szCs w:val="20"/>
        </w:rPr>
        <w:t>Determinación sanitaria (según se requiera)</w:t>
      </w:r>
    </w:p>
    <w:p w14:paraId="60215063" w14:textId="77777777" w:rsidR="0086778F" w:rsidRPr="00037E50" w:rsidRDefault="0086778F" w:rsidP="001D5FD7">
      <w:pPr>
        <w:pStyle w:val="Prrafodelista"/>
        <w:numPr>
          <w:ilvl w:val="0"/>
          <w:numId w:val="7"/>
        </w:numPr>
        <w:tabs>
          <w:tab w:val="left" w:pos="142"/>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Pago de uso de suelo (pago se realiza en Tesorería con el formato único de pago)</w:t>
      </w:r>
    </w:p>
    <w:p w14:paraId="7915C532" w14:textId="77777777" w:rsidR="0086778F" w:rsidRDefault="0086778F" w:rsidP="001D5FD7">
      <w:pPr>
        <w:spacing w:after="0" w:line="240" w:lineRule="auto"/>
        <w:jc w:val="center"/>
        <w:rPr>
          <w:rFonts w:ascii="Arial" w:hAnsi="Arial" w:cs="Arial"/>
          <w:b/>
          <w:sz w:val="20"/>
          <w:szCs w:val="20"/>
        </w:rPr>
      </w:pPr>
    </w:p>
    <w:p w14:paraId="533B0A32" w14:textId="77777777"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Ingresos ordinarios y extraordinarios</w:t>
      </w:r>
    </w:p>
    <w:p w14:paraId="1B0303E5" w14:textId="77777777" w:rsidR="0086778F" w:rsidRPr="00037E50" w:rsidRDefault="0086778F" w:rsidP="001D5FD7">
      <w:pPr>
        <w:spacing w:after="0" w:line="240" w:lineRule="auto"/>
        <w:jc w:val="center"/>
        <w:rPr>
          <w:rFonts w:ascii="Arial" w:hAnsi="Arial" w:cs="Arial"/>
          <w:b/>
          <w:sz w:val="20"/>
          <w:szCs w:val="20"/>
        </w:rPr>
      </w:pPr>
    </w:p>
    <w:p w14:paraId="5DB938F6"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36.-</w:t>
      </w:r>
      <w:r w:rsidRPr="00037E50">
        <w:rPr>
          <w:rFonts w:ascii="Arial" w:hAnsi="Arial" w:cs="Arial"/>
          <w:sz w:val="20"/>
          <w:szCs w:val="20"/>
        </w:rPr>
        <w:t xml:space="preserve"> Para los efectos de esta ley, los ingresos serán ordinarios y extraordinarios, los primeros serán tributarios y no tributarios; y los segundos, los no previstos. </w:t>
      </w:r>
    </w:p>
    <w:p w14:paraId="25CB2E3A" w14:textId="77777777" w:rsidR="0086778F" w:rsidRPr="00037E50" w:rsidRDefault="0086778F" w:rsidP="001D5FD7">
      <w:pPr>
        <w:spacing w:after="0" w:line="240" w:lineRule="auto"/>
        <w:jc w:val="both"/>
        <w:rPr>
          <w:rFonts w:ascii="Arial" w:hAnsi="Arial" w:cs="Arial"/>
          <w:sz w:val="20"/>
          <w:szCs w:val="20"/>
        </w:rPr>
      </w:pPr>
    </w:p>
    <w:p w14:paraId="171CB803" w14:textId="77777777" w:rsidR="0095150C"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I.-</w:t>
      </w:r>
      <w:r w:rsidRPr="00037E50">
        <w:rPr>
          <w:rFonts w:ascii="Arial" w:hAnsi="Arial" w:cs="Arial"/>
          <w:sz w:val="20"/>
          <w:szCs w:val="20"/>
        </w:rPr>
        <w:t xml:space="preserve"> Serán ordinarios:</w:t>
      </w:r>
    </w:p>
    <w:p w14:paraId="7EB94062" w14:textId="0EF9902D"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 </w:t>
      </w:r>
    </w:p>
    <w:p w14:paraId="23E7DD39"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w:t>
      </w:r>
      <w:r w:rsidRPr="00037E50">
        <w:rPr>
          <w:rFonts w:ascii="Arial" w:hAnsi="Arial" w:cs="Arial"/>
          <w:sz w:val="20"/>
          <w:szCs w:val="20"/>
        </w:rPr>
        <w:t xml:space="preserve"> Los Impuestos; </w:t>
      </w:r>
    </w:p>
    <w:p w14:paraId="111EA3A9"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b)</w:t>
      </w:r>
      <w:r w:rsidRPr="00037E50">
        <w:rPr>
          <w:rFonts w:ascii="Arial" w:hAnsi="Arial" w:cs="Arial"/>
          <w:sz w:val="20"/>
          <w:szCs w:val="20"/>
        </w:rPr>
        <w:t xml:space="preserve"> Los Derechos; </w:t>
      </w:r>
    </w:p>
    <w:p w14:paraId="5F79369A"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c)</w:t>
      </w:r>
      <w:r w:rsidRPr="00037E50">
        <w:rPr>
          <w:rFonts w:ascii="Arial" w:hAnsi="Arial" w:cs="Arial"/>
          <w:sz w:val="20"/>
          <w:szCs w:val="20"/>
        </w:rPr>
        <w:t xml:space="preserve"> Las Contribuciones de Mejoras; </w:t>
      </w:r>
    </w:p>
    <w:p w14:paraId="4830923A"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d)</w:t>
      </w:r>
      <w:r w:rsidRPr="00037E50">
        <w:rPr>
          <w:rFonts w:ascii="Arial" w:hAnsi="Arial" w:cs="Arial"/>
          <w:sz w:val="20"/>
          <w:szCs w:val="20"/>
        </w:rPr>
        <w:t xml:space="preserve"> Los Productos; </w:t>
      </w:r>
    </w:p>
    <w:p w14:paraId="0A66A493"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e)</w:t>
      </w:r>
      <w:r w:rsidRPr="00037E50">
        <w:rPr>
          <w:rFonts w:ascii="Arial" w:hAnsi="Arial" w:cs="Arial"/>
          <w:sz w:val="20"/>
          <w:szCs w:val="20"/>
        </w:rPr>
        <w:t xml:space="preserve"> Los Aprovechamientos; </w:t>
      </w:r>
    </w:p>
    <w:p w14:paraId="1EC4454A"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f)</w:t>
      </w:r>
      <w:r w:rsidRPr="00037E50">
        <w:rPr>
          <w:rFonts w:ascii="Arial" w:hAnsi="Arial" w:cs="Arial"/>
          <w:sz w:val="20"/>
          <w:szCs w:val="20"/>
        </w:rPr>
        <w:t xml:space="preserve"> Las Participaciones, y </w:t>
      </w:r>
    </w:p>
    <w:p w14:paraId="6AA2EFF6"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g)</w:t>
      </w:r>
      <w:r w:rsidRPr="00037E50">
        <w:rPr>
          <w:rFonts w:ascii="Arial" w:hAnsi="Arial" w:cs="Arial"/>
          <w:sz w:val="20"/>
          <w:szCs w:val="20"/>
        </w:rPr>
        <w:t xml:space="preserve"> Las Aportaciones. </w:t>
      </w:r>
    </w:p>
    <w:p w14:paraId="07DCA688" w14:textId="77777777" w:rsidR="0086778F" w:rsidRPr="00037E50" w:rsidRDefault="0086778F" w:rsidP="001D5FD7">
      <w:pPr>
        <w:spacing w:after="0" w:line="240" w:lineRule="auto"/>
        <w:jc w:val="both"/>
        <w:rPr>
          <w:rFonts w:ascii="Arial" w:hAnsi="Arial" w:cs="Arial"/>
          <w:sz w:val="20"/>
          <w:szCs w:val="20"/>
        </w:rPr>
      </w:pPr>
    </w:p>
    <w:p w14:paraId="36ED740B"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II.-</w:t>
      </w:r>
      <w:r w:rsidRPr="00037E50">
        <w:rPr>
          <w:rFonts w:ascii="Arial" w:hAnsi="Arial" w:cs="Arial"/>
          <w:sz w:val="20"/>
          <w:szCs w:val="20"/>
        </w:rPr>
        <w:t xml:space="preserve"> Serán extraordinarios: </w:t>
      </w:r>
    </w:p>
    <w:p w14:paraId="03E652DE" w14:textId="77777777" w:rsidR="0095150C" w:rsidRPr="00037E50" w:rsidRDefault="0095150C" w:rsidP="001D5FD7">
      <w:pPr>
        <w:spacing w:after="0" w:line="240" w:lineRule="auto"/>
        <w:jc w:val="both"/>
        <w:rPr>
          <w:rFonts w:ascii="Arial" w:hAnsi="Arial" w:cs="Arial"/>
          <w:sz w:val="20"/>
          <w:szCs w:val="20"/>
        </w:rPr>
      </w:pPr>
    </w:p>
    <w:p w14:paraId="4E898C28"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w:t>
      </w:r>
      <w:r w:rsidRPr="00037E50">
        <w:rPr>
          <w:rFonts w:ascii="Arial" w:hAnsi="Arial" w:cs="Arial"/>
          <w:sz w:val="20"/>
          <w:szCs w:val="20"/>
        </w:rPr>
        <w:t xml:space="preserve"> Los que autorice el Cabildo, en los términos de su competencia y de conformidad a las leyes fiscales, incluyendo los financiamientos; </w:t>
      </w:r>
    </w:p>
    <w:p w14:paraId="0DD2C349"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b)</w:t>
      </w:r>
      <w:r w:rsidRPr="00037E50">
        <w:rPr>
          <w:rFonts w:ascii="Arial" w:hAnsi="Arial" w:cs="Arial"/>
          <w:sz w:val="20"/>
          <w:szCs w:val="20"/>
        </w:rPr>
        <w:t xml:space="preserve"> Los que autorice el Congreso del Estado, y </w:t>
      </w:r>
    </w:p>
    <w:p w14:paraId="699A7872"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c)</w:t>
      </w:r>
      <w:r w:rsidRPr="00037E50">
        <w:rPr>
          <w:rFonts w:ascii="Arial" w:hAnsi="Arial" w:cs="Arial"/>
          <w:sz w:val="20"/>
          <w:szCs w:val="20"/>
        </w:rPr>
        <w:t xml:space="preserve"> Los que reciban del Estado o la Federación por conceptos diferentes a las participaciones y aportaciones.</w:t>
      </w:r>
    </w:p>
    <w:p w14:paraId="660B9EB4" w14:textId="77777777" w:rsidR="0086778F" w:rsidRPr="00037E50" w:rsidRDefault="0086778F" w:rsidP="001D5FD7">
      <w:pPr>
        <w:spacing w:after="0" w:line="240" w:lineRule="auto"/>
        <w:jc w:val="center"/>
        <w:rPr>
          <w:rFonts w:ascii="Arial" w:hAnsi="Arial" w:cs="Arial"/>
          <w:b/>
          <w:sz w:val="20"/>
          <w:szCs w:val="20"/>
        </w:rPr>
      </w:pPr>
    </w:p>
    <w:p w14:paraId="66D451CE" w14:textId="77777777"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De los recargos y causación de recargos</w:t>
      </w:r>
    </w:p>
    <w:p w14:paraId="7A5333AF" w14:textId="77777777" w:rsidR="0086778F" w:rsidRPr="00037E50" w:rsidRDefault="0086778F" w:rsidP="001D5FD7">
      <w:pPr>
        <w:spacing w:after="0" w:line="240" w:lineRule="auto"/>
        <w:jc w:val="center"/>
        <w:rPr>
          <w:rFonts w:ascii="Arial" w:hAnsi="Arial" w:cs="Arial"/>
          <w:b/>
          <w:sz w:val="20"/>
          <w:szCs w:val="20"/>
        </w:rPr>
      </w:pPr>
    </w:p>
    <w:p w14:paraId="64F2B755"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37</w:t>
      </w:r>
      <w:r w:rsidRPr="00037E50">
        <w:rPr>
          <w:rFonts w:ascii="Arial" w:hAnsi="Arial" w:cs="Arial"/>
          <w:sz w:val="20"/>
          <w:szCs w:val="20"/>
        </w:rPr>
        <w:t xml:space="preserve">.- Los recargos se calcularán y aplicarán en la forma y términos establecidos en el Código Fiscal de la Federación. No causarán recargos las multas no fiscales. </w:t>
      </w:r>
    </w:p>
    <w:p w14:paraId="4E703456" w14:textId="77777777" w:rsidR="0086778F" w:rsidRPr="00037E50" w:rsidRDefault="0086778F" w:rsidP="001D5FD7">
      <w:pPr>
        <w:spacing w:after="0" w:line="240" w:lineRule="auto"/>
        <w:jc w:val="both"/>
        <w:rPr>
          <w:rFonts w:ascii="Arial" w:hAnsi="Arial" w:cs="Arial"/>
          <w:b/>
          <w:sz w:val="20"/>
          <w:szCs w:val="20"/>
        </w:rPr>
      </w:pPr>
    </w:p>
    <w:p w14:paraId="419495C4"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lastRenderedPageBreak/>
        <w:t>Artículo 38.-</w:t>
      </w:r>
      <w:r w:rsidRPr="00037E50">
        <w:rPr>
          <w:rFonts w:ascii="Arial" w:hAnsi="Arial" w:cs="Arial"/>
          <w:sz w:val="20"/>
          <w:szCs w:val="20"/>
        </w:rPr>
        <w:t xml:space="preserve"> Cuando no se cubran las contribuciones en la fecha o dentro del plazo fijado por las disposiciones fiscales, deberán pagarse recargos en concepto de indemnización al fisco municipal por la falta de pago oportuno. </w:t>
      </w:r>
    </w:p>
    <w:p w14:paraId="7C4267D3" w14:textId="77777777" w:rsidR="0086778F" w:rsidRPr="00037E50" w:rsidRDefault="0086778F" w:rsidP="001D5FD7">
      <w:pPr>
        <w:spacing w:after="0" w:line="240" w:lineRule="auto"/>
        <w:jc w:val="both"/>
        <w:rPr>
          <w:rFonts w:ascii="Arial" w:hAnsi="Arial" w:cs="Arial"/>
          <w:sz w:val="20"/>
          <w:szCs w:val="20"/>
        </w:rPr>
      </w:pPr>
    </w:p>
    <w:p w14:paraId="1A9611E0"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Los recargos se calcularán aplicando al monto de las contribuciones actualizadas, por el periodo a que se refiere este párrafo, la tasa que resulte de sumar las aplicables en cada año para cada uno de los meses transcurridos en el periodo de actualización de la contribución de que se trate.</w:t>
      </w:r>
    </w:p>
    <w:p w14:paraId="0A387A8C" w14:textId="77777777" w:rsidR="0086778F" w:rsidRPr="00037E50" w:rsidRDefault="0086778F" w:rsidP="001D5FD7">
      <w:pPr>
        <w:spacing w:after="0" w:line="240" w:lineRule="auto"/>
        <w:jc w:val="both"/>
        <w:rPr>
          <w:rFonts w:ascii="Arial" w:hAnsi="Arial" w:cs="Arial"/>
          <w:sz w:val="20"/>
          <w:szCs w:val="20"/>
        </w:rPr>
      </w:pPr>
    </w:p>
    <w:p w14:paraId="33C1FADE"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La tasa de recargos para cada uno de los meses de mora será la que resulte de incrementar en 50% a la que se fije anualmente en las leyes de ingresos municipales.</w:t>
      </w:r>
    </w:p>
    <w:p w14:paraId="2F7C1C61"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39.-</w:t>
      </w:r>
      <w:r w:rsidRPr="00037E50">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será siempre del 20% del valor de este, del importe del propio cheque, los gastos de ejecución y multas por infracción a las disposiciones de la presente Ley. </w:t>
      </w:r>
    </w:p>
    <w:p w14:paraId="47598E7A" w14:textId="77777777" w:rsidR="0086778F" w:rsidRPr="00037E50" w:rsidRDefault="0086778F" w:rsidP="001D5FD7">
      <w:pPr>
        <w:spacing w:after="0" w:line="240" w:lineRule="auto"/>
        <w:jc w:val="both"/>
        <w:rPr>
          <w:rFonts w:ascii="Arial" w:hAnsi="Arial" w:cs="Arial"/>
          <w:sz w:val="20"/>
          <w:szCs w:val="20"/>
        </w:rPr>
      </w:pPr>
    </w:p>
    <w:p w14:paraId="51BBC4F9"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Los recargos se causarán por cada mes o fracción que transcurra desde el día en que debió hacerse el pago y hasta el día en que el mismo se efectúe. </w:t>
      </w:r>
    </w:p>
    <w:p w14:paraId="2B805874" w14:textId="77777777" w:rsidR="0086778F" w:rsidRPr="00037E50" w:rsidRDefault="0086778F" w:rsidP="001D5FD7">
      <w:pPr>
        <w:spacing w:after="0" w:line="240" w:lineRule="auto"/>
        <w:jc w:val="both"/>
        <w:rPr>
          <w:rFonts w:ascii="Arial" w:hAnsi="Arial" w:cs="Arial"/>
          <w:sz w:val="20"/>
          <w:szCs w:val="20"/>
        </w:rPr>
      </w:pPr>
    </w:p>
    <w:p w14:paraId="75CE255E"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Cuando los recargos determinados por el contribuyente sean inferiores a los que calcule la tesorería municipal, esta deberá aceptar el pago y procederá a exigir el remanente. </w:t>
      </w:r>
    </w:p>
    <w:p w14:paraId="007C6F14" w14:textId="77777777" w:rsidR="0086778F" w:rsidRPr="00037E50" w:rsidRDefault="0086778F" w:rsidP="001D5FD7">
      <w:pPr>
        <w:spacing w:after="0" w:line="240" w:lineRule="auto"/>
        <w:jc w:val="both"/>
        <w:rPr>
          <w:rFonts w:ascii="Arial" w:hAnsi="Arial" w:cs="Arial"/>
          <w:sz w:val="20"/>
          <w:szCs w:val="20"/>
        </w:rPr>
      </w:pPr>
    </w:p>
    <w:p w14:paraId="40BE0358"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54931FD5" w14:textId="77777777" w:rsidR="0086778F" w:rsidRPr="00037E50" w:rsidRDefault="0086778F" w:rsidP="001D5FD7">
      <w:pPr>
        <w:spacing w:after="0" w:line="240" w:lineRule="auto"/>
        <w:jc w:val="center"/>
        <w:rPr>
          <w:rFonts w:ascii="Arial" w:hAnsi="Arial" w:cs="Arial"/>
          <w:b/>
          <w:sz w:val="20"/>
          <w:szCs w:val="20"/>
        </w:rPr>
      </w:pPr>
    </w:p>
    <w:p w14:paraId="2B392405" w14:textId="77777777"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De los recargos en pagos espontáneos</w:t>
      </w:r>
    </w:p>
    <w:p w14:paraId="4A278E09" w14:textId="77777777" w:rsidR="0086778F" w:rsidRPr="00037E50" w:rsidRDefault="0086778F" w:rsidP="001D5FD7">
      <w:pPr>
        <w:spacing w:after="0" w:line="240" w:lineRule="auto"/>
        <w:jc w:val="center"/>
        <w:rPr>
          <w:rFonts w:ascii="Arial" w:hAnsi="Arial" w:cs="Arial"/>
          <w:b/>
          <w:sz w:val="20"/>
          <w:szCs w:val="20"/>
        </w:rPr>
      </w:pPr>
    </w:p>
    <w:p w14:paraId="6A80CE47"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40.-</w:t>
      </w:r>
      <w:r w:rsidRPr="00037E50">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 </w:t>
      </w:r>
    </w:p>
    <w:p w14:paraId="6A765FEB" w14:textId="77777777" w:rsidR="0086778F" w:rsidRPr="00037E50" w:rsidRDefault="0086778F" w:rsidP="001D5FD7">
      <w:pPr>
        <w:spacing w:after="0" w:line="240" w:lineRule="auto"/>
        <w:jc w:val="both"/>
        <w:rPr>
          <w:rFonts w:ascii="Arial" w:hAnsi="Arial" w:cs="Arial"/>
          <w:sz w:val="20"/>
          <w:szCs w:val="20"/>
        </w:rPr>
      </w:pPr>
    </w:p>
    <w:p w14:paraId="5A4AAA50"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bCs/>
          <w:sz w:val="20"/>
          <w:szCs w:val="20"/>
        </w:rPr>
        <w:t>Artículo 41.-</w:t>
      </w:r>
      <w:r w:rsidRPr="00037E50">
        <w:rPr>
          <w:rFonts w:ascii="Arial"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esta Ley. </w:t>
      </w:r>
    </w:p>
    <w:p w14:paraId="7D74A722" w14:textId="77777777" w:rsidR="0086778F" w:rsidRPr="00037E50" w:rsidRDefault="0086778F" w:rsidP="001D5FD7">
      <w:pPr>
        <w:spacing w:after="0" w:line="240" w:lineRule="auto"/>
        <w:jc w:val="both"/>
        <w:rPr>
          <w:rFonts w:ascii="Arial" w:hAnsi="Arial" w:cs="Arial"/>
          <w:sz w:val="20"/>
          <w:szCs w:val="20"/>
        </w:rPr>
      </w:pPr>
    </w:p>
    <w:p w14:paraId="7F3CCF04" w14:textId="658B3663"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En caso de que habiéndose publicado la tercera convocatoria para la almoneda, no se presentaren postores, los bienes embargados, se adjudicarán al Municipio de </w:t>
      </w:r>
      <w:r w:rsidR="00EA4CF6" w:rsidRPr="00037E50">
        <w:rPr>
          <w:rFonts w:ascii="Arial" w:hAnsi="Arial" w:cs="Arial"/>
          <w:sz w:val="20"/>
          <w:szCs w:val="20"/>
        </w:rPr>
        <w:t>Tekantó</w:t>
      </w:r>
      <w:r w:rsidRPr="00037E50">
        <w:rPr>
          <w:rFonts w:ascii="Arial" w:hAnsi="Arial" w:cs="Arial"/>
          <w:sz w:val="20"/>
          <w:szCs w:val="20"/>
        </w:rPr>
        <w:t xml:space="preserve">, Yucatán, en pago del adeudo correspondiente, por el valor equivalente al 60% del valor de su avalúo pericial. </w:t>
      </w:r>
    </w:p>
    <w:p w14:paraId="5ADEBC78" w14:textId="77777777" w:rsidR="0086778F" w:rsidRPr="00037E50" w:rsidRDefault="0086778F" w:rsidP="001D5FD7">
      <w:pPr>
        <w:spacing w:after="0" w:line="240" w:lineRule="auto"/>
        <w:jc w:val="both"/>
        <w:rPr>
          <w:rFonts w:ascii="Arial" w:hAnsi="Arial" w:cs="Arial"/>
          <w:sz w:val="20"/>
          <w:szCs w:val="20"/>
        </w:rPr>
      </w:pPr>
    </w:p>
    <w:p w14:paraId="2DF136B7"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19CCCC45" w14:textId="77777777" w:rsidR="0086778F" w:rsidRPr="00037E50" w:rsidRDefault="0086778F" w:rsidP="001D5FD7">
      <w:pPr>
        <w:spacing w:after="0" w:line="240" w:lineRule="auto"/>
        <w:jc w:val="both"/>
        <w:rPr>
          <w:rFonts w:ascii="Arial" w:hAnsi="Arial" w:cs="Arial"/>
          <w:sz w:val="20"/>
          <w:szCs w:val="20"/>
        </w:rPr>
      </w:pPr>
    </w:p>
    <w:p w14:paraId="60C538F9"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En todo caso se aplicarán a los remates las reglas que para tal efecto fije el Código Fiscal del Estado y en su defecto las del Código Fiscal de la Federación y su reglamento. </w:t>
      </w:r>
    </w:p>
    <w:p w14:paraId="0927945C" w14:textId="16F6B562" w:rsidR="0086778F" w:rsidRPr="00037E50" w:rsidRDefault="003F5C4D" w:rsidP="001D5FD7">
      <w:pPr>
        <w:spacing w:after="0" w:line="240" w:lineRule="auto"/>
        <w:jc w:val="both"/>
        <w:rPr>
          <w:rFonts w:ascii="Arial" w:hAnsi="Arial" w:cs="Arial"/>
          <w:sz w:val="20"/>
          <w:szCs w:val="20"/>
        </w:rPr>
      </w:pPr>
      <w:r>
        <w:rPr>
          <w:rFonts w:ascii="Arial" w:hAnsi="Arial" w:cs="Arial"/>
          <w:sz w:val="20"/>
          <w:szCs w:val="20"/>
        </w:rPr>
        <w:br w:type="column"/>
      </w:r>
    </w:p>
    <w:p w14:paraId="4E73301D" w14:textId="77777777"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 las infracciones y multas</w:t>
      </w:r>
    </w:p>
    <w:p w14:paraId="3409A632" w14:textId="77777777" w:rsidR="0086778F" w:rsidRPr="00037E50" w:rsidRDefault="0086778F" w:rsidP="001D5FD7">
      <w:pPr>
        <w:spacing w:after="0" w:line="240" w:lineRule="auto"/>
        <w:jc w:val="center"/>
        <w:rPr>
          <w:rFonts w:ascii="Arial" w:eastAsia="Arial" w:hAnsi="Arial" w:cs="Arial"/>
          <w:b/>
          <w:sz w:val="20"/>
          <w:szCs w:val="20"/>
        </w:rPr>
      </w:pPr>
    </w:p>
    <w:p w14:paraId="7139A7F3"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42. </w:t>
      </w:r>
      <w:r w:rsidRPr="00037E50">
        <w:rPr>
          <w:rFonts w:ascii="Arial" w:hAnsi="Arial" w:cs="Arial"/>
          <w:sz w:val="20"/>
          <w:szCs w:val="20"/>
        </w:rPr>
        <w:t>Son infracciones aquellas que contravengan a las leyes fiscales municipales y demás disposiciones aplicables, la responsabilidad recae sobre los contribuyentes, responsables solidarios y terceros.</w:t>
      </w:r>
    </w:p>
    <w:p w14:paraId="4BED02AC" w14:textId="77777777" w:rsidR="0086778F" w:rsidRPr="00037E50" w:rsidRDefault="0086778F" w:rsidP="001D5FD7">
      <w:pPr>
        <w:spacing w:after="0" w:line="240" w:lineRule="auto"/>
        <w:jc w:val="both"/>
        <w:rPr>
          <w:rFonts w:ascii="Arial" w:eastAsia="Arial" w:hAnsi="Arial" w:cs="Arial"/>
          <w:b/>
          <w:sz w:val="20"/>
          <w:szCs w:val="20"/>
        </w:rPr>
      </w:pPr>
    </w:p>
    <w:p w14:paraId="5E8C61D1"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43.- </w:t>
      </w:r>
      <w:r w:rsidRPr="00037E50">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4A9166E4" w14:textId="77777777" w:rsidR="0086778F" w:rsidRPr="00037E50" w:rsidRDefault="0086778F" w:rsidP="001D5FD7">
      <w:pPr>
        <w:spacing w:after="0" w:line="240" w:lineRule="auto"/>
        <w:jc w:val="both"/>
        <w:rPr>
          <w:rFonts w:ascii="Arial" w:eastAsia="Arial" w:hAnsi="Arial" w:cs="Arial"/>
          <w:sz w:val="20"/>
          <w:szCs w:val="20"/>
        </w:rPr>
      </w:pPr>
    </w:p>
    <w:p w14:paraId="47251C1C"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las Unidades de Medida y Actualización</w:t>
      </w:r>
    </w:p>
    <w:p w14:paraId="75B42B7F" w14:textId="77777777" w:rsidR="0086778F" w:rsidRPr="00037E50" w:rsidRDefault="0086778F" w:rsidP="001D5FD7">
      <w:pPr>
        <w:spacing w:after="0" w:line="240" w:lineRule="auto"/>
        <w:rPr>
          <w:rFonts w:ascii="Arial" w:hAnsi="Arial" w:cs="Arial"/>
          <w:sz w:val="20"/>
          <w:szCs w:val="20"/>
        </w:rPr>
      </w:pPr>
    </w:p>
    <w:p w14:paraId="1BF5925D" w14:textId="77777777" w:rsidR="0086778F" w:rsidRPr="00037E50" w:rsidRDefault="0086778F" w:rsidP="001D5FD7">
      <w:pPr>
        <w:spacing w:after="0" w:line="240" w:lineRule="auto"/>
        <w:jc w:val="both"/>
        <w:rPr>
          <w:rFonts w:ascii="Arial" w:eastAsia="Arial" w:hAnsi="Arial" w:cs="Arial"/>
          <w:b/>
          <w:sz w:val="20"/>
          <w:szCs w:val="20"/>
        </w:rPr>
      </w:pPr>
      <w:r w:rsidRPr="00037E50">
        <w:rPr>
          <w:rFonts w:ascii="Arial" w:eastAsia="Arial" w:hAnsi="Arial" w:cs="Arial"/>
          <w:b/>
          <w:sz w:val="20"/>
          <w:szCs w:val="20"/>
        </w:rPr>
        <w:t xml:space="preserve">Articulo 44.- </w:t>
      </w:r>
      <w:r w:rsidRPr="00037E50">
        <w:rPr>
          <w:rFonts w:ascii="Arial" w:eastAsia="Arial" w:hAnsi="Arial" w:cs="Arial"/>
          <w:sz w:val="20"/>
          <w:szCs w:val="20"/>
        </w:rPr>
        <w:t xml:space="preserve">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36FCAA90" w14:textId="77777777" w:rsidR="0086778F" w:rsidRPr="00037E50" w:rsidRDefault="0086778F" w:rsidP="001D5FD7">
      <w:pPr>
        <w:spacing w:after="0" w:line="240" w:lineRule="auto"/>
        <w:jc w:val="both"/>
        <w:rPr>
          <w:rFonts w:ascii="Arial" w:eastAsia="Arial" w:hAnsi="Arial" w:cs="Arial"/>
          <w:sz w:val="20"/>
          <w:szCs w:val="20"/>
        </w:rPr>
      </w:pPr>
    </w:p>
    <w:p w14:paraId="162839AC" w14:textId="77777777"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CAPÍTULO VI</w:t>
      </w:r>
    </w:p>
    <w:p w14:paraId="2039296B" w14:textId="77777777" w:rsidR="0086778F" w:rsidRPr="00037E50" w:rsidRDefault="0086778F" w:rsidP="001D5FD7">
      <w:pPr>
        <w:spacing w:after="0" w:line="240" w:lineRule="auto"/>
        <w:jc w:val="center"/>
        <w:rPr>
          <w:rFonts w:ascii="Arial" w:hAnsi="Arial" w:cs="Arial"/>
          <w:b/>
          <w:sz w:val="20"/>
          <w:szCs w:val="20"/>
        </w:rPr>
      </w:pPr>
      <w:r w:rsidRPr="00037E50">
        <w:rPr>
          <w:rFonts w:ascii="Arial" w:hAnsi="Arial" w:cs="Arial"/>
          <w:b/>
          <w:sz w:val="20"/>
          <w:szCs w:val="20"/>
        </w:rPr>
        <w:t>De los Conceptos De Ingreso</w:t>
      </w:r>
    </w:p>
    <w:p w14:paraId="4BF6AE9C" w14:textId="77777777" w:rsidR="0086778F" w:rsidRPr="00037E50" w:rsidRDefault="0086778F" w:rsidP="001D5FD7">
      <w:pPr>
        <w:spacing w:after="0" w:line="240" w:lineRule="auto"/>
        <w:jc w:val="both"/>
        <w:rPr>
          <w:rFonts w:ascii="Arial" w:hAnsi="Arial" w:cs="Arial"/>
          <w:b/>
          <w:sz w:val="20"/>
          <w:szCs w:val="20"/>
        </w:rPr>
      </w:pPr>
    </w:p>
    <w:p w14:paraId="51956E1D"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Artículo 45.-</w:t>
      </w:r>
      <w:r w:rsidRPr="00037E50">
        <w:rPr>
          <w:rFonts w:ascii="Arial" w:hAnsi="Arial" w:cs="Arial"/>
          <w:sz w:val="20"/>
          <w:szCs w:val="20"/>
        </w:rPr>
        <w:t xml:space="preserve"> Son sujetos del impuesto predial:</w:t>
      </w:r>
    </w:p>
    <w:p w14:paraId="6CAE2766" w14:textId="77777777" w:rsidR="0086778F" w:rsidRPr="00037E50" w:rsidRDefault="0086778F" w:rsidP="0095150C">
      <w:pPr>
        <w:tabs>
          <w:tab w:val="left" w:pos="426"/>
        </w:tabs>
        <w:spacing w:after="0" w:line="240" w:lineRule="auto"/>
        <w:jc w:val="both"/>
        <w:rPr>
          <w:rFonts w:ascii="Arial" w:hAnsi="Arial" w:cs="Arial"/>
          <w:sz w:val="20"/>
          <w:szCs w:val="20"/>
        </w:rPr>
      </w:pPr>
    </w:p>
    <w:p w14:paraId="702A5E3A" w14:textId="60563058" w:rsidR="0086778F" w:rsidRPr="00037E50" w:rsidRDefault="0086778F" w:rsidP="0095150C">
      <w:pPr>
        <w:pStyle w:val="Prrafodelista"/>
        <w:numPr>
          <w:ilvl w:val="0"/>
          <w:numId w:val="31"/>
        </w:numPr>
        <w:tabs>
          <w:tab w:val="left" w:pos="284"/>
          <w:tab w:val="left" w:pos="709"/>
        </w:tabs>
        <w:spacing w:after="0" w:line="240" w:lineRule="auto"/>
        <w:ind w:left="0" w:firstLine="0"/>
        <w:jc w:val="both"/>
        <w:rPr>
          <w:rFonts w:ascii="Arial" w:hAnsi="Arial" w:cs="Arial"/>
          <w:sz w:val="20"/>
          <w:szCs w:val="20"/>
        </w:rPr>
      </w:pPr>
      <w:r w:rsidRPr="00037E50">
        <w:rPr>
          <w:rFonts w:ascii="Arial" w:hAnsi="Arial" w:cs="Arial"/>
          <w:sz w:val="20"/>
          <w:szCs w:val="20"/>
        </w:rPr>
        <w:t xml:space="preserve">Los propietarios o usufructuarios de inmuebles ubicados en el Municipio de </w:t>
      </w:r>
      <w:r w:rsidR="00EA4CF6" w:rsidRPr="00037E50">
        <w:rPr>
          <w:rFonts w:ascii="Arial" w:hAnsi="Arial" w:cs="Arial"/>
          <w:sz w:val="20"/>
          <w:szCs w:val="20"/>
        </w:rPr>
        <w:t>Tekantó</w:t>
      </w:r>
      <w:r w:rsidRPr="00037E50">
        <w:rPr>
          <w:rFonts w:ascii="Arial" w:hAnsi="Arial" w:cs="Arial"/>
          <w:sz w:val="20"/>
          <w:szCs w:val="20"/>
        </w:rPr>
        <w:t xml:space="preserve">, Yucatán, así como de las construcciones permanentes edificadas en ellos. </w:t>
      </w:r>
    </w:p>
    <w:p w14:paraId="246DBFBF" w14:textId="77777777" w:rsidR="0086778F" w:rsidRPr="00037E50" w:rsidRDefault="0086778F" w:rsidP="0095150C">
      <w:pPr>
        <w:pStyle w:val="Prrafodelista"/>
        <w:numPr>
          <w:ilvl w:val="0"/>
          <w:numId w:val="31"/>
        </w:numPr>
        <w:tabs>
          <w:tab w:val="left" w:pos="284"/>
          <w:tab w:val="left" w:pos="709"/>
        </w:tabs>
        <w:spacing w:after="0" w:line="240" w:lineRule="auto"/>
        <w:ind w:left="0" w:firstLine="0"/>
        <w:jc w:val="both"/>
        <w:rPr>
          <w:rFonts w:ascii="Arial" w:hAnsi="Arial" w:cs="Arial"/>
          <w:sz w:val="20"/>
          <w:szCs w:val="20"/>
        </w:rPr>
      </w:pPr>
      <w:r w:rsidRPr="00037E50">
        <w:rPr>
          <w:rFonts w:ascii="Arial"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2161D2C9" w14:textId="77777777" w:rsidR="0086778F" w:rsidRPr="00037E50" w:rsidRDefault="0086778F" w:rsidP="0095150C">
      <w:pPr>
        <w:pStyle w:val="Prrafodelista"/>
        <w:numPr>
          <w:ilvl w:val="0"/>
          <w:numId w:val="31"/>
        </w:numPr>
        <w:tabs>
          <w:tab w:val="left" w:pos="284"/>
          <w:tab w:val="left" w:pos="709"/>
        </w:tabs>
        <w:spacing w:after="0" w:line="240" w:lineRule="auto"/>
        <w:ind w:left="0" w:firstLine="0"/>
        <w:jc w:val="both"/>
        <w:rPr>
          <w:rFonts w:ascii="Arial" w:hAnsi="Arial" w:cs="Arial"/>
          <w:sz w:val="20"/>
          <w:szCs w:val="20"/>
        </w:rPr>
      </w:pPr>
      <w:r w:rsidRPr="00037E50">
        <w:rPr>
          <w:rFonts w:ascii="Arial" w:hAnsi="Arial" w:cs="Arial"/>
          <w:sz w:val="20"/>
          <w:szCs w:val="20"/>
        </w:rPr>
        <w:t>Los fideicomisarios, cuando tengan la posesión o el uso del inmueble.</w:t>
      </w:r>
    </w:p>
    <w:p w14:paraId="40E03F0A" w14:textId="77777777" w:rsidR="0086778F" w:rsidRPr="00037E50" w:rsidRDefault="0086778F" w:rsidP="0095150C">
      <w:pPr>
        <w:pStyle w:val="Prrafodelista"/>
        <w:numPr>
          <w:ilvl w:val="0"/>
          <w:numId w:val="31"/>
        </w:numPr>
        <w:tabs>
          <w:tab w:val="left" w:pos="284"/>
          <w:tab w:val="left" w:pos="709"/>
        </w:tabs>
        <w:spacing w:after="0" w:line="240" w:lineRule="auto"/>
        <w:ind w:left="0" w:firstLine="0"/>
        <w:jc w:val="both"/>
        <w:rPr>
          <w:rFonts w:ascii="Arial" w:hAnsi="Arial" w:cs="Arial"/>
          <w:sz w:val="20"/>
          <w:szCs w:val="20"/>
        </w:rPr>
      </w:pPr>
      <w:r w:rsidRPr="00037E50">
        <w:rPr>
          <w:rFonts w:ascii="Arial" w:hAnsi="Arial" w:cs="Arial"/>
          <w:sz w:val="20"/>
          <w:szCs w:val="20"/>
        </w:rPr>
        <w:t xml:space="preserve">Los fiduciarios, cuando por virtud del contrato del fideicomiso tengan la posesión o el uso del inmueble. </w:t>
      </w:r>
    </w:p>
    <w:p w14:paraId="75DF2A30" w14:textId="77777777" w:rsidR="0086778F" w:rsidRPr="00037E50" w:rsidRDefault="0086778F" w:rsidP="0095150C">
      <w:pPr>
        <w:pStyle w:val="Prrafodelista"/>
        <w:numPr>
          <w:ilvl w:val="0"/>
          <w:numId w:val="31"/>
        </w:numPr>
        <w:tabs>
          <w:tab w:val="left" w:pos="284"/>
          <w:tab w:val="left" w:pos="709"/>
        </w:tabs>
        <w:spacing w:after="0" w:line="240" w:lineRule="auto"/>
        <w:ind w:left="0" w:firstLine="0"/>
        <w:jc w:val="both"/>
        <w:rPr>
          <w:rFonts w:ascii="Arial" w:hAnsi="Arial" w:cs="Arial"/>
          <w:sz w:val="20"/>
          <w:szCs w:val="20"/>
        </w:rPr>
      </w:pPr>
      <w:r w:rsidRPr="00037E50">
        <w:rPr>
          <w:rFonts w:ascii="Arial" w:hAnsi="Arial" w:cs="Arial"/>
          <w:sz w:val="20"/>
          <w:szCs w:val="20"/>
        </w:rPr>
        <w:t xml:space="preserve">Los subarrendadores, cuya base será la diferencia que resulte a su favor entre la contraprestación que recibe y la que paga. De los obligados solidarios. </w:t>
      </w:r>
    </w:p>
    <w:p w14:paraId="0D625F30" w14:textId="77777777" w:rsidR="0086778F" w:rsidRPr="00037E50" w:rsidRDefault="0086778F" w:rsidP="001D5FD7">
      <w:pPr>
        <w:spacing w:after="0" w:line="240" w:lineRule="auto"/>
        <w:jc w:val="both"/>
        <w:rPr>
          <w:rFonts w:ascii="Arial" w:hAnsi="Arial" w:cs="Arial"/>
          <w:sz w:val="20"/>
          <w:szCs w:val="20"/>
        </w:rPr>
      </w:pPr>
    </w:p>
    <w:p w14:paraId="11EA6FB5"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 xml:space="preserve">Artículo 46.- </w:t>
      </w:r>
      <w:r w:rsidRPr="00037E50">
        <w:rPr>
          <w:rFonts w:ascii="Arial" w:hAnsi="Arial" w:cs="Arial"/>
          <w:sz w:val="20"/>
          <w:szCs w:val="20"/>
        </w:rPr>
        <w:t>Son sujetos mancomunada y solidariamente responsables del impuesto predial:</w:t>
      </w:r>
    </w:p>
    <w:p w14:paraId="7F8E085A" w14:textId="77777777" w:rsidR="0095150C" w:rsidRPr="00037E50" w:rsidRDefault="0095150C" w:rsidP="001D5FD7">
      <w:pPr>
        <w:spacing w:after="0" w:line="240" w:lineRule="auto"/>
        <w:jc w:val="both"/>
        <w:rPr>
          <w:rFonts w:ascii="Arial" w:hAnsi="Arial" w:cs="Arial"/>
          <w:sz w:val="20"/>
          <w:szCs w:val="20"/>
        </w:rPr>
      </w:pPr>
    </w:p>
    <w:p w14:paraId="69CC403A" w14:textId="77777777" w:rsidR="0086778F" w:rsidRPr="00037E50" w:rsidRDefault="0086778F" w:rsidP="0095150C">
      <w:pPr>
        <w:pStyle w:val="Prrafodelista"/>
        <w:numPr>
          <w:ilvl w:val="0"/>
          <w:numId w:val="30"/>
        </w:numPr>
        <w:tabs>
          <w:tab w:val="left" w:pos="284"/>
          <w:tab w:val="left" w:pos="993"/>
        </w:tabs>
        <w:spacing w:after="0" w:line="240" w:lineRule="auto"/>
        <w:ind w:left="0" w:firstLine="0"/>
        <w:jc w:val="both"/>
        <w:rPr>
          <w:rFonts w:ascii="Arial" w:hAnsi="Arial" w:cs="Arial"/>
          <w:sz w:val="20"/>
          <w:szCs w:val="20"/>
        </w:rPr>
      </w:pPr>
      <w:r w:rsidRPr="00037E50">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5BC8EA3A" w14:textId="77777777" w:rsidR="0086778F" w:rsidRPr="00037E50" w:rsidRDefault="0086778F" w:rsidP="0095150C">
      <w:pPr>
        <w:pStyle w:val="Prrafodelista"/>
        <w:numPr>
          <w:ilvl w:val="0"/>
          <w:numId w:val="30"/>
        </w:numPr>
        <w:tabs>
          <w:tab w:val="left" w:pos="284"/>
          <w:tab w:val="left" w:pos="993"/>
        </w:tabs>
        <w:spacing w:after="0" w:line="240" w:lineRule="auto"/>
        <w:ind w:left="0" w:firstLine="0"/>
        <w:jc w:val="both"/>
        <w:rPr>
          <w:rFonts w:ascii="Arial" w:hAnsi="Arial" w:cs="Arial"/>
          <w:sz w:val="20"/>
          <w:szCs w:val="20"/>
        </w:rPr>
      </w:pPr>
      <w:r w:rsidRPr="00037E50">
        <w:rPr>
          <w:rFonts w:ascii="Arial"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45CEA842" w14:textId="77777777" w:rsidR="0086778F" w:rsidRPr="00037E50" w:rsidRDefault="0086778F" w:rsidP="001D5FD7">
      <w:pPr>
        <w:spacing w:after="0" w:line="240" w:lineRule="auto"/>
        <w:rPr>
          <w:rFonts w:ascii="Arial" w:hAnsi="Arial" w:cs="Arial"/>
          <w:sz w:val="20"/>
          <w:szCs w:val="20"/>
        </w:rPr>
      </w:pPr>
    </w:p>
    <w:p w14:paraId="2419C91D" w14:textId="77777777"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Del objeto</w:t>
      </w:r>
    </w:p>
    <w:p w14:paraId="0C452EE9" w14:textId="77777777" w:rsidR="0086778F" w:rsidRPr="00037E50" w:rsidRDefault="0086778F" w:rsidP="001D5FD7">
      <w:pPr>
        <w:spacing w:after="0" w:line="240" w:lineRule="auto"/>
        <w:jc w:val="center"/>
        <w:rPr>
          <w:rFonts w:ascii="Arial" w:hAnsi="Arial" w:cs="Arial"/>
          <w:sz w:val="20"/>
          <w:szCs w:val="20"/>
        </w:rPr>
      </w:pPr>
    </w:p>
    <w:p w14:paraId="55255E2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47.- </w:t>
      </w:r>
      <w:r w:rsidRPr="00037E50">
        <w:rPr>
          <w:rFonts w:ascii="Arial" w:eastAsia="Arial" w:hAnsi="Arial" w:cs="Arial"/>
          <w:sz w:val="20"/>
          <w:szCs w:val="20"/>
        </w:rPr>
        <w:t xml:space="preserve">Es objeto del impuesto predial: </w:t>
      </w:r>
    </w:p>
    <w:p w14:paraId="159A299B" w14:textId="77777777" w:rsidR="0086778F" w:rsidRPr="00037E50" w:rsidRDefault="0086778F" w:rsidP="001D5FD7">
      <w:pPr>
        <w:pStyle w:val="Prrafodelista"/>
        <w:spacing w:after="0" w:line="240" w:lineRule="auto"/>
        <w:ind w:left="0"/>
        <w:rPr>
          <w:rFonts w:ascii="Arial" w:hAnsi="Arial" w:cs="Arial"/>
          <w:sz w:val="20"/>
          <w:szCs w:val="20"/>
        </w:rPr>
      </w:pPr>
    </w:p>
    <w:p w14:paraId="563AE990" w14:textId="77777777" w:rsidR="0086778F" w:rsidRPr="00037E50" w:rsidRDefault="0086778F" w:rsidP="0095150C">
      <w:pPr>
        <w:pStyle w:val="Prrafodelista"/>
        <w:numPr>
          <w:ilvl w:val="0"/>
          <w:numId w:val="32"/>
        </w:numPr>
        <w:tabs>
          <w:tab w:val="left" w:pos="284"/>
          <w:tab w:val="left" w:pos="851"/>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2D1F1361" w14:textId="77777777" w:rsidR="0086778F" w:rsidRPr="00037E50" w:rsidRDefault="0086778F" w:rsidP="0095150C">
      <w:pPr>
        <w:pStyle w:val="Prrafodelista"/>
        <w:numPr>
          <w:ilvl w:val="0"/>
          <w:numId w:val="32"/>
        </w:numPr>
        <w:tabs>
          <w:tab w:val="left" w:pos="284"/>
          <w:tab w:val="left" w:pos="851"/>
        </w:tabs>
        <w:spacing w:after="0" w:line="240" w:lineRule="auto"/>
        <w:ind w:left="0" w:firstLine="0"/>
        <w:jc w:val="both"/>
        <w:rPr>
          <w:rFonts w:ascii="Arial" w:hAnsi="Arial" w:cs="Arial"/>
          <w:sz w:val="20"/>
          <w:szCs w:val="20"/>
        </w:rPr>
      </w:pPr>
      <w:r w:rsidRPr="00037E50">
        <w:rPr>
          <w:rFonts w:ascii="Arial" w:eastAsia="Arial" w:hAnsi="Arial" w:cs="Arial"/>
          <w:sz w:val="20"/>
          <w:szCs w:val="20"/>
        </w:rPr>
        <w:lastRenderedPageBreak/>
        <w:t xml:space="preserve">La propiedad y el usufructo, de las construcciones edificadas en los predios señalados en la fracción anterior; </w:t>
      </w:r>
    </w:p>
    <w:p w14:paraId="1C373074" w14:textId="77777777" w:rsidR="0086778F" w:rsidRPr="00037E50" w:rsidRDefault="0086778F" w:rsidP="0095150C">
      <w:pPr>
        <w:pStyle w:val="Prrafodelista"/>
        <w:numPr>
          <w:ilvl w:val="0"/>
          <w:numId w:val="32"/>
        </w:numPr>
        <w:tabs>
          <w:tab w:val="left" w:pos="284"/>
          <w:tab w:val="left" w:pos="851"/>
        </w:tabs>
        <w:spacing w:after="0" w:line="240" w:lineRule="auto"/>
        <w:ind w:left="0" w:firstLine="0"/>
        <w:jc w:val="both"/>
        <w:rPr>
          <w:rFonts w:ascii="Arial" w:eastAsia="Arial" w:hAnsi="Arial" w:cs="Arial"/>
          <w:sz w:val="20"/>
          <w:szCs w:val="20"/>
        </w:rPr>
      </w:pPr>
      <w:r w:rsidRPr="00037E50">
        <w:rPr>
          <w:rFonts w:ascii="Arial" w:eastAsia="Arial" w:hAnsi="Arial" w:cs="Arial"/>
          <w:sz w:val="20"/>
          <w:szCs w:val="20"/>
        </w:rPr>
        <w:t xml:space="preserve">Los derechos de fideicomisario, cuando el inmueble se encuentre en posesión o uso del mismo; </w:t>
      </w:r>
    </w:p>
    <w:p w14:paraId="0C4A9F2C" w14:textId="77777777" w:rsidR="0086778F" w:rsidRPr="00037E50" w:rsidRDefault="0086778F" w:rsidP="0095150C">
      <w:pPr>
        <w:pStyle w:val="Prrafodelista"/>
        <w:numPr>
          <w:ilvl w:val="0"/>
          <w:numId w:val="32"/>
        </w:numPr>
        <w:tabs>
          <w:tab w:val="left" w:pos="284"/>
          <w:tab w:val="left" w:pos="851"/>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Los derechos del fideicomitente, durante el tiempo que el fiduciario estuviera como propietario del inmueble, sin llevar a cabo la transmisión al fideicomiso; </w:t>
      </w:r>
    </w:p>
    <w:p w14:paraId="25C903F9" w14:textId="77777777" w:rsidR="0086778F" w:rsidRPr="00037E50" w:rsidRDefault="0086778F" w:rsidP="0095150C">
      <w:pPr>
        <w:pStyle w:val="Prrafodelista"/>
        <w:numPr>
          <w:ilvl w:val="0"/>
          <w:numId w:val="32"/>
        </w:numPr>
        <w:tabs>
          <w:tab w:val="left" w:pos="284"/>
          <w:tab w:val="left" w:pos="851"/>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Los derechos de la fiduciaria, en relación con lo dispuesto en el artículo 45 inciso d) de esta ley, y </w:t>
      </w:r>
    </w:p>
    <w:p w14:paraId="2BAA28A5" w14:textId="77777777" w:rsidR="0086778F" w:rsidRPr="00037E50" w:rsidRDefault="0086778F" w:rsidP="0095150C">
      <w:pPr>
        <w:pStyle w:val="Prrafodelista"/>
        <w:numPr>
          <w:ilvl w:val="0"/>
          <w:numId w:val="32"/>
        </w:numPr>
        <w:tabs>
          <w:tab w:val="left" w:pos="284"/>
          <w:tab w:val="left" w:pos="851"/>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La propiedad o posesión por cualquier título de bienes inmuebles del dominio público de la Federación, Estado o Municipio, utilizados o destinados para fines administrativos o propósitos distintos a los de su objeto público. </w:t>
      </w:r>
    </w:p>
    <w:p w14:paraId="39E61CD5" w14:textId="77777777" w:rsidR="0086778F" w:rsidRPr="00037E50" w:rsidRDefault="0086778F" w:rsidP="001D5FD7">
      <w:pPr>
        <w:pStyle w:val="Prrafodelista"/>
        <w:spacing w:after="0" w:line="240" w:lineRule="auto"/>
        <w:ind w:left="0"/>
        <w:jc w:val="both"/>
        <w:rPr>
          <w:rFonts w:ascii="Arial" w:hAnsi="Arial" w:cs="Arial"/>
          <w:sz w:val="20"/>
          <w:szCs w:val="20"/>
        </w:rPr>
      </w:pPr>
    </w:p>
    <w:p w14:paraId="4BECD784" w14:textId="4EB2D0BF"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 Base: Valor Catastral</w:t>
      </w:r>
    </w:p>
    <w:p w14:paraId="5814CF60" w14:textId="77777777" w:rsidR="0086778F" w:rsidRPr="00037E50" w:rsidRDefault="0086778F" w:rsidP="001D5FD7">
      <w:pPr>
        <w:spacing w:after="0" w:line="240" w:lineRule="auto"/>
        <w:jc w:val="center"/>
        <w:rPr>
          <w:rFonts w:ascii="Arial" w:hAnsi="Arial" w:cs="Arial"/>
          <w:sz w:val="20"/>
          <w:szCs w:val="20"/>
        </w:rPr>
      </w:pPr>
    </w:p>
    <w:p w14:paraId="31646959"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48.- </w:t>
      </w:r>
      <w:r w:rsidRPr="00037E50">
        <w:rPr>
          <w:rFonts w:ascii="Arial" w:eastAsia="Arial" w:hAnsi="Arial" w:cs="Arial"/>
          <w:sz w:val="20"/>
          <w:szCs w:val="20"/>
        </w:rPr>
        <w:t xml:space="preserve">Cuando la base del impuesto predial sea el valor catastral de un inmueble, esta se determinará por el valor asignado en la cédula, que, de conformidad con la Ley del Catastro y su reglamento, expedirá la Dirección del Catastro del Municipio o la Dirección del Catastro del Estado de Yucatán, en caso de que el Municipio no contara con este servicio. </w:t>
      </w:r>
    </w:p>
    <w:p w14:paraId="742A3C24" w14:textId="77777777" w:rsidR="0086778F" w:rsidRPr="00037E50" w:rsidRDefault="0086778F" w:rsidP="001D5FD7">
      <w:pPr>
        <w:spacing w:after="0" w:line="240" w:lineRule="auto"/>
        <w:jc w:val="both"/>
        <w:rPr>
          <w:rFonts w:ascii="Arial" w:hAnsi="Arial" w:cs="Arial"/>
          <w:sz w:val="20"/>
          <w:szCs w:val="20"/>
        </w:rPr>
      </w:pPr>
    </w:p>
    <w:p w14:paraId="135235DB" w14:textId="68FE2A3F"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Cuando la dirección de Catastro del Municipio de </w:t>
      </w:r>
      <w:r w:rsidR="00EA4CF6" w:rsidRPr="00037E50">
        <w:rPr>
          <w:rFonts w:ascii="Arial" w:eastAsia="Arial" w:hAnsi="Arial" w:cs="Arial"/>
          <w:sz w:val="20"/>
          <w:szCs w:val="20"/>
        </w:rPr>
        <w:t>Tekantó</w:t>
      </w:r>
      <w:r w:rsidRPr="00037E50">
        <w:rPr>
          <w:rFonts w:ascii="Arial" w:eastAsia="Arial" w:hAnsi="Arial" w:cs="Arial"/>
          <w:sz w:val="20"/>
          <w:szCs w:val="20"/>
        </w:rPr>
        <w:t xml:space="preserve">,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recepción la citada cédula. </w:t>
      </w:r>
    </w:p>
    <w:p w14:paraId="53E8C0F0" w14:textId="77777777" w:rsidR="0086778F" w:rsidRPr="00037E50" w:rsidRDefault="0086778F" w:rsidP="001D5FD7">
      <w:pPr>
        <w:spacing w:after="0" w:line="240" w:lineRule="auto"/>
        <w:jc w:val="center"/>
        <w:rPr>
          <w:rFonts w:ascii="Arial" w:eastAsia="Arial" w:hAnsi="Arial" w:cs="Arial"/>
          <w:sz w:val="20"/>
          <w:szCs w:val="20"/>
        </w:rPr>
      </w:pPr>
    </w:p>
    <w:p w14:paraId="233EA1BD" w14:textId="77777777"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 la tarifa</w:t>
      </w:r>
    </w:p>
    <w:p w14:paraId="34CF8E60" w14:textId="77777777" w:rsidR="0086778F" w:rsidRPr="00037E50" w:rsidRDefault="0086778F" w:rsidP="001D5FD7">
      <w:pPr>
        <w:spacing w:after="0" w:line="240" w:lineRule="auto"/>
        <w:jc w:val="center"/>
        <w:rPr>
          <w:rFonts w:ascii="Arial" w:hAnsi="Arial" w:cs="Arial"/>
          <w:sz w:val="20"/>
          <w:szCs w:val="20"/>
        </w:rPr>
      </w:pPr>
    </w:p>
    <w:p w14:paraId="1995D3FE" w14:textId="2C24C95D"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49.- </w:t>
      </w:r>
      <w:r w:rsidRPr="00037E50">
        <w:rPr>
          <w:rFonts w:ascii="Arial" w:eastAsia="Arial" w:hAnsi="Arial" w:cs="Arial"/>
          <w:sz w:val="20"/>
          <w:szCs w:val="20"/>
        </w:rPr>
        <w:t xml:space="preserve">Cuando la Dirección del Catastro del Municipio de </w:t>
      </w:r>
      <w:r w:rsidR="00EA4CF6" w:rsidRPr="00037E50">
        <w:rPr>
          <w:rFonts w:ascii="Arial" w:eastAsia="Arial" w:hAnsi="Arial" w:cs="Arial"/>
          <w:sz w:val="20"/>
          <w:szCs w:val="20"/>
        </w:rPr>
        <w:t>Tekantó</w:t>
      </w:r>
      <w:r w:rsidRPr="00037E50">
        <w:rPr>
          <w:rFonts w:ascii="Arial" w:eastAsia="Arial" w:hAnsi="Arial" w:cs="Arial"/>
          <w:sz w:val="20"/>
          <w:szCs w:val="20"/>
        </w:rPr>
        <w:t xml:space="preserve">, o la Dirección del Catastro del Estado de Yucatán, expidiere una cédula con diferente valor a la que existe registrada en el padrón municipal, el nuevo valor servirá como base para calcular el impuesto predial a partir de la expedición de la cédula respectiva. </w:t>
      </w:r>
    </w:p>
    <w:p w14:paraId="23F265F5"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253E21B3"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Todo predio destinado a la actividad agropecuaria pagará 10 al millar anual sobre el valor registrado o catastral, sin que la cantidad exceda a lo establecido por la legislación agraria federal para terrenos ejidales. </w:t>
      </w:r>
    </w:p>
    <w:p w14:paraId="5B9FA49F" w14:textId="0C76DF2E" w:rsidR="0086778F" w:rsidRPr="00037E50" w:rsidRDefault="0086778F" w:rsidP="001D5FD7">
      <w:pPr>
        <w:spacing w:after="0" w:line="240" w:lineRule="auto"/>
        <w:rPr>
          <w:rFonts w:ascii="Arial" w:hAnsi="Arial" w:cs="Arial"/>
          <w:sz w:val="20"/>
          <w:szCs w:val="20"/>
        </w:rPr>
      </w:pPr>
    </w:p>
    <w:p w14:paraId="167B4460" w14:textId="234AED1B"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la cuota fija anual respectiva. </w:t>
      </w:r>
    </w:p>
    <w:p w14:paraId="05CDA73F" w14:textId="77777777" w:rsidR="00BB76F3" w:rsidRPr="00037E50" w:rsidRDefault="00BB76F3" w:rsidP="001D5FD7">
      <w:pPr>
        <w:spacing w:after="0" w:line="240" w:lineRule="auto"/>
        <w:jc w:val="center"/>
        <w:rPr>
          <w:rFonts w:ascii="Arial" w:eastAsia="Arial" w:hAnsi="Arial" w:cs="Arial"/>
          <w:b/>
          <w:sz w:val="20"/>
          <w:szCs w:val="20"/>
        </w:rPr>
      </w:pPr>
    </w:p>
    <w:p w14:paraId="601D0EBE" w14:textId="77777777"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Del Pago</w:t>
      </w:r>
    </w:p>
    <w:p w14:paraId="55CB6B1C" w14:textId="77777777" w:rsidR="0086778F" w:rsidRPr="00037E50" w:rsidRDefault="0086778F" w:rsidP="001D5FD7">
      <w:pPr>
        <w:spacing w:after="0" w:line="240" w:lineRule="auto"/>
        <w:jc w:val="center"/>
        <w:rPr>
          <w:rFonts w:ascii="Arial" w:hAnsi="Arial" w:cs="Arial"/>
          <w:sz w:val="20"/>
          <w:szCs w:val="20"/>
        </w:rPr>
      </w:pPr>
    </w:p>
    <w:p w14:paraId="77D8F413" w14:textId="097B2CCB"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50.- </w:t>
      </w:r>
      <w:r w:rsidRPr="00037E50">
        <w:rPr>
          <w:rFonts w:ascii="Arial" w:eastAsia="Arial" w:hAnsi="Arial" w:cs="Arial"/>
          <w:sz w:val="20"/>
          <w:szCs w:val="20"/>
        </w:rPr>
        <w:t xml:space="preserve">El impuesto predial sobre la base de valor catastral deberá cubrirse dentro de los primeros quince días hábiles </w:t>
      </w:r>
      <w:r w:rsidRPr="00037E50">
        <w:rPr>
          <w:rFonts w:ascii="Arial" w:hAnsi="Arial" w:cs="Arial"/>
          <w:sz w:val="20"/>
          <w:szCs w:val="20"/>
        </w:rPr>
        <w:t xml:space="preserve">y </w:t>
      </w:r>
      <w:r w:rsidRPr="00037E50">
        <w:rPr>
          <w:rFonts w:ascii="Arial" w:eastAsia="Arial" w:hAnsi="Arial" w:cs="Arial"/>
          <w:sz w:val="20"/>
          <w:szCs w:val="20"/>
        </w:rPr>
        <w:t xml:space="preserve">cuando el contribuyente pague el impuesto predial correspondiente a una anualidad, durante los meses de enero y febrero de dicho año fiscal correspondiente en curso, gozará del descuento establecido en la </w:t>
      </w:r>
      <w:r w:rsidR="003063E7">
        <w:rPr>
          <w:rFonts w:ascii="Arial" w:eastAsia="Arial" w:hAnsi="Arial" w:cs="Arial"/>
          <w:sz w:val="20"/>
          <w:szCs w:val="20"/>
        </w:rPr>
        <w:t xml:space="preserve">presente ley </w:t>
      </w:r>
      <w:r w:rsidRPr="00037E50">
        <w:rPr>
          <w:rFonts w:ascii="Arial" w:eastAsia="Arial" w:hAnsi="Arial" w:cs="Arial"/>
          <w:sz w:val="20"/>
          <w:szCs w:val="20"/>
        </w:rPr>
        <w:t xml:space="preserve">sobre el importe de dicho impuesto en los meses de enero febrero, marzo, abril y mayo del año en que se pretenda realizar dicho pago. </w:t>
      </w:r>
    </w:p>
    <w:p w14:paraId="5918741D" w14:textId="77777777" w:rsidR="0086778F" w:rsidRPr="00037E50" w:rsidRDefault="0086778F" w:rsidP="001D5FD7">
      <w:pPr>
        <w:spacing w:after="0" w:line="240" w:lineRule="auto"/>
        <w:jc w:val="both"/>
        <w:rPr>
          <w:rFonts w:ascii="Arial" w:hAnsi="Arial" w:cs="Arial"/>
          <w:sz w:val="20"/>
          <w:szCs w:val="20"/>
        </w:rPr>
      </w:pPr>
    </w:p>
    <w:p w14:paraId="1A2B5614" w14:textId="3ABD6810"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La tabla de valores unitarios de predios urbanos y rústicos con o sin construcción que de manera general se establecen en esta ley, podrán ser disminuidos, modificados o aumentados</w:t>
      </w:r>
      <w:r w:rsidR="003063E7">
        <w:rPr>
          <w:rFonts w:ascii="Arial" w:eastAsia="Arial" w:hAnsi="Arial" w:cs="Arial"/>
          <w:sz w:val="20"/>
          <w:szCs w:val="20"/>
        </w:rPr>
        <w:t>.</w:t>
      </w:r>
    </w:p>
    <w:p w14:paraId="0B91F311" w14:textId="3D815FD7" w:rsidR="003F5C4D" w:rsidRDefault="0086778F" w:rsidP="001D5FD7">
      <w:pPr>
        <w:spacing w:after="0" w:line="240" w:lineRule="auto"/>
        <w:jc w:val="center"/>
        <w:rPr>
          <w:rFonts w:ascii="Arial" w:eastAsia="Arial" w:hAnsi="Arial" w:cs="Arial"/>
          <w:sz w:val="20"/>
          <w:szCs w:val="20"/>
        </w:rPr>
      </w:pPr>
      <w:r w:rsidRPr="00037E50">
        <w:rPr>
          <w:rFonts w:ascii="Arial" w:eastAsia="Arial" w:hAnsi="Arial" w:cs="Arial"/>
          <w:sz w:val="20"/>
          <w:szCs w:val="20"/>
        </w:rPr>
        <w:t xml:space="preserve"> </w:t>
      </w:r>
    </w:p>
    <w:p w14:paraId="000E3E87" w14:textId="77777777" w:rsidR="0086778F" w:rsidRPr="00037E50" w:rsidRDefault="003F5C4D" w:rsidP="001D5FD7">
      <w:pPr>
        <w:spacing w:after="0" w:line="240" w:lineRule="auto"/>
        <w:jc w:val="center"/>
        <w:rPr>
          <w:rFonts w:ascii="Arial" w:hAnsi="Arial" w:cs="Arial"/>
          <w:sz w:val="20"/>
          <w:szCs w:val="20"/>
        </w:rPr>
      </w:pPr>
      <w:r>
        <w:rPr>
          <w:rFonts w:ascii="Arial" w:eastAsia="Arial" w:hAnsi="Arial" w:cs="Arial"/>
          <w:sz w:val="20"/>
          <w:szCs w:val="20"/>
        </w:rPr>
        <w:br w:type="column"/>
      </w:r>
    </w:p>
    <w:p w14:paraId="792696AF"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Exenciones</w:t>
      </w:r>
    </w:p>
    <w:p w14:paraId="586FAAAA"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4EF3159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51.- </w:t>
      </w:r>
      <w:r w:rsidRPr="00037E50">
        <w:rPr>
          <w:rFonts w:ascii="Arial" w:eastAsia="Arial" w:hAnsi="Arial" w:cs="Arial"/>
          <w:sz w:val="20"/>
          <w:szCs w:val="20"/>
        </w:rPr>
        <w:t xml:space="preserve">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w:t>
      </w:r>
    </w:p>
    <w:p w14:paraId="5E906041" w14:textId="77777777" w:rsidR="0086778F" w:rsidRPr="00037E50" w:rsidRDefault="0086778F" w:rsidP="001D5FD7">
      <w:pPr>
        <w:spacing w:after="0" w:line="240" w:lineRule="auto"/>
        <w:jc w:val="both"/>
        <w:rPr>
          <w:rFonts w:ascii="Arial" w:hAnsi="Arial" w:cs="Arial"/>
          <w:sz w:val="20"/>
          <w:szCs w:val="20"/>
        </w:rPr>
      </w:pPr>
    </w:p>
    <w:p w14:paraId="63C97700"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Si en un mismo inmueble, se realicen sincrónicamente actividades propias del objeto público, de las entidades u organismos mencionados en el párrafo anterior, para que la Tesorería Municipal establezca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Tesorería Municipal, la superficie ocupada para la realización de su actividad indicando de manera precisa la superficie que del mismo inmueble sea utilizado para fines administrativos o distintos a los de su objeto público. </w:t>
      </w:r>
    </w:p>
    <w:p w14:paraId="42E72F97"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3A197F9C"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La Tesorería Municipal, dentro de los diez días siguientes a la fecha de presentación, de la declaración de deslinde, hará la inspección física correspondiente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pertinentes, resolviendo así en definitiva la superficie gravable. La resolución que niegue la aceptación del deslinde podrá ser combatida en términos de lo dispuesto por la Ley de Gobierno de los Municipios del Estado de Yucatán. </w:t>
      </w:r>
    </w:p>
    <w:p w14:paraId="7F414FA5" w14:textId="77777777" w:rsidR="0086778F" w:rsidRPr="00037E50" w:rsidRDefault="0086778F" w:rsidP="001D5FD7">
      <w:pPr>
        <w:spacing w:after="0" w:line="240" w:lineRule="auto"/>
        <w:jc w:val="both"/>
        <w:rPr>
          <w:rFonts w:ascii="Arial" w:hAnsi="Arial" w:cs="Arial"/>
          <w:sz w:val="20"/>
          <w:szCs w:val="20"/>
        </w:rPr>
      </w:pPr>
    </w:p>
    <w:p w14:paraId="0799743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presente el inmueble, fije el porcentaje que corresponda a la superficie gravable, calcule su valor catastral y éste último, servirá de base a la Tesorería Municipal, para la determinación del impuesto a pagar. </w:t>
      </w:r>
    </w:p>
    <w:p w14:paraId="250B2A09" w14:textId="77777777" w:rsidR="0086778F" w:rsidRPr="00037E50" w:rsidRDefault="0086778F" w:rsidP="001D5FD7">
      <w:pPr>
        <w:spacing w:after="0" w:line="240" w:lineRule="auto"/>
        <w:rPr>
          <w:rFonts w:ascii="Arial" w:eastAsia="Arial" w:hAnsi="Arial" w:cs="Arial"/>
          <w:sz w:val="20"/>
          <w:szCs w:val="20"/>
        </w:rPr>
      </w:pPr>
      <w:r w:rsidRPr="00037E50">
        <w:rPr>
          <w:rFonts w:ascii="Arial" w:eastAsia="Arial" w:hAnsi="Arial" w:cs="Arial"/>
          <w:sz w:val="20"/>
          <w:szCs w:val="20"/>
        </w:rPr>
        <w:t xml:space="preserve"> </w:t>
      </w:r>
    </w:p>
    <w:p w14:paraId="2F3C2246"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 la Base Contraprestación </w:t>
      </w:r>
    </w:p>
    <w:p w14:paraId="30FBB1CB"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 xml:space="preserve"> </w:t>
      </w:r>
    </w:p>
    <w:p w14:paraId="42E094D5"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52.- </w:t>
      </w:r>
      <w:r w:rsidRPr="00037E50">
        <w:rPr>
          <w:rFonts w:ascii="Arial" w:eastAsia="Arial" w:hAnsi="Arial" w:cs="Arial"/>
          <w:sz w:val="20"/>
          <w:szCs w:val="20"/>
        </w:rPr>
        <w:t xml:space="preserve">El impuesto predial se causará sobre la base de rentas, frutos civiles o cualquier otra contraprestación pactada, cuando el inmueble de que se trate, se otorgue en arrendamiento, subarrendamiento, convenio de desocupación o cualquier otro título o instrumento jurídico que permita su uso y con ese motivo, se genere dicha contraprestación, aun cuando el título en el que conste la autorización o se permita el uso no se hiciere constar el monto de la contraprestación respectiva. </w:t>
      </w:r>
    </w:p>
    <w:p w14:paraId="3CBA9249" w14:textId="12F031B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5C8ACB5E" w14:textId="37B24EEA"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El impuesto predial sobre la base contraprestación se pagará única y exclusivamente en el caso de que, al determinarse el impuesto conforme a la tarifa establecida en la </w:t>
      </w:r>
      <w:r w:rsidR="003063E7">
        <w:rPr>
          <w:rFonts w:ascii="Arial" w:eastAsia="Arial" w:hAnsi="Arial" w:cs="Arial"/>
          <w:sz w:val="20"/>
          <w:szCs w:val="20"/>
        </w:rPr>
        <w:t>presente ley</w:t>
      </w:r>
      <w:r w:rsidRPr="00037E50">
        <w:rPr>
          <w:rFonts w:ascii="Arial" w:eastAsia="Arial" w:hAnsi="Arial" w:cs="Arial"/>
          <w:sz w:val="20"/>
          <w:szCs w:val="20"/>
        </w:rPr>
        <w:t xml:space="preserve">, diere como resultado un impuesto mayor al que se pagaría sobre la base del valor catastral calculado conforme a la tarifa establecida en la </w:t>
      </w:r>
      <w:r w:rsidR="003063E7">
        <w:rPr>
          <w:rFonts w:ascii="Arial" w:eastAsia="Arial" w:hAnsi="Arial" w:cs="Arial"/>
          <w:sz w:val="20"/>
          <w:szCs w:val="20"/>
        </w:rPr>
        <w:t>presente ley.</w:t>
      </w:r>
    </w:p>
    <w:p w14:paraId="53A8AE9D"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093F923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No será aplicada esta base cuando los inmuebles sean destinados a sanatorios de beneficencia y centros de enseñanza reconocidos por la autoridad educativa correspondiente. </w:t>
      </w:r>
    </w:p>
    <w:p w14:paraId="66D9A910" w14:textId="77777777" w:rsidR="0086778F" w:rsidRPr="00037E50" w:rsidRDefault="0086778F" w:rsidP="001D5FD7">
      <w:pPr>
        <w:spacing w:after="0" w:line="240" w:lineRule="auto"/>
        <w:jc w:val="center"/>
        <w:rPr>
          <w:rFonts w:ascii="Arial" w:eastAsia="Arial" w:hAnsi="Arial" w:cs="Arial"/>
          <w:b/>
          <w:sz w:val="20"/>
          <w:szCs w:val="20"/>
        </w:rPr>
      </w:pPr>
    </w:p>
    <w:p w14:paraId="4737BD87"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lastRenderedPageBreak/>
        <w:t xml:space="preserve">De las Obligaciones del Contribuyente. </w:t>
      </w:r>
    </w:p>
    <w:p w14:paraId="406EC167"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 xml:space="preserve"> </w:t>
      </w:r>
    </w:p>
    <w:p w14:paraId="73FE72B1" w14:textId="7BF2625A"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53.- </w:t>
      </w:r>
      <w:r w:rsidRPr="00037E50">
        <w:rPr>
          <w:rFonts w:ascii="Arial" w:eastAsia="Arial" w:hAnsi="Arial" w:cs="Arial"/>
          <w:sz w:val="20"/>
          <w:szCs w:val="20"/>
        </w:rPr>
        <w:t xml:space="preserve">Los propietarios, fideicomisarios, fideicomitentes o usufructuarios de inmuebles, que se encuentren en los supuestos previstos en el artículo anterior, estarán obligados a inscribirse en la Tesorería Municipal en un plazo máximo de treinta días naturales, a partir de la fecha de celebración del contrato correspondiente, entregando copia del mismo a la Tesorería Municipal de </w:t>
      </w:r>
      <w:r w:rsidR="00EA4CF6" w:rsidRPr="00037E50">
        <w:rPr>
          <w:rFonts w:ascii="Arial" w:eastAsia="Arial" w:hAnsi="Arial" w:cs="Arial"/>
          <w:sz w:val="20"/>
          <w:szCs w:val="20"/>
        </w:rPr>
        <w:t>Tekantó</w:t>
      </w:r>
      <w:r w:rsidRPr="00037E50">
        <w:rPr>
          <w:rFonts w:ascii="Arial" w:eastAsia="Arial" w:hAnsi="Arial" w:cs="Arial"/>
          <w:sz w:val="20"/>
          <w:szCs w:val="20"/>
        </w:rPr>
        <w:t xml:space="preserve">, Yucatán. </w:t>
      </w:r>
    </w:p>
    <w:p w14:paraId="0382EE2F"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50F83A8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Si existiera alguna modificación en el monto de la contraprestación que generó el pago del impuesto predial sobre la base, será notificado a la Tesorería Municipal, en un plazo de quince días hábiles, contados a partir de la fecha en que surta efectos la modificación respectiva. En igual forma, deberá notificarse la terminación de la relación jurídica que dio lugar a la contraprestación mencionada, a efecto de que la autoridad determine el impuesto predial sobre la base del valor catastral. </w:t>
      </w:r>
    </w:p>
    <w:p w14:paraId="5DEACC8C"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13B5FFD6"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Cuando de un inmueble formen parte dos o más departamentos y éstos se encontraren en cualquiera de los supuestos (arrendamiento, subarrendamiento, convenio de desocupación o cualquier otro título o instrumento jurídico por virtud del cual se permitiere su uso) de esta ley, el contribuyente deberá inscribirse por cada departamento. </w:t>
      </w:r>
    </w:p>
    <w:p w14:paraId="48247A93" w14:textId="77777777" w:rsidR="0086778F" w:rsidRPr="00037E50" w:rsidRDefault="0086778F" w:rsidP="001D5FD7">
      <w:pPr>
        <w:spacing w:after="0" w:line="240" w:lineRule="auto"/>
        <w:jc w:val="both"/>
        <w:rPr>
          <w:rFonts w:ascii="Arial" w:hAnsi="Arial" w:cs="Arial"/>
          <w:sz w:val="20"/>
          <w:szCs w:val="20"/>
        </w:rPr>
      </w:pPr>
    </w:p>
    <w:p w14:paraId="3A7F3E55"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esta ley, estarán obligados a entregar una copia simple del mismo a la Tesorería Municipal, en un plazo de treinta días hábiles, contados a partir de la fecha del otorgamiento, de la firma o de la ratificación del documento respectivo. </w:t>
      </w:r>
    </w:p>
    <w:p w14:paraId="3E87100E"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sz w:val="20"/>
          <w:szCs w:val="20"/>
        </w:rPr>
        <w:t xml:space="preserve"> </w:t>
      </w:r>
    </w:p>
    <w:p w14:paraId="5E7FC65F"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 la Tarifa </w:t>
      </w:r>
    </w:p>
    <w:p w14:paraId="66EA09D2"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3B8798ED" w14:textId="38EDAAC9"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54.- </w:t>
      </w:r>
      <w:r w:rsidRPr="00037E50">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w:t>
      </w:r>
      <w:r w:rsidR="003063E7">
        <w:rPr>
          <w:rFonts w:ascii="Arial" w:eastAsia="Arial" w:hAnsi="Arial" w:cs="Arial"/>
          <w:sz w:val="20"/>
          <w:szCs w:val="20"/>
        </w:rPr>
        <w:t>presente ley.</w:t>
      </w:r>
    </w:p>
    <w:p w14:paraId="5C029B8E"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sz w:val="20"/>
          <w:szCs w:val="20"/>
        </w:rPr>
        <w:t xml:space="preserve"> </w:t>
      </w:r>
    </w:p>
    <w:p w14:paraId="6B168028"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Del Pago </w:t>
      </w:r>
    </w:p>
    <w:p w14:paraId="593F7C1C"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7389287E"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55.- </w:t>
      </w:r>
      <w:r w:rsidRPr="00037E50">
        <w:rPr>
          <w:rFonts w:ascii="Arial" w:eastAsia="Arial" w:hAnsi="Arial" w:cs="Arial"/>
          <w:sz w:val="20"/>
          <w:szCs w:val="20"/>
        </w:rPr>
        <w:t xml:space="preserve">Cuando el impuesto predial se cause sobre la base de la contraprestación pactada por usar, gozar o permitir la ocupación de un inmueble, este deberá cubrirse durante la primera quincena del mes siguiente a aquél en que se encuentre en alguno de los siguientes supuestos: </w:t>
      </w:r>
    </w:p>
    <w:p w14:paraId="6FE3604F"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00F29E54"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 </w:t>
      </w:r>
      <w:r w:rsidRPr="00037E50">
        <w:rPr>
          <w:rFonts w:ascii="Arial" w:eastAsia="Arial" w:hAnsi="Arial" w:cs="Arial"/>
          <w:sz w:val="20"/>
          <w:szCs w:val="20"/>
        </w:rPr>
        <w:t xml:space="preserve">Que sea exigible el pago de la contraprestación; </w:t>
      </w:r>
    </w:p>
    <w:p w14:paraId="76B0B815"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 </w:t>
      </w:r>
      <w:r w:rsidRPr="00037E50">
        <w:rPr>
          <w:rFonts w:ascii="Arial" w:eastAsia="Arial" w:hAnsi="Arial" w:cs="Arial"/>
          <w:sz w:val="20"/>
          <w:szCs w:val="20"/>
        </w:rPr>
        <w:t xml:space="preserve">Que se expida el comprobante de la misma, y </w:t>
      </w:r>
    </w:p>
    <w:p w14:paraId="7492E6FA"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III.- </w:t>
      </w:r>
      <w:r w:rsidRPr="00037E50">
        <w:rPr>
          <w:rFonts w:ascii="Arial" w:eastAsia="Arial" w:hAnsi="Arial" w:cs="Arial"/>
          <w:sz w:val="20"/>
          <w:szCs w:val="20"/>
        </w:rPr>
        <w:t xml:space="preserve">Que se cobre el monto pactado por el uso o goce. </w:t>
      </w:r>
    </w:p>
    <w:p w14:paraId="42B3F909" w14:textId="77777777" w:rsidR="0086778F" w:rsidRPr="00037E50" w:rsidRDefault="0086778F" w:rsidP="001D5FD7">
      <w:pPr>
        <w:spacing w:after="0" w:line="240" w:lineRule="auto"/>
        <w:rPr>
          <w:rFonts w:ascii="Arial" w:hAnsi="Arial" w:cs="Arial"/>
          <w:sz w:val="20"/>
          <w:szCs w:val="20"/>
        </w:rPr>
      </w:pPr>
    </w:p>
    <w:p w14:paraId="0D659D9F"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Salvo el caso en que los propietarios, usufructuarios, fideicomisarios o fideicomitentes estuviesen siguiendo un procedimiento judicial para el cobro de la contraprestación pactada, en contra del ocupante o arrendatario. </w:t>
      </w:r>
    </w:p>
    <w:p w14:paraId="0E5C9DF4"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12244E2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En este caso, para que los propietarios, usufructuarios, fideicomisarios o fideicomitentes tributen sobre la base del valor catastral del inmueble objeto, deberán notificar dicha situación, a la Tesorería Municipal, dentro de los quince días hábiles siguientes a la fecha de inicio del procedimiento correspondiente, anexando copia del memorial respectivo. </w:t>
      </w:r>
    </w:p>
    <w:p w14:paraId="15D787C3"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sz w:val="20"/>
          <w:szCs w:val="20"/>
        </w:rPr>
        <w:lastRenderedPageBreak/>
        <w:t xml:space="preserve"> </w:t>
      </w:r>
    </w:p>
    <w:p w14:paraId="088009E7" w14:textId="77777777"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 xml:space="preserve">De las Obligaciones de Terceros </w:t>
      </w:r>
    </w:p>
    <w:p w14:paraId="33089007" w14:textId="77777777" w:rsidR="0086778F" w:rsidRPr="00037E50" w:rsidRDefault="0086778F" w:rsidP="001D5FD7">
      <w:pPr>
        <w:spacing w:after="0" w:line="240" w:lineRule="auto"/>
        <w:jc w:val="center"/>
        <w:rPr>
          <w:rFonts w:ascii="Arial" w:hAnsi="Arial" w:cs="Arial"/>
          <w:sz w:val="20"/>
          <w:szCs w:val="20"/>
        </w:rPr>
      </w:pPr>
    </w:p>
    <w:p w14:paraId="6A8A1D5B"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56.- </w:t>
      </w:r>
      <w:r w:rsidRPr="00037E50">
        <w:rPr>
          <w:rFonts w:ascii="Arial" w:eastAsia="Arial" w:hAnsi="Arial" w:cs="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 </w:t>
      </w:r>
    </w:p>
    <w:p w14:paraId="4F950A78" w14:textId="77777777" w:rsidR="0086778F" w:rsidRPr="00037E50" w:rsidRDefault="0086778F" w:rsidP="001D5FD7">
      <w:pPr>
        <w:spacing w:after="0" w:line="240" w:lineRule="auto"/>
        <w:jc w:val="both"/>
        <w:rPr>
          <w:rFonts w:ascii="Arial" w:hAnsi="Arial" w:cs="Arial"/>
          <w:sz w:val="20"/>
          <w:szCs w:val="20"/>
        </w:rPr>
      </w:pPr>
    </w:p>
    <w:p w14:paraId="23BF7257"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Los contratos, convenios o cualquier otro título o instrumento jurídico que no cumplan con el requisito mencionado en el párrafo anterior, no se inscribirán en el Registro Público de la Propiedad y de Comercio del Estado. </w:t>
      </w:r>
    </w:p>
    <w:p w14:paraId="029237CB" w14:textId="77777777" w:rsidR="0086778F" w:rsidRPr="00037E50" w:rsidRDefault="0086778F" w:rsidP="001D5FD7">
      <w:pPr>
        <w:spacing w:after="0" w:line="240" w:lineRule="auto"/>
        <w:jc w:val="both"/>
        <w:rPr>
          <w:rFonts w:ascii="Arial" w:eastAsia="Arial" w:hAnsi="Arial" w:cs="Arial"/>
          <w:sz w:val="20"/>
          <w:szCs w:val="20"/>
        </w:rPr>
      </w:pPr>
    </w:p>
    <w:p w14:paraId="3E732576"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La Tesorería Municipal, expedirá los certificados de no adeudar impuesto predial, conforme a la solicitud que por escrito presente el interesado, quien deberá señalar el inmueble, el bimestre y el año, respecto de los cuales solicite la certificación. Cada Tesorería emitirá la forma correspondiente para solicitar el certificado mencionado en el párrafo que antecede. </w:t>
      </w:r>
    </w:p>
    <w:p w14:paraId="6270FAFB" w14:textId="77777777" w:rsidR="0086778F" w:rsidRPr="00037E50" w:rsidRDefault="0086778F" w:rsidP="001D5FD7">
      <w:pPr>
        <w:spacing w:after="0" w:line="240" w:lineRule="auto"/>
        <w:jc w:val="both"/>
        <w:rPr>
          <w:rFonts w:ascii="Arial" w:eastAsia="Arial" w:hAnsi="Arial" w:cs="Arial"/>
          <w:sz w:val="20"/>
          <w:szCs w:val="20"/>
        </w:rPr>
      </w:pPr>
    </w:p>
    <w:p w14:paraId="23595B3B" w14:textId="77777777" w:rsidR="0086778F" w:rsidRPr="00037E50" w:rsidRDefault="0086778F" w:rsidP="001D5FD7">
      <w:pPr>
        <w:spacing w:after="0" w:line="240" w:lineRule="auto"/>
        <w:jc w:val="center"/>
        <w:rPr>
          <w:rFonts w:ascii="Arial" w:eastAsia="Century Gothic" w:hAnsi="Arial" w:cs="Arial"/>
          <w:b/>
          <w:sz w:val="20"/>
          <w:szCs w:val="20"/>
        </w:rPr>
      </w:pPr>
      <w:r w:rsidRPr="00037E50">
        <w:rPr>
          <w:rFonts w:ascii="Arial" w:eastAsia="Century Gothic" w:hAnsi="Arial" w:cs="Arial"/>
          <w:b/>
          <w:sz w:val="20"/>
          <w:szCs w:val="20"/>
        </w:rPr>
        <w:t>CAPÍTULO VII</w:t>
      </w:r>
    </w:p>
    <w:p w14:paraId="360DBD6D" w14:textId="77777777" w:rsidR="0086778F" w:rsidRPr="00037E50" w:rsidRDefault="0086778F" w:rsidP="001D5FD7">
      <w:pPr>
        <w:spacing w:after="0" w:line="240" w:lineRule="auto"/>
        <w:jc w:val="center"/>
        <w:rPr>
          <w:rFonts w:ascii="Arial" w:eastAsia="Century Gothic" w:hAnsi="Arial" w:cs="Arial"/>
          <w:b/>
          <w:sz w:val="20"/>
          <w:szCs w:val="20"/>
        </w:rPr>
      </w:pPr>
      <w:r w:rsidRPr="00037E50">
        <w:rPr>
          <w:rFonts w:ascii="Arial" w:eastAsia="Century Gothic" w:hAnsi="Arial" w:cs="Arial"/>
          <w:b/>
          <w:sz w:val="20"/>
          <w:szCs w:val="20"/>
        </w:rPr>
        <w:t>Del Impuesto sobre Adquisición de Inmuebles</w:t>
      </w:r>
    </w:p>
    <w:p w14:paraId="4828D404" w14:textId="77777777" w:rsidR="0086778F" w:rsidRDefault="0086778F" w:rsidP="001D5FD7">
      <w:pPr>
        <w:spacing w:after="0" w:line="240" w:lineRule="auto"/>
        <w:jc w:val="center"/>
        <w:rPr>
          <w:rFonts w:ascii="Arial" w:eastAsia="Century Gothic" w:hAnsi="Arial" w:cs="Arial"/>
          <w:b/>
          <w:sz w:val="20"/>
          <w:szCs w:val="20"/>
        </w:rPr>
      </w:pPr>
    </w:p>
    <w:p w14:paraId="57D01E1D" w14:textId="3F7D1BCF" w:rsidR="003F5C4D" w:rsidRPr="00037E50" w:rsidRDefault="003F5C4D" w:rsidP="001D5FD7">
      <w:pPr>
        <w:spacing w:after="0" w:line="240" w:lineRule="auto"/>
        <w:jc w:val="center"/>
        <w:rPr>
          <w:rFonts w:ascii="Arial" w:eastAsia="Century Gothic" w:hAnsi="Arial" w:cs="Arial"/>
          <w:b/>
          <w:sz w:val="20"/>
          <w:szCs w:val="20"/>
        </w:rPr>
      </w:pPr>
      <w:r>
        <w:rPr>
          <w:rFonts w:ascii="Arial" w:eastAsia="Century Gothic" w:hAnsi="Arial" w:cs="Arial"/>
          <w:b/>
          <w:sz w:val="20"/>
          <w:szCs w:val="20"/>
        </w:rPr>
        <w:t>Sección Primera</w:t>
      </w:r>
    </w:p>
    <w:p w14:paraId="615A79FD" w14:textId="77777777" w:rsidR="0086778F" w:rsidRPr="00037E50" w:rsidRDefault="0086778F" w:rsidP="00657D1D">
      <w:pPr>
        <w:spacing w:after="0" w:line="240" w:lineRule="auto"/>
        <w:jc w:val="center"/>
        <w:rPr>
          <w:rFonts w:ascii="Arial" w:hAnsi="Arial" w:cs="Arial"/>
          <w:b/>
          <w:bCs/>
          <w:sz w:val="20"/>
          <w:szCs w:val="20"/>
        </w:rPr>
      </w:pPr>
      <w:r w:rsidRPr="00037E50">
        <w:rPr>
          <w:rFonts w:ascii="Arial" w:hAnsi="Arial" w:cs="Arial"/>
          <w:b/>
          <w:bCs/>
          <w:sz w:val="20"/>
          <w:szCs w:val="20"/>
        </w:rPr>
        <w:t>De los sujetos</w:t>
      </w:r>
    </w:p>
    <w:p w14:paraId="6706C543" w14:textId="77777777" w:rsidR="0086778F" w:rsidRPr="00037E50" w:rsidRDefault="0086778F" w:rsidP="001D5FD7">
      <w:pPr>
        <w:spacing w:after="0" w:line="240" w:lineRule="auto"/>
        <w:jc w:val="both"/>
        <w:rPr>
          <w:rFonts w:ascii="Arial" w:eastAsia="Century Gothic" w:hAnsi="Arial" w:cs="Arial"/>
          <w:b/>
          <w:sz w:val="20"/>
          <w:szCs w:val="20"/>
        </w:rPr>
      </w:pPr>
    </w:p>
    <w:p w14:paraId="09CA79D4"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 xml:space="preserve">Artículo 57.- </w:t>
      </w:r>
      <w:r w:rsidRPr="00037E50">
        <w:rPr>
          <w:rFonts w:ascii="Arial" w:eastAsia="Arial" w:hAnsi="Arial" w:cs="Arial"/>
          <w:sz w:val="20"/>
          <w:szCs w:val="20"/>
        </w:rPr>
        <w:t xml:space="preserve">Son sujetos del impuesto sobre adquisición de inmuebles son las personas físicas o morales que adquieran inmuebles, en términos de las disposiciones de este capítulo con excepción de los enajenantes. </w:t>
      </w:r>
    </w:p>
    <w:p w14:paraId="37B06F5E" w14:textId="77777777" w:rsidR="0086778F" w:rsidRPr="00037E50" w:rsidRDefault="0086778F" w:rsidP="001D5FD7">
      <w:pPr>
        <w:spacing w:after="0" w:line="240" w:lineRule="auto"/>
        <w:jc w:val="both"/>
        <w:rPr>
          <w:rFonts w:ascii="Arial" w:eastAsia="Arial" w:hAnsi="Arial" w:cs="Arial"/>
          <w:sz w:val="20"/>
          <w:szCs w:val="20"/>
        </w:rPr>
      </w:pPr>
    </w:p>
    <w:p w14:paraId="06AD2937"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Los sujetos obligados al pago de este impuesto, deberán informarlo en la Tesorería Municipal, dentro del plazo quince días hábiles a la fecha en que se realice el acto generador del tributo, mediante declaración, utilizando las formas que para tal efecto emita la propia Tesorería Municipal. </w:t>
      </w:r>
    </w:p>
    <w:p w14:paraId="3C12E212" w14:textId="77777777" w:rsidR="0086778F" w:rsidRPr="00037E50" w:rsidRDefault="0086778F" w:rsidP="001D5FD7">
      <w:pPr>
        <w:spacing w:after="0" w:line="240" w:lineRule="auto"/>
        <w:jc w:val="both"/>
        <w:rPr>
          <w:rFonts w:ascii="Arial" w:hAnsi="Arial" w:cs="Arial"/>
          <w:sz w:val="20"/>
          <w:szCs w:val="20"/>
        </w:rPr>
      </w:pPr>
    </w:p>
    <w:p w14:paraId="56A959AB" w14:textId="7858A9FC" w:rsidR="003F5C4D" w:rsidRDefault="003F5C4D" w:rsidP="001D5FD7">
      <w:pPr>
        <w:spacing w:after="0" w:line="240" w:lineRule="auto"/>
        <w:jc w:val="center"/>
        <w:rPr>
          <w:rFonts w:ascii="Arial" w:hAnsi="Arial" w:cs="Arial"/>
          <w:b/>
          <w:bCs/>
          <w:sz w:val="20"/>
          <w:szCs w:val="20"/>
        </w:rPr>
      </w:pPr>
      <w:r>
        <w:rPr>
          <w:rFonts w:ascii="Arial" w:hAnsi="Arial" w:cs="Arial"/>
          <w:b/>
          <w:bCs/>
          <w:sz w:val="20"/>
          <w:szCs w:val="20"/>
        </w:rPr>
        <w:t>Sección Segunda</w:t>
      </w:r>
    </w:p>
    <w:p w14:paraId="3B77A421" w14:textId="3DA0A366" w:rsidR="0086778F" w:rsidRPr="00037E50" w:rsidRDefault="0086778F" w:rsidP="001D5FD7">
      <w:pPr>
        <w:spacing w:after="0" w:line="240" w:lineRule="auto"/>
        <w:jc w:val="center"/>
        <w:rPr>
          <w:rFonts w:ascii="Arial" w:hAnsi="Arial" w:cs="Arial"/>
          <w:b/>
          <w:bCs/>
          <w:sz w:val="20"/>
          <w:szCs w:val="20"/>
        </w:rPr>
      </w:pPr>
      <w:r w:rsidRPr="00037E50">
        <w:rPr>
          <w:rFonts w:ascii="Arial" w:hAnsi="Arial" w:cs="Arial"/>
          <w:b/>
          <w:bCs/>
          <w:sz w:val="20"/>
          <w:szCs w:val="20"/>
        </w:rPr>
        <w:t>De los obligados solidarios</w:t>
      </w:r>
    </w:p>
    <w:p w14:paraId="77E06CC9" w14:textId="77777777" w:rsidR="0086778F" w:rsidRPr="00037E50" w:rsidRDefault="0086778F" w:rsidP="001D5FD7">
      <w:pPr>
        <w:spacing w:after="0" w:line="240" w:lineRule="auto"/>
        <w:jc w:val="center"/>
        <w:rPr>
          <w:rFonts w:ascii="Arial" w:hAnsi="Arial" w:cs="Arial"/>
          <w:b/>
          <w:bCs/>
          <w:sz w:val="20"/>
          <w:szCs w:val="20"/>
        </w:rPr>
      </w:pPr>
    </w:p>
    <w:p w14:paraId="77BA6350"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Artículo 58.-</w:t>
      </w:r>
      <w:r w:rsidRPr="00037E50">
        <w:rPr>
          <w:rFonts w:ascii="Arial" w:hAnsi="Arial" w:cs="Arial"/>
          <w:sz w:val="20"/>
          <w:szCs w:val="20"/>
        </w:rPr>
        <w:t xml:space="preserve"> Son sujetos solidariamente responsables del pago del Impuesto Sobre Adquisición de Inmuebles: </w:t>
      </w:r>
    </w:p>
    <w:p w14:paraId="4480DD7D" w14:textId="77777777" w:rsidR="0086778F" w:rsidRPr="00037E50" w:rsidRDefault="0086778F" w:rsidP="001D5FD7">
      <w:pPr>
        <w:spacing w:after="0" w:line="240" w:lineRule="auto"/>
        <w:jc w:val="both"/>
        <w:rPr>
          <w:rFonts w:ascii="Arial" w:hAnsi="Arial" w:cs="Arial"/>
          <w:sz w:val="20"/>
          <w:szCs w:val="20"/>
        </w:rPr>
      </w:pPr>
    </w:p>
    <w:p w14:paraId="1EBDCDC4"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I.-</w:t>
      </w:r>
      <w:r w:rsidRPr="00037E50">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728BAB5F"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b/>
          <w:sz w:val="20"/>
          <w:szCs w:val="20"/>
        </w:rPr>
        <w:t>II.-</w:t>
      </w:r>
      <w:r w:rsidRPr="00037E50">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733A4D2D" w14:textId="2B9ED972" w:rsidR="0086778F" w:rsidRPr="00037E50" w:rsidRDefault="003F5C4D" w:rsidP="001D5FD7">
      <w:pPr>
        <w:spacing w:after="0" w:line="240" w:lineRule="auto"/>
        <w:jc w:val="center"/>
        <w:rPr>
          <w:rFonts w:ascii="Arial" w:eastAsia="Century Gothic" w:hAnsi="Arial" w:cs="Arial"/>
          <w:b/>
          <w:sz w:val="20"/>
          <w:szCs w:val="20"/>
        </w:rPr>
      </w:pPr>
      <w:r>
        <w:rPr>
          <w:rFonts w:ascii="Arial" w:eastAsia="Century Gothic" w:hAnsi="Arial" w:cs="Arial"/>
          <w:b/>
          <w:sz w:val="20"/>
          <w:szCs w:val="20"/>
        </w:rPr>
        <w:br w:type="column"/>
      </w:r>
      <w:r>
        <w:rPr>
          <w:rFonts w:ascii="Arial" w:eastAsia="Century Gothic" w:hAnsi="Arial" w:cs="Arial"/>
          <w:b/>
          <w:sz w:val="20"/>
          <w:szCs w:val="20"/>
        </w:rPr>
        <w:lastRenderedPageBreak/>
        <w:t>Sección Tercera</w:t>
      </w:r>
    </w:p>
    <w:p w14:paraId="1EAFA652" w14:textId="77777777" w:rsidR="0086778F" w:rsidRPr="00037E50" w:rsidRDefault="0086778F" w:rsidP="001D5FD7">
      <w:pPr>
        <w:spacing w:after="0" w:line="240" w:lineRule="auto"/>
        <w:jc w:val="center"/>
        <w:rPr>
          <w:rFonts w:ascii="Arial" w:eastAsia="Century Gothic" w:hAnsi="Arial" w:cs="Arial"/>
          <w:b/>
          <w:sz w:val="20"/>
          <w:szCs w:val="20"/>
        </w:rPr>
      </w:pPr>
      <w:r w:rsidRPr="00037E50">
        <w:rPr>
          <w:rFonts w:ascii="Arial" w:eastAsia="Century Gothic" w:hAnsi="Arial" w:cs="Arial"/>
          <w:b/>
          <w:sz w:val="20"/>
          <w:szCs w:val="20"/>
        </w:rPr>
        <w:t>Del objeto</w:t>
      </w:r>
    </w:p>
    <w:p w14:paraId="538C4BB7" w14:textId="77777777" w:rsidR="0086778F" w:rsidRPr="00037E50" w:rsidRDefault="0086778F" w:rsidP="001D5FD7">
      <w:pPr>
        <w:spacing w:after="0" w:line="240" w:lineRule="auto"/>
        <w:jc w:val="both"/>
        <w:rPr>
          <w:rFonts w:ascii="Arial" w:hAnsi="Arial" w:cs="Arial"/>
          <w:sz w:val="20"/>
          <w:szCs w:val="20"/>
        </w:rPr>
      </w:pPr>
    </w:p>
    <w:p w14:paraId="48418099" w14:textId="57826A0C"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Artículo 59.-</w:t>
      </w:r>
      <w:r w:rsidRPr="00037E50">
        <w:rPr>
          <w:rFonts w:ascii="Arial" w:hAnsi="Arial" w:cs="Arial"/>
          <w:sz w:val="20"/>
          <w:szCs w:val="20"/>
        </w:rPr>
        <w:t xml:space="preserve"> Es objeto del Impuesto Sobre Adquisición de Inmuebles, es toda adquisición del dominio de bienes inmuebles, que consistan en el suelo, en las construcciones adheridas a él, en ambos, o de derechos sobre los mismos, ubicados en el Municipio de </w:t>
      </w:r>
      <w:r w:rsidR="00EA4CF6" w:rsidRPr="00037E50">
        <w:rPr>
          <w:rFonts w:ascii="Arial" w:hAnsi="Arial" w:cs="Arial"/>
          <w:sz w:val="20"/>
          <w:szCs w:val="20"/>
        </w:rPr>
        <w:t>Tekantó</w:t>
      </w:r>
      <w:r w:rsidRPr="00037E50">
        <w:rPr>
          <w:rFonts w:ascii="Arial" w:hAnsi="Arial" w:cs="Arial"/>
          <w:sz w:val="20"/>
          <w:szCs w:val="20"/>
        </w:rPr>
        <w:t xml:space="preserve">, Yucatán. </w:t>
      </w:r>
    </w:p>
    <w:p w14:paraId="13EF549D" w14:textId="77777777" w:rsidR="0086778F" w:rsidRPr="00037E50" w:rsidRDefault="0086778F" w:rsidP="001D5FD7">
      <w:pPr>
        <w:spacing w:after="0" w:line="240" w:lineRule="auto"/>
        <w:jc w:val="both"/>
        <w:rPr>
          <w:rFonts w:ascii="Arial" w:hAnsi="Arial" w:cs="Arial"/>
          <w:sz w:val="20"/>
          <w:szCs w:val="20"/>
        </w:rPr>
      </w:pPr>
    </w:p>
    <w:p w14:paraId="5F8DB525"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Para efectos de este Impuesto, se entiende por adquisición: </w:t>
      </w:r>
    </w:p>
    <w:p w14:paraId="6FF0CB54" w14:textId="77777777" w:rsidR="0095150C" w:rsidRPr="00037E50" w:rsidRDefault="0095150C" w:rsidP="001D5FD7">
      <w:pPr>
        <w:spacing w:after="0" w:line="240" w:lineRule="auto"/>
        <w:jc w:val="both"/>
        <w:rPr>
          <w:rFonts w:ascii="Arial" w:hAnsi="Arial" w:cs="Arial"/>
          <w:sz w:val="20"/>
          <w:szCs w:val="20"/>
        </w:rPr>
      </w:pPr>
    </w:p>
    <w:p w14:paraId="5A6B296D" w14:textId="77777777" w:rsidR="0086778F" w:rsidRPr="00037E50" w:rsidRDefault="0086778F" w:rsidP="0095150C">
      <w:pPr>
        <w:pStyle w:val="Prrafodelista"/>
        <w:numPr>
          <w:ilvl w:val="0"/>
          <w:numId w:val="38"/>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Todo acto de forma legal por el que se adquiera la propiedad, incluyendo la donación, la adjudicación por herencia o legado y la aportación a toda clase de personas morales. </w:t>
      </w:r>
    </w:p>
    <w:p w14:paraId="5C212465" w14:textId="77777777" w:rsidR="0086778F" w:rsidRPr="00037E50" w:rsidRDefault="0086778F" w:rsidP="0095150C">
      <w:pPr>
        <w:pStyle w:val="Prrafodelista"/>
        <w:numPr>
          <w:ilvl w:val="0"/>
          <w:numId w:val="38"/>
        </w:numPr>
        <w:tabs>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 xml:space="preserve">La compraventa en la que el vendedor se reserve la propiedad del inmueble, aun cuando la transferencia de ésta se realice con posterioridad. </w:t>
      </w:r>
    </w:p>
    <w:p w14:paraId="7E7E22CF" w14:textId="77777777" w:rsidR="0086778F" w:rsidRPr="00037E50" w:rsidRDefault="0086778F" w:rsidP="0095150C">
      <w:pPr>
        <w:pStyle w:val="Prrafodelista"/>
        <w:numPr>
          <w:ilvl w:val="0"/>
          <w:numId w:val="38"/>
        </w:numPr>
        <w:tabs>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480A6386"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cesión de derechos del comprador o del futuro comprador, en los casos de las fracciones II y III que anteceden. </w:t>
      </w:r>
    </w:p>
    <w:p w14:paraId="5198DD20"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fusión o escisión de sociedades. </w:t>
      </w:r>
    </w:p>
    <w:p w14:paraId="7067FF78"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60C09F8B"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constitución de usufructo y la adquisición del derecho de ejercicio del mismo. </w:t>
      </w:r>
    </w:p>
    <w:p w14:paraId="58B58890"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prescripción positiva. </w:t>
      </w:r>
    </w:p>
    <w:p w14:paraId="4744D9D3"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cesión de derechos del heredero o legatario. </w:t>
      </w:r>
    </w:p>
    <w:p w14:paraId="37654181"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renuncia o repudio de la herencia o del legado, efectuado después del reconocimiento de herederos y legatarios. </w:t>
      </w:r>
    </w:p>
    <w:p w14:paraId="428EC123"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adquisición que se realice a través de un contrato de fideicomiso, en los términos de los supuestos relacionados en el Código Fiscal de la Federación. </w:t>
      </w:r>
    </w:p>
    <w:p w14:paraId="79943C4B"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46DA0E9E"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La adquisición de la propiedad de bienes inmuebles, en virtud de remate judicial o administrativo. </w:t>
      </w:r>
    </w:p>
    <w:p w14:paraId="366FA987" w14:textId="77777777" w:rsidR="0086778F" w:rsidRPr="00037E50" w:rsidRDefault="0086778F" w:rsidP="0095150C">
      <w:pPr>
        <w:pStyle w:val="Prrafodelista"/>
        <w:numPr>
          <w:ilvl w:val="0"/>
          <w:numId w:val="38"/>
        </w:numPr>
        <w:tabs>
          <w:tab w:val="left" w:pos="426"/>
        </w:tabs>
        <w:spacing w:after="0" w:line="240" w:lineRule="auto"/>
        <w:ind w:left="0" w:firstLine="0"/>
        <w:rPr>
          <w:rFonts w:ascii="Arial" w:hAnsi="Arial" w:cs="Arial"/>
          <w:sz w:val="20"/>
          <w:szCs w:val="20"/>
        </w:rPr>
      </w:pPr>
      <w:r w:rsidRPr="00037E50">
        <w:rPr>
          <w:rFonts w:ascii="Arial" w:hAnsi="Arial" w:cs="Arial"/>
          <w:sz w:val="20"/>
          <w:szCs w:val="20"/>
        </w:rPr>
        <w:t xml:space="preserve">En los casos de permuta se considerará que se efectúan dos adquisiciones. </w:t>
      </w:r>
    </w:p>
    <w:p w14:paraId="74C7699F" w14:textId="77777777" w:rsidR="0086778F" w:rsidRPr="00037E50" w:rsidRDefault="0086778F" w:rsidP="0095150C">
      <w:pPr>
        <w:pStyle w:val="Prrafodelista"/>
        <w:numPr>
          <w:ilvl w:val="0"/>
          <w:numId w:val="38"/>
        </w:numPr>
        <w:tabs>
          <w:tab w:val="left" w:pos="426"/>
        </w:tabs>
        <w:spacing w:after="0" w:line="240" w:lineRule="auto"/>
        <w:ind w:left="0" w:firstLine="0"/>
        <w:jc w:val="both"/>
        <w:rPr>
          <w:rFonts w:ascii="Arial" w:hAnsi="Arial" w:cs="Arial"/>
          <w:sz w:val="20"/>
          <w:szCs w:val="20"/>
        </w:rPr>
      </w:pPr>
      <w:r w:rsidRPr="00037E50">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212BE0D7" w14:textId="77777777" w:rsidR="0086778F" w:rsidRDefault="0086778F" w:rsidP="001D5FD7">
      <w:pPr>
        <w:spacing w:after="0" w:line="240" w:lineRule="auto"/>
        <w:jc w:val="center"/>
        <w:rPr>
          <w:rFonts w:ascii="Arial" w:eastAsia="Arial" w:hAnsi="Arial" w:cs="Arial"/>
          <w:b/>
          <w:sz w:val="20"/>
          <w:szCs w:val="20"/>
        </w:rPr>
      </w:pPr>
    </w:p>
    <w:p w14:paraId="4F24F3E9" w14:textId="664C89D3" w:rsidR="003F5C4D" w:rsidRPr="00037E50"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Cuarta</w:t>
      </w:r>
    </w:p>
    <w:p w14:paraId="2B5D571F"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 las Exenciones </w:t>
      </w:r>
    </w:p>
    <w:p w14:paraId="36E410E3" w14:textId="77777777" w:rsidR="0086778F" w:rsidRPr="00037E50" w:rsidRDefault="0086778F" w:rsidP="001D5FD7">
      <w:pPr>
        <w:spacing w:after="0" w:line="240" w:lineRule="auto"/>
        <w:jc w:val="center"/>
        <w:rPr>
          <w:rFonts w:ascii="Arial" w:hAnsi="Arial" w:cs="Arial"/>
          <w:sz w:val="20"/>
          <w:szCs w:val="20"/>
        </w:rPr>
      </w:pPr>
    </w:p>
    <w:p w14:paraId="66689906"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60.-</w:t>
      </w:r>
      <w:r w:rsidRPr="00037E50">
        <w:rPr>
          <w:rFonts w:ascii="Arial" w:eastAsia="Arial" w:hAnsi="Arial" w:cs="Arial"/>
          <w:sz w:val="20"/>
          <w:szCs w:val="20"/>
        </w:rPr>
        <w:t xml:space="preserve"> No se causará el Impuesto Sobre Adquisición de Inmuebles en las adquisiciones que realicen la Federación, los Estados, el Municipio, las Instituciones de Beneficencia Pública, y en los casos siguientes: </w:t>
      </w:r>
    </w:p>
    <w:p w14:paraId="55C35CBC" w14:textId="77777777" w:rsidR="0086778F" w:rsidRPr="00037E50" w:rsidRDefault="0086778F" w:rsidP="001D5FD7">
      <w:pPr>
        <w:spacing w:after="0" w:line="240" w:lineRule="auto"/>
        <w:jc w:val="both"/>
        <w:rPr>
          <w:rFonts w:ascii="Arial" w:hAnsi="Arial" w:cs="Arial"/>
          <w:sz w:val="20"/>
          <w:szCs w:val="20"/>
        </w:rPr>
      </w:pPr>
    </w:p>
    <w:p w14:paraId="42C9852B" w14:textId="77777777" w:rsidR="0086778F" w:rsidRPr="00037E50" w:rsidRDefault="0086778F" w:rsidP="0095150C">
      <w:pPr>
        <w:pStyle w:val="Prrafodelista"/>
        <w:numPr>
          <w:ilvl w:val="0"/>
          <w:numId w:val="39"/>
        </w:numPr>
        <w:tabs>
          <w:tab w:val="left" w:pos="284"/>
        </w:tabs>
        <w:spacing w:after="0" w:line="240" w:lineRule="auto"/>
        <w:ind w:left="0" w:firstLine="0"/>
        <w:rPr>
          <w:rFonts w:ascii="Arial" w:hAnsi="Arial" w:cs="Arial"/>
          <w:sz w:val="20"/>
          <w:szCs w:val="20"/>
        </w:rPr>
      </w:pPr>
      <w:r w:rsidRPr="00037E50">
        <w:rPr>
          <w:rFonts w:ascii="Arial" w:eastAsia="Arial" w:hAnsi="Arial" w:cs="Arial"/>
          <w:sz w:val="20"/>
          <w:szCs w:val="20"/>
        </w:rPr>
        <w:t>La transformación de sociedades, con excepción de la fusión;</w:t>
      </w:r>
      <w:r w:rsidRPr="00037E50">
        <w:rPr>
          <w:rFonts w:ascii="Arial" w:eastAsia="Arial" w:hAnsi="Arial" w:cs="Arial"/>
          <w:b/>
          <w:sz w:val="20"/>
          <w:szCs w:val="20"/>
        </w:rPr>
        <w:t xml:space="preserve"> </w:t>
      </w:r>
    </w:p>
    <w:p w14:paraId="4806998A" w14:textId="77777777" w:rsidR="0086778F" w:rsidRPr="00037E50" w:rsidRDefault="0086778F" w:rsidP="0095150C">
      <w:pPr>
        <w:pStyle w:val="Prrafodelista"/>
        <w:numPr>
          <w:ilvl w:val="0"/>
          <w:numId w:val="39"/>
        </w:numPr>
        <w:tabs>
          <w:tab w:val="left" w:pos="284"/>
        </w:tabs>
        <w:spacing w:after="0" w:line="240" w:lineRule="auto"/>
        <w:ind w:left="0" w:firstLine="0"/>
        <w:jc w:val="both"/>
        <w:rPr>
          <w:rFonts w:ascii="Arial" w:eastAsia="Arial" w:hAnsi="Arial" w:cs="Arial"/>
          <w:sz w:val="20"/>
          <w:szCs w:val="20"/>
        </w:rPr>
      </w:pPr>
      <w:r w:rsidRPr="00037E50">
        <w:rPr>
          <w:rFonts w:ascii="Arial" w:eastAsia="Arial" w:hAnsi="Arial" w:cs="Arial"/>
          <w:sz w:val="20"/>
          <w:szCs w:val="20"/>
        </w:rPr>
        <w:t xml:space="preserve">En la adquisición que realicen los Estados Extranjeros, en los casos que existiera reciprocidad; </w:t>
      </w:r>
    </w:p>
    <w:p w14:paraId="403D1195" w14:textId="77777777" w:rsidR="0086778F" w:rsidRPr="00037E50" w:rsidRDefault="0086778F" w:rsidP="0095150C">
      <w:pPr>
        <w:pStyle w:val="Prrafodelista"/>
        <w:numPr>
          <w:ilvl w:val="0"/>
          <w:numId w:val="39"/>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Cuando se adquiera la propiedad de Inmuebles, con motivo de la constitución de la sociedad conyugal; </w:t>
      </w:r>
    </w:p>
    <w:p w14:paraId="01D861CA" w14:textId="77777777" w:rsidR="0086778F" w:rsidRPr="00037E50" w:rsidRDefault="0086778F" w:rsidP="0095150C">
      <w:pPr>
        <w:pStyle w:val="Prrafodelista"/>
        <w:numPr>
          <w:ilvl w:val="0"/>
          <w:numId w:val="39"/>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lastRenderedPageBreak/>
        <w:t xml:space="preserve">La disolución de la copropiedad, siempre que las partes adjudicadas no excedan de las porciones que a cada uno de los copropietarios corresponda. En caso contrario, deberá pagarse el impuesto sobre el exceso o la diferencia; </w:t>
      </w:r>
    </w:p>
    <w:p w14:paraId="652C41FF" w14:textId="77777777" w:rsidR="0086778F" w:rsidRPr="00037E50" w:rsidRDefault="0086778F" w:rsidP="0095150C">
      <w:pPr>
        <w:pStyle w:val="Prrafodelista"/>
        <w:numPr>
          <w:ilvl w:val="0"/>
          <w:numId w:val="39"/>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Cuando se adquieran inmuebles por herencia o legado, y </w:t>
      </w:r>
    </w:p>
    <w:p w14:paraId="6DECB5A5" w14:textId="77777777" w:rsidR="0086778F" w:rsidRPr="00037E50" w:rsidRDefault="0086778F" w:rsidP="0095150C">
      <w:pPr>
        <w:pStyle w:val="Prrafodelista"/>
        <w:numPr>
          <w:ilvl w:val="0"/>
          <w:numId w:val="39"/>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La donación entre consortes, ascendientes o descendientes en línea directa, previa comprobación del parentesco ante la Tesorería Municipal. </w:t>
      </w:r>
    </w:p>
    <w:p w14:paraId="2D015BE6" w14:textId="77777777" w:rsidR="0086778F" w:rsidRPr="00037E50" w:rsidRDefault="0086778F" w:rsidP="001D5FD7">
      <w:pPr>
        <w:spacing w:after="0" w:line="240" w:lineRule="auto"/>
        <w:jc w:val="center"/>
        <w:rPr>
          <w:rFonts w:ascii="Arial" w:hAnsi="Arial" w:cs="Arial"/>
          <w:sz w:val="20"/>
          <w:szCs w:val="20"/>
        </w:rPr>
      </w:pPr>
    </w:p>
    <w:p w14:paraId="21D793F8" w14:textId="0F8B7DD9"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Quinta</w:t>
      </w:r>
    </w:p>
    <w:p w14:paraId="282F6232" w14:textId="215054F2"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 xml:space="preserve">De la Base </w:t>
      </w:r>
    </w:p>
    <w:p w14:paraId="3CD6D143" w14:textId="77777777" w:rsidR="0086778F" w:rsidRPr="00037E50" w:rsidRDefault="0086778F" w:rsidP="001D5FD7">
      <w:pPr>
        <w:spacing w:after="0" w:line="240" w:lineRule="auto"/>
        <w:jc w:val="center"/>
        <w:rPr>
          <w:rFonts w:ascii="Arial" w:hAnsi="Arial" w:cs="Arial"/>
          <w:sz w:val="20"/>
          <w:szCs w:val="20"/>
        </w:rPr>
      </w:pPr>
    </w:p>
    <w:p w14:paraId="1826BA8E"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61.- </w:t>
      </w:r>
      <w:r w:rsidRPr="00037E50">
        <w:rPr>
          <w:rFonts w:ascii="Arial" w:eastAsia="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sidRPr="00037E50">
        <w:rPr>
          <w:rFonts w:ascii="Arial" w:hAnsi="Arial" w:cs="Arial"/>
          <w:sz w:val="20"/>
          <w:szCs w:val="20"/>
        </w:rPr>
        <w:t xml:space="preserve"> en esta ley</w:t>
      </w:r>
      <w:r w:rsidRPr="00037E50">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54FED503" w14:textId="23675917" w:rsidR="0086778F" w:rsidRPr="00037E50" w:rsidRDefault="005720BD" w:rsidP="007355F1">
      <w:pPr>
        <w:pStyle w:val="Prrafodelista"/>
        <w:numPr>
          <w:ilvl w:val="0"/>
          <w:numId w:val="11"/>
        </w:numPr>
        <w:spacing w:after="0" w:line="240" w:lineRule="auto"/>
        <w:ind w:left="142" w:firstLine="0"/>
        <w:jc w:val="both"/>
        <w:rPr>
          <w:rFonts w:ascii="Arial" w:hAnsi="Arial" w:cs="Arial"/>
          <w:sz w:val="20"/>
          <w:szCs w:val="20"/>
        </w:rPr>
      </w:pPr>
      <w:r w:rsidRPr="00037E50">
        <w:rPr>
          <w:rFonts w:ascii="Arial" w:eastAsia="Arial" w:hAnsi="Arial" w:cs="Arial"/>
          <w:sz w:val="20"/>
          <w:szCs w:val="20"/>
        </w:rPr>
        <w:t xml:space="preserve"> </w:t>
      </w:r>
      <w:r w:rsidR="0086778F" w:rsidRPr="00037E50">
        <w:rPr>
          <w:rFonts w:ascii="Arial" w:eastAsia="Arial" w:hAnsi="Arial" w:cs="Arial"/>
          <w:sz w:val="20"/>
          <w:szCs w:val="20"/>
        </w:rPr>
        <w:t xml:space="preserve">Ser ciudadano mexicano en pleno goce de sus derechos, y </w:t>
      </w:r>
    </w:p>
    <w:p w14:paraId="4F3EA443" w14:textId="4ED18F70" w:rsidR="0086778F" w:rsidRPr="00037E50" w:rsidRDefault="005720BD" w:rsidP="007355F1">
      <w:pPr>
        <w:pStyle w:val="Prrafodelista"/>
        <w:numPr>
          <w:ilvl w:val="0"/>
          <w:numId w:val="11"/>
        </w:numPr>
        <w:spacing w:after="0" w:line="240" w:lineRule="auto"/>
        <w:ind w:left="142" w:firstLine="0"/>
        <w:jc w:val="both"/>
        <w:rPr>
          <w:rFonts w:ascii="Arial" w:hAnsi="Arial" w:cs="Arial"/>
          <w:sz w:val="20"/>
          <w:szCs w:val="20"/>
        </w:rPr>
      </w:pPr>
      <w:r w:rsidRPr="00037E50">
        <w:rPr>
          <w:rFonts w:ascii="Arial" w:eastAsia="Arial" w:hAnsi="Arial" w:cs="Arial"/>
          <w:sz w:val="20"/>
          <w:szCs w:val="20"/>
        </w:rPr>
        <w:t xml:space="preserve"> </w:t>
      </w:r>
      <w:r w:rsidR="0086778F" w:rsidRPr="00037E50">
        <w:rPr>
          <w:rFonts w:ascii="Arial" w:eastAsia="Arial" w:hAnsi="Arial" w:cs="Arial"/>
          <w:sz w:val="20"/>
          <w:szCs w:val="20"/>
        </w:rPr>
        <w:t xml:space="preserve">Acreditar con documentación verídica, experiencia valuatoria mínima de tres años inmediatos anteriores a la fecha de solicitud de registro. </w:t>
      </w:r>
    </w:p>
    <w:p w14:paraId="313085D1" w14:textId="77777777" w:rsidR="0086778F" w:rsidRPr="00037E50" w:rsidRDefault="0086778F" w:rsidP="007355F1">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2D8A76D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Cuando el adquiriente asuma la obligación de pagar alguna deuda del enajenante o de condonarle, el importe de dicha deuda, se considerará parte del precio pactado. En todos los casos relacionados con el artículo 58, se deberá practicar avalúo sobre los inmuebles objetos de las operaciones consignadas en ese artículo y a ellos deberá anexarse el resumen valuatorio que contendrá: </w:t>
      </w:r>
    </w:p>
    <w:p w14:paraId="33FE2718"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382E8967"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 xml:space="preserve">I.- ANTECEDENTES: </w:t>
      </w:r>
    </w:p>
    <w:p w14:paraId="6C5A0B68"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 xml:space="preserve"> </w:t>
      </w:r>
    </w:p>
    <w:p w14:paraId="55749090" w14:textId="77777777" w:rsidR="0086778F" w:rsidRPr="00037E50" w:rsidRDefault="0086778F" w:rsidP="0095150C">
      <w:pPr>
        <w:numPr>
          <w:ilvl w:val="0"/>
          <w:numId w:val="9"/>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Valuador; </w:t>
      </w:r>
    </w:p>
    <w:p w14:paraId="73DAC0D9" w14:textId="77777777" w:rsidR="0086778F" w:rsidRPr="00037E50" w:rsidRDefault="0086778F" w:rsidP="0095150C">
      <w:pPr>
        <w:numPr>
          <w:ilvl w:val="0"/>
          <w:numId w:val="9"/>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Registro Municipal, y </w:t>
      </w:r>
    </w:p>
    <w:p w14:paraId="2A252B30" w14:textId="77777777" w:rsidR="0086778F" w:rsidRPr="00037E50" w:rsidRDefault="0086778F" w:rsidP="0095150C">
      <w:pPr>
        <w:numPr>
          <w:ilvl w:val="0"/>
          <w:numId w:val="9"/>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Fecha de Avalúo. </w:t>
      </w:r>
    </w:p>
    <w:p w14:paraId="6EF688B5"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02E77168"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 xml:space="preserve">II.- UBICACIÓN: </w:t>
      </w:r>
    </w:p>
    <w:p w14:paraId="03F65AC2"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1D046BE5" w14:textId="77777777" w:rsidR="0086778F" w:rsidRPr="00037E50" w:rsidRDefault="0086778F" w:rsidP="0095150C">
      <w:pPr>
        <w:numPr>
          <w:ilvl w:val="0"/>
          <w:numId w:val="10"/>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Localidad;</w:t>
      </w:r>
    </w:p>
    <w:p w14:paraId="4DABE921" w14:textId="77777777" w:rsidR="0086778F" w:rsidRPr="00037E50" w:rsidRDefault="0086778F" w:rsidP="0095150C">
      <w:pPr>
        <w:numPr>
          <w:ilvl w:val="0"/>
          <w:numId w:val="10"/>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Sección Catastral;</w:t>
      </w:r>
    </w:p>
    <w:p w14:paraId="571B6360" w14:textId="77777777" w:rsidR="0086778F" w:rsidRPr="00037E50" w:rsidRDefault="0086778F" w:rsidP="0095150C">
      <w:pPr>
        <w:numPr>
          <w:ilvl w:val="0"/>
          <w:numId w:val="10"/>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Calle y Número;</w:t>
      </w:r>
    </w:p>
    <w:p w14:paraId="50C04DDD" w14:textId="77777777" w:rsidR="0086778F" w:rsidRPr="00037E50" w:rsidRDefault="0086778F" w:rsidP="0095150C">
      <w:pPr>
        <w:numPr>
          <w:ilvl w:val="0"/>
          <w:numId w:val="10"/>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Colonia, y </w:t>
      </w:r>
    </w:p>
    <w:p w14:paraId="7C77F804" w14:textId="77777777" w:rsidR="0086778F" w:rsidRPr="00037E50" w:rsidRDefault="0086778F" w:rsidP="0095150C">
      <w:pPr>
        <w:numPr>
          <w:ilvl w:val="0"/>
          <w:numId w:val="10"/>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Observaciones (en su caso). </w:t>
      </w:r>
    </w:p>
    <w:p w14:paraId="21729E67" w14:textId="77777777" w:rsidR="0086778F" w:rsidRPr="00037E50" w:rsidRDefault="0086778F" w:rsidP="001D5FD7">
      <w:pPr>
        <w:spacing w:after="0" w:line="240" w:lineRule="auto"/>
        <w:rPr>
          <w:rFonts w:ascii="Arial" w:hAnsi="Arial" w:cs="Arial"/>
          <w:sz w:val="20"/>
          <w:szCs w:val="20"/>
        </w:rPr>
      </w:pPr>
    </w:p>
    <w:p w14:paraId="45338D17"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 xml:space="preserve">III.- RESUMEN VALUATORIO: </w:t>
      </w:r>
    </w:p>
    <w:p w14:paraId="65B8839E" w14:textId="77777777" w:rsidR="0086778F" w:rsidRPr="00037E50" w:rsidRDefault="0086778F" w:rsidP="001D5FD7">
      <w:pPr>
        <w:spacing w:after="0" w:line="240" w:lineRule="auto"/>
        <w:rPr>
          <w:rFonts w:ascii="Arial" w:hAnsi="Arial" w:cs="Arial"/>
          <w:sz w:val="20"/>
          <w:szCs w:val="20"/>
        </w:rPr>
      </w:pPr>
    </w:p>
    <w:p w14:paraId="729E438D" w14:textId="77777777" w:rsidR="0086778F" w:rsidRPr="00037E50" w:rsidRDefault="0086778F" w:rsidP="007355F1">
      <w:pPr>
        <w:tabs>
          <w:tab w:val="left" w:pos="284"/>
        </w:tabs>
        <w:spacing w:after="0" w:line="240" w:lineRule="auto"/>
        <w:jc w:val="both"/>
        <w:rPr>
          <w:rFonts w:ascii="Arial" w:eastAsia="Arial" w:hAnsi="Arial" w:cs="Arial"/>
          <w:sz w:val="20"/>
          <w:szCs w:val="20"/>
        </w:rPr>
      </w:pPr>
      <w:r w:rsidRPr="00037E50">
        <w:rPr>
          <w:rFonts w:ascii="Arial" w:eastAsia="Arial" w:hAnsi="Arial" w:cs="Arial"/>
          <w:b/>
          <w:sz w:val="20"/>
          <w:szCs w:val="20"/>
        </w:rPr>
        <w:t>a)</w:t>
      </w:r>
      <w:r w:rsidRPr="00037E50">
        <w:rPr>
          <w:rFonts w:ascii="Arial" w:eastAsia="Arial" w:hAnsi="Arial" w:cs="Arial"/>
          <w:sz w:val="20"/>
          <w:szCs w:val="20"/>
        </w:rPr>
        <w:t xml:space="preserve"> </w:t>
      </w:r>
      <w:r w:rsidRPr="00037E50">
        <w:rPr>
          <w:rFonts w:ascii="Arial" w:eastAsia="Arial" w:hAnsi="Arial" w:cs="Arial"/>
          <w:sz w:val="20"/>
          <w:szCs w:val="20"/>
        </w:rPr>
        <w:tab/>
        <w:t xml:space="preserve">TERRENO </w:t>
      </w:r>
    </w:p>
    <w:p w14:paraId="3C925B6E"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1. Superficie Total M2 </w:t>
      </w:r>
    </w:p>
    <w:p w14:paraId="55CA5151"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2. Valor Unitario </w:t>
      </w:r>
    </w:p>
    <w:p w14:paraId="4D9E7FC5"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3. Valor del terreno </w:t>
      </w:r>
    </w:p>
    <w:p w14:paraId="54987F42" w14:textId="77777777" w:rsidR="0086778F" w:rsidRPr="00037E50" w:rsidRDefault="0086778F" w:rsidP="001D5FD7">
      <w:pPr>
        <w:spacing w:after="0" w:line="240" w:lineRule="auto"/>
        <w:jc w:val="both"/>
        <w:rPr>
          <w:rFonts w:ascii="Arial" w:eastAsia="Arial" w:hAnsi="Arial" w:cs="Arial"/>
          <w:b/>
          <w:sz w:val="20"/>
          <w:szCs w:val="20"/>
        </w:rPr>
      </w:pPr>
    </w:p>
    <w:p w14:paraId="7956E6E2" w14:textId="77777777" w:rsidR="0086778F" w:rsidRPr="00037E50" w:rsidRDefault="0086778F" w:rsidP="007355F1">
      <w:pPr>
        <w:tabs>
          <w:tab w:val="left" w:pos="284"/>
        </w:tabs>
        <w:spacing w:after="0" w:line="240" w:lineRule="auto"/>
        <w:jc w:val="both"/>
        <w:rPr>
          <w:rFonts w:ascii="Arial" w:eastAsia="Arial" w:hAnsi="Arial" w:cs="Arial"/>
          <w:sz w:val="20"/>
          <w:szCs w:val="20"/>
        </w:rPr>
      </w:pPr>
      <w:r w:rsidRPr="00037E50">
        <w:rPr>
          <w:rFonts w:ascii="Arial" w:eastAsia="Arial" w:hAnsi="Arial" w:cs="Arial"/>
          <w:b/>
          <w:sz w:val="20"/>
          <w:szCs w:val="20"/>
        </w:rPr>
        <w:t>b)</w:t>
      </w:r>
      <w:r w:rsidRPr="00037E50">
        <w:rPr>
          <w:rFonts w:ascii="Arial" w:eastAsia="Arial" w:hAnsi="Arial" w:cs="Arial"/>
          <w:sz w:val="20"/>
          <w:szCs w:val="20"/>
        </w:rPr>
        <w:t xml:space="preserve"> </w:t>
      </w:r>
      <w:r w:rsidRPr="00037E50">
        <w:rPr>
          <w:rFonts w:ascii="Arial" w:eastAsia="Arial" w:hAnsi="Arial" w:cs="Arial"/>
          <w:sz w:val="20"/>
          <w:szCs w:val="20"/>
        </w:rPr>
        <w:tab/>
        <w:t xml:space="preserve">CONSTRUCCIÓN </w:t>
      </w:r>
    </w:p>
    <w:p w14:paraId="15E45920"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lastRenderedPageBreak/>
        <w:t xml:space="preserve">1. Superficie Total M2 </w:t>
      </w:r>
    </w:p>
    <w:p w14:paraId="743BDF30"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2. Valor Unitario </w:t>
      </w:r>
    </w:p>
    <w:p w14:paraId="37EE27FA"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3. Valor Comercial </w:t>
      </w:r>
    </w:p>
    <w:p w14:paraId="46807F41"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 xml:space="preserve"> </w:t>
      </w:r>
    </w:p>
    <w:p w14:paraId="4A9ECDDC"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IV.- UNIDAD CONDOMINAL</w:t>
      </w:r>
      <w:r w:rsidRPr="00037E50">
        <w:rPr>
          <w:rFonts w:ascii="Arial" w:eastAsia="Arial" w:hAnsi="Arial" w:cs="Arial"/>
          <w:sz w:val="20"/>
          <w:szCs w:val="20"/>
        </w:rPr>
        <w:t xml:space="preserve">: </w:t>
      </w:r>
    </w:p>
    <w:p w14:paraId="494C4451"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0DE5B7A3" w14:textId="77777777" w:rsidR="0086778F" w:rsidRPr="00037E50" w:rsidRDefault="0086778F" w:rsidP="001D5FD7">
      <w:pPr>
        <w:tabs>
          <w:tab w:val="left" w:pos="426"/>
        </w:tabs>
        <w:spacing w:after="0" w:line="240" w:lineRule="auto"/>
        <w:jc w:val="both"/>
        <w:rPr>
          <w:rFonts w:ascii="Arial" w:hAnsi="Arial" w:cs="Arial"/>
          <w:sz w:val="20"/>
          <w:szCs w:val="20"/>
        </w:rPr>
      </w:pPr>
      <w:r w:rsidRPr="00037E50">
        <w:rPr>
          <w:rFonts w:ascii="Arial" w:eastAsia="Arial" w:hAnsi="Arial" w:cs="Arial"/>
          <w:sz w:val="20"/>
          <w:szCs w:val="20"/>
        </w:rPr>
        <w:t xml:space="preserve">1. Superficie Privativa M2 </w:t>
      </w:r>
    </w:p>
    <w:p w14:paraId="40C2A462" w14:textId="61B82FC4" w:rsidR="0086778F" w:rsidRPr="00037E50" w:rsidRDefault="0086778F" w:rsidP="007355F1">
      <w:pPr>
        <w:tabs>
          <w:tab w:val="left" w:pos="142"/>
          <w:tab w:val="left" w:pos="284"/>
        </w:tabs>
        <w:spacing w:after="0" w:line="240" w:lineRule="auto"/>
        <w:jc w:val="both"/>
        <w:rPr>
          <w:rFonts w:ascii="Arial" w:hAnsi="Arial" w:cs="Arial"/>
          <w:sz w:val="20"/>
          <w:szCs w:val="20"/>
        </w:rPr>
      </w:pPr>
      <w:r w:rsidRPr="00037E50">
        <w:rPr>
          <w:rFonts w:ascii="Arial" w:eastAsia="Arial" w:hAnsi="Arial" w:cs="Arial"/>
          <w:sz w:val="20"/>
          <w:szCs w:val="20"/>
        </w:rPr>
        <w:t xml:space="preserve">2. Valor Unitario </w:t>
      </w:r>
    </w:p>
    <w:p w14:paraId="062917FA" w14:textId="08275A40" w:rsidR="0086778F" w:rsidRPr="00037E50" w:rsidRDefault="0086778F" w:rsidP="007355F1">
      <w:pPr>
        <w:tabs>
          <w:tab w:val="left" w:pos="142"/>
          <w:tab w:val="left" w:pos="284"/>
        </w:tabs>
        <w:spacing w:after="0" w:line="240" w:lineRule="auto"/>
        <w:jc w:val="both"/>
        <w:rPr>
          <w:rFonts w:ascii="Arial" w:hAnsi="Arial" w:cs="Arial"/>
          <w:sz w:val="20"/>
          <w:szCs w:val="20"/>
        </w:rPr>
      </w:pPr>
      <w:r w:rsidRPr="00037E50">
        <w:rPr>
          <w:rFonts w:ascii="Arial" w:eastAsia="Arial" w:hAnsi="Arial" w:cs="Arial"/>
          <w:sz w:val="20"/>
          <w:szCs w:val="20"/>
        </w:rPr>
        <w:t xml:space="preserve">3. Valor Comercial </w:t>
      </w:r>
    </w:p>
    <w:p w14:paraId="71897329"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4113E594"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La autoridad fiscal municipal estará facultada para practicar, ordenar o tomar en consideración el avalúo del inmueble, objeto de la adquisición referido a la fecha de adquisición y, cuando el valor del avalúo, ordenado o tomado en cuenta excediera en más de un 10 por ciento, del valor mayor, el total de la diferencia se considerará como parte del precio pactado. </w:t>
      </w:r>
    </w:p>
    <w:p w14:paraId="335B3802"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4D806504"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Para los efectos del presente artículo, el usufructo y la nuda propiedad tienen cada uno el valor equivalente al .5 del valor de la propiedad. </w:t>
      </w:r>
    </w:p>
    <w:p w14:paraId="51B01E72"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6C8CED0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 </w:t>
      </w:r>
    </w:p>
    <w:p w14:paraId="756D2749"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sz w:val="20"/>
          <w:szCs w:val="20"/>
        </w:rPr>
        <w:t xml:space="preserve"> </w:t>
      </w:r>
    </w:p>
    <w:p w14:paraId="22F1ED64" w14:textId="4B47DFFC"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Sexta</w:t>
      </w:r>
    </w:p>
    <w:p w14:paraId="77891952" w14:textId="75679CA9"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Vigencia de los Avalúos </w:t>
      </w:r>
    </w:p>
    <w:p w14:paraId="619D5E17"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6D2F8992"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62.- </w:t>
      </w:r>
      <w:r w:rsidRPr="00037E50">
        <w:rPr>
          <w:rFonts w:ascii="Arial" w:eastAsia="Arial" w:hAnsi="Arial" w:cs="Arial"/>
          <w:sz w:val="20"/>
          <w:szCs w:val="20"/>
        </w:rPr>
        <w:t xml:space="preserve">Los avalúos elaborados para el efecto del pago del Impuesto Sobre Adquisición de Bienes Inmuebles, tendrán una vigencia de seis meses a partir de la fecha de su expedición y deberán actualizarse si excedieran de este tiempo. </w:t>
      </w:r>
    </w:p>
    <w:p w14:paraId="53BD917C"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sz w:val="20"/>
          <w:szCs w:val="20"/>
        </w:rPr>
        <w:t xml:space="preserve"> </w:t>
      </w:r>
    </w:p>
    <w:p w14:paraId="0DAC92D2" w14:textId="3BF0413E"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Séptima</w:t>
      </w:r>
    </w:p>
    <w:p w14:paraId="2A832E2C" w14:textId="1F68AC74"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 la Tasa </w:t>
      </w:r>
    </w:p>
    <w:p w14:paraId="058F0596"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30CF788B" w14:textId="47E09DA9" w:rsidR="00BB76F3" w:rsidRPr="00037E50" w:rsidRDefault="00BB76F3" w:rsidP="001D5FD7">
      <w:pPr>
        <w:pStyle w:val="Textoindependiente"/>
        <w:rPr>
          <w:rFonts w:ascii="Arial" w:hAnsi="Arial" w:cs="Arial"/>
        </w:rPr>
      </w:pPr>
      <w:r w:rsidRPr="00037E50">
        <w:rPr>
          <w:rFonts w:ascii="Arial" w:hAnsi="Arial" w:cs="Arial"/>
          <w:b/>
        </w:rPr>
        <w:t xml:space="preserve">Artículo 63.- </w:t>
      </w:r>
      <w:r w:rsidRPr="00037E50">
        <w:rPr>
          <w:rFonts w:ascii="Arial" w:hAnsi="Arial" w:cs="Arial"/>
        </w:rPr>
        <w:t>El impuesto predial se causará de acuerdo con la siguiente tarifa: Por predios urbanos y rústicos con o sin construcción:</w:t>
      </w:r>
    </w:p>
    <w:p w14:paraId="22502D50" w14:textId="77777777" w:rsidR="00BB76F3" w:rsidRPr="00037E50" w:rsidRDefault="00BB76F3" w:rsidP="001D5FD7">
      <w:pPr>
        <w:pStyle w:val="Textoindependiente"/>
        <w:rPr>
          <w:rFonts w:ascii="Arial" w:hAnsi="Arial" w:cs="Arial"/>
        </w:rPr>
      </w:pPr>
    </w:p>
    <w:tbl>
      <w:tblPr>
        <w:tblStyle w:val="Tablaconcuadrcula"/>
        <w:tblW w:w="5000" w:type="pct"/>
        <w:tblLook w:val="04A0" w:firstRow="1" w:lastRow="0" w:firstColumn="1" w:lastColumn="0" w:noHBand="0" w:noVBand="1"/>
      </w:tblPr>
      <w:tblGrid>
        <w:gridCol w:w="1254"/>
        <w:gridCol w:w="1452"/>
        <w:gridCol w:w="5159"/>
        <w:gridCol w:w="1246"/>
      </w:tblGrid>
      <w:tr w:rsidR="00BB76F3" w:rsidRPr="00037E50" w14:paraId="53151CEA" w14:textId="77777777" w:rsidTr="007355F1">
        <w:trPr>
          <w:trHeight w:val="20"/>
        </w:trPr>
        <w:tc>
          <w:tcPr>
            <w:tcW w:w="5000" w:type="pct"/>
            <w:gridSpan w:val="4"/>
            <w:noWrap/>
            <w:hideMark/>
          </w:tcPr>
          <w:p w14:paraId="78E70E1B" w14:textId="77777777"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VALORES UNITARIOS DE TERRENO (TABLA A)</w:t>
            </w:r>
          </w:p>
        </w:tc>
      </w:tr>
      <w:tr w:rsidR="00BB76F3" w:rsidRPr="00037E50" w14:paraId="50143789" w14:textId="77777777" w:rsidTr="007355F1">
        <w:trPr>
          <w:trHeight w:val="20"/>
        </w:trPr>
        <w:tc>
          <w:tcPr>
            <w:tcW w:w="5000" w:type="pct"/>
            <w:gridSpan w:val="4"/>
            <w:noWrap/>
            <w:hideMark/>
          </w:tcPr>
          <w:p w14:paraId="6C0327A1" w14:textId="77777777"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TEKANTO</w:t>
            </w:r>
          </w:p>
        </w:tc>
      </w:tr>
      <w:tr w:rsidR="00BB76F3" w:rsidRPr="00037E50" w14:paraId="3FBD2300" w14:textId="77777777" w:rsidTr="007355F1">
        <w:trPr>
          <w:trHeight w:val="20"/>
        </w:trPr>
        <w:tc>
          <w:tcPr>
            <w:tcW w:w="5000" w:type="pct"/>
            <w:gridSpan w:val="4"/>
            <w:noWrap/>
            <w:hideMark/>
          </w:tcPr>
          <w:p w14:paraId="32A359EA" w14:textId="77777777"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VALORES UNITARIOS DE TERRENO</w:t>
            </w:r>
          </w:p>
        </w:tc>
      </w:tr>
      <w:tr w:rsidR="00BB76F3" w:rsidRPr="00037E50" w14:paraId="7726CDEB" w14:textId="77777777" w:rsidTr="007355F1">
        <w:trPr>
          <w:trHeight w:val="20"/>
        </w:trPr>
        <w:tc>
          <w:tcPr>
            <w:tcW w:w="688" w:type="pct"/>
            <w:noWrap/>
            <w:hideMark/>
          </w:tcPr>
          <w:p w14:paraId="55F48B4B" w14:textId="238BFF0C"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SECCI</w:t>
            </w:r>
            <w:r w:rsidR="005720BD" w:rsidRPr="00037E50">
              <w:rPr>
                <w:rFonts w:ascii="Arial" w:eastAsia="Times New Roman" w:hAnsi="Arial" w:cs="Arial"/>
                <w:b/>
                <w:bCs/>
                <w:color w:val="000000"/>
                <w:sz w:val="20"/>
                <w:szCs w:val="20"/>
                <w:lang w:eastAsia="es-MX"/>
              </w:rPr>
              <w:t>Ó</w:t>
            </w:r>
            <w:r w:rsidRPr="00037E50">
              <w:rPr>
                <w:rFonts w:ascii="Arial" w:eastAsia="Times New Roman" w:hAnsi="Arial" w:cs="Arial"/>
                <w:b/>
                <w:bCs/>
                <w:color w:val="000000"/>
                <w:sz w:val="20"/>
                <w:szCs w:val="20"/>
                <w:lang w:eastAsia="es-MX"/>
              </w:rPr>
              <w:t>N</w:t>
            </w:r>
          </w:p>
        </w:tc>
        <w:tc>
          <w:tcPr>
            <w:tcW w:w="797" w:type="pct"/>
            <w:noWrap/>
            <w:hideMark/>
          </w:tcPr>
          <w:p w14:paraId="2190A359" w14:textId="05058A3B" w:rsidR="00BB76F3" w:rsidRPr="00037E50" w:rsidRDefault="007355F1" w:rsidP="007355F1">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Á</w:t>
            </w:r>
            <w:r w:rsidR="00BB76F3" w:rsidRPr="00037E50">
              <w:rPr>
                <w:rFonts w:ascii="Arial" w:eastAsia="Times New Roman" w:hAnsi="Arial" w:cs="Arial"/>
                <w:b/>
                <w:bCs/>
                <w:color w:val="000000"/>
                <w:sz w:val="20"/>
                <w:szCs w:val="20"/>
                <w:lang w:eastAsia="es-MX"/>
              </w:rPr>
              <w:t>REA</w:t>
            </w:r>
          </w:p>
        </w:tc>
        <w:tc>
          <w:tcPr>
            <w:tcW w:w="2831" w:type="pct"/>
            <w:noWrap/>
            <w:hideMark/>
          </w:tcPr>
          <w:p w14:paraId="44D764C6" w14:textId="77777777"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MANZANA</w:t>
            </w:r>
          </w:p>
        </w:tc>
        <w:tc>
          <w:tcPr>
            <w:tcW w:w="684" w:type="pct"/>
            <w:noWrap/>
            <w:hideMark/>
          </w:tcPr>
          <w:p w14:paraId="1641D8CC" w14:textId="77777777" w:rsidR="00BB76F3" w:rsidRPr="00037E50" w:rsidRDefault="00BB76F3" w:rsidP="007355F1">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 POR M2</w:t>
            </w:r>
          </w:p>
        </w:tc>
      </w:tr>
      <w:tr w:rsidR="005720BD" w:rsidRPr="00037E50" w14:paraId="387C9A7A" w14:textId="77777777" w:rsidTr="007355F1">
        <w:trPr>
          <w:trHeight w:val="20"/>
        </w:trPr>
        <w:tc>
          <w:tcPr>
            <w:tcW w:w="688" w:type="pct"/>
            <w:vMerge w:val="restart"/>
            <w:noWrap/>
            <w:hideMark/>
          </w:tcPr>
          <w:p w14:paraId="20A54914" w14:textId="0E2FF089" w:rsidR="005720BD" w:rsidRPr="00037E50" w:rsidRDefault="005720BD" w:rsidP="001D5FD7">
            <w:pPr>
              <w:spacing w:after="0" w:line="240" w:lineRule="auto"/>
              <w:rPr>
                <w:rFonts w:ascii="Arial" w:eastAsia="Times New Roman" w:hAnsi="Arial" w:cs="Arial"/>
                <w:color w:val="000000"/>
                <w:sz w:val="20"/>
                <w:szCs w:val="20"/>
                <w:lang w:eastAsia="es-MX"/>
              </w:rPr>
            </w:pPr>
          </w:p>
          <w:p w14:paraId="26B698F9" w14:textId="23B5BD67" w:rsidR="005720BD" w:rsidRPr="00037E50" w:rsidRDefault="005720BD" w:rsidP="005720BD">
            <w:pPr>
              <w:spacing w:after="0" w:line="240" w:lineRule="auto"/>
              <w:jc w:val="center"/>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1</w:t>
            </w:r>
          </w:p>
        </w:tc>
        <w:tc>
          <w:tcPr>
            <w:tcW w:w="797" w:type="pct"/>
            <w:noWrap/>
            <w:hideMark/>
          </w:tcPr>
          <w:p w14:paraId="461751D0"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CENTRO</w:t>
            </w:r>
          </w:p>
        </w:tc>
        <w:tc>
          <w:tcPr>
            <w:tcW w:w="2831" w:type="pct"/>
            <w:noWrap/>
            <w:hideMark/>
          </w:tcPr>
          <w:p w14:paraId="07AA6BBD"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1, 2, 3, 11, 12</w:t>
            </w:r>
          </w:p>
        </w:tc>
        <w:tc>
          <w:tcPr>
            <w:tcW w:w="684" w:type="pct"/>
            <w:noWrap/>
            <w:hideMark/>
          </w:tcPr>
          <w:p w14:paraId="2FF3D69A" w14:textId="77777777"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$ 227.00 </w:t>
            </w:r>
          </w:p>
        </w:tc>
      </w:tr>
      <w:tr w:rsidR="005720BD" w:rsidRPr="00037E50" w14:paraId="2E463AB3" w14:textId="77777777" w:rsidTr="007355F1">
        <w:trPr>
          <w:trHeight w:val="20"/>
        </w:trPr>
        <w:tc>
          <w:tcPr>
            <w:tcW w:w="688" w:type="pct"/>
            <w:vMerge/>
            <w:noWrap/>
            <w:hideMark/>
          </w:tcPr>
          <w:p w14:paraId="1F3F0D91" w14:textId="29042FAA" w:rsidR="005720BD" w:rsidRPr="00037E50" w:rsidRDefault="005720BD" w:rsidP="001D5FD7">
            <w:pPr>
              <w:spacing w:after="0" w:line="240" w:lineRule="auto"/>
              <w:rPr>
                <w:rFonts w:ascii="Arial" w:eastAsia="Times New Roman" w:hAnsi="Arial" w:cs="Arial"/>
                <w:color w:val="000000"/>
                <w:sz w:val="20"/>
                <w:szCs w:val="20"/>
                <w:lang w:eastAsia="es-MX"/>
              </w:rPr>
            </w:pPr>
          </w:p>
        </w:tc>
        <w:tc>
          <w:tcPr>
            <w:tcW w:w="797" w:type="pct"/>
            <w:noWrap/>
            <w:hideMark/>
          </w:tcPr>
          <w:p w14:paraId="50F845F2"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MEDIA</w:t>
            </w:r>
          </w:p>
        </w:tc>
        <w:tc>
          <w:tcPr>
            <w:tcW w:w="2831" w:type="pct"/>
            <w:hideMark/>
          </w:tcPr>
          <w:p w14:paraId="5FA03FAF"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4, 5, 13, 14, 21, 22, 23, 24, 31, 32, 33, 34, 41, 42, 43, 44</w:t>
            </w:r>
          </w:p>
        </w:tc>
        <w:tc>
          <w:tcPr>
            <w:tcW w:w="684" w:type="pct"/>
            <w:noWrap/>
            <w:hideMark/>
          </w:tcPr>
          <w:p w14:paraId="21B8168F" w14:textId="77777777"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$ 114.00 </w:t>
            </w:r>
          </w:p>
        </w:tc>
      </w:tr>
      <w:tr w:rsidR="005720BD" w:rsidRPr="00037E50" w14:paraId="2DD83ADC" w14:textId="77777777" w:rsidTr="007355F1">
        <w:trPr>
          <w:trHeight w:val="20"/>
        </w:trPr>
        <w:tc>
          <w:tcPr>
            <w:tcW w:w="688" w:type="pct"/>
            <w:vMerge/>
            <w:noWrap/>
            <w:hideMark/>
          </w:tcPr>
          <w:p w14:paraId="5746BB32" w14:textId="67CBE5B6" w:rsidR="005720BD" w:rsidRPr="00037E50" w:rsidRDefault="005720BD" w:rsidP="001D5FD7">
            <w:pPr>
              <w:spacing w:after="0" w:line="240" w:lineRule="auto"/>
              <w:rPr>
                <w:rFonts w:ascii="Arial" w:eastAsia="Times New Roman" w:hAnsi="Arial" w:cs="Arial"/>
                <w:color w:val="000000"/>
                <w:sz w:val="20"/>
                <w:szCs w:val="20"/>
                <w:lang w:eastAsia="es-MX"/>
              </w:rPr>
            </w:pPr>
          </w:p>
        </w:tc>
        <w:tc>
          <w:tcPr>
            <w:tcW w:w="797" w:type="pct"/>
            <w:noWrap/>
            <w:hideMark/>
          </w:tcPr>
          <w:p w14:paraId="4F8842A8"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PERIFERIA</w:t>
            </w:r>
          </w:p>
        </w:tc>
        <w:tc>
          <w:tcPr>
            <w:tcW w:w="2831" w:type="pct"/>
            <w:noWrap/>
            <w:hideMark/>
          </w:tcPr>
          <w:p w14:paraId="39720A89"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RESTO DE SECCION</w:t>
            </w:r>
          </w:p>
        </w:tc>
        <w:tc>
          <w:tcPr>
            <w:tcW w:w="684" w:type="pct"/>
            <w:noWrap/>
            <w:hideMark/>
          </w:tcPr>
          <w:p w14:paraId="670B0C00" w14:textId="05DBD281"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59.00 </w:t>
            </w:r>
          </w:p>
        </w:tc>
      </w:tr>
      <w:tr w:rsidR="005720BD" w:rsidRPr="00037E50" w14:paraId="0600A925" w14:textId="77777777" w:rsidTr="007355F1">
        <w:trPr>
          <w:trHeight w:val="20"/>
        </w:trPr>
        <w:tc>
          <w:tcPr>
            <w:tcW w:w="688" w:type="pct"/>
            <w:vMerge w:val="restart"/>
            <w:noWrap/>
            <w:hideMark/>
          </w:tcPr>
          <w:p w14:paraId="45B59C30" w14:textId="77777777" w:rsidR="005720BD" w:rsidRPr="00037E50" w:rsidRDefault="005720BD" w:rsidP="005720BD">
            <w:pPr>
              <w:spacing w:after="0" w:line="240" w:lineRule="auto"/>
              <w:jc w:val="center"/>
              <w:rPr>
                <w:rFonts w:ascii="Arial" w:eastAsia="Times New Roman" w:hAnsi="Arial" w:cs="Arial"/>
                <w:color w:val="000000"/>
                <w:sz w:val="20"/>
                <w:szCs w:val="20"/>
                <w:lang w:eastAsia="es-MX"/>
              </w:rPr>
            </w:pPr>
          </w:p>
          <w:p w14:paraId="317106AC" w14:textId="382D878A" w:rsidR="005720BD" w:rsidRPr="00037E50" w:rsidRDefault="005720BD" w:rsidP="005720BD">
            <w:pPr>
              <w:spacing w:after="0" w:line="240" w:lineRule="auto"/>
              <w:jc w:val="center"/>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2 </w:t>
            </w:r>
          </w:p>
        </w:tc>
        <w:tc>
          <w:tcPr>
            <w:tcW w:w="797" w:type="pct"/>
            <w:noWrap/>
            <w:hideMark/>
          </w:tcPr>
          <w:p w14:paraId="5819CD7F"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CENTRO</w:t>
            </w:r>
          </w:p>
        </w:tc>
        <w:tc>
          <w:tcPr>
            <w:tcW w:w="2831" w:type="pct"/>
            <w:noWrap/>
            <w:hideMark/>
          </w:tcPr>
          <w:p w14:paraId="70ED793E"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1, 2, 3, 11, 12</w:t>
            </w:r>
          </w:p>
        </w:tc>
        <w:tc>
          <w:tcPr>
            <w:tcW w:w="684" w:type="pct"/>
            <w:noWrap/>
            <w:hideMark/>
          </w:tcPr>
          <w:p w14:paraId="6151463E" w14:textId="77777777"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$ 227.00 </w:t>
            </w:r>
          </w:p>
        </w:tc>
      </w:tr>
      <w:tr w:rsidR="005720BD" w:rsidRPr="00037E50" w14:paraId="690534A8" w14:textId="77777777" w:rsidTr="007355F1">
        <w:trPr>
          <w:trHeight w:val="20"/>
        </w:trPr>
        <w:tc>
          <w:tcPr>
            <w:tcW w:w="688" w:type="pct"/>
            <w:vMerge/>
            <w:noWrap/>
            <w:hideMark/>
          </w:tcPr>
          <w:p w14:paraId="6265A424" w14:textId="451CBF45" w:rsidR="005720BD" w:rsidRPr="00037E50" w:rsidRDefault="005720BD" w:rsidP="001D5FD7">
            <w:pPr>
              <w:spacing w:after="0" w:line="240" w:lineRule="auto"/>
              <w:rPr>
                <w:rFonts w:ascii="Arial" w:eastAsia="Times New Roman" w:hAnsi="Arial" w:cs="Arial"/>
                <w:color w:val="000000"/>
                <w:sz w:val="20"/>
                <w:szCs w:val="20"/>
                <w:lang w:eastAsia="es-MX"/>
              </w:rPr>
            </w:pPr>
          </w:p>
        </w:tc>
        <w:tc>
          <w:tcPr>
            <w:tcW w:w="797" w:type="pct"/>
            <w:noWrap/>
            <w:hideMark/>
          </w:tcPr>
          <w:p w14:paraId="7056DFA7"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MEDIA</w:t>
            </w:r>
          </w:p>
        </w:tc>
        <w:tc>
          <w:tcPr>
            <w:tcW w:w="2831" w:type="pct"/>
            <w:hideMark/>
          </w:tcPr>
          <w:p w14:paraId="4FCEFD0F"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4, 5, 6, 12, 13, 14, 21, 22, 23, 31, 32, 33, 34, 35, 41, 42, 43</w:t>
            </w:r>
          </w:p>
        </w:tc>
        <w:tc>
          <w:tcPr>
            <w:tcW w:w="684" w:type="pct"/>
            <w:noWrap/>
            <w:hideMark/>
          </w:tcPr>
          <w:p w14:paraId="52CEF7CC" w14:textId="77777777"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$ 114.00 </w:t>
            </w:r>
          </w:p>
        </w:tc>
      </w:tr>
      <w:tr w:rsidR="005720BD" w:rsidRPr="00037E50" w14:paraId="4CFF4BD9" w14:textId="77777777" w:rsidTr="007355F1">
        <w:trPr>
          <w:trHeight w:val="20"/>
        </w:trPr>
        <w:tc>
          <w:tcPr>
            <w:tcW w:w="688" w:type="pct"/>
            <w:vMerge/>
            <w:noWrap/>
            <w:hideMark/>
          </w:tcPr>
          <w:p w14:paraId="07C21249" w14:textId="6B3F8ADE" w:rsidR="005720BD" w:rsidRPr="00037E50" w:rsidRDefault="005720BD" w:rsidP="001D5FD7">
            <w:pPr>
              <w:spacing w:after="0" w:line="240" w:lineRule="auto"/>
              <w:rPr>
                <w:rFonts w:ascii="Arial" w:eastAsia="Times New Roman" w:hAnsi="Arial" w:cs="Arial"/>
                <w:color w:val="000000"/>
                <w:sz w:val="20"/>
                <w:szCs w:val="20"/>
                <w:lang w:eastAsia="es-MX"/>
              </w:rPr>
            </w:pPr>
          </w:p>
        </w:tc>
        <w:tc>
          <w:tcPr>
            <w:tcW w:w="797" w:type="pct"/>
            <w:noWrap/>
            <w:hideMark/>
          </w:tcPr>
          <w:p w14:paraId="3B443AA9"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PERIFERIA</w:t>
            </w:r>
          </w:p>
        </w:tc>
        <w:tc>
          <w:tcPr>
            <w:tcW w:w="2831" w:type="pct"/>
            <w:noWrap/>
            <w:hideMark/>
          </w:tcPr>
          <w:p w14:paraId="438B2B74"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RESTO DE SECCION</w:t>
            </w:r>
          </w:p>
        </w:tc>
        <w:tc>
          <w:tcPr>
            <w:tcW w:w="684" w:type="pct"/>
            <w:noWrap/>
            <w:hideMark/>
          </w:tcPr>
          <w:p w14:paraId="4D0ED49C" w14:textId="45BA45DE"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59.00 </w:t>
            </w:r>
          </w:p>
        </w:tc>
      </w:tr>
      <w:tr w:rsidR="005720BD" w:rsidRPr="00037E50" w14:paraId="12A66D60" w14:textId="77777777" w:rsidTr="007355F1">
        <w:trPr>
          <w:trHeight w:val="20"/>
        </w:trPr>
        <w:tc>
          <w:tcPr>
            <w:tcW w:w="688" w:type="pct"/>
            <w:vMerge w:val="restart"/>
            <w:noWrap/>
            <w:hideMark/>
          </w:tcPr>
          <w:p w14:paraId="682DEAE8"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w:t>
            </w:r>
          </w:p>
          <w:p w14:paraId="7AA78F6A" w14:textId="41B7B4B9" w:rsidR="005720BD" w:rsidRPr="00037E50" w:rsidRDefault="005720BD" w:rsidP="005720BD">
            <w:pPr>
              <w:spacing w:after="0" w:line="240" w:lineRule="auto"/>
              <w:jc w:val="center"/>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lastRenderedPageBreak/>
              <w:t>3 </w:t>
            </w:r>
          </w:p>
        </w:tc>
        <w:tc>
          <w:tcPr>
            <w:tcW w:w="797" w:type="pct"/>
            <w:noWrap/>
            <w:hideMark/>
          </w:tcPr>
          <w:p w14:paraId="0935D796"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lastRenderedPageBreak/>
              <w:t>CENTRO</w:t>
            </w:r>
          </w:p>
        </w:tc>
        <w:tc>
          <w:tcPr>
            <w:tcW w:w="2831" w:type="pct"/>
            <w:noWrap/>
            <w:hideMark/>
          </w:tcPr>
          <w:p w14:paraId="719C558E"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1, 2, 3, 22, 23</w:t>
            </w:r>
          </w:p>
        </w:tc>
        <w:tc>
          <w:tcPr>
            <w:tcW w:w="684" w:type="pct"/>
            <w:noWrap/>
            <w:hideMark/>
          </w:tcPr>
          <w:p w14:paraId="158B0E0B" w14:textId="77777777"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$ 227.00 </w:t>
            </w:r>
          </w:p>
        </w:tc>
      </w:tr>
      <w:tr w:rsidR="005720BD" w:rsidRPr="00037E50" w14:paraId="6D5CB2B7" w14:textId="77777777" w:rsidTr="009A25C3">
        <w:trPr>
          <w:trHeight w:val="20"/>
        </w:trPr>
        <w:tc>
          <w:tcPr>
            <w:tcW w:w="688" w:type="pct"/>
            <w:vMerge/>
            <w:noWrap/>
            <w:hideMark/>
          </w:tcPr>
          <w:p w14:paraId="15BECA41" w14:textId="73D5B281" w:rsidR="005720BD" w:rsidRPr="00037E50" w:rsidRDefault="005720BD" w:rsidP="001D5FD7">
            <w:pPr>
              <w:spacing w:after="0" w:line="240" w:lineRule="auto"/>
              <w:rPr>
                <w:rFonts w:ascii="Arial" w:eastAsia="Times New Roman" w:hAnsi="Arial" w:cs="Arial"/>
                <w:color w:val="000000"/>
                <w:sz w:val="20"/>
                <w:szCs w:val="20"/>
                <w:lang w:eastAsia="es-MX"/>
              </w:rPr>
            </w:pPr>
          </w:p>
        </w:tc>
        <w:tc>
          <w:tcPr>
            <w:tcW w:w="797" w:type="pct"/>
            <w:tcBorders>
              <w:bottom w:val="single" w:sz="4" w:space="0" w:color="auto"/>
            </w:tcBorders>
            <w:noWrap/>
            <w:hideMark/>
          </w:tcPr>
          <w:p w14:paraId="5361D2F0"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MEDIA</w:t>
            </w:r>
          </w:p>
        </w:tc>
        <w:tc>
          <w:tcPr>
            <w:tcW w:w="2831" w:type="pct"/>
            <w:tcBorders>
              <w:bottom w:val="single" w:sz="4" w:space="0" w:color="auto"/>
            </w:tcBorders>
            <w:hideMark/>
          </w:tcPr>
          <w:p w14:paraId="6AE62B49"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4, 5, 6, 7, 8, 9, 24, 25, 26, 27, 32, 33, 34, 35, 36, 37, 38, 39, 40,54,55, 56, 57, 58,59, 60</w:t>
            </w:r>
          </w:p>
        </w:tc>
        <w:tc>
          <w:tcPr>
            <w:tcW w:w="684" w:type="pct"/>
            <w:tcBorders>
              <w:bottom w:val="single" w:sz="4" w:space="0" w:color="auto"/>
            </w:tcBorders>
            <w:noWrap/>
            <w:hideMark/>
          </w:tcPr>
          <w:p w14:paraId="1B177127" w14:textId="77777777"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$ 114.00 </w:t>
            </w:r>
          </w:p>
        </w:tc>
      </w:tr>
      <w:tr w:rsidR="005720BD" w:rsidRPr="00037E50" w14:paraId="32F0059B" w14:textId="77777777" w:rsidTr="009A25C3">
        <w:trPr>
          <w:trHeight w:val="20"/>
        </w:trPr>
        <w:tc>
          <w:tcPr>
            <w:tcW w:w="688" w:type="pct"/>
            <w:vMerge/>
            <w:tcBorders>
              <w:bottom w:val="single" w:sz="4" w:space="0" w:color="auto"/>
            </w:tcBorders>
            <w:noWrap/>
            <w:hideMark/>
          </w:tcPr>
          <w:p w14:paraId="1841169C" w14:textId="64C7DC06" w:rsidR="005720BD" w:rsidRPr="00037E50" w:rsidRDefault="005720BD" w:rsidP="001D5FD7">
            <w:pPr>
              <w:spacing w:after="0" w:line="240" w:lineRule="auto"/>
              <w:rPr>
                <w:rFonts w:ascii="Arial" w:eastAsia="Times New Roman" w:hAnsi="Arial" w:cs="Arial"/>
                <w:color w:val="000000"/>
                <w:sz w:val="20"/>
                <w:szCs w:val="20"/>
                <w:lang w:eastAsia="es-MX"/>
              </w:rPr>
            </w:pPr>
          </w:p>
        </w:tc>
        <w:tc>
          <w:tcPr>
            <w:tcW w:w="797" w:type="pct"/>
            <w:tcBorders>
              <w:top w:val="single" w:sz="4" w:space="0" w:color="auto"/>
              <w:bottom w:val="single" w:sz="4" w:space="0" w:color="auto"/>
              <w:right w:val="single" w:sz="4" w:space="0" w:color="auto"/>
            </w:tcBorders>
            <w:noWrap/>
            <w:hideMark/>
          </w:tcPr>
          <w:p w14:paraId="140D2987"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PERIFERIA</w:t>
            </w:r>
          </w:p>
        </w:tc>
        <w:tc>
          <w:tcPr>
            <w:tcW w:w="2831" w:type="pct"/>
            <w:tcBorders>
              <w:top w:val="single" w:sz="4" w:space="0" w:color="auto"/>
              <w:left w:val="single" w:sz="4" w:space="0" w:color="auto"/>
              <w:bottom w:val="single" w:sz="4" w:space="0" w:color="auto"/>
              <w:right w:val="single" w:sz="4" w:space="0" w:color="auto"/>
            </w:tcBorders>
            <w:noWrap/>
            <w:hideMark/>
          </w:tcPr>
          <w:p w14:paraId="57FEE520"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RESTO DE SECCION</w:t>
            </w:r>
          </w:p>
        </w:tc>
        <w:tc>
          <w:tcPr>
            <w:tcW w:w="684" w:type="pct"/>
            <w:tcBorders>
              <w:top w:val="single" w:sz="4" w:space="0" w:color="auto"/>
              <w:left w:val="single" w:sz="4" w:space="0" w:color="auto"/>
              <w:bottom w:val="single" w:sz="4" w:space="0" w:color="auto"/>
              <w:right w:val="single" w:sz="4" w:space="0" w:color="auto"/>
            </w:tcBorders>
            <w:noWrap/>
            <w:hideMark/>
          </w:tcPr>
          <w:p w14:paraId="68A8E898" w14:textId="12DBDC35"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59.00 </w:t>
            </w:r>
          </w:p>
        </w:tc>
      </w:tr>
      <w:tr w:rsidR="005720BD" w:rsidRPr="00037E50" w14:paraId="6C969667" w14:textId="77777777" w:rsidTr="00986A44">
        <w:trPr>
          <w:trHeight w:val="20"/>
        </w:trPr>
        <w:tc>
          <w:tcPr>
            <w:tcW w:w="688" w:type="pct"/>
            <w:vMerge w:val="restart"/>
            <w:tcBorders>
              <w:top w:val="single" w:sz="4" w:space="0" w:color="auto"/>
              <w:left w:val="single" w:sz="4" w:space="0" w:color="auto"/>
              <w:right w:val="single" w:sz="4" w:space="0" w:color="auto"/>
            </w:tcBorders>
            <w:noWrap/>
            <w:hideMark/>
          </w:tcPr>
          <w:p w14:paraId="1B4EB984"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w:t>
            </w:r>
          </w:p>
          <w:p w14:paraId="4949F58F" w14:textId="6CC9BFD9" w:rsidR="005720BD" w:rsidRPr="00037E50" w:rsidRDefault="005720BD" w:rsidP="005720BD">
            <w:pPr>
              <w:spacing w:after="0" w:line="240" w:lineRule="auto"/>
              <w:jc w:val="center"/>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4 </w:t>
            </w:r>
          </w:p>
        </w:tc>
        <w:tc>
          <w:tcPr>
            <w:tcW w:w="797" w:type="pct"/>
            <w:tcBorders>
              <w:top w:val="single" w:sz="4" w:space="0" w:color="auto"/>
              <w:left w:val="single" w:sz="4" w:space="0" w:color="auto"/>
              <w:bottom w:val="single" w:sz="4" w:space="0" w:color="auto"/>
              <w:right w:val="single" w:sz="4" w:space="0" w:color="auto"/>
            </w:tcBorders>
            <w:noWrap/>
            <w:hideMark/>
          </w:tcPr>
          <w:p w14:paraId="355E4857"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CENTRO</w:t>
            </w:r>
          </w:p>
        </w:tc>
        <w:tc>
          <w:tcPr>
            <w:tcW w:w="2831" w:type="pct"/>
            <w:tcBorders>
              <w:top w:val="single" w:sz="4" w:space="0" w:color="auto"/>
              <w:left w:val="single" w:sz="4" w:space="0" w:color="auto"/>
              <w:bottom w:val="single" w:sz="4" w:space="0" w:color="auto"/>
              <w:right w:val="single" w:sz="4" w:space="0" w:color="auto"/>
            </w:tcBorders>
            <w:noWrap/>
            <w:hideMark/>
          </w:tcPr>
          <w:p w14:paraId="7D09FFD4"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1, 2, 3, 11, 12</w:t>
            </w:r>
          </w:p>
        </w:tc>
        <w:tc>
          <w:tcPr>
            <w:tcW w:w="684" w:type="pct"/>
            <w:tcBorders>
              <w:top w:val="single" w:sz="4" w:space="0" w:color="auto"/>
              <w:left w:val="single" w:sz="4" w:space="0" w:color="auto"/>
              <w:bottom w:val="single" w:sz="4" w:space="0" w:color="auto"/>
              <w:right w:val="single" w:sz="4" w:space="0" w:color="auto"/>
            </w:tcBorders>
            <w:noWrap/>
            <w:hideMark/>
          </w:tcPr>
          <w:p w14:paraId="03A85A23" w14:textId="77777777"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$ 227.00 </w:t>
            </w:r>
          </w:p>
        </w:tc>
      </w:tr>
      <w:tr w:rsidR="005720BD" w:rsidRPr="00037E50" w14:paraId="0CCC92FF" w14:textId="77777777" w:rsidTr="00986A44">
        <w:trPr>
          <w:trHeight w:val="20"/>
        </w:trPr>
        <w:tc>
          <w:tcPr>
            <w:tcW w:w="688" w:type="pct"/>
            <w:vMerge/>
            <w:tcBorders>
              <w:left w:val="single" w:sz="4" w:space="0" w:color="auto"/>
              <w:right w:val="single" w:sz="4" w:space="0" w:color="auto"/>
            </w:tcBorders>
            <w:noWrap/>
            <w:hideMark/>
          </w:tcPr>
          <w:p w14:paraId="6814D544" w14:textId="3792F1B0" w:rsidR="005720BD" w:rsidRPr="00037E50" w:rsidRDefault="005720BD" w:rsidP="001D5FD7">
            <w:pPr>
              <w:spacing w:after="0" w:line="240" w:lineRule="auto"/>
              <w:rPr>
                <w:rFonts w:ascii="Arial" w:eastAsia="Times New Roman" w:hAnsi="Arial" w:cs="Arial"/>
                <w:color w:val="000000"/>
                <w:sz w:val="20"/>
                <w:szCs w:val="20"/>
                <w:lang w:eastAsia="es-MX"/>
              </w:rPr>
            </w:pPr>
          </w:p>
        </w:tc>
        <w:tc>
          <w:tcPr>
            <w:tcW w:w="797" w:type="pct"/>
            <w:tcBorders>
              <w:top w:val="single" w:sz="4" w:space="0" w:color="auto"/>
              <w:left w:val="single" w:sz="4" w:space="0" w:color="auto"/>
            </w:tcBorders>
            <w:noWrap/>
            <w:hideMark/>
          </w:tcPr>
          <w:p w14:paraId="0246889E"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MEDIA</w:t>
            </w:r>
          </w:p>
        </w:tc>
        <w:tc>
          <w:tcPr>
            <w:tcW w:w="2831" w:type="pct"/>
            <w:tcBorders>
              <w:top w:val="single" w:sz="4" w:space="0" w:color="auto"/>
            </w:tcBorders>
            <w:hideMark/>
          </w:tcPr>
          <w:p w14:paraId="66F3D2FD"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4, 5, 6, 7, 13, 14, 15,16, 21, 22, 31, 32, 41, 42</w:t>
            </w:r>
          </w:p>
        </w:tc>
        <w:tc>
          <w:tcPr>
            <w:tcW w:w="684" w:type="pct"/>
            <w:tcBorders>
              <w:top w:val="single" w:sz="4" w:space="0" w:color="auto"/>
            </w:tcBorders>
            <w:noWrap/>
            <w:hideMark/>
          </w:tcPr>
          <w:p w14:paraId="32F21997" w14:textId="77777777"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$ 114.00 </w:t>
            </w:r>
          </w:p>
        </w:tc>
      </w:tr>
      <w:tr w:rsidR="005720BD" w:rsidRPr="00037E50" w14:paraId="3ED334AD" w14:textId="77777777" w:rsidTr="00986A44">
        <w:trPr>
          <w:trHeight w:val="20"/>
        </w:trPr>
        <w:tc>
          <w:tcPr>
            <w:tcW w:w="688" w:type="pct"/>
            <w:vMerge/>
            <w:tcBorders>
              <w:left w:val="single" w:sz="4" w:space="0" w:color="auto"/>
              <w:right w:val="single" w:sz="4" w:space="0" w:color="auto"/>
            </w:tcBorders>
            <w:noWrap/>
            <w:hideMark/>
          </w:tcPr>
          <w:p w14:paraId="1F2FEBA6" w14:textId="7187C358" w:rsidR="005720BD" w:rsidRPr="00037E50" w:rsidRDefault="005720BD" w:rsidP="001D5FD7">
            <w:pPr>
              <w:spacing w:after="0" w:line="240" w:lineRule="auto"/>
              <w:rPr>
                <w:rFonts w:ascii="Arial" w:eastAsia="Times New Roman" w:hAnsi="Arial" w:cs="Arial"/>
                <w:color w:val="000000"/>
                <w:sz w:val="20"/>
                <w:szCs w:val="20"/>
                <w:lang w:eastAsia="es-MX"/>
              </w:rPr>
            </w:pPr>
          </w:p>
        </w:tc>
        <w:tc>
          <w:tcPr>
            <w:tcW w:w="797" w:type="pct"/>
            <w:tcBorders>
              <w:left w:val="single" w:sz="4" w:space="0" w:color="auto"/>
            </w:tcBorders>
            <w:noWrap/>
            <w:hideMark/>
          </w:tcPr>
          <w:p w14:paraId="0C6FFCD3" w14:textId="77777777" w:rsidR="005720BD" w:rsidRPr="00037E50" w:rsidRDefault="005720BD" w:rsidP="001D5FD7">
            <w:pPr>
              <w:spacing w:after="0" w:line="240" w:lineRule="auto"/>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PERIFERIA</w:t>
            </w:r>
          </w:p>
        </w:tc>
        <w:tc>
          <w:tcPr>
            <w:tcW w:w="2831" w:type="pct"/>
            <w:noWrap/>
            <w:hideMark/>
          </w:tcPr>
          <w:p w14:paraId="3F42E300" w14:textId="77777777" w:rsidR="005720BD" w:rsidRPr="00037E50" w:rsidRDefault="005720BD" w:rsidP="001D5FD7">
            <w:pPr>
              <w:spacing w:after="0" w:line="240" w:lineRule="auto"/>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RESTO DE SECCION</w:t>
            </w:r>
          </w:p>
        </w:tc>
        <w:tc>
          <w:tcPr>
            <w:tcW w:w="684" w:type="pct"/>
            <w:noWrap/>
            <w:hideMark/>
          </w:tcPr>
          <w:p w14:paraId="040B4142" w14:textId="44B33720" w:rsidR="005720BD" w:rsidRPr="00037E50" w:rsidRDefault="005720BD" w:rsidP="001D5FD7">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59.00 </w:t>
            </w:r>
          </w:p>
        </w:tc>
      </w:tr>
      <w:tr w:rsidR="00BB76F3" w:rsidRPr="00037E50" w14:paraId="46C8D279" w14:textId="77777777" w:rsidTr="007355F1">
        <w:trPr>
          <w:trHeight w:val="20"/>
        </w:trPr>
        <w:tc>
          <w:tcPr>
            <w:tcW w:w="1485" w:type="pct"/>
            <w:gridSpan w:val="2"/>
            <w:noWrap/>
            <w:hideMark/>
          </w:tcPr>
          <w:p w14:paraId="4798B76D" w14:textId="1810466B"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TODAS LAS COMISAR</w:t>
            </w:r>
            <w:r w:rsidR="005720BD" w:rsidRPr="00037E50">
              <w:rPr>
                <w:rFonts w:ascii="Arial" w:eastAsia="Times New Roman" w:hAnsi="Arial" w:cs="Arial"/>
                <w:b/>
                <w:bCs/>
                <w:color w:val="000000"/>
                <w:sz w:val="20"/>
                <w:szCs w:val="20"/>
                <w:lang w:eastAsia="es-MX"/>
              </w:rPr>
              <w:t>Í</w:t>
            </w:r>
            <w:r w:rsidRPr="00037E50">
              <w:rPr>
                <w:rFonts w:ascii="Arial" w:eastAsia="Times New Roman" w:hAnsi="Arial" w:cs="Arial"/>
                <w:b/>
                <w:bCs/>
                <w:color w:val="000000"/>
                <w:sz w:val="20"/>
                <w:szCs w:val="20"/>
                <w:lang w:eastAsia="es-MX"/>
              </w:rPr>
              <w:t>AS</w:t>
            </w:r>
          </w:p>
        </w:tc>
        <w:tc>
          <w:tcPr>
            <w:tcW w:w="3515" w:type="pct"/>
            <w:gridSpan w:val="2"/>
            <w:noWrap/>
            <w:vAlign w:val="center"/>
            <w:hideMark/>
          </w:tcPr>
          <w:p w14:paraId="48C19DA0" w14:textId="0DB74D36" w:rsidR="00BB76F3" w:rsidRPr="00037E50" w:rsidRDefault="00BB76F3" w:rsidP="007355F1">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w:t>
            </w:r>
            <w:r w:rsidR="007355F1" w:rsidRPr="00037E50">
              <w:rPr>
                <w:rFonts w:ascii="Arial" w:eastAsia="Times New Roman" w:hAnsi="Arial" w:cs="Arial"/>
                <w:color w:val="000000"/>
                <w:sz w:val="20"/>
                <w:szCs w:val="20"/>
                <w:lang w:eastAsia="es-MX"/>
              </w:rPr>
              <w:t xml:space="preserve">  </w:t>
            </w:r>
            <w:r w:rsidRPr="00037E50">
              <w:rPr>
                <w:rFonts w:ascii="Arial" w:eastAsia="Times New Roman" w:hAnsi="Arial" w:cs="Arial"/>
                <w:color w:val="000000"/>
                <w:sz w:val="20"/>
                <w:szCs w:val="20"/>
                <w:lang w:eastAsia="es-MX"/>
              </w:rPr>
              <w:t>59.00</w:t>
            </w:r>
          </w:p>
        </w:tc>
      </w:tr>
      <w:tr w:rsidR="00BB76F3" w:rsidRPr="00037E50" w14:paraId="1C0E0EBA" w14:textId="77777777" w:rsidTr="007355F1">
        <w:trPr>
          <w:trHeight w:val="20"/>
        </w:trPr>
        <w:tc>
          <w:tcPr>
            <w:tcW w:w="1485" w:type="pct"/>
            <w:gridSpan w:val="2"/>
            <w:noWrap/>
            <w:hideMark/>
          </w:tcPr>
          <w:p w14:paraId="2287F56F" w14:textId="5C883740"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R</w:t>
            </w:r>
            <w:r w:rsidR="005720BD" w:rsidRPr="00037E50">
              <w:rPr>
                <w:rFonts w:ascii="Arial" w:eastAsia="Times New Roman" w:hAnsi="Arial" w:cs="Arial"/>
                <w:b/>
                <w:bCs/>
                <w:color w:val="000000"/>
                <w:sz w:val="20"/>
                <w:szCs w:val="20"/>
                <w:lang w:eastAsia="es-MX"/>
              </w:rPr>
              <w:t>Ú</w:t>
            </w:r>
            <w:r w:rsidRPr="00037E50">
              <w:rPr>
                <w:rFonts w:ascii="Arial" w:eastAsia="Times New Roman" w:hAnsi="Arial" w:cs="Arial"/>
                <w:b/>
                <w:bCs/>
                <w:color w:val="000000"/>
                <w:sz w:val="20"/>
                <w:szCs w:val="20"/>
                <w:lang w:eastAsia="es-MX"/>
              </w:rPr>
              <w:t>STICOS</w:t>
            </w:r>
          </w:p>
        </w:tc>
        <w:tc>
          <w:tcPr>
            <w:tcW w:w="3515" w:type="pct"/>
            <w:gridSpan w:val="2"/>
            <w:noWrap/>
            <w:hideMark/>
          </w:tcPr>
          <w:p w14:paraId="54DF7811" w14:textId="77777777"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VXHAS</w:t>
            </w:r>
          </w:p>
        </w:tc>
      </w:tr>
      <w:tr w:rsidR="00BB76F3" w:rsidRPr="00037E50" w14:paraId="3DAC2EE5" w14:textId="77777777" w:rsidTr="007355F1">
        <w:trPr>
          <w:trHeight w:val="20"/>
        </w:trPr>
        <w:tc>
          <w:tcPr>
            <w:tcW w:w="1485" w:type="pct"/>
            <w:gridSpan w:val="2"/>
            <w:noWrap/>
            <w:hideMark/>
          </w:tcPr>
          <w:p w14:paraId="6257B449" w14:textId="77777777"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BRECHA</w:t>
            </w:r>
          </w:p>
        </w:tc>
        <w:tc>
          <w:tcPr>
            <w:tcW w:w="3515" w:type="pct"/>
            <w:gridSpan w:val="2"/>
            <w:noWrap/>
            <w:hideMark/>
          </w:tcPr>
          <w:p w14:paraId="59AC2FA2" w14:textId="218A2B4B" w:rsidR="00BB76F3" w:rsidRPr="00037E50" w:rsidRDefault="00BB76F3" w:rsidP="007355F1">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w:t>
            </w:r>
            <w:r w:rsidR="007355F1" w:rsidRPr="00037E50">
              <w:rPr>
                <w:rFonts w:ascii="Arial" w:eastAsia="Times New Roman" w:hAnsi="Arial" w:cs="Arial"/>
                <w:color w:val="000000"/>
                <w:sz w:val="20"/>
                <w:szCs w:val="20"/>
                <w:lang w:eastAsia="es-MX"/>
              </w:rPr>
              <w:t xml:space="preserve"> </w:t>
            </w:r>
            <w:r w:rsidRPr="00037E50">
              <w:rPr>
                <w:rFonts w:ascii="Arial" w:eastAsia="Times New Roman" w:hAnsi="Arial" w:cs="Arial"/>
                <w:color w:val="000000"/>
                <w:sz w:val="20"/>
                <w:szCs w:val="20"/>
                <w:lang w:eastAsia="es-MX"/>
              </w:rPr>
              <w:t xml:space="preserve">6,480.00 </w:t>
            </w:r>
          </w:p>
        </w:tc>
      </w:tr>
      <w:tr w:rsidR="00BB76F3" w:rsidRPr="00037E50" w14:paraId="26BB7915" w14:textId="77777777" w:rsidTr="007355F1">
        <w:trPr>
          <w:trHeight w:val="20"/>
        </w:trPr>
        <w:tc>
          <w:tcPr>
            <w:tcW w:w="1485" w:type="pct"/>
            <w:gridSpan w:val="2"/>
            <w:noWrap/>
            <w:hideMark/>
          </w:tcPr>
          <w:p w14:paraId="118FE741" w14:textId="77777777"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CAMINO BLANCO</w:t>
            </w:r>
          </w:p>
        </w:tc>
        <w:tc>
          <w:tcPr>
            <w:tcW w:w="3515" w:type="pct"/>
            <w:gridSpan w:val="2"/>
            <w:noWrap/>
            <w:hideMark/>
          </w:tcPr>
          <w:p w14:paraId="58A756D8" w14:textId="3CFF19B6" w:rsidR="00BB76F3" w:rsidRPr="00037E50" w:rsidRDefault="00BB76F3" w:rsidP="007355F1">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$10,800.00 </w:t>
            </w:r>
          </w:p>
        </w:tc>
      </w:tr>
      <w:tr w:rsidR="00BB76F3" w:rsidRPr="00037E50" w14:paraId="3D68DAA6" w14:textId="77777777" w:rsidTr="007355F1">
        <w:trPr>
          <w:trHeight w:val="20"/>
        </w:trPr>
        <w:tc>
          <w:tcPr>
            <w:tcW w:w="1485" w:type="pct"/>
            <w:gridSpan w:val="2"/>
            <w:noWrap/>
            <w:hideMark/>
          </w:tcPr>
          <w:p w14:paraId="0120E197" w14:textId="77777777"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CARRETERA</w:t>
            </w:r>
          </w:p>
        </w:tc>
        <w:tc>
          <w:tcPr>
            <w:tcW w:w="3515" w:type="pct"/>
            <w:gridSpan w:val="2"/>
            <w:noWrap/>
            <w:hideMark/>
          </w:tcPr>
          <w:p w14:paraId="657B11DB" w14:textId="4CAB9D5C" w:rsidR="00BB76F3" w:rsidRPr="00037E50" w:rsidRDefault="00BB76F3" w:rsidP="007355F1">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$16,200.00 </w:t>
            </w:r>
          </w:p>
        </w:tc>
      </w:tr>
      <w:tr w:rsidR="00BB76F3" w:rsidRPr="00037E50" w14:paraId="6161D4F2" w14:textId="77777777" w:rsidTr="007355F1">
        <w:trPr>
          <w:trHeight w:val="20"/>
        </w:trPr>
        <w:tc>
          <w:tcPr>
            <w:tcW w:w="1485" w:type="pct"/>
            <w:gridSpan w:val="2"/>
            <w:noWrap/>
            <w:hideMark/>
          </w:tcPr>
          <w:p w14:paraId="7A98DA4F" w14:textId="09EA04BE" w:rsidR="00BB76F3" w:rsidRPr="00037E50" w:rsidRDefault="00BB76F3" w:rsidP="001D5FD7">
            <w:pPr>
              <w:spacing w:after="0" w:line="240" w:lineRule="auto"/>
              <w:jc w:val="center"/>
              <w:rPr>
                <w:rFonts w:ascii="Arial" w:eastAsia="Times New Roman" w:hAnsi="Arial" w:cs="Arial"/>
                <w:b/>
                <w:bCs/>
                <w:color w:val="000000"/>
                <w:sz w:val="20"/>
                <w:szCs w:val="20"/>
                <w:lang w:eastAsia="es-MX"/>
              </w:rPr>
            </w:pPr>
            <w:r w:rsidRPr="00037E50">
              <w:rPr>
                <w:rFonts w:ascii="Arial" w:eastAsia="Times New Roman" w:hAnsi="Arial" w:cs="Arial"/>
                <w:b/>
                <w:bCs/>
                <w:color w:val="000000"/>
                <w:sz w:val="20"/>
                <w:szCs w:val="20"/>
                <w:lang w:eastAsia="es-MX"/>
              </w:rPr>
              <w:t>FINCAS R</w:t>
            </w:r>
            <w:r w:rsidR="005720BD" w:rsidRPr="00037E50">
              <w:rPr>
                <w:rFonts w:ascii="Arial" w:eastAsia="Times New Roman" w:hAnsi="Arial" w:cs="Arial"/>
                <w:b/>
                <w:bCs/>
                <w:color w:val="000000"/>
                <w:sz w:val="20"/>
                <w:szCs w:val="20"/>
                <w:lang w:eastAsia="es-MX"/>
              </w:rPr>
              <w:t>Ú</w:t>
            </w:r>
            <w:r w:rsidRPr="00037E50">
              <w:rPr>
                <w:rFonts w:ascii="Arial" w:eastAsia="Times New Roman" w:hAnsi="Arial" w:cs="Arial"/>
                <w:b/>
                <w:bCs/>
                <w:color w:val="000000"/>
                <w:sz w:val="20"/>
                <w:szCs w:val="20"/>
                <w:lang w:eastAsia="es-MX"/>
              </w:rPr>
              <w:t>STICAS</w:t>
            </w:r>
          </w:p>
        </w:tc>
        <w:tc>
          <w:tcPr>
            <w:tcW w:w="3515" w:type="pct"/>
            <w:gridSpan w:val="2"/>
            <w:noWrap/>
            <w:hideMark/>
          </w:tcPr>
          <w:p w14:paraId="54FBF7E4" w14:textId="6EC0A657" w:rsidR="00BB76F3" w:rsidRPr="00037E50" w:rsidRDefault="00BB76F3" w:rsidP="007355F1">
            <w:pPr>
              <w:spacing w:after="0" w:line="240" w:lineRule="auto"/>
              <w:jc w:val="right"/>
              <w:rPr>
                <w:rFonts w:ascii="Arial" w:eastAsia="Times New Roman" w:hAnsi="Arial" w:cs="Arial"/>
                <w:color w:val="000000"/>
                <w:sz w:val="20"/>
                <w:szCs w:val="20"/>
                <w:lang w:eastAsia="es-MX"/>
              </w:rPr>
            </w:pPr>
            <w:r w:rsidRPr="00037E50">
              <w:rPr>
                <w:rFonts w:ascii="Arial" w:eastAsia="Times New Roman" w:hAnsi="Arial" w:cs="Arial"/>
                <w:color w:val="000000"/>
                <w:sz w:val="20"/>
                <w:szCs w:val="20"/>
                <w:lang w:eastAsia="es-MX"/>
              </w:rPr>
              <w:t xml:space="preserve"> $ </w:t>
            </w:r>
            <w:r w:rsidR="007355F1" w:rsidRPr="00037E50">
              <w:rPr>
                <w:rFonts w:ascii="Arial" w:eastAsia="Times New Roman" w:hAnsi="Arial" w:cs="Arial"/>
                <w:color w:val="000000"/>
                <w:sz w:val="20"/>
                <w:szCs w:val="20"/>
                <w:lang w:eastAsia="es-MX"/>
              </w:rPr>
              <w:t xml:space="preserve">  </w:t>
            </w:r>
            <w:r w:rsidRPr="00037E50">
              <w:rPr>
                <w:rFonts w:ascii="Arial" w:eastAsia="Times New Roman" w:hAnsi="Arial" w:cs="Arial"/>
                <w:color w:val="000000"/>
                <w:sz w:val="20"/>
                <w:szCs w:val="20"/>
                <w:lang w:eastAsia="es-MX"/>
              </w:rPr>
              <w:t xml:space="preserve">8.00 M2 </w:t>
            </w:r>
          </w:p>
        </w:tc>
      </w:tr>
    </w:tbl>
    <w:p w14:paraId="01333012" w14:textId="77777777" w:rsidR="00BB76F3" w:rsidRPr="00037E50" w:rsidRDefault="00BB76F3" w:rsidP="001D5FD7">
      <w:pPr>
        <w:pStyle w:val="Textoindependiente"/>
        <w:rPr>
          <w:rFonts w:ascii="Arial" w:hAnsi="Arial" w:cs="Arial"/>
          <w:b/>
        </w:rPr>
      </w:pPr>
    </w:p>
    <w:p w14:paraId="416D8B87" w14:textId="77777777" w:rsidR="00BB76F3" w:rsidRPr="00037E50" w:rsidRDefault="00BB76F3" w:rsidP="005720BD">
      <w:pPr>
        <w:spacing w:after="0" w:line="240" w:lineRule="auto"/>
        <w:jc w:val="center"/>
        <w:rPr>
          <w:rFonts w:ascii="Arial" w:hAnsi="Arial" w:cs="Arial"/>
          <w:b/>
          <w:sz w:val="20"/>
          <w:szCs w:val="20"/>
        </w:rPr>
      </w:pPr>
      <w:r w:rsidRPr="00037E50">
        <w:rPr>
          <w:rFonts w:ascii="Arial" w:hAnsi="Arial" w:cs="Arial"/>
          <w:b/>
          <w:sz w:val="20"/>
          <w:szCs w:val="20"/>
        </w:rPr>
        <w:t>Valores Unitarios de Construcción</w:t>
      </w:r>
    </w:p>
    <w:p w14:paraId="0F4E3CD9" w14:textId="77777777" w:rsidR="007355F1" w:rsidRPr="00037E50" w:rsidRDefault="007355F1" w:rsidP="001D5FD7">
      <w:pPr>
        <w:spacing w:after="0" w:line="240" w:lineRule="auto"/>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17"/>
        <w:gridCol w:w="2719"/>
        <w:gridCol w:w="1341"/>
        <w:gridCol w:w="1099"/>
        <w:gridCol w:w="1235"/>
      </w:tblGrid>
      <w:tr w:rsidR="00BB76F3" w:rsidRPr="00037E50" w14:paraId="08B7D417" w14:textId="77777777" w:rsidTr="007355F1">
        <w:trPr>
          <w:jc w:val="center"/>
        </w:trPr>
        <w:tc>
          <w:tcPr>
            <w:tcW w:w="2983" w:type="pct"/>
            <w:gridSpan w:val="2"/>
            <w:shd w:val="clear" w:color="auto" w:fill="auto"/>
          </w:tcPr>
          <w:p w14:paraId="52016FED" w14:textId="77777777" w:rsidR="00BB76F3" w:rsidRPr="00037E50" w:rsidRDefault="00BB76F3" w:rsidP="005720BD">
            <w:pPr>
              <w:pStyle w:val="TableParagraph"/>
              <w:spacing w:line="240" w:lineRule="auto"/>
              <w:jc w:val="center"/>
              <w:rPr>
                <w:rFonts w:ascii="Arial" w:hAnsi="Arial" w:cs="Arial"/>
                <w:b/>
                <w:sz w:val="20"/>
                <w:szCs w:val="20"/>
              </w:rPr>
            </w:pPr>
            <w:r w:rsidRPr="00037E50">
              <w:rPr>
                <w:rFonts w:ascii="Arial" w:hAnsi="Arial" w:cs="Arial"/>
                <w:b/>
                <w:sz w:val="20"/>
                <w:szCs w:val="20"/>
              </w:rPr>
              <w:t>VALORES UNITARIOS</w:t>
            </w:r>
          </w:p>
        </w:tc>
        <w:tc>
          <w:tcPr>
            <w:tcW w:w="736" w:type="pct"/>
            <w:shd w:val="clear" w:color="auto" w:fill="auto"/>
            <w:vAlign w:val="center"/>
          </w:tcPr>
          <w:p w14:paraId="1C2FC9F7" w14:textId="77777777" w:rsidR="00BB76F3" w:rsidRPr="00037E50" w:rsidRDefault="00BB76F3" w:rsidP="007355F1">
            <w:pPr>
              <w:pStyle w:val="TableParagraph"/>
              <w:spacing w:line="240" w:lineRule="auto"/>
              <w:jc w:val="center"/>
              <w:rPr>
                <w:rFonts w:ascii="Arial" w:hAnsi="Arial" w:cs="Arial"/>
                <w:b/>
                <w:sz w:val="20"/>
                <w:szCs w:val="20"/>
              </w:rPr>
            </w:pPr>
            <w:r w:rsidRPr="00037E50">
              <w:rPr>
                <w:rFonts w:ascii="Arial" w:hAnsi="Arial" w:cs="Arial"/>
                <w:b/>
                <w:sz w:val="20"/>
                <w:szCs w:val="20"/>
              </w:rPr>
              <w:t>ÁREA</w:t>
            </w:r>
          </w:p>
        </w:tc>
        <w:tc>
          <w:tcPr>
            <w:tcW w:w="603" w:type="pct"/>
            <w:shd w:val="clear" w:color="auto" w:fill="auto"/>
            <w:vAlign w:val="center"/>
          </w:tcPr>
          <w:p w14:paraId="7063CDA9" w14:textId="77777777" w:rsidR="00BB76F3" w:rsidRPr="00037E50" w:rsidRDefault="00BB76F3" w:rsidP="007355F1">
            <w:pPr>
              <w:pStyle w:val="TableParagraph"/>
              <w:spacing w:line="240" w:lineRule="auto"/>
              <w:jc w:val="center"/>
              <w:rPr>
                <w:rFonts w:ascii="Arial" w:hAnsi="Arial" w:cs="Arial"/>
                <w:b/>
                <w:sz w:val="20"/>
                <w:szCs w:val="20"/>
              </w:rPr>
            </w:pPr>
            <w:r w:rsidRPr="00037E50">
              <w:rPr>
                <w:rFonts w:ascii="Arial" w:hAnsi="Arial" w:cs="Arial"/>
                <w:b/>
                <w:sz w:val="20"/>
                <w:szCs w:val="20"/>
              </w:rPr>
              <w:t>ÁREA</w:t>
            </w:r>
          </w:p>
        </w:tc>
        <w:tc>
          <w:tcPr>
            <w:tcW w:w="678" w:type="pct"/>
            <w:shd w:val="clear" w:color="auto" w:fill="auto"/>
            <w:vAlign w:val="center"/>
          </w:tcPr>
          <w:p w14:paraId="3FD5D0CB" w14:textId="77777777" w:rsidR="00BB76F3" w:rsidRPr="00037E50" w:rsidRDefault="00BB76F3" w:rsidP="007355F1">
            <w:pPr>
              <w:pStyle w:val="TableParagraph"/>
              <w:spacing w:line="240" w:lineRule="auto"/>
              <w:jc w:val="center"/>
              <w:rPr>
                <w:rFonts w:ascii="Arial" w:hAnsi="Arial" w:cs="Arial"/>
                <w:b/>
                <w:sz w:val="20"/>
                <w:szCs w:val="20"/>
              </w:rPr>
            </w:pPr>
            <w:r w:rsidRPr="00037E50">
              <w:rPr>
                <w:rFonts w:ascii="Arial" w:hAnsi="Arial" w:cs="Arial"/>
                <w:b/>
                <w:sz w:val="20"/>
                <w:szCs w:val="20"/>
              </w:rPr>
              <w:t>PERIFERIA</w:t>
            </w:r>
          </w:p>
        </w:tc>
      </w:tr>
      <w:tr w:rsidR="00BB76F3" w:rsidRPr="00037E50" w14:paraId="0A5D9ED2" w14:textId="77777777" w:rsidTr="007355F1">
        <w:trPr>
          <w:jc w:val="center"/>
        </w:trPr>
        <w:tc>
          <w:tcPr>
            <w:tcW w:w="2983" w:type="pct"/>
            <w:gridSpan w:val="2"/>
            <w:shd w:val="clear" w:color="auto" w:fill="auto"/>
          </w:tcPr>
          <w:p w14:paraId="0F502FC1" w14:textId="77777777" w:rsidR="00BB76F3" w:rsidRPr="00037E50" w:rsidRDefault="00BB76F3" w:rsidP="001D5FD7">
            <w:pPr>
              <w:pStyle w:val="TableParagraph"/>
              <w:spacing w:line="240" w:lineRule="auto"/>
              <w:jc w:val="center"/>
              <w:rPr>
                <w:rFonts w:ascii="Arial" w:hAnsi="Arial" w:cs="Arial"/>
                <w:b/>
                <w:sz w:val="20"/>
                <w:szCs w:val="20"/>
              </w:rPr>
            </w:pPr>
            <w:r w:rsidRPr="00037E50">
              <w:rPr>
                <w:rFonts w:ascii="Arial" w:hAnsi="Arial" w:cs="Arial"/>
                <w:b/>
                <w:sz w:val="20"/>
                <w:szCs w:val="20"/>
              </w:rPr>
              <w:t>TIPO</w:t>
            </w:r>
          </w:p>
        </w:tc>
        <w:tc>
          <w:tcPr>
            <w:tcW w:w="736" w:type="pct"/>
            <w:shd w:val="clear" w:color="auto" w:fill="auto"/>
            <w:vAlign w:val="center"/>
          </w:tcPr>
          <w:p w14:paraId="1244B7D6" w14:textId="77777777" w:rsidR="00BB76F3" w:rsidRPr="00037E50" w:rsidRDefault="00BB76F3" w:rsidP="007355F1">
            <w:pPr>
              <w:pStyle w:val="TableParagraph"/>
              <w:spacing w:line="240" w:lineRule="auto"/>
              <w:jc w:val="center"/>
              <w:rPr>
                <w:rFonts w:ascii="Arial" w:hAnsi="Arial" w:cs="Arial"/>
                <w:sz w:val="20"/>
                <w:szCs w:val="20"/>
              </w:rPr>
            </w:pPr>
            <w:r w:rsidRPr="00037E50">
              <w:rPr>
                <w:rFonts w:ascii="Arial" w:hAnsi="Arial" w:cs="Arial"/>
                <w:sz w:val="20"/>
                <w:szCs w:val="20"/>
              </w:rPr>
              <w:t>$ POR M2</w:t>
            </w:r>
          </w:p>
        </w:tc>
        <w:tc>
          <w:tcPr>
            <w:tcW w:w="603" w:type="pct"/>
            <w:shd w:val="clear" w:color="auto" w:fill="auto"/>
            <w:vAlign w:val="center"/>
          </w:tcPr>
          <w:p w14:paraId="714D5379" w14:textId="77777777" w:rsidR="00BB76F3" w:rsidRPr="00037E50" w:rsidRDefault="00BB76F3" w:rsidP="007355F1">
            <w:pPr>
              <w:pStyle w:val="TableParagraph"/>
              <w:spacing w:line="240" w:lineRule="auto"/>
              <w:jc w:val="center"/>
              <w:rPr>
                <w:rFonts w:ascii="Arial" w:hAnsi="Arial" w:cs="Arial"/>
                <w:sz w:val="20"/>
                <w:szCs w:val="20"/>
              </w:rPr>
            </w:pPr>
            <w:r w:rsidRPr="00037E50">
              <w:rPr>
                <w:rFonts w:ascii="Arial" w:hAnsi="Arial" w:cs="Arial"/>
                <w:sz w:val="20"/>
                <w:szCs w:val="20"/>
              </w:rPr>
              <w:t>$ POR M2</w:t>
            </w:r>
          </w:p>
        </w:tc>
        <w:tc>
          <w:tcPr>
            <w:tcW w:w="678" w:type="pct"/>
            <w:shd w:val="clear" w:color="auto" w:fill="auto"/>
            <w:vAlign w:val="center"/>
          </w:tcPr>
          <w:p w14:paraId="3E8834C7" w14:textId="77777777" w:rsidR="00BB76F3" w:rsidRPr="00037E50" w:rsidRDefault="00BB76F3" w:rsidP="007355F1">
            <w:pPr>
              <w:pStyle w:val="TableParagraph"/>
              <w:spacing w:line="240" w:lineRule="auto"/>
              <w:jc w:val="center"/>
              <w:rPr>
                <w:rFonts w:ascii="Arial" w:hAnsi="Arial" w:cs="Arial"/>
                <w:sz w:val="20"/>
                <w:szCs w:val="20"/>
              </w:rPr>
            </w:pPr>
            <w:r w:rsidRPr="00037E50">
              <w:rPr>
                <w:rFonts w:ascii="Arial" w:hAnsi="Arial" w:cs="Arial"/>
                <w:sz w:val="20"/>
                <w:szCs w:val="20"/>
              </w:rPr>
              <w:t>$ POR M2</w:t>
            </w:r>
          </w:p>
        </w:tc>
      </w:tr>
      <w:tr w:rsidR="00BB76F3" w:rsidRPr="00037E50" w14:paraId="699ED9D6" w14:textId="77777777" w:rsidTr="007355F1">
        <w:trPr>
          <w:jc w:val="center"/>
        </w:trPr>
        <w:tc>
          <w:tcPr>
            <w:tcW w:w="1491" w:type="pct"/>
            <w:vMerge w:val="restart"/>
            <w:shd w:val="clear" w:color="auto" w:fill="auto"/>
            <w:vAlign w:val="center"/>
          </w:tcPr>
          <w:p w14:paraId="44A2A0AD" w14:textId="77777777" w:rsidR="00BB76F3" w:rsidRPr="00037E50" w:rsidRDefault="00BB76F3" w:rsidP="001D5FD7">
            <w:pPr>
              <w:pStyle w:val="TableParagraph"/>
              <w:tabs>
                <w:tab w:val="left" w:pos="3097"/>
              </w:tabs>
              <w:spacing w:line="240" w:lineRule="auto"/>
              <w:jc w:val="center"/>
              <w:rPr>
                <w:rFonts w:ascii="Arial" w:hAnsi="Arial" w:cs="Arial"/>
                <w:sz w:val="20"/>
                <w:szCs w:val="20"/>
              </w:rPr>
            </w:pPr>
            <w:r w:rsidRPr="00037E50">
              <w:rPr>
                <w:rFonts w:ascii="Arial" w:hAnsi="Arial" w:cs="Arial"/>
                <w:sz w:val="20"/>
                <w:szCs w:val="20"/>
              </w:rPr>
              <w:t>CONCRETO</w:t>
            </w:r>
          </w:p>
        </w:tc>
        <w:tc>
          <w:tcPr>
            <w:tcW w:w="1492" w:type="pct"/>
            <w:shd w:val="clear" w:color="auto" w:fill="auto"/>
          </w:tcPr>
          <w:p w14:paraId="2DFAE424"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DE LUJO</w:t>
            </w:r>
          </w:p>
        </w:tc>
        <w:tc>
          <w:tcPr>
            <w:tcW w:w="736" w:type="pct"/>
            <w:shd w:val="clear" w:color="auto" w:fill="auto"/>
          </w:tcPr>
          <w:p w14:paraId="0D0F0403" w14:textId="77777777"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$ 1,780.00</w:t>
            </w:r>
          </w:p>
        </w:tc>
        <w:tc>
          <w:tcPr>
            <w:tcW w:w="603" w:type="pct"/>
            <w:shd w:val="clear" w:color="auto" w:fill="auto"/>
          </w:tcPr>
          <w:p w14:paraId="14198CC8" w14:textId="0D76A87A" w:rsidR="00BB76F3" w:rsidRPr="00037E50" w:rsidRDefault="00BB76F3" w:rsidP="007355F1">
            <w:pPr>
              <w:pStyle w:val="TableParagraph"/>
              <w:spacing w:line="240" w:lineRule="auto"/>
              <w:ind w:right="79"/>
              <w:jc w:val="right"/>
              <w:rPr>
                <w:rFonts w:ascii="Arial" w:hAnsi="Arial" w:cs="Arial"/>
                <w:sz w:val="20"/>
                <w:szCs w:val="20"/>
              </w:rPr>
            </w:pPr>
            <w:r w:rsidRPr="00037E50">
              <w:rPr>
                <w:rFonts w:ascii="Arial" w:hAnsi="Arial" w:cs="Arial"/>
                <w:sz w:val="20"/>
                <w:szCs w:val="20"/>
              </w:rPr>
              <w:t>$1,360.00</w:t>
            </w:r>
          </w:p>
        </w:tc>
        <w:tc>
          <w:tcPr>
            <w:tcW w:w="678" w:type="pct"/>
            <w:shd w:val="clear" w:color="auto" w:fill="auto"/>
            <w:vAlign w:val="center"/>
          </w:tcPr>
          <w:p w14:paraId="333A9625"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$ 840.00</w:t>
            </w:r>
          </w:p>
        </w:tc>
      </w:tr>
      <w:tr w:rsidR="00BB76F3" w:rsidRPr="00037E50" w14:paraId="753326D0" w14:textId="77777777" w:rsidTr="007355F1">
        <w:trPr>
          <w:jc w:val="center"/>
        </w:trPr>
        <w:tc>
          <w:tcPr>
            <w:tcW w:w="1491" w:type="pct"/>
            <w:vMerge/>
            <w:shd w:val="clear" w:color="auto" w:fill="auto"/>
          </w:tcPr>
          <w:p w14:paraId="0E17E320" w14:textId="77777777" w:rsidR="00BB76F3" w:rsidRPr="00037E50" w:rsidRDefault="00BB76F3" w:rsidP="001D5FD7">
            <w:pPr>
              <w:pStyle w:val="TableParagraph"/>
              <w:spacing w:line="240" w:lineRule="auto"/>
              <w:jc w:val="right"/>
              <w:rPr>
                <w:rFonts w:ascii="Arial" w:hAnsi="Arial" w:cs="Arial"/>
                <w:sz w:val="20"/>
                <w:szCs w:val="20"/>
              </w:rPr>
            </w:pPr>
          </w:p>
        </w:tc>
        <w:tc>
          <w:tcPr>
            <w:tcW w:w="1492" w:type="pct"/>
            <w:shd w:val="clear" w:color="auto" w:fill="auto"/>
          </w:tcPr>
          <w:p w14:paraId="45710A2E"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DE PRIMERA</w:t>
            </w:r>
          </w:p>
        </w:tc>
        <w:tc>
          <w:tcPr>
            <w:tcW w:w="736" w:type="pct"/>
            <w:shd w:val="clear" w:color="auto" w:fill="auto"/>
          </w:tcPr>
          <w:p w14:paraId="1CA07276" w14:textId="77777777"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$ 1,570.00</w:t>
            </w:r>
          </w:p>
        </w:tc>
        <w:tc>
          <w:tcPr>
            <w:tcW w:w="603" w:type="pct"/>
            <w:shd w:val="clear" w:color="auto" w:fill="auto"/>
          </w:tcPr>
          <w:p w14:paraId="5253D3FC" w14:textId="0C2AACA7" w:rsidR="00BB76F3" w:rsidRPr="00037E50" w:rsidRDefault="00BB76F3" w:rsidP="007355F1">
            <w:pPr>
              <w:pStyle w:val="TableParagraph"/>
              <w:spacing w:line="240" w:lineRule="auto"/>
              <w:ind w:right="79"/>
              <w:jc w:val="right"/>
              <w:rPr>
                <w:rFonts w:ascii="Arial" w:hAnsi="Arial" w:cs="Arial"/>
                <w:sz w:val="20"/>
                <w:szCs w:val="20"/>
              </w:rPr>
            </w:pPr>
            <w:r w:rsidRPr="00037E50">
              <w:rPr>
                <w:rFonts w:ascii="Arial" w:hAnsi="Arial" w:cs="Arial"/>
                <w:sz w:val="20"/>
                <w:szCs w:val="20"/>
              </w:rPr>
              <w:t>$1,150.00</w:t>
            </w:r>
          </w:p>
        </w:tc>
        <w:tc>
          <w:tcPr>
            <w:tcW w:w="678" w:type="pct"/>
            <w:shd w:val="clear" w:color="auto" w:fill="auto"/>
            <w:vAlign w:val="center"/>
          </w:tcPr>
          <w:p w14:paraId="74F85072"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$ 730.00</w:t>
            </w:r>
          </w:p>
        </w:tc>
      </w:tr>
      <w:tr w:rsidR="00BB76F3" w:rsidRPr="00037E50" w14:paraId="1FCB316D" w14:textId="77777777" w:rsidTr="007355F1">
        <w:trPr>
          <w:jc w:val="center"/>
        </w:trPr>
        <w:tc>
          <w:tcPr>
            <w:tcW w:w="1491" w:type="pct"/>
            <w:vMerge/>
            <w:shd w:val="clear" w:color="auto" w:fill="auto"/>
          </w:tcPr>
          <w:p w14:paraId="4664EE13" w14:textId="77777777" w:rsidR="00BB76F3" w:rsidRPr="00037E50" w:rsidRDefault="00BB76F3" w:rsidP="001D5FD7">
            <w:pPr>
              <w:pStyle w:val="TableParagraph"/>
              <w:spacing w:line="240" w:lineRule="auto"/>
              <w:jc w:val="right"/>
              <w:rPr>
                <w:rFonts w:ascii="Arial" w:hAnsi="Arial" w:cs="Arial"/>
                <w:sz w:val="20"/>
                <w:szCs w:val="20"/>
              </w:rPr>
            </w:pPr>
          </w:p>
        </w:tc>
        <w:tc>
          <w:tcPr>
            <w:tcW w:w="1492" w:type="pct"/>
            <w:shd w:val="clear" w:color="auto" w:fill="auto"/>
          </w:tcPr>
          <w:p w14:paraId="290E3A20"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ECONÓMICO</w:t>
            </w:r>
          </w:p>
        </w:tc>
        <w:tc>
          <w:tcPr>
            <w:tcW w:w="736" w:type="pct"/>
            <w:shd w:val="clear" w:color="auto" w:fill="auto"/>
          </w:tcPr>
          <w:p w14:paraId="21D8B4B2" w14:textId="77777777"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$ 1,360.00</w:t>
            </w:r>
          </w:p>
        </w:tc>
        <w:tc>
          <w:tcPr>
            <w:tcW w:w="603" w:type="pct"/>
            <w:shd w:val="clear" w:color="auto" w:fill="auto"/>
          </w:tcPr>
          <w:p w14:paraId="1198C6B1" w14:textId="704E6FFA" w:rsidR="00BB76F3" w:rsidRPr="00037E50" w:rsidRDefault="00BB76F3" w:rsidP="007355F1">
            <w:pPr>
              <w:pStyle w:val="TableParagraph"/>
              <w:spacing w:line="240" w:lineRule="auto"/>
              <w:ind w:right="79"/>
              <w:jc w:val="right"/>
              <w:rPr>
                <w:rFonts w:ascii="Arial" w:hAnsi="Arial" w:cs="Arial"/>
                <w:sz w:val="20"/>
                <w:szCs w:val="20"/>
              </w:rPr>
            </w:pPr>
            <w:r w:rsidRPr="00037E50">
              <w:rPr>
                <w:rFonts w:ascii="Arial" w:hAnsi="Arial" w:cs="Arial"/>
                <w:sz w:val="20"/>
                <w:szCs w:val="20"/>
              </w:rPr>
              <w:t>$</w:t>
            </w:r>
            <w:r w:rsidR="007355F1" w:rsidRPr="00037E50">
              <w:rPr>
                <w:rFonts w:ascii="Arial" w:hAnsi="Arial" w:cs="Arial"/>
                <w:sz w:val="20"/>
                <w:szCs w:val="20"/>
              </w:rPr>
              <w:t xml:space="preserve">  </w:t>
            </w:r>
            <w:r w:rsidRPr="00037E50">
              <w:rPr>
                <w:rFonts w:ascii="Arial" w:hAnsi="Arial" w:cs="Arial"/>
                <w:sz w:val="20"/>
                <w:szCs w:val="20"/>
              </w:rPr>
              <w:t xml:space="preserve"> 940.00</w:t>
            </w:r>
          </w:p>
        </w:tc>
        <w:tc>
          <w:tcPr>
            <w:tcW w:w="678" w:type="pct"/>
            <w:shd w:val="clear" w:color="auto" w:fill="auto"/>
            <w:vAlign w:val="center"/>
          </w:tcPr>
          <w:p w14:paraId="2D0B265B"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$ 520.00</w:t>
            </w:r>
          </w:p>
        </w:tc>
      </w:tr>
      <w:tr w:rsidR="00BB76F3" w:rsidRPr="00037E50" w14:paraId="3E1457BF" w14:textId="77777777" w:rsidTr="007355F1">
        <w:trPr>
          <w:jc w:val="center"/>
        </w:trPr>
        <w:tc>
          <w:tcPr>
            <w:tcW w:w="2983" w:type="pct"/>
            <w:gridSpan w:val="2"/>
            <w:shd w:val="clear" w:color="auto" w:fill="auto"/>
          </w:tcPr>
          <w:p w14:paraId="5133D732" w14:textId="77777777" w:rsidR="00BB76F3" w:rsidRPr="00037E50" w:rsidRDefault="00BB76F3" w:rsidP="001D5FD7">
            <w:pPr>
              <w:pStyle w:val="TableParagraph"/>
              <w:spacing w:line="240" w:lineRule="auto"/>
              <w:rPr>
                <w:rFonts w:ascii="Arial" w:hAnsi="Arial" w:cs="Arial"/>
                <w:sz w:val="20"/>
                <w:szCs w:val="20"/>
              </w:rPr>
            </w:pPr>
          </w:p>
        </w:tc>
        <w:tc>
          <w:tcPr>
            <w:tcW w:w="736" w:type="pct"/>
            <w:shd w:val="clear" w:color="auto" w:fill="auto"/>
          </w:tcPr>
          <w:p w14:paraId="4CD386A2" w14:textId="77777777" w:rsidR="00BB76F3" w:rsidRPr="00037E50" w:rsidRDefault="00BB76F3" w:rsidP="007355F1">
            <w:pPr>
              <w:pStyle w:val="TableParagraph"/>
              <w:spacing w:line="240" w:lineRule="auto"/>
              <w:ind w:left="-537" w:firstLine="253"/>
              <w:rPr>
                <w:rFonts w:ascii="Arial" w:hAnsi="Arial" w:cs="Arial"/>
                <w:sz w:val="20"/>
                <w:szCs w:val="20"/>
              </w:rPr>
            </w:pPr>
          </w:p>
        </w:tc>
        <w:tc>
          <w:tcPr>
            <w:tcW w:w="603" w:type="pct"/>
            <w:shd w:val="clear" w:color="auto" w:fill="auto"/>
          </w:tcPr>
          <w:p w14:paraId="69E0DD26" w14:textId="77777777" w:rsidR="00BB76F3" w:rsidRPr="00037E50" w:rsidRDefault="00BB76F3" w:rsidP="001D5FD7">
            <w:pPr>
              <w:pStyle w:val="TableParagraph"/>
              <w:spacing w:line="240" w:lineRule="auto"/>
              <w:rPr>
                <w:rFonts w:ascii="Arial" w:hAnsi="Arial" w:cs="Arial"/>
                <w:sz w:val="20"/>
                <w:szCs w:val="20"/>
              </w:rPr>
            </w:pPr>
          </w:p>
        </w:tc>
        <w:tc>
          <w:tcPr>
            <w:tcW w:w="678" w:type="pct"/>
            <w:shd w:val="clear" w:color="auto" w:fill="auto"/>
            <w:vAlign w:val="center"/>
          </w:tcPr>
          <w:p w14:paraId="7290F503" w14:textId="77777777" w:rsidR="00BB76F3" w:rsidRPr="00037E50" w:rsidRDefault="00BB76F3" w:rsidP="007355F1">
            <w:pPr>
              <w:pStyle w:val="TableParagraph"/>
              <w:spacing w:line="240" w:lineRule="auto"/>
              <w:jc w:val="right"/>
              <w:rPr>
                <w:rFonts w:ascii="Arial" w:hAnsi="Arial" w:cs="Arial"/>
                <w:sz w:val="20"/>
                <w:szCs w:val="20"/>
              </w:rPr>
            </w:pPr>
          </w:p>
        </w:tc>
      </w:tr>
      <w:tr w:rsidR="00BB76F3" w:rsidRPr="00037E50" w14:paraId="6C30DE88" w14:textId="77777777" w:rsidTr="007355F1">
        <w:trPr>
          <w:jc w:val="center"/>
        </w:trPr>
        <w:tc>
          <w:tcPr>
            <w:tcW w:w="1491" w:type="pct"/>
            <w:vMerge w:val="restart"/>
            <w:shd w:val="clear" w:color="auto" w:fill="auto"/>
            <w:vAlign w:val="center"/>
          </w:tcPr>
          <w:p w14:paraId="2D770458" w14:textId="77777777" w:rsidR="00BB76F3" w:rsidRPr="00037E50" w:rsidRDefault="00BB76F3" w:rsidP="001D5FD7">
            <w:pPr>
              <w:pStyle w:val="TableParagraph"/>
              <w:tabs>
                <w:tab w:val="left" w:pos="2440"/>
              </w:tabs>
              <w:spacing w:line="240" w:lineRule="auto"/>
              <w:jc w:val="center"/>
              <w:rPr>
                <w:rFonts w:ascii="Arial" w:hAnsi="Arial" w:cs="Arial"/>
                <w:sz w:val="20"/>
                <w:szCs w:val="20"/>
              </w:rPr>
            </w:pPr>
            <w:r w:rsidRPr="00037E50">
              <w:rPr>
                <w:rFonts w:ascii="Arial" w:hAnsi="Arial" w:cs="Arial"/>
                <w:sz w:val="20"/>
                <w:szCs w:val="20"/>
              </w:rPr>
              <w:t>HIERRO Y ROLLIZO</w:t>
            </w:r>
          </w:p>
        </w:tc>
        <w:tc>
          <w:tcPr>
            <w:tcW w:w="1492" w:type="pct"/>
            <w:shd w:val="clear" w:color="auto" w:fill="auto"/>
          </w:tcPr>
          <w:p w14:paraId="49EE6229"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DE PRIMERA</w:t>
            </w:r>
          </w:p>
        </w:tc>
        <w:tc>
          <w:tcPr>
            <w:tcW w:w="736" w:type="pct"/>
            <w:shd w:val="clear" w:color="auto" w:fill="auto"/>
          </w:tcPr>
          <w:p w14:paraId="59388F97" w14:textId="1D8481C2"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w:t>
            </w:r>
            <w:r w:rsidR="007355F1" w:rsidRPr="00037E50">
              <w:rPr>
                <w:rFonts w:ascii="Arial" w:hAnsi="Arial" w:cs="Arial"/>
                <w:sz w:val="20"/>
                <w:szCs w:val="20"/>
              </w:rPr>
              <w:t xml:space="preserve">   </w:t>
            </w:r>
            <w:r w:rsidRPr="00037E50">
              <w:rPr>
                <w:rFonts w:ascii="Arial" w:hAnsi="Arial" w:cs="Arial"/>
                <w:sz w:val="20"/>
                <w:szCs w:val="20"/>
              </w:rPr>
              <w:t xml:space="preserve"> 630.00</w:t>
            </w:r>
          </w:p>
        </w:tc>
        <w:tc>
          <w:tcPr>
            <w:tcW w:w="603" w:type="pct"/>
            <w:shd w:val="clear" w:color="auto" w:fill="auto"/>
          </w:tcPr>
          <w:p w14:paraId="69E985BF" w14:textId="02F1C49F" w:rsidR="00BB76F3" w:rsidRPr="00037E50" w:rsidRDefault="00BB76F3" w:rsidP="007355F1">
            <w:pPr>
              <w:pStyle w:val="TableParagraph"/>
              <w:spacing w:line="240" w:lineRule="auto"/>
              <w:ind w:right="79"/>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520.00</w:t>
            </w:r>
          </w:p>
        </w:tc>
        <w:tc>
          <w:tcPr>
            <w:tcW w:w="678" w:type="pct"/>
            <w:shd w:val="clear" w:color="auto" w:fill="auto"/>
            <w:vAlign w:val="center"/>
          </w:tcPr>
          <w:p w14:paraId="3EBCCDD3"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$ 420.00</w:t>
            </w:r>
          </w:p>
        </w:tc>
      </w:tr>
      <w:tr w:rsidR="00BB76F3" w:rsidRPr="00037E50" w14:paraId="4265EDD7" w14:textId="77777777" w:rsidTr="007355F1">
        <w:trPr>
          <w:jc w:val="center"/>
        </w:trPr>
        <w:tc>
          <w:tcPr>
            <w:tcW w:w="1491" w:type="pct"/>
            <w:vMerge/>
            <w:shd w:val="clear" w:color="auto" w:fill="auto"/>
          </w:tcPr>
          <w:p w14:paraId="29D6012B" w14:textId="77777777" w:rsidR="00BB76F3" w:rsidRPr="00037E50" w:rsidRDefault="00BB76F3" w:rsidP="001D5FD7">
            <w:pPr>
              <w:pStyle w:val="TableParagraph"/>
              <w:spacing w:line="240" w:lineRule="auto"/>
              <w:jc w:val="right"/>
              <w:rPr>
                <w:rFonts w:ascii="Arial" w:hAnsi="Arial" w:cs="Arial"/>
                <w:sz w:val="20"/>
                <w:szCs w:val="20"/>
              </w:rPr>
            </w:pPr>
          </w:p>
        </w:tc>
        <w:tc>
          <w:tcPr>
            <w:tcW w:w="1492" w:type="pct"/>
            <w:shd w:val="clear" w:color="auto" w:fill="auto"/>
          </w:tcPr>
          <w:p w14:paraId="11F7888B"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ECONÓMICO</w:t>
            </w:r>
          </w:p>
        </w:tc>
        <w:tc>
          <w:tcPr>
            <w:tcW w:w="736" w:type="pct"/>
            <w:shd w:val="clear" w:color="auto" w:fill="auto"/>
          </w:tcPr>
          <w:p w14:paraId="603DFFA1" w14:textId="3D7F3C2B"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w:t>
            </w:r>
            <w:r w:rsidR="007355F1" w:rsidRPr="00037E50">
              <w:rPr>
                <w:rFonts w:ascii="Arial" w:hAnsi="Arial" w:cs="Arial"/>
                <w:sz w:val="20"/>
                <w:szCs w:val="20"/>
              </w:rPr>
              <w:t xml:space="preserve">   </w:t>
            </w:r>
            <w:r w:rsidRPr="00037E50">
              <w:rPr>
                <w:rFonts w:ascii="Arial" w:hAnsi="Arial" w:cs="Arial"/>
                <w:sz w:val="20"/>
                <w:szCs w:val="20"/>
              </w:rPr>
              <w:t xml:space="preserve"> 520.00</w:t>
            </w:r>
          </w:p>
        </w:tc>
        <w:tc>
          <w:tcPr>
            <w:tcW w:w="603" w:type="pct"/>
            <w:shd w:val="clear" w:color="auto" w:fill="auto"/>
          </w:tcPr>
          <w:p w14:paraId="4584BA1A" w14:textId="6C566B8F" w:rsidR="00BB76F3" w:rsidRPr="00037E50" w:rsidRDefault="00BB76F3" w:rsidP="007355F1">
            <w:pPr>
              <w:pStyle w:val="TableParagraph"/>
              <w:spacing w:line="240" w:lineRule="auto"/>
              <w:ind w:right="79"/>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420.00</w:t>
            </w:r>
          </w:p>
        </w:tc>
        <w:tc>
          <w:tcPr>
            <w:tcW w:w="678" w:type="pct"/>
            <w:shd w:val="clear" w:color="auto" w:fill="auto"/>
            <w:vAlign w:val="center"/>
          </w:tcPr>
          <w:p w14:paraId="0FE43F88"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$ 310.00</w:t>
            </w:r>
          </w:p>
        </w:tc>
      </w:tr>
      <w:tr w:rsidR="00BB76F3" w:rsidRPr="00037E50" w14:paraId="2FE163D8" w14:textId="77777777" w:rsidTr="007355F1">
        <w:trPr>
          <w:jc w:val="center"/>
        </w:trPr>
        <w:tc>
          <w:tcPr>
            <w:tcW w:w="2983" w:type="pct"/>
            <w:gridSpan w:val="2"/>
            <w:shd w:val="clear" w:color="auto" w:fill="auto"/>
          </w:tcPr>
          <w:p w14:paraId="5B623C1A" w14:textId="77777777" w:rsidR="00BB76F3" w:rsidRPr="00037E50" w:rsidRDefault="00BB76F3" w:rsidP="001D5FD7">
            <w:pPr>
              <w:pStyle w:val="TableParagraph"/>
              <w:spacing w:line="240" w:lineRule="auto"/>
              <w:rPr>
                <w:rFonts w:ascii="Arial" w:hAnsi="Arial" w:cs="Arial"/>
                <w:sz w:val="20"/>
                <w:szCs w:val="20"/>
              </w:rPr>
            </w:pPr>
          </w:p>
        </w:tc>
        <w:tc>
          <w:tcPr>
            <w:tcW w:w="736" w:type="pct"/>
            <w:shd w:val="clear" w:color="auto" w:fill="auto"/>
          </w:tcPr>
          <w:p w14:paraId="62A899F8" w14:textId="77777777" w:rsidR="00BB76F3" w:rsidRPr="00037E50" w:rsidRDefault="00BB76F3" w:rsidP="007355F1">
            <w:pPr>
              <w:pStyle w:val="TableParagraph"/>
              <w:spacing w:line="240" w:lineRule="auto"/>
              <w:ind w:left="-537" w:firstLine="253"/>
              <w:rPr>
                <w:rFonts w:ascii="Arial" w:hAnsi="Arial" w:cs="Arial"/>
                <w:sz w:val="20"/>
                <w:szCs w:val="20"/>
              </w:rPr>
            </w:pPr>
          </w:p>
        </w:tc>
        <w:tc>
          <w:tcPr>
            <w:tcW w:w="603" w:type="pct"/>
            <w:shd w:val="clear" w:color="auto" w:fill="auto"/>
          </w:tcPr>
          <w:p w14:paraId="7927A7D7" w14:textId="77777777" w:rsidR="00BB76F3" w:rsidRPr="00037E50" w:rsidRDefault="00BB76F3" w:rsidP="001D5FD7">
            <w:pPr>
              <w:pStyle w:val="TableParagraph"/>
              <w:spacing w:line="240" w:lineRule="auto"/>
              <w:rPr>
                <w:rFonts w:ascii="Arial" w:hAnsi="Arial" w:cs="Arial"/>
                <w:sz w:val="20"/>
                <w:szCs w:val="20"/>
              </w:rPr>
            </w:pPr>
          </w:p>
        </w:tc>
        <w:tc>
          <w:tcPr>
            <w:tcW w:w="678" w:type="pct"/>
            <w:shd w:val="clear" w:color="auto" w:fill="auto"/>
            <w:vAlign w:val="center"/>
          </w:tcPr>
          <w:p w14:paraId="015EE0C4" w14:textId="77777777" w:rsidR="00BB76F3" w:rsidRPr="00037E50" w:rsidRDefault="00BB76F3" w:rsidP="007355F1">
            <w:pPr>
              <w:pStyle w:val="TableParagraph"/>
              <w:spacing w:line="240" w:lineRule="auto"/>
              <w:jc w:val="right"/>
              <w:rPr>
                <w:rFonts w:ascii="Arial" w:hAnsi="Arial" w:cs="Arial"/>
                <w:sz w:val="20"/>
                <w:szCs w:val="20"/>
              </w:rPr>
            </w:pPr>
          </w:p>
        </w:tc>
      </w:tr>
      <w:tr w:rsidR="00BB76F3" w:rsidRPr="00037E50" w14:paraId="4EC1981A" w14:textId="77777777" w:rsidTr="007355F1">
        <w:trPr>
          <w:jc w:val="center"/>
        </w:trPr>
        <w:tc>
          <w:tcPr>
            <w:tcW w:w="1491" w:type="pct"/>
            <w:vMerge w:val="restart"/>
            <w:shd w:val="clear" w:color="auto" w:fill="auto"/>
            <w:vAlign w:val="center"/>
          </w:tcPr>
          <w:p w14:paraId="74C0287D" w14:textId="77777777" w:rsidR="00BB76F3" w:rsidRPr="00037E50" w:rsidRDefault="00BB76F3" w:rsidP="001D5FD7">
            <w:pPr>
              <w:pStyle w:val="TableParagraph"/>
              <w:tabs>
                <w:tab w:val="left" w:pos="3234"/>
              </w:tabs>
              <w:spacing w:line="240" w:lineRule="auto"/>
              <w:jc w:val="center"/>
              <w:rPr>
                <w:rFonts w:ascii="Arial" w:hAnsi="Arial" w:cs="Arial"/>
                <w:sz w:val="20"/>
                <w:szCs w:val="20"/>
              </w:rPr>
            </w:pPr>
            <w:r w:rsidRPr="00037E50">
              <w:rPr>
                <w:rFonts w:ascii="Arial" w:hAnsi="Arial" w:cs="Arial"/>
                <w:sz w:val="20"/>
                <w:szCs w:val="20"/>
              </w:rPr>
              <w:t>ZINC, ASBESTO O TEJA:</w:t>
            </w:r>
          </w:p>
        </w:tc>
        <w:tc>
          <w:tcPr>
            <w:tcW w:w="1492" w:type="pct"/>
            <w:shd w:val="clear" w:color="auto" w:fill="auto"/>
            <w:vAlign w:val="center"/>
          </w:tcPr>
          <w:p w14:paraId="0ADE32A5" w14:textId="77777777" w:rsidR="00BB76F3" w:rsidRPr="00037E50" w:rsidRDefault="00BB76F3" w:rsidP="007355F1">
            <w:pPr>
              <w:pStyle w:val="TableParagraph"/>
              <w:spacing w:line="240" w:lineRule="auto"/>
              <w:jc w:val="center"/>
              <w:rPr>
                <w:rFonts w:ascii="Arial" w:hAnsi="Arial" w:cs="Arial"/>
                <w:sz w:val="20"/>
                <w:szCs w:val="20"/>
              </w:rPr>
            </w:pPr>
            <w:r w:rsidRPr="00037E50">
              <w:rPr>
                <w:rFonts w:ascii="Arial" w:hAnsi="Arial" w:cs="Arial"/>
                <w:sz w:val="20"/>
                <w:szCs w:val="20"/>
              </w:rPr>
              <w:t>INDUSTRIAL</w:t>
            </w:r>
          </w:p>
        </w:tc>
        <w:tc>
          <w:tcPr>
            <w:tcW w:w="736" w:type="pct"/>
            <w:shd w:val="clear" w:color="auto" w:fill="auto"/>
          </w:tcPr>
          <w:p w14:paraId="09499D1E" w14:textId="13B27C9D"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940.00</w:t>
            </w:r>
          </w:p>
        </w:tc>
        <w:tc>
          <w:tcPr>
            <w:tcW w:w="603" w:type="pct"/>
            <w:shd w:val="clear" w:color="auto" w:fill="auto"/>
          </w:tcPr>
          <w:p w14:paraId="681D2BB6" w14:textId="4C0A78AF" w:rsidR="00BB76F3" w:rsidRPr="00037E50" w:rsidRDefault="00BB76F3" w:rsidP="007355F1">
            <w:pPr>
              <w:pStyle w:val="TableParagraph"/>
              <w:spacing w:line="240" w:lineRule="auto"/>
              <w:ind w:right="79"/>
              <w:jc w:val="right"/>
              <w:rPr>
                <w:rFonts w:ascii="Arial" w:hAnsi="Arial" w:cs="Arial"/>
                <w:sz w:val="20"/>
                <w:szCs w:val="20"/>
              </w:rPr>
            </w:pPr>
            <w:r w:rsidRPr="00037E50">
              <w:rPr>
                <w:rFonts w:ascii="Arial" w:hAnsi="Arial" w:cs="Arial"/>
                <w:sz w:val="20"/>
                <w:szCs w:val="20"/>
              </w:rPr>
              <w:t>$</w:t>
            </w:r>
            <w:r w:rsidR="007355F1" w:rsidRPr="00037E50">
              <w:rPr>
                <w:rFonts w:ascii="Arial" w:hAnsi="Arial" w:cs="Arial"/>
                <w:sz w:val="20"/>
                <w:szCs w:val="20"/>
              </w:rPr>
              <w:t xml:space="preserve">  </w:t>
            </w:r>
            <w:r w:rsidRPr="00037E50">
              <w:rPr>
                <w:rFonts w:ascii="Arial" w:hAnsi="Arial" w:cs="Arial"/>
                <w:sz w:val="20"/>
                <w:szCs w:val="20"/>
              </w:rPr>
              <w:t xml:space="preserve"> 730.00</w:t>
            </w:r>
          </w:p>
        </w:tc>
        <w:tc>
          <w:tcPr>
            <w:tcW w:w="678" w:type="pct"/>
            <w:shd w:val="clear" w:color="auto" w:fill="auto"/>
            <w:vAlign w:val="center"/>
          </w:tcPr>
          <w:p w14:paraId="4222DE93"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$ 520.00</w:t>
            </w:r>
          </w:p>
        </w:tc>
      </w:tr>
      <w:tr w:rsidR="00BB76F3" w:rsidRPr="00037E50" w14:paraId="79A72088" w14:textId="77777777" w:rsidTr="007355F1">
        <w:trPr>
          <w:jc w:val="center"/>
        </w:trPr>
        <w:tc>
          <w:tcPr>
            <w:tcW w:w="1491" w:type="pct"/>
            <w:vMerge/>
            <w:shd w:val="clear" w:color="auto" w:fill="auto"/>
          </w:tcPr>
          <w:p w14:paraId="73F4EA18" w14:textId="77777777" w:rsidR="00BB76F3" w:rsidRPr="00037E50" w:rsidRDefault="00BB76F3" w:rsidP="001D5FD7">
            <w:pPr>
              <w:pStyle w:val="TableParagraph"/>
              <w:spacing w:line="240" w:lineRule="auto"/>
              <w:jc w:val="right"/>
              <w:rPr>
                <w:rFonts w:ascii="Arial" w:hAnsi="Arial" w:cs="Arial"/>
                <w:sz w:val="20"/>
                <w:szCs w:val="20"/>
              </w:rPr>
            </w:pPr>
          </w:p>
        </w:tc>
        <w:tc>
          <w:tcPr>
            <w:tcW w:w="1492" w:type="pct"/>
            <w:shd w:val="clear" w:color="auto" w:fill="auto"/>
            <w:vAlign w:val="center"/>
          </w:tcPr>
          <w:p w14:paraId="15C593F5" w14:textId="77777777" w:rsidR="00BB76F3" w:rsidRPr="00037E50" w:rsidRDefault="00BB76F3" w:rsidP="007355F1">
            <w:pPr>
              <w:pStyle w:val="TableParagraph"/>
              <w:spacing w:line="240" w:lineRule="auto"/>
              <w:jc w:val="center"/>
              <w:rPr>
                <w:rFonts w:ascii="Arial" w:hAnsi="Arial" w:cs="Arial"/>
                <w:sz w:val="20"/>
                <w:szCs w:val="20"/>
              </w:rPr>
            </w:pPr>
            <w:r w:rsidRPr="00037E50">
              <w:rPr>
                <w:rFonts w:ascii="Arial" w:hAnsi="Arial" w:cs="Arial"/>
                <w:sz w:val="20"/>
                <w:szCs w:val="20"/>
              </w:rPr>
              <w:t>DE PRIMERA</w:t>
            </w:r>
          </w:p>
        </w:tc>
        <w:tc>
          <w:tcPr>
            <w:tcW w:w="736" w:type="pct"/>
            <w:shd w:val="clear" w:color="auto" w:fill="auto"/>
          </w:tcPr>
          <w:p w14:paraId="57C9CD95" w14:textId="75016EA7"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520.00</w:t>
            </w:r>
          </w:p>
        </w:tc>
        <w:tc>
          <w:tcPr>
            <w:tcW w:w="603" w:type="pct"/>
            <w:shd w:val="clear" w:color="auto" w:fill="auto"/>
          </w:tcPr>
          <w:p w14:paraId="73E0B414" w14:textId="3EFBD022" w:rsidR="00BB76F3" w:rsidRPr="00037E50" w:rsidRDefault="00BB76F3" w:rsidP="007355F1">
            <w:pPr>
              <w:pStyle w:val="TableParagraph"/>
              <w:spacing w:line="240" w:lineRule="auto"/>
              <w:ind w:right="79"/>
              <w:jc w:val="right"/>
              <w:rPr>
                <w:rFonts w:ascii="Arial" w:hAnsi="Arial" w:cs="Arial"/>
                <w:sz w:val="20"/>
                <w:szCs w:val="20"/>
              </w:rPr>
            </w:pPr>
            <w:r w:rsidRPr="00037E50">
              <w:rPr>
                <w:rFonts w:ascii="Arial" w:hAnsi="Arial" w:cs="Arial"/>
                <w:sz w:val="20"/>
                <w:szCs w:val="20"/>
              </w:rPr>
              <w:t>$</w:t>
            </w:r>
            <w:r w:rsidR="007355F1" w:rsidRPr="00037E50">
              <w:rPr>
                <w:rFonts w:ascii="Arial" w:hAnsi="Arial" w:cs="Arial"/>
                <w:sz w:val="20"/>
                <w:szCs w:val="20"/>
              </w:rPr>
              <w:t xml:space="preserve">  </w:t>
            </w:r>
            <w:r w:rsidRPr="00037E50">
              <w:rPr>
                <w:rFonts w:ascii="Arial" w:hAnsi="Arial" w:cs="Arial"/>
                <w:sz w:val="20"/>
                <w:szCs w:val="20"/>
              </w:rPr>
              <w:t xml:space="preserve"> 420.00</w:t>
            </w:r>
          </w:p>
        </w:tc>
        <w:tc>
          <w:tcPr>
            <w:tcW w:w="678" w:type="pct"/>
            <w:shd w:val="clear" w:color="auto" w:fill="auto"/>
            <w:vAlign w:val="center"/>
          </w:tcPr>
          <w:p w14:paraId="0E695323"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$ 310.00</w:t>
            </w:r>
          </w:p>
        </w:tc>
      </w:tr>
      <w:tr w:rsidR="00BB76F3" w:rsidRPr="00037E50" w14:paraId="1202DD2C" w14:textId="77777777" w:rsidTr="007355F1">
        <w:trPr>
          <w:jc w:val="center"/>
        </w:trPr>
        <w:tc>
          <w:tcPr>
            <w:tcW w:w="1491" w:type="pct"/>
            <w:vMerge/>
            <w:shd w:val="clear" w:color="auto" w:fill="auto"/>
          </w:tcPr>
          <w:p w14:paraId="1B97F1CD" w14:textId="77777777" w:rsidR="00BB76F3" w:rsidRPr="00037E50" w:rsidRDefault="00BB76F3" w:rsidP="001D5FD7">
            <w:pPr>
              <w:pStyle w:val="TableParagraph"/>
              <w:spacing w:line="240" w:lineRule="auto"/>
              <w:jc w:val="right"/>
              <w:rPr>
                <w:rFonts w:ascii="Arial" w:hAnsi="Arial" w:cs="Arial"/>
                <w:sz w:val="20"/>
                <w:szCs w:val="20"/>
              </w:rPr>
            </w:pPr>
          </w:p>
        </w:tc>
        <w:tc>
          <w:tcPr>
            <w:tcW w:w="1492" w:type="pct"/>
            <w:shd w:val="clear" w:color="auto" w:fill="auto"/>
            <w:vAlign w:val="center"/>
          </w:tcPr>
          <w:p w14:paraId="2F240AA2" w14:textId="77777777" w:rsidR="00BB76F3" w:rsidRPr="00037E50" w:rsidRDefault="00BB76F3" w:rsidP="007355F1">
            <w:pPr>
              <w:pStyle w:val="TableParagraph"/>
              <w:spacing w:line="240" w:lineRule="auto"/>
              <w:jc w:val="center"/>
              <w:rPr>
                <w:rFonts w:ascii="Arial" w:hAnsi="Arial" w:cs="Arial"/>
                <w:sz w:val="20"/>
                <w:szCs w:val="20"/>
              </w:rPr>
            </w:pPr>
            <w:r w:rsidRPr="00037E50">
              <w:rPr>
                <w:rFonts w:ascii="Arial" w:hAnsi="Arial" w:cs="Arial"/>
                <w:sz w:val="20"/>
                <w:szCs w:val="20"/>
              </w:rPr>
              <w:t>ECONÓMICO</w:t>
            </w:r>
          </w:p>
        </w:tc>
        <w:tc>
          <w:tcPr>
            <w:tcW w:w="736" w:type="pct"/>
            <w:shd w:val="clear" w:color="auto" w:fill="auto"/>
          </w:tcPr>
          <w:p w14:paraId="14B8B56E" w14:textId="10D1BB67"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w:t>
            </w:r>
            <w:r w:rsidR="007355F1" w:rsidRPr="00037E50">
              <w:rPr>
                <w:rFonts w:ascii="Arial" w:hAnsi="Arial" w:cs="Arial"/>
                <w:sz w:val="20"/>
                <w:szCs w:val="20"/>
              </w:rPr>
              <w:t xml:space="preserve">   </w:t>
            </w:r>
            <w:r w:rsidRPr="00037E50">
              <w:rPr>
                <w:rFonts w:ascii="Arial" w:hAnsi="Arial" w:cs="Arial"/>
                <w:sz w:val="20"/>
                <w:szCs w:val="20"/>
              </w:rPr>
              <w:t xml:space="preserve"> 420.00</w:t>
            </w:r>
          </w:p>
        </w:tc>
        <w:tc>
          <w:tcPr>
            <w:tcW w:w="603" w:type="pct"/>
            <w:shd w:val="clear" w:color="auto" w:fill="auto"/>
          </w:tcPr>
          <w:p w14:paraId="0D1508DE" w14:textId="26164B9F" w:rsidR="00BB76F3" w:rsidRPr="00037E50" w:rsidRDefault="00BB76F3" w:rsidP="007355F1">
            <w:pPr>
              <w:pStyle w:val="TableParagraph"/>
              <w:spacing w:line="240" w:lineRule="auto"/>
              <w:ind w:right="79"/>
              <w:jc w:val="right"/>
              <w:rPr>
                <w:rFonts w:ascii="Arial" w:hAnsi="Arial" w:cs="Arial"/>
                <w:sz w:val="20"/>
                <w:szCs w:val="20"/>
              </w:rPr>
            </w:pPr>
            <w:r w:rsidRPr="00037E50">
              <w:rPr>
                <w:rFonts w:ascii="Arial" w:hAnsi="Arial" w:cs="Arial"/>
                <w:sz w:val="20"/>
                <w:szCs w:val="20"/>
              </w:rPr>
              <w:t>$</w:t>
            </w:r>
            <w:r w:rsidR="007355F1" w:rsidRPr="00037E50">
              <w:rPr>
                <w:rFonts w:ascii="Arial" w:hAnsi="Arial" w:cs="Arial"/>
                <w:sz w:val="20"/>
                <w:szCs w:val="20"/>
              </w:rPr>
              <w:t xml:space="preserve">  </w:t>
            </w:r>
            <w:r w:rsidRPr="00037E50">
              <w:rPr>
                <w:rFonts w:ascii="Arial" w:hAnsi="Arial" w:cs="Arial"/>
                <w:sz w:val="20"/>
                <w:szCs w:val="20"/>
              </w:rPr>
              <w:t xml:space="preserve"> 310.00</w:t>
            </w:r>
          </w:p>
        </w:tc>
        <w:tc>
          <w:tcPr>
            <w:tcW w:w="678" w:type="pct"/>
            <w:shd w:val="clear" w:color="auto" w:fill="auto"/>
            <w:vAlign w:val="center"/>
          </w:tcPr>
          <w:p w14:paraId="7B01E032"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$ 210.00</w:t>
            </w:r>
          </w:p>
        </w:tc>
      </w:tr>
      <w:tr w:rsidR="00BB76F3" w:rsidRPr="00037E50" w14:paraId="277462C4" w14:textId="77777777" w:rsidTr="007355F1">
        <w:trPr>
          <w:jc w:val="center"/>
        </w:trPr>
        <w:tc>
          <w:tcPr>
            <w:tcW w:w="2983" w:type="pct"/>
            <w:gridSpan w:val="2"/>
            <w:shd w:val="clear" w:color="auto" w:fill="auto"/>
          </w:tcPr>
          <w:p w14:paraId="12EB8FF8" w14:textId="77777777" w:rsidR="00BB76F3" w:rsidRPr="00037E50" w:rsidRDefault="00BB76F3" w:rsidP="001D5FD7">
            <w:pPr>
              <w:pStyle w:val="TableParagraph"/>
              <w:spacing w:line="240" w:lineRule="auto"/>
              <w:rPr>
                <w:rFonts w:ascii="Arial" w:hAnsi="Arial" w:cs="Arial"/>
                <w:sz w:val="20"/>
                <w:szCs w:val="20"/>
              </w:rPr>
            </w:pPr>
          </w:p>
        </w:tc>
        <w:tc>
          <w:tcPr>
            <w:tcW w:w="736" w:type="pct"/>
            <w:shd w:val="clear" w:color="auto" w:fill="auto"/>
          </w:tcPr>
          <w:p w14:paraId="71FECC4C" w14:textId="77777777" w:rsidR="00BB76F3" w:rsidRPr="00037E50" w:rsidRDefault="00BB76F3" w:rsidP="007355F1">
            <w:pPr>
              <w:pStyle w:val="TableParagraph"/>
              <w:spacing w:line="240" w:lineRule="auto"/>
              <w:ind w:left="-537" w:firstLine="253"/>
              <w:rPr>
                <w:rFonts w:ascii="Arial" w:hAnsi="Arial" w:cs="Arial"/>
                <w:sz w:val="20"/>
                <w:szCs w:val="20"/>
              </w:rPr>
            </w:pPr>
          </w:p>
        </w:tc>
        <w:tc>
          <w:tcPr>
            <w:tcW w:w="603" w:type="pct"/>
            <w:shd w:val="clear" w:color="auto" w:fill="auto"/>
          </w:tcPr>
          <w:p w14:paraId="56F06A15" w14:textId="77777777" w:rsidR="00BB76F3" w:rsidRPr="00037E50" w:rsidRDefault="00BB76F3" w:rsidP="001D5FD7">
            <w:pPr>
              <w:pStyle w:val="TableParagraph"/>
              <w:spacing w:line="240" w:lineRule="auto"/>
              <w:rPr>
                <w:rFonts w:ascii="Arial" w:hAnsi="Arial" w:cs="Arial"/>
                <w:sz w:val="20"/>
                <w:szCs w:val="20"/>
              </w:rPr>
            </w:pPr>
          </w:p>
        </w:tc>
        <w:tc>
          <w:tcPr>
            <w:tcW w:w="678" w:type="pct"/>
            <w:shd w:val="clear" w:color="auto" w:fill="auto"/>
            <w:vAlign w:val="center"/>
          </w:tcPr>
          <w:p w14:paraId="602285D0" w14:textId="77777777" w:rsidR="00BB76F3" w:rsidRPr="00037E50" w:rsidRDefault="00BB76F3" w:rsidP="007355F1">
            <w:pPr>
              <w:pStyle w:val="TableParagraph"/>
              <w:spacing w:line="240" w:lineRule="auto"/>
              <w:jc w:val="right"/>
              <w:rPr>
                <w:rFonts w:ascii="Arial" w:hAnsi="Arial" w:cs="Arial"/>
                <w:sz w:val="20"/>
                <w:szCs w:val="20"/>
              </w:rPr>
            </w:pPr>
          </w:p>
        </w:tc>
      </w:tr>
      <w:tr w:rsidR="00BB76F3" w:rsidRPr="00037E50" w14:paraId="5E6EB5EC" w14:textId="77777777" w:rsidTr="007355F1">
        <w:trPr>
          <w:jc w:val="center"/>
        </w:trPr>
        <w:tc>
          <w:tcPr>
            <w:tcW w:w="2983" w:type="pct"/>
            <w:gridSpan w:val="2"/>
            <w:shd w:val="clear" w:color="auto" w:fill="auto"/>
          </w:tcPr>
          <w:p w14:paraId="36FDC9C0" w14:textId="77777777" w:rsidR="00BB76F3" w:rsidRPr="00037E50" w:rsidRDefault="00BB76F3" w:rsidP="001D5FD7">
            <w:pPr>
              <w:pStyle w:val="TableParagraph"/>
              <w:tabs>
                <w:tab w:val="left" w:pos="3176"/>
              </w:tabs>
              <w:spacing w:line="240" w:lineRule="auto"/>
              <w:rPr>
                <w:rFonts w:ascii="Arial" w:hAnsi="Arial" w:cs="Arial"/>
                <w:sz w:val="20"/>
                <w:szCs w:val="20"/>
              </w:rPr>
            </w:pPr>
            <w:r w:rsidRPr="00037E50">
              <w:rPr>
                <w:rFonts w:ascii="Arial" w:hAnsi="Arial" w:cs="Arial"/>
                <w:sz w:val="20"/>
                <w:szCs w:val="20"/>
              </w:rPr>
              <w:t>CARTÓN O PAJA COMERCIAL</w:t>
            </w:r>
          </w:p>
        </w:tc>
        <w:tc>
          <w:tcPr>
            <w:tcW w:w="736" w:type="pct"/>
            <w:shd w:val="clear" w:color="auto" w:fill="auto"/>
          </w:tcPr>
          <w:p w14:paraId="4131AEB4" w14:textId="515FE153"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520.00</w:t>
            </w:r>
          </w:p>
        </w:tc>
        <w:tc>
          <w:tcPr>
            <w:tcW w:w="603" w:type="pct"/>
            <w:shd w:val="clear" w:color="auto" w:fill="auto"/>
          </w:tcPr>
          <w:p w14:paraId="2A081512" w14:textId="63574F74" w:rsidR="00BB76F3" w:rsidRPr="00037E50" w:rsidRDefault="00BB76F3" w:rsidP="001D5FD7">
            <w:pPr>
              <w:pStyle w:val="TableParagraph"/>
              <w:spacing w:line="240" w:lineRule="auto"/>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420.00</w:t>
            </w:r>
          </w:p>
        </w:tc>
        <w:tc>
          <w:tcPr>
            <w:tcW w:w="678" w:type="pct"/>
            <w:shd w:val="clear" w:color="auto" w:fill="auto"/>
            <w:vAlign w:val="center"/>
          </w:tcPr>
          <w:p w14:paraId="131D19AD"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$ 310.00</w:t>
            </w:r>
          </w:p>
        </w:tc>
      </w:tr>
      <w:tr w:rsidR="00BB76F3" w:rsidRPr="00037E50" w14:paraId="2B9EDE19" w14:textId="77777777" w:rsidTr="007355F1">
        <w:trPr>
          <w:jc w:val="center"/>
        </w:trPr>
        <w:tc>
          <w:tcPr>
            <w:tcW w:w="2983" w:type="pct"/>
            <w:gridSpan w:val="2"/>
            <w:shd w:val="clear" w:color="auto" w:fill="auto"/>
          </w:tcPr>
          <w:p w14:paraId="584601CA" w14:textId="77777777" w:rsidR="00BB76F3" w:rsidRPr="00037E50" w:rsidRDefault="00BB76F3" w:rsidP="001D5FD7">
            <w:pPr>
              <w:pStyle w:val="TableParagraph"/>
              <w:spacing w:line="240" w:lineRule="auto"/>
              <w:rPr>
                <w:rFonts w:ascii="Arial" w:hAnsi="Arial" w:cs="Arial"/>
                <w:sz w:val="20"/>
                <w:szCs w:val="20"/>
              </w:rPr>
            </w:pPr>
            <w:r w:rsidRPr="00037E50">
              <w:rPr>
                <w:rFonts w:ascii="Arial" w:hAnsi="Arial" w:cs="Arial"/>
                <w:sz w:val="20"/>
                <w:szCs w:val="20"/>
              </w:rPr>
              <w:t>VIVIENDA ECONÓMICA</w:t>
            </w:r>
          </w:p>
        </w:tc>
        <w:tc>
          <w:tcPr>
            <w:tcW w:w="736" w:type="pct"/>
            <w:shd w:val="clear" w:color="auto" w:fill="auto"/>
          </w:tcPr>
          <w:p w14:paraId="10BF812C" w14:textId="38DEAB56" w:rsidR="00BB76F3" w:rsidRPr="00037E50" w:rsidRDefault="00BB76F3" w:rsidP="007355F1">
            <w:pPr>
              <w:pStyle w:val="TableParagraph"/>
              <w:spacing w:line="240" w:lineRule="auto"/>
              <w:ind w:left="-537" w:right="111" w:firstLine="253"/>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210.00</w:t>
            </w:r>
          </w:p>
        </w:tc>
        <w:tc>
          <w:tcPr>
            <w:tcW w:w="603" w:type="pct"/>
            <w:shd w:val="clear" w:color="auto" w:fill="auto"/>
          </w:tcPr>
          <w:p w14:paraId="1DCB1FD9" w14:textId="78A86C44" w:rsidR="00BB76F3" w:rsidRPr="00037E50" w:rsidRDefault="00BB76F3" w:rsidP="001D5FD7">
            <w:pPr>
              <w:pStyle w:val="TableParagraph"/>
              <w:spacing w:line="240" w:lineRule="auto"/>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160.00</w:t>
            </w:r>
          </w:p>
        </w:tc>
        <w:tc>
          <w:tcPr>
            <w:tcW w:w="678" w:type="pct"/>
            <w:shd w:val="clear" w:color="auto" w:fill="auto"/>
            <w:vAlign w:val="center"/>
          </w:tcPr>
          <w:p w14:paraId="1491776A" w14:textId="77777777" w:rsidR="00BB76F3" w:rsidRPr="00037E50" w:rsidRDefault="00BB76F3" w:rsidP="007355F1">
            <w:pPr>
              <w:pStyle w:val="TableParagraph"/>
              <w:spacing w:line="240" w:lineRule="auto"/>
              <w:ind w:right="185"/>
              <w:jc w:val="right"/>
              <w:rPr>
                <w:rFonts w:ascii="Arial" w:hAnsi="Arial" w:cs="Arial"/>
                <w:sz w:val="20"/>
                <w:szCs w:val="20"/>
              </w:rPr>
            </w:pPr>
            <w:r w:rsidRPr="00037E50">
              <w:rPr>
                <w:rFonts w:ascii="Arial" w:hAnsi="Arial" w:cs="Arial"/>
                <w:sz w:val="20"/>
                <w:szCs w:val="20"/>
              </w:rPr>
              <w:t>$ 100.00</w:t>
            </w:r>
          </w:p>
        </w:tc>
      </w:tr>
    </w:tbl>
    <w:p w14:paraId="08BB2E97" w14:textId="77777777" w:rsidR="00BB76F3" w:rsidRPr="00037E50" w:rsidRDefault="00BB76F3" w:rsidP="001D5FD7">
      <w:pPr>
        <w:pStyle w:val="Textoindependiente"/>
        <w:rPr>
          <w:rFonts w:ascii="Arial" w:hAnsi="Arial" w:cs="Arial"/>
        </w:rPr>
      </w:pPr>
    </w:p>
    <w:p w14:paraId="0FF7119A" w14:textId="77777777" w:rsidR="00BB76F3" w:rsidRPr="00037E50" w:rsidRDefault="00BB76F3" w:rsidP="001D5FD7">
      <w:pPr>
        <w:pStyle w:val="Textoindependiente"/>
        <w:jc w:val="both"/>
        <w:rPr>
          <w:rFonts w:ascii="Arial" w:hAnsi="Arial" w:cs="Arial"/>
        </w:rPr>
      </w:pPr>
      <w:r w:rsidRPr="00037E50">
        <w:rPr>
          <w:rFonts w:ascii="Arial" w:hAnsi="Arial" w:cs="Arial"/>
        </w:rPr>
        <w:t>La base del impuesto predial será el valor catastral del inmueble y el impuesto se determinará aplicando el valor catastral conforme a la siguiente tabla:</w:t>
      </w:r>
    </w:p>
    <w:p w14:paraId="146B0402" w14:textId="77777777" w:rsidR="00BB76F3" w:rsidRPr="00037E50" w:rsidRDefault="00BB76F3" w:rsidP="001D5FD7">
      <w:pPr>
        <w:pStyle w:val="Textoindependiente"/>
        <w:tabs>
          <w:tab w:val="left" w:pos="3943"/>
        </w:tabs>
        <w:rPr>
          <w:rFonts w:ascii="Arial" w:hAnsi="Arial" w:cs="Arial"/>
        </w:rPr>
      </w:pPr>
      <w:r w:rsidRPr="00037E50">
        <w:rPr>
          <w:rFonts w:ascii="Arial" w:hAnsi="Arial" w:cs="Arial"/>
        </w:rPr>
        <w:tab/>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488"/>
        <w:gridCol w:w="2137"/>
        <w:gridCol w:w="2240"/>
        <w:gridCol w:w="2240"/>
      </w:tblGrid>
      <w:tr w:rsidR="00BB76F3" w:rsidRPr="00037E50" w14:paraId="305DE99B" w14:textId="77777777" w:rsidTr="007355F1">
        <w:trPr>
          <w:trHeight w:val="20"/>
          <w:jc w:val="center"/>
        </w:trPr>
        <w:tc>
          <w:tcPr>
            <w:tcW w:w="1366" w:type="pct"/>
            <w:shd w:val="clear" w:color="auto" w:fill="auto"/>
            <w:vAlign w:val="center"/>
          </w:tcPr>
          <w:p w14:paraId="68858A01" w14:textId="77777777" w:rsidR="00BB76F3" w:rsidRPr="00037E50" w:rsidRDefault="00BB76F3" w:rsidP="001D5FD7">
            <w:pPr>
              <w:pStyle w:val="TableParagraph"/>
              <w:spacing w:line="240" w:lineRule="auto"/>
              <w:jc w:val="center"/>
              <w:rPr>
                <w:rFonts w:ascii="Arial" w:hAnsi="Arial" w:cs="Arial"/>
                <w:b/>
                <w:sz w:val="20"/>
                <w:szCs w:val="20"/>
              </w:rPr>
            </w:pPr>
            <w:r w:rsidRPr="00037E50">
              <w:rPr>
                <w:rFonts w:ascii="Arial" w:hAnsi="Arial" w:cs="Arial"/>
                <w:b/>
                <w:sz w:val="20"/>
                <w:szCs w:val="20"/>
              </w:rPr>
              <w:t>LÍMITE INFERIOR</w:t>
            </w:r>
          </w:p>
        </w:tc>
        <w:tc>
          <w:tcPr>
            <w:tcW w:w="1173" w:type="pct"/>
            <w:shd w:val="clear" w:color="auto" w:fill="auto"/>
            <w:vAlign w:val="center"/>
          </w:tcPr>
          <w:p w14:paraId="660C3AED" w14:textId="77777777" w:rsidR="00BB76F3" w:rsidRPr="00037E50" w:rsidRDefault="00BB76F3" w:rsidP="001D5FD7">
            <w:pPr>
              <w:pStyle w:val="TableParagraph"/>
              <w:spacing w:line="240" w:lineRule="auto"/>
              <w:jc w:val="center"/>
              <w:rPr>
                <w:rFonts w:ascii="Arial" w:hAnsi="Arial" w:cs="Arial"/>
                <w:b/>
                <w:sz w:val="20"/>
                <w:szCs w:val="20"/>
              </w:rPr>
            </w:pPr>
            <w:r w:rsidRPr="00037E50">
              <w:rPr>
                <w:rFonts w:ascii="Arial" w:hAnsi="Arial" w:cs="Arial"/>
                <w:b/>
                <w:sz w:val="20"/>
                <w:szCs w:val="20"/>
              </w:rPr>
              <w:t>LÍMITE SUPERIOR</w:t>
            </w:r>
          </w:p>
        </w:tc>
        <w:tc>
          <w:tcPr>
            <w:tcW w:w="1230" w:type="pct"/>
            <w:shd w:val="clear" w:color="auto" w:fill="auto"/>
            <w:vAlign w:val="center"/>
          </w:tcPr>
          <w:p w14:paraId="7E3D8BE2" w14:textId="77777777" w:rsidR="00BB76F3" w:rsidRPr="00037E50" w:rsidRDefault="00BB76F3" w:rsidP="001D5FD7">
            <w:pPr>
              <w:pStyle w:val="TableParagraph"/>
              <w:spacing w:line="240" w:lineRule="auto"/>
              <w:jc w:val="center"/>
              <w:rPr>
                <w:rFonts w:ascii="Arial" w:hAnsi="Arial" w:cs="Arial"/>
                <w:b/>
                <w:sz w:val="20"/>
                <w:szCs w:val="20"/>
              </w:rPr>
            </w:pPr>
            <w:r w:rsidRPr="00037E50">
              <w:rPr>
                <w:rFonts w:ascii="Arial" w:hAnsi="Arial" w:cs="Arial"/>
                <w:b/>
                <w:sz w:val="20"/>
                <w:szCs w:val="20"/>
              </w:rPr>
              <w:t>CUOTA FIJA ANUAL</w:t>
            </w:r>
          </w:p>
        </w:tc>
        <w:tc>
          <w:tcPr>
            <w:tcW w:w="1230" w:type="pct"/>
            <w:shd w:val="clear" w:color="auto" w:fill="auto"/>
          </w:tcPr>
          <w:p w14:paraId="1A2C4BA0" w14:textId="77777777" w:rsidR="00BB76F3" w:rsidRPr="00037E50" w:rsidRDefault="00BB76F3" w:rsidP="001D5FD7">
            <w:pPr>
              <w:pStyle w:val="TableParagraph"/>
              <w:spacing w:line="240" w:lineRule="auto"/>
              <w:jc w:val="center"/>
              <w:rPr>
                <w:rFonts w:ascii="Arial" w:hAnsi="Arial" w:cs="Arial"/>
                <w:b/>
                <w:sz w:val="20"/>
                <w:szCs w:val="20"/>
              </w:rPr>
            </w:pPr>
            <w:r w:rsidRPr="00037E50">
              <w:rPr>
                <w:rFonts w:ascii="Arial" w:hAnsi="Arial" w:cs="Arial"/>
                <w:b/>
                <w:sz w:val="20"/>
                <w:szCs w:val="20"/>
              </w:rPr>
              <w:t>FACTOR PARA APLICAR EL EXCEDENTE DEL LÍMITE INFERIOR</w:t>
            </w:r>
          </w:p>
        </w:tc>
      </w:tr>
      <w:tr w:rsidR="00BB76F3" w:rsidRPr="00037E50" w14:paraId="38C2A351" w14:textId="77777777" w:rsidTr="007355F1">
        <w:trPr>
          <w:trHeight w:val="20"/>
          <w:jc w:val="center"/>
        </w:trPr>
        <w:tc>
          <w:tcPr>
            <w:tcW w:w="1366" w:type="pct"/>
            <w:shd w:val="clear" w:color="auto" w:fill="auto"/>
          </w:tcPr>
          <w:p w14:paraId="1DD7A6CB"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PESOS</w:t>
            </w:r>
          </w:p>
        </w:tc>
        <w:tc>
          <w:tcPr>
            <w:tcW w:w="1173" w:type="pct"/>
            <w:shd w:val="clear" w:color="auto" w:fill="auto"/>
          </w:tcPr>
          <w:p w14:paraId="75267829"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PESOS</w:t>
            </w:r>
          </w:p>
        </w:tc>
        <w:tc>
          <w:tcPr>
            <w:tcW w:w="1230" w:type="pct"/>
            <w:shd w:val="clear" w:color="auto" w:fill="auto"/>
          </w:tcPr>
          <w:p w14:paraId="5FDCA27F"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PESOS</w:t>
            </w:r>
          </w:p>
        </w:tc>
        <w:tc>
          <w:tcPr>
            <w:tcW w:w="1230" w:type="pct"/>
            <w:shd w:val="clear" w:color="auto" w:fill="auto"/>
          </w:tcPr>
          <w:p w14:paraId="2E52C7AA"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0</w:t>
            </w:r>
          </w:p>
        </w:tc>
      </w:tr>
      <w:tr w:rsidR="00BB76F3" w:rsidRPr="00037E50" w14:paraId="4C299BC1" w14:textId="77777777" w:rsidTr="007355F1">
        <w:trPr>
          <w:trHeight w:val="20"/>
          <w:jc w:val="center"/>
        </w:trPr>
        <w:tc>
          <w:tcPr>
            <w:tcW w:w="1366" w:type="pct"/>
            <w:shd w:val="clear" w:color="auto" w:fill="auto"/>
          </w:tcPr>
          <w:p w14:paraId="1E003D1C" w14:textId="30A50AFF" w:rsidR="00BB76F3" w:rsidRPr="00037E50" w:rsidRDefault="00BB76F3" w:rsidP="007355F1">
            <w:pPr>
              <w:pStyle w:val="TableParagraph"/>
              <w:tabs>
                <w:tab w:val="left" w:pos="621"/>
              </w:tabs>
              <w:spacing w:line="240" w:lineRule="auto"/>
              <w:ind w:right="82"/>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0.01</w:t>
            </w:r>
          </w:p>
        </w:tc>
        <w:tc>
          <w:tcPr>
            <w:tcW w:w="1173" w:type="pct"/>
            <w:shd w:val="clear" w:color="auto" w:fill="auto"/>
          </w:tcPr>
          <w:p w14:paraId="0A35171E" w14:textId="5E1A729E" w:rsidR="00BB76F3" w:rsidRPr="00037E50" w:rsidRDefault="00BB76F3" w:rsidP="007355F1">
            <w:pPr>
              <w:pStyle w:val="TableParagraph"/>
              <w:spacing w:line="240" w:lineRule="auto"/>
              <w:ind w:right="85"/>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4,000.00</w:t>
            </w:r>
          </w:p>
        </w:tc>
        <w:tc>
          <w:tcPr>
            <w:tcW w:w="1230" w:type="pct"/>
            <w:shd w:val="clear" w:color="auto" w:fill="auto"/>
          </w:tcPr>
          <w:p w14:paraId="31C4995D" w14:textId="77777777" w:rsidR="00BB76F3" w:rsidRPr="00037E50" w:rsidRDefault="00BB76F3" w:rsidP="007355F1">
            <w:pPr>
              <w:pStyle w:val="TableParagraph"/>
              <w:spacing w:line="240" w:lineRule="auto"/>
              <w:ind w:right="199"/>
              <w:jc w:val="right"/>
              <w:rPr>
                <w:rFonts w:ascii="Arial" w:hAnsi="Arial" w:cs="Arial"/>
                <w:sz w:val="20"/>
                <w:szCs w:val="20"/>
              </w:rPr>
            </w:pPr>
            <w:r w:rsidRPr="00037E50">
              <w:rPr>
                <w:rFonts w:ascii="Arial" w:hAnsi="Arial" w:cs="Arial"/>
                <w:sz w:val="20"/>
                <w:szCs w:val="20"/>
              </w:rPr>
              <w:t>$ 20.00</w:t>
            </w:r>
          </w:p>
        </w:tc>
        <w:tc>
          <w:tcPr>
            <w:tcW w:w="1230" w:type="pct"/>
            <w:shd w:val="clear" w:color="auto" w:fill="auto"/>
          </w:tcPr>
          <w:p w14:paraId="5E3C58DA"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0</w:t>
            </w:r>
          </w:p>
        </w:tc>
      </w:tr>
      <w:tr w:rsidR="00BB76F3" w:rsidRPr="00037E50" w14:paraId="7EC2E404" w14:textId="77777777" w:rsidTr="007355F1">
        <w:trPr>
          <w:trHeight w:val="20"/>
          <w:jc w:val="center"/>
        </w:trPr>
        <w:tc>
          <w:tcPr>
            <w:tcW w:w="1366" w:type="pct"/>
            <w:shd w:val="clear" w:color="auto" w:fill="auto"/>
          </w:tcPr>
          <w:p w14:paraId="73491EEA" w14:textId="693EFE0C" w:rsidR="00BB76F3" w:rsidRPr="00037E50" w:rsidRDefault="00BB76F3" w:rsidP="007355F1">
            <w:pPr>
              <w:pStyle w:val="TableParagraph"/>
              <w:spacing w:line="240" w:lineRule="auto"/>
              <w:ind w:right="82"/>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4,000.01</w:t>
            </w:r>
          </w:p>
        </w:tc>
        <w:tc>
          <w:tcPr>
            <w:tcW w:w="1173" w:type="pct"/>
            <w:shd w:val="clear" w:color="auto" w:fill="auto"/>
          </w:tcPr>
          <w:p w14:paraId="5733F51C" w14:textId="2C4E9798" w:rsidR="00BB76F3" w:rsidRPr="00037E50" w:rsidRDefault="00BB76F3" w:rsidP="007355F1">
            <w:pPr>
              <w:pStyle w:val="TableParagraph"/>
              <w:spacing w:line="240" w:lineRule="auto"/>
              <w:ind w:right="85"/>
              <w:jc w:val="right"/>
              <w:rPr>
                <w:rFonts w:ascii="Arial" w:hAnsi="Arial" w:cs="Arial"/>
                <w:sz w:val="20"/>
                <w:szCs w:val="20"/>
              </w:rPr>
            </w:pPr>
            <w:r w:rsidRPr="00037E50">
              <w:rPr>
                <w:rFonts w:ascii="Arial" w:hAnsi="Arial" w:cs="Arial"/>
                <w:sz w:val="20"/>
                <w:szCs w:val="20"/>
              </w:rPr>
              <w:t>$</w:t>
            </w:r>
            <w:r w:rsidR="007355F1" w:rsidRPr="00037E50">
              <w:rPr>
                <w:rFonts w:ascii="Arial" w:hAnsi="Arial" w:cs="Arial"/>
                <w:sz w:val="20"/>
                <w:szCs w:val="20"/>
              </w:rPr>
              <w:t xml:space="preserve"> </w:t>
            </w:r>
            <w:r w:rsidRPr="00037E50">
              <w:rPr>
                <w:rFonts w:ascii="Arial" w:hAnsi="Arial" w:cs="Arial"/>
                <w:sz w:val="20"/>
                <w:szCs w:val="20"/>
              </w:rPr>
              <w:t xml:space="preserve"> 5,500.00</w:t>
            </w:r>
          </w:p>
        </w:tc>
        <w:tc>
          <w:tcPr>
            <w:tcW w:w="1230" w:type="pct"/>
            <w:shd w:val="clear" w:color="auto" w:fill="auto"/>
          </w:tcPr>
          <w:p w14:paraId="7F4F27FB" w14:textId="77777777" w:rsidR="00BB76F3" w:rsidRPr="00037E50" w:rsidRDefault="00BB76F3" w:rsidP="007355F1">
            <w:pPr>
              <w:pStyle w:val="TableParagraph"/>
              <w:spacing w:line="240" w:lineRule="auto"/>
              <w:ind w:right="199"/>
              <w:jc w:val="right"/>
              <w:rPr>
                <w:rFonts w:ascii="Arial" w:hAnsi="Arial" w:cs="Arial"/>
                <w:sz w:val="20"/>
                <w:szCs w:val="20"/>
              </w:rPr>
            </w:pPr>
            <w:r w:rsidRPr="00037E50">
              <w:rPr>
                <w:rFonts w:ascii="Arial" w:hAnsi="Arial" w:cs="Arial"/>
                <w:sz w:val="20"/>
                <w:szCs w:val="20"/>
              </w:rPr>
              <w:t>$ 25.00</w:t>
            </w:r>
          </w:p>
        </w:tc>
        <w:tc>
          <w:tcPr>
            <w:tcW w:w="1230" w:type="pct"/>
            <w:shd w:val="clear" w:color="auto" w:fill="auto"/>
          </w:tcPr>
          <w:p w14:paraId="1ABDCF35"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0</w:t>
            </w:r>
          </w:p>
        </w:tc>
      </w:tr>
      <w:tr w:rsidR="00BB76F3" w:rsidRPr="00037E50" w14:paraId="52663DEE" w14:textId="77777777" w:rsidTr="007355F1">
        <w:trPr>
          <w:trHeight w:val="20"/>
          <w:jc w:val="center"/>
        </w:trPr>
        <w:tc>
          <w:tcPr>
            <w:tcW w:w="1366" w:type="pct"/>
            <w:shd w:val="clear" w:color="auto" w:fill="auto"/>
          </w:tcPr>
          <w:p w14:paraId="15B25D66" w14:textId="0E04CD27" w:rsidR="00BB76F3" w:rsidRPr="00037E50" w:rsidRDefault="00BB76F3" w:rsidP="007355F1">
            <w:pPr>
              <w:pStyle w:val="TableParagraph"/>
              <w:spacing w:line="240" w:lineRule="auto"/>
              <w:ind w:right="82"/>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5,500.01</w:t>
            </w:r>
          </w:p>
        </w:tc>
        <w:tc>
          <w:tcPr>
            <w:tcW w:w="1173" w:type="pct"/>
            <w:shd w:val="clear" w:color="auto" w:fill="auto"/>
          </w:tcPr>
          <w:p w14:paraId="76B5D3EA" w14:textId="489236D6" w:rsidR="00BB76F3" w:rsidRPr="00037E50" w:rsidRDefault="00BB76F3" w:rsidP="007355F1">
            <w:pPr>
              <w:pStyle w:val="TableParagraph"/>
              <w:spacing w:line="240" w:lineRule="auto"/>
              <w:ind w:right="85"/>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6,500.00</w:t>
            </w:r>
          </w:p>
        </w:tc>
        <w:tc>
          <w:tcPr>
            <w:tcW w:w="1230" w:type="pct"/>
            <w:shd w:val="clear" w:color="auto" w:fill="auto"/>
          </w:tcPr>
          <w:p w14:paraId="388FAB40" w14:textId="77777777" w:rsidR="00BB76F3" w:rsidRPr="00037E50" w:rsidRDefault="00BB76F3" w:rsidP="007355F1">
            <w:pPr>
              <w:pStyle w:val="TableParagraph"/>
              <w:spacing w:line="240" w:lineRule="auto"/>
              <w:ind w:right="199"/>
              <w:jc w:val="right"/>
              <w:rPr>
                <w:rFonts w:ascii="Arial" w:hAnsi="Arial" w:cs="Arial"/>
                <w:sz w:val="20"/>
                <w:szCs w:val="20"/>
              </w:rPr>
            </w:pPr>
            <w:r w:rsidRPr="00037E50">
              <w:rPr>
                <w:rFonts w:ascii="Arial" w:hAnsi="Arial" w:cs="Arial"/>
                <w:sz w:val="20"/>
                <w:szCs w:val="20"/>
              </w:rPr>
              <w:t>$ 30.00</w:t>
            </w:r>
          </w:p>
        </w:tc>
        <w:tc>
          <w:tcPr>
            <w:tcW w:w="1230" w:type="pct"/>
            <w:shd w:val="clear" w:color="auto" w:fill="auto"/>
          </w:tcPr>
          <w:p w14:paraId="7AA977CF"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0</w:t>
            </w:r>
          </w:p>
        </w:tc>
      </w:tr>
      <w:tr w:rsidR="00BB76F3" w:rsidRPr="00037E50" w14:paraId="6266472F" w14:textId="77777777" w:rsidTr="007355F1">
        <w:trPr>
          <w:trHeight w:val="20"/>
          <w:jc w:val="center"/>
        </w:trPr>
        <w:tc>
          <w:tcPr>
            <w:tcW w:w="1366" w:type="pct"/>
            <w:shd w:val="clear" w:color="auto" w:fill="auto"/>
          </w:tcPr>
          <w:p w14:paraId="3762A582" w14:textId="6C36D135" w:rsidR="00BB76F3" w:rsidRPr="00037E50" w:rsidRDefault="00BB76F3" w:rsidP="007355F1">
            <w:pPr>
              <w:pStyle w:val="TableParagraph"/>
              <w:spacing w:line="240" w:lineRule="auto"/>
              <w:ind w:right="82"/>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6,500.01</w:t>
            </w:r>
          </w:p>
        </w:tc>
        <w:tc>
          <w:tcPr>
            <w:tcW w:w="1173" w:type="pct"/>
            <w:shd w:val="clear" w:color="auto" w:fill="auto"/>
          </w:tcPr>
          <w:p w14:paraId="5E744218" w14:textId="264F193B" w:rsidR="00BB76F3" w:rsidRPr="00037E50" w:rsidRDefault="00BB76F3" w:rsidP="007355F1">
            <w:pPr>
              <w:pStyle w:val="TableParagraph"/>
              <w:spacing w:line="240" w:lineRule="auto"/>
              <w:ind w:right="85"/>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7,500.00</w:t>
            </w:r>
          </w:p>
        </w:tc>
        <w:tc>
          <w:tcPr>
            <w:tcW w:w="1230" w:type="pct"/>
            <w:shd w:val="clear" w:color="auto" w:fill="auto"/>
          </w:tcPr>
          <w:p w14:paraId="2D1872B4" w14:textId="77777777" w:rsidR="00BB76F3" w:rsidRPr="00037E50" w:rsidRDefault="00BB76F3" w:rsidP="007355F1">
            <w:pPr>
              <w:pStyle w:val="TableParagraph"/>
              <w:spacing w:line="240" w:lineRule="auto"/>
              <w:ind w:right="199"/>
              <w:jc w:val="right"/>
              <w:rPr>
                <w:rFonts w:ascii="Arial" w:hAnsi="Arial" w:cs="Arial"/>
                <w:sz w:val="20"/>
                <w:szCs w:val="20"/>
              </w:rPr>
            </w:pPr>
            <w:r w:rsidRPr="00037E50">
              <w:rPr>
                <w:rFonts w:ascii="Arial" w:hAnsi="Arial" w:cs="Arial"/>
                <w:sz w:val="20"/>
                <w:szCs w:val="20"/>
              </w:rPr>
              <w:t>$ 35.00</w:t>
            </w:r>
          </w:p>
        </w:tc>
        <w:tc>
          <w:tcPr>
            <w:tcW w:w="1230" w:type="pct"/>
            <w:shd w:val="clear" w:color="auto" w:fill="auto"/>
          </w:tcPr>
          <w:p w14:paraId="1DF53105"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0</w:t>
            </w:r>
          </w:p>
        </w:tc>
      </w:tr>
      <w:tr w:rsidR="00BB76F3" w:rsidRPr="00037E50" w14:paraId="4FF699D5" w14:textId="77777777" w:rsidTr="007355F1">
        <w:trPr>
          <w:trHeight w:val="20"/>
          <w:jc w:val="center"/>
        </w:trPr>
        <w:tc>
          <w:tcPr>
            <w:tcW w:w="1366" w:type="pct"/>
            <w:shd w:val="clear" w:color="auto" w:fill="auto"/>
          </w:tcPr>
          <w:p w14:paraId="08C5C306" w14:textId="5D38EF07" w:rsidR="00BB76F3" w:rsidRPr="00037E50" w:rsidRDefault="00BB76F3" w:rsidP="007355F1">
            <w:pPr>
              <w:pStyle w:val="TableParagraph"/>
              <w:spacing w:line="240" w:lineRule="auto"/>
              <w:ind w:right="82"/>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7,500.01</w:t>
            </w:r>
          </w:p>
        </w:tc>
        <w:tc>
          <w:tcPr>
            <w:tcW w:w="1173" w:type="pct"/>
            <w:shd w:val="clear" w:color="auto" w:fill="auto"/>
          </w:tcPr>
          <w:p w14:paraId="25D774B4" w14:textId="4387B75D" w:rsidR="00BB76F3" w:rsidRPr="00037E50" w:rsidRDefault="00BB76F3" w:rsidP="007355F1">
            <w:pPr>
              <w:pStyle w:val="TableParagraph"/>
              <w:spacing w:line="240" w:lineRule="auto"/>
              <w:ind w:right="85"/>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8,500.00</w:t>
            </w:r>
          </w:p>
        </w:tc>
        <w:tc>
          <w:tcPr>
            <w:tcW w:w="1230" w:type="pct"/>
            <w:shd w:val="clear" w:color="auto" w:fill="auto"/>
          </w:tcPr>
          <w:p w14:paraId="55A4E7B8" w14:textId="77777777" w:rsidR="00BB76F3" w:rsidRPr="00037E50" w:rsidRDefault="00BB76F3" w:rsidP="007355F1">
            <w:pPr>
              <w:pStyle w:val="TableParagraph"/>
              <w:spacing w:line="240" w:lineRule="auto"/>
              <w:ind w:right="199"/>
              <w:jc w:val="right"/>
              <w:rPr>
                <w:rFonts w:ascii="Arial" w:hAnsi="Arial" w:cs="Arial"/>
                <w:sz w:val="20"/>
                <w:szCs w:val="20"/>
              </w:rPr>
            </w:pPr>
            <w:r w:rsidRPr="00037E50">
              <w:rPr>
                <w:rFonts w:ascii="Arial" w:hAnsi="Arial" w:cs="Arial"/>
                <w:sz w:val="20"/>
                <w:szCs w:val="20"/>
              </w:rPr>
              <w:t>$ 40.00</w:t>
            </w:r>
          </w:p>
        </w:tc>
        <w:tc>
          <w:tcPr>
            <w:tcW w:w="1230" w:type="pct"/>
            <w:shd w:val="clear" w:color="auto" w:fill="auto"/>
          </w:tcPr>
          <w:p w14:paraId="325A5EE1"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0</w:t>
            </w:r>
          </w:p>
        </w:tc>
      </w:tr>
      <w:tr w:rsidR="00BB76F3" w:rsidRPr="00037E50" w14:paraId="2796D72A" w14:textId="77777777" w:rsidTr="007355F1">
        <w:trPr>
          <w:trHeight w:val="20"/>
          <w:jc w:val="center"/>
        </w:trPr>
        <w:tc>
          <w:tcPr>
            <w:tcW w:w="1366" w:type="pct"/>
            <w:shd w:val="clear" w:color="auto" w:fill="auto"/>
          </w:tcPr>
          <w:p w14:paraId="42784DC8" w14:textId="389F958C" w:rsidR="00BB76F3" w:rsidRPr="00037E50" w:rsidRDefault="00BB76F3" w:rsidP="007355F1">
            <w:pPr>
              <w:pStyle w:val="TableParagraph"/>
              <w:spacing w:line="240" w:lineRule="auto"/>
              <w:ind w:right="82"/>
              <w:jc w:val="right"/>
              <w:rPr>
                <w:rFonts w:ascii="Arial" w:hAnsi="Arial" w:cs="Arial"/>
                <w:sz w:val="20"/>
                <w:szCs w:val="20"/>
              </w:rPr>
            </w:pPr>
            <w:r w:rsidRPr="00037E50">
              <w:rPr>
                <w:rFonts w:ascii="Arial" w:hAnsi="Arial" w:cs="Arial"/>
                <w:sz w:val="20"/>
                <w:szCs w:val="20"/>
              </w:rPr>
              <w:t xml:space="preserve">$ </w:t>
            </w:r>
            <w:r w:rsidR="007355F1" w:rsidRPr="00037E50">
              <w:rPr>
                <w:rFonts w:ascii="Arial" w:hAnsi="Arial" w:cs="Arial"/>
                <w:sz w:val="20"/>
                <w:szCs w:val="20"/>
              </w:rPr>
              <w:t xml:space="preserve"> </w:t>
            </w:r>
            <w:r w:rsidRPr="00037E50">
              <w:rPr>
                <w:rFonts w:ascii="Arial" w:hAnsi="Arial" w:cs="Arial"/>
                <w:sz w:val="20"/>
                <w:szCs w:val="20"/>
              </w:rPr>
              <w:t>8,500.01</w:t>
            </w:r>
          </w:p>
        </w:tc>
        <w:tc>
          <w:tcPr>
            <w:tcW w:w="1173" w:type="pct"/>
            <w:shd w:val="clear" w:color="auto" w:fill="auto"/>
          </w:tcPr>
          <w:p w14:paraId="1C4CBD7C" w14:textId="51735432" w:rsidR="00BB76F3" w:rsidRPr="00037E50" w:rsidRDefault="00BB76F3" w:rsidP="007355F1">
            <w:pPr>
              <w:pStyle w:val="TableParagraph"/>
              <w:spacing w:line="240" w:lineRule="auto"/>
              <w:ind w:right="85"/>
              <w:jc w:val="right"/>
              <w:rPr>
                <w:rFonts w:ascii="Arial" w:hAnsi="Arial" w:cs="Arial"/>
                <w:sz w:val="20"/>
                <w:szCs w:val="20"/>
              </w:rPr>
            </w:pPr>
            <w:r w:rsidRPr="00037E50">
              <w:rPr>
                <w:rFonts w:ascii="Arial" w:hAnsi="Arial" w:cs="Arial"/>
                <w:sz w:val="20"/>
                <w:szCs w:val="20"/>
              </w:rPr>
              <w:t>$10,000.00</w:t>
            </w:r>
          </w:p>
        </w:tc>
        <w:tc>
          <w:tcPr>
            <w:tcW w:w="1230" w:type="pct"/>
            <w:shd w:val="clear" w:color="auto" w:fill="auto"/>
          </w:tcPr>
          <w:p w14:paraId="470E10FE" w14:textId="77777777" w:rsidR="00BB76F3" w:rsidRPr="00037E50" w:rsidRDefault="00BB76F3" w:rsidP="007355F1">
            <w:pPr>
              <w:pStyle w:val="TableParagraph"/>
              <w:spacing w:line="240" w:lineRule="auto"/>
              <w:ind w:right="199"/>
              <w:jc w:val="right"/>
              <w:rPr>
                <w:rFonts w:ascii="Arial" w:hAnsi="Arial" w:cs="Arial"/>
                <w:sz w:val="20"/>
                <w:szCs w:val="20"/>
              </w:rPr>
            </w:pPr>
            <w:r w:rsidRPr="00037E50">
              <w:rPr>
                <w:rFonts w:ascii="Arial" w:hAnsi="Arial" w:cs="Arial"/>
                <w:sz w:val="20"/>
                <w:szCs w:val="20"/>
              </w:rPr>
              <w:t>$ 45.00</w:t>
            </w:r>
          </w:p>
        </w:tc>
        <w:tc>
          <w:tcPr>
            <w:tcW w:w="1230" w:type="pct"/>
            <w:shd w:val="clear" w:color="auto" w:fill="auto"/>
          </w:tcPr>
          <w:p w14:paraId="01AEBD0A"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0</w:t>
            </w:r>
          </w:p>
        </w:tc>
      </w:tr>
      <w:tr w:rsidR="00BB76F3" w:rsidRPr="00037E50" w14:paraId="4ED9395A" w14:textId="77777777" w:rsidTr="007355F1">
        <w:trPr>
          <w:trHeight w:val="20"/>
          <w:jc w:val="center"/>
        </w:trPr>
        <w:tc>
          <w:tcPr>
            <w:tcW w:w="1366" w:type="pct"/>
            <w:shd w:val="clear" w:color="auto" w:fill="auto"/>
          </w:tcPr>
          <w:p w14:paraId="60C93861" w14:textId="61D4B7E4" w:rsidR="00BB76F3" w:rsidRPr="00037E50" w:rsidRDefault="00BB76F3" w:rsidP="007355F1">
            <w:pPr>
              <w:pStyle w:val="TableParagraph"/>
              <w:spacing w:line="240" w:lineRule="auto"/>
              <w:ind w:right="82"/>
              <w:jc w:val="right"/>
              <w:rPr>
                <w:rFonts w:ascii="Arial" w:hAnsi="Arial" w:cs="Arial"/>
                <w:sz w:val="20"/>
                <w:szCs w:val="20"/>
              </w:rPr>
            </w:pPr>
            <w:r w:rsidRPr="00037E50">
              <w:rPr>
                <w:rFonts w:ascii="Arial" w:hAnsi="Arial" w:cs="Arial"/>
                <w:sz w:val="20"/>
                <w:szCs w:val="20"/>
              </w:rPr>
              <w:t>$10,000.01</w:t>
            </w:r>
          </w:p>
        </w:tc>
        <w:tc>
          <w:tcPr>
            <w:tcW w:w="1173" w:type="pct"/>
            <w:shd w:val="clear" w:color="auto" w:fill="auto"/>
          </w:tcPr>
          <w:p w14:paraId="2284D514" w14:textId="77777777" w:rsidR="00BB76F3" w:rsidRPr="00037E50" w:rsidRDefault="00BB76F3" w:rsidP="001D5FD7">
            <w:pPr>
              <w:pStyle w:val="TableParagraph"/>
              <w:spacing w:line="240" w:lineRule="auto"/>
              <w:jc w:val="center"/>
              <w:rPr>
                <w:rFonts w:ascii="Arial" w:hAnsi="Arial" w:cs="Arial"/>
                <w:sz w:val="20"/>
                <w:szCs w:val="20"/>
              </w:rPr>
            </w:pPr>
            <w:r w:rsidRPr="00037E50">
              <w:rPr>
                <w:rFonts w:ascii="Arial" w:hAnsi="Arial" w:cs="Arial"/>
                <w:sz w:val="20"/>
                <w:szCs w:val="20"/>
              </w:rPr>
              <w:t>En adelante</w:t>
            </w:r>
          </w:p>
        </w:tc>
        <w:tc>
          <w:tcPr>
            <w:tcW w:w="1230" w:type="pct"/>
            <w:shd w:val="clear" w:color="auto" w:fill="auto"/>
          </w:tcPr>
          <w:p w14:paraId="5CEF330F" w14:textId="77777777" w:rsidR="00BB76F3" w:rsidRPr="00037E50" w:rsidRDefault="00BB76F3" w:rsidP="007355F1">
            <w:pPr>
              <w:pStyle w:val="TableParagraph"/>
              <w:spacing w:line="240" w:lineRule="auto"/>
              <w:ind w:right="199"/>
              <w:jc w:val="right"/>
              <w:rPr>
                <w:rFonts w:ascii="Arial" w:hAnsi="Arial" w:cs="Arial"/>
                <w:sz w:val="20"/>
                <w:szCs w:val="20"/>
              </w:rPr>
            </w:pPr>
            <w:r w:rsidRPr="00037E50">
              <w:rPr>
                <w:rFonts w:ascii="Arial" w:hAnsi="Arial" w:cs="Arial"/>
                <w:sz w:val="20"/>
                <w:szCs w:val="20"/>
              </w:rPr>
              <w:t>$ 27.00</w:t>
            </w:r>
          </w:p>
        </w:tc>
        <w:tc>
          <w:tcPr>
            <w:tcW w:w="1230" w:type="pct"/>
            <w:shd w:val="clear" w:color="auto" w:fill="auto"/>
          </w:tcPr>
          <w:p w14:paraId="5F86BBA3" w14:textId="77777777" w:rsidR="00BB76F3" w:rsidRPr="00037E50" w:rsidRDefault="00BB76F3" w:rsidP="007355F1">
            <w:pPr>
              <w:pStyle w:val="TableParagraph"/>
              <w:spacing w:line="240" w:lineRule="auto"/>
              <w:ind w:right="173"/>
              <w:jc w:val="right"/>
              <w:rPr>
                <w:rFonts w:ascii="Arial" w:hAnsi="Arial" w:cs="Arial"/>
                <w:sz w:val="20"/>
                <w:szCs w:val="20"/>
              </w:rPr>
            </w:pPr>
            <w:r w:rsidRPr="00037E50">
              <w:rPr>
                <w:rFonts w:ascii="Arial" w:hAnsi="Arial" w:cs="Arial"/>
                <w:sz w:val="20"/>
                <w:szCs w:val="20"/>
              </w:rPr>
              <w:t>$ 0.03</w:t>
            </w:r>
          </w:p>
        </w:tc>
      </w:tr>
    </w:tbl>
    <w:p w14:paraId="7E7A0310" w14:textId="77777777" w:rsidR="00BB76F3" w:rsidRPr="00037E50" w:rsidRDefault="00BB76F3" w:rsidP="001D5FD7">
      <w:pPr>
        <w:pStyle w:val="Textoindependiente"/>
        <w:rPr>
          <w:rFonts w:ascii="Arial" w:hAnsi="Arial" w:cs="Arial"/>
        </w:rPr>
      </w:pPr>
    </w:p>
    <w:p w14:paraId="594E02DE" w14:textId="77777777" w:rsidR="00BB76F3" w:rsidRPr="00037E50" w:rsidRDefault="00BB76F3" w:rsidP="001D5FD7">
      <w:pPr>
        <w:pStyle w:val="Textoindependiente"/>
        <w:jc w:val="both"/>
        <w:rPr>
          <w:rFonts w:ascii="Arial" w:hAnsi="Arial" w:cs="Arial"/>
        </w:rPr>
      </w:pPr>
      <w:r w:rsidRPr="00037E50">
        <w:rPr>
          <w:rFonts w:ascii="Arial" w:hAnsi="Arial" w:cs="Arial"/>
        </w:rPr>
        <w:lastRenderedPageBreak/>
        <w:t>El Impuesto Predial se determinará multiplicando la diferencia entre el valor catastral y el límite inferior por el factor correspondiente y al resultado se le sumará la cuota fija que le pertenece.</w:t>
      </w:r>
    </w:p>
    <w:p w14:paraId="20D0F63C" w14:textId="77777777" w:rsidR="00BB76F3" w:rsidRPr="00037E50" w:rsidRDefault="00BB76F3" w:rsidP="001D5FD7">
      <w:pPr>
        <w:pStyle w:val="Textoindependiente"/>
        <w:rPr>
          <w:rFonts w:ascii="Arial" w:hAnsi="Arial" w:cs="Arial"/>
        </w:rPr>
      </w:pPr>
    </w:p>
    <w:p w14:paraId="0B8331BE" w14:textId="212B4AB5" w:rsidR="00BB76F3" w:rsidRPr="00037E50" w:rsidRDefault="00BB76F3" w:rsidP="001D5FD7">
      <w:pPr>
        <w:pStyle w:val="Textoindependiente"/>
        <w:jc w:val="both"/>
        <w:rPr>
          <w:rFonts w:ascii="Arial" w:hAnsi="Arial" w:cs="Arial"/>
        </w:rPr>
      </w:pPr>
      <w:r w:rsidRPr="00037E50">
        <w:rPr>
          <w:rFonts w:ascii="Arial" w:hAnsi="Arial" w:cs="Arial"/>
          <w:b/>
        </w:rPr>
        <w:t xml:space="preserve">Artículo </w:t>
      </w:r>
      <w:r w:rsidR="005720BD" w:rsidRPr="00037E50">
        <w:rPr>
          <w:rFonts w:ascii="Arial" w:hAnsi="Arial" w:cs="Arial"/>
          <w:b/>
        </w:rPr>
        <w:t>6</w:t>
      </w:r>
      <w:r w:rsidRPr="00037E50">
        <w:rPr>
          <w:rFonts w:ascii="Arial" w:hAnsi="Arial" w:cs="Arial"/>
          <w:b/>
        </w:rPr>
        <w:t xml:space="preserve">4.- </w:t>
      </w:r>
      <w:r w:rsidRPr="00037E50">
        <w:rPr>
          <w:rFonts w:ascii="Arial" w:hAnsi="Arial" w:cs="Arial"/>
        </w:rPr>
        <w:t>Cuando se pague el impuesto anual durante el primer bimestre del año, el contribuyente gozará de un descuento del 10% anual.</w:t>
      </w:r>
    </w:p>
    <w:p w14:paraId="4318069D" w14:textId="77777777" w:rsidR="00BB76F3" w:rsidRPr="00037E50" w:rsidRDefault="00BB76F3" w:rsidP="001D5FD7">
      <w:pPr>
        <w:pStyle w:val="Textoindependiente"/>
        <w:jc w:val="both"/>
        <w:rPr>
          <w:rFonts w:ascii="Arial" w:hAnsi="Arial" w:cs="Arial"/>
        </w:rPr>
      </w:pPr>
    </w:p>
    <w:p w14:paraId="463BEE96" w14:textId="1F91EDFA" w:rsidR="00BB76F3" w:rsidRPr="00037E50" w:rsidRDefault="00BB76F3" w:rsidP="001D5FD7">
      <w:pPr>
        <w:pStyle w:val="Textoindependiente"/>
        <w:jc w:val="both"/>
        <w:rPr>
          <w:rFonts w:ascii="Arial" w:hAnsi="Arial" w:cs="Arial"/>
        </w:rPr>
      </w:pPr>
      <w:r w:rsidRPr="00037E50">
        <w:rPr>
          <w:rFonts w:ascii="Arial" w:hAnsi="Arial" w:cs="Arial"/>
          <w:b/>
        </w:rPr>
        <w:t xml:space="preserve">Artículo </w:t>
      </w:r>
      <w:r w:rsidR="005720BD" w:rsidRPr="00037E50">
        <w:rPr>
          <w:rFonts w:ascii="Arial" w:hAnsi="Arial" w:cs="Arial"/>
          <w:b/>
        </w:rPr>
        <w:t>6</w:t>
      </w:r>
      <w:r w:rsidRPr="00037E50">
        <w:rPr>
          <w:rFonts w:ascii="Arial" w:hAnsi="Arial" w:cs="Arial"/>
          <w:b/>
        </w:rPr>
        <w:t xml:space="preserve">5.- </w:t>
      </w:r>
      <w:r w:rsidRPr="00037E50">
        <w:rPr>
          <w:rFonts w:ascii="Arial" w:hAnsi="Arial" w:cs="Arial"/>
        </w:rPr>
        <w:t xml:space="preserve">El impuesto predial con base en las rentas o frutos civiles que produzcan </w:t>
      </w:r>
      <w:r w:rsidR="007355F1" w:rsidRPr="00037E50">
        <w:rPr>
          <w:rFonts w:ascii="Arial" w:hAnsi="Arial" w:cs="Arial"/>
        </w:rPr>
        <w:t>los inmuebles</w:t>
      </w:r>
      <w:r w:rsidRPr="00037E50">
        <w:rPr>
          <w:rFonts w:ascii="Arial" w:hAnsi="Arial" w:cs="Arial"/>
        </w:rPr>
        <w:t>, se causará con base en la siguiente tabla de tarifas:</w:t>
      </w:r>
    </w:p>
    <w:p w14:paraId="043CB9C7" w14:textId="77777777" w:rsidR="00BB76F3" w:rsidRPr="00037E50" w:rsidRDefault="00BB76F3" w:rsidP="001D5FD7">
      <w:pPr>
        <w:pStyle w:val="Textoindependiente"/>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312"/>
      </w:tblGrid>
      <w:tr w:rsidR="00BB76F3" w:rsidRPr="00037E50" w14:paraId="509D5A73" w14:textId="77777777" w:rsidTr="008C1720">
        <w:tc>
          <w:tcPr>
            <w:tcW w:w="6799" w:type="dxa"/>
            <w:shd w:val="clear" w:color="auto" w:fill="auto"/>
          </w:tcPr>
          <w:p w14:paraId="28AFAD22" w14:textId="77777777" w:rsidR="00BB76F3" w:rsidRPr="00037E50" w:rsidRDefault="00BB76F3" w:rsidP="001D5FD7">
            <w:pPr>
              <w:pStyle w:val="Textoindependiente"/>
              <w:rPr>
                <w:rFonts w:ascii="Arial" w:hAnsi="Arial" w:cs="Arial"/>
              </w:rPr>
            </w:pPr>
            <w:r w:rsidRPr="00037E50">
              <w:rPr>
                <w:rFonts w:ascii="Arial" w:hAnsi="Arial" w:cs="Arial"/>
                <w:b/>
              </w:rPr>
              <w:t xml:space="preserve">I.- </w:t>
            </w:r>
            <w:r w:rsidRPr="00037E50">
              <w:rPr>
                <w:rFonts w:ascii="Arial" w:hAnsi="Arial" w:cs="Arial"/>
              </w:rPr>
              <w:t>Sobre la renta o frutos civiles mensuales por casas Habitación:</w:t>
            </w:r>
          </w:p>
        </w:tc>
        <w:tc>
          <w:tcPr>
            <w:tcW w:w="2312" w:type="dxa"/>
            <w:shd w:val="clear" w:color="auto" w:fill="auto"/>
          </w:tcPr>
          <w:p w14:paraId="7691C0C6" w14:textId="77777777" w:rsidR="00BB76F3" w:rsidRPr="00037E50" w:rsidRDefault="00BB76F3" w:rsidP="001D5FD7">
            <w:pPr>
              <w:pStyle w:val="Textoindependiente"/>
              <w:jc w:val="center"/>
              <w:rPr>
                <w:rFonts w:ascii="Arial" w:hAnsi="Arial" w:cs="Arial"/>
              </w:rPr>
            </w:pPr>
            <w:r w:rsidRPr="00037E50">
              <w:rPr>
                <w:rFonts w:ascii="Arial" w:hAnsi="Arial" w:cs="Arial"/>
              </w:rPr>
              <w:t>4%</w:t>
            </w:r>
          </w:p>
        </w:tc>
      </w:tr>
      <w:tr w:rsidR="00BB76F3" w:rsidRPr="00037E50" w14:paraId="01AD624E" w14:textId="77777777" w:rsidTr="008C1720">
        <w:tc>
          <w:tcPr>
            <w:tcW w:w="6799" w:type="dxa"/>
            <w:shd w:val="clear" w:color="auto" w:fill="auto"/>
          </w:tcPr>
          <w:p w14:paraId="3FA3C49F" w14:textId="77777777" w:rsidR="00BB76F3" w:rsidRPr="00037E50" w:rsidRDefault="00BB76F3" w:rsidP="001D5FD7">
            <w:pPr>
              <w:pStyle w:val="Textoindependiente"/>
              <w:rPr>
                <w:rFonts w:ascii="Arial" w:hAnsi="Arial" w:cs="Arial"/>
              </w:rPr>
            </w:pPr>
            <w:r w:rsidRPr="00037E50">
              <w:rPr>
                <w:rFonts w:ascii="Arial" w:hAnsi="Arial" w:cs="Arial"/>
                <w:b/>
              </w:rPr>
              <w:t xml:space="preserve">II.- </w:t>
            </w:r>
            <w:r w:rsidRPr="00037E50">
              <w:rPr>
                <w:rFonts w:ascii="Arial" w:hAnsi="Arial" w:cs="Arial"/>
              </w:rPr>
              <w:t>Sobre la renta o frutos civiles mensuales por actividades comerciales:</w:t>
            </w:r>
          </w:p>
        </w:tc>
        <w:tc>
          <w:tcPr>
            <w:tcW w:w="2312" w:type="dxa"/>
            <w:shd w:val="clear" w:color="auto" w:fill="auto"/>
          </w:tcPr>
          <w:p w14:paraId="08BACF3F" w14:textId="77777777" w:rsidR="00BB76F3" w:rsidRPr="00037E50" w:rsidRDefault="00BB76F3" w:rsidP="001D5FD7">
            <w:pPr>
              <w:pStyle w:val="Textoindependiente"/>
              <w:jc w:val="center"/>
              <w:rPr>
                <w:rFonts w:ascii="Arial" w:hAnsi="Arial" w:cs="Arial"/>
              </w:rPr>
            </w:pPr>
            <w:r w:rsidRPr="00037E50">
              <w:rPr>
                <w:rFonts w:ascii="Arial" w:hAnsi="Arial" w:cs="Arial"/>
              </w:rPr>
              <w:t>4%</w:t>
            </w:r>
          </w:p>
        </w:tc>
      </w:tr>
    </w:tbl>
    <w:p w14:paraId="5AD5F66D" w14:textId="73A10993" w:rsidR="0086778F" w:rsidRPr="00037E50" w:rsidRDefault="0086778F" w:rsidP="001D5FD7">
      <w:pPr>
        <w:spacing w:after="0" w:line="240" w:lineRule="auto"/>
        <w:jc w:val="both"/>
        <w:rPr>
          <w:rFonts w:ascii="Arial" w:hAnsi="Arial" w:cs="Arial"/>
          <w:sz w:val="20"/>
          <w:szCs w:val="20"/>
        </w:rPr>
      </w:pPr>
    </w:p>
    <w:p w14:paraId="2A03FF9F" w14:textId="33E7BCB6"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Octava</w:t>
      </w:r>
    </w:p>
    <w:p w14:paraId="1CC3AE0F" w14:textId="0B03C0B1"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 xml:space="preserve">Del Manifiesto a la Autoridad </w:t>
      </w:r>
    </w:p>
    <w:p w14:paraId="6A46087F" w14:textId="77777777" w:rsidR="009B154A" w:rsidRPr="00037E50" w:rsidRDefault="009B154A" w:rsidP="001D5FD7">
      <w:pPr>
        <w:spacing w:after="0" w:line="240" w:lineRule="auto"/>
        <w:jc w:val="center"/>
        <w:rPr>
          <w:rFonts w:ascii="Arial" w:hAnsi="Arial" w:cs="Arial"/>
          <w:sz w:val="20"/>
          <w:szCs w:val="20"/>
        </w:rPr>
      </w:pPr>
    </w:p>
    <w:p w14:paraId="09FF571B" w14:textId="48C2F924"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6</w:t>
      </w:r>
      <w:r w:rsidR="005720BD" w:rsidRPr="00037E50">
        <w:rPr>
          <w:rFonts w:ascii="Arial" w:eastAsia="Arial" w:hAnsi="Arial" w:cs="Arial"/>
          <w:b/>
          <w:sz w:val="20"/>
          <w:szCs w:val="20"/>
        </w:rPr>
        <w:t>6</w:t>
      </w:r>
      <w:r w:rsidRPr="00037E50">
        <w:rPr>
          <w:rFonts w:ascii="Arial" w:eastAsia="Arial" w:hAnsi="Arial" w:cs="Arial"/>
          <w:sz w:val="20"/>
          <w:szCs w:val="20"/>
        </w:rPr>
        <w:t xml:space="preserve">.- Los fedatarios públicos, las personas que por disposición legal tengan funciones notariales y las autoridades judiciales o administrativas, deberán manifestar a la Tesorería Municipal por duplicado, dentro de los treinta días hábiles siguientes a la fecha del acto o contrato, la adquisición de inmuebles realizados ante ellos, expresando: </w:t>
      </w:r>
    </w:p>
    <w:p w14:paraId="23BD5544"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317CDCDB" w14:textId="77777777" w:rsidR="0086778F" w:rsidRPr="00037E50" w:rsidRDefault="0086778F" w:rsidP="009B154A">
      <w:pPr>
        <w:pStyle w:val="Prrafodelista"/>
        <w:numPr>
          <w:ilvl w:val="0"/>
          <w:numId w:val="40"/>
        </w:numPr>
        <w:tabs>
          <w:tab w:val="left" w:pos="284"/>
          <w:tab w:val="left" w:pos="426"/>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Nombre y domicilio de los contratantes; </w:t>
      </w:r>
    </w:p>
    <w:p w14:paraId="1E319E85" w14:textId="77777777" w:rsidR="0086778F" w:rsidRPr="00037E50" w:rsidRDefault="0086778F" w:rsidP="009B154A">
      <w:pPr>
        <w:pStyle w:val="Prrafodelista"/>
        <w:numPr>
          <w:ilvl w:val="0"/>
          <w:numId w:val="40"/>
        </w:numPr>
        <w:tabs>
          <w:tab w:val="left" w:pos="284"/>
          <w:tab w:val="left" w:pos="426"/>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deberá expresar su nombre y el cargo que detenta; </w:t>
      </w:r>
    </w:p>
    <w:p w14:paraId="709B0970" w14:textId="77777777" w:rsidR="0086778F" w:rsidRPr="00037E50" w:rsidRDefault="0086778F" w:rsidP="009B154A">
      <w:pPr>
        <w:pStyle w:val="Prrafodelista"/>
        <w:numPr>
          <w:ilvl w:val="0"/>
          <w:numId w:val="40"/>
        </w:numPr>
        <w:tabs>
          <w:tab w:val="left" w:pos="284"/>
          <w:tab w:val="left" w:pos="426"/>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Firma y sello, en su caso, del autorizante; </w:t>
      </w:r>
    </w:p>
    <w:p w14:paraId="06C60594" w14:textId="77777777" w:rsidR="0086778F" w:rsidRPr="00037E50" w:rsidRDefault="0086778F" w:rsidP="009B154A">
      <w:pPr>
        <w:pStyle w:val="Prrafodelista"/>
        <w:numPr>
          <w:ilvl w:val="0"/>
          <w:numId w:val="40"/>
        </w:numPr>
        <w:tabs>
          <w:tab w:val="left" w:pos="284"/>
          <w:tab w:val="left" w:pos="426"/>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Fecha en que se firmó la escritura de adquisición del inmueble o de los derechos sobre el mismo; </w:t>
      </w:r>
    </w:p>
    <w:p w14:paraId="75D0A3DA" w14:textId="77777777" w:rsidR="0086778F" w:rsidRPr="00037E50" w:rsidRDefault="0086778F" w:rsidP="009B154A">
      <w:pPr>
        <w:pStyle w:val="Prrafodelista"/>
        <w:numPr>
          <w:ilvl w:val="0"/>
          <w:numId w:val="40"/>
        </w:numPr>
        <w:tabs>
          <w:tab w:val="left" w:pos="284"/>
          <w:tab w:val="left" w:pos="426"/>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Naturaleza del acto, contrato o concepto de adquisición; </w:t>
      </w:r>
    </w:p>
    <w:p w14:paraId="602ADF06" w14:textId="77777777" w:rsidR="0086778F" w:rsidRPr="00037E50" w:rsidRDefault="0086778F" w:rsidP="009B154A">
      <w:pPr>
        <w:pStyle w:val="Prrafodelista"/>
        <w:numPr>
          <w:ilvl w:val="0"/>
          <w:numId w:val="40"/>
        </w:numPr>
        <w:tabs>
          <w:tab w:val="left" w:pos="284"/>
          <w:tab w:val="left" w:pos="426"/>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Identificación del inmueble; </w:t>
      </w:r>
    </w:p>
    <w:p w14:paraId="67BADAB2" w14:textId="77777777" w:rsidR="0086778F" w:rsidRPr="00037E50" w:rsidRDefault="0086778F" w:rsidP="009B154A">
      <w:pPr>
        <w:pStyle w:val="Prrafodelista"/>
        <w:numPr>
          <w:ilvl w:val="0"/>
          <w:numId w:val="40"/>
        </w:numPr>
        <w:tabs>
          <w:tab w:val="left" w:pos="284"/>
          <w:tab w:val="left" w:pos="426"/>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Valor de la operación, y </w:t>
      </w:r>
    </w:p>
    <w:p w14:paraId="0664BFA0" w14:textId="77777777" w:rsidR="0086778F" w:rsidRPr="00037E50" w:rsidRDefault="0086778F" w:rsidP="009B154A">
      <w:pPr>
        <w:pStyle w:val="Prrafodelista"/>
        <w:numPr>
          <w:ilvl w:val="0"/>
          <w:numId w:val="40"/>
        </w:numPr>
        <w:tabs>
          <w:tab w:val="left" w:pos="284"/>
          <w:tab w:val="left" w:pos="426"/>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Liquidación del impuesto. </w:t>
      </w:r>
    </w:p>
    <w:p w14:paraId="6218123F"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5080F2C5"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A la manifestación señalada en este artículo, se acumulará copia del avalúo practicado al efecto. </w:t>
      </w:r>
    </w:p>
    <w:p w14:paraId="7DEE6161" w14:textId="77777777" w:rsidR="0086778F" w:rsidRPr="00037E50" w:rsidRDefault="0086778F" w:rsidP="001D5FD7">
      <w:pPr>
        <w:spacing w:after="0" w:line="240" w:lineRule="auto"/>
        <w:jc w:val="both"/>
        <w:rPr>
          <w:rFonts w:ascii="Arial" w:hAnsi="Arial" w:cs="Arial"/>
          <w:sz w:val="20"/>
          <w:szCs w:val="20"/>
        </w:rPr>
      </w:pPr>
    </w:p>
    <w:p w14:paraId="3D1AC312"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Cuando los fedatarios públicos y quienes realizan funciones notariales no cumplan con la obligación a que se refiere este artículo, serán sancionados con una multa de uno hasta diez unidades de medida y actualización vigentes en el Estado de Yucatán. </w:t>
      </w:r>
    </w:p>
    <w:p w14:paraId="46BA54B1"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754FEB4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14:paraId="16011E78"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sz w:val="20"/>
          <w:szCs w:val="20"/>
        </w:rPr>
        <w:t xml:space="preserve"> </w:t>
      </w:r>
    </w:p>
    <w:p w14:paraId="0551A7E2" w14:textId="0C5802D4"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Novena</w:t>
      </w:r>
    </w:p>
    <w:p w14:paraId="43FA8CD4" w14:textId="5C3F594C"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 xml:space="preserve">De los Responsables Solidarios </w:t>
      </w:r>
    </w:p>
    <w:p w14:paraId="5377B348" w14:textId="77777777" w:rsidR="009B154A" w:rsidRPr="00037E50" w:rsidRDefault="009B154A" w:rsidP="001D5FD7">
      <w:pPr>
        <w:spacing w:after="0" w:line="240" w:lineRule="auto"/>
        <w:jc w:val="center"/>
        <w:rPr>
          <w:rFonts w:ascii="Arial" w:hAnsi="Arial" w:cs="Arial"/>
          <w:sz w:val="20"/>
          <w:szCs w:val="20"/>
        </w:rPr>
      </w:pPr>
    </w:p>
    <w:p w14:paraId="65CE6208" w14:textId="00734A19"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6</w:t>
      </w:r>
      <w:r w:rsidR="005720BD" w:rsidRPr="00037E50">
        <w:rPr>
          <w:rFonts w:ascii="Arial" w:eastAsia="Arial" w:hAnsi="Arial" w:cs="Arial"/>
          <w:b/>
          <w:sz w:val="20"/>
          <w:szCs w:val="20"/>
        </w:rPr>
        <w:t>7</w:t>
      </w:r>
      <w:r w:rsidRPr="00037E50">
        <w:rPr>
          <w:rFonts w:ascii="Arial" w:eastAsia="Arial" w:hAnsi="Arial" w:cs="Arial"/>
          <w:b/>
          <w:sz w:val="20"/>
          <w:szCs w:val="20"/>
        </w:rPr>
        <w:t xml:space="preserve">.- </w:t>
      </w:r>
      <w:r w:rsidRPr="00037E50">
        <w:rPr>
          <w:rFonts w:ascii="Arial" w:eastAsia="Arial" w:hAnsi="Arial" w:cs="Arial"/>
          <w:sz w:val="20"/>
          <w:szCs w:val="20"/>
        </w:rPr>
        <w:t xml:space="preserve">Los fedatarios públicos y las personas que por disposición legal tengan funciones notariales, anexaran al instrumento donde conste la adquisición del inmueble o de los derechos sobre el mismo, copia del recibo donde se acredite haber pagado el impuesto o bien, copia del manifiesto sellado, cuando se trate de las operaciones consignadas en el artículo 60 de esta Ley. Para el caso de </w:t>
      </w:r>
      <w:r w:rsidRPr="00037E50">
        <w:rPr>
          <w:rFonts w:ascii="Arial" w:eastAsia="Arial" w:hAnsi="Arial" w:cs="Arial"/>
          <w:sz w:val="20"/>
          <w:szCs w:val="20"/>
        </w:rPr>
        <w:lastRenderedPageBreak/>
        <w:t xml:space="preserve">que las personas obligadas a pagar este impuesto, no lo hicieren, los fedatarios y las personas que por disposición legal tengan funciones notariales, se abstendrán de autorizar el contrato o escritura correspondiente. </w:t>
      </w:r>
    </w:p>
    <w:p w14:paraId="3993BEB9" w14:textId="77777777" w:rsidR="0086778F" w:rsidRPr="00037E50" w:rsidRDefault="0086778F" w:rsidP="001D5FD7">
      <w:pPr>
        <w:spacing w:after="0" w:line="240" w:lineRule="auto"/>
        <w:jc w:val="both"/>
        <w:rPr>
          <w:rFonts w:ascii="Arial" w:hAnsi="Arial" w:cs="Arial"/>
          <w:sz w:val="20"/>
          <w:szCs w:val="20"/>
        </w:rPr>
      </w:pPr>
    </w:p>
    <w:p w14:paraId="740895AC"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 </w:t>
      </w:r>
    </w:p>
    <w:p w14:paraId="0862D8DB" w14:textId="77777777" w:rsidR="0086778F" w:rsidRPr="00037E50" w:rsidRDefault="0086778F" w:rsidP="001D5FD7">
      <w:pPr>
        <w:spacing w:after="0" w:line="240" w:lineRule="auto"/>
        <w:jc w:val="both"/>
        <w:rPr>
          <w:rFonts w:ascii="Arial" w:hAnsi="Arial" w:cs="Arial"/>
          <w:sz w:val="20"/>
          <w:szCs w:val="20"/>
        </w:rPr>
      </w:pPr>
    </w:p>
    <w:p w14:paraId="5325F64A"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En caso contrario, los fedatarios públicos, las personas que tengan funciones notariales y los registradores, serán solidariamente responsables del pago impuesto y sus accesorios legales, sin perjuicio de la responsabilidad administrativa o penal en que incurran con ese motivo. </w:t>
      </w:r>
    </w:p>
    <w:p w14:paraId="72665F94" w14:textId="77777777" w:rsidR="0086778F" w:rsidRPr="00037E50" w:rsidRDefault="0086778F" w:rsidP="001D5FD7">
      <w:pPr>
        <w:spacing w:after="0" w:line="240" w:lineRule="auto"/>
        <w:jc w:val="both"/>
        <w:rPr>
          <w:rFonts w:ascii="Arial" w:hAnsi="Arial" w:cs="Arial"/>
          <w:sz w:val="20"/>
          <w:szCs w:val="20"/>
        </w:rPr>
      </w:pPr>
    </w:p>
    <w:p w14:paraId="5C6DA3C7" w14:textId="0F73C086"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6</w:t>
      </w:r>
      <w:r w:rsidR="005720BD" w:rsidRPr="00037E50">
        <w:rPr>
          <w:rFonts w:ascii="Arial" w:eastAsia="Arial" w:hAnsi="Arial" w:cs="Arial"/>
          <w:b/>
          <w:sz w:val="20"/>
          <w:szCs w:val="20"/>
        </w:rPr>
        <w:t>8</w:t>
      </w:r>
      <w:r w:rsidRPr="00037E50">
        <w:rPr>
          <w:rFonts w:ascii="Arial" w:eastAsia="Arial" w:hAnsi="Arial" w:cs="Arial"/>
          <w:b/>
          <w:sz w:val="20"/>
          <w:szCs w:val="20"/>
        </w:rPr>
        <w:t>.-</w:t>
      </w:r>
      <w:r w:rsidRPr="00037E50">
        <w:rPr>
          <w:rFonts w:ascii="Arial" w:eastAsia="Arial" w:hAnsi="Arial" w:cs="Arial"/>
          <w:sz w:val="20"/>
          <w:szCs w:val="20"/>
        </w:rPr>
        <w:t xml:space="preserve"> 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 </w:t>
      </w:r>
    </w:p>
    <w:p w14:paraId="75310299" w14:textId="40765A92" w:rsidR="005720BD"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62970DED" w14:textId="53B7B389"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Décima</w:t>
      </w:r>
    </w:p>
    <w:p w14:paraId="743DAAB4" w14:textId="3C09E4B0"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Del Pago </w:t>
      </w:r>
    </w:p>
    <w:p w14:paraId="7CCAB6CB"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07D3903F" w14:textId="432B3560"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6</w:t>
      </w:r>
      <w:r w:rsidR="005720BD" w:rsidRPr="00037E50">
        <w:rPr>
          <w:rFonts w:ascii="Arial" w:eastAsia="Arial" w:hAnsi="Arial" w:cs="Arial"/>
          <w:b/>
          <w:sz w:val="20"/>
          <w:szCs w:val="20"/>
        </w:rPr>
        <w:t>9</w:t>
      </w:r>
      <w:r w:rsidRPr="00037E50">
        <w:rPr>
          <w:rFonts w:ascii="Arial" w:eastAsia="Arial" w:hAnsi="Arial" w:cs="Arial"/>
          <w:b/>
          <w:sz w:val="20"/>
          <w:szCs w:val="20"/>
        </w:rPr>
        <w:t xml:space="preserve">.- </w:t>
      </w:r>
      <w:r w:rsidRPr="00037E50">
        <w:rPr>
          <w:rFonts w:ascii="Arial" w:eastAsia="Arial" w:hAnsi="Arial" w:cs="Arial"/>
          <w:sz w:val="20"/>
          <w:szCs w:val="20"/>
        </w:rPr>
        <w:t xml:space="preserve">El pago del Impuesto Sobre Adquisición de Inmuebles, deberá hacerse, dentro de los treinta días hábiles siguientes a la fecha en que, según el caso, ocurra primero alguno de los siguientes supuestos: </w:t>
      </w:r>
    </w:p>
    <w:p w14:paraId="5A517629" w14:textId="77777777" w:rsidR="0086778F" w:rsidRPr="00037E50" w:rsidRDefault="0086778F" w:rsidP="009B154A">
      <w:pPr>
        <w:tabs>
          <w:tab w:val="left" w:pos="180"/>
        </w:tabs>
        <w:spacing w:after="0" w:line="240" w:lineRule="auto"/>
        <w:jc w:val="both"/>
        <w:rPr>
          <w:rFonts w:ascii="Arial" w:hAnsi="Arial" w:cs="Arial"/>
          <w:sz w:val="20"/>
          <w:szCs w:val="20"/>
        </w:rPr>
      </w:pPr>
    </w:p>
    <w:p w14:paraId="022EE25B" w14:textId="77777777" w:rsidR="0086778F" w:rsidRPr="00037E50" w:rsidRDefault="0086778F" w:rsidP="009B154A">
      <w:pPr>
        <w:pStyle w:val="Prrafodelista"/>
        <w:numPr>
          <w:ilvl w:val="0"/>
          <w:numId w:val="41"/>
        </w:numPr>
        <w:tabs>
          <w:tab w:val="left" w:pos="180"/>
        </w:tabs>
        <w:spacing w:after="0" w:line="240" w:lineRule="auto"/>
        <w:ind w:left="0" w:firstLine="0"/>
        <w:rPr>
          <w:rFonts w:ascii="Arial" w:hAnsi="Arial" w:cs="Arial"/>
          <w:sz w:val="20"/>
          <w:szCs w:val="20"/>
        </w:rPr>
      </w:pPr>
      <w:r w:rsidRPr="00037E50">
        <w:rPr>
          <w:rFonts w:ascii="Arial" w:eastAsia="Arial" w:hAnsi="Arial" w:cs="Arial"/>
          <w:sz w:val="20"/>
          <w:szCs w:val="20"/>
        </w:rPr>
        <w:t xml:space="preserve">Se celebre el acto contrato; </w:t>
      </w:r>
    </w:p>
    <w:p w14:paraId="5BAE8045" w14:textId="77777777" w:rsidR="0086778F" w:rsidRPr="00037E50" w:rsidRDefault="0086778F" w:rsidP="009B154A">
      <w:pPr>
        <w:pStyle w:val="Prrafodelista"/>
        <w:numPr>
          <w:ilvl w:val="0"/>
          <w:numId w:val="41"/>
        </w:numPr>
        <w:tabs>
          <w:tab w:val="left" w:pos="180"/>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Se eleve a escritura pública, o </w:t>
      </w:r>
    </w:p>
    <w:p w14:paraId="507BAE49" w14:textId="77777777" w:rsidR="0086778F" w:rsidRPr="00037E50" w:rsidRDefault="0086778F" w:rsidP="009B154A">
      <w:pPr>
        <w:pStyle w:val="Prrafodelista"/>
        <w:numPr>
          <w:ilvl w:val="0"/>
          <w:numId w:val="41"/>
        </w:numPr>
        <w:tabs>
          <w:tab w:val="left" w:pos="180"/>
          <w:tab w:val="left" w:pos="360"/>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Se inscriba en el Registro Público de la Propiedad y de Comercio del Estado. </w:t>
      </w:r>
    </w:p>
    <w:p w14:paraId="33DA017C" w14:textId="77777777" w:rsidR="0086778F" w:rsidRPr="00037E50" w:rsidRDefault="0086778F" w:rsidP="001D5FD7">
      <w:pPr>
        <w:spacing w:after="0" w:line="240" w:lineRule="auto"/>
        <w:jc w:val="both"/>
        <w:rPr>
          <w:rFonts w:ascii="Arial" w:hAnsi="Arial" w:cs="Arial"/>
          <w:sz w:val="20"/>
          <w:szCs w:val="20"/>
        </w:rPr>
      </w:pPr>
    </w:p>
    <w:p w14:paraId="4D77B927"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Los requisitos para poder realizar dicho pago son:</w:t>
      </w:r>
    </w:p>
    <w:p w14:paraId="0506F579" w14:textId="77777777" w:rsidR="0086778F" w:rsidRPr="00037E50" w:rsidRDefault="0086778F" w:rsidP="001D5FD7">
      <w:pPr>
        <w:spacing w:after="0" w:line="240" w:lineRule="auto"/>
        <w:jc w:val="both"/>
        <w:rPr>
          <w:rFonts w:ascii="Arial" w:eastAsia="Arial" w:hAnsi="Arial" w:cs="Arial"/>
          <w:sz w:val="20"/>
          <w:szCs w:val="20"/>
        </w:rPr>
      </w:pPr>
    </w:p>
    <w:p w14:paraId="7703D06F" w14:textId="77777777" w:rsidR="0086778F" w:rsidRPr="00037E50" w:rsidRDefault="0086778F" w:rsidP="009B154A">
      <w:pPr>
        <w:pStyle w:val="Prrafodelista"/>
        <w:numPr>
          <w:ilvl w:val="0"/>
          <w:numId w:val="42"/>
        </w:numPr>
        <w:tabs>
          <w:tab w:val="left" w:pos="360"/>
        </w:tabs>
        <w:spacing w:after="0" w:line="240" w:lineRule="auto"/>
        <w:ind w:left="0" w:firstLine="0"/>
        <w:jc w:val="both"/>
        <w:rPr>
          <w:rFonts w:ascii="Arial" w:eastAsia="Arial" w:hAnsi="Arial" w:cs="Arial"/>
          <w:sz w:val="20"/>
          <w:szCs w:val="20"/>
        </w:rPr>
      </w:pPr>
      <w:r w:rsidRPr="00037E50">
        <w:rPr>
          <w:rFonts w:ascii="Arial" w:eastAsia="Arial" w:hAnsi="Arial" w:cs="Arial"/>
          <w:sz w:val="20"/>
          <w:szCs w:val="20"/>
        </w:rPr>
        <w:t>Manifiesto notarial de la operación.</w:t>
      </w:r>
    </w:p>
    <w:p w14:paraId="68603C57" w14:textId="77777777" w:rsidR="0086778F" w:rsidRPr="00037E50" w:rsidRDefault="0086778F" w:rsidP="009B154A">
      <w:pPr>
        <w:pStyle w:val="Prrafodelista"/>
        <w:numPr>
          <w:ilvl w:val="0"/>
          <w:numId w:val="42"/>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Constancia de validación del avalúo comercial (emitida por la dirección de catastro del INSEJUPY)</w:t>
      </w:r>
    </w:p>
    <w:p w14:paraId="4EF7C5EC" w14:textId="77777777" w:rsidR="0086778F" w:rsidRPr="00037E50" w:rsidRDefault="0086778F" w:rsidP="009B154A">
      <w:pPr>
        <w:pStyle w:val="Prrafodelista"/>
        <w:numPr>
          <w:ilvl w:val="0"/>
          <w:numId w:val="42"/>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Cédula catastral</w:t>
      </w:r>
    </w:p>
    <w:p w14:paraId="1270D34B" w14:textId="77777777" w:rsidR="0086778F" w:rsidRPr="00037E50" w:rsidRDefault="0086778F" w:rsidP="009B154A">
      <w:pPr>
        <w:pStyle w:val="Prrafodelista"/>
        <w:numPr>
          <w:ilvl w:val="0"/>
          <w:numId w:val="42"/>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Plano</w:t>
      </w:r>
    </w:p>
    <w:p w14:paraId="0D668E96" w14:textId="77777777" w:rsidR="0086778F" w:rsidRPr="00037E50" w:rsidRDefault="0086778F" w:rsidP="009B154A">
      <w:pPr>
        <w:pStyle w:val="Prrafodelista"/>
        <w:numPr>
          <w:ilvl w:val="0"/>
          <w:numId w:val="42"/>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Recibo de impuesto predial actual de acuerdo (año en curso)</w:t>
      </w:r>
    </w:p>
    <w:p w14:paraId="3278B5A8" w14:textId="77777777" w:rsidR="0086778F" w:rsidRPr="00037E50" w:rsidRDefault="0086778F" w:rsidP="001D5FD7">
      <w:pPr>
        <w:spacing w:after="0" w:line="240" w:lineRule="auto"/>
        <w:jc w:val="center"/>
        <w:rPr>
          <w:rFonts w:ascii="Arial" w:eastAsia="Arial" w:hAnsi="Arial" w:cs="Arial"/>
          <w:b/>
          <w:sz w:val="20"/>
          <w:szCs w:val="20"/>
        </w:rPr>
      </w:pPr>
    </w:p>
    <w:p w14:paraId="535D4B36" w14:textId="1217A5FF"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Décima Primera</w:t>
      </w:r>
    </w:p>
    <w:p w14:paraId="5BDDCB77" w14:textId="496F7160"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 la Sanción </w:t>
      </w:r>
    </w:p>
    <w:p w14:paraId="66D38179"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5B1AF8B7" w14:textId="1F110B26"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w:t>
      </w:r>
      <w:r w:rsidR="005720BD" w:rsidRPr="00037E50">
        <w:rPr>
          <w:rFonts w:ascii="Arial" w:eastAsia="Arial" w:hAnsi="Arial" w:cs="Arial"/>
          <w:b/>
          <w:sz w:val="20"/>
          <w:szCs w:val="20"/>
        </w:rPr>
        <w:t>70</w:t>
      </w:r>
      <w:r w:rsidRPr="00037E50">
        <w:rPr>
          <w:rFonts w:ascii="Arial" w:eastAsia="Arial" w:hAnsi="Arial" w:cs="Arial"/>
          <w:b/>
          <w:sz w:val="20"/>
          <w:szCs w:val="20"/>
        </w:rPr>
        <w:t xml:space="preserve">.- </w:t>
      </w:r>
      <w:r w:rsidRPr="00037E50">
        <w:rPr>
          <w:rFonts w:ascii="Arial" w:eastAsia="Arial" w:hAnsi="Arial" w:cs="Arial"/>
          <w:sz w:val="20"/>
          <w:szCs w:val="20"/>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esta ley. Lo anterior, sin perjuicio de la aplicación del recargo establecido para las contribuciones fiscales pagadas en forma extemporánea. </w:t>
      </w:r>
    </w:p>
    <w:p w14:paraId="34C464B0" w14:textId="77777777" w:rsidR="0086778F" w:rsidRPr="00037E50" w:rsidRDefault="0086778F" w:rsidP="001D5FD7">
      <w:pPr>
        <w:spacing w:after="0" w:line="240" w:lineRule="auto"/>
        <w:jc w:val="both"/>
        <w:rPr>
          <w:rFonts w:ascii="Arial" w:hAnsi="Arial" w:cs="Arial"/>
          <w:sz w:val="20"/>
          <w:szCs w:val="20"/>
        </w:rPr>
      </w:pPr>
    </w:p>
    <w:p w14:paraId="6D579677" w14:textId="77777777" w:rsidR="0086778F" w:rsidRPr="00037E50" w:rsidRDefault="0086778F" w:rsidP="001D5FD7">
      <w:pPr>
        <w:spacing w:after="0" w:line="240" w:lineRule="auto"/>
        <w:rPr>
          <w:rFonts w:ascii="Arial" w:hAnsi="Arial" w:cs="Arial"/>
          <w:sz w:val="20"/>
          <w:szCs w:val="20"/>
        </w:rPr>
      </w:pPr>
      <w:r w:rsidRPr="00037E50">
        <w:rPr>
          <w:rFonts w:ascii="Arial" w:hAnsi="Arial" w:cs="Arial"/>
          <w:sz w:val="20"/>
          <w:szCs w:val="20"/>
        </w:rPr>
        <w:t>De las excepciones</w:t>
      </w:r>
    </w:p>
    <w:p w14:paraId="54344DF6" w14:textId="77777777" w:rsidR="0086778F" w:rsidRPr="00037E50" w:rsidRDefault="0086778F" w:rsidP="001D5FD7">
      <w:pPr>
        <w:spacing w:after="0" w:line="240" w:lineRule="auto"/>
        <w:rPr>
          <w:rFonts w:ascii="Arial" w:hAnsi="Arial" w:cs="Arial"/>
          <w:sz w:val="20"/>
          <w:szCs w:val="20"/>
          <w:lang w:eastAsia="es-MX"/>
        </w:rPr>
      </w:pPr>
    </w:p>
    <w:p w14:paraId="759FC495" w14:textId="50EB4D67"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lastRenderedPageBreak/>
        <w:t xml:space="preserve">Artículo </w:t>
      </w:r>
      <w:r w:rsidR="005720BD" w:rsidRPr="00037E50">
        <w:rPr>
          <w:rFonts w:ascii="Arial" w:eastAsia="Century Gothic" w:hAnsi="Arial" w:cs="Arial"/>
          <w:b/>
          <w:sz w:val="20"/>
          <w:szCs w:val="20"/>
        </w:rPr>
        <w:t>71</w:t>
      </w:r>
      <w:r w:rsidRPr="00037E50">
        <w:rPr>
          <w:rFonts w:ascii="Arial" w:eastAsia="Century Gothic" w:hAnsi="Arial" w:cs="Arial"/>
          <w:b/>
          <w:sz w:val="20"/>
          <w:szCs w:val="20"/>
        </w:rPr>
        <w:t xml:space="preserve">.- </w:t>
      </w:r>
      <w:r w:rsidRPr="00037E50">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0D458FC1" w14:textId="77777777" w:rsidR="0086778F" w:rsidRPr="00037E50" w:rsidRDefault="0086778F" w:rsidP="001D5FD7">
      <w:pPr>
        <w:spacing w:after="0" w:line="240" w:lineRule="auto"/>
        <w:jc w:val="both"/>
        <w:rPr>
          <w:rFonts w:ascii="Arial" w:hAnsi="Arial" w:cs="Arial"/>
          <w:sz w:val="20"/>
          <w:szCs w:val="20"/>
        </w:rPr>
      </w:pPr>
    </w:p>
    <w:p w14:paraId="40A889E6" w14:textId="77777777" w:rsidR="0086778F" w:rsidRPr="00037E50" w:rsidRDefault="0086778F" w:rsidP="009B154A">
      <w:pPr>
        <w:pStyle w:val="Prrafodelista"/>
        <w:numPr>
          <w:ilvl w:val="0"/>
          <w:numId w:val="43"/>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 xml:space="preserve">La transformación de sociedades, con excepción de la fusión. </w:t>
      </w:r>
    </w:p>
    <w:p w14:paraId="1CBF0B88" w14:textId="77777777" w:rsidR="0086778F" w:rsidRPr="00037E50" w:rsidRDefault="0086778F" w:rsidP="009B154A">
      <w:pPr>
        <w:pStyle w:val="Prrafodelista"/>
        <w:numPr>
          <w:ilvl w:val="0"/>
          <w:numId w:val="43"/>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 xml:space="preserve">En la adquisición que realicen los Estados Extranjeros, en los casos que existiera reciprocidad. </w:t>
      </w:r>
    </w:p>
    <w:p w14:paraId="682A251D" w14:textId="77777777" w:rsidR="0086778F" w:rsidRPr="00037E50" w:rsidRDefault="0086778F" w:rsidP="009B154A">
      <w:pPr>
        <w:pStyle w:val="Prrafodelista"/>
        <w:numPr>
          <w:ilvl w:val="0"/>
          <w:numId w:val="43"/>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 xml:space="preserve">Cuando se adquiera la propiedad de Inmuebles, con motivo de la constitución de la sociedad conyugal. </w:t>
      </w:r>
    </w:p>
    <w:p w14:paraId="33DEB908" w14:textId="77777777" w:rsidR="0086778F" w:rsidRPr="00037E50" w:rsidRDefault="0086778F" w:rsidP="009B154A">
      <w:pPr>
        <w:pStyle w:val="Prrafodelista"/>
        <w:numPr>
          <w:ilvl w:val="0"/>
          <w:numId w:val="43"/>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026D262D" w14:textId="77777777" w:rsidR="0086778F" w:rsidRPr="00037E50" w:rsidRDefault="0086778F" w:rsidP="009B154A">
      <w:pPr>
        <w:pStyle w:val="Prrafodelista"/>
        <w:numPr>
          <w:ilvl w:val="0"/>
          <w:numId w:val="43"/>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 xml:space="preserve">Cuando se adquieran inmuebles por herencia o legado. </w:t>
      </w:r>
    </w:p>
    <w:p w14:paraId="305E3DA7" w14:textId="77777777" w:rsidR="0086778F" w:rsidRPr="00037E50" w:rsidRDefault="0086778F" w:rsidP="009B154A">
      <w:pPr>
        <w:pStyle w:val="Prrafodelista"/>
        <w:numPr>
          <w:ilvl w:val="0"/>
          <w:numId w:val="43"/>
        </w:numPr>
        <w:tabs>
          <w:tab w:val="left" w:pos="360"/>
        </w:tabs>
        <w:spacing w:after="0" w:line="240" w:lineRule="auto"/>
        <w:ind w:left="0" w:firstLine="0"/>
        <w:jc w:val="both"/>
        <w:rPr>
          <w:rFonts w:ascii="Arial" w:hAnsi="Arial" w:cs="Arial"/>
          <w:sz w:val="20"/>
          <w:szCs w:val="20"/>
        </w:rPr>
      </w:pPr>
      <w:r w:rsidRPr="00037E50">
        <w:rPr>
          <w:rFonts w:ascii="Arial" w:hAnsi="Arial" w:cs="Arial"/>
          <w:sz w:val="20"/>
          <w:szCs w:val="20"/>
        </w:rPr>
        <w:t>La donación entre consortes, ascendientes y descendientes en línea directa.</w:t>
      </w:r>
    </w:p>
    <w:p w14:paraId="2A6FF714" w14:textId="77777777" w:rsidR="0086778F" w:rsidRPr="00037E50" w:rsidRDefault="0086778F" w:rsidP="001D5FD7">
      <w:pPr>
        <w:spacing w:after="0" w:line="240" w:lineRule="auto"/>
        <w:jc w:val="both"/>
        <w:rPr>
          <w:rFonts w:ascii="Arial" w:hAnsi="Arial" w:cs="Arial"/>
          <w:sz w:val="20"/>
          <w:szCs w:val="20"/>
        </w:rPr>
      </w:pPr>
    </w:p>
    <w:p w14:paraId="246688B8" w14:textId="6E0544BA"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CAPÍTULO VIII</w:t>
      </w:r>
    </w:p>
    <w:p w14:paraId="0C97B524"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Impuesto sobre diversiones y Espectáculos Públicos</w:t>
      </w:r>
    </w:p>
    <w:p w14:paraId="330CE5B2" w14:textId="77777777" w:rsidR="0086778F" w:rsidRDefault="0086778F" w:rsidP="001D5FD7">
      <w:pPr>
        <w:spacing w:after="0" w:line="240" w:lineRule="auto"/>
        <w:jc w:val="center"/>
        <w:rPr>
          <w:rFonts w:ascii="Arial" w:hAnsi="Arial" w:cs="Arial"/>
          <w:sz w:val="20"/>
          <w:szCs w:val="20"/>
        </w:rPr>
      </w:pPr>
    </w:p>
    <w:p w14:paraId="5356CF0C" w14:textId="6B5CF660" w:rsidR="003F5C4D" w:rsidRPr="003F5C4D" w:rsidRDefault="003F5C4D" w:rsidP="001D5FD7">
      <w:pPr>
        <w:spacing w:after="0" w:line="240" w:lineRule="auto"/>
        <w:jc w:val="center"/>
        <w:rPr>
          <w:rFonts w:ascii="Arial" w:hAnsi="Arial" w:cs="Arial"/>
          <w:b/>
          <w:bCs/>
          <w:sz w:val="20"/>
          <w:szCs w:val="20"/>
        </w:rPr>
      </w:pPr>
      <w:r w:rsidRPr="003F5C4D">
        <w:rPr>
          <w:rFonts w:ascii="Arial" w:hAnsi="Arial" w:cs="Arial"/>
          <w:b/>
          <w:bCs/>
          <w:sz w:val="20"/>
          <w:szCs w:val="20"/>
        </w:rPr>
        <w:t xml:space="preserve">Sección </w:t>
      </w:r>
      <w:r>
        <w:rPr>
          <w:rFonts w:ascii="Arial" w:hAnsi="Arial" w:cs="Arial"/>
          <w:b/>
          <w:bCs/>
          <w:sz w:val="20"/>
          <w:szCs w:val="20"/>
        </w:rPr>
        <w:t>Primera</w:t>
      </w:r>
    </w:p>
    <w:p w14:paraId="10D4994F"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los Sujetos</w:t>
      </w:r>
    </w:p>
    <w:p w14:paraId="470A35A7" w14:textId="77777777" w:rsidR="0086778F" w:rsidRPr="00037E50" w:rsidRDefault="0086778F" w:rsidP="001D5FD7">
      <w:pPr>
        <w:spacing w:after="0" w:line="240" w:lineRule="auto"/>
        <w:jc w:val="center"/>
        <w:rPr>
          <w:rFonts w:ascii="Arial" w:hAnsi="Arial" w:cs="Arial"/>
          <w:sz w:val="20"/>
          <w:szCs w:val="20"/>
        </w:rPr>
      </w:pPr>
    </w:p>
    <w:p w14:paraId="6DB92C38" w14:textId="0A31F32A"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7</w:t>
      </w:r>
      <w:r w:rsidR="005720BD" w:rsidRPr="00037E50">
        <w:rPr>
          <w:rFonts w:ascii="Arial" w:eastAsia="Arial" w:hAnsi="Arial" w:cs="Arial"/>
          <w:b/>
          <w:sz w:val="20"/>
          <w:szCs w:val="20"/>
        </w:rPr>
        <w:t>2</w:t>
      </w:r>
      <w:r w:rsidRPr="00037E50">
        <w:rPr>
          <w:rFonts w:ascii="Arial" w:eastAsia="Arial" w:hAnsi="Arial" w:cs="Arial"/>
          <w:b/>
          <w:sz w:val="20"/>
          <w:szCs w:val="20"/>
        </w:rPr>
        <w:t xml:space="preserve">.- </w:t>
      </w:r>
      <w:r w:rsidRPr="00037E50">
        <w:rPr>
          <w:rFonts w:ascii="Arial" w:eastAsia="Arial" w:hAnsi="Arial" w:cs="Arial"/>
          <w:sz w:val="20"/>
          <w:szCs w:val="20"/>
        </w:rPr>
        <w:t xml:space="preserve">Son sujetos del Impuesto Sobre Diversiones y Espectáculos Públicos, las personas físicas o morales que perciban ingresos derivados de la comercialización de actos, diversiones o espectáculos públicos en el municipio, ya sea en forma permanente o temporal debiendo especificar cuál de estos supuestos se encontraran. Los sujetos de este impuesto además de las obligaciones establecidas en el apartado de Licencias de Funcionamiento y además deberán proporcionar lo siguiente: </w:t>
      </w:r>
    </w:p>
    <w:p w14:paraId="73E25767" w14:textId="77777777" w:rsidR="0086778F" w:rsidRPr="00037E50" w:rsidRDefault="0086778F" w:rsidP="001D5FD7">
      <w:pPr>
        <w:spacing w:after="0" w:line="240" w:lineRule="auto"/>
        <w:rPr>
          <w:rFonts w:ascii="Arial" w:hAnsi="Arial" w:cs="Arial"/>
          <w:sz w:val="20"/>
          <w:szCs w:val="20"/>
        </w:rPr>
      </w:pPr>
    </w:p>
    <w:p w14:paraId="43A3696F" w14:textId="77777777" w:rsidR="009B154A"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I.- </w:t>
      </w:r>
      <w:r w:rsidRPr="00037E50">
        <w:rPr>
          <w:rFonts w:ascii="Arial" w:eastAsia="Arial" w:hAnsi="Arial" w:cs="Arial"/>
          <w:sz w:val="20"/>
          <w:szCs w:val="20"/>
        </w:rPr>
        <w:t>Proporcionar a la Tesorería los datos señalados a continuación:</w:t>
      </w:r>
    </w:p>
    <w:p w14:paraId="4D3FFC62" w14:textId="4769DF2C" w:rsidR="0086778F" w:rsidRPr="00037E50" w:rsidRDefault="0086778F" w:rsidP="009B154A">
      <w:pPr>
        <w:tabs>
          <w:tab w:val="left" w:pos="180"/>
        </w:tabs>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2AC22015" w14:textId="77777777" w:rsidR="0086778F" w:rsidRPr="00037E50" w:rsidRDefault="0086778F" w:rsidP="009B154A">
      <w:pPr>
        <w:tabs>
          <w:tab w:val="left" w:pos="180"/>
          <w:tab w:val="center" w:pos="883"/>
          <w:tab w:val="center" w:pos="4106"/>
        </w:tabs>
        <w:spacing w:after="0" w:line="240" w:lineRule="auto"/>
        <w:rPr>
          <w:rFonts w:ascii="Arial" w:hAnsi="Arial" w:cs="Arial"/>
          <w:sz w:val="20"/>
          <w:szCs w:val="20"/>
        </w:rPr>
      </w:pPr>
      <w:r w:rsidRPr="00037E50">
        <w:rPr>
          <w:rFonts w:ascii="Arial" w:hAnsi="Arial" w:cs="Arial"/>
          <w:sz w:val="20"/>
          <w:szCs w:val="20"/>
        </w:rPr>
        <w:tab/>
        <w:t>a</w:t>
      </w:r>
      <w:r w:rsidRPr="00037E50">
        <w:rPr>
          <w:rFonts w:ascii="Arial" w:hAnsi="Arial" w:cs="Arial"/>
          <w:b/>
          <w:sz w:val="20"/>
          <w:szCs w:val="20"/>
        </w:rPr>
        <w:t>)</w:t>
      </w:r>
      <w:r w:rsidRPr="00037E50">
        <w:rPr>
          <w:rFonts w:ascii="Arial" w:eastAsia="Arial" w:hAnsi="Arial" w:cs="Arial"/>
          <w:b/>
          <w:sz w:val="20"/>
          <w:szCs w:val="20"/>
        </w:rPr>
        <w:t xml:space="preserve"> </w:t>
      </w:r>
      <w:r w:rsidRPr="00037E50">
        <w:rPr>
          <w:rFonts w:ascii="Arial" w:eastAsia="Arial" w:hAnsi="Arial" w:cs="Arial"/>
          <w:b/>
          <w:sz w:val="20"/>
          <w:szCs w:val="20"/>
        </w:rPr>
        <w:tab/>
      </w:r>
      <w:r w:rsidRPr="00037E50">
        <w:rPr>
          <w:rFonts w:ascii="Arial" w:eastAsia="Arial" w:hAnsi="Arial" w:cs="Arial"/>
          <w:sz w:val="20"/>
          <w:szCs w:val="20"/>
        </w:rPr>
        <w:t xml:space="preserve">Nombre y domicilio de quien promueve la diversión o espectáculo; </w:t>
      </w:r>
    </w:p>
    <w:p w14:paraId="74558F5B" w14:textId="77777777" w:rsidR="0086778F" w:rsidRPr="00037E50" w:rsidRDefault="0086778F" w:rsidP="009B154A">
      <w:pPr>
        <w:tabs>
          <w:tab w:val="left" w:pos="180"/>
          <w:tab w:val="center" w:pos="883"/>
          <w:tab w:val="center" w:pos="3076"/>
        </w:tabs>
        <w:spacing w:after="0" w:line="240" w:lineRule="auto"/>
        <w:rPr>
          <w:rFonts w:ascii="Arial" w:hAnsi="Arial" w:cs="Arial"/>
          <w:sz w:val="20"/>
          <w:szCs w:val="20"/>
        </w:rPr>
      </w:pPr>
      <w:r w:rsidRPr="00037E50">
        <w:rPr>
          <w:rFonts w:ascii="Arial" w:hAnsi="Arial" w:cs="Arial"/>
          <w:sz w:val="20"/>
          <w:szCs w:val="20"/>
        </w:rPr>
        <w:tab/>
        <w:t>b</w:t>
      </w:r>
      <w:r w:rsidRPr="00037E50">
        <w:rPr>
          <w:rFonts w:ascii="Arial" w:hAnsi="Arial" w:cs="Arial"/>
          <w:b/>
          <w:sz w:val="20"/>
          <w:szCs w:val="20"/>
        </w:rPr>
        <w:t>)</w:t>
      </w:r>
      <w:r w:rsidRPr="00037E50">
        <w:rPr>
          <w:rFonts w:ascii="Arial" w:eastAsia="Arial" w:hAnsi="Arial" w:cs="Arial"/>
          <w:b/>
          <w:sz w:val="20"/>
          <w:szCs w:val="20"/>
        </w:rPr>
        <w:t xml:space="preserve"> </w:t>
      </w:r>
      <w:r w:rsidRPr="00037E50">
        <w:rPr>
          <w:rFonts w:ascii="Arial" w:eastAsia="Arial" w:hAnsi="Arial" w:cs="Arial"/>
          <w:b/>
          <w:sz w:val="20"/>
          <w:szCs w:val="20"/>
        </w:rPr>
        <w:tab/>
      </w:r>
      <w:r w:rsidRPr="00037E50">
        <w:rPr>
          <w:rFonts w:ascii="Arial" w:eastAsia="Arial" w:hAnsi="Arial" w:cs="Arial"/>
          <w:sz w:val="20"/>
          <w:szCs w:val="20"/>
        </w:rPr>
        <w:t xml:space="preserve">Clase o Tipo de Diversión o Espectáculo, y </w:t>
      </w:r>
    </w:p>
    <w:p w14:paraId="11698C13" w14:textId="77777777" w:rsidR="0086778F" w:rsidRPr="00037E50" w:rsidRDefault="0086778F" w:rsidP="009B154A">
      <w:pPr>
        <w:tabs>
          <w:tab w:val="left" w:pos="180"/>
          <w:tab w:val="center" w:pos="883"/>
          <w:tab w:val="center" w:pos="3572"/>
        </w:tabs>
        <w:spacing w:after="0" w:line="240" w:lineRule="auto"/>
        <w:rPr>
          <w:rFonts w:ascii="Arial" w:hAnsi="Arial" w:cs="Arial"/>
          <w:sz w:val="20"/>
          <w:szCs w:val="20"/>
        </w:rPr>
      </w:pPr>
      <w:r w:rsidRPr="00037E50">
        <w:rPr>
          <w:rFonts w:ascii="Arial" w:hAnsi="Arial" w:cs="Arial"/>
          <w:sz w:val="20"/>
          <w:szCs w:val="20"/>
        </w:rPr>
        <w:tab/>
        <w:t>c</w:t>
      </w:r>
      <w:r w:rsidRPr="00037E50">
        <w:rPr>
          <w:rFonts w:ascii="Arial" w:hAnsi="Arial" w:cs="Arial"/>
          <w:b/>
          <w:sz w:val="20"/>
          <w:szCs w:val="20"/>
        </w:rPr>
        <w:t>)</w:t>
      </w:r>
      <w:r w:rsidRPr="00037E50">
        <w:rPr>
          <w:rFonts w:ascii="Arial" w:eastAsia="Arial" w:hAnsi="Arial" w:cs="Arial"/>
          <w:b/>
          <w:sz w:val="20"/>
          <w:szCs w:val="20"/>
        </w:rPr>
        <w:t xml:space="preserve"> </w:t>
      </w:r>
      <w:r w:rsidRPr="00037E50">
        <w:rPr>
          <w:rFonts w:ascii="Arial" w:eastAsia="Arial" w:hAnsi="Arial" w:cs="Arial"/>
          <w:b/>
          <w:sz w:val="20"/>
          <w:szCs w:val="20"/>
        </w:rPr>
        <w:tab/>
      </w:r>
      <w:r w:rsidRPr="00037E50">
        <w:rPr>
          <w:rFonts w:ascii="Arial" w:eastAsia="Arial" w:hAnsi="Arial" w:cs="Arial"/>
          <w:sz w:val="20"/>
          <w:szCs w:val="20"/>
        </w:rPr>
        <w:t xml:space="preserve">Ubicación del lugar donde se llevará a cabo el evento. </w:t>
      </w:r>
    </w:p>
    <w:p w14:paraId="192F6BAD"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4B429D38" w14:textId="30F6CF96"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 </w:t>
      </w:r>
      <w:r w:rsidRPr="00037E50">
        <w:rPr>
          <w:rFonts w:ascii="Arial" w:eastAsia="Arial" w:hAnsi="Arial" w:cs="Arial"/>
          <w:sz w:val="20"/>
          <w:szCs w:val="20"/>
        </w:rPr>
        <w:t xml:space="preserve">Cumplir con las disposiciones que para tal efecto fije el Ayuntamiento del Municipio de </w:t>
      </w:r>
      <w:r w:rsidR="00EA4CF6" w:rsidRPr="00037E50">
        <w:rPr>
          <w:rFonts w:ascii="Arial" w:eastAsia="Arial" w:hAnsi="Arial" w:cs="Arial"/>
          <w:sz w:val="20"/>
          <w:szCs w:val="20"/>
        </w:rPr>
        <w:t>Tekantó</w:t>
      </w:r>
      <w:r w:rsidRPr="00037E50">
        <w:rPr>
          <w:rFonts w:ascii="Arial" w:eastAsia="Arial" w:hAnsi="Arial" w:cs="Arial"/>
          <w:sz w:val="20"/>
          <w:szCs w:val="20"/>
        </w:rPr>
        <w:t xml:space="preserve">, Yucatán, en el caso del Municipio que no hubiere el reglamento respectivo. </w:t>
      </w:r>
    </w:p>
    <w:p w14:paraId="55965139"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02B6D66C"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III.- </w:t>
      </w:r>
      <w:r w:rsidRPr="00037E50">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3B4C9120" w14:textId="5C543A8A" w:rsidR="0086778F" w:rsidRPr="00037E50" w:rsidRDefault="0086778F" w:rsidP="001D5FD7">
      <w:pPr>
        <w:spacing w:after="0" w:line="240" w:lineRule="auto"/>
        <w:jc w:val="center"/>
        <w:rPr>
          <w:rFonts w:ascii="Arial" w:eastAsia="Arial" w:hAnsi="Arial" w:cs="Arial"/>
          <w:sz w:val="20"/>
          <w:szCs w:val="20"/>
        </w:rPr>
      </w:pPr>
    </w:p>
    <w:p w14:paraId="78D4D61A" w14:textId="22456C30" w:rsidR="003F5C4D" w:rsidRDefault="003F5C4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Segunda</w:t>
      </w:r>
    </w:p>
    <w:p w14:paraId="036852B2" w14:textId="6864A9D9"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Del Objeto </w:t>
      </w:r>
    </w:p>
    <w:p w14:paraId="54392784"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2FADDD47" w14:textId="728A21A5" w:rsidR="0086778F" w:rsidRPr="00037E50" w:rsidRDefault="0086778F" w:rsidP="001D5FD7">
      <w:pPr>
        <w:tabs>
          <w:tab w:val="left" w:pos="0"/>
        </w:tabs>
        <w:spacing w:after="0" w:line="240" w:lineRule="auto"/>
        <w:jc w:val="both"/>
        <w:rPr>
          <w:rFonts w:ascii="Arial" w:hAnsi="Arial" w:cs="Arial"/>
          <w:sz w:val="20"/>
          <w:szCs w:val="20"/>
        </w:rPr>
      </w:pPr>
      <w:r w:rsidRPr="00037E50">
        <w:rPr>
          <w:rFonts w:ascii="Arial" w:eastAsia="Arial" w:hAnsi="Arial" w:cs="Arial"/>
          <w:b/>
          <w:sz w:val="20"/>
          <w:szCs w:val="20"/>
        </w:rPr>
        <w:t>Artículo 7</w:t>
      </w:r>
      <w:r w:rsidR="005720BD" w:rsidRPr="00037E50">
        <w:rPr>
          <w:rFonts w:ascii="Arial" w:eastAsia="Arial" w:hAnsi="Arial" w:cs="Arial"/>
          <w:b/>
          <w:sz w:val="20"/>
          <w:szCs w:val="20"/>
        </w:rPr>
        <w:t>3</w:t>
      </w:r>
      <w:r w:rsidRPr="00037E50">
        <w:rPr>
          <w:rFonts w:ascii="Arial" w:eastAsia="Arial" w:hAnsi="Arial" w:cs="Arial"/>
          <w:b/>
          <w:sz w:val="20"/>
          <w:szCs w:val="20"/>
        </w:rPr>
        <w:t>.</w:t>
      </w:r>
      <w:r w:rsidRPr="00037E50">
        <w:rPr>
          <w:rFonts w:ascii="Arial" w:eastAsia="Arial" w:hAnsi="Arial" w:cs="Arial"/>
          <w:sz w:val="20"/>
          <w:szCs w:val="20"/>
        </w:rPr>
        <w:t xml:space="preserve">- Es objeto del Impuesto Sobre Diversiones y Espectáculos Públicos, el ingreso derivado de la comercialización de actos, diversiones y espectáculos públicos. </w:t>
      </w:r>
    </w:p>
    <w:p w14:paraId="3C0EBCF8" w14:textId="77777777" w:rsidR="0086778F" w:rsidRPr="00037E50" w:rsidRDefault="0086778F" w:rsidP="001D5FD7">
      <w:pPr>
        <w:spacing w:after="0" w:line="240" w:lineRule="auto"/>
        <w:jc w:val="both"/>
        <w:rPr>
          <w:rFonts w:ascii="Arial" w:eastAsia="Arial" w:hAnsi="Arial" w:cs="Arial"/>
          <w:sz w:val="20"/>
          <w:szCs w:val="20"/>
        </w:rPr>
      </w:pPr>
    </w:p>
    <w:p w14:paraId="1C743735"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Para los efectos de este capítulo se consideran: </w:t>
      </w:r>
    </w:p>
    <w:p w14:paraId="3176C02D" w14:textId="77777777" w:rsidR="0086778F" w:rsidRPr="00037E50" w:rsidRDefault="0086778F" w:rsidP="001D5FD7">
      <w:pPr>
        <w:spacing w:after="0" w:line="240" w:lineRule="auto"/>
        <w:jc w:val="both"/>
        <w:rPr>
          <w:rFonts w:ascii="Arial" w:hAnsi="Arial" w:cs="Arial"/>
          <w:sz w:val="20"/>
          <w:szCs w:val="20"/>
        </w:rPr>
      </w:pPr>
    </w:p>
    <w:p w14:paraId="33B7429C"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Diversiones Públicas: </w:t>
      </w:r>
      <w:r w:rsidRPr="00037E50">
        <w:rPr>
          <w:rFonts w:ascii="Arial" w:eastAsia="Arial" w:hAnsi="Arial" w:cs="Arial"/>
          <w:sz w:val="20"/>
          <w:szCs w:val="20"/>
        </w:rPr>
        <w:t xml:space="preserve">Son aquellos eventos a los cuales el público asiste mediante el pago de una cuota de admisión, con la finalidad de participar o tener la oportunidad de participar activamente en los mismos. </w:t>
      </w:r>
    </w:p>
    <w:p w14:paraId="1883205C" w14:textId="77777777" w:rsidR="0086778F" w:rsidRPr="00037E50" w:rsidRDefault="0086778F" w:rsidP="001D5FD7">
      <w:pPr>
        <w:spacing w:after="0" w:line="240" w:lineRule="auto"/>
        <w:jc w:val="both"/>
        <w:rPr>
          <w:rFonts w:ascii="Arial" w:hAnsi="Arial" w:cs="Arial"/>
          <w:sz w:val="20"/>
          <w:szCs w:val="20"/>
        </w:rPr>
      </w:pPr>
    </w:p>
    <w:p w14:paraId="797D1A0C"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Espectáculos Públicos: </w:t>
      </w:r>
      <w:r w:rsidRPr="00037E50">
        <w:rPr>
          <w:rFonts w:ascii="Arial" w:eastAsia="Arial" w:hAnsi="Arial" w:cs="Arial"/>
          <w:sz w:val="20"/>
          <w:szCs w:val="20"/>
        </w:rPr>
        <w:t xml:space="preserve">Son aquellos eventos a los que el público asiste, mediante el pago de una cuota de admisión, con la finalidad de recrearse y disfrutar con la presentación del mismo, pero sin participar en forma activa. </w:t>
      </w:r>
    </w:p>
    <w:p w14:paraId="4F5D3A24" w14:textId="77777777" w:rsidR="0086778F" w:rsidRPr="00037E50" w:rsidRDefault="0086778F" w:rsidP="001D5FD7">
      <w:pPr>
        <w:spacing w:after="0" w:line="240" w:lineRule="auto"/>
        <w:jc w:val="both"/>
        <w:rPr>
          <w:rFonts w:ascii="Arial" w:hAnsi="Arial" w:cs="Arial"/>
          <w:sz w:val="20"/>
          <w:szCs w:val="20"/>
        </w:rPr>
      </w:pPr>
    </w:p>
    <w:p w14:paraId="468C539D"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Cuota de Admisión: </w:t>
      </w:r>
      <w:r w:rsidRPr="00037E50">
        <w:rPr>
          <w:rFonts w:ascii="Arial" w:eastAsia="Arial" w:hAnsi="Arial" w:cs="Arial"/>
          <w:sz w:val="20"/>
          <w:szCs w:val="20"/>
        </w:rPr>
        <w:t xml:space="preserve">Es el importe o boleto de entrada, donativo, cooperación o cualquier otra denominación que se le dé a la cantidad de dinero por la que se permita el acceso a las diversiones y espectáculos públicos. </w:t>
      </w:r>
    </w:p>
    <w:p w14:paraId="10709464"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sz w:val="20"/>
          <w:szCs w:val="20"/>
        </w:rPr>
        <w:t xml:space="preserve"> </w:t>
      </w:r>
    </w:p>
    <w:p w14:paraId="72EAAB27" w14:textId="25425403" w:rsidR="0008197C" w:rsidRDefault="0008197C"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Tercera</w:t>
      </w:r>
    </w:p>
    <w:p w14:paraId="49F97873" w14:textId="48F17A39"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 la Base </w:t>
      </w:r>
    </w:p>
    <w:p w14:paraId="028EAF7E" w14:textId="77777777" w:rsidR="0086778F" w:rsidRPr="00037E50" w:rsidRDefault="0086778F" w:rsidP="001D5FD7">
      <w:pPr>
        <w:tabs>
          <w:tab w:val="left" w:pos="426"/>
        </w:tabs>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36EF34D7" w14:textId="18C3BD29" w:rsidR="0086778F" w:rsidRPr="00037E50" w:rsidRDefault="0086778F" w:rsidP="001D5FD7">
      <w:pPr>
        <w:tabs>
          <w:tab w:val="left" w:pos="426"/>
        </w:tabs>
        <w:spacing w:after="0" w:line="240" w:lineRule="auto"/>
        <w:jc w:val="both"/>
        <w:rPr>
          <w:rFonts w:ascii="Arial" w:eastAsia="Arial" w:hAnsi="Arial" w:cs="Arial"/>
          <w:sz w:val="20"/>
          <w:szCs w:val="20"/>
        </w:rPr>
      </w:pPr>
      <w:r w:rsidRPr="00037E50">
        <w:rPr>
          <w:rFonts w:ascii="Arial" w:eastAsia="Arial" w:hAnsi="Arial" w:cs="Arial"/>
          <w:b/>
          <w:sz w:val="20"/>
          <w:szCs w:val="20"/>
        </w:rPr>
        <w:t>Artículo 7</w:t>
      </w:r>
      <w:r w:rsidR="005720BD" w:rsidRPr="00037E50">
        <w:rPr>
          <w:rFonts w:ascii="Arial" w:eastAsia="Arial" w:hAnsi="Arial" w:cs="Arial"/>
          <w:b/>
          <w:sz w:val="20"/>
          <w:szCs w:val="20"/>
        </w:rPr>
        <w:t>4</w:t>
      </w:r>
      <w:r w:rsidRPr="00037E50">
        <w:rPr>
          <w:rFonts w:ascii="Arial" w:eastAsia="Arial" w:hAnsi="Arial" w:cs="Arial"/>
          <w:b/>
          <w:sz w:val="20"/>
          <w:szCs w:val="20"/>
        </w:rPr>
        <w:t xml:space="preserve">.- </w:t>
      </w:r>
      <w:r w:rsidRPr="00037E50">
        <w:rPr>
          <w:rFonts w:ascii="Arial" w:eastAsia="Arial" w:hAnsi="Arial" w:cs="Arial"/>
          <w:sz w:val="20"/>
          <w:szCs w:val="20"/>
        </w:rPr>
        <w:t xml:space="preserve">La base del Impuesto Sobre Diversiones y Espectáculos Públicos, será la totalidad del ingreso percibido por los sujetos del impuesto, en la comercialización correspondiente. </w:t>
      </w:r>
    </w:p>
    <w:p w14:paraId="11CADB33" w14:textId="77777777" w:rsidR="0086778F" w:rsidRPr="00037E50" w:rsidRDefault="0086778F" w:rsidP="001D5FD7">
      <w:pPr>
        <w:tabs>
          <w:tab w:val="left" w:pos="426"/>
        </w:tabs>
        <w:spacing w:after="0" w:line="240" w:lineRule="auto"/>
        <w:jc w:val="both"/>
        <w:rPr>
          <w:rFonts w:ascii="Arial" w:hAnsi="Arial" w:cs="Arial"/>
          <w:sz w:val="20"/>
          <w:szCs w:val="20"/>
        </w:rPr>
      </w:pPr>
    </w:p>
    <w:p w14:paraId="4C59B829" w14:textId="512D2F3A" w:rsidR="0008197C" w:rsidRDefault="0008197C"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Cuarta</w:t>
      </w:r>
    </w:p>
    <w:p w14:paraId="2E47FBC2" w14:textId="7C9DC9F5"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 la Tasa </w:t>
      </w:r>
    </w:p>
    <w:p w14:paraId="1A921F37"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 xml:space="preserve"> </w:t>
      </w:r>
    </w:p>
    <w:p w14:paraId="0C3333ED" w14:textId="35417F6A" w:rsidR="005C7867" w:rsidRPr="00037E50" w:rsidRDefault="005C7867" w:rsidP="001D5FD7">
      <w:pPr>
        <w:pStyle w:val="Textoindependiente"/>
        <w:jc w:val="both"/>
        <w:rPr>
          <w:rFonts w:ascii="Arial" w:hAnsi="Arial" w:cs="Arial"/>
        </w:rPr>
      </w:pPr>
      <w:r w:rsidRPr="00037E50">
        <w:rPr>
          <w:rFonts w:ascii="Arial" w:hAnsi="Arial" w:cs="Arial"/>
          <w:b/>
        </w:rPr>
        <w:t>Artículo 7</w:t>
      </w:r>
      <w:r w:rsidR="005720BD" w:rsidRPr="00037E50">
        <w:rPr>
          <w:rFonts w:ascii="Arial" w:hAnsi="Arial" w:cs="Arial"/>
          <w:b/>
        </w:rPr>
        <w:t>5</w:t>
      </w:r>
      <w:r w:rsidRPr="00037E50">
        <w:rPr>
          <w:rFonts w:ascii="Arial" w:hAnsi="Arial" w:cs="Arial"/>
          <w:b/>
        </w:rPr>
        <w:t xml:space="preserve">.- </w:t>
      </w:r>
      <w:r w:rsidRPr="00037E50">
        <w:rPr>
          <w:rFonts w:ascii="Arial" w:hAnsi="Arial" w:cs="Arial"/>
        </w:rPr>
        <w:t>La cuota del impuesto a espectáculos y diversiones públicas que se encuentren previstas en la Ley de la materia será del 8%, por estancia a quien preste dichos servicios. Cuando se trate de espectáculos de circo la tasa será del 5% sobre el monto de los ingresos que se obtengan del evento.</w:t>
      </w:r>
    </w:p>
    <w:p w14:paraId="235BCD56" w14:textId="77777777" w:rsidR="005C7867" w:rsidRPr="00037E50" w:rsidRDefault="005C7867" w:rsidP="001D5FD7">
      <w:pPr>
        <w:pStyle w:val="Textoindependiente"/>
        <w:rPr>
          <w:rFonts w:ascii="Arial" w:hAnsi="Arial" w:cs="Arial"/>
        </w:rPr>
      </w:pPr>
    </w:p>
    <w:p w14:paraId="13E1259A" w14:textId="77777777" w:rsidR="005C7867" w:rsidRPr="00037E50" w:rsidRDefault="005C7867" w:rsidP="001D5FD7">
      <w:pPr>
        <w:pStyle w:val="Textoindependiente"/>
        <w:jc w:val="both"/>
        <w:rPr>
          <w:rFonts w:ascii="Arial" w:hAnsi="Arial" w:cs="Arial"/>
        </w:rPr>
      </w:pPr>
      <w:r w:rsidRPr="00037E50">
        <w:rPr>
          <w:rFonts w:ascii="Arial" w:hAnsi="Arial" w:cs="Arial"/>
        </w:rPr>
        <w:t>Cuando se traten de funciones de teatro, ballet, opera y otros eventos culturales no se causará impuesto alguno.</w:t>
      </w:r>
    </w:p>
    <w:p w14:paraId="3CD81626" w14:textId="77777777" w:rsidR="005C7867" w:rsidRPr="00037E50" w:rsidRDefault="005C7867" w:rsidP="001D5FD7">
      <w:pPr>
        <w:spacing w:after="0" w:line="240" w:lineRule="auto"/>
        <w:rPr>
          <w:rFonts w:ascii="Arial" w:eastAsia="Arial" w:hAnsi="Arial" w:cs="Arial"/>
          <w:sz w:val="20"/>
          <w:szCs w:val="20"/>
        </w:rPr>
      </w:pPr>
    </w:p>
    <w:p w14:paraId="4DC5A427" w14:textId="55BA99F6" w:rsidR="0008197C" w:rsidRDefault="0008197C"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Quinta</w:t>
      </w:r>
    </w:p>
    <w:p w14:paraId="7BA256CC" w14:textId="4D799E95"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 la Facultad de Disminuir la Tasa </w:t>
      </w:r>
    </w:p>
    <w:p w14:paraId="1DE8D1F6"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07CB9BF8" w14:textId="25DB7CE9"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7</w:t>
      </w:r>
      <w:r w:rsidR="005720BD" w:rsidRPr="00037E50">
        <w:rPr>
          <w:rFonts w:ascii="Arial" w:eastAsia="Arial" w:hAnsi="Arial" w:cs="Arial"/>
          <w:b/>
          <w:sz w:val="20"/>
          <w:szCs w:val="20"/>
        </w:rPr>
        <w:t>6</w:t>
      </w:r>
      <w:r w:rsidRPr="00037E50">
        <w:rPr>
          <w:rFonts w:ascii="Arial" w:eastAsia="Arial" w:hAnsi="Arial" w:cs="Arial"/>
          <w:b/>
          <w:sz w:val="20"/>
          <w:szCs w:val="20"/>
        </w:rPr>
        <w:t xml:space="preserve">.- </w:t>
      </w:r>
      <w:r w:rsidRPr="00037E50">
        <w:rPr>
          <w:rFonts w:ascii="Arial" w:eastAsia="Arial" w:hAnsi="Arial" w:cs="Arial"/>
          <w:sz w:val="20"/>
          <w:szCs w:val="20"/>
        </w:rPr>
        <w:t xml:space="preserve">Cuando las Diversiones y Espectáculos Públicos sean organizados con motivo exclusivamente culturales, de beneficencia o inclusión del deporte, el Tesorero Municipal conjuntamente con el Presidente Municipal, estará facultado para disminuir las tasas previstas en el artículo que antecede. </w:t>
      </w:r>
    </w:p>
    <w:p w14:paraId="292B2527"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sz w:val="20"/>
          <w:szCs w:val="20"/>
        </w:rPr>
        <w:t xml:space="preserve"> </w:t>
      </w:r>
    </w:p>
    <w:p w14:paraId="1923E3A4" w14:textId="11A7A2F2" w:rsidR="0008197C" w:rsidRDefault="0008197C"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Sexta</w:t>
      </w:r>
    </w:p>
    <w:p w14:paraId="773D1B83" w14:textId="72B15C03"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Del Pago </w:t>
      </w:r>
    </w:p>
    <w:p w14:paraId="7E556254"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 </w:t>
      </w:r>
    </w:p>
    <w:p w14:paraId="2CAA2687" w14:textId="564D4670"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7</w:t>
      </w:r>
      <w:r w:rsidR="005720BD" w:rsidRPr="00037E50">
        <w:rPr>
          <w:rFonts w:ascii="Arial" w:eastAsia="Arial" w:hAnsi="Arial" w:cs="Arial"/>
          <w:b/>
          <w:sz w:val="20"/>
          <w:szCs w:val="20"/>
        </w:rPr>
        <w:t>7</w:t>
      </w:r>
      <w:r w:rsidRPr="00037E50">
        <w:rPr>
          <w:rFonts w:ascii="Arial" w:eastAsia="Arial" w:hAnsi="Arial" w:cs="Arial"/>
          <w:b/>
          <w:sz w:val="20"/>
          <w:szCs w:val="20"/>
        </w:rPr>
        <w:t xml:space="preserve">.- </w:t>
      </w:r>
      <w:r w:rsidRPr="00037E50">
        <w:rPr>
          <w:rFonts w:ascii="Arial" w:eastAsia="Arial" w:hAnsi="Arial" w:cs="Arial"/>
          <w:sz w:val="20"/>
          <w:szCs w:val="20"/>
        </w:rPr>
        <w:t xml:space="preserve">El pago de este impuesto se sujetará a lo siguiente: </w:t>
      </w:r>
    </w:p>
    <w:p w14:paraId="1694E62F" w14:textId="77777777" w:rsidR="0086778F" w:rsidRPr="00037E50" w:rsidRDefault="0086778F" w:rsidP="001D5FD7">
      <w:pPr>
        <w:spacing w:after="0" w:line="240" w:lineRule="auto"/>
        <w:rPr>
          <w:rFonts w:ascii="Arial" w:hAnsi="Arial" w:cs="Arial"/>
          <w:sz w:val="20"/>
          <w:szCs w:val="20"/>
        </w:rPr>
      </w:pPr>
    </w:p>
    <w:p w14:paraId="694F4415" w14:textId="77777777" w:rsidR="0086778F" w:rsidRPr="00037E50" w:rsidRDefault="0086778F" w:rsidP="004E6D79">
      <w:pPr>
        <w:numPr>
          <w:ilvl w:val="0"/>
          <w:numId w:val="44"/>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Si pudiera determinarse previamente el monto del ingreso y se trate de contribuyentes eventuales, el pago se efectuará antes de la realización de la diversión o espectáculo respectivo; </w:t>
      </w:r>
    </w:p>
    <w:p w14:paraId="20F3BD83" w14:textId="77777777" w:rsidR="0086778F" w:rsidRPr="00037E50" w:rsidRDefault="0086778F" w:rsidP="004E6D79">
      <w:pPr>
        <w:numPr>
          <w:ilvl w:val="0"/>
          <w:numId w:val="44"/>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w:t>
      </w:r>
    </w:p>
    <w:p w14:paraId="41BA02F0" w14:textId="77777777" w:rsidR="0086778F" w:rsidRPr="00037E50" w:rsidRDefault="0086778F" w:rsidP="004E6D79">
      <w:pPr>
        <w:pStyle w:val="Prrafodelista"/>
        <w:numPr>
          <w:ilvl w:val="0"/>
          <w:numId w:val="44"/>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 </w:t>
      </w:r>
    </w:p>
    <w:p w14:paraId="180F7B72" w14:textId="77777777" w:rsidR="0086778F" w:rsidRPr="00037E50" w:rsidRDefault="0086778F" w:rsidP="004E6D79">
      <w:pPr>
        <w:numPr>
          <w:ilvl w:val="0"/>
          <w:numId w:val="44"/>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lastRenderedPageBreak/>
        <w:t xml:space="preserve">Tratándose de contribuyentes establecidos o registrados en el Padrón Municipal, el pago se efectuará dentro los primeros quince días de cada mes. </w:t>
      </w:r>
    </w:p>
    <w:p w14:paraId="24FF781E" w14:textId="77777777" w:rsidR="0086778F" w:rsidRPr="00037E50" w:rsidRDefault="0086778F" w:rsidP="009B154A">
      <w:pPr>
        <w:tabs>
          <w:tab w:val="left" w:pos="360"/>
        </w:tabs>
        <w:spacing w:after="0" w:line="240" w:lineRule="auto"/>
        <w:jc w:val="both"/>
        <w:rPr>
          <w:rFonts w:ascii="Arial" w:hAnsi="Arial" w:cs="Arial"/>
          <w:sz w:val="20"/>
          <w:szCs w:val="20"/>
        </w:rPr>
      </w:pPr>
    </w:p>
    <w:p w14:paraId="77AFD71C" w14:textId="77777777" w:rsidR="0086778F" w:rsidRPr="00037E50" w:rsidRDefault="0086778F" w:rsidP="009B154A">
      <w:pPr>
        <w:tabs>
          <w:tab w:val="left" w:pos="360"/>
        </w:tabs>
        <w:spacing w:after="0" w:line="240" w:lineRule="auto"/>
        <w:jc w:val="both"/>
        <w:rPr>
          <w:rFonts w:ascii="Arial" w:hAnsi="Arial" w:cs="Arial"/>
          <w:sz w:val="20"/>
          <w:szCs w:val="20"/>
        </w:rPr>
      </w:pPr>
      <w:r w:rsidRPr="00037E50">
        <w:rPr>
          <w:rFonts w:ascii="Arial" w:eastAsia="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 </w:t>
      </w:r>
    </w:p>
    <w:p w14:paraId="2FDC4090"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b/>
          <w:sz w:val="20"/>
          <w:szCs w:val="20"/>
        </w:rPr>
        <w:t xml:space="preserve"> </w:t>
      </w:r>
    </w:p>
    <w:p w14:paraId="2FA5A3AA" w14:textId="67E87312"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7</w:t>
      </w:r>
      <w:r w:rsidR="005720BD" w:rsidRPr="00037E50">
        <w:rPr>
          <w:rFonts w:ascii="Arial" w:eastAsia="Arial" w:hAnsi="Arial" w:cs="Arial"/>
          <w:b/>
          <w:sz w:val="20"/>
          <w:szCs w:val="20"/>
        </w:rPr>
        <w:t>8</w:t>
      </w:r>
      <w:r w:rsidRPr="00037E50">
        <w:rPr>
          <w:rFonts w:ascii="Arial" w:eastAsia="Arial" w:hAnsi="Arial" w:cs="Arial"/>
          <w:b/>
          <w:sz w:val="20"/>
          <w:szCs w:val="20"/>
        </w:rPr>
        <w:t xml:space="preserve">.- </w:t>
      </w:r>
      <w:r w:rsidRPr="00037E50">
        <w:rPr>
          <w:rFonts w:ascii="Arial" w:eastAsia="Arial" w:hAnsi="Arial" w:cs="Arial"/>
          <w:sz w:val="20"/>
          <w:szCs w:val="20"/>
        </w:rPr>
        <w:t xml:space="preserve">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 </w:t>
      </w:r>
    </w:p>
    <w:p w14:paraId="008471F3" w14:textId="77777777" w:rsidR="0086778F" w:rsidRPr="00037E50" w:rsidRDefault="0086778F" w:rsidP="001D5FD7">
      <w:pPr>
        <w:spacing w:after="0" w:line="240" w:lineRule="auto"/>
        <w:rPr>
          <w:rFonts w:ascii="Arial" w:hAnsi="Arial" w:cs="Arial"/>
          <w:sz w:val="20"/>
          <w:szCs w:val="20"/>
        </w:rPr>
      </w:pPr>
      <w:r w:rsidRPr="00037E50">
        <w:rPr>
          <w:rFonts w:ascii="Arial" w:eastAsia="Arial" w:hAnsi="Arial" w:cs="Arial"/>
          <w:sz w:val="20"/>
          <w:szCs w:val="20"/>
        </w:rPr>
        <w:t xml:space="preserve"> </w:t>
      </w:r>
    </w:p>
    <w:p w14:paraId="74142BCD" w14:textId="45CB93AC"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7</w:t>
      </w:r>
      <w:r w:rsidR="005720BD" w:rsidRPr="00037E50">
        <w:rPr>
          <w:rFonts w:ascii="Arial" w:eastAsia="Arial" w:hAnsi="Arial" w:cs="Arial"/>
          <w:b/>
          <w:sz w:val="20"/>
          <w:szCs w:val="20"/>
        </w:rPr>
        <w:t>9</w:t>
      </w:r>
      <w:r w:rsidRPr="00037E50">
        <w:rPr>
          <w:rFonts w:ascii="Arial" w:eastAsia="Arial" w:hAnsi="Arial" w:cs="Arial"/>
          <w:b/>
          <w:sz w:val="20"/>
          <w:szCs w:val="20"/>
        </w:rPr>
        <w:t xml:space="preserve">.- </w:t>
      </w:r>
      <w:r w:rsidRPr="00037E50">
        <w:rPr>
          <w:rFonts w:ascii="Arial" w:eastAsia="Arial" w:hAnsi="Arial" w:cs="Arial"/>
          <w:sz w:val="20"/>
          <w:szCs w:val="20"/>
        </w:rPr>
        <w:t>La Tesorería Municipal tendrá facultad para suspender o intervenir la venta de boletos de cualquier evento, cuando los organizadores, promotores o empresarios, no cumplan con la obligación contenida en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w:t>
      </w:r>
      <w:r w:rsidR="003063E7">
        <w:rPr>
          <w:rFonts w:ascii="Arial" w:eastAsia="Arial" w:hAnsi="Arial" w:cs="Arial"/>
          <w:sz w:val="20"/>
          <w:szCs w:val="20"/>
        </w:rPr>
        <w:t>.</w:t>
      </w:r>
    </w:p>
    <w:p w14:paraId="41821010" w14:textId="77777777" w:rsidR="0008197C" w:rsidRDefault="0008197C" w:rsidP="001D5FD7">
      <w:pPr>
        <w:spacing w:after="0" w:line="240" w:lineRule="auto"/>
        <w:jc w:val="center"/>
        <w:rPr>
          <w:rFonts w:ascii="Arial" w:eastAsia="Century Gothic" w:hAnsi="Arial" w:cs="Arial"/>
          <w:b/>
          <w:sz w:val="20"/>
          <w:szCs w:val="20"/>
        </w:rPr>
      </w:pPr>
    </w:p>
    <w:p w14:paraId="44E13DFA" w14:textId="6722EA44" w:rsidR="0086778F" w:rsidRPr="00037E50" w:rsidRDefault="008247DB" w:rsidP="001D5FD7">
      <w:pPr>
        <w:spacing w:after="0" w:line="240" w:lineRule="auto"/>
        <w:jc w:val="center"/>
        <w:rPr>
          <w:rFonts w:ascii="Arial" w:eastAsia="Century Gothic" w:hAnsi="Arial" w:cs="Arial"/>
          <w:b/>
          <w:sz w:val="20"/>
          <w:szCs w:val="20"/>
        </w:rPr>
      </w:pPr>
      <w:r>
        <w:rPr>
          <w:rFonts w:ascii="Arial" w:eastAsia="Century Gothic" w:hAnsi="Arial" w:cs="Arial"/>
          <w:b/>
          <w:sz w:val="20"/>
          <w:szCs w:val="20"/>
        </w:rPr>
        <w:t>TÍTULO SEGUNDO</w:t>
      </w:r>
    </w:p>
    <w:p w14:paraId="1013716C" w14:textId="5E58DEF1" w:rsidR="0086778F" w:rsidRDefault="008247DB" w:rsidP="001D5FD7">
      <w:pPr>
        <w:spacing w:after="0" w:line="240" w:lineRule="auto"/>
        <w:jc w:val="center"/>
        <w:rPr>
          <w:rFonts w:ascii="Arial" w:eastAsia="Century Gothic" w:hAnsi="Arial" w:cs="Arial"/>
          <w:b/>
          <w:sz w:val="20"/>
          <w:szCs w:val="20"/>
        </w:rPr>
      </w:pPr>
      <w:r w:rsidRPr="00037E50">
        <w:rPr>
          <w:rFonts w:ascii="Arial" w:eastAsia="Century Gothic" w:hAnsi="Arial" w:cs="Arial"/>
          <w:b/>
          <w:sz w:val="20"/>
          <w:szCs w:val="20"/>
        </w:rPr>
        <w:t>DERECHOS</w:t>
      </w:r>
    </w:p>
    <w:p w14:paraId="1583313D" w14:textId="77777777" w:rsidR="008247DB" w:rsidRDefault="008247DB" w:rsidP="001D5FD7">
      <w:pPr>
        <w:spacing w:after="0" w:line="240" w:lineRule="auto"/>
        <w:jc w:val="center"/>
        <w:rPr>
          <w:rFonts w:ascii="Arial" w:eastAsia="Century Gothic" w:hAnsi="Arial" w:cs="Arial"/>
          <w:b/>
          <w:sz w:val="20"/>
          <w:szCs w:val="20"/>
        </w:rPr>
      </w:pPr>
    </w:p>
    <w:p w14:paraId="01BEE9C4" w14:textId="71716A57" w:rsidR="008247DB" w:rsidRDefault="008247DB" w:rsidP="001D5FD7">
      <w:pPr>
        <w:spacing w:after="0" w:line="240" w:lineRule="auto"/>
        <w:jc w:val="center"/>
        <w:rPr>
          <w:rFonts w:ascii="Arial" w:eastAsia="Century Gothic" w:hAnsi="Arial" w:cs="Arial"/>
          <w:b/>
          <w:sz w:val="20"/>
          <w:szCs w:val="20"/>
        </w:rPr>
      </w:pPr>
      <w:r>
        <w:rPr>
          <w:rFonts w:ascii="Arial" w:eastAsia="Century Gothic" w:hAnsi="Arial" w:cs="Arial"/>
          <w:b/>
          <w:sz w:val="20"/>
          <w:szCs w:val="20"/>
        </w:rPr>
        <w:t>CAPÍTULO I</w:t>
      </w:r>
    </w:p>
    <w:p w14:paraId="33737F76" w14:textId="1B540E85" w:rsidR="008247DB" w:rsidRPr="00037E50" w:rsidRDefault="008247DB" w:rsidP="001D5FD7">
      <w:pPr>
        <w:spacing w:after="0" w:line="240" w:lineRule="auto"/>
        <w:jc w:val="center"/>
        <w:rPr>
          <w:rFonts w:ascii="Arial" w:eastAsia="Century Gothic" w:hAnsi="Arial" w:cs="Arial"/>
          <w:b/>
          <w:sz w:val="20"/>
          <w:szCs w:val="20"/>
        </w:rPr>
      </w:pPr>
      <w:r>
        <w:rPr>
          <w:rFonts w:ascii="Arial" w:eastAsia="Century Gothic" w:hAnsi="Arial" w:cs="Arial"/>
          <w:b/>
          <w:sz w:val="20"/>
          <w:szCs w:val="20"/>
        </w:rPr>
        <w:t>Disposiciones Comunes</w:t>
      </w:r>
    </w:p>
    <w:p w14:paraId="54F2E84B" w14:textId="77777777" w:rsidR="0086778F" w:rsidRPr="00037E50" w:rsidRDefault="0086778F" w:rsidP="001D5FD7">
      <w:pPr>
        <w:spacing w:after="0" w:line="240" w:lineRule="auto"/>
        <w:jc w:val="both"/>
        <w:rPr>
          <w:rFonts w:ascii="Arial" w:hAnsi="Arial" w:cs="Arial"/>
          <w:sz w:val="20"/>
          <w:szCs w:val="20"/>
        </w:rPr>
      </w:pPr>
    </w:p>
    <w:p w14:paraId="05C65799" w14:textId="26F3072B"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 xml:space="preserve">Artículo </w:t>
      </w:r>
      <w:r w:rsidR="005720BD" w:rsidRPr="00037E50">
        <w:rPr>
          <w:rFonts w:ascii="Arial" w:eastAsia="Century Gothic" w:hAnsi="Arial" w:cs="Arial"/>
          <w:b/>
          <w:sz w:val="20"/>
          <w:szCs w:val="20"/>
        </w:rPr>
        <w:t>80</w:t>
      </w:r>
      <w:r w:rsidRPr="00037E50">
        <w:rPr>
          <w:rFonts w:ascii="Arial" w:eastAsia="Century Gothic" w:hAnsi="Arial" w:cs="Arial"/>
          <w:b/>
          <w:sz w:val="20"/>
          <w:szCs w:val="20"/>
        </w:rPr>
        <w:t>.-</w:t>
      </w:r>
      <w:r w:rsidRPr="00037E50">
        <w:rPr>
          <w:rFonts w:ascii="Arial" w:hAnsi="Arial" w:cs="Arial"/>
          <w:sz w:val="20"/>
          <w:szCs w:val="20"/>
        </w:rPr>
        <w:t xml:space="preserve"> Las personas físicas y morales pagarán los derechos que se establecen en </w:t>
      </w:r>
      <w:r w:rsidR="00FF63F2" w:rsidRPr="00037E50">
        <w:rPr>
          <w:rFonts w:ascii="Arial" w:hAnsi="Arial" w:cs="Arial"/>
          <w:sz w:val="20"/>
          <w:szCs w:val="20"/>
        </w:rPr>
        <w:t>la presente l</w:t>
      </w:r>
      <w:r w:rsidRPr="00037E50">
        <w:rPr>
          <w:rFonts w:ascii="Arial" w:hAnsi="Arial" w:cs="Arial"/>
          <w:sz w:val="20"/>
          <w:szCs w:val="20"/>
        </w:rPr>
        <w:t xml:space="preserve">ey, en las cajas recaudadoras de la Dirección de Finanzas y Tesorería Municipal o en las que la propia Dirección, autorice para tal efecto. </w:t>
      </w:r>
    </w:p>
    <w:p w14:paraId="251B2D99" w14:textId="77777777" w:rsidR="0086778F" w:rsidRPr="00037E50" w:rsidRDefault="0086778F" w:rsidP="001D5FD7">
      <w:pPr>
        <w:spacing w:after="0" w:line="240" w:lineRule="auto"/>
        <w:jc w:val="both"/>
        <w:rPr>
          <w:rFonts w:ascii="Arial" w:hAnsi="Arial" w:cs="Arial"/>
          <w:sz w:val="20"/>
          <w:szCs w:val="20"/>
        </w:rPr>
      </w:pPr>
    </w:p>
    <w:p w14:paraId="1EB11615"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El pago de los derechos deberá hacerse previamente a la prestación del servicio, salvo en los casos expresamente señalados en esta Ley. </w:t>
      </w:r>
    </w:p>
    <w:p w14:paraId="0AA8F2C2" w14:textId="77777777" w:rsidR="0086778F" w:rsidRPr="00037E50" w:rsidRDefault="0086778F" w:rsidP="001D5FD7">
      <w:pPr>
        <w:spacing w:after="0" w:line="240" w:lineRule="auto"/>
        <w:jc w:val="both"/>
        <w:rPr>
          <w:rFonts w:ascii="Arial" w:eastAsia="Century Gothic" w:hAnsi="Arial" w:cs="Arial"/>
          <w:b/>
          <w:sz w:val="20"/>
          <w:szCs w:val="20"/>
        </w:rPr>
      </w:pPr>
    </w:p>
    <w:p w14:paraId="0C40B758" w14:textId="7C283D16" w:rsidR="00FF63F2" w:rsidRPr="00037E50" w:rsidRDefault="00037E50" w:rsidP="001D5FD7">
      <w:pPr>
        <w:pStyle w:val="Textoindependiente"/>
        <w:jc w:val="both"/>
        <w:rPr>
          <w:rFonts w:ascii="Arial" w:hAnsi="Arial" w:cs="Arial"/>
        </w:rPr>
      </w:pPr>
      <w:r w:rsidRPr="00037E50">
        <w:rPr>
          <w:rFonts w:ascii="Arial" w:hAnsi="Arial" w:cs="Arial"/>
          <w:b/>
          <w:bCs/>
        </w:rPr>
        <w:t xml:space="preserve">Artículo 81.- </w:t>
      </w:r>
      <w:r w:rsidR="00FF63F2" w:rsidRPr="00037E50">
        <w:rPr>
          <w:rFonts w:ascii="Arial" w:hAnsi="Arial" w:cs="Arial"/>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14:paraId="29C65B13" w14:textId="77777777" w:rsidR="00FF63F2" w:rsidRPr="00037E50" w:rsidRDefault="00FF63F2" w:rsidP="001D5FD7">
      <w:pPr>
        <w:pStyle w:val="Textoindependiente"/>
        <w:rPr>
          <w:rFonts w:ascii="Arial" w:hAnsi="Arial" w:cs="Arial"/>
        </w:rPr>
      </w:pPr>
    </w:p>
    <w:p w14:paraId="39A0B2E8" w14:textId="2822D1C1" w:rsidR="00FF63F2" w:rsidRPr="00037E50" w:rsidRDefault="00037E50" w:rsidP="001D5FD7">
      <w:pPr>
        <w:pStyle w:val="Textoindependiente"/>
        <w:jc w:val="both"/>
        <w:rPr>
          <w:rFonts w:ascii="Arial" w:hAnsi="Arial" w:cs="Arial"/>
        </w:rPr>
      </w:pPr>
      <w:r w:rsidRPr="00037E50">
        <w:rPr>
          <w:rFonts w:ascii="Arial" w:hAnsi="Arial" w:cs="Arial"/>
          <w:b/>
          <w:bCs/>
        </w:rPr>
        <w:t xml:space="preserve">Artículo 82.- </w:t>
      </w:r>
      <w:r w:rsidR="00FF63F2" w:rsidRPr="00037E50">
        <w:rPr>
          <w:rFonts w:ascii="Arial" w:hAnsi="Arial" w:cs="Arial"/>
        </w:rPr>
        <w:t>Para el otorgamiento de licencias para el funcionamiento de establecimientos o locales cuyos giros sean la venta de bebidas alcohólicas se cobrará la cantidad que corresponda de acuerdo a las siguientes tarifas:</w:t>
      </w:r>
    </w:p>
    <w:p w14:paraId="64FC414D" w14:textId="77777777" w:rsidR="00FF63F2" w:rsidRPr="00037E50" w:rsidRDefault="00FF63F2" w:rsidP="001D5FD7">
      <w:pPr>
        <w:pStyle w:val="Textoindependiente"/>
        <w:rPr>
          <w:rFonts w:ascii="Arial" w:hAnsi="Arial" w:cs="Arial"/>
        </w:rPr>
      </w:pPr>
    </w:p>
    <w:tbl>
      <w:tblPr>
        <w:tblW w:w="5000" w:type="pct"/>
        <w:tblLook w:val="04A0" w:firstRow="1" w:lastRow="0" w:firstColumn="1" w:lastColumn="0" w:noHBand="0" w:noVBand="1"/>
      </w:tblPr>
      <w:tblGrid>
        <w:gridCol w:w="7373"/>
        <w:gridCol w:w="1748"/>
      </w:tblGrid>
      <w:tr w:rsidR="00FF63F2" w:rsidRPr="00037E50" w14:paraId="20DF59C2" w14:textId="77777777" w:rsidTr="004E6D79">
        <w:tc>
          <w:tcPr>
            <w:tcW w:w="4042" w:type="pct"/>
            <w:shd w:val="clear" w:color="auto" w:fill="auto"/>
          </w:tcPr>
          <w:p w14:paraId="3C620AB4" w14:textId="77777777" w:rsidR="00FF63F2" w:rsidRPr="00037E50" w:rsidRDefault="00FF63F2" w:rsidP="001D5FD7">
            <w:pPr>
              <w:pStyle w:val="Textoindependiente"/>
              <w:rPr>
                <w:rFonts w:ascii="Arial" w:hAnsi="Arial" w:cs="Arial"/>
              </w:rPr>
            </w:pPr>
            <w:r w:rsidRPr="00037E50">
              <w:rPr>
                <w:rFonts w:ascii="Arial" w:hAnsi="Arial" w:cs="Arial"/>
                <w:b/>
              </w:rPr>
              <w:t>I.-</w:t>
            </w:r>
            <w:r w:rsidRPr="00037E50">
              <w:rPr>
                <w:rFonts w:ascii="Arial" w:hAnsi="Arial" w:cs="Arial"/>
              </w:rPr>
              <w:t xml:space="preserve"> Vinaterías o licorerías</w:t>
            </w:r>
          </w:p>
        </w:tc>
        <w:tc>
          <w:tcPr>
            <w:tcW w:w="958" w:type="pct"/>
            <w:shd w:val="clear" w:color="auto" w:fill="auto"/>
          </w:tcPr>
          <w:p w14:paraId="18416C2B" w14:textId="77777777" w:rsidR="00FF63F2" w:rsidRPr="00037E50" w:rsidRDefault="00FF63F2" w:rsidP="001D5FD7">
            <w:pPr>
              <w:pStyle w:val="Textoindependiente"/>
              <w:jc w:val="right"/>
              <w:rPr>
                <w:rFonts w:ascii="Arial" w:hAnsi="Arial" w:cs="Arial"/>
              </w:rPr>
            </w:pPr>
            <w:r w:rsidRPr="00037E50">
              <w:rPr>
                <w:rFonts w:ascii="Arial" w:hAnsi="Arial" w:cs="Arial"/>
              </w:rPr>
              <w:t>$ 70,000.00</w:t>
            </w:r>
          </w:p>
        </w:tc>
      </w:tr>
      <w:tr w:rsidR="00FF63F2" w:rsidRPr="00037E50" w14:paraId="6EC9F537" w14:textId="77777777" w:rsidTr="004E6D79">
        <w:tc>
          <w:tcPr>
            <w:tcW w:w="4042" w:type="pct"/>
            <w:shd w:val="clear" w:color="auto" w:fill="auto"/>
          </w:tcPr>
          <w:p w14:paraId="33831A6E" w14:textId="77777777" w:rsidR="00FF63F2" w:rsidRPr="00037E50" w:rsidRDefault="00FF63F2" w:rsidP="001D5FD7">
            <w:pPr>
              <w:pStyle w:val="Textoindependiente"/>
              <w:rPr>
                <w:rFonts w:ascii="Arial" w:hAnsi="Arial" w:cs="Arial"/>
              </w:rPr>
            </w:pPr>
            <w:r w:rsidRPr="00037E50">
              <w:rPr>
                <w:rFonts w:ascii="Arial" w:hAnsi="Arial" w:cs="Arial"/>
                <w:b/>
              </w:rPr>
              <w:t>II.-</w:t>
            </w:r>
            <w:r w:rsidRPr="00037E50">
              <w:rPr>
                <w:rFonts w:ascii="Arial" w:hAnsi="Arial" w:cs="Arial"/>
              </w:rPr>
              <w:t xml:space="preserve"> Expendios de cerveza</w:t>
            </w:r>
          </w:p>
        </w:tc>
        <w:tc>
          <w:tcPr>
            <w:tcW w:w="958" w:type="pct"/>
            <w:shd w:val="clear" w:color="auto" w:fill="auto"/>
          </w:tcPr>
          <w:p w14:paraId="4799B538" w14:textId="77777777" w:rsidR="00FF63F2" w:rsidRPr="00037E50" w:rsidRDefault="00FF63F2" w:rsidP="001D5FD7">
            <w:pPr>
              <w:pStyle w:val="Textoindependiente"/>
              <w:jc w:val="right"/>
              <w:rPr>
                <w:rFonts w:ascii="Arial" w:hAnsi="Arial" w:cs="Arial"/>
              </w:rPr>
            </w:pPr>
            <w:r w:rsidRPr="00037E50">
              <w:rPr>
                <w:rFonts w:ascii="Arial" w:hAnsi="Arial" w:cs="Arial"/>
              </w:rPr>
              <w:t>$ 70,000.00</w:t>
            </w:r>
          </w:p>
        </w:tc>
      </w:tr>
      <w:tr w:rsidR="00FF63F2" w:rsidRPr="00037E50" w14:paraId="2096246C" w14:textId="77777777" w:rsidTr="004E6D79">
        <w:tc>
          <w:tcPr>
            <w:tcW w:w="4042" w:type="pct"/>
            <w:shd w:val="clear" w:color="auto" w:fill="auto"/>
          </w:tcPr>
          <w:p w14:paraId="54D130F2" w14:textId="77777777" w:rsidR="00FF63F2" w:rsidRPr="00037E50" w:rsidRDefault="00FF63F2" w:rsidP="001D5FD7">
            <w:pPr>
              <w:pStyle w:val="Textoindependiente"/>
              <w:rPr>
                <w:rFonts w:ascii="Arial" w:hAnsi="Arial" w:cs="Arial"/>
              </w:rPr>
            </w:pPr>
            <w:r w:rsidRPr="00037E50">
              <w:rPr>
                <w:rFonts w:ascii="Arial" w:hAnsi="Arial" w:cs="Arial"/>
                <w:b/>
              </w:rPr>
              <w:t xml:space="preserve">III.- </w:t>
            </w:r>
            <w:r w:rsidRPr="00037E50">
              <w:rPr>
                <w:rFonts w:ascii="Arial" w:hAnsi="Arial" w:cs="Arial"/>
              </w:rPr>
              <w:t>Supermercados y mini súper con departamentos de venta de bebidas alcohólicas</w:t>
            </w:r>
          </w:p>
        </w:tc>
        <w:tc>
          <w:tcPr>
            <w:tcW w:w="958" w:type="pct"/>
            <w:shd w:val="clear" w:color="auto" w:fill="auto"/>
          </w:tcPr>
          <w:p w14:paraId="784F9864" w14:textId="77777777" w:rsidR="00FF63F2" w:rsidRPr="00037E50" w:rsidRDefault="00FF63F2" w:rsidP="001D5FD7">
            <w:pPr>
              <w:pStyle w:val="Textoindependiente"/>
              <w:jc w:val="right"/>
              <w:rPr>
                <w:rFonts w:ascii="Arial" w:hAnsi="Arial" w:cs="Arial"/>
              </w:rPr>
            </w:pPr>
            <w:r w:rsidRPr="00037E50">
              <w:rPr>
                <w:rFonts w:ascii="Arial" w:hAnsi="Arial" w:cs="Arial"/>
              </w:rPr>
              <w:t>$ 70,000.00</w:t>
            </w:r>
          </w:p>
        </w:tc>
      </w:tr>
    </w:tbl>
    <w:p w14:paraId="3B0012E2" w14:textId="77777777" w:rsidR="00FF63F2" w:rsidRPr="00037E50" w:rsidRDefault="00FF63F2" w:rsidP="001D5FD7">
      <w:pPr>
        <w:pStyle w:val="Textoindependiente"/>
        <w:jc w:val="both"/>
        <w:rPr>
          <w:rFonts w:ascii="Arial" w:hAnsi="Arial" w:cs="Arial"/>
          <w:b/>
        </w:rPr>
      </w:pPr>
    </w:p>
    <w:p w14:paraId="0CE1452A" w14:textId="309F2529" w:rsidR="00FF63F2" w:rsidRPr="00037E50" w:rsidRDefault="00037E50" w:rsidP="001D5FD7">
      <w:pPr>
        <w:pStyle w:val="Textoindependiente"/>
        <w:jc w:val="both"/>
        <w:rPr>
          <w:rFonts w:ascii="Arial" w:hAnsi="Arial" w:cs="Arial"/>
        </w:rPr>
      </w:pPr>
      <w:r w:rsidRPr="00037E50">
        <w:rPr>
          <w:rFonts w:ascii="Arial" w:hAnsi="Arial" w:cs="Arial"/>
          <w:b/>
          <w:bCs/>
        </w:rPr>
        <w:t xml:space="preserve">Artículo 83.- </w:t>
      </w:r>
      <w:r w:rsidR="00FF63F2" w:rsidRPr="00037E50">
        <w:rPr>
          <w:rFonts w:ascii="Arial" w:hAnsi="Arial" w:cs="Arial"/>
        </w:rPr>
        <w:t xml:space="preserve">A los permisos eventuales para el funcionamiento de expendios de cerveza se les </w:t>
      </w:r>
      <w:r w:rsidR="00FF63F2" w:rsidRPr="00037E50">
        <w:rPr>
          <w:rFonts w:ascii="Arial" w:hAnsi="Arial" w:cs="Arial"/>
        </w:rPr>
        <w:lastRenderedPageBreak/>
        <w:t>aplicarán la cuota diaria de $ 700.00.</w:t>
      </w:r>
    </w:p>
    <w:p w14:paraId="392726AA" w14:textId="77777777" w:rsidR="00FF63F2" w:rsidRPr="00037E50" w:rsidRDefault="00FF63F2" w:rsidP="001D5FD7">
      <w:pPr>
        <w:pStyle w:val="Textoindependiente"/>
        <w:rPr>
          <w:rFonts w:ascii="Arial" w:hAnsi="Arial" w:cs="Arial"/>
        </w:rPr>
      </w:pPr>
    </w:p>
    <w:p w14:paraId="2E030965" w14:textId="12B911D0" w:rsidR="00FF63F2" w:rsidRPr="00037E50" w:rsidRDefault="00037E50" w:rsidP="001D5FD7">
      <w:pPr>
        <w:pStyle w:val="Textoindependiente"/>
        <w:jc w:val="both"/>
        <w:rPr>
          <w:rFonts w:ascii="Arial" w:hAnsi="Arial" w:cs="Arial"/>
        </w:rPr>
      </w:pPr>
      <w:r w:rsidRPr="00037E50">
        <w:rPr>
          <w:rFonts w:ascii="Arial" w:hAnsi="Arial" w:cs="Arial"/>
          <w:b/>
          <w:bCs/>
        </w:rPr>
        <w:t xml:space="preserve">Artículo 84.- </w:t>
      </w:r>
      <w:r w:rsidR="00FF63F2" w:rsidRPr="00037E50">
        <w:rPr>
          <w:rFonts w:ascii="Arial" w:hAnsi="Arial" w:cs="Arial"/>
        </w:rPr>
        <w:t>Para el otorgamiento de licencias de funcionamiento de establecimientos o locales cuyos giros sean la prestación de servicios que incluyan el expendio de bebidas alcohólicas se cobrará la cantidad que corresponda de acuerdo a las siguientes tarifas:</w:t>
      </w:r>
    </w:p>
    <w:p w14:paraId="458C4607" w14:textId="77777777" w:rsidR="00FF63F2" w:rsidRPr="00037E50" w:rsidRDefault="00FF63F2" w:rsidP="001D5FD7">
      <w:pPr>
        <w:pStyle w:val="Textoindependiente"/>
        <w:rPr>
          <w:rFonts w:ascii="Arial" w:hAnsi="Arial" w:cs="Arial"/>
        </w:rPr>
      </w:pPr>
    </w:p>
    <w:tbl>
      <w:tblPr>
        <w:tblW w:w="0" w:type="auto"/>
        <w:tblLook w:val="04A0" w:firstRow="1" w:lastRow="0" w:firstColumn="1" w:lastColumn="0" w:noHBand="0" w:noVBand="1"/>
      </w:tblPr>
      <w:tblGrid>
        <w:gridCol w:w="7366"/>
        <w:gridCol w:w="1745"/>
      </w:tblGrid>
      <w:tr w:rsidR="00FF63F2" w:rsidRPr="00037E50" w14:paraId="6E178F6B" w14:textId="77777777" w:rsidTr="004E6D79">
        <w:tc>
          <w:tcPr>
            <w:tcW w:w="7366" w:type="dxa"/>
            <w:shd w:val="clear" w:color="auto" w:fill="auto"/>
          </w:tcPr>
          <w:p w14:paraId="31674852" w14:textId="77777777" w:rsidR="00FF63F2" w:rsidRPr="00037E50" w:rsidRDefault="00FF63F2" w:rsidP="001D5FD7">
            <w:pPr>
              <w:pStyle w:val="Textoindependiente"/>
              <w:rPr>
                <w:rFonts w:ascii="Arial" w:hAnsi="Arial" w:cs="Arial"/>
              </w:rPr>
            </w:pPr>
            <w:r w:rsidRPr="00037E50">
              <w:rPr>
                <w:rFonts w:ascii="Arial" w:hAnsi="Arial" w:cs="Arial"/>
                <w:b/>
              </w:rPr>
              <w:t xml:space="preserve">I.- </w:t>
            </w:r>
            <w:r w:rsidRPr="00037E50">
              <w:rPr>
                <w:rFonts w:ascii="Arial" w:hAnsi="Arial" w:cs="Arial"/>
              </w:rPr>
              <w:t>Cantinas y Bares</w:t>
            </w:r>
          </w:p>
        </w:tc>
        <w:tc>
          <w:tcPr>
            <w:tcW w:w="1745" w:type="dxa"/>
            <w:shd w:val="clear" w:color="auto" w:fill="auto"/>
          </w:tcPr>
          <w:p w14:paraId="624E3A18" w14:textId="77777777" w:rsidR="00FF63F2" w:rsidRPr="00037E50" w:rsidRDefault="00FF63F2" w:rsidP="001D5FD7">
            <w:pPr>
              <w:pStyle w:val="Textoindependiente"/>
              <w:jc w:val="right"/>
              <w:rPr>
                <w:rFonts w:ascii="Arial" w:hAnsi="Arial" w:cs="Arial"/>
              </w:rPr>
            </w:pPr>
            <w:r w:rsidRPr="00037E50">
              <w:rPr>
                <w:rFonts w:ascii="Arial" w:hAnsi="Arial" w:cs="Arial"/>
              </w:rPr>
              <w:t>$ 80,000.00</w:t>
            </w:r>
          </w:p>
        </w:tc>
      </w:tr>
      <w:tr w:rsidR="00FF63F2" w:rsidRPr="00037E50" w14:paraId="304BD7AB" w14:textId="77777777" w:rsidTr="004E6D79">
        <w:tc>
          <w:tcPr>
            <w:tcW w:w="7366" w:type="dxa"/>
            <w:shd w:val="clear" w:color="auto" w:fill="auto"/>
          </w:tcPr>
          <w:p w14:paraId="18E600DF" w14:textId="77777777" w:rsidR="00FF63F2" w:rsidRPr="00037E50" w:rsidRDefault="00FF63F2" w:rsidP="001D5FD7">
            <w:pPr>
              <w:pStyle w:val="Textoindependiente"/>
              <w:rPr>
                <w:rFonts w:ascii="Arial" w:hAnsi="Arial" w:cs="Arial"/>
              </w:rPr>
            </w:pPr>
            <w:r w:rsidRPr="00037E50">
              <w:rPr>
                <w:rFonts w:ascii="Arial" w:hAnsi="Arial" w:cs="Arial"/>
                <w:b/>
              </w:rPr>
              <w:t xml:space="preserve">II.- </w:t>
            </w:r>
            <w:r w:rsidRPr="00037E50">
              <w:rPr>
                <w:rFonts w:ascii="Arial" w:hAnsi="Arial" w:cs="Arial"/>
              </w:rPr>
              <w:t>Restaurantes-Bar</w:t>
            </w:r>
          </w:p>
        </w:tc>
        <w:tc>
          <w:tcPr>
            <w:tcW w:w="1745" w:type="dxa"/>
            <w:shd w:val="clear" w:color="auto" w:fill="auto"/>
          </w:tcPr>
          <w:p w14:paraId="4ABC2E5F" w14:textId="77777777" w:rsidR="00FF63F2" w:rsidRPr="00037E50" w:rsidRDefault="00FF63F2" w:rsidP="001D5FD7">
            <w:pPr>
              <w:pStyle w:val="Textoindependiente"/>
              <w:jc w:val="right"/>
              <w:rPr>
                <w:rFonts w:ascii="Arial" w:hAnsi="Arial" w:cs="Arial"/>
              </w:rPr>
            </w:pPr>
            <w:r w:rsidRPr="00037E50">
              <w:rPr>
                <w:rFonts w:ascii="Arial" w:hAnsi="Arial" w:cs="Arial"/>
              </w:rPr>
              <w:t>$ 80,000.00</w:t>
            </w:r>
          </w:p>
        </w:tc>
      </w:tr>
      <w:tr w:rsidR="00FF63F2" w:rsidRPr="00037E50" w14:paraId="177FD7FA" w14:textId="77777777" w:rsidTr="004E6D79">
        <w:tc>
          <w:tcPr>
            <w:tcW w:w="7366" w:type="dxa"/>
            <w:shd w:val="clear" w:color="auto" w:fill="auto"/>
          </w:tcPr>
          <w:p w14:paraId="689D76D6" w14:textId="02E31C3B" w:rsidR="00FF63F2" w:rsidRPr="00037E50" w:rsidRDefault="00FF63F2" w:rsidP="001D5FD7">
            <w:pPr>
              <w:pStyle w:val="Textoindependiente"/>
              <w:rPr>
                <w:rFonts w:ascii="Arial" w:hAnsi="Arial" w:cs="Arial"/>
                <w:b/>
              </w:rPr>
            </w:pPr>
            <w:r w:rsidRPr="00037E50">
              <w:rPr>
                <w:rFonts w:ascii="Arial" w:hAnsi="Arial" w:cs="Arial"/>
                <w:b/>
              </w:rPr>
              <w:t xml:space="preserve">III.- </w:t>
            </w:r>
            <w:r w:rsidRPr="00037E50">
              <w:rPr>
                <w:rFonts w:ascii="Arial" w:hAnsi="Arial" w:cs="Arial"/>
                <w:bCs/>
              </w:rPr>
              <w:t>Hotel con venta de bebidas alcoh</w:t>
            </w:r>
            <w:r w:rsidR="005720BD" w:rsidRPr="00037E50">
              <w:rPr>
                <w:rFonts w:ascii="Arial" w:hAnsi="Arial" w:cs="Arial"/>
                <w:bCs/>
              </w:rPr>
              <w:t>ó</w:t>
            </w:r>
            <w:r w:rsidRPr="00037E50">
              <w:rPr>
                <w:rFonts w:ascii="Arial" w:hAnsi="Arial" w:cs="Arial"/>
                <w:bCs/>
              </w:rPr>
              <w:t>licas</w:t>
            </w:r>
          </w:p>
        </w:tc>
        <w:tc>
          <w:tcPr>
            <w:tcW w:w="1745" w:type="dxa"/>
            <w:shd w:val="clear" w:color="auto" w:fill="auto"/>
          </w:tcPr>
          <w:p w14:paraId="7BE4E706" w14:textId="4C8CA2F2" w:rsidR="00FF63F2" w:rsidRPr="00037E50" w:rsidRDefault="00FF63F2" w:rsidP="001D5FD7">
            <w:pPr>
              <w:pStyle w:val="Textoindependiente"/>
              <w:jc w:val="right"/>
              <w:rPr>
                <w:rFonts w:ascii="Arial" w:hAnsi="Arial" w:cs="Arial"/>
              </w:rPr>
            </w:pPr>
            <w:r w:rsidRPr="00037E50">
              <w:rPr>
                <w:rFonts w:ascii="Arial" w:hAnsi="Arial" w:cs="Arial"/>
              </w:rPr>
              <w:t>$</w:t>
            </w:r>
            <w:r w:rsidR="004E6D79" w:rsidRPr="00037E50">
              <w:rPr>
                <w:rFonts w:ascii="Arial" w:hAnsi="Arial" w:cs="Arial"/>
              </w:rPr>
              <w:t xml:space="preserve"> </w:t>
            </w:r>
            <w:r w:rsidRPr="00037E50">
              <w:rPr>
                <w:rFonts w:ascii="Arial" w:hAnsi="Arial" w:cs="Arial"/>
              </w:rPr>
              <w:t>80,000.00</w:t>
            </w:r>
          </w:p>
        </w:tc>
      </w:tr>
    </w:tbl>
    <w:p w14:paraId="1E8D62F8" w14:textId="77777777" w:rsidR="00FF63F2" w:rsidRPr="00037E50" w:rsidRDefault="00FF63F2" w:rsidP="001D5FD7">
      <w:pPr>
        <w:pStyle w:val="Textoindependiente"/>
        <w:tabs>
          <w:tab w:val="left" w:pos="3060"/>
        </w:tabs>
        <w:rPr>
          <w:rFonts w:ascii="Arial" w:hAnsi="Arial" w:cs="Arial"/>
        </w:rPr>
      </w:pPr>
    </w:p>
    <w:p w14:paraId="311A9312" w14:textId="18D2CF20" w:rsidR="00FF63F2" w:rsidRPr="00037E50" w:rsidRDefault="00037E50" w:rsidP="001D5FD7">
      <w:pPr>
        <w:pStyle w:val="Textoindependiente"/>
        <w:jc w:val="both"/>
        <w:rPr>
          <w:rFonts w:ascii="Arial" w:hAnsi="Arial" w:cs="Arial"/>
        </w:rPr>
      </w:pPr>
      <w:r w:rsidRPr="00037E50">
        <w:rPr>
          <w:rFonts w:ascii="Arial" w:hAnsi="Arial" w:cs="Arial"/>
          <w:b/>
          <w:bCs/>
        </w:rPr>
        <w:t xml:space="preserve">Artículo 85.- </w:t>
      </w:r>
      <w:r w:rsidR="00FF63F2" w:rsidRPr="00037E50">
        <w:rPr>
          <w:rFonts w:ascii="Arial" w:hAnsi="Arial" w:cs="Arial"/>
        </w:rPr>
        <w:t>Por el otorgamiento de permisos eventuales y el funcionamiento de giros relacionados por la presentación de servicios que incluyen el expendio de bebidas alcohólicas, se aplicará la tarifa que se relacionan a continuación:</w:t>
      </w:r>
    </w:p>
    <w:p w14:paraId="6388DE3F" w14:textId="77777777" w:rsidR="00FF63F2" w:rsidRPr="00037E50" w:rsidRDefault="00FF63F2" w:rsidP="001D5FD7">
      <w:pPr>
        <w:pStyle w:val="Textoindependiente"/>
        <w:rPr>
          <w:rFonts w:ascii="Arial" w:hAnsi="Arial" w:cs="Arial"/>
        </w:rPr>
      </w:pPr>
    </w:p>
    <w:tbl>
      <w:tblPr>
        <w:tblW w:w="0" w:type="auto"/>
        <w:tblLook w:val="04A0" w:firstRow="1" w:lastRow="0" w:firstColumn="1" w:lastColumn="0" w:noHBand="0" w:noVBand="1"/>
      </w:tblPr>
      <w:tblGrid>
        <w:gridCol w:w="7366"/>
        <w:gridCol w:w="1745"/>
      </w:tblGrid>
      <w:tr w:rsidR="00FF63F2" w:rsidRPr="00037E50" w14:paraId="48E06B50" w14:textId="77777777" w:rsidTr="004E6D79">
        <w:tc>
          <w:tcPr>
            <w:tcW w:w="7366" w:type="dxa"/>
            <w:shd w:val="clear" w:color="auto" w:fill="auto"/>
          </w:tcPr>
          <w:p w14:paraId="14C30662" w14:textId="77777777" w:rsidR="00FF63F2" w:rsidRPr="00037E50" w:rsidRDefault="00FF63F2" w:rsidP="001D5FD7">
            <w:pPr>
              <w:pStyle w:val="Textoindependiente"/>
              <w:rPr>
                <w:rFonts w:ascii="Arial" w:hAnsi="Arial" w:cs="Arial"/>
              </w:rPr>
            </w:pPr>
            <w:r w:rsidRPr="00037E50">
              <w:rPr>
                <w:rFonts w:ascii="Arial" w:hAnsi="Arial" w:cs="Arial"/>
                <w:b/>
              </w:rPr>
              <w:t xml:space="preserve">I.- </w:t>
            </w:r>
            <w:r w:rsidRPr="00037E50">
              <w:rPr>
                <w:rFonts w:ascii="Arial" w:hAnsi="Arial" w:cs="Arial"/>
              </w:rPr>
              <w:t>Bailes populares</w:t>
            </w:r>
          </w:p>
        </w:tc>
        <w:tc>
          <w:tcPr>
            <w:tcW w:w="1745" w:type="dxa"/>
            <w:shd w:val="clear" w:color="auto" w:fill="auto"/>
          </w:tcPr>
          <w:p w14:paraId="18D89BDF" w14:textId="159EB2E5" w:rsidR="00FF63F2" w:rsidRPr="00037E50" w:rsidRDefault="00FF63F2" w:rsidP="001D5FD7">
            <w:pPr>
              <w:pStyle w:val="Textoindependiente"/>
              <w:jc w:val="right"/>
              <w:rPr>
                <w:rFonts w:ascii="Arial" w:hAnsi="Arial" w:cs="Arial"/>
              </w:rPr>
            </w:pPr>
            <w:r w:rsidRPr="00037E50">
              <w:rPr>
                <w:rFonts w:ascii="Arial" w:hAnsi="Arial" w:cs="Arial"/>
              </w:rPr>
              <w:t xml:space="preserve">$ </w:t>
            </w:r>
            <w:r w:rsidR="004E6D79" w:rsidRPr="00037E50">
              <w:rPr>
                <w:rFonts w:ascii="Arial" w:hAnsi="Arial" w:cs="Arial"/>
              </w:rPr>
              <w:t xml:space="preserve">  </w:t>
            </w:r>
            <w:r w:rsidRPr="00037E50">
              <w:rPr>
                <w:rFonts w:ascii="Arial" w:hAnsi="Arial" w:cs="Arial"/>
              </w:rPr>
              <w:t>4,000.00</w:t>
            </w:r>
          </w:p>
        </w:tc>
      </w:tr>
    </w:tbl>
    <w:p w14:paraId="6481C9D5" w14:textId="77777777" w:rsidR="00FF63F2" w:rsidRPr="00037E50" w:rsidRDefault="00FF63F2" w:rsidP="001D5FD7">
      <w:pPr>
        <w:pStyle w:val="Textoindependiente"/>
        <w:jc w:val="both"/>
        <w:rPr>
          <w:rFonts w:ascii="Arial" w:hAnsi="Arial" w:cs="Arial"/>
          <w:b/>
        </w:rPr>
      </w:pPr>
    </w:p>
    <w:p w14:paraId="6228CE30" w14:textId="56E42D1E" w:rsidR="00FF63F2" w:rsidRPr="00037E50" w:rsidRDefault="00037E50" w:rsidP="001D5FD7">
      <w:pPr>
        <w:pStyle w:val="Textoindependiente"/>
        <w:jc w:val="both"/>
        <w:rPr>
          <w:rFonts w:ascii="Arial" w:hAnsi="Arial" w:cs="Arial"/>
        </w:rPr>
      </w:pPr>
      <w:r w:rsidRPr="00037E50">
        <w:rPr>
          <w:rFonts w:ascii="Arial" w:hAnsi="Arial" w:cs="Arial"/>
          <w:b/>
          <w:bCs/>
        </w:rPr>
        <w:t xml:space="preserve">Artículo 86.- </w:t>
      </w:r>
      <w:r w:rsidR="00FF63F2" w:rsidRPr="00037E50">
        <w:rPr>
          <w:rFonts w:ascii="Arial" w:hAnsi="Arial" w:cs="Arial"/>
        </w:rPr>
        <w:t>Por el otorgamiento de la revalidación anual de licencias para el funcionamiento de los establecimientos que se relacionan en los artículos 19 y 21 de esta Ley, se pagará un derecho por la cantidad de $5,000.00 salvo quienes acrediten ser oriundos del Municipio de Tekantó</w:t>
      </w:r>
      <w:r w:rsidR="005720BD" w:rsidRPr="00037E50">
        <w:rPr>
          <w:rFonts w:ascii="Arial" w:hAnsi="Arial" w:cs="Arial"/>
        </w:rPr>
        <w:t>, Yucatán,</w:t>
      </w:r>
      <w:r w:rsidR="00FF63F2" w:rsidRPr="00037E50">
        <w:rPr>
          <w:rFonts w:ascii="Arial" w:hAnsi="Arial" w:cs="Arial"/>
        </w:rPr>
        <w:t xml:space="preserve"> y ser propietarios del negocio, quienes gozarán de una tarifa preferencial de $ 2,500.00.</w:t>
      </w:r>
    </w:p>
    <w:p w14:paraId="527AF129" w14:textId="77777777" w:rsidR="00FF63F2" w:rsidRPr="00037E50" w:rsidRDefault="00FF63F2" w:rsidP="001D5FD7">
      <w:pPr>
        <w:pStyle w:val="Textoindependiente"/>
        <w:rPr>
          <w:rFonts w:ascii="Arial" w:hAnsi="Arial" w:cs="Arial"/>
        </w:rPr>
      </w:pPr>
    </w:p>
    <w:p w14:paraId="5182970C" w14:textId="5D5AEC3A" w:rsidR="00FF63F2" w:rsidRPr="00037E50" w:rsidRDefault="00037E50" w:rsidP="00037E50">
      <w:pPr>
        <w:pStyle w:val="Textoindependiente"/>
        <w:jc w:val="both"/>
        <w:rPr>
          <w:rFonts w:ascii="Arial" w:hAnsi="Arial" w:cs="Arial"/>
        </w:rPr>
      </w:pPr>
      <w:r w:rsidRPr="00037E50">
        <w:rPr>
          <w:rFonts w:ascii="Arial" w:hAnsi="Arial" w:cs="Arial"/>
          <w:b/>
          <w:bCs/>
        </w:rPr>
        <w:t xml:space="preserve">Artículo 87.- </w:t>
      </w:r>
      <w:r w:rsidR="00FF63F2" w:rsidRPr="00037E50">
        <w:rPr>
          <w:rFonts w:ascii="Arial" w:hAnsi="Arial" w:cs="Arial"/>
        </w:rPr>
        <w:t>Por el otorgamiento de anual de licencias para el funcionamiento de establecimientos diversos se cobrará la cantidad que corresponda de acuerdo a las siguientes tarifas:</w:t>
      </w:r>
    </w:p>
    <w:tbl>
      <w:tblPr>
        <w:tblpPr w:leftFromText="141" w:rightFromText="141" w:vertAnchor="text" w:horzAnchor="margin" w:tblpY="29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7"/>
        <w:gridCol w:w="5888"/>
        <w:gridCol w:w="180"/>
        <w:gridCol w:w="1261"/>
        <w:gridCol w:w="231"/>
        <w:gridCol w:w="1144"/>
      </w:tblGrid>
      <w:tr w:rsidR="008C1720" w:rsidRPr="00037E50" w14:paraId="1BEED8ED" w14:textId="77777777" w:rsidTr="008C1720">
        <w:trPr>
          <w:trHeight w:val="20"/>
        </w:trPr>
        <w:tc>
          <w:tcPr>
            <w:tcW w:w="223" w:type="pct"/>
            <w:shd w:val="clear" w:color="auto" w:fill="auto"/>
          </w:tcPr>
          <w:p w14:paraId="19E98971" w14:textId="77777777" w:rsidR="008C1720" w:rsidRPr="00037E50" w:rsidRDefault="008C1720" w:rsidP="001D5FD7">
            <w:pPr>
              <w:pStyle w:val="TableParagraph"/>
              <w:spacing w:line="240" w:lineRule="auto"/>
              <w:rPr>
                <w:rFonts w:ascii="Arial" w:hAnsi="Arial" w:cs="Arial"/>
                <w:b/>
                <w:bCs/>
                <w:sz w:val="20"/>
                <w:szCs w:val="20"/>
              </w:rPr>
            </w:pPr>
          </w:p>
        </w:tc>
        <w:tc>
          <w:tcPr>
            <w:tcW w:w="3231" w:type="pct"/>
            <w:shd w:val="clear" w:color="auto" w:fill="auto"/>
          </w:tcPr>
          <w:p w14:paraId="2F4A84FA" w14:textId="77777777" w:rsidR="008C1720" w:rsidRPr="00037E50" w:rsidRDefault="008C1720" w:rsidP="001D5FD7">
            <w:pPr>
              <w:pStyle w:val="TableParagraph"/>
              <w:spacing w:line="240" w:lineRule="auto"/>
              <w:rPr>
                <w:rFonts w:ascii="Arial" w:hAnsi="Arial" w:cs="Arial"/>
                <w:b/>
                <w:sz w:val="20"/>
                <w:szCs w:val="20"/>
              </w:rPr>
            </w:pPr>
            <w:r w:rsidRPr="00037E50">
              <w:rPr>
                <w:rFonts w:ascii="Arial" w:hAnsi="Arial" w:cs="Arial"/>
                <w:b/>
                <w:sz w:val="20"/>
                <w:szCs w:val="20"/>
              </w:rPr>
              <w:t>Giro Comercial</w:t>
            </w:r>
          </w:p>
        </w:tc>
        <w:tc>
          <w:tcPr>
            <w:tcW w:w="791" w:type="pct"/>
            <w:gridSpan w:val="2"/>
          </w:tcPr>
          <w:p w14:paraId="58DC24E3" w14:textId="2F6B5ACA" w:rsidR="008C1720" w:rsidRPr="00037E50" w:rsidRDefault="008C1720" w:rsidP="009B154A">
            <w:pPr>
              <w:pStyle w:val="TableParagraph"/>
              <w:spacing w:line="240" w:lineRule="auto"/>
              <w:jc w:val="center"/>
              <w:rPr>
                <w:rFonts w:ascii="Arial" w:hAnsi="Arial" w:cs="Arial"/>
                <w:b/>
                <w:sz w:val="20"/>
                <w:szCs w:val="20"/>
              </w:rPr>
            </w:pPr>
            <w:r w:rsidRPr="00037E50">
              <w:rPr>
                <w:rFonts w:ascii="Arial" w:hAnsi="Arial" w:cs="Arial"/>
                <w:b/>
                <w:sz w:val="20"/>
                <w:szCs w:val="20"/>
              </w:rPr>
              <w:t>Expedición</w:t>
            </w:r>
          </w:p>
        </w:tc>
        <w:tc>
          <w:tcPr>
            <w:tcW w:w="755" w:type="pct"/>
            <w:gridSpan w:val="2"/>
            <w:vAlign w:val="center"/>
          </w:tcPr>
          <w:p w14:paraId="10800FE7" w14:textId="315A6EBD" w:rsidR="008C1720" w:rsidRPr="00037E50" w:rsidRDefault="008C1720" w:rsidP="008C1720">
            <w:pPr>
              <w:pStyle w:val="TableParagraph"/>
              <w:spacing w:line="240" w:lineRule="auto"/>
              <w:jc w:val="center"/>
              <w:rPr>
                <w:rFonts w:ascii="Arial" w:hAnsi="Arial" w:cs="Arial"/>
                <w:b/>
                <w:sz w:val="20"/>
                <w:szCs w:val="20"/>
              </w:rPr>
            </w:pPr>
            <w:r w:rsidRPr="00037E50">
              <w:rPr>
                <w:rFonts w:ascii="Arial" w:hAnsi="Arial" w:cs="Arial"/>
                <w:b/>
                <w:sz w:val="20"/>
                <w:szCs w:val="20"/>
              </w:rPr>
              <w:t>Renovación</w:t>
            </w:r>
          </w:p>
        </w:tc>
      </w:tr>
      <w:tr w:rsidR="008C1720" w:rsidRPr="00037E50" w14:paraId="30BB8EE0" w14:textId="77777777" w:rsidTr="008C1720">
        <w:trPr>
          <w:trHeight w:val="20"/>
        </w:trPr>
        <w:tc>
          <w:tcPr>
            <w:tcW w:w="223" w:type="pct"/>
            <w:shd w:val="clear" w:color="auto" w:fill="auto"/>
          </w:tcPr>
          <w:p w14:paraId="3504C4EE"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w:t>
            </w:r>
          </w:p>
        </w:tc>
        <w:tc>
          <w:tcPr>
            <w:tcW w:w="3231" w:type="pct"/>
            <w:shd w:val="clear" w:color="auto" w:fill="auto"/>
          </w:tcPr>
          <w:p w14:paraId="1303A738"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Arrendadora de sillas y mesas</w:t>
            </w:r>
          </w:p>
        </w:tc>
        <w:tc>
          <w:tcPr>
            <w:tcW w:w="99" w:type="pct"/>
            <w:tcBorders>
              <w:right w:val="nil"/>
            </w:tcBorders>
          </w:tcPr>
          <w:p w14:paraId="43E14F49" w14:textId="1411CF4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0E32D122" w14:textId="5784E26B" w:rsidR="008C1720" w:rsidRPr="00037E50" w:rsidRDefault="008C1720" w:rsidP="008C1720">
            <w:pPr>
              <w:pStyle w:val="TableParagraph"/>
              <w:tabs>
                <w:tab w:val="left" w:pos="443"/>
              </w:tabs>
              <w:spacing w:line="240" w:lineRule="auto"/>
              <w:jc w:val="right"/>
              <w:rPr>
                <w:rFonts w:ascii="Arial" w:hAnsi="Arial" w:cs="Arial"/>
                <w:sz w:val="20"/>
                <w:szCs w:val="20"/>
                <w:highlight w:val="yellow"/>
              </w:rPr>
            </w:pPr>
            <w:r w:rsidRPr="00037E50">
              <w:rPr>
                <w:rFonts w:ascii="Arial" w:hAnsi="Arial" w:cs="Arial"/>
                <w:sz w:val="20"/>
                <w:szCs w:val="20"/>
              </w:rPr>
              <w:t>800.00</w:t>
            </w:r>
          </w:p>
        </w:tc>
        <w:tc>
          <w:tcPr>
            <w:tcW w:w="127" w:type="pct"/>
            <w:tcBorders>
              <w:right w:val="nil"/>
            </w:tcBorders>
          </w:tcPr>
          <w:p w14:paraId="254CF9B4" w14:textId="06EB4C76"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4E8DCB42" w14:textId="404036B9" w:rsidR="008C1720" w:rsidRPr="00037E50" w:rsidRDefault="008C1720" w:rsidP="008C1720">
            <w:pPr>
              <w:pStyle w:val="TableParagraph"/>
              <w:tabs>
                <w:tab w:val="left" w:pos="443"/>
              </w:tabs>
              <w:spacing w:line="240" w:lineRule="auto"/>
              <w:jc w:val="right"/>
              <w:rPr>
                <w:rFonts w:ascii="Arial" w:hAnsi="Arial" w:cs="Arial"/>
                <w:sz w:val="20"/>
                <w:szCs w:val="20"/>
                <w:highlight w:val="yellow"/>
              </w:rPr>
            </w:pPr>
            <w:r w:rsidRPr="00037E50">
              <w:rPr>
                <w:rFonts w:ascii="Arial" w:hAnsi="Arial" w:cs="Arial"/>
                <w:sz w:val="20"/>
                <w:szCs w:val="20"/>
              </w:rPr>
              <w:t>400.00</w:t>
            </w:r>
          </w:p>
        </w:tc>
      </w:tr>
      <w:tr w:rsidR="008C1720" w:rsidRPr="00037E50" w14:paraId="39EAFAF2" w14:textId="77777777" w:rsidTr="008C1720">
        <w:trPr>
          <w:trHeight w:val="20"/>
        </w:trPr>
        <w:tc>
          <w:tcPr>
            <w:tcW w:w="223" w:type="pct"/>
            <w:shd w:val="clear" w:color="auto" w:fill="auto"/>
          </w:tcPr>
          <w:p w14:paraId="2664F06F"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w:t>
            </w:r>
          </w:p>
        </w:tc>
        <w:tc>
          <w:tcPr>
            <w:tcW w:w="3231" w:type="pct"/>
            <w:shd w:val="clear" w:color="auto" w:fill="auto"/>
          </w:tcPr>
          <w:p w14:paraId="096889A0"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Bancos, centros cambiarios e instituciones financieras</w:t>
            </w:r>
          </w:p>
        </w:tc>
        <w:tc>
          <w:tcPr>
            <w:tcW w:w="99" w:type="pct"/>
            <w:tcBorders>
              <w:right w:val="nil"/>
            </w:tcBorders>
          </w:tcPr>
          <w:p w14:paraId="0ED285A6" w14:textId="0A488FC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0A74748D" w14:textId="2FBA944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10,000.00</w:t>
            </w:r>
          </w:p>
        </w:tc>
        <w:tc>
          <w:tcPr>
            <w:tcW w:w="127" w:type="pct"/>
            <w:tcBorders>
              <w:right w:val="nil"/>
            </w:tcBorders>
          </w:tcPr>
          <w:p w14:paraId="427D9B23" w14:textId="0BE1051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30A80C42" w14:textId="231748D6"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5,000.00</w:t>
            </w:r>
          </w:p>
        </w:tc>
      </w:tr>
      <w:tr w:rsidR="008C1720" w:rsidRPr="00037E50" w14:paraId="3B72AA0A" w14:textId="77777777" w:rsidTr="008C1720">
        <w:trPr>
          <w:trHeight w:val="20"/>
        </w:trPr>
        <w:tc>
          <w:tcPr>
            <w:tcW w:w="223" w:type="pct"/>
            <w:shd w:val="clear" w:color="auto" w:fill="auto"/>
          </w:tcPr>
          <w:p w14:paraId="06A9EDE2"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w:t>
            </w:r>
          </w:p>
        </w:tc>
        <w:tc>
          <w:tcPr>
            <w:tcW w:w="3231" w:type="pct"/>
            <w:shd w:val="clear" w:color="auto" w:fill="auto"/>
          </w:tcPr>
          <w:p w14:paraId="4017B405"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Bisutería</w:t>
            </w:r>
          </w:p>
        </w:tc>
        <w:tc>
          <w:tcPr>
            <w:tcW w:w="99" w:type="pct"/>
            <w:tcBorders>
              <w:right w:val="nil"/>
            </w:tcBorders>
          </w:tcPr>
          <w:p w14:paraId="57B6CBF6" w14:textId="1955318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861F124" w14:textId="23D6F8A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600.00</w:t>
            </w:r>
          </w:p>
        </w:tc>
        <w:tc>
          <w:tcPr>
            <w:tcW w:w="127" w:type="pct"/>
            <w:tcBorders>
              <w:right w:val="nil"/>
            </w:tcBorders>
          </w:tcPr>
          <w:p w14:paraId="34BFEADB" w14:textId="528CFC0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106CDD4E" w14:textId="15F7C42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6C070607" w14:textId="77777777" w:rsidTr="008C1720">
        <w:trPr>
          <w:trHeight w:val="20"/>
        </w:trPr>
        <w:tc>
          <w:tcPr>
            <w:tcW w:w="223" w:type="pct"/>
            <w:shd w:val="clear" w:color="auto" w:fill="auto"/>
          </w:tcPr>
          <w:p w14:paraId="38F21E05"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w:t>
            </w:r>
          </w:p>
        </w:tc>
        <w:tc>
          <w:tcPr>
            <w:tcW w:w="3231" w:type="pct"/>
            <w:shd w:val="clear" w:color="auto" w:fill="auto"/>
          </w:tcPr>
          <w:p w14:paraId="3B767E3B"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Carnicería, pollerías y pescaderías</w:t>
            </w:r>
          </w:p>
        </w:tc>
        <w:tc>
          <w:tcPr>
            <w:tcW w:w="99" w:type="pct"/>
            <w:tcBorders>
              <w:right w:val="nil"/>
            </w:tcBorders>
          </w:tcPr>
          <w:p w14:paraId="28EB704D" w14:textId="745930F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4BD58429" w14:textId="090DF37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600.00</w:t>
            </w:r>
          </w:p>
        </w:tc>
        <w:tc>
          <w:tcPr>
            <w:tcW w:w="127" w:type="pct"/>
            <w:tcBorders>
              <w:right w:val="nil"/>
            </w:tcBorders>
          </w:tcPr>
          <w:p w14:paraId="6F753708" w14:textId="05AC722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593BF3DB" w14:textId="1E4CEEB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39CF7EAA" w14:textId="77777777" w:rsidTr="008C1720">
        <w:trPr>
          <w:trHeight w:val="20"/>
        </w:trPr>
        <w:tc>
          <w:tcPr>
            <w:tcW w:w="223" w:type="pct"/>
            <w:shd w:val="clear" w:color="auto" w:fill="auto"/>
          </w:tcPr>
          <w:p w14:paraId="647F22D7"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w:t>
            </w:r>
          </w:p>
        </w:tc>
        <w:tc>
          <w:tcPr>
            <w:tcW w:w="3231" w:type="pct"/>
            <w:shd w:val="clear" w:color="auto" w:fill="auto"/>
          </w:tcPr>
          <w:p w14:paraId="7C688C4F"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Carpinterías</w:t>
            </w:r>
          </w:p>
        </w:tc>
        <w:tc>
          <w:tcPr>
            <w:tcW w:w="99" w:type="pct"/>
            <w:tcBorders>
              <w:right w:val="nil"/>
            </w:tcBorders>
          </w:tcPr>
          <w:p w14:paraId="11F4BEE1" w14:textId="1CB8BE1D"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1DBBCB7" w14:textId="7742CD8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600.00</w:t>
            </w:r>
          </w:p>
        </w:tc>
        <w:tc>
          <w:tcPr>
            <w:tcW w:w="127" w:type="pct"/>
            <w:tcBorders>
              <w:right w:val="nil"/>
            </w:tcBorders>
          </w:tcPr>
          <w:p w14:paraId="1C7DC73D" w14:textId="43A32591"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75E3A8CC" w14:textId="2C07A5F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3C1BCF54" w14:textId="77777777" w:rsidTr="008C1720">
        <w:trPr>
          <w:trHeight w:val="20"/>
        </w:trPr>
        <w:tc>
          <w:tcPr>
            <w:tcW w:w="223" w:type="pct"/>
            <w:shd w:val="clear" w:color="auto" w:fill="auto"/>
          </w:tcPr>
          <w:p w14:paraId="683B109A"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w:t>
            </w:r>
          </w:p>
        </w:tc>
        <w:tc>
          <w:tcPr>
            <w:tcW w:w="3231" w:type="pct"/>
            <w:shd w:val="clear" w:color="auto" w:fill="auto"/>
          </w:tcPr>
          <w:p w14:paraId="3CF8E3C6"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Centro de estudio de fotos y grabación</w:t>
            </w:r>
          </w:p>
        </w:tc>
        <w:tc>
          <w:tcPr>
            <w:tcW w:w="99" w:type="pct"/>
            <w:tcBorders>
              <w:right w:val="nil"/>
            </w:tcBorders>
          </w:tcPr>
          <w:p w14:paraId="6AEF94E4" w14:textId="7662298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346F820" w14:textId="7BC5A8B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67A9EAD8" w14:textId="64E513C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44A9AB42" w14:textId="5901A88A"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400.00</w:t>
            </w:r>
          </w:p>
        </w:tc>
      </w:tr>
      <w:tr w:rsidR="008C1720" w:rsidRPr="00037E50" w14:paraId="3877D356" w14:textId="77777777" w:rsidTr="008C1720">
        <w:trPr>
          <w:trHeight w:val="20"/>
        </w:trPr>
        <w:tc>
          <w:tcPr>
            <w:tcW w:w="223" w:type="pct"/>
            <w:shd w:val="clear" w:color="auto" w:fill="auto"/>
          </w:tcPr>
          <w:p w14:paraId="11EDA6E1"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7</w:t>
            </w:r>
          </w:p>
        </w:tc>
        <w:tc>
          <w:tcPr>
            <w:tcW w:w="3231" w:type="pct"/>
            <w:shd w:val="clear" w:color="auto" w:fill="auto"/>
          </w:tcPr>
          <w:p w14:paraId="6527C5A6"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Centros de cómputo e internet</w:t>
            </w:r>
          </w:p>
        </w:tc>
        <w:tc>
          <w:tcPr>
            <w:tcW w:w="99" w:type="pct"/>
            <w:tcBorders>
              <w:right w:val="nil"/>
            </w:tcBorders>
          </w:tcPr>
          <w:p w14:paraId="3B56F5A8" w14:textId="2EE0662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41D66F2F" w14:textId="55EFCE8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214AC8F9" w14:textId="4333920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5A743DE8" w14:textId="657F80F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69AB8A52" w14:textId="77777777" w:rsidTr="008C1720">
        <w:trPr>
          <w:trHeight w:val="20"/>
        </w:trPr>
        <w:tc>
          <w:tcPr>
            <w:tcW w:w="223" w:type="pct"/>
            <w:shd w:val="clear" w:color="auto" w:fill="auto"/>
          </w:tcPr>
          <w:p w14:paraId="67F34CDA"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8</w:t>
            </w:r>
          </w:p>
        </w:tc>
        <w:tc>
          <w:tcPr>
            <w:tcW w:w="3231" w:type="pct"/>
            <w:shd w:val="clear" w:color="auto" w:fill="auto"/>
          </w:tcPr>
          <w:p w14:paraId="7BD83363"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Cinemas</w:t>
            </w:r>
          </w:p>
        </w:tc>
        <w:tc>
          <w:tcPr>
            <w:tcW w:w="99" w:type="pct"/>
            <w:tcBorders>
              <w:right w:val="nil"/>
            </w:tcBorders>
          </w:tcPr>
          <w:p w14:paraId="3290E19B" w14:textId="71BBC9E5" w:rsidR="008C1720" w:rsidRPr="00037E50" w:rsidRDefault="008C1720" w:rsidP="008C1720">
            <w:pPr>
              <w:pStyle w:val="TableParagraph"/>
              <w:tabs>
                <w:tab w:val="left" w:pos="332"/>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0386842" w14:textId="3F79EEBE" w:rsidR="008C1720" w:rsidRPr="00037E50" w:rsidRDefault="008C1720" w:rsidP="008C1720">
            <w:pPr>
              <w:pStyle w:val="TableParagraph"/>
              <w:tabs>
                <w:tab w:val="left" w:pos="332"/>
              </w:tabs>
              <w:spacing w:line="240" w:lineRule="auto"/>
              <w:jc w:val="right"/>
              <w:rPr>
                <w:rFonts w:ascii="Arial" w:hAnsi="Arial" w:cs="Arial"/>
                <w:sz w:val="20"/>
                <w:szCs w:val="20"/>
              </w:rPr>
            </w:pPr>
            <w:r w:rsidRPr="00037E50">
              <w:rPr>
                <w:rFonts w:ascii="Arial" w:hAnsi="Arial" w:cs="Arial"/>
                <w:sz w:val="20"/>
                <w:szCs w:val="20"/>
              </w:rPr>
              <w:t>2000.00</w:t>
            </w:r>
          </w:p>
        </w:tc>
        <w:tc>
          <w:tcPr>
            <w:tcW w:w="127" w:type="pct"/>
            <w:tcBorders>
              <w:right w:val="nil"/>
            </w:tcBorders>
          </w:tcPr>
          <w:p w14:paraId="79E7C499" w14:textId="2C76ECB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7F047939" w14:textId="25BD731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700.00</w:t>
            </w:r>
          </w:p>
        </w:tc>
      </w:tr>
      <w:tr w:rsidR="008C1720" w:rsidRPr="00037E50" w14:paraId="75C35239" w14:textId="77777777" w:rsidTr="008C1720">
        <w:trPr>
          <w:trHeight w:val="20"/>
        </w:trPr>
        <w:tc>
          <w:tcPr>
            <w:tcW w:w="223" w:type="pct"/>
            <w:shd w:val="clear" w:color="auto" w:fill="auto"/>
          </w:tcPr>
          <w:p w14:paraId="74E66D7D"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9</w:t>
            </w:r>
          </w:p>
        </w:tc>
        <w:tc>
          <w:tcPr>
            <w:tcW w:w="3231" w:type="pct"/>
            <w:shd w:val="clear" w:color="auto" w:fill="auto"/>
          </w:tcPr>
          <w:p w14:paraId="47033E5C"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Compra/Venta de frutas legumbres y flores</w:t>
            </w:r>
          </w:p>
        </w:tc>
        <w:tc>
          <w:tcPr>
            <w:tcW w:w="99" w:type="pct"/>
            <w:tcBorders>
              <w:right w:val="nil"/>
            </w:tcBorders>
          </w:tcPr>
          <w:p w14:paraId="5AAA547C" w14:textId="4C3D4D5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27C2344" w14:textId="077B673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5894CA7A" w14:textId="6964FDB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4F61CB5B" w14:textId="2F79DFE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400.00</w:t>
            </w:r>
          </w:p>
        </w:tc>
      </w:tr>
      <w:tr w:rsidR="008C1720" w:rsidRPr="00037E50" w14:paraId="267AF2CC" w14:textId="77777777" w:rsidTr="008C1720">
        <w:trPr>
          <w:trHeight w:val="20"/>
        </w:trPr>
        <w:tc>
          <w:tcPr>
            <w:tcW w:w="223" w:type="pct"/>
            <w:shd w:val="clear" w:color="auto" w:fill="auto"/>
          </w:tcPr>
          <w:p w14:paraId="613651B0"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10</w:t>
            </w:r>
          </w:p>
        </w:tc>
        <w:tc>
          <w:tcPr>
            <w:tcW w:w="3231" w:type="pct"/>
            <w:shd w:val="clear" w:color="auto" w:fill="auto"/>
          </w:tcPr>
          <w:p w14:paraId="7BE8A5E0"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Compra/Venta de materiales de construcción</w:t>
            </w:r>
          </w:p>
        </w:tc>
        <w:tc>
          <w:tcPr>
            <w:tcW w:w="99" w:type="pct"/>
            <w:tcBorders>
              <w:right w:val="nil"/>
            </w:tcBorders>
          </w:tcPr>
          <w:p w14:paraId="3D852AED" w14:textId="66CC622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27307385" w14:textId="6AFFD7F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2,000.00</w:t>
            </w:r>
          </w:p>
        </w:tc>
        <w:tc>
          <w:tcPr>
            <w:tcW w:w="127" w:type="pct"/>
            <w:tcBorders>
              <w:right w:val="nil"/>
            </w:tcBorders>
          </w:tcPr>
          <w:p w14:paraId="307CC967" w14:textId="6265C39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08CC7396" w14:textId="4F83F39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600.00</w:t>
            </w:r>
          </w:p>
        </w:tc>
      </w:tr>
      <w:tr w:rsidR="008C1720" w:rsidRPr="00037E50" w14:paraId="0E142A30" w14:textId="77777777" w:rsidTr="008C1720">
        <w:trPr>
          <w:trHeight w:val="20"/>
        </w:trPr>
        <w:tc>
          <w:tcPr>
            <w:tcW w:w="223" w:type="pct"/>
            <w:shd w:val="clear" w:color="auto" w:fill="auto"/>
          </w:tcPr>
          <w:p w14:paraId="55C14384"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11</w:t>
            </w:r>
          </w:p>
        </w:tc>
        <w:tc>
          <w:tcPr>
            <w:tcW w:w="3231" w:type="pct"/>
            <w:shd w:val="clear" w:color="auto" w:fill="auto"/>
          </w:tcPr>
          <w:p w14:paraId="7247FCC3"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Compra/Venta de motos bicicletas y refacciones</w:t>
            </w:r>
          </w:p>
        </w:tc>
        <w:tc>
          <w:tcPr>
            <w:tcW w:w="99" w:type="pct"/>
            <w:tcBorders>
              <w:right w:val="nil"/>
            </w:tcBorders>
          </w:tcPr>
          <w:p w14:paraId="1F42B34A" w14:textId="49DEA62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4EB8AE90" w14:textId="55D35EB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50B1AA3A" w14:textId="750CA86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1E0DAF8B" w14:textId="4E617391"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211CD789" w14:textId="77777777" w:rsidTr="008C1720">
        <w:trPr>
          <w:trHeight w:val="20"/>
        </w:trPr>
        <w:tc>
          <w:tcPr>
            <w:tcW w:w="223" w:type="pct"/>
            <w:shd w:val="clear" w:color="auto" w:fill="auto"/>
          </w:tcPr>
          <w:p w14:paraId="36A319E0"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12</w:t>
            </w:r>
          </w:p>
        </w:tc>
        <w:tc>
          <w:tcPr>
            <w:tcW w:w="3231" w:type="pct"/>
            <w:shd w:val="clear" w:color="auto" w:fill="auto"/>
          </w:tcPr>
          <w:p w14:paraId="2A24872F"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Compra/Venta de oro y plata</w:t>
            </w:r>
          </w:p>
        </w:tc>
        <w:tc>
          <w:tcPr>
            <w:tcW w:w="99" w:type="pct"/>
            <w:tcBorders>
              <w:right w:val="nil"/>
            </w:tcBorders>
          </w:tcPr>
          <w:p w14:paraId="549361D0" w14:textId="7D98BED1"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662E3A0" w14:textId="07F46F60"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7F62C51E" w14:textId="01A66F7D"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2AC34AE4" w14:textId="6582410D"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510C4A36" w14:textId="77777777" w:rsidTr="008C1720">
        <w:trPr>
          <w:trHeight w:val="20"/>
        </w:trPr>
        <w:tc>
          <w:tcPr>
            <w:tcW w:w="223" w:type="pct"/>
            <w:shd w:val="clear" w:color="auto" w:fill="auto"/>
          </w:tcPr>
          <w:p w14:paraId="6A8559EA"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13</w:t>
            </w:r>
          </w:p>
        </w:tc>
        <w:tc>
          <w:tcPr>
            <w:tcW w:w="3231" w:type="pct"/>
            <w:shd w:val="clear" w:color="auto" w:fill="auto"/>
          </w:tcPr>
          <w:p w14:paraId="18D75A39"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Consultorios y Clínicas</w:t>
            </w:r>
          </w:p>
        </w:tc>
        <w:tc>
          <w:tcPr>
            <w:tcW w:w="99" w:type="pct"/>
            <w:tcBorders>
              <w:right w:val="nil"/>
            </w:tcBorders>
          </w:tcPr>
          <w:p w14:paraId="1945EE6B" w14:textId="67DD4EE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18AD0BFC" w14:textId="7D47880E"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7218C039" w14:textId="690FB4B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41B17CC4" w14:textId="7EB9033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600.00</w:t>
            </w:r>
          </w:p>
        </w:tc>
      </w:tr>
      <w:tr w:rsidR="008C1720" w:rsidRPr="00037E50" w14:paraId="2478DC9B" w14:textId="77777777" w:rsidTr="008C1720">
        <w:trPr>
          <w:trHeight w:val="20"/>
        </w:trPr>
        <w:tc>
          <w:tcPr>
            <w:tcW w:w="223" w:type="pct"/>
            <w:shd w:val="clear" w:color="auto" w:fill="auto"/>
          </w:tcPr>
          <w:p w14:paraId="5F87DFBE"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14</w:t>
            </w:r>
          </w:p>
        </w:tc>
        <w:tc>
          <w:tcPr>
            <w:tcW w:w="3231" w:type="pct"/>
            <w:shd w:val="clear" w:color="auto" w:fill="auto"/>
          </w:tcPr>
          <w:p w14:paraId="7A9F6BF7"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Despachos de servicios profesionales</w:t>
            </w:r>
          </w:p>
        </w:tc>
        <w:tc>
          <w:tcPr>
            <w:tcW w:w="99" w:type="pct"/>
            <w:tcBorders>
              <w:right w:val="nil"/>
            </w:tcBorders>
          </w:tcPr>
          <w:p w14:paraId="45B6B37C" w14:textId="30292B92"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0FDCACE" w14:textId="52DE79F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402938E8" w14:textId="1A9409E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tcPr>
          <w:p w14:paraId="335A2637" w14:textId="755897A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600.00</w:t>
            </w:r>
          </w:p>
        </w:tc>
      </w:tr>
      <w:tr w:rsidR="008C1720" w:rsidRPr="00037E50" w14:paraId="27A8CAEE" w14:textId="77777777" w:rsidTr="008C1720">
        <w:trPr>
          <w:trHeight w:val="20"/>
        </w:trPr>
        <w:tc>
          <w:tcPr>
            <w:tcW w:w="223" w:type="pct"/>
            <w:shd w:val="clear" w:color="auto" w:fill="auto"/>
          </w:tcPr>
          <w:p w14:paraId="4BB3EADE"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15</w:t>
            </w:r>
          </w:p>
        </w:tc>
        <w:tc>
          <w:tcPr>
            <w:tcW w:w="3231" w:type="pct"/>
            <w:shd w:val="clear" w:color="auto" w:fill="auto"/>
          </w:tcPr>
          <w:p w14:paraId="50462834"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Escuelas Particulares y Académicas</w:t>
            </w:r>
          </w:p>
        </w:tc>
        <w:tc>
          <w:tcPr>
            <w:tcW w:w="99" w:type="pct"/>
            <w:tcBorders>
              <w:right w:val="nil"/>
            </w:tcBorders>
          </w:tcPr>
          <w:p w14:paraId="4970AF31" w14:textId="36793B3C"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2E813FC3" w14:textId="1F712E30"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21FD06A7" w14:textId="3C4C9DD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2F77F2C2" w14:textId="4BEF879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5164204A" w14:textId="77777777" w:rsidTr="008C1720">
        <w:trPr>
          <w:trHeight w:val="20"/>
        </w:trPr>
        <w:tc>
          <w:tcPr>
            <w:tcW w:w="223" w:type="pct"/>
            <w:shd w:val="clear" w:color="auto" w:fill="auto"/>
          </w:tcPr>
          <w:p w14:paraId="117DC6C2"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16</w:t>
            </w:r>
          </w:p>
        </w:tc>
        <w:tc>
          <w:tcPr>
            <w:tcW w:w="3231" w:type="pct"/>
            <w:shd w:val="clear" w:color="auto" w:fill="auto"/>
          </w:tcPr>
          <w:p w14:paraId="213EC018"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Estética unisex</w:t>
            </w:r>
          </w:p>
        </w:tc>
        <w:tc>
          <w:tcPr>
            <w:tcW w:w="99" w:type="pct"/>
            <w:tcBorders>
              <w:right w:val="nil"/>
            </w:tcBorders>
          </w:tcPr>
          <w:p w14:paraId="5C3F9B51" w14:textId="63E2334D"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F5C145C" w14:textId="5405A986"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600.00</w:t>
            </w:r>
          </w:p>
        </w:tc>
        <w:tc>
          <w:tcPr>
            <w:tcW w:w="127" w:type="pct"/>
            <w:tcBorders>
              <w:right w:val="nil"/>
            </w:tcBorders>
          </w:tcPr>
          <w:p w14:paraId="0C88566E" w14:textId="624F058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A85FDBE" w14:textId="7057A4F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0D537F09" w14:textId="77777777" w:rsidTr="008C1720">
        <w:trPr>
          <w:trHeight w:val="20"/>
        </w:trPr>
        <w:tc>
          <w:tcPr>
            <w:tcW w:w="223" w:type="pct"/>
            <w:shd w:val="clear" w:color="auto" w:fill="auto"/>
          </w:tcPr>
          <w:p w14:paraId="09378E8D"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17</w:t>
            </w:r>
          </w:p>
        </w:tc>
        <w:tc>
          <w:tcPr>
            <w:tcW w:w="3231" w:type="pct"/>
            <w:shd w:val="clear" w:color="auto" w:fill="auto"/>
          </w:tcPr>
          <w:p w14:paraId="33647EA1"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Peluquerías</w:t>
            </w:r>
          </w:p>
        </w:tc>
        <w:tc>
          <w:tcPr>
            <w:tcW w:w="99" w:type="pct"/>
            <w:tcBorders>
              <w:right w:val="nil"/>
            </w:tcBorders>
          </w:tcPr>
          <w:p w14:paraId="35294690" w14:textId="77D70E4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15AC44D" w14:textId="78455B75"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600.00</w:t>
            </w:r>
          </w:p>
        </w:tc>
        <w:tc>
          <w:tcPr>
            <w:tcW w:w="127" w:type="pct"/>
            <w:tcBorders>
              <w:right w:val="nil"/>
            </w:tcBorders>
          </w:tcPr>
          <w:p w14:paraId="736EDC83" w14:textId="0C95265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2298156" w14:textId="34B60CA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0ABAE9BD" w14:textId="77777777" w:rsidTr="008C1720">
        <w:trPr>
          <w:trHeight w:val="20"/>
        </w:trPr>
        <w:tc>
          <w:tcPr>
            <w:tcW w:w="223" w:type="pct"/>
            <w:shd w:val="clear" w:color="auto" w:fill="auto"/>
          </w:tcPr>
          <w:p w14:paraId="573D37FD"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18</w:t>
            </w:r>
          </w:p>
        </w:tc>
        <w:tc>
          <w:tcPr>
            <w:tcW w:w="3231" w:type="pct"/>
            <w:shd w:val="clear" w:color="auto" w:fill="auto"/>
          </w:tcPr>
          <w:p w14:paraId="6299CCD3"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Expendio de pollos asados</w:t>
            </w:r>
          </w:p>
        </w:tc>
        <w:tc>
          <w:tcPr>
            <w:tcW w:w="99" w:type="pct"/>
            <w:tcBorders>
              <w:right w:val="nil"/>
            </w:tcBorders>
          </w:tcPr>
          <w:p w14:paraId="02383EC4" w14:textId="104AA211"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4153A919" w14:textId="17D2994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600.00</w:t>
            </w:r>
          </w:p>
        </w:tc>
        <w:tc>
          <w:tcPr>
            <w:tcW w:w="127" w:type="pct"/>
            <w:tcBorders>
              <w:right w:val="nil"/>
            </w:tcBorders>
          </w:tcPr>
          <w:p w14:paraId="6B937FCD" w14:textId="50ED17A5"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418AF3E2" w14:textId="6B1299D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0F74FF99" w14:textId="77777777" w:rsidTr="008C1720">
        <w:trPr>
          <w:trHeight w:val="20"/>
        </w:trPr>
        <w:tc>
          <w:tcPr>
            <w:tcW w:w="223" w:type="pct"/>
            <w:shd w:val="clear" w:color="auto" w:fill="auto"/>
          </w:tcPr>
          <w:p w14:paraId="3FA5B9D2"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19</w:t>
            </w:r>
          </w:p>
        </w:tc>
        <w:tc>
          <w:tcPr>
            <w:tcW w:w="3231" w:type="pct"/>
            <w:shd w:val="clear" w:color="auto" w:fill="auto"/>
          </w:tcPr>
          <w:p w14:paraId="53D6960A"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Expendio de refrescos</w:t>
            </w:r>
          </w:p>
        </w:tc>
        <w:tc>
          <w:tcPr>
            <w:tcW w:w="99" w:type="pct"/>
            <w:tcBorders>
              <w:right w:val="nil"/>
            </w:tcBorders>
          </w:tcPr>
          <w:p w14:paraId="40576260" w14:textId="1A38208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A46D4EC" w14:textId="1F412E65"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136053CE" w14:textId="32B103B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3A635307" w14:textId="47C3CA1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400.00</w:t>
            </w:r>
          </w:p>
        </w:tc>
      </w:tr>
      <w:tr w:rsidR="008C1720" w:rsidRPr="00037E50" w14:paraId="13A939F3" w14:textId="77777777" w:rsidTr="008C1720">
        <w:trPr>
          <w:trHeight w:val="20"/>
        </w:trPr>
        <w:tc>
          <w:tcPr>
            <w:tcW w:w="223" w:type="pct"/>
            <w:shd w:val="clear" w:color="auto" w:fill="auto"/>
          </w:tcPr>
          <w:p w14:paraId="167E5212"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20</w:t>
            </w:r>
          </w:p>
        </w:tc>
        <w:tc>
          <w:tcPr>
            <w:tcW w:w="3231" w:type="pct"/>
            <w:shd w:val="clear" w:color="auto" w:fill="auto"/>
          </w:tcPr>
          <w:p w14:paraId="071F4CF1"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Expendio de refrescos naturales</w:t>
            </w:r>
          </w:p>
        </w:tc>
        <w:tc>
          <w:tcPr>
            <w:tcW w:w="99" w:type="pct"/>
            <w:tcBorders>
              <w:right w:val="nil"/>
            </w:tcBorders>
          </w:tcPr>
          <w:p w14:paraId="226CD8DD" w14:textId="7645617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6D76934" w14:textId="229DA73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c>
          <w:tcPr>
            <w:tcW w:w="127" w:type="pct"/>
            <w:tcBorders>
              <w:right w:val="nil"/>
            </w:tcBorders>
          </w:tcPr>
          <w:p w14:paraId="34610E23" w14:textId="4BE73C3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20EBDDD0" w14:textId="58313EB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22A1D50E" w14:textId="77777777" w:rsidTr="008C1720">
        <w:trPr>
          <w:trHeight w:val="20"/>
        </w:trPr>
        <w:tc>
          <w:tcPr>
            <w:tcW w:w="223" w:type="pct"/>
            <w:shd w:val="clear" w:color="auto" w:fill="auto"/>
          </w:tcPr>
          <w:p w14:paraId="5E20DA65"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21</w:t>
            </w:r>
          </w:p>
        </w:tc>
        <w:tc>
          <w:tcPr>
            <w:tcW w:w="3231" w:type="pct"/>
            <w:shd w:val="clear" w:color="auto" w:fill="auto"/>
          </w:tcPr>
          <w:p w14:paraId="2D673A98"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Expendio de alimentos balanceados</w:t>
            </w:r>
          </w:p>
        </w:tc>
        <w:tc>
          <w:tcPr>
            <w:tcW w:w="99" w:type="pct"/>
            <w:tcBorders>
              <w:right w:val="nil"/>
            </w:tcBorders>
          </w:tcPr>
          <w:p w14:paraId="5790D829" w14:textId="5EB809E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C3FB441" w14:textId="4063AC2A"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c>
          <w:tcPr>
            <w:tcW w:w="127" w:type="pct"/>
            <w:tcBorders>
              <w:right w:val="nil"/>
            </w:tcBorders>
          </w:tcPr>
          <w:p w14:paraId="5A198BE5" w14:textId="00FF176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62F3160D" w14:textId="7F5225C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13B2D34C" w14:textId="77777777" w:rsidTr="008C1720">
        <w:trPr>
          <w:trHeight w:val="20"/>
        </w:trPr>
        <w:tc>
          <w:tcPr>
            <w:tcW w:w="223" w:type="pct"/>
            <w:shd w:val="clear" w:color="auto" w:fill="auto"/>
          </w:tcPr>
          <w:p w14:paraId="357735E1"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22</w:t>
            </w:r>
          </w:p>
        </w:tc>
        <w:tc>
          <w:tcPr>
            <w:tcW w:w="3231" w:type="pct"/>
            <w:shd w:val="clear" w:color="auto" w:fill="auto"/>
          </w:tcPr>
          <w:p w14:paraId="395AD0A1"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Fábrica de hielo</w:t>
            </w:r>
          </w:p>
        </w:tc>
        <w:tc>
          <w:tcPr>
            <w:tcW w:w="99" w:type="pct"/>
            <w:tcBorders>
              <w:right w:val="nil"/>
            </w:tcBorders>
          </w:tcPr>
          <w:p w14:paraId="1B061B32" w14:textId="5562069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C028CCC" w14:textId="4208BF03"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5,000.00</w:t>
            </w:r>
          </w:p>
        </w:tc>
        <w:tc>
          <w:tcPr>
            <w:tcW w:w="127" w:type="pct"/>
            <w:tcBorders>
              <w:right w:val="nil"/>
            </w:tcBorders>
          </w:tcPr>
          <w:p w14:paraId="4B5F39A5" w14:textId="55318E14"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38E065EC" w14:textId="2649C9C4"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1,500.00</w:t>
            </w:r>
          </w:p>
        </w:tc>
      </w:tr>
      <w:tr w:rsidR="008C1720" w:rsidRPr="00037E50" w14:paraId="1240FFBE" w14:textId="77777777" w:rsidTr="008C1720">
        <w:trPr>
          <w:trHeight w:val="20"/>
        </w:trPr>
        <w:tc>
          <w:tcPr>
            <w:tcW w:w="223" w:type="pct"/>
            <w:shd w:val="clear" w:color="auto" w:fill="auto"/>
          </w:tcPr>
          <w:p w14:paraId="4E60C5CD" w14:textId="7777777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23</w:t>
            </w:r>
          </w:p>
        </w:tc>
        <w:tc>
          <w:tcPr>
            <w:tcW w:w="3231" w:type="pct"/>
            <w:shd w:val="clear" w:color="auto" w:fill="auto"/>
          </w:tcPr>
          <w:p w14:paraId="71913657" w14:textId="7777777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Farmacia, Botica y Similares</w:t>
            </w:r>
          </w:p>
        </w:tc>
        <w:tc>
          <w:tcPr>
            <w:tcW w:w="99" w:type="pct"/>
            <w:tcBorders>
              <w:right w:val="nil"/>
            </w:tcBorders>
          </w:tcPr>
          <w:p w14:paraId="51754E7D" w14:textId="2CA3B6DC"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ADEA4E2" w14:textId="35B2A034"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0EE62209" w14:textId="69246FE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A6866E9" w14:textId="47302FA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600.00</w:t>
            </w:r>
          </w:p>
        </w:tc>
      </w:tr>
      <w:tr w:rsidR="008C1720" w:rsidRPr="00037E50" w14:paraId="10C2FB39" w14:textId="77777777" w:rsidTr="008C1720">
        <w:trPr>
          <w:trHeight w:val="20"/>
        </w:trPr>
        <w:tc>
          <w:tcPr>
            <w:tcW w:w="223" w:type="pct"/>
            <w:shd w:val="clear" w:color="auto" w:fill="auto"/>
          </w:tcPr>
          <w:p w14:paraId="2BF81037" w14:textId="4BB9E6F4"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lastRenderedPageBreak/>
              <w:t>24</w:t>
            </w:r>
          </w:p>
        </w:tc>
        <w:tc>
          <w:tcPr>
            <w:tcW w:w="3231" w:type="pct"/>
            <w:shd w:val="clear" w:color="auto" w:fill="auto"/>
          </w:tcPr>
          <w:p w14:paraId="6692EAF7" w14:textId="35DE072B"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Funerarias</w:t>
            </w:r>
          </w:p>
        </w:tc>
        <w:tc>
          <w:tcPr>
            <w:tcW w:w="99" w:type="pct"/>
            <w:tcBorders>
              <w:right w:val="nil"/>
            </w:tcBorders>
          </w:tcPr>
          <w:p w14:paraId="67D6827D" w14:textId="1FAACDE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2D4CEF88" w14:textId="6C57407B"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1,500.00</w:t>
            </w:r>
          </w:p>
        </w:tc>
        <w:tc>
          <w:tcPr>
            <w:tcW w:w="127" w:type="pct"/>
            <w:tcBorders>
              <w:right w:val="nil"/>
            </w:tcBorders>
          </w:tcPr>
          <w:p w14:paraId="7F71610D" w14:textId="56B1104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B8DFA29" w14:textId="5725260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600.00</w:t>
            </w:r>
          </w:p>
        </w:tc>
      </w:tr>
      <w:tr w:rsidR="008C1720" w:rsidRPr="00037E50" w14:paraId="3D7D1A4B" w14:textId="77777777" w:rsidTr="008C1720">
        <w:trPr>
          <w:trHeight w:val="20"/>
        </w:trPr>
        <w:tc>
          <w:tcPr>
            <w:tcW w:w="223" w:type="pct"/>
            <w:shd w:val="clear" w:color="auto" w:fill="auto"/>
          </w:tcPr>
          <w:p w14:paraId="768C019C" w14:textId="657195BE"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25</w:t>
            </w:r>
          </w:p>
        </w:tc>
        <w:tc>
          <w:tcPr>
            <w:tcW w:w="3231" w:type="pct"/>
            <w:shd w:val="clear" w:color="auto" w:fill="auto"/>
          </w:tcPr>
          <w:p w14:paraId="7426B1E2" w14:textId="518A8C70"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Expendio de gas butano</w:t>
            </w:r>
          </w:p>
        </w:tc>
        <w:tc>
          <w:tcPr>
            <w:tcW w:w="99" w:type="pct"/>
            <w:tcBorders>
              <w:right w:val="nil"/>
            </w:tcBorders>
          </w:tcPr>
          <w:p w14:paraId="0BD0FC5F" w14:textId="76A997F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0B8320D1" w14:textId="593F1CC4"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10,000.00</w:t>
            </w:r>
          </w:p>
        </w:tc>
        <w:tc>
          <w:tcPr>
            <w:tcW w:w="127" w:type="pct"/>
            <w:tcBorders>
              <w:right w:val="nil"/>
            </w:tcBorders>
          </w:tcPr>
          <w:p w14:paraId="4B8E2472" w14:textId="61C9E56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408EB330" w14:textId="4748B65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1000.00</w:t>
            </w:r>
          </w:p>
        </w:tc>
      </w:tr>
      <w:tr w:rsidR="008C1720" w:rsidRPr="00037E50" w14:paraId="4482306A" w14:textId="77777777" w:rsidTr="008C1720">
        <w:trPr>
          <w:trHeight w:val="20"/>
        </w:trPr>
        <w:tc>
          <w:tcPr>
            <w:tcW w:w="223" w:type="pct"/>
            <w:shd w:val="clear" w:color="auto" w:fill="auto"/>
          </w:tcPr>
          <w:p w14:paraId="5991FBB9" w14:textId="2D53E96D"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26</w:t>
            </w:r>
          </w:p>
        </w:tc>
        <w:tc>
          <w:tcPr>
            <w:tcW w:w="3231" w:type="pct"/>
            <w:shd w:val="clear" w:color="auto" w:fill="auto"/>
          </w:tcPr>
          <w:p w14:paraId="5072D1C8" w14:textId="072EC228"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Gasolineras</w:t>
            </w:r>
          </w:p>
        </w:tc>
        <w:tc>
          <w:tcPr>
            <w:tcW w:w="99" w:type="pct"/>
            <w:tcBorders>
              <w:right w:val="nil"/>
            </w:tcBorders>
          </w:tcPr>
          <w:p w14:paraId="074FB954" w14:textId="6337CD66"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FE6BCDF" w14:textId="4B9E4DF8"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20,000.00</w:t>
            </w:r>
          </w:p>
        </w:tc>
        <w:tc>
          <w:tcPr>
            <w:tcW w:w="127" w:type="pct"/>
            <w:tcBorders>
              <w:right w:val="nil"/>
            </w:tcBorders>
          </w:tcPr>
          <w:p w14:paraId="08986404" w14:textId="1972A56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31E8A156" w14:textId="5B05DB0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5,000.00</w:t>
            </w:r>
          </w:p>
        </w:tc>
      </w:tr>
      <w:tr w:rsidR="008C1720" w:rsidRPr="00037E50" w14:paraId="667C6282" w14:textId="77777777" w:rsidTr="008C1720">
        <w:trPr>
          <w:trHeight w:val="20"/>
        </w:trPr>
        <w:tc>
          <w:tcPr>
            <w:tcW w:w="223" w:type="pct"/>
            <w:shd w:val="clear" w:color="auto" w:fill="auto"/>
          </w:tcPr>
          <w:p w14:paraId="40544F63" w14:textId="43A27050"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27</w:t>
            </w:r>
          </w:p>
        </w:tc>
        <w:tc>
          <w:tcPr>
            <w:tcW w:w="3231" w:type="pct"/>
            <w:shd w:val="clear" w:color="auto" w:fill="auto"/>
          </w:tcPr>
          <w:p w14:paraId="7D765A42" w14:textId="49BB881A"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Hamburguesas y similares</w:t>
            </w:r>
          </w:p>
        </w:tc>
        <w:tc>
          <w:tcPr>
            <w:tcW w:w="99" w:type="pct"/>
            <w:tcBorders>
              <w:right w:val="nil"/>
            </w:tcBorders>
          </w:tcPr>
          <w:p w14:paraId="55BE986D" w14:textId="6ECFA6D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40719940" w14:textId="1C32F481"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w:t>
            </w:r>
          </w:p>
        </w:tc>
        <w:tc>
          <w:tcPr>
            <w:tcW w:w="127" w:type="pct"/>
            <w:tcBorders>
              <w:right w:val="nil"/>
            </w:tcBorders>
          </w:tcPr>
          <w:p w14:paraId="48C7199A" w14:textId="5E40BD2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61110F14" w14:textId="123708F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442337E1" w14:textId="77777777" w:rsidTr="008C1720">
        <w:trPr>
          <w:trHeight w:val="20"/>
        </w:trPr>
        <w:tc>
          <w:tcPr>
            <w:tcW w:w="223" w:type="pct"/>
            <w:shd w:val="clear" w:color="auto" w:fill="auto"/>
          </w:tcPr>
          <w:p w14:paraId="2B1C6307" w14:textId="0165595C"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28</w:t>
            </w:r>
          </w:p>
        </w:tc>
        <w:tc>
          <w:tcPr>
            <w:tcW w:w="3231" w:type="pct"/>
            <w:shd w:val="clear" w:color="auto" w:fill="auto"/>
          </w:tcPr>
          <w:p w14:paraId="7B0FD510" w14:textId="2821D832"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Hoteles y Hospedajes</w:t>
            </w:r>
          </w:p>
        </w:tc>
        <w:tc>
          <w:tcPr>
            <w:tcW w:w="99" w:type="pct"/>
            <w:tcBorders>
              <w:right w:val="nil"/>
            </w:tcBorders>
          </w:tcPr>
          <w:p w14:paraId="3B1EBEE5" w14:textId="2F401EFC"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296DB8A1" w14:textId="7B4F2A7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20,000.00</w:t>
            </w:r>
          </w:p>
        </w:tc>
        <w:tc>
          <w:tcPr>
            <w:tcW w:w="127" w:type="pct"/>
            <w:tcBorders>
              <w:right w:val="nil"/>
            </w:tcBorders>
          </w:tcPr>
          <w:p w14:paraId="16F0F664" w14:textId="74A585B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150CF07" w14:textId="341AB65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5,000.00</w:t>
            </w:r>
          </w:p>
        </w:tc>
      </w:tr>
      <w:tr w:rsidR="008C1720" w:rsidRPr="00037E50" w14:paraId="3C0E85D2" w14:textId="77777777" w:rsidTr="008C1720">
        <w:trPr>
          <w:trHeight w:val="20"/>
        </w:trPr>
        <w:tc>
          <w:tcPr>
            <w:tcW w:w="223" w:type="pct"/>
            <w:shd w:val="clear" w:color="auto" w:fill="auto"/>
          </w:tcPr>
          <w:p w14:paraId="02F35A44" w14:textId="6A27924F"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29</w:t>
            </w:r>
          </w:p>
        </w:tc>
        <w:tc>
          <w:tcPr>
            <w:tcW w:w="3231" w:type="pct"/>
            <w:shd w:val="clear" w:color="auto" w:fill="auto"/>
          </w:tcPr>
          <w:p w14:paraId="4CDA9162" w14:textId="0B24CE9F"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Agropecuarias</w:t>
            </w:r>
          </w:p>
        </w:tc>
        <w:tc>
          <w:tcPr>
            <w:tcW w:w="99" w:type="pct"/>
            <w:tcBorders>
              <w:right w:val="nil"/>
            </w:tcBorders>
          </w:tcPr>
          <w:p w14:paraId="58C86AED" w14:textId="49F168B6"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8083CA9" w14:textId="169673B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500.00</w:t>
            </w:r>
          </w:p>
        </w:tc>
        <w:tc>
          <w:tcPr>
            <w:tcW w:w="127" w:type="pct"/>
            <w:tcBorders>
              <w:right w:val="nil"/>
            </w:tcBorders>
          </w:tcPr>
          <w:p w14:paraId="03B8815D" w14:textId="0D07A3B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6F0C0AFD" w14:textId="4E3DFB7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150.00</w:t>
            </w:r>
          </w:p>
        </w:tc>
      </w:tr>
      <w:tr w:rsidR="008C1720" w:rsidRPr="00037E50" w14:paraId="08A6C4B4" w14:textId="77777777" w:rsidTr="008C1720">
        <w:trPr>
          <w:trHeight w:val="20"/>
        </w:trPr>
        <w:tc>
          <w:tcPr>
            <w:tcW w:w="223" w:type="pct"/>
            <w:shd w:val="clear" w:color="auto" w:fill="auto"/>
          </w:tcPr>
          <w:p w14:paraId="0381DB16" w14:textId="6B42A6A2"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30</w:t>
            </w:r>
          </w:p>
        </w:tc>
        <w:tc>
          <w:tcPr>
            <w:tcW w:w="3231" w:type="pct"/>
            <w:shd w:val="clear" w:color="auto" w:fill="auto"/>
          </w:tcPr>
          <w:p w14:paraId="27BE7D03" w14:textId="76FF9640"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Carbón y leña</w:t>
            </w:r>
          </w:p>
        </w:tc>
        <w:tc>
          <w:tcPr>
            <w:tcW w:w="99" w:type="pct"/>
            <w:tcBorders>
              <w:right w:val="nil"/>
            </w:tcBorders>
          </w:tcPr>
          <w:p w14:paraId="6B6D0903" w14:textId="4D4AECA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1CEA166" w14:textId="008A1CB8"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4B552D66" w14:textId="791F411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F12A091" w14:textId="6A391636"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45906087" w14:textId="77777777" w:rsidTr="008C1720">
        <w:trPr>
          <w:trHeight w:val="20"/>
        </w:trPr>
        <w:tc>
          <w:tcPr>
            <w:tcW w:w="223" w:type="pct"/>
            <w:shd w:val="clear" w:color="auto" w:fill="auto"/>
          </w:tcPr>
          <w:p w14:paraId="209C73A1" w14:textId="7B3661E0"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31</w:t>
            </w:r>
          </w:p>
        </w:tc>
        <w:tc>
          <w:tcPr>
            <w:tcW w:w="3231" w:type="pct"/>
            <w:shd w:val="clear" w:color="auto" w:fill="auto"/>
          </w:tcPr>
          <w:p w14:paraId="2D0CA322" w14:textId="7055D11F"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Jugos embolsados</w:t>
            </w:r>
          </w:p>
        </w:tc>
        <w:tc>
          <w:tcPr>
            <w:tcW w:w="99" w:type="pct"/>
            <w:tcBorders>
              <w:right w:val="nil"/>
            </w:tcBorders>
          </w:tcPr>
          <w:p w14:paraId="7B25FFD2" w14:textId="4E668B8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8DB194E" w14:textId="38C1F668"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3BAF7BD2" w14:textId="3F12263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6866A9E3" w14:textId="0880F44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2B39032C" w14:textId="77777777" w:rsidTr="008C1720">
        <w:trPr>
          <w:trHeight w:val="20"/>
        </w:trPr>
        <w:tc>
          <w:tcPr>
            <w:tcW w:w="223" w:type="pct"/>
            <w:shd w:val="clear" w:color="auto" w:fill="auto"/>
          </w:tcPr>
          <w:p w14:paraId="0E2579BB" w14:textId="23A5D526"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32</w:t>
            </w:r>
          </w:p>
        </w:tc>
        <w:tc>
          <w:tcPr>
            <w:tcW w:w="3231" w:type="pct"/>
            <w:shd w:val="clear" w:color="auto" w:fill="auto"/>
          </w:tcPr>
          <w:p w14:paraId="4EBBB71A" w14:textId="2BEED62B"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Laboratorios</w:t>
            </w:r>
          </w:p>
        </w:tc>
        <w:tc>
          <w:tcPr>
            <w:tcW w:w="99" w:type="pct"/>
            <w:tcBorders>
              <w:right w:val="nil"/>
            </w:tcBorders>
          </w:tcPr>
          <w:p w14:paraId="1201B02D" w14:textId="4F039C5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126C34D1" w14:textId="762C48D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2,000.00</w:t>
            </w:r>
          </w:p>
        </w:tc>
        <w:tc>
          <w:tcPr>
            <w:tcW w:w="127" w:type="pct"/>
            <w:tcBorders>
              <w:right w:val="nil"/>
            </w:tcBorders>
          </w:tcPr>
          <w:p w14:paraId="3F6C6F76" w14:textId="3650F1C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5C32FDA1" w14:textId="55472A1A"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1000.00</w:t>
            </w:r>
          </w:p>
        </w:tc>
      </w:tr>
      <w:tr w:rsidR="008C1720" w:rsidRPr="00037E50" w14:paraId="0F648A9D" w14:textId="77777777" w:rsidTr="008C1720">
        <w:trPr>
          <w:trHeight w:val="20"/>
        </w:trPr>
        <w:tc>
          <w:tcPr>
            <w:tcW w:w="223" w:type="pct"/>
            <w:shd w:val="clear" w:color="auto" w:fill="auto"/>
          </w:tcPr>
          <w:p w14:paraId="30D52D02" w14:textId="4549C5FE"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33</w:t>
            </w:r>
          </w:p>
        </w:tc>
        <w:tc>
          <w:tcPr>
            <w:tcW w:w="3231" w:type="pct"/>
            <w:shd w:val="clear" w:color="auto" w:fill="auto"/>
          </w:tcPr>
          <w:p w14:paraId="7D2C7D17" w14:textId="3A3D81B5"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Lavadero de Carros y Llanteras</w:t>
            </w:r>
          </w:p>
        </w:tc>
        <w:tc>
          <w:tcPr>
            <w:tcW w:w="99" w:type="pct"/>
            <w:tcBorders>
              <w:right w:val="nil"/>
            </w:tcBorders>
          </w:tcPr>
          <w:p w14:paraId="09E9036D" w14:textId="5891E82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2EC7D39E" w14:textId="6F89B54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26CDB437" w14:textId="5A59664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430E1C68" w14:textId="42CD8F2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150.00</w:t>
            </w:r>
          </w:p>
        </w:tc>
      </w:tr>
      <w:tr w:rsidR="008C1720" w:rsidRPr="00037E50" w14:paraId="6266237C" w14:textId="77777777" w:rsidTr="008C1720">
        <w:trPr>
          <w:trHeight w:val="20"/>
        </w:trPr>
        <w:tc>
          <w:tcPr>
            <w:tcW w:w="223" w:type="pct"/>
            <w:shd w:val="clear" w:color="auto" w:fill="auto"/>
          </w:tcPr>
          <w:p w14:paraId="722D7770" w14:textId="78B1DD02"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34</w:t>
            </w:r>
          </w:p>
        </w:tc>
        <w:tc>
          <w:tcPr>
            <w:tcW w:w="3231" w:type="pct"/>
            <w:shd w:val="clear" w:color="auto" w:fill="auto"/>
          </w:tcPr>
          <w:p w14:paraId="554C07C9" w14:textId="5A7884D8"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Lavanderías</w:t>
            </w:r>
          </w:p>
        </w:tc>
        <w:tc>
          <w:tcPr>
            <w:tcW w:w="99" w:type="pct"/>
            <w:tcBorders>
              <w:right w:val="nil"/>
            </w:tcBorders>
          </w:tcPr>
          <w:p w14:paraId="512A7E6B" w14:textId="708440F6"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0D38CD9" w14:textId="31CBC5C8"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3155FF1D" w14:textId="32B5374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2ECF5113" w14:textId="2213232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150.00</w:t>
            </w:r>
          </w:p>
        </w:tc>
      </w:tr>
      <w:tr w:rsidR="008C1720" w:rsidRPr="00037E50" w14:paraId="6ED1BA83" w14:textId="77777777" w:rsidTr="008C1720">
        <w:trPr>
          <w:trHeight w:val="20"/>
        </w:trPr>
        <w:tc>
          <w:tcPr>
            <w:tcW w:w="223" w:type="pct"/>
            <w:shd w:val="clear" w:color="auto" w:fill="auto"/>
          </w:tcPr>
          <w:p w14:paraId="6A59B0F7" w14:textId="092314EA"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35</w:t>
            </w:r>
          </w:p>
        </w:tc>
        <w:tc>
          <w:tcPr>
            <w:tcW w:w="3231" w:type="pct"/>
            <w:shd w:val="clear" w:color="auto" w:fill="auto"/>
          </w:tcPr>
          <w:p w14:paraId="0DE6DD75" w14:textId="21E5F814"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Minisúper</w:t>
            </w:r>
          </w:p>
        </w:tc>
        <w:tc>
          <w:tcPr>
            <w:tcW w:w="99" w:type="pct"/>
            <w:tcBorders>
              <w:right w:val="nil"/>
            </w:tcBorders>
          </w:tcPr>
          <w:p w14:paraId="58F42708" w14:textId="1CBD15EE"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CCA904B" w14:textId="4D846E44"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10,000.00</w:t>
            </w:r>
          </w:p>
        </w:tc>
        <w:tc>
          <w:tcPr>
            <w:tcW w:w="127" w:type="pct"/>
            <w:tcBorders>
              <w:right w:val="nil"/>
            </w:tcBorders>
          </w:tcPr>
          <w:p w14:paraId="76B44AE2" w14:textId="6D15E92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320E6F54" w14:textId="4E9029F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3,000.00</w:t>
            </w:r>
          </w:p>
        </w:tc>
      </w:tr>
      <w:tr w:rsidR="008C1720" w:rsidRPr="00037E50" w14:paraId="7676402A" w14:textId="77777777" w:rsidTr="008C1720">
        <w:trPr>
          <w:trHeight w:val="20"/>
        </w:trPr>
        <w:tc>
          <w:tcPr>
            <w:tcW w:w="223" w:type="pct"/>
            <w:shd w:val="clear" w:color="auto" w:fill="auto"/>
          </w:tcPr>
          <w:p w14:paraId="7302372E" w14:textId="3237A99E"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36</w:t>
            </w:r>
          </w:p>
        </w:tc>
        <w:tc>
          <w:tcPr>
            <w:tcW w:w="3231" w:type="pct"/>
            <w:shd w:val="clear" w:color="auto" w:fill="auto"/>
          </w:tcPr>
          <w:p w14:paraId="370BCA1C" w14:textId="1C72E220"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Mudanzas y Transportes</w:t>
            </w:r>
          </w:p>
        </w:tc>
        <w:tc>
          <w:tcPr>
            <w:tcW w:w="99" w:type="pct"/>
            <w:tcBorders>
              <w:right w:val="nil"/>
            </w:tcBorders>
          </w:tcPr>
          <w:p w14:paraId="368F2BCD" w14:textId="1CFF08FB"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A556B50" w14:textId="1546027A"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500.00</w:t>
            </w:r>
          </w:p>
        </w:tc>
        <w:tc>
          <w:tcPr>
            <w:tcW w:w="127" w:type="pct"/>
            <w:tcBorders>
              <w:right w:val="nil"/>
            </w:tcBorders>
          </w:tcPr>
          <w:p w14:paraId="729CB504" w14:textId="7C9E082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1A02BF6C" w14:textId="35A091D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2F0B5ED4" w14:textId="77777777" w:rsidTr="008C1720">
        <w:trPr>
          <w:trHeight w:val="20"/>
        </w:trPr>
        <w:tc>
          <w:tcPr>
            <w:tcW w:w="223" w:type="pct"/>
            <w:shd w:val="clear" w:color="auto" w:fill="auto"/>
          </w:tcPr>
          <w:p w14:paraId="0E30CF6C" w14:textId="02043592"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37</w:t>
            </w:r>
          </w:p>
        </w:tc>
        <w:tc>
          <w:tcPr>
            <w:tcW w:w="3231" w:type="pct"/>
            <w:shd w:val="clear" w:color="auto" w:fill="auto"/>
          </w:tcPr>
          <w:p w14:paraId="01922B98" w14:textId="7687E46C"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Mueblerías</w:t>
            </w:r>
          </w:p>
        </w:tc>
        <w:tc>
          <w:tcPr>
            <w:tcW w:w="99" w:type="pct"/>
            <w:tcBorders>
              <w:right w:val="nil"/>
            </w:tcBorders>
          </w:tcPr>
          <w:p w14:paraId="0E732ABD" w14:textId="7F083D8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F9F1306" w14:textId="721A0E04"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500.00</w:t>
            </w:r>
          </w:p>
        </w:tc>
        <w:tc>
          <w:tcPr>
            <w:tcW w:w="127" w:type="pct"/>
            <w:tcBorders>
              <w:right w:val="nil"/>
            </w:tcBorders>
          </w:tcPr>
          <w:p w14:paraId="2C35BF44" w14:textId="55ACC186"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4A9BED8" w14:textId="1C475846"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363D3560" w14:textId="77777777" w:rsidTr="008C1720">
        <w:trPr>
          <w:trHeight w:val="20"/>
        </w:trPr>
        <w:tc>
          <w:tcPr>
            <w:tcW w:w="223" w:type="pct"/>
            <w:shd w:val="clear" w:color="auto" w:fill="auto"/>
          </w:tcPr>
          <w:p w14:paraId="5936ECE8" w14:textId="053457D4"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38</w:t>
            </w:r>
          </w:p>
        </w:tc>
        <w:tc>
          <w:tcPr>
            <w:tcW w:w="3231" w:type="pct"/>
            <w:shd w:val="clear" w:color="auto" w:fill="auto"/>
          </w:tcPr>
          <w:p w14:paraId="2B2B53E7" w14:textId="441A2254"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Negocios de Telefonía Celular</w:t>
            </w:r>
          </w:p>
        </w:tc>
        <w:tc>
          <w:tcPr>
            <w:tcW w:w="99" w:type="pct"/>
            <w:tcBorders>
              <w:right w:val="nil"/>
            </w:tcBorders>
          </w:tcPr>
          <w:p w14:paraId="46E05AA4" w14:textId="7A2D54A8"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83E93AB" w14:textId="1FC15303"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500.00</w:t>
            </w:r>
          </w:p>
        </w:tc>
        <w:tc>
          <w:tcPr>
            <w:tcW w:w="127" w:type="pct"/>
            <w:tcBorders>
              <w:right w:val="nil"/>
            </w:tcBorders>
          </w:tcPr>
          <w:p w14:paraId="3E9A9F90" w14:textId="5F89126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53B3DD4A" w14:textId="6E3C00F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5B30086F" w14:textId="77777777" w:rsidTr="008C1720">
        <w:trPr>
          <w:trHeight w:val="20"/>
        </w:trPr>
        <w:tc>
          <w:tcPr>
            <w:tcW w:w="223" w:type="pct"/>
            <w:shd w:val="clear" w:color="auto" w:fill="auto"/>
          </w:tcPr>
          <w:p w14:paraId="580118B3" w14:textId="0FCA1536"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39</w:t>
            </w:r>
          </w:p>
        </w:tc>
        <w:tc>
          <w:tcPr>
            <w:tcW w:w="3231" w:type="pct"/>
            <w:shd w:val="clear" w:color="auto" w:fill="auto"/>
          </w:tcPr>
          <w:p w14:paraId="3D1D725B" w14:textId="569C7DA0"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Negocios de reparación telefonía celular</w:t>
            </w:r>
          </w:p>
        </w:tc>
        <w:tc>
          <w:tcPr>
            <w:tcW w:w="99" w:type="pct"/>
            <w:tcBorders>
              <w:right w:val="nil"/>
            </w:tcBorders>
          </w:tcPr>
          <w:p w14:paraId="761A0AEB" w14:textId="3815B18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2DB8D30B" w14:textId="414DBF22"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500.00</w:t>
            </w:r>
          </w:p>
        </w:tc>
        <w:tc>
          <w:tcPr>
            <w:tcW w:w="127" w:type="pct"/>
            <w:tcBorders>
              <w:right w:val="nil"/>
            </w:tcBorders>
          </w:tcPr>
          <w:p w14:paraId="04745291" w14:textId="2894331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26851980" w14:textId="5881355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150.00</w:t>
            </w:r>
          </w:p>
        </w:tc>
      </w:tr>
      <w:tr w:rsidR="008C1720" w:rsidRPr="00037E50" w14:paraId="54797784" w14:textId="77777777" w:rsidTr="008C1720">
        <w:trPr>
          <w:trHeight w:val="20"/>
        </w:trPr>
        <w:tc>
          <w:tcPr>
            <w:tcW w:w="223" w:type="pct"/>
            <w:shd w:val="clear" w:color="auto" w:fill="auto"/>
          </w:tcPr>
          <w:p w14:paraId="3F2217A7" w14:textId="77376783"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40</w:t>
            </w:r>
          </w:p>
        </w:tc>
        <w:tc>
          <w:tcPr>
            <w:tcW w:w="3231" w:type="pct"/>
            <w:shd w:val="clear" w:color="auto" w:fill="auto"/>
          </w:tcPr>
          <w:p w14:paraId="19F22AA7" w14:textId="238B12A3"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Novedades, Juguetes y Regalos</w:t>
            </w:r>
          </w:p>
        </w:tc>
        <w:tc>
          <w:tcPr>
            <w:tcW w:w="99" w:type="pct"/>
            <w:tcBorders>
              <w:right w:val="nil"/>
            </w:tcBorders>
          </w:tcPr>
          <w:p w14:paraId="0AE18DF8" w14:textId="33489C0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A5AF8FE" w14:textId="489E5E72"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21457C27" w14:textId="5878D73D"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F0F2E8C" w14:textId="603FC92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12F5DC60" w14:textId="77777777" w:rsidTr="008C1720">
        <w:trPr>
          <w:trHeight w:val="20"/>
        </w:trPr>
        <w:tc>
          <w:tcPr>
            <w:tcW w:w="223" w:type="pct"/>
            <w:shd w:val="clear" w:color="auto" w:fill="auto"/>
          </w:tcPr>
          <w:p w14:paraId="2623E8AC" w14:textId="28BAED46"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41</w:t>
            </w:r>
          </w:p>
        </w:tc>
        <w:tc>
          <w:tcPr>
            <w:tcW w:w="3231" w:type="pct"/>
            <w:shd w:val="clear" w:color="auto" w:fill="auto"/>
          </w:tcPr>
          <w:p w14:paraId="4AA1DC2F" w14:textId="262D5C6B"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Oficinas de servicio de sistemas de televisión</w:t>
            </w:r>
          </w:p>
        </w:tc>
        <w:tc>
          <w:tcPr>
            <w:tcW w:w="99" w:type="pct"/>
            <w:tcBorders>
              <w:right w:val="nil"/>
            </w:tcBorders>
          </w:tcPr>
          <w:p w14:paraId="23EBAB7C" w14:textId="0396886C"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E88DEC6" w14:textId="782B506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3,000.00</w:t>
            </w:r>
          </w:p>
        </w:tc>
        <w:tc>
          <w:tcPr>
            <w:tcW w:w="127" w:type="pct"/>
            <w:tcBorders>
              <w:right w:val="nil"/>
            </w:tcBorders>
          </w:tcPr>
          <w:p w14:paraId="23255507" w14:textId="2EE62FD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23D73AC2" w14:textId="2F34AC4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1000.00</w:t>
            </w:r>
          </w:p>
        </w:tc>
      </w:tr>
      <w:tr w:rsidR="008C1720" w:rsidRPr="00037E50" w14:paraId="4BC7759A" w14:textId="77777777" w:rsidTr="008C1720">
        <w:trPr>
          <w:trHeight w:val="20"/>
        </w:trPr>
        <w:tc>
          <w:tcPr>
            <w:tcW w:w="223" w:type="pct"/>
            <w:shd w:val="clear" w:color="auto" w:fill="auto"/>
          </w:tcPr>
          <w:p w14:paraId="60F57D86" w14:textId="2E174BA6"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42</w:t>
            </w:r>
          </w:p>
        </w:tc>
        <w:tc>
          <w:tcPr>
            <w:tcW w:w="3231" w:type="pct"/>
            <w:shd w:val="clear" w:color="auto" w:fill="auto"/>
          </w:tcPr>
          <w:p w14:paraId="44DD67EE" w14:textId="4EBDF77F"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Dulcerías</w:t>
            </w:r>
          </w:p>
        </w:tc>
        <w:tc>
          <w:tcPr>
            <w:tcW w:w="99" w:type="pct"/>
            <w:tcBorders>
              <w:right w:val="nil"/>
            </w:tcBorders>
          </w:tcPr>
          <w:p w14:paraId="61C0E27A" w14:textId="40FC3C7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CE8DEAA" w14:textId="3D13FD9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400.00</w:t>
            </w:r>
          </w:p>
        </w:tc>
        <w:tc>
          <w:tcPr>
            <w:tcW w:w="127" w:type="pct"/>
            <w:tcBorders>
              <w:right w:val="nil"/>
            </w:tcBorders>
          </w:tcPr>
          <w:p w14:paraId="0ECACC68" w14:textId="4FC69F3A"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CB30B5C" w14:textId="241162A8"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57FA236A" w14:textId="77777777" w:rsidTr="008C1720">
        <w:trPr>
          <w:trHeight w:val="20"/>
        </w:trPr>
        <w:tc>
          <w:tcPr>
            <w:tcW w:w="223" w:type="pct"/>
            <w:shd w:val="clear" w:color="auto" w:fill="auto"/>
          </w:tcPr>
          <w:p w14:paraId="5ECC9CDE" w14:textId="17781CDD"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43</w:t>
            </w:r>
          </w:p>
        </w:tc>
        <w:tc>
          <w:tcPr>
            <w:tcW w:w="3231" w:type="pct"/>
            <w:shd w:val="clear" w:color="auto" w:fill="auto"/>
          </w:tcPr>
          <w:p w14:paraId="6AAAD49A" w14:textId="75F816C9"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Panaderías, Tortillerías y molino</w:t>
            </w:r>
          </w:p>
        </w:tc>
        <w:tc>
          <w:tcPr>
            <w:tcW w:w="99" w:type="pct"/>
            <w:tcBorders>
              <w:right w:val="nil"/>
            </w:tcBorders>
          </w:tcPr>
          <w:p w14:paraId="5D5FF889" w14:textId="27A8D25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6AAFDA0" w14:textId="55F7D55E"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2,000.00</w:t>
            </w:r>
          </w:p>
        </w:tc>
        <w:tc>
          <w:tcPr>
            <w:tcW w:w="127" w:type="pct"/>
            <w:tcBorders>
              <w:right w:val="nil"/>
            </w:tcBorders>
          </w:tcPr>
          <w:p w14:paraId="30880C78" w14:textId="11D7568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58D0A942" w14:textId="5C3F5D9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59D01A5D" w14:textId="77777777" w:rsidTr="008C1720">
        <w:trPr>
          <w:trHeight w:val="20"/>
        </w:trPr>
        <w:tc>
          <w:tcPr>
            <w:tcW w:w="223" w:type="pct"/>
            <w:shd w:val="clear" w:color="auto" w:fill="auto"/>
          </w:tcPr>
          <w:p w14:paraId="7FBFC3BE" w14:textId="7B8F2C21"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44</w:t>
            </w:r>
          </w:p>
        </w:tc>
        <w:tc>
          <w:tcPr>
            <w:tcW w:w="3231" w:type="pct"/>
            <w:shd w:val="clear" w:color="auto" w:fill="auto"/>
          </w:tcPr>
          <w:p w14:paraId="7AC53FE3" w14:textId="3E9CED24"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Papelerías y Centros de Acopiado</w:t>
            </w:r>
          </w:p>
        </w:tc>
        <w:tc>
          <w:tcPr>
            <w:tcW w:w="99" w:type="pct"/>
            <w:tcBorders>
              <w:right w:val="nil"/>
            </w:tcBorders>
          </w:tcPr>
          <w:p w14:paraId="1D8C424D" w14:textId="129AFC8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C30EF02" w14:textId="6F4CE0EA"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 xml:space="preserve"> 400.00</w:t>
            </w:r>
          </w:p>
        </w:tc>
        <w:tc>
          <w:tcPr>
            <w:tcW w:w="127" w:type="pct"/>
            <w:tcBorders>
              <w:right w:val="nil"/>
            </w:tcBorders>
          </w:tcPr>
          <w:p w14:paraId="0796ACC5" w14:textId="0D1F467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C4E1031" w14:textId="6A10522A"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74CD3F57" w14:textId="77777777" w:rsidTr="008C1720">
        <w:trPr>
          <w:trHeight w:val="20"/>
        </w:trPr>
        <w:tc>
          <w:tcPr>
            <w:tcW w:w="223" w:type="pct"/>
            <w:shd w:val="clear" w:color="auto" w:fill="auto"/>
          </w:tcPr>
          <w:p w14:paraId="600FE032" w14:textId="07D1319D"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45</w:t>
            </w:r>
          </w:p>
        </w:tc>
        <w:tc>
          <w:tcPr>
            <w:tcW w:w="3231" w:type="pct"/>
            <w:shd w:val="clear" w:color="auto" w:fill="auto"/>
          </w:tcPr>
          <w:p w14:paraId="5C18D107" w14:textId="7F6904CF"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Planta Purificadora de Agua</w:t>
            </w:r>
          </w:p>
        </w:tc>
        <w:tc>
          <w:tcPr>
            <w:tcW w:w="99" w:type="pct"/>
            <w:tcBorders>
              <w:right w:val="nil"/>
            </w:tcBorders>
          </w:tcPr>
          <w:p w14:paraId="0E6BB38F" w14:textId="5ED75AA1"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F17E4D7" w14:textId="735D60F3"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 xml:space="preserve"> 2,000.00</w:t>
            </w:r>
          </w:p>
        </w:tc>
        <w:tc>
          <w:tcPr>
            <w:tcW w:w="127" w:type="pct"/>
            <w:tcBorders>
              <w:right w:val="nil"/>
            </w:tcBorders>
          </w:tcPr>
          <w:p w14:paraId="42CB4830" w14:textId="03DE4F3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12B2EA25" w14:textId="4DF9746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28E50043" w14:textId="77777777" w:rsidTr="008C1720">
        <w:trPr>
          <w:trHeight w:val="20"/>
        </w:trPr>
        <w:tc>
          <w:tcPr>
            <w:tcW w:w="223" w:type="pct"/>
            <w:shd w:val="clear" w:color="auto" w:fill="auto"/>
          </w:tcPr>
          <w:p w14:paraId="1A69B1EB" w14:textId="3F5C31AD"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46</w:t>
            </w:r>
          </w:p>
        </w:tc>
        <w:tc>
          <w:tcPr>
            <w:tcW w:w="3231" w:type="pct"/>
            <w:shd w:val="clear" w:color="auto" w:fill="auto"/>
          </w:tcPr>
          <w:p w14:paraId="63DB5178" w14:textId="4EEA9004" w:rsidR="008C1720" w:rsidRPr="00037E50" w:rsidRDefault="008C1720" w:rsidP="005720BD">
            <w:pPr>
              <w:pStyle w:val="TableParagraph"/>
              <w:spacing w:line="240" w:lineRule="auto"/>
              <w:jc w:val="both"/>
              <w:rPr>
                <w:rFonts w:ascii="Arial" w:hAnsi="Arial" w:cs="Arial"/>
                <w:sz w:val="20"/>
                <w:szCs w:val="20"/>
              </w:rPr>
            </w:pPr>
            <w:r w:rsidRPr="00037E50">
              <w:rPr>
                <w:rFonts w:ascii="Arial" w:hAnsi="Arial" w:cs="Arial"/>
                <w:sz w:val="20"/>
                <w:szCs w:val="20"/>
              </w:rPr>
              <w:t>Puesto de venta de revistas, periódicos, casetes, discos compactos de cualquier formato</w:t>
            </w:r>
          </w:p>
        </w:tc>
        <w:tc>
          <w:tcPr>
            <w:tcW w:w="99" w:type="pct"/>
            <w:tcBorders>
              <w:right w:val="nil"/>
            </w:tcBorders>
          </w:tcPr>
          <w:p w14:paraId="6A6D4BC7" w14:textId="06BCAF2E"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FD16546" w14:textId="605D3280"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 xml:space="preserve"> 200.00</w:t>
            </w:r>
          </w:p>
        </w:tc>
        <w:tc>
          <w:tcPr>
            <w:tcW w:w="127" w:type="pct"/>
            <w:tcBorders>
              <w:right w:val="nil"/>
            </w:tcBorders>
          </w:tcPr>
          <w:p w14:paraId="2812C47C" w14:textId="0292D07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4F2711DC" w14:textId="318F194D"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w:t>
            </w:r>
          </w:p>
        </w:tc>
      </w:tr>
      <w:tr w:rsidR="008C1720" w:rsidRPr="00037E50" w14:paraId="47F681D6" w14:textId="77777777" w:rsidTr="008C1720">
        <w:trPr>
          <w:trHeight w:val="20"/>
        </w:trPr>
        <w:tc>
          <w:tcPr>
            <w:tcW w:w="223" w:type="pct"/>
            <w:shd w:val="clear" w:color="auto" w:fill="auto"/>
          </w:tcPr>
          <w:p w14:paraId="2640BE8E" w14:textId="7C984419"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47</w:t>
            </w:r>
          </w:p>
        </w:tc>
        <w:tc>
          <w:tcPr>
            <w:tcW w:w="3231" w:type="pct"/>
            <w:shd w:val="clear" w:color="auto" w:fill="auto"/>
          </w:tcPr>
          <w:p w14:paraId="1CDB24E1" w14:textId="78797860"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Renta de Juegos infantiles y diversiones</w:t>
            </w:r>
          </w:p>
        </w:tc>
        <w:tc>
          <w:tcPr>
            <w:tcW w:w="99" w:type="pct"/>
            <w:tcBorders>
              <w:right w:val="nil"/>
            </w:tcBorders>
          </w:tcPr>
          <w:p w14:paraId="04CAA335" w14:textId="0F991F4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1E2296AB" w14:textId="72674BD0"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 xml:space="preserve"> 350.00</w:t>
            </w:r>
          </w:p>
        </w:tc>
        <w:tc>
          <w:tcPr>
            <w:tcW w:w="127" w:type="pct"/>
            <w:tcBorders>
              <w:right w:val="nil"/>
            </w:tcBorders>
          </w:tcPr>
          <w:p w14:paraId="2B58476B" w14:textId="7385C05D"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2FFAEA2D" w14:textId="47C312A6"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2B19879B" w14:textId="77777777" w:rsidTr="008C1720">
        <w:trPr>
          <w:trHeight w:val="20"/>
        </w:trPr>
        <w:tc>
          <w:tcPr>
            <w:tcW w:w="223" w:type="pct"/>
            <w:shd w:val="clear" w:color="auto" w:fill="auto"/>
          </w:tcPr>
          <w:p w14:paraId="28B102DA" w14:textId="52571B93"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48</w:t>
            </w:r>
          </w:p>
        </w:tc>
        <w:tc>
          <w:tcPr>
            <w:tcW w:w="3231" w:type="pct"/>
            <w:shd w:val="clear" w:color="auto" w:fill="auto"/>
          </w:tcPr>
          <w:p w14:paraId="29C724BC" w14:textId="72C9BB7A"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Restaurantes</w:t>
            </w:r>
          </w:p>
        </w:tc>
        <w:tc>
          <w:tcPr>
            <w:tcW w:w="99" w:type="pct"/>
            <w:tcBorders>
              <w:right w:val="nil"/>
            </w:tcBorders>
          </w:tcPr>
          <w:p w14:paraId="7D575C42" w14:textId="005196A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7D91B55" w14:textId="1072F12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2,000.00</w:t>
            </w:r>
          </w:p>
        </w:tc>
        <w:tc>
          <w:tcPr>
            <w:tcW w:w="127" w:type="pct"/>
            <w:tcBorders>
              <w:right w:val="nil"/>
            </w:tcBorders>
          </w:tcPr>
          <w:p w14:paraId="68101D46" w14:textId="6D31AC6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3EFA8051" w14:textId="5AEA5BB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1000.00</w:t>
            </w:r>
          </w:p>
        </w:tc>
      </w:tr>
      <w:tr w:rsidR="008C1720" w:rsidRPr="00037E50" w14:paraId="179F8261" w14:textId="77777777" w:rsidTr="008C1720">
        <w:trPr>
          <w:trHeight w:val="20"/>
        </w:trPr>
        <w:tc>
          <w:tcPr>
            <w:tcW w:w="223" w:type="pct"/>
            <w:shd w:val="clear" w:color="auto" w:fill="auto"/>
          </w:tcPr>
          <w:p w14:paraId="6B4AEE0B" w14:textId="3F9F1B3A"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49</w:t>
            </w:r>
          </w:p>
        </w:tc>
        <w:tc>
          <w:tcPr>
            <w:tcW w:w="3231" w:type="pct"/>
            <w:shd w:val="clear" w:color="auto" w:fill="auto"/>
          </w:tcPr>
          <w:p w14:paraId="349B1934" w14:textId="55E454AA"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Salas de Fiestas</w:t>
            </w:r>
          </w:p>
        </w:tc>
        <w:tc>
          <w:tcPr>
            <w:tcW w:w="99" w:type="pct"/>
            <w:tcBorders>
              <w:right w:val="nil"/>
            </w:tcBorders>
          </w:tcPr>
          <w:p w14:paraId="614A6E4A" w14:textId="550E20F2"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D22A773" w14:textId="546325D6"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2,000.00</w:t>
            </w:r>
          </w:p>
        </w:tc>
        <w:tc>
          <w:tcPr>
            <w:tcW w:w="127" w:type="pct"/>
            <w:tcBorders>
              <w:right w:val="nil"/>
            </w:tcBorders>
          </w:tcPr>
          <w:p w14:paraId="2BFACA25" w14:textId="25AF54D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57EAC28" w14:textId="43E3C7B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600.00</w:t>
            </w:r>
          </w:p>
        </w:tc>
      </w:tr>
      <w:tr w:rsidR="008C1720" w:rsidRPr="00037E50" w14:paraId="78E420A1" w14:textId="77777777" w:rsidTr="008C1720">
        <w:trPr>
          <w:trHeight w:val="20"/>
        </w:trPr>
        <w:tc>
          <w:tcPr>
            <w:tcW w:w="223" w:type="pct"/>
            <w:shd w:val="clear" w:color="auto" w:fill="auto"/>
          </w:tcPr>
          <w:p w14:paraId="614A24E0" w14:textId="0A0E16F6"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50</w:t>
            </w:r>
          </w:p>
        </w:tc>
        <w:tc>
          <w:tcPr>
            <w:tcW w:w="3231" w:type="pct"/>
            <w:shd w:val="clear" w:color="auto" w:fill="auto"/>
          </w:tcPr>
          <w:p w14:paraId="74759743" w14:textId="5993911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Supermercado</w:t>
            </w:r>
          </w:p>
        </w:tc>
        <w:tc>
          <w:tcPr>
            <w:tcW w:w="99" w:type="pct"/>
            <w:tcBorders>
              <w:right w:val="nil"/>
            </w:tcBorders>
          </w:tcPr>
          <w:p w14:paraId="6A99A7EF" w14:textId="1A12C34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E38E923" w14:textId="341DD633"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6,000.00</w:t>
            </w:r>
          </w:p>
        </w:tc>
        <w:tc>
          <w:tcPr>
            <w:tcW w:w="127" w:type="pct"/>
            <w:tcBorders>
              <w:right w:val="nil"/>
            </w:tcBorders>
          </w:tcPr>
          <w:p w14:paraId="10C92717" w14:textId="525788B6"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4854D109" w14:textId="481388A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3,000.00</w:t>
            </w:r>
          </w:p>
        </w:tc>
      </w:tr>
      <w:tr w:rsidR="008C1720" w:rsidRPr="00037E50" w14:paraId="20D8E69A" w14:textId="77777777" w:rsidTr="008C1720">
        <w:trPr>
          <w:trHeight w:val="20"/>
        </w:trPr>
        <w:tc>
          <w:tcPr>
            <w:tcW w:w="223" w:type="pct"/>
            <w:shd w:val="clear" w:color="auto" w:fill="auto"/>
          </w:tcPr>
          <w:p w14:paraId="3D42637A" w14:textId="1CA12BE8"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51</w:t>
            </w:r>
          </w:p>
        </w:tc>
        <w:tc>
          <w:tcPr>
            <w:tcW w:w="3231" w:type="pct"/>
            <w:shd w:val="clear" w:color="auto" w:fill="auto"/>
          </w:tcPr>
          <w:p w14:paraId="36EF036E" w14:textId="6E1E121C"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Taller de herrería, aluminio y cristales</w:t>
            </w:r>
          </w:p>
        </w:tc>
        <w:tc>
          <w:tcPr>
            <w:tcW w:w="99" w:type="pct"/>
            <w:tcBorders>
              <w:right w:val="nil"/>
            </w:tcBorders>
          </w:tcPr>
          <w:p w14:paraId="76462FA5" w14:textId="5CDB2B9A"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0A637113" w14:textId="169ACB9E"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1F6DBF9A" w14:textId="0324939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23F59EC6" w14:textId="627CE98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150.00</w:t>
            </w:r>
          </w:p>
        </w:tc>
      </w:tr>
      <w:tr w:rsidR="008C1720" w:rsidRPr="00037E50" w14:paraId="2C022EF0" w14:textId="77777777" w:rsidTr="008C1720">
        <w:trPr>
          <w:trHeight w:val="20"/>
        </w:trPr>
        <w:tc>
          <w:tcPr>
            <w:tcW w:w="223" w:type="pct"/>
            <w:shd w:val="clear" w:color="auto" w:fill="auto"/>
          </w:tcPr>
          <w:p w14:paraId="54A8DDD7" w14:textId="0BF5D0D2"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52</w:t>
            </w:r>
          </w:p>
        </w:tc>
        <w:tc>
          <w:tcPr>
            <w:tcW w:w="3231" w:type="pct"/>
            <w:shd w:val="clear" w:color="auto" w:fill="auto"/>
          </w:tcPr>
          <w:p w14:paraId="6D5353D3" w14:textId="7058C833"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Taller de reparación de bicicletas</w:t>
            </w:r>
          </w:p>
        </w:tc>
        <w:tc>
          <w:tcPr>
            <w:tcW w:w="99" w:type="pct"/>
            <w:tcBorders>
              <w:right w:val="nil"/>
            </w:tcBorders>
          </w:tcPr>
          <w:p w14:paraId="4D50F74C" w14:textId="5F24897C"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0C3B3E0" w14:textId="77AF2E94"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w:t>
            </w:r>
          </w:p>
        </w:tc>
        <w:tc>
          <w:tcPr>
            <w:tcW w:w="127" w:type="pct"/>
            <w:tcBorders>
              <w:right w:val="nil"/>
            </w:tcBorders>
          </w:tcPr>
          <w:p w14:paraId="7F85CCD8" w14:textId="2D3E1FA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5ED85358" w14:textId="50A90C6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80.00</w:t>
            </w:r>
          </w:p>
        </w:tc>
      </w:tr>
      <w:tr w:rsidR="008C1720" w:rsidRPr="00037E50" w14:paraId="42D919DD" w14:textId="77777777" w:rsidTr="008C1720">
        <w:trPr>
          <w:trHeight w:val="20"/>
        </w:trPr>
        <w:tc>
          <w:tcPr>
            <w:tcW w:w="223" w:type="pct"/>
            <w:shd w:val="clear" w:color="auto" w:fill="auto"/>
          </w:tcPr>
          <w:p w14:paraId="60F09FFB" w14:textId="70A20816"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53</w:t>
            </w:r>
          </w:p>
        </w:tc>
        <w:tc>
          <w:tcPr>
            <w:tcW w:w="3231" w:type="pct"/>
            <w:shd w:val="clear" w:color="auto" w:fill="auto"/>
          </w:tcPr>
          <w:p w14:paraId="0A36389A" w14:textId="131D1D1F"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Taller de reparación de motos</w:t>
            </w:r>
          </w:p>
        </w:tc>
        <w:tc>
          <w:tcPr>
            <w:tcW w:w="99" w:type="pct"/>
            <w:tcBorders>
              <w:right w:val="nil"/>
            </w:tcBorders>
          </w:tcPr>
          <w:p w14:paraId="4E043B2D" w14:textId="17BB5262"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D262C4F" w14:textId="4B823CF2"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w:t>
            </w:r>
          </w:p>
        </w:tc>
        <w:tc>
          <w:tcPr>
            <w:tcW w:w="127" w:type="pct"/>
            <w:tcBorders>
              <w:right w:val="nil"/>
            </w:tcBorders>
          </w:tcPr>
          <w:p w14:paraId="52BD648A" w14:textId="43504A4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1C7EADAA" w14:textId="275A690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w:t>
            </w:r>
          </w:p>
        </w:tc>
      </w:tr>
      <w:tr w:rsidR="008C1720" w:rsidRPr="00037E50" w14:paraId="2E514488" w14:textId="77777777" w:rsidTr="008C1720">
        <w:trPr>
          <w:trHeight w:val="20"/>
        </w:trPr>
        <w:tc>
          <w:tcPr>
            <w:tcW w:w="223" w:type="pct"/>
            <w:shd w:val="clear" w:color="auto" w:fill="auto"/>
          </w:tcPr>
          <w:p w14:paraId="324B440A" w14:textId="5A323C04"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54</w:t>
            </w:r>
          </w:p>
        </w:tc>
        <w:tc>
          <w:tcPr>
            <w:tcW w:w="3231" w:type="pct"/>
            <w:shd w:val="clear" w:color="auto" w:fill="auto"/>
          </w:tcPr>
          <w:p w14:paraId="0C7E0C93" w14:textId="54353C12"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Taller de reparación de aparatos electrónicos</w:t>
            </w:r>
          </w:p>
        </w:tc>
        <w:tc>
          <w:tcPr>
            <w:tcW w:w="99" w:type="pct"/>
            <w:tcBorders>
              <w:right w:val="nil"/>
            </w:tcBorders>
          </w:tcPr>
          <w:p w14:paraId="3FD74BC8" w14:textId="08544881"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AB52E2E" w14:textId="5E68F3DE"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200.00</w:t>
            </w:r>
          </w:p>
        </w:tc>
        <w:tc>
          <w:tcPr>
            <w:tcW w:w="127" w:type="pct"/>
            <w:tcBorders>
              <w:right w:val="nil"/>
            </w:tcBorders>
          </w:tcPr>
          <w:p w14:paraId="587E33C5" w14:textId="7A3EF1D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3B97F30" w14:textId="10991F2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w:t>
            </w:r>
          </w:p>
        </w:tc>
      </w:tr>
      <w:tr w:rsidR="008C1720" w:rsidRPr="00037E50" w14:paraId="5FB9E920" w14:textId="77777777" w:rsidTr="008C1720">
        <w:trPr>
          <w:trHeight w:val="20"/>
        </w:trPr>
        <w:tc>
          <w:tcPr>
            <w:tcW w:w="223" w:type="pct"/>
            <w:shd w:val="clear" w:color="auto" w:fill="auto"/>
          </w:tcPr>
          <w:p w14:paraId="32F543AD" w14:textId="35A99759"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55</w:t>
            </w:r>
          </w:p>
        </w:tc>
        <w:tc>
          <w:tcPr>
            <w:tcW w:w="3231" w:type="pct"/>
            <w:shd w:val="clear" w:color="auto" w:fill="auto"/>
          </w:tcPr>
          <w:p w14:paraId="06321539" w14:textId="461FFB23"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Taller de torno en general</w:t>
            </w:r>
          </w:p>
        </w:tc>
        <w:tc>
          <w:tcPr>
            <w:tcW w:w="99" w:type="pct"/>
            <w:tcBorders>
              <w:right w:val="nil"/>
            </w:tcBorders>
          </w:tcPr>
          <w:p w14:paraId="5C938330" w14:textId="246E3A9B"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4A64E939" w14:textId="7B607153"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7AD02D7D" w14:textId="5BCFBF35"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1C540E6B" w14:textId="6627A70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4AF64698" w14:textId="77777777" w:rsidTr="008C1720">
        <w:trPr>
          <w:trHeight w:val="20"/>
        </w:trPr>
        <w:tc>
          <w:tcPr>
            <w:tcW w:w="223" w:type="pct"/>
            <w:shd w:val="clear" w:color="auto" w:fill="auto"/>
          </w:tcPr>
          <w:p w14:paraId="6C10EAD8" w14:textId="4100C811"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56</w:t>
            </w:r>
          </w:p>
        </w:tc>
        <w:tc>
          <w:tcPr>
            <w:tcW w:w="3231" w:type="pct"/>
            <w:shd w:val="clear" w:color="auto" w:fill="auto"/>
          </w:tcPr>
          <w:p w14:paraId="600E6218" w14:textId="560818A7"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Talleres mecánicos</w:t>
            </w:r>
          </w:p>
        </w:tc>
        <w:tc>
          <w:tcPr>
            <w:tcW w:w="99" w:type="pct"/>
            <w:tcBorders>
              <w:right w:val="nil"/>
            </w:tcBorders>
          </w:tcPr>
          <w:p w14:paraId="3F6D90C2" w14:textId="33CB1990"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22D615DA" w14:textId="3DE869A6"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5BEEAA3B" w14:textId="4BE73DD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A110B97" w14:textId="2D98044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3B56742D" w14:textId="77777777" w:rsidTr="008C1720">
        <w:trPr>
          <w:trHeight w:val="20"/>
        </w:trPr>
        <w:tc>
          <w:tcPr>
            <w:tcW w:w="223" w:type="pct"/>
            <w:shd w:val="clear" w:color="auto" w:fill="auto"/>
          </w:tcPr>
          <w:p w14:paraId="4D77189A" w14:textId="60E91E78"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57</w:t>
            </w:r>
          </w:p>
        </w:tc>
        <w:tc>
          <w:tcPr>
            <w:tcW w:w="3231" w:type="pct"/>
            <w:shd w:val="clear" w:color="auto" w:fill="auto"/>
          </w:tcPr>
          <w:p w14:paraId="6CF7A149" w14:textId="6A42D25C"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Taller de expendio de zapatos</w:t>
            </w:r>
          </w:p>
        </w:tc>
        <w:tc>
          <w:tcPr>
            <w:tcW w:w="99" w:type="pct"/>
            <w:tcBorders>
              <w:right w:val="nil"/>
            </w:tcBorders>
          </w:tcPr>
          <w:p w14:paraId="530DBCF5" w14:textId="11A0673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2F36973" w14:textId="1829DFBF"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641B1F78" w14:textId="013BC53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F214B66" w14:textId="1D9775B1"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584A1256" w14:textId="77777777" w:rsidTr="008C1720">
        <w:trPr>
          <w:trHeight w:val="20"/>
        </w:trPr>
        <w:tc>
          <w:tcPr>
            <w:tcW w:w="223" w:type="pct"/>
            <w:shd w:val="clear" w:color="auto" w:fill="auto"/>
          </w:tcPr>
          <w:p w14:paraId="4F84327B" w14:textId="2D9E7AD1"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58</w:t>
            </w:r>
          </w:p>
        </w:tc>
        <w:tc>
          <w:tcPr>
            <w:tcW w:w="3231" w:type="pct"/>
            <w:shd w:val="clear" w:color="auto" w:fill="auto"/>
          </w:tcPr>
          <w:p w14:paraId="1D91705A" w14:textId="33DA6C3C"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Zapaterías</w:t>
            </w:r>
          </w:p>
        </w:tc>
        <w:tc>
          <w:tcPr>
            <w:tcW w:w="99" w:type="pct"/>
            <w:tcBorders>
              <w:right w:val="nil"/>
            </w:tcBorders>
          </w:tcPr>
          <w:p w14:paraId="784DB7AB" w14:textId="51A41114"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F8FF419" w14:textId="19795F1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4A36DF52" w14:textId="6D0A52C1"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0946742" w14:textId="23EFAD2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6CA2E91E" w14:textId="77777777" w:rsidTr="008C1720">
        <w:trPr>
          <w:trHeight w:val="20"/>
        </w:trPr>
        <w:tc>
          <w:tcPr>
            <w:tcW w:w="223" w:type="pct"/>
            <w:shd w:val="clear" w:color="auto" w:fill="auto"/>
          </w:tcPr>
          <w:p w14:paraId="7FD0C195" w14:textId="607D80FB"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59</w:t>
            </w:r>
          </w:p>
        </w:tc>
        <w:tc>
          <w:tcPr>
            <w:tcW w:w="3231" w:type="pct"/>
            <w:shd w:val="clear" w:color="auto" w:fill="auto"/>
          </w:tcPr>
          <w:p w14:paraId="069F5DC7" w14:textId="49C9FB5E"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Taquería, lonchería y fondas</w:t>
            </w:r>
          </w:p>
        </w:tc>
        <w:tc>
          <w:tcPr>
            <w:tcW w:w="99" w:type="pct"/>
            <w:tcBorders>
              <w:right w:val="nil"/>
            </w:tcBorders>
          </w:tcPr>
          <w:p w14:paraId="1040A514" w14:textId="1E300848"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2ADD5D75" w14:textId="6041610C"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59D721A3" w14:textId="4015ACA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95713E5" w14:textId="0F18A74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36CD4CD2" w14:textId="77777777" w:rsidTr="008C1720">
        <w:trPr>
          <w:trHeight w:val="20"/>
        </w:trPr>
        <w:tc>
          <w:tcPr>
            <w:tcW w:w="223" w:type="pct"/>
            <w:shd w:val="clear" w:color="auto" w:fill="auto"/>
          </w:tcPr>
          <w:p w14:paraId="10EC933D" w14:textId="3157EA7B"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60</w:t>
            </w:r>
          </w:p>
        </w:tc>
        <w:tc>
          <w:tcPr>
            <w:tcW w:w="3231" w:type="pct"/>
            <w:shd w:val="clear" w:color="auto" w:fill="auto"/>
          </w:tcPr>
          <w:p w14:paraId="5ED94A79" w14:textId="14CB3000"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Telas, Regalos</w:t>
            </w:r>
          </w:p>
        </w:tc>
        <w:tc>
          <w:tcPr>
            <w:tcW w:w="99" w:type="pct"/>
            <w:tcBorders>
              <w:right w:val="nil"/>
            </w:tcBorders>
          </w:tcPr>
          <w:p w14:paraId="5B71267B" w14:textId="33BA67BB"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10AF074" w14:textId="473500F2"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400.00</w:t>
            </w:r>
          </w:p>
        </w:tc>
        <w:tc>
          <w:tcPr>
            <w:tcW w:w="127" w:type="pct"/>
            <w:tcBorders>
              <w:right w:val="nil"/>
            </w:tcBorders>
          </w:tcPr>
          <w:p w14:paraId="0012B49A" w14:textId="1A8D4F5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2BB76C95" w14:textId="1260C8E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200.00</w:t>
            </w:r>
          </w:p>
        </w:tc>
      </w:tr>
      <w:tr w:rsidR="008C1720" w:rsidRPr="00037E50" w14:paraId="1B9357EE" w14:textId="77777777" w:rsidTr="008C1720">
        <w:trPr>
          <w:trHeight w:val="20"/>
        </w:trPr>
        <w:tc>
          <w:tcPr>
            <w:tcW w:w="223" w:type="pct"/>
            <w:shd w:val="clear" w:color="auto" w:fill="auto"/>
          </w:tcPr>
          <w:p w14:paraId="6E8584FE" w14:textId="35497870"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61</w:t>
            </w:r>
          </w:p>
        </w:tc>
        <w:tc>
          <w:tcPr>
            <w:tcW w:w="3231" w:type="pct"/>
            <w:shd w:val="clear" w:color="auto" w:fill="auto"/>
          </w:tcPr>
          <w:p w14:paraId="134BE575" w14:textId="5E9E3F9F"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Expendio de aceites y aditivos</w:t>
            </w:r>
          </w:p>
        </w:tc>
        <w:tc>
          <w:tcPr>
            <w:tcW w:w="99" w:type="pct"/>
            <w:tcBorders>
              <w:right w:val="nil"/>
            </w:tcBorders>
          </w:tcPr>
          <w:p w14:paraId="48DC46CF" w14:textId="112A45E8"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1AE839B" w14:textId="577219DB"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600.00</w:t>
            </w:r>
          </w:p>
        </w:tc>
        <w:tc>
          <w:tcPr>
            <w:tcW w:w="127" w:type="pct"/>
            <w:tcBorders>
              <w:right w:val="nil"/>
            </w:tcBorders>
          </w:tcPr>
          <w:p w14:paraId="700BA1F9" w14:textId="3A28CFA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EFBC3CC" w14:textId="759ED78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300.00</w:t>
            </w:r>
          </w:p>
        </w:tc>
      </w:tr>
      <w:tr w:rsidR="008C1720" w:rsidRPr="00037E50" w14:paraId="0D65588E" w14:textId="77777777" w:rsidTr="008C1720">
        <w:trPr>
          <w:trHeight w:val="20"/>
        </w:trPr>
        <w:tc>
          <w:tcPr>
            <w:tcW w:w="223" w:type="pct"/>
            <w:shd w:val="clear" w:color="auto" w:fill="auto"/>
          </w:tcPr>
          <w:p w14:paraId="510C3CEC" w14:textId="3E88261A"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62</w:t>
            </w:r>
          </w:p>
        </w:tc>
        <w:tc>
          <w:tcPr>
            <w:tcW w:w="3231" w:type="pct"/>
            <w:shd w:val="clear" w:color="auto" w:fill="auto"/>
          </w:tcPr>
          <w:p w14:paraId="5D8A1089" w14:textId="082A7CE1"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Tienda de Ropa y Almacenes</w:t>
            </w:r>
          </w:p>
        </w:tc>
        <w:tc>
          <w:tcPr>
            <w:tcW w:w="99" w:type="pct"/>
            <w:tcBorders>
              <w:right w:val="nil"/>
            </w:tcBorders>
          </w:tcPr>
          <w:p w14:paraId="0BE4685E" w14:textId="1DC88803"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14A939B4" w14:textId="2D7E1794"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22A79A01" w14:textId="4AB35C3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3B177161" w14:textId="3FF1003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5C41A70D" w14:textId="77777777" w:rsidTr="008C1720">
        <w:trPr>
          <w:trHeight w:val="20"/>
        </w:trPr>
        <w:tc>
          <w:tcPr>
            <w:tcW w:w="223" w:type="pct"/>
            <w:shd w:val="clear" w:color="auto" w:fill="auto"/>
          </w:tcPr>
          <w:p w14:paraId="36C316A4" w14:textId="4A45699F"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63</w:t>
            </w:r>
          </w:p>
        </w:tc>
        <w:tc>
          <w:tcPr>
            <w:tcW w:w="3231" w:type="pct"/>
            <w:shd w:val="clear" w:color="auto" w:fill="auto"/>
          </w:tcPr>
          <w:p w14:paraId="75485D7A" w14:textId="63F1C87C"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Fabricas Textil</w:t>
            </w:r>
          </w:p>
        </w:tc>
        <w:tc>
          <w:tcPr>
            <w:tcW w:w="99" w:type="pct"/>
            <w:tcBorders>
              <w:right w:val="nil"/>
            </w:tcBorders>
          </w:tcPr>
          <w:p w14:paraId="7EFE3FD5" w14:textId="31168D71"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4371198" w14:textId="226F7FA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12,000.00</w:t>
            </w:r>
          </w:p>
        </w:tc>
        <w:tc>
          <w:tcPr>
            <w:tcW w:w="127" w:type="pct"/>
            <w:tcBorders>
              <w:right w:val="nil"/>
            </w:tcBorders>
          </w:tcPr>
          <w:p w14:paraId="338DB848" w14:textId="5DE4767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FAAF338" w14:textId="63372A9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6,000.00</w:t>
            </w:r>
          </w:p>
        </w:tc>
      </w:tr>
      <w:tr w:rsidR="008C1720" w:rsidRPr="00037E50" w14:paraId="1CE73150" w14:textId="77777777" w:rsidTr="008C1720">
        <w:trPr>
          <w:trHeight w:val="20"/>
        </w:trPr>
        <w:tc>
          <w:tcPr>
            <w:tcW w:w="223" w:type="pct"/>
            <w:shd w:val="clear" w:color="auto" w:fill="auto"/>
          </w:tcPr>
          <w:p w14:paraId="33F3BE99" w14:textId="461E5D3C"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64</w:t>
            </w:r>
          </w:p>
        </w:tc>
        <w:tc>
          <w:tcPr>
            <w:tcW w:w="3231" w:type="pct"/>
            <w:shd w:val="clear" w:color="auto" w:fill="auto"/>
          </w:tcPr>
          <w:p w14:paraId="28E3C28F" w14:textId="15EBA19D"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Talleres textil</w:t>
            </w:r>
          </w:p>
        </w:tc>
        <w:tc>
          <w:tcPr>
            <w:tcW w:w="99" w:type="pct"/>
            <w:tcBorders>
              <w:right w:val="nil"/>
            </w:tcBorders>
          </w:tcPr>
          <w:p w14:paraId="11F18B03" w14:textId="493D044A"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44ABACA9" w14:textId="255B9A91"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5666AAD6" w14:textId="20A111E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90B9887" w14:textId="1F05FED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500.00</w:t>
            </w:r>
          </w:p>
        </w:tc>
      </w:tr>
      <w:tr w:rsidR="008C1720" w:rsidRPr="00037E50" w14:paraId="4A9C9A53" w14:textId="77777777" w:rsidTr="008C1720">
        <w:trPr>
          <w:trHeight w:val="20"/>
        </w:trPr>
        <w:tc>
          <w:tcPr>
            <w:tcW w:w="223" w:type="pct"/>
            <w:shd w:val="clear" w:color="auto" w:fill="auto"/>
          </w:tcPr>
          <w:p w14:paraId="7AD6568C" w14:textId="0E7FC96C"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65</w:t>
            </w:r>
          </w:p>
        </w:tc>
        <w:tc>
          <w:tcPr>
            <w:tcW w:w="3231" w:type="pct"/>
            <w:shd w:val="clear" w:color="auto" w:fill="auto"/>
          </w:tcPr>
          <w:p w14:paraId="0BC341C2" w14:textId="575EF891"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Tendejones y misceláneas</w:t>
            </w:r>
          </w:p>
        </w:tc>
        <w:tc>
          <w:tcPr>
            <w:tcW w:w="99" w:type="pct"/>
            <w:tcBorders>
              <w:right w:val="nil"/>
            </w:tcBorders>
          </w:tcPr>
          <w:p w14:paraId="03706ABB" w14:textId="44DA555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CBE5D8E" w14:textId="46456552"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 xml:space="preserve"> 800.00</w:t>
            </w:r>
          </w:p>
        </w:tc>
        <w:tc>
          <w:tcPr>
            <w:tcW w:w="127" w:type="pct"/>
            <w:tcBorders>
              <w:right w:val="nil"/>
            </w:tcBorders>
          </w:tcPr>
          <w:p w14:paraId="1EA790F7" w14:textId="5E3811D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E1805A1" w14:textId="55983DE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600.00</w:t>
            </w:r>
          </w:p>
        </w:tc>
      </w:tr>
      <w:tr w:rsidR="008C1720" w:rsidRPr="00037E50" w14:paraId="0493E965" w14:textId="77777777" w:rsidTr="008C1720">
        <w:trPr>
          <w:trHeight w:val="20"/>
        </w:trPr>
        <w:tc>
          <w:tcPr>
            <w:tcW w:w="223" w:type="pct"/>
            <w:shd w:val="clear" w:color="auto" w:fill="auto"/>
          </w:tcPr>
          <w:p w14:paraId="15F55EDA" w14:textId="19226FEE"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66</w:t>
            </w:r>
          </w:p>
        </w:tc>
        <w:tc>
          <w:tcPr>
            <w:tcW w:w="3231" w:type="pct"/>
            <w:shd w:val="clear" w:color="auto" w:fill="auto"/>
          </w:tcPr>
          <w:p w14:paraId="01448EA4" w14:textId="592CBE0C"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Tlapalería y Ferreterías</w:t>
            </w:r>
          </w:p>
        </w:tc>
        <w:tc>
          <w:tcPr>
            <w:tcW w:w="99" w:type="pct"/>
            <w:tcBorders>
              <w:right w:val="nil"/>
            </w:tcBorders>
          </w:tcPr>
          <w:p w14:paraId="49259C5F" w14:textId="0709996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3E20DAF5" w14:textId="5F8CC3A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3000.00</w:t>
            </w:r>
          </w:p>
        </w:tc>
        <w:tc>
          <w:tcPr>
            <w:tcW w:w="127" w:type="pct"/>
            <w:tcBorders>
              <w:right w:val="nil"/>
            </w:tcBorders>
          </w:tcPr>
          <w:p w14:paraId="17058D36" w14:textId="281095C2"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D7CB762" w14:textId="4E7EF683"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1000.00</w:t>
            </w:r>
          </w:p>
        </w:tc>
      </w:tr>
      <w:tr w:rsidR="008C1720" w:rsidRPr="00037E50" w14:paraId="5C41FA52" w14:textId="77777777" w:rsidTr="008C1720">
        <w:trPr>
          <w:trHeight w:val="20"/>
        </w:trPr>
        <w:tc>
          <w:tcPr>
            <w:tcW w:w="223" w:type="pct"/>
            <w:shd w:val="clear" w:color="auto" w:fill="auto"/>
          </w:tcPr>
          <w:p w14:paraId="6B40B464" w14:textId="554303C5"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67</w:t>
            </w:r>
          </w:p>
        </w:tc>
        <w:tc>
          <w:tcPr>
            <w:tcW w:w="3231" w:type="pct"/>
            <w:shd w:val="clear" w:color="auto" w:fill="auto"/>
          </w:tcPr>
          <w:p w14:paraId="2C554F99" w14:textId="06F48C4A"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Video Club en General</w:t>
            </w:r>
          </w:p>
        </w:tc>
        <w:tc>
          <w:tcPr>
            <w:tcW w:w="99" w:type="pct"/>
            <w:tcBorders>
              <w:right w:val="nil"/>
            </w:tcBorders>
          </w:tcPr>
          <w:p w14:paraId="110DFB2E" w14:textId="164E6B8B"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5FDB7061" w14:textId="2F8AC29D"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661E0AEF" w14:textId="1F4DFF9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073243D" w14:textId="2F3CC55A"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150.00</w:t>
            </w:r>
          </w:p>
        </w:tc>
      </w:tr>
      <w:tr w:rsidR="008C1720" w:rsidRPr="00037E50" w14:paraId="7358FFD5" w14:textId="77777777" w:rsidTr="008C1720">
        <w:trPr>
          <w:trHeight w:val="20"/>
        </w:trPr>
        <w:tc>
          <w:tcPr>
            <w:tcW w:w="223" w:type="pct"/>
            <w:shd w:val="clear" w:color="auto" w:fill="auto"/>
          </w:tcPr>
          <w:p w14:paraId="221FF798" w14:textId="303846EA"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68</w:t>
            </w:r>
          </w:p>
        </w:tc>
        <w:tc>
          <w:tcPr>
            <w:tcW w:w="3231" w:type="pct"/>
            <w:shd w:val="clear" w:color="auto" w:fill="auto"/>
          </w:tcPr>
          <w:p w14:paraId="3F6A50E5" w14:textId="7A05594B"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Casas de Empeños</w:t>
            </w:r>
          </w:p>
        </w:tc>
        <w:tc>
          <w:tcPr>
            <w:tcW w:w="99" w:type="pct"/>
            <w:tcBorders>
              <w:right w:val="nil"/>
            </w:tcBorders>
          </w:tcPr>
          <w:p w14:paraId="55394C0A" w14:textId="598081A5"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6CAE3BE4" w14:textId="7ADCF5DC"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4,000.00</w:t>
            </w:r>
          </w:p>
        </w:tc>
        <w:tc>
          <w:tcPr>
            <w:tcW w:w="127" w:type="pct"/>
            <w:tcBorders>
              <w:right w:val="nil"/>
            </w:tcBorders>
          </w:tcPr>
          <w:p w14:paraId="0860AC67" w14:textId="0E53A5C5"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33C8220" w14:textId="5C28FA66"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3,000.00</w:t>
            </w:r>
          </w:p>
        </w:tc>
      </w:tr>
      <w:tr w:rsidR="008C1720" w:rsidRPr="00037E50" w14:paraId="45FA034D" w14:textId="77777777" w:rsidTr="008C1720">
        <w:trPr>
          <w:trHeight w:val="20"/>
        </w:trPr>
        <w:tc>
          <w:tcPr>
            <w:tcW w:w="223" w:type="pct"/>
            <w:shd w:val="clear" w:color="auto" w:fill="auto"/>
          </w:tcPr>
          <w:p w14:paraId="3B1E4954" w14:textId="6056610E"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69</w:t>
            </w:r>
          </w:p>
        </w:tc>
        <w:tc>
          <w:tcPr>
            <w:tcW w:w="3231" w:type="pct"/>
            <w:shd w:val="clear" w:color="auto" w:fill="auto"/>
          </w:tcPr>
          <w:p w14:paraId="13EFE7DF" w14:textId="6CD63312"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Cocina económica</w:t>
            </w:r>
          </w:p>
        </w:tc>
        <w:tc>
          <w:tcPr>
            <w:tcW w:w="99" w:type="pct"/>
            <w:tcBorders>
              <w:right w:val="nil"/>
            </w:tcBorders>
          </w:tcPr>
          <w:p w14:paraId="7D30A2C7" w14:textId="31FA821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59F1878" w14:textId="363B092E"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600.00</w:t>
            </w:r>
          </w:p>
        </w:tc>
        <w:tc>
          <w:tcPr>
            <w:tcW w:w="127" w:type="pct"/>
            <w:tcBorders>
              <w:right w:val="nil"/>
            </w:tcBorders>
          </w:tcPr>
          <w:p w14:paraId="6B6D054C" w14:textId="3A0B1C7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37AB837" w14:textId="62867AFC"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300.00</w:t>
            </w:r>
          </w:p>
        </w:tc>
      </w:tr>
      <w:tr w:rsidR="008C1720" w:rsidRPr="00037E50" w14:paraId="30ABAF9F" w14:textId="77777777" w:rsidTr="008C1720">
        <w:trPr>
          <w:trHeight w:val="20"/>
        </w:trPr>
        <w:tc>
          <w:tcPr>
            <w:tcW w:w="223" w:type="pct"/>
            <w:shd w:val="clear" w:color="auto" w:fill="auto"/>
          </w:tcPr>
          <w:p w14:paraId="1315FD77" w14:textId="72A97BD1"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lastRenderedPageBreak/>
              <w:t>70</w:t>
            </w:r>
          </w:p>
        </w:tc>
        <w:tc>
          <w:tcPr>
            <w:tcW w:w="3231" w:type="pct"/>
            <w:shd w:val="clear" w:color="auto" w:fill="auto"/>
          </w:tcPr>
          <w:p w14:paraId="4DA97ED1" w14:textId="6AFFFF8D"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Pizzería</w:t>
            </w:r>
          </w:p>
        </w:tc>
        <w:tc>
          <w:tcPr>
            <w:tcW w:w="99" w:type="pct"/>
            <w:tcBorders>
              <w:right w:val="nil"/>
            </w:tcBorders>
          </w:tcPr>
          <w:p w14:paraId="6694CB05" w14:textId="725D7C73"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A7307CA" w14:textId="47F08B5E"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1ED945C8" w14:textId="59C4CA7B"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29FED7DB" w14:textId="31FA186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500.00</w:t>
            </w:r>
          </w:p>
        </w:tc>
      </w:tr>
      <w:tr w:rsidR="008C1720" w:rsidRPr="00037E50" w14:paraId="63A9F3F4" w14:textId="77777777" w:rsidTr="008C1720">
        <w:trPr>
          <w:trHeight w:val="20"/>
        </w:trPr>
        <w:tc>
          <w:tcPr>
            <w:tcW w:w="223" w:type="pct"/>
            <w:shd w:val="clear" w:color="auto" w:fill="auto"/>
          </w:tcPr>
          <w:p w14:paraId="57FA15E0" w14:textId="7F8F28B6"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71</w:t>
            </w:r>
          </w:p>
        </w:tc>
        <w:tc>
          <w:tcPr>
            <w:tcW w:w="3231" w:type="pct"/>
            <w:shd w:val="clear" w:color="auto" w:fill="auto"/>
          </w:tcPr>
          <w:p w14:paraId="30261941" w14:textId="3219C10F"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Peletería/Heladerías</w:t>
            </w:r>
          </w:p>
        </w:tc>
        <w:tc>
          <w:tcPr>
            <w:tcW w:w="99" w:type="pct"/>
            <w:tcBorders>
              <w:right w:val="nil"/>
            </w:tcBorders>
          </w:tcPr>
          <w:p w14:paraId="4E568D01" w14:textId="077C4EA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40A39526" w14:textId="5F3F68E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800.00</w:t>
            </w:r>
          </w:p>
        </w:tc>
        <w:tc>
          <w:tcPr>
            <w:tcW w:w="127" w:type="pct"/>
            <w:tcBorders>
              <w:right w:val="nil"/>
            </w:tcBorders>
          </w:tcPr>
          <w:p w14:paraId="6D4BD45F" w14:textId="6D98BD6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5E9DB808" w14:textId="3FE43CB7"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400.00</w:t>
            </w:r>
          </w:p>
        </w:tc>
      </w:tr>
      <w:tr w:rsidR="008C1720" w:rsidRPr="00037E50" w14:paraId="14F0E2BA" w14:textId="77777777" w:rsidTr="008C1720">
        <w:trPr>
          <w:trHeight w:val="20"/>
        </w:trPr>
        <w:tc>
          <w:tcPr>
            <w:tcW w:w="223" w:type="pct"/>
            <w:shd w:val="clear" w:color="auto" w:fill="auto"/>
          </w:tcPr>
          <w:p w14:paraId="478A0BD6" w14:textId="743DB317"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72</w:t>
            </w:r>
          </w:p>
        </w:tc>
        <w:tc>
          <w:tcPr>
            <w:tcW w:w="3231" w:type="pct"/>
            <w:shd w:val="clear" w:color="auto" w:fill="auto"/>
          </w:tcPr>
          <w:p w14:paraId="15F4EE55" w14:textId="7E0C75BC"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Refaccionaria Automotriz</w:t>
            </w:r>
          </w:p>
        </w:tc>
        <w:tc>
          <w:tcPr>
            <w:tcW w:w="99" w:type="pct"/>
            <w:tcBorders>
              <w:right w:val="nil"/>
            </w:tcBorders>
          </w:tcPr>
          <w:p w14:paraId="777995F5" w14:textId="46E20E58"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067E155" w14:textId="2834599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744DBD78" w14:textId="17A707C4"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5C3C6B65" w14:textId="527DD1B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500.00</w:t>
            </w:r>
          </w:p>
        </w:tc>
      </w:tr>
      <w:tr w:rsidR="008C1720" w:rsidRPr="00037E50" w14:paraId="10F89EAA" w14:textId="77777777" w:rsidTr="008C1720">
        <w:trPr>
          <w:trHeight w:val="20"/>
        </w:trPr>
        <w:tc>
          <w:tcPr>
            <w:tcW w:w="223" w:type="pct"/>
            <w:shd w:val="clear" w:color="auto" w:fill="auto"/>
          </w:tcPr>
          <w:p w14:paraId="749E92D1" w14:textId="480F38EC"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73</w:t>
            </w:r>
          </w:p>
        </w:tc>
        <w:tc>
          <w:tcPr>
            <w:tcW w:w="3231" w:type="pct"/>
            <w:shd w:val="clear" w:color="auto" w:fill="auto"/>
          </w:tcPr>
          <w:p w14:paraId="02735790" w14:textId="0B079785"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Taller de instalación de Audio</w:t>
            </w:r>
          </w:p>
        </w:tc>
        <w:tc>
          <w:tcPr>
            <w:tcW w:w="99" w:type="pct"/>
            <w:tcBorders>
              <w:right w:val="nil"/>
            </w:tcBorders>
          </w:tcPr>
          <w:p w14:paraId="17B452CD" w14:textId="694D3037"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1DF2D7B4" w14:textId="69A28FB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42E2CA3D" w14:textId="27E8E33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849C433" w14:textId="6CF6C8AF"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150.00</w:t>
            </w:r>
          </w:p>
        </w:tc>
      </w:tr>
      <w:tr w:rsidR="008C1720" w:rsidRPr="00037E50" w14:paraId="05BCFF54" w14:textId="77777777" w:rsidTr="008C1720">
        <w:trPr>
          <w:trHeight w:val="20"/>
        </w:trPr>
        <w:tc>
          <w:tcPr>
            <w:tcW w:w="223" w:type="pct"/>
            <w:shd w:val="clear" w:color="auto" w:fill="auto"/>
          </w:tcPr>
          <w:p w14:paraId="6F6B61A2" w14:textId="0D4016F8"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74</w:t>
            </w:r>
          </w:p>
        </w:tc>
        <w:tc>
          <w:tcPr>
            <w:tcW w:w="3231" w:type="pct"/>
            <w:shd w:val="clear" w:color="auto" w:fill="auto"/>
          </w:tcPr>
          <w:p w14:paraId="058D6ACF" w14:textId="6EBDD7D2"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Depósitos de Relleno de Agua Purificada</w:t>
            </w:r>
          </w:p>
        </w:tc>
        <w:tc>
          <w:tcPr>
            <w:tcW w:w="99" w:type="pct"/>
            <w:tcBorders>
              <w:right w:val="nil"/>
            </w:tcBorders>
          </w:tcPr>
          <w:p w14:paraId="5698A137" w14:textId="513F9D8C"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1D472A7E" w14:textId="706C0EE2"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1500.00</w:t>
            </w:r>
          </w:p>
        </w:tc>
        <w:tc>
          <w:tcPr>
            <w:tcW w:w="127" w:type="pct"/>
            <w:tcBorders>
              <w:right w:val="nil"/>
            </w:tcBorders>
          </w:tcPr>
          <w:p w14:paraId="5FBCC87D" w14:textId="2C6276CD"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4E35EC74" w14:textId="339818A9"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800.00</w:t>
            </w:r>
          </w:p>
        </w:tc>
      </w:tr>
      <w:tr w:rsidR="008C1720" w:rsidRPr="00037E50" w14:paraId="63C7E9C9" w14:textId="77777777" w:rsidTr="008C1720">
        <w:trPr>
          <w:trHeight w:val="20"/>
        </w:trPr>
        <w:tc>
          <w:tcPr>
            <w:tcW w:w="223" w:type="pct"/>
            <w:shd w:val="clear" w:color="auto" w:fill="auto"/>
          </w:tcPr>
          <w:p w14:paraId="722F3905" w14:textId="7FDAEB4F"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75</w:t>
            </w:r>
          </w:p>
        </w:tc>
        <w:tc>
          <w:tcPr>
            <w:tcW w:w="3231" w:type="pct"/>
            <w:shd w:val="clear" w:color="auto" w:fill="auto"/>
          </w:tcPr>
          <w:p w14:paraId="18AB728C" w14:textId="0C823E72"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Centro de compra-venta de vehículos usados</w:t>
            </w:r>
          </w:p>
        </w:tc>
        <w:tc>
          <w:tcPr>
            <w:tcW w:w="99" w:type="pct"/>
            <w:tcBorders>
              <w:right w:val="nil"/>
            </w:tcBorders>
          </w:tcPr>
          <w:p w14:paraId="6206AA86" w14:textId="108BEF76"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045636E9" w14:textId="5DD3EF49"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1,000.00</w:t>
            </w:r>
          </w:p>
        </w:tc>
        <w:tc>
          <w:tcPr>
            <w:tcW w:w="127" w:type="pct"/>
            <w:tcBorders>
              <w:right w:val="nil"/>
            </w:tcBorders>
          </w:tcPr>
          <w:p w14:paraId="6AA259FF" w14:textId="58744F91"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7A853825" w14:textId="22806B10"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500.00</w:t>
            </w:r>
          </w:p>
        </w:tc>
      </w:tr>
      <w:tr w:rsidR="008C1720" w:rsidRPr="00037E50" w14:paraId="6B7DD92C" w14:textId="77777777" w:rsidTr="008C1720">
        <w:trPr>
          <w:trHeight w:val="20"/>
        </w:trPr>
        <w:tc>
          <w:tcPr>
            <w:tcW w:w="223" w:type="pct"/>
            <w:shd w:val="clear" w:color="auto" w:fill="auto"/>
          </w:tcPr>
          <w:p w14:paraId="5F1F2674" w14:textId="767BE21D" w:rsidR="008C1720" w:rsidRPr="00037E50" w:rsidRDefault="008C1720" w:rsidP="008C1720">
            <w:pPr>
              <w:pStyle w:val="TableParagraph"/>
              <w:spacing w:line="240" w:lineRule="auto"/>
              <w:rPr>
                <w:rFonts w:ascii="Arial" w:hAnsi="Arial" w:cs="Arial"/>
                <w:b/>
                <w:bCs/>
                <w:sz w:val="20"/>
                <w:szCs w:val="20"/>
              </w:rPr>
            </w:pPr>
            <w:r w:rsidRPr="00037E50">
              <w:rPr>
                <w:rFonts w:ascii="Arial" w:hAnsi="Arial" w:cs="Arial"/>
                <w:b/>
                <w:bCs/>
                <w:sz w:val="20"/>
                <w:szCs w:val="20"/>
              </w:rPr>
              <w:t>76</w:t>
            </w:r>
          </w:p>
        </w:tc>
        <w:tc>
          <w:tcPr>
            <w:tcW w:w="3231" w:type="pct"/>
            <w:shd w:val="clear" w:color="auto" w:fill="auto"/>
          </w:tcPr>
          <w:p w14:paraId="491322EE" w14:textId="099E798F" w:rsidR="008C1720" w:rsidRPr="00037E50" w:rsidRDefault="008C1720" w:rsidP="008C1720">
            <w:pPr>
              <w:pStyle w:val="TableParagraph"/>
              <w:spacing w:line="240" w:lineRule="auto"/>
              <w:rPr>
                <w:rFonts w:ascii="Arial" w:hAnsi="Arial" w:cs="Arial"/>
                <w:sz w:val="20"/>
                <w:szCs w:val="20"/>
              </w:rPr>
            </w:pPr>
            <w:r w:rsidRPr="00037E50">
              <w:rPr>
                <w:rFonts w:ascii="Arial" w:hAnsi="Arial" w:cs="Arial"/>
                <w:sz w:val="20"/>
                <w:szCs w:val="20"/>
              </w:rPr>
              <w:t>Balnearios</w:t>
            </w:r>
          </w:p>
        </w:tc>
        <w:tc>
          <w:tcPr>
            <w:tcW w:w="99" w:type="pct"/>
            <w:tcBorders>
              <w:right w:val="nil"/>
            </w:tcBorders>
          </w:tcPr>
          <w:p w14:paraId="15590B43" w14:textId="636E2F0C"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w:t>
            </w:r>
          </w:p>
        </w:tc>
        <w:tc>
          <w:tcPr>
            <w:tcW w:w="692" w:type="pct"/>
            <w:tcBorders>
              <w:left w:val="nil"/>
            </w:tcBorders>
            <w:shd w:val="clear" w:color="auto" w:fill="auto"/>
            <w:vAlign w:val="center"/>
          </w:tcPr>
          <w:p w14:paraId="7E2FE8C9" w14:textId="7C981790" w:rsidR="008C1720" w:rsidRPr="00037E50" w:rsidRDefault="008C1720" w:rsidP="008C1720">
            <w:pPr>
              <w:pStyle w:val="TableParagraph"/>
              <w:spacing w:line="240" w:lineRule="auto"/>
              <w:jc w:val="right"/>
              <w:rPr>
                <w:rFonts w:ascii="Arial" w:hAnsi="Arial" w:cs="Arial"/>
                <w:sz w:val="20"/>
                <w:szCs w:val="20"/>
              </w:rPr>
            </w:pPr>
            <w:r w:rsidRPr="00037E50">
              <w:rPr>
                <w:rFonts w:ascii="Arial" w:hAnsi="Arial" w:cs="Arial"/>
                <w:sz w:val="20"/>
                <w:szCs w:val="20"/>
              </w:rPr>
              <w:t>300.00</w:t>
            </w:r>
          </w:p>
        </w:tc>
        <w:tc>
          <w:tcPr>
            <w:tcW w:w="127" w:type="pct"/>
            <w:tcBorders>
              <w:right w:val="nil"/>
            </w:tcBorders>
          </w:tcPr>
          <w:p w14:paraId="0DE2635E" w14:textId="51AC45D5"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w:t>
            </w:r>
          </w:p>
        </w:tc>
        <w:tc>
          <w:tcPr>
            <w:tcW w:w="628" w:type="pct"/>
            <w:tcBorders>
              <w:left w:val="nil"/>
            </w:tcBorders>
            <w:shd w:val="clear" w:color="auto" w:fill="auto"/>
            <w:vAlign w:val="center"/>
          </w:tcPr>
          <w:p w14:paraId="0F026F8B" w14:textId="7FD17B9E" w:rsidR="008C1720" w:rsidRPr="00037E50" w:rsidRDefault="008C1720" w:rsidP="008C1720">
            <w:pPr>
              <w:pStyle w:val="TableParagraph"/>
              <w:tabs>
                <w:tab w:val="left" w:pos="443"/>
              </w:tabs>
              <w:spacing w:line="240" w:lineRule="auto"/>
              <w:jc w:val="right"/>
              <w:rPr>
                <w:rFonts w:ascii="Arial" w:hAnsi="Arial" w:cs="Arial"/>
                <w:sz w:val="20"/>
                <w:szCs w:val="20"/>
              </w:rPr>
            </w:pPr>
            <w:r w:rsidRPr="00037E50">
              <w:rPr>
                <w:rFonts w:ascii="Arial" w:hAnsi="Arial" w:cs="Arial"/>
                <w:sz w:val="20"/>
                <w:szCs w:val="20"/>
              </w:rPr>
              <w:t xml:space="preserve"> 200.00</w:t>
            </w:r>
          </w:p>
        </w:tc>
      </w:tr>
    </w:tbl>
    <w:p w14:paraId="118EC082" w14:textId="77777777" w:rsidR="008C1720" w:rsidRPr="00037E50" w:rsidRDefault="008C1720" w:rsidP="001D5FD7">
      <w:pPr>
        <w:pStyle w:val="Textoindependiente"/>
        <w:jc w:val="both"/>
        <w:rPr>
          <w:rFonts w:ascii="Arial" w:hAnsi="Arial" w:cs="Arial"/>
        </w:rPr>
      </w:pPr>
    </w:p>
    <w:p w14:paraId="3C2DFD17" w14:textId="3E130398" w:rsidR="00FF63F2" w:rsidRPr="00037E50" w:rsidRDefault="00037E50" w:rsidP="008C1720">
      <w:pPr>
        <w:pStyle w:val="Textoindependiente"/>
        <w:jc w:val="both"/>
        <w:rPr>
          <w:rFonts w:ascii="Arial" w:hAnsi="Arial" w:cs="Arial"/>
        </w:rPr>
      </w:pPr>
      <w:r w:rsidRPr="00037E50">
        <w:rPr>
          <w:rFonts w:ascii="Arial" w:hAnsi="Arial" w:cs="Arial"/>
          <w:b/>
          <w:bCs/>
        </w:rPr>
        <w:t xml:space="preserve">Artículo 88.- </w:t>
      </w:r>
      <w:r w:rsidR="00FF63F2" w:rsidRPr="00037E50">
        <w:rPr>
          <w:rFonts w:ascii="Arial" w:hAnsi="Arial" w:cs="Arial"/>
        </w:rPr>
        <w:t>Por el otorgamiento de los permisos de construcción, reconstrucción, ampliación, demolición de inmuebles de fraccionamientos, construcción de pozos y albercas, ruptura de banquetas, empedrados o pavimentos, se causarán pagarán derechos de $ 4.00 por metro cuadrado.</w:t>
      </w:r>
    </w:p>
    <w:p w14:paraId="4B532D8D" w14:textId="77777777" w:rsidR="00FF63F2" w:rsidRPr="00037E50" w:rsidRDefault="00FF63F2" w:rsidP="008C1720">
      <w:pPr>
        <w:pStyle w:val="Textoindependiente"/>
        <w:rPr>
          <w:rFonts w:ascii="Arial" w:hAnsi="Arial" w:cs="Arial"/>
        </w:rPr>
      </w:pPr>
    </w:p>
    <w:p w14:paraId="5107697E" w14:textId="2385CF62" w:rsidR="00FF63F2" w:rsidRPr="00037E50" w:rsidRDefault="00037E50" w:rsidP="008C1720">
      <w:pPr>
        <w:pStyle w:val="Textoindependiente"/>
        <w:jc w:val="both"/>
        <w:rPr>
          <w:rFonts w:ascii="Arial" w:hAnsi="Arial" w:cs="Arial"/>
        </w:rPr>
      </w:pPr>
      <w:r w:rsidRPr="00037E50">
        <w:rPr>
          <w:rFonts w:ascii="Arial" w:hAnsi="Arial" w:cs="Arial"/>
          <w:b/>
          <w:bCs/>
        </w:rPr>
        <w:t xml:space="preserve">Artículo 89.- </w:t>
      </w:r>
      <w:r w:rsidR="00FF63F2" w:rsidRPr="00037E50">
        <w:rPr>
          <w:rFonts w:ascii="Arial" w:hAnsi="Arial" w:cs="Arial"/>
        </w:rPr>
        <w:t xml:space="preserve">Por el otorgamiento de permisos a que hace referencia </w:t>
      </w:r>
      <w:r w:rsidRPr="00037E50">
        <w:rPr>
          <w:rFonts w:ascii="Arial" w:hAnsi="Arial" w:cs="Arial"/>
        </w:rPr>
        <w:t>la presente ley</w:t>
      </w:r>
      <w:r w:rsidR="00FF63F2" w:rsidRPr="00037E50">
        <w:rPr>
          <w:rFonts w:ascii="Arial" w:hAnsi="Arial" w:cs="Arial"/>
        </w:rPr>
        <w:t>, se acusarán y pagarán derechos de acuerdo a las siguientes tarifas:</w:t>
      </w:r>
    </w:p>
    <w:p w14:paraId="2466D680" w14:textId="77777777" w:rsidR="00FF63F2" w:rsidRPr="00037E50" w:rsidRDefault="00FF63F2" w:rsidP="008C1720">
      <w:pPr>
        <w:pStyle w:val="Textoindependiente"/>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9"/>
        <w:gridCol w:w="3172"/>
      </w:tblGrid>
      <w:tr w:rsidR="00FF63F2" w:rsidRPr="00037E50" w14:paraId="2BD2FB4B" w14:textId="77777777" w:rsidTr="008C1720">
        <w:tc>
          <w:tcPr>
            <w:tcW w:w="3259" w:type="pct"/>
            <w:shd w:val="clear" w:color="auto" w:fill="auto"/>
          </w:tcPr>
          <w:p w14:paraId="183FAA2B" w14:textId="77777777" w:rsidR="00FF63F2" w:rsidRPr="00037E50" w:rsidRDefault="00FF63F2" w:rsidP="001D5FD7">
            <w:pPr>
              <w:pStyle w:val="Textoindependiente"/>
              <w:jc w:val="center"/>
              <w:rPr>
                <w:rFonts w:ascii="Arial" w:hAnsi="Arial" w:cs="Arial"/>
              </w:rPr>
            </w:pPr>
            <w:r w:rsidRPr="00037E50">
              <w:rPr>
                <w:rFonts w:ascii="Arial" w:hAnsi="Arial" w:cs="Arial"/>
                <w:b/>
              </w:rPr>
              <w:t>Concepto</w:t>
            </w:r>
          </w:p>
        </w:tc>
        <w:tc>
          <w:tcPr>
            <w:tcW w:w="1741" w:type="pct"/>
            <w:shd w:val="clear" w:color="auto" w:fill="auto"/>
            <w:vAlign w:val="center"/>
          </w:tcPr>
          <w:p w14:paraId="5D6FF9E7" w14:textId="77777777" w:rsidR="00FF63F2" w:rsidRPr="00037E50" w:rsidRDefault="00FF63F2" w:rsidP="001D5FD7">
            <w:pPr>
              <w:tabs>
                <w:tab w:val="left" w:pos="5024"/>
              </w:tabs>
              <w:spacing w:after="0" w:line="240" w:lineRule="auto"/>
              <w:jc w:val="center"/>
              <w:rPr>
                <w:rFonts w:ascii="Arial" w:hAnsi="Arial" w:cs="Arial"/>
                <w:b/>
                <w:sz w:val="20"/>
                <w:szCs w:val="20"/>
              </w:rPr>
            </w:pPr>
            <w:r w:rsidRPr="00037E50">
              <w:rPr>
                <w:rFonts w:ascii="Arial" w:hAnsi="Arial" w:cs="Arial"/>
                <w:b/>
                <w:sz w:val="20"/>
                <w:szCs w:val="20"/>
              </w:rPr>
              <w:t>Tarifa</w:t>
            </w:r>
          </w:p>
        </w:tc>
      </w:tr>
      <w:tr w:rsidR="00FF63F2" w:rsidRPr="00037E50" w14:paraId="7755E9FB" w14:textId="77777777" w:rsidTr="008C1720">
        <w:tc>
          <w:tcPr>
            <w:tcW w:w="5000" w:type="pct"/>
            <w:gridSpan w:val="2"/>
            <w:shd w:val="clear" w:color="auto" w:fill="auto"/>
            <w:vAlign w:val="center"/>
          </w:tcPr>
          <w:p w14:paraId="57FF470F" w14:textId="77777777" w:rsidR="00FF63F2" w:rsidRPr="00037E50" w:rsidRDefault="00FF63F2" w:rsidP="001D5FD7">
            <w:pPr>
              <w:pStyle w:val="Textoindependiente"/>
              <w:jc w:val="both"/>
              <w:rPr>
                <w:rFonts w:ascii="Arial" w:hAnsi="Arial" w:cs="Arial"/>
              </w:rPr>
            </w:pPr>
            <w:r w:rsidRPr="00037E50">
              <w:rPr>
                <w:rFonts w:ascii="Arial" w:hAnsi="Arial" w:cs="Arial"/>
                <w:b/>
              </w:rPr>
              <w:t>I.</w:t>
            </w:r>
            <w:r w:rsidRPr="00037E50">
              <w:rPr>
                <w:rFonts w:ascii="Arial" w:hAnsi="Arial" w:cs="Arial"/>
              </w:rPr>
              <w:t>- Autorizaciones del uso del suelo</w:t>
            </w:r>
          </w:p>
        </w:tc>
      </w:tr>
      <w:tr w:rsidR="00FF63F2" w:rsidRPr="00037E50" w14:paraId="60E01032" w14:textId="77777777" w:rsidTr="008C1720">
        <w:tc>
          <w:tcPr>
            <w:tcW w:w="3259" w:type="pct"/>
            <w:shd w:val="clear" w:color="auto" w:fill="auto"/>
          </w:tcPr>
          <w:p w14:paraId="35FE32BA" w14:textId="77777777" w:rsidR="00FF63F2" w:rsidRPr="00037E50" w:rsidRDefault="00FF63F2" w:rsidP="008C1720">
            <w:pPr>
              <w:pStyle w:val="Textoindependiente"/>
              <w:numPr>
                <w:ilvl w:val="0"/>
                <w:numId w:val="4"/>
              </w:numPr>
              <w:tabs>
                <w:tab w:val="left" w:pos="247"/>
              </w:tabs>
              <w:ind w:left="0" w:firstLine="0"/>
              <w:jc w:val="both"/>
              <w:rPr>
                <w:rFonts w:ascii="Arial" w:hAnsi="Arial" w:cs="Arial"/>
              </w:rPr>
            </w:pPr>
            <w:r w:rsidRPr="00037E50">
              <w:rPr>
                <w:rFonts w:ascii="Arial" w:hAnsi="Arial" w:cs="Arial"/>
              </w:rPr>
              <w:t>Para fraccionamientos de hasta 10,000.00 m2</w:t>
            </w:r>
          </w:p>
        </w:tc>
        <w:tc>
          <w:tcPr>
            <w:tcW w:w="1741" w:type="pct"/>
            <w:shd w:val="clear" w:color="auto" w:fill="auto"/>
            <w:vAlign w:val="center"/>
          </w:tcPr>
          <w:p w14:paraId="73ECDCD0" w14:textId="77777777" w:rsidR="00FF63F2" w:rsidRPr="00037E50" w:rsidRDefault="00FF63F2" w:rsidP="008C1720">
            <w:pPr>
              <w:pStyle w:val="Textoindependiente"/>
              <w:jc w:val="right"/>
              <w:rPr>
                <w:rFonts w:ascii="Arial" w:hAnsi="Arial" w:cs="Arial"/>
              </w:rPr>
            </w:pPr>
            <w:r w:rsidRPr="00037E50">
              <w:rPr>
                <w:rFonts w:ascii="Arial" w:hAnsi="Arial" w:cs="Arial"/>
              </w:rPr>
              <w:t>60 UMA</w:t>
            </w:r>
          </w:p>
        </w:tc>
      </w:tr>
      <w:tr w:rsidR="00FF63F2" w:rsidRPr="00037E50" w14:paraId="231C01BB" w14:textId="77777777" w:rsidTr="008C1720">
        <w:tc>
          <w:tcPr>
            <w:tcW w:w="3259" w:type="pct"/>
            <w:shd w:val="clear" w:color="auto" w:fill="auto"/>
          </w:tcPr>
          <w:p w14:paraId="0EDA3917" w14:textId="77777777" w:rsidR="00FF63F2" w:rsidRPr="00037E50" w:rsidRDefault="00FF63F2" w:rsidP="008C1720">
            <w:pPr>
              <w:pStyle w:val="Textoindependiente"/>
              <w:numPr>
                <w:ilvl w:val="0"/>
                <w:numId w:val="4"/>
              </w:numPr>
              <w:tabs>
                <w:tab w:val="left" w:pos="247"/>
              </w:tabs>
              <w:ind w:left="0" w:firstLine="0"/>
              <w:jc w:val="both"/>
              <w:rPr>
                <w:rFonts w:ascii="Arial" w:hAnsi="Arial" w:cs="Arial"/>
              </w:rPr>
            </w:pPr>
            <w:r w:rsidRPr="00037E50">
              <w:rPr>
                <w:rFonts w:ascii="Arial" w:hAnsi="Arial" w:cs="Arial"/>
              </w:rPr>
              <w:t>Para desarrollo de cualquier tipo cuya superficie sea de hasta 50.00 m2</w:t>
            </w:r>
          </w:p>
        </w:tc>
        <w:tc>
          <w:tcPr>
            <w:tcW w:w="1741" w:type="pct"/>
            <w:shd w:val="clear" w:color="auto" w:fill="auto"/>
            <w:vAlign w:val="center"/>
          </w:tcPr>
          <w:p w14:paraId="64CCE28C" w14:textId="77777777" w:rsidR="00FF63F2" w:rsidRPr="00037E50" w:rsidRDefault="00FF63F2" w:rsidP="008C1720">
            <w:pPr>
              <w:pStyle w:val="Textoindependiente"/>
              <w:jc w:val="right"/>
              <w:rPr>
                <w:rFonts w:ascii="Arial" w:hAnsi="Arial" w:cs="Arial"/>
              </w:rPr>
            </w:pPr>
            <w:r w:rsidRPr="00037E50">
              <w:rPr>
                <w:rFonts w:ascii="Arial" w:hAnsi="Arial" w:cs="Arial"/>
              </w:rPr>
              <w:t>3 UMA</w:t>
            </w:r>
          </w:p>
        </w:tc>
      </w:tr>
      <w:tr w:rsidR="00FF63F2" w:rsidRPr="00037E50" w14:paraId="3F755099" w14:textId="77777777" w:rsidTr="008C1720">
        <w:tc>
          <w:tcPr>
            <w:tcW w:w="3259" w:type="pct"/>
            <w:shd w:val="clear" w:color="auto" w:fill="auto"/>
          </w:tcPr>
          <w:p w14:paraId="047B39DB" w14:textId="77777777" w:rsidR="00FF63F2" w:rsidRPr="00037E50" w:rsidRDefault="00FF63F2" w:rsidP="008C1720">
            <w:pPr>
              <w:pStyle w:val="Textoindependiente"/>
              <w:numPr>
                <w:ilvl w:val="0"/>
                <w:numId w:val="4"/>
              </w:numPr>
              <w:tabs>
                <w:tab w:val="left" w:pos="247"/>
              </w:tabs>
              <w:ind w:left="0" w:firstLine="0"/>
              <w:jc w:val="both"/>
              <w:rPr>
                <w:rFonts w:ascii="Arial" w:hAnsi="Arial" w:cs="Arial"/>
              </w:rPr>
            </w:pPr>
            <w:r w:rsidRPr="00037E50">
              <w:rPr>
                <w:rFonts w:ascii="Arial" w:hAnsi="Arial" w:cs="Arial"/>
              </w:rPr>
              <w:t>Para desarrollo de cualquier tipo cuya superficie sea de 50.01metros cuadrados hasta 100.00 m2</w:t>
            </w:r>
          </w:p>
        </w:tc>
        <w:tc>
          <w:tcPr>
            <w:tcW w:w="1741" w:type="pct"/>
            <w:shd w:val="clear" w:color="auto" w:fill="auto"/>
            <w:vAlign w:val="center"/>
          </w:tcPr>
          <w:p w14:paraId="06672EA6" w14:textId="77777777" w:rsidR="00FF63F2" w:rsidRPr="00037E50" w:rsidRDefault="00FF63F2" w:rsidP="008C1720">
            <w:pPr>
              <w:pStyle w:val="Prrafodelista"/>
              <w:tabs>
                <w:tab w:val="left" w:pos="1041"/>
                <w:tab w:val="left" w:pos="1042"/>
                <w:tab w:val="left" w:pos="7796"/>
              </w:tabs>
              <w:spacing w:after="0" w:line="240" w:lineRule="auto"/>
              <w:ind w:left="0"/>
              <w:jc w:val="right"/>
              <w:rPr>
                <w:rFonts w:ascii="Arial" w:hAnsi="Arial" w:cs="Arial"/>
                <w:sz w:val="20"/>
                <w:szCs w:val="20"/>
              </w:rPr>
            </w:pPr>
            <w:r w:rsidRPr="00037E50">
              <w:rPr>
                <w:rFonts w:ascii="Arial" w:hAnsi="Arial" w:cs="Arial"/>
                <w:sz w:val="20"/>
                <w:szCs w:val="20"/>
              </w:rPr>
              <w:t>3 UMA</w:t>
            </w:r>
          </w:p>
        </w:tc>
      </w:tr>
      <w:tr w:rsidR="00FF63F2" w:rsidRPr="00037E50" w14:paraId="67A3C6F4" w14:textId="77777777" w:rsidTr="008C1720">
        <w:tc>
          <w:tcPr>
            <w:tcW w:w="5000" w:type="pct"/>
            <w:gridSpan w:val="2"/>
            <w:shd w:val="clear" w:color="auto" w:fill="auto"/>
          </w:tcPr>
          <w:p w14:paraId="12A1E390" w14:textId="77777777" w:rsidR="00FF63F2" w:rsidRPr="00037E50" w:rsidRDefault="00FF63F2" w:rsidP="008C1720">
            <w:pPr>
              <w:pStyle w:val="Prrafodelista"/>
              <w:tabs>
                <w:tab w:val="left" w:pos="1041"/>
                <w:tab w:val="left" w:pos="1042"/>
                <w:tab w:val="left" w:pos="7796"/>
              </w:tabs>
              <w:spacing w:after="0" w:line="240" w:lineRule="auto"/>
              <w:ind w:left="0"/>
              <w:jc w:val="right"/>
              <w:rPr>
                <w:rFonts w:ascii="Arial" w:hAnsi="Arial" w:cs="Arial"/>
                <w:sz w:val="20"/>
                <w:szCs w:val="20"/>
              </w:rPr>
            </w:pPr>
          </w:p>
        </w:tc>
      </w:tr>
      <w:tr w:rsidR="00FF63F2" w:rsidRPr="00037E50" w14:paraId="57F1918E" w14:textId="77777777" w:rsidTr="008C1720">
        <w:tc>
          <w:tcPr>
            <w:tcW w:w="5000" w:type="pct"/>
            <w:gridSpan w:val="2"/>
            <w:shd w:val="clear" w:color="auto" w:fill="auto"/>
          </w:tcPr>
          <w:p w14:paraId="11146EF6" w14:textId="77777777" w:rsidR="00FF63F2" w:rsidRPr="00037E50" w:rsidRDefault="00FF63F2" w:rsidP="00657D1D">
            <w:pPr>
              <w:pStyle w:val="Textoindependiente"/>
              <w:jc w:val="both"/>
              <w:rPr>
                <w:rFonts w:ascii="Arial" w:hAnsi="Arial" w:cs="Arial"/>
              </w:rPr>
            </w:pPr>
            <w:r w:rsidRPr="00037E50">
              <w:rPr>
                <w:rFonts w:ascii="Arial" w:hAnsi="Arial" w:cs="Arial"/>
                <w:b/>
              </w:rPr>
              <w:t xml:space="preserve">II.- </w:t>
            </w:r>
            <w:r w:rsidRPr="00037E50">
              <w:rPr>
                <w:rFonts w:ascii="Arial" w:hAnsi="Arial" w:cs="Arial"/>
              </w:rPr>
              <w:t>Por factibilidad de uso de suelo</w:t>
            </w:r>
          </w:p>
        </w:tc>
      </w:tr>
      <w:tr w:rsidR="00FF63F2" w:rsidRPr="00037E50" w14:paraId="5AE66AD0" w14:textId="77777777" w:rsidTr="008C1720">
        <w:tc>
          <w:tcPr>
            <w:tcW w:w="3259" w:type="pct"/>
            <w:shd w:val="clear" w:color="auto" w:fill="auto"/>
          </w:tcPr>
          <w:p w14:paraId="6969EBA5" w14:textId="77777777" w:rsidR="00FF63F2" w:rsidRPr="00037E50" w:rsidRDefault="00FF63F2" w:rsidP="008C1720">
            <w:pPr>
              <w:pStyle w:val="Textoindependiente"/>
              <w:numPr>
                <w:ilvl w:val="0"/>
                <w:numId w:val="5"/>
              </w:numPr>
              <w:tabs>
                <w:tab w:val="left" w:pos="427"/>
              </w:tabs>
              <w:ind w:left="0" w:firstLine="0"/>
              <w:jc w:val="both"/>
              <w:rPr>
                <w:rFonts w:ascii="Arial" w:hAnsi="Arial" w:cs="Arial"/>
              </w:rPr>
            </w:pPr>
            <w:r w:rsidRPr="00037E50">
              <w:rPr>
                <w:rFonts w:ascii="Arial" w:hAnsi="Arial" w:cs="Arial"/>
              </w:rPr>
              <w:t>Para establecimiento con venta de bebidas alcohólicas en envase cerrado</w:t>
            </w:r>
          </w:p>
        </w:tc>
        <w:tc>
          <w:tcPr>
            <w:tcW w:w="1741" w:type="pct"/>
            <w:shd w:val="clear" w:color="auto" w:fill="auto"/>
            <w:vAlign w:val="center"/>
          </w:tcPr>
          <w:p w14:paraId="1F820AD6" w14:textId="77777777" w:rsidR="00FF63F2" w:rsidRPr="00037E50" w:rsidRDefault="00FF63F2" w:rsidP="008C1720">
            <w:pPr>
              <w:pStyle w:val="Prrafodelista"/>
              <w:tabs>
                <w:tab w:val="left" w:pos="840"/>
                <w:tab w:val="left" w:pos="8362"/>
              </w:tabs>
              <w:spacing w:after="0" w:line="240" w:lineRule="auto"/>
              <w:ind w:left="0"/>
              <w:jc w:val="right"/>
              <w:rPr>
                <w:rFonts w:ascii="Arial" w:hAnsi="Arial" w:cs="Arial"/>
                <w:sz w:val="20"/>
                <w:szCs w:val="20"/>
              </w:rPr>
            </w:pPr>
            <w:r w:rsidRPr="00037E50">
              <w:rPr>
                <w:rFonts w:ascii="Arial" w:hAnsi="Arial" w:cs="Arial"/>
                <w:sz w:val="20"/>
                <w:szCs w:val="20"/>
              </w:rPr>
              <w:t>20 UMA</w:t>
            </w:r>
          </w:p>
        </w:tc>
      </w:tr>
      <w:tr w:rsidR="00FF63F2" w:rsidRPr="00037E50" w14:paraId="6EC8096D" w14:textId="77777777" w:rsidTr="008C1720">
        <w:tc>
          <w:tcPr>
            <w:tcW w:w="3259" w:type="pct"/>
            <w:shd w:val="clear" w:color="auto" w:fill="auto"/>
          </w:tcPr>
          <w:p w14:paraId="549C9ACF" w14:textId="77777777" w:rsidR="00FF63F2" w:rsidRPr="00037E50" w:rsidRDefault="00FF63F2" w:rsidP="008C1720">
            <w:pPr>
              <w:pStyle w:val="Prrafodelista"/>
              <w:widowControl w:val="0"/>
              <w:numPr>
                <w:ilvl w:val="0"/>
                <w:numId w:val="5"/>
              </w:numPr>
              <w:tabs>
                <w:tab w:val="left" w:pos="427"/>
                <w:tab w:val="left" w:pos="911"/>
              </w:tabs>
              <w:autoSpaceDE w:val="0"/>
              <w:autoSpaceDN w:val="0"/>
              <w:spacing w:after="0" w:line="240" w:lineRule="auto"/>
              <w:ind w:left="0" w:firstLine="0"/>
              <w:contextualSpacing w:val="0"/>
              <w:jc w:val="both"/>
              <w:rPr>
                <w:rFonts w:ascii="Arial" w:hAnsi="Arial" w:cs="Arial"/>
                <w:sz w:val="20"/>
                <w:szCs w:val="20"/>
              </w:rPr>
            </w:pPr>
            <w:r w:rsidRPr="00037E50">
              <w:rPr>
                <w:rFonts w:ascii="Arial" w:hAnsi="Arial" w:cs="Arial"/>
                <w:sz w:val="20"/>
                <w:szCs w:val="20"/>
              </w:rPr>
              <w:t>Para establecimiento con venta de bebidas alcohólicas para su consumo en el mismo lugar</w:t>
            </w:r>
          </w:p>
        </w:tc>
        <w:tc>
          <w:tcPr>
            <w:tcW w:w="1741" w:type="pct"/>
            <w:shd w:val="clear" w:color="auto" w:fill="auto"/>
            <w:vAlign w:val="center"/>
          </w:tcPr>
          <w:p w14:paraId="16EBCA99" w14:textId="77777777" w:rsidR="00FF63F2" w:rsidRPr="00037E50" w:rsidRDefault="00FF63F2" w:rsidP="008C1720">
            <w:pPr>
              <w:pStyle w:val="Textoindependiente"/>
              <w:jc w:val="right"/>
              <w:rPr>
                <w:rFonts w:ascii="Arial" w:hAnsi="Arial" w:cs="Arial"/>
              </w:rPr>
            </w:pPr>
            <w:r w:rsidRPr="00037E50">
              <w:rPr>
                <w:rFonts w:ascii="Arial" w:hAnsi="Arial" w:cs="Arial"/>
              </w:rPr>
              <w:t>20 UMA</w:t>
            </w:r>
          </w:p>
        </w:tc>
      </w:tr>
      <w:tr w:rsidR="00FF63F2" w:rsidRPr="00037E50" w14:paraId="142F8400" w14:textId="77777777" w:rsidTr="008C1720">
        <w:tc>
          <w:tcPr>
            <w:tcW w:w="3259" w:type="pct"/>
            <w:shd w:val="clear" w:color="auto" w:fill="auto"/>
          </w:tcPr>
          <w:p w14:paraId="0B1E7D22" w14:textId="77777777" w:rsidR="00FF63F2" w:rsidRPr="00037E50" w:rsidRDefault="00FF63F2" w:rsidP="008C1720">
            <w:pPr>
              <w:pStyle w:val="Prrafodelista"/>
              <w:widowControl w:val="0"/>
              <w:numPr>
                <w:ilvl w:val="0"/>
                <w:numId w:val="5"/>
              </w:numPr>
              <w:tabs>
                <w:tab w:val="left" w:pos="427"/>
                <w:tab w:val="left" w:pos="874"/>
              </w:tabs>
              <w:autoSpaceDE w:val="0"/>
              <w:autoSpaceDN w:val="0"/>
              <w:spacing w:after="0" w:line="240" w:lineRule="auto"/>
              <w:ind w:left="0" w:firstLine="0"/>
              <w:contextualSpacing w:val="0"/>
              <w:jc w:val="both"/>
              <w:rPr>
                <w:rFonts w:ascii="Arial" w:hAnsi="Arial" w:cs="Arial"/>
                <w:sz w:val="20"/>
                <w:szCs w:val="20"/>
              </w:rPr>
            </w:pPr>
            <w:r w:rsidRPr="00037E50">
              <w:rPr>
                <w:rFonts w:ascii="Arial" w:hAnsi="Arial" w:cs="Arial"/>
                <w:sz w:val="20"/>
                <w:szCs w:val="20"/>
              </w:rPr>
              <w:t>Para establecimientos con giros comerciales diferentes a los mencionados en los incisos a) y b) de esta fracción.</w:t>
            </w:r>
          </w:p>
        </w:tc>
        <w:tc>
          <w:tcPr>
            <w:tcW w:w="1741" w:type="pct"/>
            <w:shd w:val="clear" w:color="auto" w:fill="auto"/>
            <w:vAlign w:val="center"/>
          </w:tcPr>
          <w:p w14:paraId="2BB32F6F" w14:textId="77777777" w:rsidR="00FF63F2" w:rsidRPr="00037E50" w:rsidRDefault="00FF63F2" w:rsidP="008C1720">
            <w:pPr>
              <w:pStyle w:val="Textoindependiente"/>
              <w:jc w:val="right"/>
              <w:rPr>
                <w:rFonts w:ascii="Arial" w:hAnsi="Arial" w:cs="Arial"/>
              </w:rPr>
            </w:pPr>
            <w:r w:rsidRPr="00037E50">
              <w:rPr>
                <w:rFonts w:ascii="Arial" w:hAnsi="Arial" w:cs="Arial"/>
              </w:rPr>
              <w:t>15 UMA</w:t>
            </w:r>
          </w:p>
        </w:tc>
      </w:tr>
      <w:tr w:rsidR="00FF63F2" w:rsidRPr="00037E50" w14:paraId="6F272935" w14:textId="77777777" w:rsidTr="008C1720">
        <w:tc>
          <w:tcPr>
            <w:tcW w:w="3259" w:type="pct"/>
            <w:shd w:val="clear" w:color="auto" w:fill="auto"/>
          </w:tcPr>
          <w:p w14:paraId="7DE7C332" w14:textId="77777777" w:rsidR="00FF63F2" w:rsidRPr="00037E50" w:rsidRDefault="00FF63F2" w:rsidP="008C1720">
            <w:pPr>
              <w:pStyle w:val="Textoindependiente"/>
              <w:numPr>
                <w:ilvl w:val="0"/>
                <w:numId w:val="5"/>
              </w:numPr>
              <w:tabs>
                <w:tab w:val="left" w:pos="427"/>
              </w:tabs>
              <w:ind w:left="0" w:firstLine="0"/>
              <w:jc w:val="both"/>
              <w:rPr>
                <w:rFonts w:ascii="Arial" w:hAnsi="Arial" w:cs="Arial"/>
              </w:rPr>
            </w:pPr>
            <w:r w:rsidRPr="00037E50">
              <w:rPr>
                <w:rFonts w:ascii="Arial" w:hAnsi="Arial" w:cs="Arial"/>
              </w:rPr>
              <w:t>Para desarrollo inmobiliario de cualquier tipo</w:t>
            </w:r>
          </w:p>
        </w:tc>
        <w:tc>
          <w:tcPr>
            <w:tcW w:w="1741" w:type="pct"/>
            <w:shd w:val="clear" w:color="auto" w:fill="auto"/>
            <w:vAlign w:val="center"/>
          </w:tcPr>
          <w:p w14:paraId="3F385524" w14:textId="77777777" w:rsidR="00FF63F2" w:rsidRPr="00037E50" w:rsidRDefault="00FF63F2" w:rsidP="008C1720">
            <w:pPr>
              <w:pStyle w:val="Textoindependiente"/>
              <w:jc w:val="right"/>
              <w:rPr>
                <w:rFonts w:ascii="Arial" w:hAnsi="Arial" w:cs="Arial"/>
              </w:rPr>
            </w:pPr>
            <w:r w:rsidRPr="00037E50">
              <w:rPr>
                <w:rFonts w:ascii="Arial" w:hAnsi="Arial" w:cs="Arial"/>
              </w:rPr>
              <w:t>10UMA</w:t>
            </w:r>
          </w:p>
        </w:tc>
      </w:tr>
      <w:tr w:rsidR="00FF63F2" w:rsidRPr="00037E50" w14:paraId="7E8E0C12" w14:textId="77777777" w:rsidTr="008C1720">
        <w:tc>
          <w:tcPr>
            <w:tcW w:w="3259" w:type="pct"/>
            <w:shd w:val="clear" w:color="auto" w:fill="auto"/>
          </w:tcPr>
          <w:p w14:paraId="4C64BC02" w14:textId="77777777" w:rsidR="00FF63F2" w:rsidRPr="00037E50" w:rsidRDefault="00FF63F2" w:rsidP="008C1720">
            <w:pPr>
              <w:pStyle w:val="Textoindependiente"/>
              <w:numPr>
                <w:ilvl w:val="0"/>
                <w:numId w:val="5"/>
              </w:numPr>
              <w:tabs>
                <w:tab w:val="left" w:pos="427"/>
              </w:tabs>
              <w:ind w:left="0" w:firstLine="0"/>
              <w:jc w:val="both"/>
              <w:rPr>
                <w:rFonts w:ascii="Arial" w:hAnsi="Arial" w:cs="Arial"/>
              </w:rPr>
            </w:pPr>
            <w:r w:rsidRPr="00037E50">
              <w:rPr>
                <w:rFonts w:ascii="Arial" w:hAnsi="Arial" w:cs="Arial"/>
              </w:rPr>
              <w:t>Para casa habitación ubicada en zonas de reserva de crecimiento</w:t>
            </w:r>
          </w:p>
        </w:tc>
        <w:tc>
          <w:tcPr>
            <w:tcW w:w="1741" w:type="pct"/>
            <w:shd w:val="clear" w:color="auto" w:fill="auto"/>
            <w:vAlign w:val="center"/>
          </w:tcPr>
          <w:p w14:paraId="4F8D65FA" w14:textId="77777777" w:rsidR="00FF63F2" w:rsidRPr="00037E50" w:rsidRDefault="00FF63F2" w:rsidP="008C1720">
            <w:pPr>
              <w:pStyle w:val="Textoindependiente"/>
              <w:jc w:val="right"/>
              <w:rPr>
                <w:rFonts w:ascii="Arial" w:hAnsi="Arial" w:cs="Arial"/>
              </w:rPr>
            </w:pPr>
            <w:r w:rsidRPr="00037E50">
              <w:rPr>
                <w:rFonts w:ascii="Arial" w:hAnsi="Arial" w:cs="Arial"/>
              </w:rPr>
              <w:t>3 UMA</w:t>
            </w:r>
          </w:p>
        </w:tc>
      </w:tr>
      <w:tr w:rsidR="00FF63F2" w:rsidRPr="00037E50" w14:paraId="54FCB7F5" w14:textId="77777777" w:rsidTr="008C1720">
        <w:tc>
          <w:tcPr>
            <w:tcW w:w="3259" w:type="pct"/>
            <w:shd w:val="clear" w:color="auto" w:fill="auto"/>
          </w:tcPr>
          <w:p w14:paraId="2A721017" w14:textId="77777777" w:rsidR="00FF63F2" w:rsidRPr="00037E50" w:rsidRDefault="00FF63F2" w:rsidP="008C1720">
            <w:pPr>
              <w:pStyle w:val="Prrafodelista"/>
              <w:widowControl w:val="0"/>
              <w:numPr>
                <w:ilvl w:val="0"/>
                <w:numId w:val="5"/>
              </w:numPr>
              <w:tabs>
                <w:tab w:val="left" w:pos="427"/>
                <w:tab w:val="left" w:pos="842"/>
              </w:tabs>
              <w:autoSpaceDE w:val="0"/>
              <w:autoSpaceDN w:val="0"/>
              <w:spacing w:after="0" w:line="240" w:lineRule="auto"/>
              <w:ind w:left="0" w:firstLine="0"/>
              <w:contextualSpacing w:val="0"/>
              <w:jc w:val="both"/>
              <w:rPr>
                <w:rFonts w:ascii="Arial" w:hAnsi="Arial" w:cs="Arial"/>
                <w:sz w:val="20"/>
                <w:szCs w:val="20"/>
              </w:rPr>
            </w:pPr>
            <w:r w:rsidRPr="00037E50">
              <w:rPr>
                <w:rFonts w:ascii="Arial" w:hAnsi="Arial" w:cs="Arial"/>
                <w:sz w:val="20"/>
                <w:szCs w:val="20"/>
              </w:rPr>
              <w:t>Para la instalación de infraestructura en bienes inmuebles propiedad del Municipio o en las vías públicas</w:t>
            </w:r>
          </w:p>
        </w:tc>
        <w:tc>
          <w:tcPr>
            <w:tcW w:w="1741" w:type="pct"/>
            <w:shd w:val="clear" w:color="auto" w:fill="auto"/>
            <w:vAlign w:val="center"/>
          </w:tcPr>
          <w:p w14:paraId="74E01E70" w14:textId="77777777" w:rsidR="00FF63F2" w:rsidRPr="00037E50" w:rsidRDefault="00FF63F2" w:rsidP="008C1720">
            <w:pPr>
              <w:pStyle w:val="Textoindependiente"/>
              <w:jc w:val="right"/>
              <w:rPr>
                <w:rFonts w:ascii="Arial" w:hAnsi="Arial" w:cs="Arial"/>
              </w:rPr>
            </w:pPr>
            <w:r w:rsidRPr="00037E50">
              <w:rPr>
                <w:rFonts w:ascii="Arial" w:hAnsi="Arial" w:cs="Arial"/>
              </w:rPr>
              <w:t>2 UMA</w:t>
            </w:r>
          </w:p>
        </w:tc>
      </w:tr>
      <w:tr w:rsidR="00FF63F2" w:rsidRPr="00037E50" w14:paraId="4CBCAEBD" w14:textId="77777777" w:rsidTr="008C1720">
        <w:tc>
          <w:tcPr>
            <w:tcW w:w="3259" w:type="pct"/>
            <w:shd w:val="clear" w:color="auto" w:fill="auto"/>
          </w:tcPr>
          <w:p w14:paraId="7E2A02D9" w14:textId="77777777" w:rsidR="00FF63F2" w:rsidRPr="00037E50" w:rsidRDefault="00FF63F2" w:rsidP="008C1720">
            <w:pPr>
              <w:pStyle w:val="Textoindependiente"/>
              <w:numPr>
                <w:ilvl w:val="0"/>
                <w:numId w:val="5"/>
              </w:numPr>
              <w:tabs>
                <w:tab w:val="left" w:pos="427"/>
              </w:tabs>
              <w:ind w:left="0" w:firstLine="0"/>
              <w:jc w:val="both"/>
              <w:rPr>
                <w:rFonts w:ascii="Arial" w:hAnsi="Arial" w:cs="Arial"/>
              </w:rPr>
            </w:pPr>
            <w:r w:rsidRPr="00037E50">
              <w:rPr>
                <w:rFonts w:ascii="Arial" w:hAnsi="Arial" w:cs="Arial"/>
              </w:rPr>
              <w:t>Para la instalación de gasolinera o estación de servicio</w:t>
            </w:r>
          </w:p>
        </w:tc>
        <w:tc>
          <w:tcPr>
            <w:tcW w:w="1741" w:type="pct"/>
            <w:shd w:val="clear" w:color="auto" w:fill="auto"/>
            <w:vAlign w:val="center"/>
          </w:tcPr>
          <w:p w14:paraId="2CBC3EA9" w14:textId="77777777" w:rsidR="00FF63F2" w:rsidRPr="00037E50" w:rsidRDefault="00FF63F2" w:rsidP="008C1720">
            <w:pPr>
              <w:pStyle w:val="Textoindependiente"/>
              <w:jc w:val="right"/>
              <w:rPr>
                <w:rFonts w:ascii="Arial" w:hAnsi="Arial" w:cs="Arial"/>
              </w:rPr>
            </w:pPr>
            <w:r w:rsidRPr="00037E50">
              <w:rPr>
                <w:rFonts w:ascii="Arial" w:hAnsi="Arial" w:cs="Arial"/>
              </w:rPr>
              <w:t>20 UMA</w:t>
            </w:r>
          </w:p>
        </w:tc>
      </w:tr>
      <w:tr w:rsidR="00FF63F2" w:rsidRPr="00037E50" w14:paraId="7393C18A" w14:textId="77777777" w:rsidTr="008C1720">
        <w:tc>
          <w:tcPr>
            <w:tcW w:w="5000" w:type="pct"/>
            <w:gridSpan w:val="2"/>
            <w:shd w:val="clear" w:color="auto" w:fill="auto"/>
          </w:tcPr>
          <w:p w14:paraId="7D885E3A" w14:textId="77777777" w:rsidR="00FF63F2" w:rsidRPr="00037E50" w:rsidRDefault="00FF63F2" w:rsidP="008C1720">
            <w:pPr>
              <w:pStyle w:val="Textoindependiente"/>
              <w:jc w:val="right"/>
              <w:rPr>
                <w:rFonts w:ascii="Arial" w:hAnsi="Arial" w:cs="Arial"/>
              </w:rPr>
            </w:pPr>
          </w:p>
        </w:tc>
      </w:tr>
      <w:tr w:rsidR="00FF63F2" w:rsidRPr="00037E50" w14:paraId="00C78EEE" w14:textId="77777777" w:rsidTr="008C1720">
        <w:tc>
          <w:tcPr>
            <w:tcW w:w="3259" w:type="pct"/>
            <w:shd w:val="clear" w:color="auto" w:fill="auto"/>
            <w:vAlign w:val="center"/>
          </w:tcPr>
          <w:p w14:paraId="0674CFAF" w14:textId="77777777" w:rsidR="00FF63F2" w:rsidRPr="00037E50" w:rsidRDefault="00FF63F2" w:rsidP="001D5FD7">
            <w:pPr>
              <w:pStyle w:val="Textoindependiente"/>
              <w:jc w:val="both"/>
              <w:rPr>
                <w:rFonts w:ascii="Arial" w:hAnsi="Arial" w:cs="Arial"/>
              </w:rPr>
            </w:pPr>
            <w:r w:rsidRPr="00037E50">
              <w:rPr>
                <w:rFonts w:ascii="Arial" w:hAnsi="Arial" w:cs="Arial"/>
                <w:b/>
              </w:rPr>
              <w:t xml:space="preserve">III.- </w:t>
            </w:r>
            <w:r w:rsidRPr="00037E50">
              <w:rPr>
                <w:rFonts w:ascii="Arial" w:hAnsi="Arial" w:cs="Arial"/>
              </w:rPr>
              <w:t>Constancia de alineamiento</w:t>
            </w:r>
          </w:p>
        </w:tc>
        <w:tc>
          <w:tcPr>
            <w:tcW w:w="1741" w:type="pct"/>
            <w:shd w:val="clear" w:color="auto" w:fill="auto"/>
            <w:vAlign w:val="center"/>
          </w:tcPr>
          <w:p w14:paraId="4A502C7D" w14:textId="77777777" w:rsidR="00FF63F2" w:rsidRPr="00037E50" w:rsidRDefault="00FF63F2" w:rsidP="008C1720">
            <w:pPr>
              <w:pStyle w:val="Textoindependiente"/>
              <w:jc w:val="right"/>
              <w:rPr>
                <w:rFonts w:ascii="Arial" w:hAnsi="Arial" w:cs="Arial"/>
              </w:rPr>
            </w:pPr>
            <w:r w:rsidRPr="00037E50">
              <w:rPr>
                <w:rFonts w:ascii="Arial" w:hAnsi="Arial" w:cs="Arial"/>
              </w:rPr>
              <w:t>0.25 UMA / m</w:t>
            </w:r>
          </w:p>
        </w:tc>
      </w:tr>
      <w:tr w:rsidR="00FF63F2" w:rsidRPr="00037E50" w14:paraId="0AF1B4AB" w14:textId="77777777" w:rsidTr="008C1720">
        <w:tc>
          <w:tcPr>
            <w:tcW w:w="5000" w:type="pct"/>
            <w:gridSpan w:val="2"/>
            <w:shd w:val="clear" w:color="auto" w:fill="auto"/>
            <w:vAlign w:val="center"/>
          </w:tcPr>
          <w:p w14:paraId="150F6711" w14:textId="77777777" w:rsidR="00FF63F2" w:rsidRPr="00037E50" w:rsidRDefault="00FF63F2" w:rsidP="00657D1D">
            <w:pPr>
              <w:pStyle w:val="Textoindependiente"/>
              <w:jc w:val="both"/>
              <w:rPr>
                <w:rFonts w:ascii="Arial" w:hAnsi="Arial" w:cs="Arial"/>
              </w:rPr>
            </w:pPr>
            <w:r w:rsidRPr="00037E50">
              <w:rPr>
                <w:rFonts w:ascii="Arial" w:hAnsi="Arial" w:cs="Arial"/>
                <w:b/>
              </w:rPr>
              <w:t xml:space="preserve">IV.- </w:t>
            </w:r>
            <w:r w:rsidRPr="00037E50">
              <w:rPr>
                <w:rFonts w:ascii="Arial" w:hAnsi="Arial" w:cs="Arial"/>
              </w:rPr>
              <w:t>Trabajos de construcción</w:t>
            </w:r>
          </w:p>
        </w:tc>
      </w:tr>
      <w:tr w:rsidR="00FF63F2" w:rsidRPr="00037E50" w14:paraId="10C998B9" w14:textId="77777777" w:rsidTr="008C1720">
        <w:tc>
          <w:tcPr>
            <w:tcW w:w="3259" w:type="pct"/>
            <w:shd w:val="clear" w:color="auto" w:fill="auto"/>
            <w:vAlign w:val="center"/>
          </w:tcPr>
          <w:p w14:paraId="75ACB50C" w14:textId="77777777" w:rsidR="00FF63F2" w:rsidRPr="00037E50" w:rsidRDefault="00FF63F2" w:rsidP="008C1720">
            <w:pPr>
              <w:pStyle w:val="Textoindependiente"/>
              <w:numPr>
                <w:ilvl w:val="0"/>
                <w:numId w:val="6"/>
              </w:numPr>
              <w:tabs>
                <w:tab w:val="left" w:pos="247"/>
              </w:tabs>
              <w:ind w:left="0" w:firstLine="0"/>
              <w:jc w:val="both"/>
              <w:rPr>
                <w:rFonts w:ascii="Arial" w:hAnsi="Arial" w:cs="Arial"/>
              </w:rPr>
            </w:pPr>
            <w:r w:rsidRPr="00037E50">
              <w:rPr>
                <w:rFonts w:ascii="Arial" w:hAnsi="Arial" w:cs="Arial"/>
              </w:rPr>
              <w:t>Licencia para construcción (hasta 40 m2)</w:t>
            </w:r>
          </w:p>
        </w:tc>
        <w:tc>
          <w:tcPr>
            <w:tcW w:w="1741" w:type="pct"/>
            <w:shd w:val="clear" w:color="auto" w:fill="auto"/>
            <w:vAlign w:val="center"/>
          </w:tcPr>
          <w:p w14:paraId="7DAA7EA6" w14:textId="77777777" w:rsidR="00FF63F2" w:rsidRPr="00037E50" w:rsidRDefault="00FF63F2" w:rsidP="008C1720">
            <w:pPr>
              <w:pStyle w:val="Prrafodelista"/>
              <w:tabs>
                <w:tab w:val="left" w:pos="666"/>
                <w:tab w:val="left" w:pos="5366"/>
              </w:tabs>
              <w:spacing w:after="0" w:line="240" w:lineRule="auto"/>
              <w:ind w:left="0"/>
              <w:jc w:val="right"/>
              <w:rPr>
                <w:rFonts w:ascii="Arial" w:hAnsi="Arial" w:cs="Arial"/>
                <w:sz w:val="20"/>
                <w:szCs w:val="20"/>
              </w:rPr>
            </w:pPr>
            <w:r w:rsidRPr="00037E50">
              <w:rPr>
                <w:rFonts w:ascii="Arial" w:hAnsi="Arial" w:cs="Arial"/>
                <w:sz w:val="20"/>
                <w:szCs w:val="20"/>
              </w:rPr>
              <w:t xml:space="preserve">0.20 UMA / m2 </w:t>
            </w:r>
          </w:p>
        </w:tc>
      </w:tr>
      <w:tr w:rsidR="00FF63F2" w:rsidRPr="00037E50" w14:paraId="18C5D0B9" w14:textId="77777777" w:rsidTr="008C1720">
        <w:tc>
          <w:tcPr>
            <w:tcW w:w="3259" w:type="pct"/>
            <w:shd w:val="clear" w:color="auto" w:fill="auto"/>
            <w:vAlign w:val="center"/>
          </w:tcPr>
          <w:p w14:paraId="20F4B2C6" w14:textId="77777777" w:rsidR="00FF63F2" w:rsidRPr="00037E50" w:rsidRDefault="00FF63F2" w:rsidP="008C1720">
            <w:pPr>
              <w:pStyle w:val="Textoindependiente"/>
              <w:numPr>
                <w:ilvl w:val="0"/>
                <w:numId w:val="6"/>
              </w:numPr>
              <w:tabs>
                <w:tab w:val="left" w:pos="247"/>
              </w:tabs>
              <w:ind w:left="0" w:firstLine="0"/>
              <w:jc w:val="both"/>
              <w:rPr>
                <w:rFonts w:ascii="Arial" w:hAnsi="Arial" w:cs="Arial"/>
              </w:rPr>
            </w:pPr>
            <w:r w:rsidRPr="00037E50">
              <w:rPr>
                <w:rFonts w:ascii="Arial" w:hAnsi="Arial" w:cs="Arial"/>
              </w:rPr>
              <w:t>Licencia para construcción (40.1 m2 hasta 120m2)</w:t>
            </w:r>
          </w:p>
        </w:tc>
        <w:tc>
          <w:tcPr>
            <w:tcW w:w="1741" w:type="pct"/>
            <w:shd w:val="clear" w:color="auto" w:fill="auto"/>
            <w:vAlign w:val="center"/>
          </w:tcPr>
          <w:p w14:paraId="667B06EE" w14:textId="77777777" w:rsidR="00FF63F2" w:rsidRPr="00037E50" w:rsidRDefault="00FF63F2" w:rsidP="008C1720">
            <w:pPr>
              <w:pStyle w:val="Prrafodelista"/>
              <w:tabs>
                <w:tab w:val="left" w:pos="622"/>
                <w:tab w:val="left" w:pos="4098"/>
              </w:tabs>
              <w:spacing w:after="0" w:line="240" w:lineRule="auto"/>
              <w:ind w:left="0"/>
              <w:jc w:val="right"/>
              <w:rPr>
                <w:rFonts w:ascii="Arial" w:hAnsi="Arial" w:cs="Arial"/>
                <w:sz w:val="20"/>
                <w:szCs w:val="20"/>
              </w:rPr>
            </w:pPr>
            <w:r w:rsidRPr="00037E50">
              <w:rPr>
                <w:rFonts w:ascii="Arial" w:hAnsi="Arial" w:cs="Arial"/>
                <w:sz w:val="20"/>
                <w:szCs w:val="20"/>
              </w:rPr>
              <w:t xml:space="preserve">0.20 UMA / m2 </w:t>
            </w:r>
          </w:p>
        </w:tc>
      </w:tr>
      <w:tr w:rsidR="00FF63F2" w:rsidRPr="00037E50" w14:paraId="11D41181" w14:textId="77777777" w:rsidTr="008C1720">
        <w:tc>
          <w:tcPr>
            <w:tcW w:w="3259" w:type="pct"/>
            <w:shd w:val="clear" w:color="auto" w:fill="auto"/>
            <w:vAlign w:val="center"/>
          </w:tcPr>
          <w:p w14:paraId="77E51123" w14:textId="77777777" w:rsidR="00FF63F2" w:rsidRPr="00037E50" w:rsidRDefault="00FF63F2" w:rsidP="008C1720">
            <w:pPr>
              <w:pStyle w:val="Textoindependiente"/>
              <w:numPr>
                <w:ilvl w:val="0"/>
                <w:numId w:val="6"/>
              </w:numPr>
              <w:tabs>
                <w:tab w:val="left" w:pos="247"/>
              </w:tabs>
              <w:ind w:left="0" w:firstLine="0"/>
              <w:jc w:val="both"/>
              <w:rPr>
                <w:rFonts w:ascii="Arial" w:hAnsi="Arial" w:cs="Arial"/>
              </w:rPr>
            </w:pPr>
            <w:r w:rsidRPr="00037E50">
              <w:rPr>
                <w:rFonts w:ascii="Arial" w:hAnsi="Arial" w:cs="Arial"/>
              </w:rPr>
              <w:t>Licencia para demolición o desmantelamiento</w:t>
            </w:r>
          </w:p>
        </w:tc>
        <w:tc>
          <w:tcPr>
            <w:tcW w:w="1741" w:type="pct"/>
            <w:shd w:val="clear" w:color="auto" w:fill="auto"/>
            <w:vAlign w:val="center"/>
          </w:tcPr>
          <w:p w14:paraId="29CF53F1" w14:textId="77777777" w:rsidR="00FF63F2" w:rsidRPr="00037E50" w:rsidRDefault="00FF63F2" w:rsidP="008C1720">
            <w:pPr>
              <w:pStyle w:val="Prrafodelista"/>
              <w:tabs>
                <w:tab w:val="left" w:pos="666"/>
                <w:tab w:val="left" w:pos="6385"/>
              </w:tabs>
              <w:spacing w:after="0" w:line="240" w:lineRule="auto"/>
              <w:ind w:left="0"/>
              <w:jc w:val="right"/>
              <w:rPr>
                <w:rFonts w:ascii="Arial" w:hAnsi="Arial" w:cs="Arial"/>
                <w:sz w:val="20"/>
                <w:szCs w:val="20"/>
              </w:rPr>
            </w:pPr>
            <w:r w:rsidRPr="00037E50">
              <w:rPr>
                <w:rFonts w:ascii="Arial" w:hAnsi="Arial" w:cs="Arial"/>
                <w:sz w:val="20"/>
                <w:szCs w:val="20"/>
              </w:rPr>
              <w:t>0.20 UMA / m2</w:t>
            </w:r>
          </w:p>
        </w:tc>
      </w:tr>
      <w:tr w:rsidR="00FF63F2" w:rsidRPr="00037E50" w14:paraId="6C3610AD" w14:textId="77777777" w:rsidTr="008C1720">
        <w:tc>
          <w:tcPr>
            <w:tcW w:w="3259" w:type="pct"/>
            <w:shd w:val="clear" w:color="auto" w:fill="auto"/>
            <w:vAlign w:val="center"/>
          </w:tcPr>
          <w:p w14:paraId="0FB04A3F" w14:textId="77777777" w:rsidR="00FF63F2" w:rsidRPr="00037E50" w:rsidRDefault="00FF63F2" w:rsidP="008C1720">
            <w:pPr>
              <w:pStyle w:val="Textoindependiente"/>
              <w:numPr>
                <w:ilvl w:val="0"/>
                <w:numId w:val="6"/>
              </w:numPr>
              <w:tabs>
                <w:tab w:val="left" w:pos="247"/>
              </w:tabs>
              <w:ind w:left="0" w:firstLine="0"/>
              <w:jc w:val="both"/>
              <w:rPr>
                <w:rFonts w:ascii="Arial" w:hAnsi="Arial" w:cs="Arial"/>
              </w:rPr>
            </w:pPr>
            <w:r w:rsidRPr="00037E50">
              <w:rPr>
                <w:rFonts w:ascii="Arial" w:hAnsi="Arial" w:cs="Arial"/>
              </w:rPr>
              <w:t>Licencia para excavación de zanjas en la vía publica</w:t>
            </w:r>
          </w:p>
        </w:tc>
        <w:tc>
          <w:tcPr>
            <w:tcW w:w="1741" w:type="pct"/>
            <w:shd w:val="clear" w:color="auto" w:fill="auto"/>
            <w:vAlign w:val="center"/>
          </w:tcPr>
          <w:p w14:paraId="791D1831" w14:textId="77777777" w:rsidR="00FF63F2" w:rsidRPr="00037E50" w:rsidRDefault="00FF63F2" w:rsidP="008C1720">
            <w:pPr>
              <w:pStyle w:val="Textoindependiente"/>
              <w:jc w:val="right"/>
              <w:rPr>
                <w:rFonts w:ascii="Arial" w:hAnsi="Arial" w:cs="Arial"/>
              </w:rPr>
            </w:pPr>
            <w:r w:rsidRPr="00037E50">
              <w:rPr>
                <w:rFonts w:ascii="Arial" w:hAnsi="Arial" w:cs="Arial"/>
              </w:rPr>
              <w:t>2 UMA / m</w:t>
            </w:r>
          </w:p>
        </w:tc>
      </w:tr>
      <w:tr w:rsidR="00FF63F2" w:rsidRPr="00037E50" w14:paraId="0A410565" w14:textId="77777777" w:rsidTr="008C1720">
        <w:tc>
          <w:tcPr>
            <w:tcW w:w="3259" w:type="pct"/>
            <w:shd w:val="clear" w:color="auto" w:fill="auto"/>
            <w:vAlign w:val="center"/>
          </w:tcPr>
          <w:p w14:paraId="712AA6DE" w14:textId="77777777" w:rsidR="00FF63F2" w:rsidRPr="00037E50" w:rsidRDefault="00FF63F2" w:rsidP="008C1720">
            <w:pPr>
              <w:pStyle w:val="Textoindependiente"/>
              <w:numPr>
                <w:ilvl w:val="0"/>
                <w:numId w:val="6"/>
              </w:numPr>
              <w:tabs>
                <w:tab w:val="left" w:pos="247"/>
              </w:tabs>
              <w:ind w:left="0" w:firstLine="0"/>
              <w:jc w:val="both"/>
              <w:rPr>
                <w:rFonts w:ascii="Arial" w:hAnsi="Arial" w:cs="Arial"/>
              </w:rPr>
            </w:pPr>
            <w:r w:rsidRPr="00037E50">
              <w:rPr>
                <w:rFonts w:ascii="Arial" w:hAnsi="Arial" w:cs="Arial"/>
              </w:rPr>
              <w:t>Licencias para construir bardas</w:t>
            </w:r>
          </w:p>
        </w:tc>
        <w:tc>
          <w:tcPr>
            <w:tcW w:w="1741" w:type="pct"/>
            <w:shd w:val="clear" w:color="auto" w:fill="auto"/>
            <w:vAlign w:val="center"/>
          </w:tcPr>
          <w:p w14:paraId="0C5093C1" w14:textId="77777777" w:rsidR="00FF63F2" w:rsidRPr="00037E50" w:rsidRDefault="00FF63F2" w:rsidP="008C1720">
            <w:pPr>
              <w:pStyle w:val="Textoindependiente"/>
              <w:jc w:val="right"/>
              <w:rPr>
                <w:rFonts w:ascii="Arial" w:hAnsi="Arial" w:cs="Arial"/>
              </w:rPr>
            </w:pPr>
            <w:r w:rsidRPr="00037E50">
              <w:rPr>
                <w:rFonts w:ascii="Arial" w:hAnsi="Arial" w:cs="Arial"/>
              </w:rPr>
              <w:t>0.25 UMA / m</w:t>
            </w:r>
          </w:p>
        </w:tc>
      </w:tr>
      <w:tr w:rsidR="00FF63F2" w:rsidRPr="00037E50" w14:paraId="24485162" w14:textId="77777777" w:rsidTr="008C1720">
        <w:tc>
          <w:tcPr>
            <w:tcW w:w="3259" w:type="pct"/>
            <w:shd w:val="clear" w:color="auto" w:fill="auto"/>
            <w:vAlign w:val="center"/>
          </w:tcPr>
          <w:p w14:paraId="7B78A298" w14:textId="77777777" w:rsidR="00FF63F2" w:rsidRPr="00037E50" w:rsidRDefault="00FF63F2" w:rsidP="008C1720">
            <w:pPr>
              <w:pStyle w:val="Textoindependiente"/>
              <w:numPr>
                <w:ilvl w:val="0"/>
                <w:numId w:val="6"/>
              </w:numPr>
              <w:tabs>
                <w:tab w:val="left" w:pos="247"/>
              </w:tabs>
              <w:ind w:left="0" w:firstLine="0"/>
              <w:jc w:val="both"/>
              <w:rPr>
                <w:rFonts w:ascii="Arial" w:hAnsi="Arial" w:cs="Arial"/>
              </w:rPr>
            </w:pPr>
            <w:r w:rsidRPr="00037E50">
              <w:rPr>
                <w:rFonts w:ascii="Arial" w:hAnsi="Arial" w:cs="Arial"/>
              </w:rPr>
              <w:t>Licencia para excavaciones</w:t>
            </w:r>
          </w:p>
        </w:tc>
        <w:tc>
          <w:tcPr>
            <w:tcW w:w="1741" w:type="pct"/>
            <w:shd w:val="clear" w:color="auto" w:fill="auto"/>
            <w:vAlign w:val="center"/>
          </w:tcPr>
          <w:p w14:paraId="5E02962E" w14:textId="77777777" w:rsidR="00FF63F2" w:rsidRPr="00037E50" w:rsidRDefault="00FF63F2" w:rsidP="008C1720">
            <w:pPr>
              <w:pStyle w:val="Textoindependiente"/>
              <w:jc w:val="right"/>
              <w:rPr>
                <w:rFonts w:ascii="Arial" w:hAnsi="Arial" w:cs="Arial"/>
              </w:rPr>
            </w:pPr>
            <w:r w:rsidRPr="00037E50">
              <w:rPr>
                <w:rFonts w:ascii="Arial" w:hAnsi="Arial" w:cs="Arial"/>
              </w:rPr>
              <w:t>0.25 UMA / m3</w:t>
            </w:r>
          </w:p>
        </w:tc>
      </w:tr>
      <w:tr w:rsidR="00FF63F2" w:rsidRPr="00037E50" w14:paraId="14963789" w14:textId="77777777" w:rsidTr="008C1720">
        <w:tc>
          <w:tcPr>
            <w:tcW w:w="3259" w:type="pct"/>
            <w:shd w:val="clear" w:color="auto" w:fill="auto"/>
          </w:tcPr>
          <w:p w14:paraId="13FAAABA" w14:textId="77777777" w:rsidR="00FF63F2" w:rsidRPr="00037E50" w:rsidRDefault="00FF63F2" w:rsidP="001D5FD7">
            <w:pPr>
              <w:pStyle w:val="Textoindependiente"/>
              <w:jc w:val="both"/>
              <w:rPr>
                <w:rFonts w:ascii="Arial" w:hAnsi="Arial" w:cs="Arial"/>
              </w:rPr>
            </w:pPr>
            <w:r w:rsidRPr="00037E50">
              <w:rPr>
                <w:rFonts w:ascii="Arial" w:hAnsi="Arial" w:cs="Arial"/>
                <w:b/>
              </w:rPr>
              <w:t xml:space="preserve">V.- </w:t>
            </w:r>
            <w:r w:rsidRPr="00037E50">
              <w:rPr>
                <w:rFonts w:ascii="Arial" w:hAnsi="Arial" w:cs="Arial"/>
              </w:rPr>
              <w:t>Constancia de terminación de obra</w:t>
            </w:r>
          </w:p>
        </w:tc>
        <w:tc>
          <w:tcPr>
            <w:tcW w:w="1741" w:type="pct"/>
            <w:shd w:val="clear" w:color="auto" w:fill="auto"/>
            <w:vAlign w:val="center"/>
          </w:tcPr>
          <w:p w14:paraId="12745965" w14:textId="77777777" w:rsidR="00FF63F2" w:rsidRPr="00037E50" w:rsidRDefault="00FF63F2" w:rsidP="008C1720">
            <w:pPr>
              <w:pStyle w:val="Textoindependiente"/>
              <w:jc w:val="right"/>
              <w:rPr>
                <w:rFonts w:ascii="Arial" w:hAnsi="Arial" w:cs="Arial"/>
              </w:rPr>
            </w:pPr>
            <w:r w:rsidRPr="00037E50">
              <w:rPr>
                <w:rFonts w:ascii="Arial" w:hAnsi="Arial" w:cs="Arial"/>
              </w:rPr>
              <w:t>0.25 UMA / m2</w:t>
            </w:r>
          </w:p>
        </w:tc>
      </w:tr>
      <w:tr w:rsidR="00FF63F2" w:rsidRPr="00037E50" w14:paraId="47765CE5" w14:textId="77777777" w:rsidTr="008C1720">
        <w:tc>
          <w:tcPr>
            <w:tcW w:w="3259" w:type="pct"/>
            <w:shd w:val="clear" w:color="auto" w:fill="auto"/>
          </w:tcPr>
          <w:p w14:paraId="61DD2CF4" w14:textId="77777777" w:rsidR="00FF63F2" w:rsidRPr="00037E50" w:rsidRDefault="00FF63F2" w:rsidP="001D5FD7">
            <w:pPr>
              <w:pStyle w:val="Textoindependiente"/>
              <w:jc w:val="both"/>
              <w:rPr>
                <w:rFonts w:ascii="Arial" w:hAnsi="Arial" w:cs="Arial"/>
              </w:rPr>
            </w:pPr>
            <w:r w:rsidRPr="00037E50">
              <w:rPr>
                <w:rFonts w:ascii="Arial" w:hAnsi="Arial" w:cs="Arial"/>
                <w:b/>
              </w:rPr>
              <w:t xml:space="preserve">VI.- </w:t>
            </w:r>
            <w:r w:rsidRPr="00037E50">
              <w:rPr>
                <w:rFonts w:ascii="Arial" w:hAnsi="Arial" w:cs="Arial"/>
              </w:rPr>
              <w:t>Permiso de anuncios conforme a la reglamentación municipal</w:t>
            </w:r>
          </w:p>
        </w:tc>
        <w:tc>
          <w:tcPr>
            <w:tcW w:w="1741" w:type="pct"/>
            <w:shd w:val="clear" w:color="auto" w:fill="auto"/>
            <w:vAlign w:val="center"/>
          </w:tcPr>
          <w:p w14:paraId="7D127097" w14:textId="77777777" w:rsidR="00FF63F2" w:rsidRPr="00037E50" w:rsidRDefault="00FF63F2" w:rsidP="008C1720">
            <w:pPr>
              <w:pStyle w:val="Textoindependiente"/>
              <w:jc w:val="right"/>
              <w:rPr>
                <w:rFonts w:ascii="Arial" w:hAnsi="Arial" w:cs="Arial"/>
              </w:rPr>
            </w:pPr>
            <w:r w:rsidRPr="00037E50">
              <w:rPr>
                <w:rFonts w:ascii="Arial" w:hAnsi="Arial" w:cs="Arial"/>
              </w:rPr>
              <w:t>2 UMA / m2</w:t>
            </w:r>
          </w:p>
        </w:tc>
      </w:tr>
      <w:tr w:rsidR="00FF63F2" w:rsidRPr="00037E50" w14:paraId="258D72D3" w14:textId="77777777" w:rsidTr="008C1720">
        <w:tc>
          <w:tcPr>
            <w:tcW w:w="3259" w:type="pct"/>
            <w:shd w:val="clear" w:color="auto" w:fill="auto"/>
          </w:tcPr>
          <w:p w14:paraId="22D6A9C4" w14:textId="77777777" w:rsidR="00FF63F2" w:rsidRPr="00037E50" w:rsidRDefault="00FF63F2" w:rsidP="001D5FD7">
            <w:pPr>
              <w:pStyle w:val="Textoindependiente"/>
              <w:jc w:val="both"/>
              <w:rPr>
                <w:rFonts w:ascii="Arial" w:hAnsi="Arial" w:cs="Arial"/>
              </w:rPr>
            </w:pPr>
            <w:r w:rsidRPr="00037E50">
              <w:rPr>
                <w:rFonts w:ascii="Arial" w:hAnsi="Arial" w:cs="Arial"/>
                <w:b/>
              </w:rPr>
              <w:t xml:space="preserve">VII.- </w:t>
            </w:r>
            <w:r w:rsidRPr="00037E50">
              <w:rPr>
                <w:rFonts w:ascii="Arial" w:hAnsi="Arial" w:cs="Arial"/>
              </w:rPr>
              <w:t>Por visita de inspección</w:t>
            </w:r>
          </w:p>
        </w:tc>
        <w:tc>
          <w:tcPr>
            <w:tcW w:w="1741" w:type="pct"/>
            <w:shd w:val="clear" w:color="auto" w:fill="auto"/>
            <w:vAlign w:val="center"/>
          </w:tcPr>
          <w:p w14:paraId="203B7F40" w14:textId="77777777" w:rsidR="00FF63F2" w:rsidRPr="00037E50" w:rsidRDefault="00FF63F2" w:rsidP="008C1720">
            <w:pPr>
              <w:pStyle w:val="Textoindependiente"/>
              <w:jc w:val="right"/>
              <w:rPr>
                <w:rFonts w:ascii="Arial" w:hAnsi="Arial" w:cs="Arial"/>
              </w:rPr>
            </w:pPr>
            <w:r w:rsidRPr="00037E50">
              <w:rPr>
                <w:rFonts w:ascii="Arial" w:hAnsi="Arial" w:cs="Arial"/>
              </w:rPr>
              <w:t>2 UMA</w:t>
            </w:r>
          </w:p>
        </w:tc>
      </w:tr>
      <w:tr w:rsidR="00FF63F2" w:rsidRPr="00037E50" w14:paraId="183CFE06" w14:textId="77777777" w:rsidTr="008C1720">
        <w:tc>
          <w:tcPr>
            <w:tcW w:w="3259" w:type="pct"/>
            <w:shd w:val="clear" w:color="auto" w:fill="auto"/>
          </w:tcPr>
          <w:p w14:paraId="3E7AC173" w14:textId="77777777" w:rsidR="00FF63F2" w:rsidRPr="00037E50" w:rsidRDefault="00FF63F2" w:rsidP="001D5FD7">
            <w:pPr>
              <w:pStyle w:val="Textoindependiente"/>
              <w:jc w:val="both"/>
              <w:rPr>
                <w:rFonts w:ascii="Arial" w:hAnsi="Arial" w:cs="Arial"/>
              </w:rPr>
            </w:pPr>
            <w:r w:rsidRPr="00037E50">
              <w:rPr>
                <w:rFonts w:ascii="Arial" w:hAnsi="Arial" w:cs="Arial"/>
                <w:b/>
              </w:rPr>
              <w:lastRenderedPageBreak/>
              <w:t xml:space="preserve">VIII.- </w:t>
            </w:r>
            <w:r w:rsidRPr="00037E50">
              <w:rPr>
                <w:rFonts w:ascii="Arial" w:hAnsi="Arial" w:cs="Arial"/>
              </w:rPr>
              <w:t>Por la factibilidad instalación de anuncios de propaganda permanentes en inmuebles en mobiliario urbano, conforme a la reglamentación municipal</w:t>
            </w:r>
          </w:p>
        </w:tc>
        <w:tc>
          <w:tcPr>
            <w:tcW w:w="1741" w:type="pct"/>
            <w:shd w:val="clear" w:color="auto" w:fill="auto"/>
            <w:vAlign w:val="center"/>
          </w:tcPr>
          <w:p w14:paraId="065C267B" w14:textId="77777777" w:rsidR="00FF63F2" w:rsidRPr="00037E50" w:rsidRDefault="00FF63F2" w:rsidP="008C1720">
            <w:pPr>
              <w:pStyle w:val="Textoindependiente"/>
              <w:jc w:val="right"/>
              <w:rPr>
                <w:rFonts w:ascii="Arial" w:hAnsi="Arial" w:cs="Arial"/>
              </w:rPr>
            </w:pPr>
            <w:r w:rsidRPr="00037E50">
              <w:rPr>
                <w:rFonts w:ascii="Arial" w:hAnsi="Arial" w:cs="Arial"/>
              </w:rPr>
              <w:t xml:space="preserve">2 UMA </w:t>
            </w:r>
          </w:p>
        </w:tc>
      </w:tr>
    </w:tbl>
    <w:p w14:paraId="2A96422D" w14:textId="77777777" w:rsidR="00FF63F2" w:rsidRPr="00037E50" w:rsidRDefault="00FF63F2" w:rsidP="001D5FD7">
      <w:pPr>
        <w:tabs>
          <w:tab w:val="left" w:pos="5024"/>
        </w:tabs>
        <w:spacing w:after="0" w:line="240" w:lineRule="auto"/>
        <w:jc w:val="both"/>
        <w:rPr>
          <w:rFonts w:ascii="Arial" w:hAnsi="Arial" w:cs="Arial"/>
          <w:sz w:val="20"/>
          <w:szCs w:val="20"/>
        </w:rPr>
      </w:pPr>
    </w:p>
    <w:p w14:paraId="6175946F" w14:textId="6FDC96C0" w:rsidR="00FF63F2" w:rsidRPr="00037E50" w:rsidRDefault="00037E50" w:rsidP="001D5FD7">
      <w:pPr>
        <w:pStyle w:val="Textoindependiente"/>
        <w:jc w:val="both"/>
        <w:rPr>
          <w:rFonts w:ascii="Arial" w:hAnsi="Arial" w:cs="Arial"/>
        </w:rPr>
      </w:pPr>
      <w:r w:rsidRPr="00037E50">
        <w:rPr>
          <w:rFonts w:ascii="Arial" w:hAnsi="Arial" w:cs="Arial"/>
          <w:b/>
          <w:bCs/>
        </w:rPr>
        <w:t xml:space="preserve">Artículo 90.- </w:t>
      </w:r>
      <w:r w:rsidR="00FF63F2" w:rsidRPr="00037E50">
        <w:rPr>
          <w:rFonts w:ascii="Arial" w:hAnsi="Arial" w:cs="Arial"/>
        </w:rPr>
        <w:t>Por el permiso para el cierre de calles por fiestas o cualquier evento o espectáculo en la vía pública, se pagará la cantidad de $ 100.00 por día.</w:t>
      </w:r>
    </w:p>
    <w:p w14:paraId="76CC493A" w14:textId="77777777" w:rsidR="00FF63F2" w:rsidRPr="00037E50" w:rsidRDefault="00FF63F2" w:rsidP="001D5FD7">
      <w:pPr>
        <w:pStyle w:val="Textoindependiente"/>
        <w:rPr>
          <w:rFonts w:ascii="Arial" w:hAnsi="Arial" w:cs="Arial"/>
        </w:rPr>
      </w:pPr>
    </w:p>
    <w:p w14:paraId="16222D49" w14:textId="251D1A1C" w:rsidR="00FF63F2" w:rsidRPr="00037E50" w:rsidRDefault="00037E50" w:rsidP="001D5FD7">
      <w:pPr>
        <w:pStyle w:val="Textoindependiente"/>
        <w:jc w:val="both"/>
        <w:rPr>
          <w:rFonts w:ascii="Arial" w:hAnsi="Arial" w:cs="Arial"/>
        </w:rPr>
      </w:pPr>
      <w:r w:rsidRPr="00037E50">
        <w:rPr>
          <w:rFonts w:ascii="Arial" w:hAnsi="Arial" w:cs="Arial"/>
          <w:b/>
          <w:bCs/>
        </w:rPr>
        <w:t xml:space="preserve">Artículo 91.- </w:t>
      </w:r>
      <w:r w:rsidR="00FF63F2" w:rsidRPr="00037E50">
        <w:rPr>
          <w:rFonts w:ascii="Arial" w:hAnsi="Arial" w:cs="Arial"/>
        </w:rPr>
        <w:t>Por el otorgamiento de los permisos para luz y sonido, bailes populares con grupos locales, se causarán y pagarán derecho de $ 1,000.00 por día y por hora $ 100.00.</w:t>
      </w:r>
    </w:p>
    <w:p w14:paraId="382FFCB2" w14:textId="77777777" w:rsidR="00FF63F2" w:rsidRPr="00037E50" w:rsidRDefault="00FF63F2" w:rsidP="001D5FD7">
      <w:pPr>
        <w:pStyle w:val="Textoindependiente"/>
        <w:rPr>
          <w:rFonts w:ascii="Arial" w:hAnsi="Arial" w:cs="Arial"/>
        </w:rPr>
      </w:pPr>
    </w:p>
    <w:p w14:paraId="23FE14D4" w14:textId="33DE5DC3" w:rsidR="00FF63F2" w:rsidRPr="00037E50" w:rsidRDefault="00037E50" w:rsidP="00037E50">
      <w:pPr>
        <w:pStyle w:val="Textoindependiente"/>
        <w:jc w:val="both"/>
        <w:rPr>
          <w:rFonts w:ascii="Arial" w:hAnsi="Arial" w:cs="Arial"/>
        </w:rPr>
      </w:pPr>
      <w:r w:rsidRPr="00037E50">
        <w:rPr>
          <w:rFonts w:ascii="Arial" w:hAnsi="Arial" w:cs="Arial"/>
          <w:b/>
          <w:bCs/>
        </w:rPr>
        <w:t xml:space="preserve">Artículo 92.- </w:t>
      </w:r>
      <w:r w:rsidR="00FF63F2" w:rsidRPr="00037E50">
        <w:rPr>
          <w:rFonts w:ascii="Arial" w:hAnsi="Arial" w:cs="Arial"/>
        </w:rPr>
        <w:t>Por el otorgamiento de permisos para instalación de cosos taurinos se causarán y pagarán derecho de $ 20.00 por día por cada uno de los palcos.</w:t>
      </w:r>
    </w:p>
    <w:p w14:paraId="181BC085" w14:textId="77777777" w:rsidR="00FF63F2" w:rsidRPr="00037E50" w:rsidRDefault="00FF63F2" w:rsidP="001D5FD7">
      <w:pPr>
        <w:spacing w:after="0" w:line="240" w:lineRule="auto"/>
        <w:jc w:val="both"/>
        <w:rPr>
          <w:rFonts w:ascii="Arial" w:eastAsia="Century Gothic" w:hAnsi="Arial" w:cs="Arial"/>
          <w:b/>
          <w:sz w:val="20"/>
          <w:szCs w:val="20"/>
        </w:rPr>
      </w:pPr>
    </w:p>
    <w:p w14:paraId="0E75A8C3" w14:textId="7E7BC21B"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 xml:space="preserve">Artículo </w:t>
      </w:r>
      <w:r w:rsidR="00037E50" w:rsidRPr="00037E50">
        <w:rPr>
          <w:rFonts w:ascii="Arial" w:eastAsia="Century Gothic" w:hAnsi="Arial" w:cs="Arial"/>
          <w:b/>
          <w:sz w:val="20"/>
          <w:szCs w:val="20"/>
        </w:rPr>
        <w:t>93</w:t>
      </w:r>
      <w:r w:rsidRPr="00037E50">
        <w:rPr>
          <w:rFonts w:ascii="Arial" w:eastAsia="Century Gothic" w:hAnsi="Arial" w:cs="Arial"/>
          <w:b/>
          <w:sz w:val="20"/>
          <w:szCs w:val="20"/>
        </w:rPr>
        <w:t>.-</w:t>
      </w:r>
      <w:r w:rsidRPr="00037E50">
        <w:rPr>
          <w:rFonts w:ascii="Arial" w:hAnsi="Arial" w:cs="Arial"/>
          <w:sz w:val="20"/>
          <w:szCs w:val="20"/>
        </w:rPr>
        <w:t xml:space="preserve"> Los derechos que establece esta Ley se pagarán por los servicios que preste el Ayuntamiento de </w:t>
      </w:r>
      <w:r w:rsidR="00EA4CF6" w:rsidRPr="00037E50">
        <w:rPr>
          <w:rFonts w:ascii="Arial" w:hAnsi="Arial" w:cs="Arial"/>
          <w:sz w:val="20"/>
          <w:szCs w:val="20"/>
        </w:rPr>
        <w:t>Tekantó</w:t>
      </w:r>
      <w:r w:rsidRPr="00037E50">
        <w:rPr>
          <w:rFonts w:ascii="Arial" w:hAnsi="Arial" w:cs="Arial"/>
          <w:sz w:val="20"/>
          <w:szCs w:val="20"/>
        </w:rPr>
        <w:t xml:space="preserve"> en sus funciones de derecho público o por el uso o aprovechamiento de los bienes del dominio público del Municipio destinados a la prestación de un servicio público. </w:t>
      </w:r>
    </w:p>
    <w:p w14:paraId="52D801BA" w14:textId="77777777" w:rsidR="0086778F" w:rsidRPr="00037E50" w:rsidRDefault="0086778F" w:rsidP="001D5FD7">
      <w:pPr>
        <w:spacing w:after="0" w:line="240" w:lineRule="auto"/>
        <w:jc w:val="both"/>
        <w:rPr>
          <w:rFonts w:ascii="Arial" w:hAnsi="Arial" w:cs="Arial"/>
          <w:sz w:val="20"/>
          <w:szCs w:val="20"/>
        </w:rPr>
      </w:pPr>
    </w:p>
    <w:p w14:paraId="43C721F3"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496E37E6" w14:textId="4972AA0A" w:rsidR="0086778F" w:rsidRPr="00037E50" w:rsidRDefault="0086778F" w:rsidP="001D5FD7">
      <w:pPr>
        <w:spacing w:after="0" w:line="240" w:lineRule="auto"/>
        <w:jc w:val="center"/>
        <w:rPr>
          <w:rFonts w:ascii="Arial" w:eastAsia="Century Gothic" w:hAnsi="Arial" w:cs="Arial"/>
          <w:b/>
          <w:sz w:val="20"/>
          <w:szCs w:val="20"/>
        </w:rPr>
      </w:pPr>
    </w:p>
    <w:p w14:paraId="24635D7B" w14:textId="38262D5D" w:rsidR="0086778F" w:rsidRPr="00037E50" w:rsidRDefault="0086778F" w:rsidP="001D5FD7">
      <w:pPr>
        <w:spacing w:after="0" w:line="240" w:lineRule="auto"/>
        <w:jc w:val="center"/>
        <w:rPr>
          <w:rFonts w:ascii="Arial" w:eastAsia="Century Gothic" w:hAnsi="Arial" w:cs="Arial"/>
          <w:b/>
          <w:sz w:val="20"/>
          <w:szCs w:val="20"/>
        </w:rPr>
      </w:pPr>
      <w:r w:rsidRPr="00037E50">
        <w:rPr>
          <w:rFonts w:ascii="Arial" w:eastAsia="Century Gothic" w:hAnsi="Arial" w:cs="Arial"/>
          <w:b/>
          <w:sz w:val="20"/>
          <w:szCs w:val="20"/>
        </w:rPr>
        <w:t>CAPÍTULO I</w:t>
      </w:r>
      <w:r w:rsidR="00E16440">
        <w:rPr>
          <w:rFonts w:ascii="Arial" w:eastAsia="Century Gothic" w:hAnsi="Arial" w:cs="Arial"/>
          <w:b/>
          <w:sz w:val="20"/>
          <w:szCs w:val="20"/>
        </w:rPr>
        <w:t>I</w:t>
      </w:r>
    </w:p>
    <w:p w14:paraId="1305F2E1"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Century Gothic" w:hAnsi="Arial" w:cs="Arial"/>
          <w:b/>
          <w:sz w:val="20"/>
          <w:szCs w:val="20"/>
        </w:rPr>
        <w:t>De los Servicios que presta la Dirección de Desarrollo Urbano</w:t>
      </w:r>
    </w:p>
    <w:p w14:paraId="6643683E" w14:textId="77777777" w:rsidR="0086778F" w:rsidRPr="00037E50" w:rsidRDefault="0086778F" w:rsidP="001D5FD7">
      <w:pPr>
        <w:spacing w:after="0" w:line="240" w:lineRule="auto"/>
        <w:rPr>
          <w:rFonts w:ascii="Arial" w:hAnsi="Arial" w:cs="Arial"/>
          <w:sz w:val="20"/>
          <w:szCs w:val="20"/>
        </w:rPr>
      </w:pPr>
    </w:p>
    <w:p w14:paraId="19D575E0" w14:textId="534FA3EA" w:rsidR="0008197C" w:rsidRDefault="0008197C" w:rsidP="00657D1D">
      <w:pPr>
        <w:spacing w:after="0" w:line="240" w:lineRule="auto"/>
        <w:jc w:val="center"/>
        <w:rPr>
          <w:rFonts w:ascii="Arial" w:hAnsi="Arial" w:cs="Arial"/>
          <w:b/>
          <w:bCs/>
          <w:sz w:val="20"/>
          <w:szCs w:val="20"/>
        </w:rPr>
      </w:pPr>
      <w:r>
        <w:rPr>
          <w:rFonts w:ascii="Arial" w:hAnsi="Arial" w:cs="Arial"/>
          <w:b/>
          <w:bCs/>
          <w:sz w:val="20"/>
          <w:szCs w:val="20"/>
        </w:rPr>
        <w:t>Sección Primera</w:t>
      </w:r>
    </w:p>
    <w:p w14:paraId="43030FCE" w14:textId="35AF1C17" w:rsidR="0086778F" w:rsidRPr="00037E50" w:rsidRDefault="0086778F" w:rsidP="00657D1D">
      <w:pPr>
        <w:spacing w:after="0" w:line="240" w:lineRule="auto"/>
        <w:jc w:val="center"/>
        <w:rPr>
          <w:rFonts w:ascii="Arial" w:hAnsi="Arial" w:cs="Arial"/>
          <w:b/>
          <w:bCs/>
          <w:sz w:val="20"/>
          <w:szCs w:val="20"/>
        </w:rPr>
      </w:pPr>
      <w:r w:rsidRPr="00037E50">
        <w:rPr>
          <w:rFonts w:ascii="Arial" w:hAnsi="Arial" w:cs="Arial"/>
          <w:b/>
          <w:bCs/>
          <w:sz w:val="20"/>
          <w:szCs w:val="20"/>
        </w:rPr>
        <w:t>De los sujetos</w:t>
      </w:r>
    </w:p>
    <w:p w14:paraId="67822049" w14:textId="77777777" w:rsidR="0086778F" w:rsidRPr="00037E50" w:rsidRDefault="0086778F" w:rsidP="001D5FD7">
      <w:pPr>
        <w:spacing w:after="0" w:line="240" w:lineRule="auto"/>
        <w:jc w:val="both"/>
        <w:rPr>
          <w:rFonts w:ascii="Arial" w:eastAsia="Century Gothic" w:hAnsi="Arial" w:cs="Arial"/>
          <w:b/>
          <w:sz w:val="20"/>
          <w:szCs w:val="20"/>
        </w:rPr>
      </w:pPr>
    </w:p>
    <w:p w14:paraId="061D712E" w14:textId="46EB6C6E"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 xml:space="preserve">Artículo </w:t>
      </w:r>
      <w:r w:rsidR="00037E50" w:rsidRPr="00037E50">
        <w:rPr>
          <w:rFonts w:ascii="Arial" w:eastAsia="Century Gothic" w:hAnsi="Arial" w:cs="Arial"/>
          <w:b/>
          <w:sz w:val="20"/>
          <w:szCs w:val="20"/>
        </w:rPr>
        <w:t>94</w:t>
      </w:r>
      <w:r w:rsidRPr="00037E50">
        <w:rPr>
          <w:rFonts w:ascii="Arial" w:eastAsia="Century Gothic" w:hAnsi="Arial" w:cs="Arial"/>
          <w:b/>
          <w:sz w:val="20"/>
          <w:szCs w:val="20"/>
        </w:rPr>
        <w:t>.-</w:t>
      </w:r>
      <w:r w:rsidRPr="00037E50">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328BB154" w14:textId="77777777" w:rsidR="0086778F" w:rsidRPr="00037E50" w:rsidRDefault="0086778F" w:rsidP="001D5FD7">
      <w:pPr>
        <w:spacing w:after="0" w:line="240" w:lineRule="auto"/>
        <w:rPr>
          <w:rFonts w:ascii="Arial" w:hAnsi="Arial" w:cs="Arial"/>
          <w:sz w:val="20"/>
          <w:szCs w:val="20"/>
        </w:rPr>
      </w:pPr>
      <w:r w:rsidRPr="00037E50">
        <w:rPr>
          <w:rFonts w:ascii="Arial" w:hAnsi="Arial" w:cs="Arial"/>
          <w:sz w:val="20"/>
          <w:szCs w:val="20"/>
        </w:rPr>
        <w:t>De los obligados solidarios</w:t>
      </w:r>
    </w:p>
    <w:p w14:paraId="341E9F29" w14:textId="77777777" w:rsidR="0086778F" w:rsidRPr="00037E50" w:rsidRDefault="0086778F" w:rsidP="001D5FD7">
      <w:pPr>
        <w:spacing w:after="0" w:line="240" w:lineRule="auto"/>
        <w:rPr>
          <w:rFonts w:ascii="Arial" w:hAnsi="Arial" w:cs="Arial"/>
          <w:sz w:val="20"/>
          <w:szCs w:val="20"/>
          <w:lang w:eastAsia="es-MX"/>
        </w:rPr>
      </w:pPr>
    </w:p>
    <w:p w14:paraId="15CCB1DA" w14:textId="532903E1"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 xml:space="preserve">Artículo </w:t>
      </w:r>
      <w:r w:rsidR="00037E50" w:rsidRPr="00037E50">
        <w:rPr>
          <w:rFonts w:ascii="Arial" w:eastAsia="Century Gothic" w:hAnsi="Arial" w:cs="Arial"/>
          <w:b/>
          <w:sz w:val="20"/>
          <w:szCs w:val="20"/>
        </w:rPr>
        <w:t>95</w:t>
      </w:r>
      <w:r w:rsidRPr="00037E50">
        <w:rPr>
          <w:rFonts w:ascii="Arial" w:eastAsia="Century Gothic" w:hAnsi="Arial" w:cs="Arial"/>
          <w:b/>
          <w:sz w:val="20"/>
          <w:szCs w:val="20"/>
        </w:rPr>
        <w:t>.-</w:t>
      </w:r>
      <w:r w:rsidRPr="00037E50">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68CFB662" w14:textId="77777777" w:rsidR="0086778F" w:rsidRPr="00037E50" w:rsidRDefault="0086778F" w:rsidP="001D5FD7">
      <w:pPr>
        <w:spacing w:after="0" w:line="240" w:lineRule="auto"/>
        <w:jc w:val="center"/>
        <w:rPr>
          <w:rFonts w:ascii="Arial" w:hAnsi="Arial" w:cs="Arial"/>
          <w:b/>
          <w:bCs/>
          <w:sz w:val="20"/>
          <w:szCs w:val="20"/>
        </w:rPr>
      </w:pPr>
    </w:p>
    <w:p w14:paraId="68D38326" w14:textId="45D85B4D" w:rsidR="0008197C" w:rsidRDefault="0008197C" w:rsidP="001D5FD7">
      <w:pPr>
        <w:spacing w:after="0" w:line="240" w:lineRule="auto"/>
        <w:jc w:val="center"/>
        <w:rPr>
          <w:rFonts w:ascii="Arial" w:hAnsi="Arial" w:cs="Arial"/>
          <w:b/>
          <w:bCs/>
          <w:sz w:val="20"/>
          <w:szCs w:val="20"/>
        </w:rPr>
      </w:pPr>
      <w:r>
        <w:rPr>
          <w:rFonts w:ascii="Arial" w:hAnsi="Arial" w:cs="Arial"/>
          <w:b/>
          <w:bCs/>
          <w:sz w:val="20"/>
          <w:szCs w:val="20"/>
        </w:rPr>
        <w:t>Sección Segunda</w:t>
      </w:r>
    </w:p>
    <w:p w14:paraId="0394C4AB" w14:textId="315018C8" w:rsidR="0086778F" w:rsidRPr="00037E50" w:rsidRDefault="0086778F" w:rsidP="001D5FD7">
      <w:pPr>
        <w:spacing w:after="0" w:line="240" w:lineRule="auto"/>
        <w:jc w:val="center"/>
        <w:rPr>
          <w:rFonts w:ascii="Arial" w:hAnsi="Arial" w:cs="Arial"/>
          <w:b/>
          <w:bCs/>
          <w:sz w:val="20"/>
          <w:szCs w:val="20"/>
        </w:rPr>
      </w:pPr>
      <w:r w:rsidRPr="00037E50">
        <w:rPr>
          <w:rFonts w:ascii="Arial" w:hAnsi="Arial" w:cs="Arial"/>
          <w:b/>
          <w:bCs/>
          <w:sz w:val="20"/>
          <w:szCs w:val="20"/>
        </w:rPr>
        <w:t>De la clasificación</w:t>
      </w:r>
    </w:p>
    <w:p w14:paraId="7D497948" w14:textId="77777777" w:rsidR="0086778F" w:rsidRPr="00037E50" w:rsidRDefault="0086778F" w:rsidP="001D5FD7">
      <w:pPr>
        <w:spacing w:after="0" w:line="240" w:lineRule="auto"/>
        <w:jc w:val="center"/>
        <w:rPr>
          <w:rFonts w:ascii="Arial" w:hAnsi="Arial" w:cs="Arial"/>
          <w:b/>
          <w:bCs/>
          <w:sz w:val="20"/>
          <w:szCs w:val="20"/>
        </w:rPr>
      </w:pPr>
    </w:p>
    <w:p w14:paraId="06BEC2F5" w14:textId="71877A2A"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 xml:space="preserve">Artículo </w:t>
      </w:r>
      <w:r w:rsidR="00037E50" w:rsidRPr="00037E50">
        <w:rPr>
          <w:rFonts w:ascii="Arial" w:eastAsia="Century Gothic" w:hAnsi="Arial" w:cs="Arial"/>
          <w:b/>
          <w:sz w:val="20"/>
          <w:szCs w:val="20"/>
        </w:rPr>
        <w:t>96</w:t>
      </w:r>
      <w:r w:rsidRPr="00037E50">
        <w:rPr>
          <w:rFonts w:ascii="Arial" w:eastAsia="Century Gothic" w:hAnsi="Arial" w:cs="Arial"/>
          <w:b/>
          <w:sz w:val="20"/>
          <w:szCs w:val="20"/>
        </w:rPr>
        <w:t>.-</w:t>
      </w:r>
      <w:r w:rsidRPr="00037E50">
        <w:rPr>
          <w:rFonts w:ascii="Arial" w:hAnsi="Arial" w:cs="Arial"/>
          <w:sz w:val="20"/>
          <w:szCs w:val="20"/>
        </w:rPr>
        <w:t xml:space="preserve"> Los sujetos pagarán los derechos por los servicios que soliciten a la Dirección de Desarrollo Urbano de acuerdo a la </w:t>
      </w:r>
      <w:r w:rsidR="00037E50" w:rsidRPr="00037E50">
        <w:rPr>
          <w:rFonts w:ascii="Arial" w:hAnsi="Arial" w:cs="Arial"/>
          <w:sz w:val="20"/>
          <w:szCs w:val="20"/>
        </w:rPr>
        <w:t>presente l</w:t>
      </w:r>
      <w:r w:rsidRPr="00037E50">
        <w:rPr>
          <w:rFonts w:ascii="Arial" w:hAnsi="Arial" w:cs="Arial"/>
          <w:sz w:val="20"/>
          <w:szCs w:val="20"/>
        </w:rPr>
        <w:t xml:space="preserve">ey, y deberán presentar los siguientes requisitos, según la licencia, permiso o constancia que requieren: </w:t>
      </w:r>
    </w:p>
    <w:p w14:paraId="5F49F7F6" w14:textId="77777777" w:rsidR="0086778F" w:rsidRPr="00037E50" w:rsidRDefault="0086778F" w:rsidP="001D5FD7">
      <w:pPr>
        <w:tabs>
          <w:tab w:val="left" w:pos="1740"/>
        </w:tabs>
        <w:spacing w:after="0" w:line="240" w:lineRule="auto"/>
        <w:rPr>
          <w:rFonts w:ascii="Arial" w:hAnsi="Arial" w:cs="Arial"/>
          <w:b/>
          <w:sz w:val="20"/>
          <w:szCs w:val="20"/>
        </w:rPr>
      </w:pPr>
    </w:p>
    <w:p w14:paraId="33BA72BB" w14:textId="77777777" w:rsidR="0086778F" w:rsidRPr="00037E50" w:rsidRDefault="0086778F" w:rsidP="004E6D79">
      <w:pPr>
        <w:tabs>
          <w:tab w:val="left" w:pos="284"/>
        </w:tabs>
        <w:spacing w:after="0" w:line="240" w:lineRule="auto"/>
        <w:rPr>
          <w:rFonts w:ascii="Arial" w:hAnsi="Arial" w:cs="Arial"/>
          <w:b/>
          <w:sz w:val="20"/>
          <w:szCs w:val="20"/>
        </w:rPr>
      </w:pPr>
      <w:r w:rsidRPr="00037E50">
        <w:rPr>
          <w:rFonts w:ascii="Arial" w:hAnsi="Arial" w:cs="Arial"/>
          <w:b/>
          <w:sz w:val="20"/>
          <w:szCs w:val="20"/>
        </w:rPr>
        <w:t xml:space="preserve">a) </w:t>
      </w:r>
      <w:r w:rsidRPr="00037E50">
        <w:rPr>
          <w:rFonts w:ascii="Arial" w:hAnsi="Arial" w:cs="Arial"/>
          <w:b/>
          <w:sz w:val="20"/>
          <w:szCs w:val="20"/>
        </w:rPr>
        <w:tab/>
        <w:t>Requisitos para Carta de Congruencia</w:t>
      </w:r>
    </w:p>
    <w:p w14:paraId="12D04C06" w14:textId="77777777" w:rsidR="0086778F" w:rsidRPr="00037E50" w:rsidRDefault="0086778F" w:rsidP="008C1720">
      <w:pPr>
        <w:tabs>
          <w:tab w:val="left" w:pos="360"/>
        </w:tabs>
        <w:spacing w:after="0" w:line="240" w:lineRule="auto"/>
        <w:jc w:val="center"/>
        <w:rPr>
          <w:rFonts w:ascii="Arial" w:hAnsi="Arial" w:cs="Arial"/>
          <w:b/>
          <w:sz w:val="20"/>
          <w:szCs w:val="20"/>
        </w:rPr>
      </w:pPr>
    </w:p>
    <w:p w14:paraId="5C013EB8" w14:textId="77777777" w:rsidR="0086778F" w:rsidRPr="00037E50" w:rsidRDefault="0086778F" w:rsidP="004E6D79">
      <w:pPr>
        <w:pStyle w:val="Prrafodelista"/>
        <w:numPr>
          <w:ilvl w:val="0"/>
          <w:numId w:val="19"/>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Solicitud de congruencia de uso de suelo dirigida al director o directora de desarrollo urbano y medio ambiente, especificando localización, colindancias, cedula catastral, si es colindante con algún predio </w:t>
      </w:r>
      <w:r w:rsidRPr="00037E50">
        <w:rPr>
          <w:rFonts w:ascii="Arial" w:hAnsi="Arial" w:cs="Arial"/>
          <w:sz w:val="20"/>
          <w:szCs w:val="20"/>
        </w:rPr>
        <w:lastRenderedPageBreak/>
        <w:t>de propiedad, superficie del área de la zona federal, especificar el uso que se le dará al área (protección y ornato, general).</w:t>
      </w:r>
    </w:p>
    <w:p w14:paraId="36D0100E" w14:textId="77777777" w:rsidR="0086778F" w:rsidRPr="00037E50" w:rsidRDefault="0086778F" w:rsidP="004E6D79">
      <w:pPr>
        <w:pStyle w:val="Prrafodelista"/>
        <w:numPr>
          <w:ilvl w:val="0"/>
          <w:numId w:val="19"/>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Copia del título de propiedad del predio colindante y/o acta constitutiva de la persona moral (en caso de no ser propietario del predio colindante especificarlo en su solicitud). </w:t>
      </w:r>
    </w:p>
    <w:p w14:paraId="6704C28C" w14:textId="77777777" w:rsidR="0086778F" w:rsidRPr="00037E50" w:rsidRDefault="0086778F" w:rsidP="004E6D79">
      <w:pPr>
        <w:pStyle w:val="Prrafodelista"/>
        <w:numPr>
          <w:ilvl w:val="0"/>
          <w:numId w:val="19"/>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Copia de la cédula catastral vigente del predio colindante </w:t>
      </w:r>
    </w:p>
    <w:p w14:paraId="3CA8706B" w14:textId="77777777" w:rsidR="0086778F" w:rsidRPr="00037E50" w:rsidRDefault="0086778F" w:rsidP="004E6D79">
      <w:pPr>
        <w:pStyle w:val="Prrafodelista"/>
        <w:numPr>
          <w:ilvl w:val="0"/>
          <w:numId w:val="19"/>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Copia expedida por la tesorería del pago del impuesto predial actualizado. </w:t>
      </w:r>
    </w:p>
    <w:p w14:paraId="24ED8081" w14:textId="77777777" w:rsidR="0086778F" w:rsidRPr="00037E50" w:rsidRDefault="0086778F" w:rsidP="004E6D79">
      <w:pPr>
        <w:pStyle w:val="Prrafodelista"/>
        <w:numPr>
          <w:ilvl w:val="0"/>
          <w:numId w:val="19"/>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 xml:space="preserve">Copia del plano topográfico con coordenadas UTM (Universal Transversal de Mercator). </w:t>
      </w:r>
    </w:p>
    <w:p w14:paraId="4667A137" w14:textId="0441C261" w:rsidR="0086778F" w:rsidRPr="00037E50" w:rsidRDefault="0086778F" w:rsidP="004E6D79">
      <w:pPr>
        <w:numPr>
          <w:ilvl w:val="0"/>
          <w:numId w:val="19"/>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4 fotografías en sus 4 puntos cardinales en caso de no ser el titular quien realice el trámite, se requiere la entrega de carta poder a nombre del tramitador, anexando su identificación y la de 2 testigos. </w:t>
      </w:r>
    </w:p>
    <w:p w14:paraId="10A09858" w14:textId="77777777" w:rsidR="0086778F" w:rsidRPr="00037E50" w:rsidRDefault="0086778F" w:rsidP="004E6D79">
      <w:pPr>
        <w:numPr>
          <w:ilvl w:val="0"/>
          <w:numId w:val="19"/>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Copia de identificación oficial del titular del predio y del tramitador.</w:t>
      </w:r>
    </w:p>
    <w:p w14:paraId="7C0127E1" w14:textId="77777777" w:rsidR="0086778F" w:rsidRPr="00037E50" w:rsidRDefault="0086778F" w:rsidP="004E6D79">
      <w:pPr>
        <w:numPr>
          <w:ilvl w:val="0"/>
          <w:numId w:val="19"/>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Pago correspondiente por la congruencia de uso de suelo.</w:t>
      </w:r>
    </w:p>
    <w:p w14:paraId="5363E09E" w14:textId="77777777" w:rsidR="0086778F" w:rsidRPr="00037E50" w:rsidRDefault="0086778F" w:rsidP="001D5FD7">
      <w:pPr>
        <w:spacing w:after="0" w:line="240" w:lineRule="auto"/>
        <w:jc w:val="both"/>
        <w:rPr>
          <w:rFonts w:ascii="Arial" w:hAnsi="Arial" w:cs="Arial"/>
          <w:b/>
          <w:sz w:val="20"/>
          <w:szCs w:val="20"/>
        </w:rPr>
      </w:pPr>
    </w:p>
    <w:p w14:paraId="39ACED3C" w14:textId="77777777" w:rsidR="0086778F" w:rsidRPr="00037E50" w:rsidRDefault="0086778F" w:rsidP="004E6D79">
      <w:pPr>
        <w:tabs>
          <w:tab w:val="left" w:pos="284"/>
        </w:tabs>
        <w:spacing w:after="0" w:line="240" w:lineRule="auto"/>
        <w:jc w:val="both"/>
        <w:rPr>
          <w:rFonts w:ascii="Arial" w:hAnsi="Arial" w:cs="Arial"/>
          <w:b/>
          <w:sz w:val="20"/>
          <w:szCs w:val="20"/>
        </w:rPr>
      </w:pPr>
      <w:r w:rsidRPr="00037E50">
        <w:rPr>
          <w:rFonts w:ascii="Arial" w:hAnsi="Arial" w:cs="Arial"/>
          <w:b/>
          <w:sz w:val="20"/>
          <w:szCs w:val="20"/>
        </w:rPr>
        <w:t xml:space="preserve">b) </w:t>
      </w:r>
      <w:r w:rsidRPr="00037E50">
        <w:rPr>
          <w:rFonts w:ascii="Arial" w:hAnsi="Arial" w:cs="Arial"/>
          <w:b/>
          <w:sz w:val="20"/>
          <w:szCs w:val="20"/>
        </w:rPr>
        <w:tab/>
        <w:t>Requisitos para constancia de alineamiento</w:t>
      </w:r>
    </w:p>
    <w:p w14:paraId="3A15D67D" w14:textId="77777777" w:rsidR="0086778F" w:rsidRPr="00037E50" w:rsidRDefault="0086778F" w:rsidP="001D5FD7">
      <w:pPr>
        <w:spacing w:after="0" w:line="240" w:lineRule="auto"/>
        <w:jc w:val="both"/>
        <w:rPr>
          <w:rFonts w:ascii="Arial" w:hAnsi="Arial" w:cs="Arial"/>
          <w:b/>
          <w:sz w:val="20"/>
          <w:szCs w:val="20"/>
        </w:rPr>
      </w:pPr>
    </w:p>
    <w:p w14:paraId="72D23C05" w14:textId="77777777" w:rsidR="0086778F" w:rsidRPr="00037E50" w:rsidRDefault="0086778F" w:rsidP="008C1720">
      <w:pPr>
        <w:pStyle w:val="Prrafodelista"/>
        <w:numPr>
          <w:ilvl w:val="6"/>
          <w:numId w:val="26"/>
        </w:numPr>
        <w:tabs>
          <w:tab w:val="left" w:pos="360"/>
        </w:tabs>
        <w:spacing w:after="0" w:line="240" w:lineRule="auto"/>
        <w:ind w:left="0" w:firstLine="0"/>
        <w:jc w:val="both"/>
        <w:rPr>
          <w:rFonts w:ascii="Arial" w:hAnsi="Arial" w:cs="Arial"/>
          <w:sz w:val="20"/>
          <w:szCs w:val="20"/>
          <w:shd w:val="clear" w:color="auto" w:fill="FFFFFF"/>
        </w:rPr>
      </w:pPr>
      <w:r w:rsidRPr="00037E50">
        <w:rPr>
          <w:rFonts w:ascii="Arial" w:eastAsia="Times New Roman" w:hAnsi="Arial" w:cs="Arial"/>
          <w:sz w:val="20"/>
          <w:szCs w:val="20"/>
          <w:lang w:eastAsia="es-MX"/>
        </w:rPr>
        <w:t>Copia del testimonio de la Escritura Pública de Propiedad del Predio o Inmueble o Documento notariado que compruebe la legítima posesión. El predio o inmueble deberá estar delimitado en su colindancia con la vía Pública.</w:t>
      </w:r>
    </w:p>
    <w:p w14:paraId="06557804" w14:textId="77777777" w:rsidR="0086778F" w:rsidRPr="00037E50" w:rsidRDefault="0086778F" w:rsidP="004E6D79">
      <w:pPr>
        <w:pStyle w:val="Prrafodelista"/>
        <w:numPr>
          <w:ilvl w:val="0"/>
          <w:numId w:val="13"/>
        </w:numPr>
        <w:tabs>
          <w:tab w:val="left" w:pos="284"/>
        </w:tabs>
        <w:spacing w:after="0" w:line="240" w:lineRule="auto"/>
        <w:ind w:left="0" w:firstLine="0"/>
        <w:jc w:val="both"/>
        <w:rPr>
          <w:rFonts w:ascii="Arial" w:hAnsi="Arial" w:cs="Arial"/>
          <w:sz w:val="20"/>
          <w:szCs w:val="20"/>
          <w:shd w:val="clear" w:color="auto" w:fill="FFFFFF"/>
        </w:rPr>
      </w:pPr>
      <w:r w:rsidRPr="00037E50">
        <w:rPr>
          <w:rFonts w:ascii="Arial" w:hAnsi="Arial" w:cs="Arial"/>
          <w:b/>
          <w:bCs/>
          <w:sz w:val="20"/>
          <w:szCs w:val="20"/>
          <w:shd w:val="clear" w:color="auto" w:fill="FFFFFF"/>
        </w:rPr>
        <w:t>Descripción:</w:t>
      </w:r>
      <w:r w:rsidRPr="00037E50">
        <w:rPr>
          <w:rFonts w:ascii="Arial" w:hAnsi="Arial" w:cs="Arial"/>
          <w:sz w:val="20"/>
          <w:szCs w:val="20"/>
          <w:shd w:val="clear" w:color="auto" w:fill="FFFFFF"/>
        </w:rPr>
        <w:t xml:space="preserve"> Documento que comprueba la legal posición del predio notariada.</w:t>
      </w:r>
    </w:p>
    <w:p w14:paraId="17E9F005" w14:textId="77777777" w:rsidR="0086778F" w:rsidRPr="00037E50" w:rsidRDefault="0086778F" w:rsidP="004E6D79">
      <w:pPr>
        <w:pStyle w:val="Prrafodelista"/>
        <w:numPr>
          <w:ilvl w:val="0"/>
          <w:numId w:val="13"/>
        </w:numPr>
        <w:tabs>
          <w:tab w:val="left" w:pos="284"/>
        </w:tabs>
        <w:spacing w:after="0" w:line="240" w:lineRule="auto"/>
        <w:ind w:left="0" w:firstLine="0"/>
        <w:jc w:val="both"/>
        <w:rPr>
          <w:rFonts w:ascii="Arial" w:hAnsi="Arial" w:cs="Arial"/>
          <w:sz w:val="20"/>
          <w:szCs w:val="20"/>
          <w:shd w:val="clear" w:color="auto" w:fill="FFFFFF"/>
        </w:rPr>
      </w:pPr>
      <w:r w:rsidRPr="00037E50">
        <w:rPr>
          <w:rFonts w:ascii="Arial" w:hAnsi="Arial" w:cs="Arial"/>
          <w:b/>
          <w:bCs/>
          <w:sz w:val="20"/>
          <w:szCs w:val="20"/>
          <w:shd w:val="clear" w:color="auto" w:fill="FFFFFF"/>
        </w:rPr>
        <w:t>Presentación:</w:t>
      </w:r>
      <w:r w:rsidRPr="00037E50">
        <w:rPr>
          <w:rFonts w:ascii="Arial" w:hAnsi="Arial" w:cs="Arial"/>
          <w:sz w:val="20"/>
          <w:szCs w:val="20"/>
        </w:rPr>
        <w:t xml:space="preserve"> 1 copia.</w:t>
      </w:r>
    </w:p>
    <w:p w14:paraId="04A9BCFF" w14:textId="77777777" w:rsidR="0086778F" w:rsidRPr="00037E50" w:rsidRDefault="0086778F" w:rsidP="004E6D79">
      <w:pPr>
        <w:pStyle w:val="Prrafodelista"/>
        <w:numPr>
          <w:ilvl w:val="0"/>
          <w:numId w:val="13"/>
        </w:numPr>
        <w:tabs>
          <w:tab w:val="left" w:pos="284"/>
        </w:tabs>
        <w:spacing w:after="0" w:line="240" w:lineRule="auto"/>
        <w:ind w:left="0" w:firstLine="0"/>
        <w:jc w:val="both"/>
        <w:rPr>
          <w:rFonts w:ascii="Arial" w:hAnsi="Arial" w:cs="Arial"/>
          <w:sz w:val="20"/>
          <w:szCs w:val="20"/>
          <w:shd w:val="clear" w:color="auto" w:fill="FFFFFF"/>
        </w:rPr>
      </w:pPr>
      <w:r w:rsidRPr="00037E50">
        <w:rPr>
          <w:rFonts w:ascii="Arial" w:hAnsi="Arial" w:cs="Arial"/>
          <w:b/>
          <w:bCs/>
          <w:sz w:val="20"/>
          <w:szCs w:val="20"/>
          <w:shd w:val="clear" w:color="auto" w:fill="FFFFFF"/>
        </w:rPr>
        <w:t xml:space="preserve">Tipo de requisito: </w:t>
      </w:r>
      <w:r w:rsidRPr="00037E50">
        <w:rPr>
          <w:rFonts w:ascii="Arial" w:hAnsi="Arial" w:cs="Arial"/>
          <w:sz w:val="20"/>
          <w:szCs w:val="20"/>
          <w:shd w:val="clear" w:color="auto" w:fill="FFFFFF"/>
        </w:rPr>
        <w:t>Copia simple</w:t>
      </w:r>
    </w:p>
    <w:p w14:paraId="7EC4398E" w14:textId="77777777" w:rsidR="0086778F" w:rsidRPr="00037E50" w:rsidRDefault="0086778F" w:rsidP="008C1720">
      <w:pPr>
        <w:tabs>
          <w:tab w:val="left" w:pos="360"/>
          <w:tab w:val="left" w:pos="2334"/>
        </w:tabs>
        <w:spacing w:after="0" w:line="240" w:lineRule="auto"/>
        <w:jc w:val="both"/>
        <w:rPr>
          <w:rFonts w:ascii="Arial" w:hAnsi="Arial" w:cs="Arial"/>
          <w:sz w:val="20"/>
          <w:szCs w:val="20"/>
          <w:shd w:val="clear" w:color="auto" w:fill="FFFFFF"/>
        </w:rPr>
      </w:pPr>
      <w:r w:rsidRPr="00037E50">
        <w:rPr>
          <w:rFonts w:ascii="Arial" w:hAnsi="Arial" w:cs="Arial"/>
          <w:sz w:val="20"/>
          <w:szCs w:val="20"/>
          <w:shd w:val="clear" w:color="auto" w:fill="FFFFFF"/>
        </w:rPr>
        <w:tab/>
      </w:r>
    </w:p>
    <w:p w14:paraId="48E10242" w14:textId="77777777" w:rsidR="0086778F" w:rsidRPr="00037E50" w:rsidRDefault="0086778F" w:rsidP="008C1720">
      <w:pPr>
        <w:pStyle w:val="Prrafodelista"/>
        <w:numPr>
          <w:ilvl w:val="6"/>
          <w:numId w:val="26"/>
        </w:numPr>
        <w:tabs>
          <w:tab w:val="left" w:pos="360"/>
        </w:tabs>
        <w:spacing w:after="0" w:line="240" w:lineRule="auto"/>
        <w:ind w:left="0" w:firstLine="0"/>
        <w:jc w:val="both"/>
        <w:rPr>
          <w:rFonts w:ascii="Arial" w:hAnsi="Arial" w:cs="Arial"/>
          <w:sz w:val="20"/>
          <w:szCs w:val="20"/>
          <w:shd w:val="clear" w:color="auto" w:fill="FFFFFF"/>
        </w:rPr>
      </w:pPr>
      <w:r w:rsidRPr="00037E50">
        <w:rPr>
          <w:rFonts w:ascii="Arial" w:hAnsi="Arial" w:cs="Arial"/>
          <w:sz w:val="20"/>
          <w:szCs w:val="20"/>
          <w:shd w:val="clear" w:color="auto" w:fill="FFFFFF"/>
        </w:rPr>
        <w:t>Copia de la Cédula y croquis Catastral.</w:t>
      </w:r>
    </w:p>
    <w:p w14:paraId="7B20799C" w14:textId="77777777" w:rsidR="0086778F" w:rsidRPr="00037E50" w:rsidRDefault="0086778F" w:rsidP="008C1720">
      <w:pPr>
        <w:pStyle w:val="Prrafodelista"/>
        <w:numPr>
          <w:ilvl w:val="0"/>
          <w:numId w:val="53"/>
        </w:numPr>
        <w:tabs>
          <w:tab w:val="left" w:pos="360"/>
        </w:tabs>
        <w:spacing w:after="0" w:line="240" w:lineRule="auto"/>
        <w:ind w:left="0" w:firstLine="0"/>
        <w:jc w:val="both"/>
        <w:rPr>
          <w:rFonts w:ascii="Arial" w:hAnsi="Arial" w:cs="Arial"/>
          <w:sz w:val="20"/>
          <w:szCs w:val="20"/>
          <w:shd w:val="clear" w:color="auto" w:fill="FFFFFF"/>
        </w:rPr>
      </w:pPr>
      <w:r w:rsidRPr="00037E50">
        <w:rPr>
          <w:rFonts w:ascii="Arial" w:hAnsi="Arial" w:cs="Arial"/>
          <w:b/>
          <w:bCs/>
          <w:sz w:val="20"/>
          <w:szCs w:val="20"/>
          <w:shd w:val="clear" w:color="auto" w:fill="FFFFFF"/>
        </w:rPr>
        <w:t>Descripción:</w:t>
      </w:r>
      <w:r w:rsidRPr="00037E50">
        <w:rPr>
          <w:rFonts w:ascii="Arial" w:hAnsi="Arial" w:cs="Arial"/>
          <w:sz w:val="20"/>
          <w:szCs w:val="20"/>
          <w:shd w:val="clear" w:color="auto" w:fill="FFFFFF"/>
        </w:rPr>
        <w:t xml:space="preserve"> Cédula y croquis catastral del predio vigente.</w:t>
      </w:r>
    </w:p>
    <w:p w14:paraId="27E65B7F" w14:textId="77777777" w:rsidR="0086778F" w:rsidRPr="00037E50" w:rsidRDefault="0086778F" w:rsidP="008C1720">
      <w:pPr>
        <w:pStyle w:val="Prrafodelista"/>
        <w:numPr>
          <w:ilvl w:val="0"/>
          <w:numId w:val="53"/>
        </w:numPr>
        <w:tabs>
          <w:tab w:val="left" w:pos="360"/>
        </w:tabs>
        <w:spacing w:after="0" w:line="240" w:lineRule="auto"/>
        <w:ind w:left="0" w:firstLine="0"/>
        <w:jc w:val="both"/>
        <w:rPr>
          <w:rFonts w:ascii="Arial" w:hAnsi="Arial" w:cs="Arial"/>
          <w:sz w:val="20"/>
          <w:szCs w:val="20"/>
          <w:shd w:val="clear" w:color="auto" w:fill="FFFFFF"/>
        </w:rPr>
      </w:pPr>
      <w:r w:rsidRPr="00037E50">
        <w:rPr>
          <w:rFonts w:ascii="Arial" w:hAnsi="Arial" w:cs="Arial"/>
          <w:b/>
          <w:bCs/>
          <w:sz w:val="20"/>
          <w:szCs w:val="20"/>
          <w:shd w:val="clear" w:color="auto" w:fill="FFFFFF"/>
        </w:rPr>
        <w:t>Presentación:</w:t>
      </w:r>
      <w:r w:rsidRPr="00037E50">
        <w:rPr>
          <w:rFonts w:ascii="Arial" w:hAnsi="Arial" w:cs="Arial"/>
          <w:sz w:val="20"/>
          <w:szCs w:val="20"/>
        </w:rPr>
        <w:t xml:space="preserve"> 1 copia.</w:t>
      </w:r>
    </w:p>
    <w:p w14:paraId="4B50DA7F" w14:textId="77777777" w:rsidR="0086778F" w:rsidRPr="00037E50" w:rsidRDefault="0086778F" w:rsidP="008C1720">
      <w:pPr>
        <w:pStyle w:val="Prrafodelista"/>
        <w:numPr>
          <w:ilvl w:val="0"/>
          <w:numId w:val="53"/>
        </w:numPr>
        <w:tabs>
          <w:tab w:val="left" w:pos="360"/>
        </w:tabs>
        <w:spacing w:after="0" w:line="240" w:lineRule="auto"/>
        <w:ind w:left="0" w:firstLine="0"/>
        <w:jc w:val="both"/>
        <w:rPr>
          <w:rFonts w:ascii="Arial" w:hAnsi="Arial" w:cs="Arial"/>
          <w:sz w:val="20"/>
          <w:szCs w:val="20"/>
          <w:shd w:val="clear" w:color="auto" w:fill="FFFFFF"/>
        </w:rPr>
      </w:pPr>
      <w:r w:rsidRPr="00037E50">
        <w:rPr>
          <w:rFonts w:ascii="Arial" w:hAnsi="Arial" w:cs="Arial"/>
          <w:b/>
          <w:bCs/>
          <w:sz w:val="20"/>
          <w:szCs w:val="20"/>
          <w:shd w:val="clear" w:color="auto" w:fill="FFFFFF"/>
        </w:rPr>
        <w:t xml:space="preserve">Tipo de requisito: </w:t>
      </w:r>
      <w:r w:rsidRPr="00037E50">
        <w:rPr>
          <w:rFonts w:ascii="Arial" w:hAnsi="Arial" w:cs="Arial"/>
          <w:sz w:val="20"/>
          <w:szCs w:val="20"/>
          <w:shd w:val="clear" w:color="auto" w:fill="FFFFFF"/>
        </w:rPr>
        <w:t>Copia simple.</w:t>
      </w:r>
    </w:p>
    <w:p w14:paraId="77DB1F49" w14:textId="77777777" w:rsidR="0086778F" w:rsidRPr="00037E50" w:rsidRDefault="0086778F" w:rsidP="001D5FD7">
      <w:pPr>
        <w:spacing w:after="0" w:line="240" w:lineRule="auto"/>
        <w:contextualSpacing/>
        <w:rPr>
          <w:rFonts w:ascii="Arial" w:hAnsi="Arial" w:cs="Arial"/>
          <w:sz w:val="20"/>
          <w:szCs w:val="20"/>
          <w:shd w:val="clear" w:color="auto" w:fill="FFFFFF"/>
        </w:rPr>
      </w:pPr>
    </w:p>
    <w:p w14:paraId="2C4C3BF7" w14:textId="77777777" w:rsidR="0086778F" w:rsidRPr="00037E50" w:rsidRDefault="0086778F" w:rsidP="001D5FD7">
      <w:pPr>
        <w:spacing w:after="0" w:line="240" w:lineRule="auto"/>
        <w:rPr>
          <w:rFonts w:ascii="Arial" w:hAnsi="Arial" w:cs="Arial"/>
          <w:b/>
          <w:sz w:val="20"/>
          <w:szCs w:val="20"/>
        </w:rPr>
      </w:pPr>
      <w:r w:rsidRPr="00037E50">
        <w:rPr>
          <w:rFonts w:ascii="Arial" w:hAnsi="Arial" w:cs="Arial"/>
          <w:b/>
          <w:sz w:val="20"/>
          <w:szCs w:val="20"/>
        </w:rPr>
        <w:t>c) Requisitos para Constancia de no Servicio de Agua Potable</w:t>
      </w:r>
    </w:p>
    <w:p w14:paraId="03A543BB" w14:textId="77777777" w:rsidR="0086778F" w:rsidRPr="00037E50" w:rsidRDefault="0086778F" w:rsidP="001D5FD7">
      <w:pPr>
        <w:spacing w:after="0" w:line="240" w:lineRule="auto"/>
        <w:rPr>
          <w:rFonts w:ascii="Arial" w:hAnsi="Arial" w:cs="Arial"/>
          <w:b/>
          <w:sz w:val="20"/>
          <w:szCs w:val="20"/>
        </w:rPr>
      </w:pPr>
    </w:p>
    <w:p w14:paraId="76241DF8" w14:textId="521930B5" w:rsidR="0086778F" w:rsidRPr="00037E50" w:rsidRDefault="0086778F" w:rsidP="008C1720">
      <w:pPr>
        <w:pStyle w:val="Prrafodelista"/>
        <w:numPr>
          <w:ilvl w:val="0"/>
          <w:numId w:val="55"/>
        </w:numPr>
        <w:spacing w:line="240" w:lineRule="auto"/>
        <w:ind w:left="357" w:hanging="357"/>
        <w:rPr>
          <w:rFonts w:ascii="Arial" w:hAnsi="Arial" w:cs="Arial"/>
          <w:sz w:val="20"/>
          <w:szCs w:val="20"/>
        </w:rPr>
      </w:pPr>
      <w:r w:rsidRPr="00037E50">
        <w:rPr>
          <w:rFonts w:ascii="Arial" w:hAnsi="Arial" w:cs="Arial"/>
          <w:sz w:val="20"/>
          <w:szCs w:val="20"/>
        </w:rPr>
        <w:t>Documento que acredite la legal posesión del predio</w:t>
      </w:r>
    </w:p>
    <w:p w14:paraId="629EA668" w14:textId="61A20A22" w:rsidR="0086778F" w:rsidRPr="00037E50" w:rsidRDefault="0086778F" w:rsidP="008C1720">
      <w:pPr>
        <w:pStyle w:val="Prrafodelista"/>
        <w:numPr>
          <w:ilvl w:val="0"/>
          <w:numId w:val="55"/>
        </w:numPr>
        <w:spacing w:line="240" w:lineRule="auto"/>
        <w:ind w:left="357" w:hanging="357"/>
        <w:rPr>
          <w:rFonts w:ascii="Arial" w:hAnsi="Arial" w:cs="Arial"/>
          <w:sz w:val="20"/>
          <w:szCs w:val="20"/>
        </w:rPr>
      </w:pPr>
      <w:r w:rsidRPr="00037E50">
        <w:rPr>
          <w:rFonts w:ascii="Arial" w:hAnsi="Arial" w:cs="Arial"/>
          <w:sz w:val="20"/>
          <w:szCs w:val="20"/>
        </w:rPr>
        <w:t>Identificación oficial del propietario del predio.</w:t>
      </w:r>
    </w:p>
    <w:p w14:paraId="7B62D299" w14:textId="4D6F1CEC" w:rsidR="0086778F" w:rsidRPr="00037E50" w:rsidRDefault="0086778F" w:rsidP="008C1720">
      <w:pPr>
        <w:pStyle w:val="Prrafodelista"/>
        <w:numPr>
          <w:ilvl w:val="0"/>
          <w:numId w:val="55"/>
        </w:numPr>
        <w:spacing w:line="240" w:lineRule="auto"/>
        <w:ind w:left="357" w:hanging="357"/>
        <w:rPr>
          <w:rFonts w:ascii="Arial" w:hAnsi="Arial" w:cs="Arial"/>
          <w:sz w:val="20"/>
          <w:szCs w:val="20"/>
        </w:rPr>
      </w:pPr>
      <w:r w:rsidRPr="00037E50">
        <w:rPr>
          <w:rFonts w:ascii="Arial" w:hAnsi="Arial" w:cs="Arial"/>
          <w:sz w:val="20"/>
          <w:szCs w:val="20"/>
        </w:rPr>
        <w:t>Identificación oficial del Representante Legal.</w:t>
      </w:r>
    </w:p>
    <w:p w14:paraId="19362A3A" w14:textId="0B5FDAB1" w:rsidR="0086778F" w:rsidRPr="00037E50" w:rsidRDefault="0086778F" w:rsidP="008C1720">
      <w:pPr>
        <w:pStyle w:val="Prrafodelista"/>
        <w:numPr>
          <w:ilvl w:val="0"/>
          <w:numId w:val="55"/>
        </w:numPr>
        <w:spacing w:line="240" w:lineRule="auto"/>
        <w:ind w:left="357" w:hanging="357"/>
        <w:rPr>
          <w:rFonts w:ascii="Arial" w:hAnsi="Arial" w:cs="Arial"/>
          <w:sz w:val="20"/>
          <w:szCs w:val="20"/>
        </w:rPr>
      </w:pPr>
      <w:r w:rsidRPr="00037E50">
        <w:rPr>
          <w:rFonts w:ascii="Arial" w:hAnsi="Arial" w:cs="Arial"/>
          <w:sz w:val="20"/>
          <w:szCs w:val="20"/>
        </w:rPr>
        <w:t>Carta poder otorgada al tramitador.</w:t>
      </w:r>
    </w:p>
    <w:p w14:paraId="4DFEA340" w14:textId="134443FB" w:rsidR="0086778F" w:rsidRPr="00037E50" w:rsidRDefault="0086778F" w:rsidP="008C1720">
      <w:pPr>
        <w:pStyle w:val="Prrafodelista"/>
        <w:numPr>
          <w:ilvl w:val="0"/>
          <w:numId w:val="55"/>
        </w:numPr>
        <w:spacing w:line="240" w:lineRule="auto"/>
        <w:ind w:left="357" w:hanging="357"/>
        <w:rPr>
          <w:rFonts w:ascii="Arial" w:hAnsi="Arial" w:cs="Arial"/>
          <w:sz w:val="20"/>
          <w:szCs w:val="20"/>
        </w:rPr>
      </w:pPr>
      <w:r w:rsidRPr="00037E50">
        <w:rPr>
          <w:rFonts w:ascii="Arial" w:hAnsi="Arial" w:cs="Arial"/>
          <w:sz w:val="20"/>
          <w:szCs w:val="20"/>
        </w:rPr>
        <w:t>Identificación oficial del Tramitador.</w:t>
      </w:r>
    </w:p>
    <w:p w14:paraId="3CC9A039" w14:textId="35001A2A" w:rsidR="0086778F" w:rsidRPr="00037E50" w:rsidRDefault="0086778F" w:rsidP="008C1720">
      <w:pPr>
        <w:pStyle w:val="Prrafodelista"/>
        <w:numPr>
          <w:ilvl w:val="0"/>
          <w:numId w:val="55"/>
        </w:numPr>
        <w:spacing w:line="240" w:lineRule="auto"/>
        <w:ind w:left="357" w:hanging="357"/>
        <w:rPr>
          <w:rFonts w:ascii="Arial" w:hAnsi="Arial" w:cs="Arial"/>
          <w:sz w:val="20"/>
          <w:szCs w:val="20"/>
        </w:rPr>
      </w:pPr>
      <w:r w:rsidRPr="00037E50">
        <w:rPr>
          <w:rFonts w:ascii="Arial" w:hAnsi="Arial" w:cs="Arial"/>
          <w:sz w:val="20"/>
          <w:szCs w:val="20"/>
        </w:rPr>
        <w:t>Croquis de ubicación del predio.</w:t>
      </w:r>
    </w:p>
    <w:p w14:paraId="1E14799C" w14:textId="49DC02FA" w:rsidR="0086778F" w:rsidRPr="00037E50" w:rsidRDefault="0086778F" w:rsidP="008C1720">
      <w:pPr>
        <w:pStyle w:val="Prrafodelista"/>
        <w:numPr>
          <w:ilvl w:val="0"/>
          <w:numId w:val="55"/>
        </w:numPr>
        <w:spacing w:line="240" w:lineRule="auto"/>
        <w:ind w:left="357" w:hanging="357"/>
        <w:rPr>
          <w:rFonts w:ascii="Arial" w:hAnsi="Arial" w:cs="Arial"/>
          <w:sz w:val="20"/>
          <w:szCs w:val="20"/>
        </w:rPr>
      </w:pPr>
      <w:r w:rsidRPr="00037E50">
        <w:rPr>
          <w:rFonts w:ascii="Arial" w:hAnsi="Arial" w:cs="Arial"/>
          <w:sz w:val="20"/>
          <w:szCs w:val="20"/>
        </w:rPr>
        <w:t>Comprobante del pago correspondiente</w:t>
      </w:r>
    </w:p>
    <w:p w14:paraId="128A136A" w14:textId="77777777" w:rsidR="0086778F" w:rsidRPr="00037E50" w:rsidRDefault="0086778F" w:rsidP="001D5FD7">
      <w:pPr>
        <w:spacing w:after="0" w:line="240" w:lineRule="auto"/>
        <w:contextualSpacing/>
        <w:jc w:val="both"/>
        <w:rPr>
          <w:rFonts w:ascii="Arial" w:hAnsi="Arial" w:cs="Arial"/>
          <w:sz w:val="20"/>
          <w:szCs w:val="20"/>
        </w:rPr>
      </w:pPr>
    </w:p>
    <w:p w14:paraId="561796C2" w14:textId="77777777" w:rsidR="0086778F" w:rsidRPr="00037E50" w:rsidRDefault="0086778F" w:rsidP="001D5FD7">
      <w:pPr>
        <w:spacing w:after="0" w:line="240" w:lineRule="auto"/>
        <w:contextualSpacing/>
        <w:jc w:val="both"/>
        <w:rPr>
          <w:rFonts w:ascii="Arial" w:hAnsi="Arial" w:cs="Arial"/>
          <w:sz w:val="20"/>
          <w:szCs w:val="20"/>
        </w:rPr>
      </w:pPr>
      <w:r w:rsidRPr="00037E50">
        <w:rPr>
          <w:rFonts w:ascii="Arial" w:hAnsi="Arial" w:cs="Arial"/>
          <w:b/>
          <w:sz w:val="20"/>
          <w:szCs w:val="20"/>
        </w:rPr>
        <w:t>d) Requisitos para trámite de Factibilidad de Uso de Suelo</w:t>
      </w:r>
    </w:p>
    <w:p w14:paraId="61FF74BB" w14:textId="77777777" w:rsidR="0086778F" w:rsidRPr="00037E50" w:rsidRDefault="0086778F" w:rsidP="008C1720">
      <w:pPr>
        <w:tabs>
          <w:tab w:val="left" w:pos="360"/>
        </w:tabs>
        <w:spacing w:after="0" w:line="240" w:lineRule="auto"/>
        <w:jc w:val="both"/>
        <w:rPr>
          <w:rFonts w:ascii="Arial" w:hAnsi="Arial" w:cs="Arial"/>
          <w:b/>
          <w:sz w:val="20"/>
          <w:szCs w:val="20"/>
        </w:rPr>
      </w:pPr>
    </w:p>
    <w:p w14:paraId="202E0520" w14:textId="77777777" w:rsidR="0086778F" w:rsidRPr="00037E50" w:rsidRDefault="0086778F" w:rsidP="008C1720">
      <w:pPr>
        <w:numPr>
          <w:ilvl w:val="0"/>
          <w:numId w:val="20"/>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Título de propiedad para acreditar la propiedad (2 copias)</w:t>
      </w:r>
    </w:p>
    <w:p w14:paraId="20875247" w14:textId="77777777" w:rsidR="0086778F" w:rsidRPr="00037E50" w:rsidRDefault="0086778F" w:rsidP="008C1720">
      <w:pPr>
        <w:numPr>
          <w:ilvl w:val="0"/>
          <w:numId w:val="20"/>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Predial al día, con comprobante de pago (2 copias)</w:t>
      </w:r>
    </w:p>
    <w:p w14:paraId="026C235F" w14:textId="77777777" w:rsidR="0086778F" w:rsidRPr="00037E50" w:rsidRDefault="0086778F" w:rsidP="008C1720">
      <w:pPr>
        <w:numPr>
          <w:ilvl w:val="0"/>
          <w:numId w:val="20"/>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No adeudo de Agua Potable</w:t>
      </w:r>
    </w:p>
    <w:p w14:paraId="0995A21F" w14:textId="77777777" w:rsidR="0086778F" w:rsidRPr="00037E50" w:rsidRDefault="0086778F" w:rsidP="008C1720">
      <w:pPr>
        <w:numPr>
          <w:ilvl w:val="0"/>
          <w:numId w:val="20"/>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Cédula Catastral (2 copias)</w:t>
      </w:r>
    </w:p>
    <w:p w14:paraId="4C7931FD" w14:textId="77777777" w:rsidR="0086778F" w:rsidRPr="00037E50" w:rsidRDefault="0086778F" w:rsidP="008C1720">
      <w:pPr>
        <w:numPr>
          <w:ilvl w:val="0"/>
          <w:numId w:val="20"/>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Croquis Catastral</w:t>
      </w:r>
    </w:p>
    <w:p w14:paraId="607FA69E" w14:textId="77777777" w:rsidR="0086778F" w:rsidRPr="00037E50" w:rsidRDefault="0086778F" w:rsidP="008C1720">
      <w:pPr>
        <w:numPr>
          <w:ilvl w:val="0"/>
          <w:numId w:val="20"/>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Copia del INE del propietario (2 copias)</w:t>
      </w:r>
    </w:p>
    <w:p w14:paraId="1C27E5A6" w14:textId="77777777" w:rsidR="0086778F" w:rsidRPr="00037E50" w:rsidRDefault="0086778F" w:rsidP="008C1720">
      <w:pPr>
        <w:numPr>
          <w:ilvl w:val="0"/>
          <w:numId w:val="20"/>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Plano de construcción para ver los metros cuadrados a construir (planos de anteproyecto)</w:t>
      </w:r>
    </w:p>
    <w:p w14:paraId="41A1DA83" w14:textId="77777777" w:rsidR="0086778F" w:rsidRPr="00037E50" w:rsidRDefault="0086778F" w:rsidP="008C1720">
      <w:pPr>
        <w:numPr>
          <w:ilvl w:val="0"/>
          <w:numId w:val="20"/>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Fotografías del inmueble o predio</w:t>
      </w:r>
    </w:p>
    <w:p w14:paraId="794898D2" w14:textId="77777777" w:rsidR="0086778F" w:rsidRPr="00037E50" w:rsidRDefault="0086778F" w:rsidP="008C1720">
      <w:pPr>
        <w:numPr>
          <w:ilvl w:val="0"/>
          <w:numId w:val="20"/>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La contestación de la Secretaría de Desarrollo Sustentable donde le digan que es factible esa zona para la realización de la obra destinada (2 copias)</w:t>
      </w:r>
    </w:p>
    <w:p w14:paraId="711BAA32" w14:textId="77777777" w:rsidR="0086778F" w:rsidRPr="00037E50" w:rsidRDefault="0086778F" w:rsidP="001D5FD7">
      <w:pPr>
        <w:spacing w:after="0" w:line="240" w:lineRule="auto"/>
        <w:contextualSpacing/>
        <w:jc w:val="both"/>
        <w:rPr>
          <w:rFonts w:ascii="Arial" w:hAnsi="Arial" w:cs="Arial"/>
          <w:sz w:val="20"/>
          <w:szCs w:val="20"/>
        </w:rPr>
      </w:pPr>
    </w:p>
    <w:p w14:paraId="4D5D2E62" w14:textId="77777777" w:rsidR="0086778F" w:rsidRPr="00037E50" w:rsidRDefault="0086778F" w:rsidP="001D5FD7">
      <w:pPr>
        <w:spacing w:after="0" w:line="240" w:lineRule="auto"/>
        <w:rPr>
          <w:rFonts w:ascii="Arial" w:hAnsi="Arial" w:cs="Arial"/>
          <w:b/>
          <w:sz w:val="20"/>
          <w:szCs w:val="20"/>
        </w:rPr>
      </w:pPr>
      <w:r w:rsidRPr="00037E50">
        <w:rPr>
          <w:rFonts w:ascii="Arial" w:hAnsi="Arial" w:cs="Arial"/>
          <w:b/>
          <w:sz w:val="20"/>
          <w:szCs w:val="20"/>
        </w:rPr>
        <w:t>e) Requisitos para la Factibilidad de Anuncios</w:t>
      </w:r>
    </w:p>
    <w:p w14:paraId="0AC946F0" w14:textId="77777777" w:rsidR="0086778F" w:rsidRPr="00037E50" w:rsidRDefault="0086778F" w:rsidP="001D5FD7">
      <w:pPr>
        <w:spacing w:after="0" w:line="240" w:lineRule="auto"/>
        <w:rPr>
          <w:rFonts w:ascii="Arial" w:hAnsi="Arial" w:cs="Arial"/>
          <w:b/>
          <w:sz w:val="20"/>
          <w:szCs w:val="20"/>
        </w:rPr>
      </w:pPr>
    </w:p>
    <w:p w14:paraId="66B316CA" w14:textId="74375C67" w:rsidR="0086778F" w:rsidRPr="00037E50" w:rsidRDefault="0086778F" w:rsidP="008C1720">
      <w:pPr>
        <w:pStyle w:val="Prrafodelista"/>
        <w:numPr>
          <w:ilvl w:val="0"/>
          <w:numId w:val="56"/>
        </w:numPr>
        <w:ind w:left="357" w:hanging="357"/>
        <w:rPr>
          <w:rFonts w:ascii="Arial" w:hAnsi="Arial" w:cs="Arial"/>
          <w:sz w:val="20"/>
          <w:szCs w:val="20"/>
        </w:rPr>
      </w:pPr>
      <w:r w:rsidRPr="00037E50">
        <w:rPr>
          <w:rFonts w:ascii="Arial" w:hAnsi="Arial" w:cs="Arial"/>
          <w:sz w:val="20"/>
          <w:szCs w:val="20"/>
        </w:rPr>
        <w:t>Llenar el formato de solicitud para la tramitación del permiso de anuncio</w:t>
      </w:r>
    </w:p>
    <w:p w14:paraId="7F7E26A9" w14:textId="5CC56AE6" w:rsidR="0086778F" w:rsidRPr="00037E50" w:rsidRDefault="0086778F" w:rsidP="008C1720">
      <w:pPr>
        <w:pStyle w:val="Prrafodelista"/>
        <w:numPr>
          <w:ilvl w:val="0"/>
          <w:numId w:val="56"/>
        </w:numPr>
        <w:ind w:left="357" w:hanging="357"/>
        <w:rPr>
          <w:rFonts w:ascii="Arial" w:hAnsi="Arial" w:cs="Arial"/>
          <w:sz w:val="20"/>
          <w:szCs w:val="20"/>
        </w:rPr>
      </w:pPr>
      <w:r w:rsidRPr="00037E50">
        <w:rPr>
          <w:rFonts w:ascii="Arial" w:hAnsi="Arial" w:cs="Arial"/>
          <w:sz w:val="20"/>
          <w:szCs w:val="20"/>
        </w:rPr>
        <w:t>Fotografía actual del predio</w:t>
      </w:r>
    </w:p>
    <w:p w14:paraId="259E1516" w14:textId="6216CAB3" w:rsidR="0086778F" w:rsidRPr="00037E50" w:rsidRDefault="0086778F" w:rsidP="008C1720">
      <w:pPr>
        <w:pStyle w:val="Prrafodelista"/>
        <w:numPr>
          <w:ilvl w:val="0"/>
          <w:numId w:val="56"/>
        </w:numPr>
        <w:ind w:left="357" w:hanging="357"/>
        <w:rPr>
          <w:rFonts w:ascii="Arial" w:hAnsi="Arial" w:cs="Arial"/>
          <w:sz w:val="20"/>
          <w:szCs w:val="20"/>
        </w:rPr>
      </w:pPr>
      <w:r w:rsidRPr="00037E50">
        <w:rPr>
          <w:rFonts w:ascii="Arial" w:hAnsi="Arial" w:cs="Arial"/>
          <w:sz w:val="20"/>
          <w:szCs w:val="20"/>
        </w:rPr>
        <w:t>Fotomontaje con impresiones a color tamaño carta como mínimo que muestren el aspecto del anuncio, tanto en perspectiva completa de la calle, como de la fachada del edificio donde se pretende fijar o instalar</w:t>
      </w:r>
    </w:p>
    <w:p w14:paraId="3C9BB1DA" w14:textId="3FD3618E" w:rsidR="0086778F" w:rsidRPr="00037E50" w:rsidRDefault="0086778F" w:rsidP="008C1720">
      <w:pPr>
        <w:pStyle w:val="Prrafodelista"/>
        <w:numPr>
          <w:ilvl w:val="0"/>
          <w:numId w:val="56"/>
        </w:numPr>
        <w:ind w:left="357" w:hanging="357"/>
        <w:rPr>
          <w:rFonts w:ascii="Arial" w:hAnsi="Arial" w:cs="Arial"/>
          <w:sz w:val="20"/>
          <w:szCs w:val="20"/>
        </w:rPr>
      </w:pPr>
      <w:r w:rsidRPr="00037E50">
        <w:rPr>
          <w:rFonts w:ascii="Arial" w:hAnsi="Arial" w:cs="Arial"/>
          <w:sz w:val="20"/>
          <w:szCs w:val="20"/>
        </w:rPr>
        <w:t>Croquis de ubicación en planta, con medidas reales</w:t>
      </w:r>
    </w:p>
    <w:p w14:paraId="3C02CF43" w14:textId="20CFD5D6" w:rsidR="0086778F" w:rsidRPr="00037E50" w:rsidRDefault="0086778F" w:rsidP="008C1720">
      <w:pPr>
        <w:pStyle w:val="Prrafodelista"/>
        <w:numPr>
          <w:ilvl w:val="0"/>
          <w:numId w:val="56"/>
        </w:numPr>
        <w:ind w:left="357" w:hanging="357"/>
        <w:rPr>
          <w:rFonts w:ascii="Arial" w:hAnsi="Arial" w:cs="Arial"/>
          <w:sz w:val="20"/>
          <w:szCs w:val="20"/>
        </w:rPr>
      </w:pPr>
      <w:r w:rsidRPr="00037E50">
        <w:rPr>
          <w:rFonts w:ascii="Arial" w:hAnsi="Arial" w:cs="Arial"/>
          <w:sz w:val="20"/>
          <w:szCs w:val="20"/>
        </w:rPr>
        <w:t>En caso de encontrarse en zona de Monumentos Históricos, deberá entregar copia del permiso del Instituto Nacional de Antropología e Historia (INAH)</w:t>
      </w:r>
    </w:p>
    <w:p w14:paraId="52D619BA" w14:textId="77777777" w:rsidR="0086778F" w:rsidRPr="00037E50" w:rsidRDefault="0086778F" w:rsidP="001D5FD7">
      <w:pPr>
        <w:spacing w:after="0" w:line="240" w:lineRule="auto"/>
        <w:jc w:val="both"/>
        <w:rPr>
          <w:rFonts w:ascii="Arial" w:hAnsi="Arial" w:cs="Arial"/>
          <w:sz w:val="20"/>
          <w:szCs w:val="20"/>
        </w:rPr>
      </w:pPr>
    </w:p>
    <w:p w14:paraId="7AA5CCFC" w14:textId="77777777" w:rsidR="0086778F" w:rsidRPr="00037E50" w:rsidRDefault="0086778F" w:rsidP="001D5FD7">
      <w:pPr>
        <w:spacing w:after="0" w:line="240" w:lineRule="auto"/>
        <w:jc w:val="both"/>
        <w:rPr>
          <w:rFonts w:ascii="Arial" w:hAnsi="Arial" w:cs="Arial"/>
          <w:b/>
          <w:sz w:val="20"/>
          <w:szCs w:val="20"/>
        </w:rPr>
      </w:pPr>
      <w:r w:rsidRPr="00037E50">
        <w:rPr>
          <w:rFonts w:ascii="Arial" w:hAnsi="Arial" w:cs="Arial"/>
          <w:b/>
          <w:sz w:val="20"/>
          <w:szCs w:val="20"/>
        </w:rPr>
        <w:t>f) Requisitos para el permiso para la explotación de Banco de Materiales</w:t>
      </w:r>
    </w:p>
    <w:p w14:paraId="45B5C646" w14:textId="77777777" w:rsidR="0086778F" w:rsidRPr="00037E50" w:rsidRDefault="0086778F" w:rsidP="001D5FD7">
      <w:pPr>
        <w:spacing w:after="0" w:line="240" w:lineRule="auto"/>
        <w:jc w:val="both"/>
        <w:rPr>
          <w:rFonts w:ascii="Arial" w:hAnsi="Arial" w:cs="Arial"/>
          <w:b/>
          <w:sz w:val="20"/>
          <w:szCs w:val="20"/>
        </w:rPr>
      </w:pPr>
    </w:p>
    <w:p w14:paraId="69844677" w14:textId="5785D778" w:rsidR="0086778F" w:rsidRPr="00037E50" w:rsidRDefault="0086778F" w:rsidP="008C1720">
      <w:pPr>
        <w:pStyle w:val="Prrafodelista"/>
        <w:numPr>
          <w:ilvl w:val="0"/>
          <w:numId w:val="57"/>
        </w:numPr>
        <w:ind w:left="357" w:hanging="357"/>
        <w:rPr>
          <w:rFonts w:ascii="Arial" w:hAnsi="Arial" w:cs="Arial"/>
          <w:sz w:val="20"/>
          <w:szCs w:val="20"/>
        </w:rPr>
      </w:pPr>
      <w:r w:rsidRPr="00037E50">
        <w:rPr>
          <w:rFonts w:ascii="Arial" w:hAnsi="Arial" w:cs="Arial"/>
          <w:sz w:val="20"/>
          <w:szCs w:val="20"/>
        </w:rPr>
        <w:t>Llenar correctamente el formato de Solicitud de Uso de Suelo</w:t>
      </w:r>
    </w:p>
    <w:p w14:paraId="129037AC" w14:textId="2C513FD6" w:rsidR="0086778F" w:rsidRPr="00037E50" w:rsidRDefault="0086778F" w:rsidP="008C1720">
      <w:pPr>
        <w:pStyle w:val="Prrafodelista"/>
        <w:numPr>
          <w:ilvl w:val="0"/>
          <w:numId w:val="57"/>
        </w:numPr>
        <w:ind w:left="357" w:hanging="357"/>
        <w:rPr>
          <w:rFonts w:ascii="Arial" w:hAnsi="Arial" w:cs="Arial"/>
          <w:sz w:val="20"/>
          <w:szCs w:val="20"/>
        </w:rPr>
      </w:pPr>
      <w:r w:rsidRPr="00037E50">
        <w:rPr>
          <w:rFonts w:ascii="Arial" w:hAnsi="Arial" w:cs="Arial"/>
          <w:sz w:val="20"/>
          <w:szCs w:val="20"/>
        </w:rPr>
        <w:t>Aprobación por escrito de SEDUMA para solicitar el permiso de explotación correspondiente (Artículo 78 RPAEEMM)</w:t>
      </w:r>
    </w:p>
    <w:p w14:paraId="41B47F4D" w14:textId="2B1D08F4" w:rsidR="0086778F" w:rsidRPr="00037E50" w:rsidRDefault="0086778F" w:rsidP="008C1720">
      <w:pPr>
        <w:pStyle w:val="Prrafodelista"/>
        <w:numPr>
          <w:ilvl w:val="0"/>
          <w:numId w:val="57"/>
        </w:numPr>
        <w:ind w:left="357" w:hanging="357"/>
        <w:rPr>
          <w:rFonts w:ascii="Arial" w:hAnsi="Arial" w:cs="Arial"/>
          <w:sz w:val="20"/>
          <w:szCs w:val="20"/>
        </w:rPr>
      </w:pPr>
      <w:r w:rsidRPr="00037E50">
        <w:rPr>
          <w:rFonts w:ascii="Arial" w:hAnsi="Arial" w:cs="Arial"/>
          <w:sz w:val="20"/>
          <w:szCs w:val="20"/>
        </w:rPr>
        <w:t>Autorización vigente para el uso de explosivos otorgados por la SEDENA</w:t>
      </w:r>
    </w:p>
    <w:p w14:paraId="44848131" w14:textId="0915E448" w:rsidR="0086778F" w:rsidRPr="00037E50" w:rsidRDefault="0086778F" w:rsidP="008C1720">
      <w:pPr>
        <w:pStyle w:val="Prrafodelista"/>
        <w:numPr>
          <w:ilvl w:val="0"/>
          <w:numId w:val="57"/>
        </w:numPr>
        <w:ind w:left="357" w:hanging="357"/>
        <w:rPr>
          <w:rFonts w:ascii="Arial" w:hAnsi="Arial" w:cs="Arial"/>
          <w:sz w:val="20"/>
          <w:szCs w:val="20"/>
        </w:rPr>
      </w:pPr>
      <w:r w:rsidRPr="00037E50">
        <w:rPr>
          <w:rFonts w:ascii="Arial" w:hAnsi="Arial" w:cs="Arial"/>
          <w:sz w:val="20"/>
          <w:szCs w:val="20"/>
        </w:rPr>
        <w:t>Licencia de Uso de Suelo para el trámite de Licencia para Construcción</w:t>
      </w:r>
    </w:p>
    <w:p w14:paraId="2A5D14EF" w14:textId="5CC9543F" w:rsidR="0086778F" w:rsidRPr="00037E50" w:rsidRDefault="0086778F" w:rsidP="008C1720">
      <w:pPr>
        <w:pStyle w:val="Prrafodelista"/>
        <w:numPr>
          <w:ilvl w:val="0"/>
          <w:numId w:val="57"/>
        </w:numPr>
        <w:ind w:left="357" w:hanging="357"/>
        <w:rPr>
          <w:rFonts w:ascii="Arial" w:hAnsi="Arial" w:cs="Arial"/>
          <w:sz w:val="20"/>
          <w:szCs w:val="20"/>
        </w:rPr>
      </w:pPr>
      <w:r w:rsidRPr="00037E50">
        <w:rPr>
          <w:rFonts w:ascii="Arial" w:hAnsi="Arial" w:cs="Arial"/>
          <w:sz w:val="20"/>
          <w:szCs w:val="20"/>
        </w:rPr>
        <w:t>Plano del polígono que conforma el terreno con coordenadas y cuadro de áreas, indicando el área a explotar en el semestre, la franja de protección, el área explotada y el área reforestada</w:t>
      </w:r>
    </w:p>
    <w:p w14:paraId="4FF8F063" w14:textId="2200D504" w:rsidR="0086778F" w:rsidRPr="00037E50" w:rsidRDefault="0086778F" w:rsidP="008C1720">
      <w:pPr>
        <w:pStyle w:val="Prrafodelista"/>
        <w:numPr>
          <w:ilvl w:val="0"/>
          <w:numId w:val="57"/>
        </w:numPr>
        <w:ind w:left="357" w:hanging="357"/>
        <w:rPr>
          <w:rFonts w:ascii="Arial" w:hAnsi="Arial" w:cs="Arial"/>
          <w:sz w:val="20"/>
          <w:szCs w:val="20"/>
        </w:rPr>
      </w:pPr>
      <w:r w:rsidRPr="00037E50">
        <w:rPr>
          <w:rFonts w:ascii="Arial" w:hAnsi="Arial" w:cs="Arial"/>
          <w:sz w:val="20"/>
          <w:szCs w:val="20"/>
        </w:rPr>
        <w:t>Copia de testimonio de escritura pública o documento que acredite la legal posesión del predio</w:t>
      </w:r>
    </w:p>
    <w:p w14:paraId="1C2ADE75" w14:textId="315FA13F" w:rsidR="0086778F" w:rsidRPr="00037E50" w:rsidRDefault="0086778F" w:rsidP="008C1720">
      <w:pPr>
        <w:pStyle w:val="Prrafodelista"/>
        <w:numPr>
          <w:ilvl w:val="0"/>
          <w:numId w:val="57"/>
        </w:numPr>
        <w:ind w:left="357" w:hanging="357"/>
        <w:rPr>
          <w:rFonts w:ascii="Arial" w:hAnsi="Arial" w:cs="Arial"/>
          <w:sz w:val="20"/>
          <w:szCs w:val="20"/>
        </w:rPr>
      </w:pPr>
      <w:r w:rsidRPr="00037E50">
        <w:rPr>
          <w:rFonts w:ascii="Arial" w:hAnsi="Arial" w:cs="Arial"/>
          <w:sz w:val="20"/>
          <w:szCs w:val="20"/>
        </w:rPr>
        <w:t>Estar al día en el pago del Impuesto Predial</w:t>
      </w:r>
    </w:p>
    <w:p w14:paraId="33A4F5D6" w14:textId="732081DE" w:rsidR="0086778F" w:rsidRPr="00037E50" w:rsidRDefault="0086778F" w:rsidP="008C1720">
      <w:pPr>
        <w:pStyle w:val="Prrafodelista"/>
        <w:numPr>
          <w:ilvl w:val="0"/>
          <w:numId w:val="57"/>
        </w:numPr>
        <w:ind w:left="357" w:hanging="357"/>
        <w:rPr>
          <w:rFonts w:ascii="Arial" w:hAnsi="Arial" w:cs="Arial"/>
          <w:sz w:val="20"/>
          <w:szCs w:val="20"/>
        </w:rPr>
      </w:pPr>
      <w:r w:rsidRPr="00037E50">
        <w:rPr>
          <w:rFonts w:ascii="Arial" w:hAnsi="Arial" w:cs="Arial"/>
          <w:sz w:val="20"/>
          <w:szCs w:val="20"/>
        </w:rPr>
        <w:t>Resolutivo favorable del manifiesto del impacto ambiental expedido por la SEDUMA</w:t>
      </w:r>
    </w:p>
    <w:p w14:paraId="5A77E995" w14:textId="3121642D" w:rsidR="0086778F" w:rsidRPr="00037E50" w:rsidRDefault="0086778F" w:rsidP="008C1720">
      <w:pPr>
        <w:pStyle w:val="Prrafodelista"/>
        <w:numPr>
          <w:ilvl w:val="0"/>
          <w:numId w:val="57"/>
        </w:numPr>
        <w:ind w:left="357" w:hanging="357"/>
        <w:rPr>
          <w:rFonts w:ascii="Arial" w:hAnsi="Arial" w:cs="Arial"/>
          <w:sz w:val="20"/>
          <w:szCs w:val="20"/>
        </w:rPr>
      </w:pPr>
      <w:r w:rsidRPr="00037E50">
        <w:rPr>
          <w:rFonts w:ascii="Arial" w:hAnsi="Arial" w:cs="Arial"/>
          <w:sz w:val="20"/>
          <w:szCs w:val="20"/>
        </w:rPr>
        <w:t>Programa de restitución del área explotada</w:t>
      </w:r>
    </w:p>
    <w:p w14:paraId="4548E6F9" w14:textId="77777777" w:rsidR="0086778F" w:rsidRPr="00037E50" w:rsidRDefault="0086778F" w:rsidP="001D5FD7">
      <w:pPr>
        <w:spacing w:after="0" w:line="240" w:lineRule="auto"/>
        <w:rPr>
          <w:rFonts w:ascii="Arial" w:hAnsi="Arial" w:cs="Arial"/>
          <w:b/>
          <w:sz w:val="20"/>
          <w:szCs w:val="20"/>
        </w:rPr>
      </w:pPr>
    </w:p>
    <w:p w14:paraId="18D1C33D" w14:textId="77777777" w:rsidR="0086778F" w:rsidRPr="00037E50" w:rsidRDefault="0086778F" w:rsidP="001D5FD7">
      <w:pPr>
        <w:spacing w:after="0" w:line="240" w:lineRule="auto"/>
        <w:jc w:val="both"/>
        <w:rPr>
          <w:rFonts w:ascii="Arial" w:hAnsi="Arial" w:cs="Arial"/>
          <w:b/>
          <w:sz w:val="20"/>
          <w:szCs w:val="20"/>
        </w:rPr>
      </w:pPr>
      <w:r w:rsidRPr="00037E50">
        <w:rPr>
          <w:rFonts w:ascii="Arial" w:hAnsi="Arial" w:cs="Arial"/>
          <w:b/>
          <w:sz w:val="20"/>
          <w:szCs w:val="20"/>
        </w:rPr>
        <w:t>g) Requerimientos de Planos</w:t>
      </w:r>
    </w:p>
    <w:p w14:paraId="423BBA66" w14:textId="77777777" w:rsidR="0086778F" w:rsidRPr="00037E50" w:rsidRDefault="0086778F" w:rsidP="001D5FD7">
      <w:pPr>
        <w:spacing w:after="0" w:line="240" w:lineRule="auto"/>
        <w:jc w:val="both"/>
        <w:rPr>
          <w:rFonts w:ascii="Arial" w:hAnsi="Arial" w:cs="Arial"/>
          <w:b/>
          <w:sz w:val="20"/>
          <w:szCs w:val="20"/>
        </w:rPr>
      </w:pPr>
    </w:p>
    <w:p w14:paraId="086AC096"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El plano debe tener una dimensión de 90x60cm. Si pasa de 60m2</w:t>
      </w:r>
    </w:p>
    <w:p w14:paraId="026AF2B1"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Especificaciones del cuadro de datos del plano:</w:t>
      </w:r>
    </w:p>
    <w:p w14:paraId="5BED2C9E" w14:textId="77777777" w:rsidR="0086778F" w:rsidRPr="00037E50" w:rsidRDefault="0086778F" w:rsidP="001D5FD7">
      <w:pPr>
        <w:spacing w:after="0" w:line="240" w:lineRule="auto"/>
        <w:jc w:val="both"/>
        <w:rPr>
          <w:rFonts w:ascii="Arial" w:hAnsi="Arial" w:cs="Arial"/>
          <w:sz w:val="20"/>
          <w:szCs w:val="20"/>
        </w:rPr>
      </w:pPr>
    </w:p>
    <w:p w14:paraId="34D58BB5"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Nombre y clave del plano.</w:t>
      </w:r>
    </w:p>
    <w:p w14:paraId="7F5D7538"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Nombre del proyecto.</w:t>
      </w:r>
    </w:p>
    <w:p w14:paraId="3F66D6B6"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Ubicación exacta del lugar a ubicar el proyecto: Calle, número, colonia. (Debe coincidir con el croquis catastral).</w:t>
      </w:r>
    </w:p>
    <w:p w14:paraId="6747D736"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Norte</w:t>
      </w:r>
    </w:p>
    <w:p w14:paraId="4A181D51"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Croquis de localización, ubicando el lote en la zona con un radio de 250 metros.</w:t>
      </w:r>
    </w:p>
    <w:p w14:paraId="1A297914"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Escala del plano (la escala debe ser una que se pueda corroborar).</w:t>
      </w:r>
    </w:p>
    <w:p w14:paraId="4416C723"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Nombre del que dibuja, proyecta y/o construye con o sin logotipo personalizado.</w:t>
      </w:r>
    </w:p>
    <w:p w14:paraId="38E25F82"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Nombre y datos del PCM con firma de este.</w:t>
      </w:r>
    </w:p>
    <w:p w14:paraId="5F76D73D"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Fecha.</w:t>
      </w:r>
    </w:p>
    <w:p w14:paraId="6D2C3745"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Simbología.</w:t>
      </w:r>
    </w:p>
    <w:p w14:paraId="5451326C"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Nombre del propietario.</w:t>
      </w:r>
    </w:p>
    <w:p w14:paraId="4A0849DA" w14:textId="77777777" w:rsidR="0086778F" w:rsidRPr="00037E50" w:rsidRDefault="0086778F" w:rsidP="008C1720">
      <w:pPr>
        <w:numPr>
          <w:ilvl w:val="0"/>
          <w:numId w:val="15"/>
        </w:numPr>
        <w:tabs>
          <w:tab w:val="left" w:pos="360"/>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Tabla de superficies: estado actual (si existe alguna construcción), ampliación o construcción nueva. Para determinar los metros cuadrados de construcción.</w:t>
      </w:r>
    </w:p>
    <w:p w14:paraId="3B060A42" w14:textId="77777777" w:rsidR="0086778F" w:rsidRPr="00037E50" w:rsidRDefault="0086778F" w:rsidP="001D5FD7">
      <w:pPr>
        <w:spacing w:after="0" w:line="240" w:lineRule="auto"/>
        <w:contextualSpacing/>
        <w:jc w:val="both"/>
        <w:rPr>
          <w:rFonts w:ascii="Arial" w:hAnsi="Arial" w:cs="Arial"/>
          <w:sz w:val="20"/>
          <w:szCs w:val="20"/>
        </w:rPr>
      </w:pPr>
    </w:p>
    <w:p w14:paraId="71C46C8D" w14:textId="77777777" w:rsidR="0086778F" w:rsidRPr="00037E50" w:rsidRDefault="0086778F" w:rsidP="001D5FD7">
      <w:pPr>
        <w:spacing w:after="0" w:line="240" w:lineRule="auto"/>
        <w:jc w:val="both"/>
        <w:rPr>
          <w:rFonts w:ascii="Arial" w:hAnsi="Arial" w:cs="Arial"/>
          <w:b/>
          <w:sz w:val="20"/>
          <w:szCs w:val="20"/>
        </w:rPr>
      </w:pPr>
      <w:r w:rsidRPr="00037E50">
        <w:rPr>
          <w:rFonts w:ascii="Arial" w:hAnsi="Arial" w:cs="Arial"/>
          <w:b/>
          <w:sz w:val="20"/>
          <w:szCs w:val="20"/>
        </w:rPr>
        <w:t>Los planos que se solicitan son los del proyecto completo:</w:t>
      </w:r>
    </w:p>
    <w:p w14:paraId="1785509D" w14:textId="77777777" w:rsidR="0086778F" w:rsidRPr="00037E50" w:rsidRDefault="0086778F" w:rsidP="001D5FD7">
      <w:pPr>
        <w:spacing w:after="0" w:line="240" w:lineRule="auto"/>
        <w:jc w:val="both"/>
        <w:rPr>
          <w:rFonts w:ascii="Arial" w:hAnsi="Arial" w:cs="Arial"/>
          <w:b/>
          <w:sz w:val="20"/>
          <w:szCs w:val="20"/>
        </w:rPr>
      </w:pPr>
    </w:p>
    <w:p w14:paraId="70726662"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Planta de conjunto acotada conforme al terreno acreditado, señalando a la ubicación de la construcción en el terreno, pendientes y descargas pluviales.</w:t>
      </w:r>
    </w:p>
    <w:p w14:paraId="6FCEA526"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Plantas arquitectónicas (en todas debe estar señalado el desagüe pluvial)</w:t>
      </w:r>
    </w:p>
    <w:p w14:paraId="65A2A434"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Cortes sanitarios</w:t>
      </w:r>
    </w:p>
    <w:p w14:paraId="2B825368"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Fachadas</w:t>
      </w:r>
    </w:p>
    <w:p w14:paraId="41C68191"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Detalles constructivos de losas, cimientos y sistemas de eliminación de aguas residuales.</w:t>
      </w:r>
    </w:p>
    <w:p w14:paraId="776567C5"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Planos estructurales.</w:t>
      </w:r>
    </w:p>
    <w:p w14:paraId="084AF771"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Dos cortes (Longitudinal y transversal).</w:t>
      </w:r>
    </w:p>
    <w:p w14:paraId="3F035BBB"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Memoria de cálculo (si es necesario en el proyecto).</w:t>
      </w:r>
    </w:p>
    <w:p w14:paraId="7EE2D8D1"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Plano de instalaciones.</w:t>
      </w:r>
    </w:p>
    <w:p w14:paraId="5FA4B97E" w14:textId="77777777" w:rsidR="0086778F" w:rsidRPr="00037E50" w:rsidRDefault="0086778F" w:rsidP="004E6D79">
      <w:pPr>
        <w:numPr>
          <w:ilvl w:val="0"/>
          <w:numId w:val="16"/>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Instalaciones especiales.</w:t>
      </w:r>
    </w:p>
    <w:p w14:paraId="6A03A9ED" w14:textId="77777777" w:rsidR="0086778F" w:rsidRPr="00037E50" w:rsidRDefault="0086778F" w:rsidP="001D5FD7">
      <w:pPr>
        <w:spacing w:after="0" w:line="240" w:lineRule="auto"/>
        <w:contextualSpacing/>
        <w:jc w:val="both"/>
        <w:rPr>
          <w:rFonts w:ascii="Arial" w:hAnsi="Arial" w:cs="Arial"/>
          <w:sz w:val="20"/>
          <w:szCs w:val="20"/>
        </w:rPr>
      </w:pPr>
    </w:p>
    <w:p w14:paraId="299AD31F" w14:textId="4344D126" w:rsidR="0086778F" w:rsidRPr="00037E50" w:rsidRDefault="0086778F" w:rsidP="001D5FD7">
      <w:pPr>
        <w:spacing w:after="0" w:line="240" w:lineRule="auto"/>
        <w:rPr>
          <w:rFonts w:ascii="Arial" w:hAnsi="Arial" w:cs="Arial"/>
          <w:b/>
          <w:sz w:val="20"/>
          <w:szCs w:val="20"/>
        </w:rPr>
      </w:pPr>
      <w:r w:rsidRPr="00037E50">
        <w:rPr>
          <w:rFonts w:ascii="Arial" w:hAnsi="Arial" w:cs="Arial"/>
          <w:b/>
          <w:sz w:val="20"/>
          <w:szCs w:val="20"/>
        </w:rPr>
        <w:t>h) Requisitos Para la Autorización de Const</w:t>
      </w:r>
      <w:r w:rsidR="000D275C">
        <w:rPr>
          <w:rFonts w:ascii="Arial" w:hAnsi="Arial" w:cs="Arial"/>
          <w:b/>
          <w:sz w:val="20"/>
          <w:szCs w:val="20"/>
        </w:rPr>
        <w:t xml:space="preserve">rucción </w:t>
      </w:r>
      <w:r w:rsidRPr="00037E50">
        <w:rPr>
          <w:rFonts w:ascii="Arial" w:hAnsi="Arial" w:cs="Arial"/>
          <w:b/>
          <w:sz w:val="20"/>
          <w:szCs w:val="20"/>
        </w:rPr>
        <w:t>de Desarrollo Urbano</w:t>
      </w:r>
    </w:p>
    <w:tbl>
      <w:tblPr>
        <w:tblpPr w:leftFromText="141" w:rightFromText="141" w:vertAnchor="text" w:horzAnchor="margin" w:tblpXSpec="center" w:tblpY="451"/>
        <w:tblW w:w="5000" w:type="pct"/>
        <w:tblCellMar>
          <w:left w:w="0" w:type="dxa"/>
          <w:right w:w="0" w:type="dxa"/>
        </w:tblCellMar>
        <w:tblLook w:val="04A0" w:firstRow="1" w:lastRow="0" w:firstColumn="1" w:lastColumn="0" w:noHBand="0" w:noVBand="1"/>
      </w:tblPr>
      <w:tblGrid>
        <w:gridCol w:w="474"/>
        <w:gridCol w:w="8647"/>
      </w:tblGrid>
      <w:tr w:rsidR="00BB76F3" w:rsidRPr="00037E50" w14:paraId="42B23616" w14:textId="77777777" w:rsidTr="004E6D79">
        <w:tc>
          <w:tcPr>
            <w:tcW w:w="260" w:type="pct"/>
            <w:shd w:val="clear" w:color="auto" w:fill="auto"/>
            <w:noWrap/>
            <w:hideMark/>
          </w:tcPr>
          <w:p w14:paraId="33A226ED"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w:t>
            </w:r>
          </w:p>
        </w:tc>
        <w:tc>
          <w:tcPr>
            <w:tcW w:w="4740" w:type="pct"/>
            <w:shd w:val="clear" w:color="auto" w:fill="auto"/>
            <w:hideMark/>
          </w:tcPr>
          <w:p w14:paraId="6EBC23B1"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Solicitud de autorización de constitución de Desarrollo Inmobiliario dirigida a la Dirección de Desarrollo Urbano</w:t>
            </w:r>
          </w:p>
        </w:tc>
      </w:tr>
      <w:tr w:rsidR="00BB76F3" w:rsidRPr="00037E50" w14:paraId="5A85330B" w14:textId="77777777" w:rsidTr="004E6D79">
        <w:tc>
          <w:tcPr>
            <w:tcW w:w="260" w:type="pct"/>
            <w:shd w:val="clear" w:color="auto" w:fill="auto"/>
            <w:noWrap/>
          </w:tcPr>
          <w:p w14:paraId="49D1BC57"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2.</w:t>
            </w:r>
          </w:p>
        </w:tc>
        <w:tc>
          <w:tcPr>
            <w:tcW w:w="4740" w:type="pct"/>
            <w:shd w:val="clear" w:color="auto" w:fill="auto"/>
          </w:tcPr>
          <w:p w14:paraId="0E3320FD"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Factibilidad Urbano Ambiental (FUA)</w:t>
            </w:r>
          </w:p>
        </w:tc>
      </w:tr>
      <w:tr w:rsidR="00BB76F3" w:rsidRPr="00037E50" w14:paraId="28328A8E" w14:textId="77777777" w:rsidTr="004E6D79">
        <w:tc>
          <w:tcPr>
            <w:tcW w:w="260" w:type="pct"/>
            <w:shd w:val="clear" w:color="auto" w:fill="auto"/>
            <w:noWrap/>
          </w:tcPr>
          <w:p w14:paraId="4304227C"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3.</w:t>
            </w:r>
          </w:p>
        </w:tc>
        <w:tc>
          <w:tcPr>
            <w:tcW w:w="4740" w:type="pct"/>
            <w:shd w:val="clear" w:color="auto" w:fill="auto"/>
            <w:hideMark/>
          </w:tcPr>
          <w:p w14:paraId="10ABC1B2"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Licencia de uso de suelo</w:t>
            </w:r>
          </w:p>
        </w:tc>
      </w:tr>
      <w:tr w:rsidR="00BB76F3" w:rsidRPr="00037E50" w14:paraId="33F5E199" w14:textId="77777777" w:rsidTr="004E6D79">
        <w:tc>
          <w:tcPr>
            <w:tcW w:w="260" w:type="pct"/>
            <w:shd w:val="clear" w:color="auto" w:fill="auto"/>
            <w:noWrap/>
          </w:tcPr>
          <w:p w14:paraId="35FA289A"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4.</w:t>
            </w:r>
          </w:p>
        </w:tc>
        <w:tc>
          <w:tcPr>
            <w:tcW w:w="4740" w:type="pct"/>
            <w:shd w:val="clear" w:color="auto" w:fill="auto"/>
          </w:tcPr>
          <w:p w14:paraId="58F46C91"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Poder notarial de Representante legal</w:t>
            </w:r>
          </w:p>
        </w:tc>
      </w:tr>
      <w:tr w:rsidR="00BB76F3" w:rsidRPr="00037E50" w14:paraId="61A4DC7B" w14:textId="77777777" w:rsidTr="004E6D79">
        <w:tc>
          <w:tcPr>
            <w:tcW w:w="260" w:type="pct"/>
            <w:shd w:val="clear" w:color="auto" w:fill="auto"/>
            <w:noWrap/>
          </w:tcPr>
          <w:p w14:paraId="7ADC8C23"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5.</w:t>
            </w:r>
          </w:p>
        </w:tc>
        <w:tc>
          <w:tcPr>
            <w:tcW w:w="4740" w:type="pct"/>
            <w:shd w:val="clear" w:color="auto" w:fill="auto"/>
          </w:tcPr>
          <w:p w14:paraId="79F90795"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Copia de Identificación Oficial del Tramitador y/o Propietario.</w:t>
            </w:r>
          </w:p>
        </w:tc>
      </w:tr>
      <w:tr w:rsidR="00BB76F3" w:rsidRPr="00037E50" w14:paraId="0CE18273" w14:textId="77777777" w:rsidTr="004E6D79">
        <w:tc>
          <w:tcPr>
            <w:tcW w:w="260" w:type="pct"/>
            <w:shd w:val="clear" w:color="auto" w:fill="auto"/>
            <w:noWrap/>
          </w:tcPr>
          <w:p w14:paraId="0CAB568B"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6.</w:t>
            </w:r>
          </w:p>
        </w:tc>
        <w:tc>
          <w:tcPr>
            <w:tcW w:w="4740" w:type="pct"/>
            <w:shd w:val="clear" w:color="auto" w:fill="auto"/>
          </w:tcPr>
          <w:p w14:paraId="2423CFA4"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Resolución en materia de impacto ambiental o el documento que determine la Factibilidad Urbana Ambiental emitida por la SEDUMA o SEMARNAT en ámbito de sus competencias</w:t>
            </w:r>
          </w:p>
        </w:tc>
      </w:tr>
      <w:tr w:rsidR="00BB76F3" w:rsidRPr="00037E50" w14:paraId="70DCA495" w14:textId="77777777" w:rsidTr="004E6D79">
        <w:tc>
          <w:tcPr>
            <w:tcW w:w="260" w:type="pct"/>
            <w:shd w:val="clear" w:color="auto" w:fill="auto"/>
            <w:noWrap/>
          </w:tcPr>
          <w:p w14:paraId="42562E46"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7.</w:t>
            </w:r>
          </w:p>
        </w:tc>
        <w:tc>
          <w:tcPr>
            <w:tcW w:w="4740" w:type="pct"/>
            <w:shd w:val="clear" w:color="auto" w:fill="auto"/>
          </w:tcPr>
          <w:p w14:paraId="7F3A0B9E"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Dictamen de liberación del INAH. Documento emitido por el INAH, o carta de liberación para los casos donde no se requiere salvamento</w:t>
            </w:r>
          </w:p>
        </w:tc>
      </w:tr>
      <w:tr w:rsidR="00BB76F3" w:rsidRPr="00037E50" w14:paraId="0B6044C9" w14:textId="77777777" w:rsidTr="004E6D79">
        <w:tc>
          <w:tcPr>
            <w:tcW w:w="260" w:type="pct"/>
            <w:shd w:val="clear" w:color="auto" w:fill="auto"/>
            <w:noWrap/>
          </w:tcPr>
          <w:p w14:paraId="5BA2CF74"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8.</w:t>
            </w:r>
          </w:p>
        </w:tc>
        <w:tc>
          <w:tcPr>
            <w:tcW w:w="4740" w:type="pct"/>
            <w:shd w:val="clear" w:color="auto" w:fill="auto"/>
          </w:tcPr>
          <w:p w14:paraId="0FFD8191"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Instrumento público en el que conste la propiedad de los lotes</w:t>
            </w:r>
          </w:p>
        </w:tc>
      </w:tr>
      <w:tr w:rsidR="00BB76F3" w:rsidRPr="00037E50" w14:paraId="76938A20" w14:textId="77777777" w:rsidTr="004E6D79">
        <w:tc>
          <w:tcPr>
            <w:tcW w:w="260" w:type="pct"/>
            <w:shd w:val="clear" w:color="auto" w:fill="auto"/>
            <w:noWrap/>
          </w:tcPr>
          <w:p w14:paraId="073B93D6"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9.</w:t>
            </w:r>
          </w:p>
        </w:tc>
        <w:tc>
          <w:tcPr>
            <w:tcW w:w="4740" w:type="pct"/>
            <w:shd w:val="clear" w:color="auto" w:fill="auto"/>
            <w:hideMark/>
          </w:tcPr>
          <w:p w14:paraId="13A330CB"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Cédulas y croquis catástrales</w:t>
            </w:r>
          </w:p>
        </w:tc>
      </w:tr>
      <w:tr w:rsidR="00BB76F3" w:rsidRPr="00037E50" w14:paraId="46AF01AB" w14:textId="77777777" w:rsidTr="004E6D79">
        <w:tc>
          <w:tcPr>
            <w:tcW w:w="260" w:type="pct"/>
            <w:shd w:val="clear" w:color="auto" w:fill="auto"/>
            <w:noWrap/>
          </w:tcPr>
          <w:p w14:paraId="1526D82D"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10.</w:t>
            </w:r>
          </w:p>
        </w:tc>
        <w:tc>
          <w:tcPr>
            <w:tcW w:w="4740" w:type="pct"/>
            <w:shd w:val="clear" w:color="auto" w:fill="auto"/>
          </w:tcPr>
          <w:p w14:paraId="0E3FF537"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Copia del Impuesto Predial del año en curso</w:t>
            </w:r>
          </w:p>
        </w:tc>
      </w:tr>
      <w:tr w:rsidR="00BB76F3" w:rsidRPr="00037E50" w14:paraId="54F5F90C" w14:textId="77777777" w:rsidTr="004E6D79">
        <w:tc>
          <w:tcPr>
            <w:tcW w:w="260" w:type="pct"/>
            <w:shd w:val="clear" w:color="auto" w:fill="auto"/>
            <w:noWrap/>
          </w:tcPr>
          <w:p w14:paraId="42DFC9EC"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11.</w:t>
            </w:r>
          </w:p>
        </w:tc>
        <w:tc>
          <w:tcPr>
            <w:tcW w:w="4740" w:type="pct"/>
            <w:shd w:val="clear" w:color="auto" w:fill="auto"/>
          </w:tcPr>
          <w:p w14:paraId="1E52438B"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Acta Constitutiva de la Empresa</w:t>
            </w:r>
          </w:p>
        </w:tc>
      </w:tr>
      <w:tr w:rsidR="00BB76F3" w:rsidRPr="00037E50" w14:paraId="0425251B" w14:textId="77777777" w:rsidTr="004E6D79">
        <w:tc>
          <w:tcPr>
            <w:tcW w:w="260" w:type="pct"/>
            <w:shd w:val="clear" w:color="auto" w:fill="auto"/>
            <w:noWrap/>
          </w:tcPr>
          <w:p w14:paraId="7B601B1F"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12.</w:t>
            </w:r>
          </w:p>
        </w:tc>
        <w:tc>
          <w:tcPr>
            <w:tcW w:w="4740" w:type="pct"/>
            <w:shd w:val="clear" w:color="auto" w:fill="auto"/>
          </w:tcPr>
          <w:p w14:paraId="30FD6554"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Información de la situación registral del predio; Emitida por el Instituto de Seguridad Jurídica Patrimonial de Yucatán (INSEJUPY), antes Registro Público de la Propiedad (RPP)</w:t>
            </w:r>
          </w:p>
        </w:tc>
      </w:tr>
      <w:tr w:rsidR="00BB76F3" w:rsidRPr="00037E50" w14:paraId="53DEA484" w14:textId="77777777" w:rsidTr="004E6D79">
        <w:tc>
          <w:tcPr>
            <w:tcW w:w="260" w:type="pct"/>
            <w:shd w:val="clear" w:color="auto" w:fill="auto"/>
            <w:noWrap/>
          </w:tcPr>
          <w:p w14:paraId="200D2B44"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13.</w:t>
            </w:r>
          </w:p>
        </w:tc>
        <w:tc>
          <w:tcPr>
            <w:tcW w:w="4740" w:type="pct"/>
            <w:shd w:val="clear" w:color="auto" w:fill="auto"/>
          </w:tcPr>
          <w:p w14:paraId="34419ADB"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Factibilidad de Energía Eléctrica</w:t>
            </w:r>
          </w:p>
        </w:tc>
      </w:tr>
      <w:tr w:rsidR="00BB76F3" w:rsidRPr="00037E50" w14:paraId="20E1C1DB" w14:textId="77777777" w:rsidTr="004E6D79">
        <w:tc>
          <w:tcPr>
            <w:tcW w:w="260" w:type="pct"/>
            <w:shd w:val="clear" w:color="auto" w:fill="auto"/>
            <w:noWrap/>
          </w:tcPr>
          <w:p w14:paraId="1F5A3771"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14.</w:t>
            </w:r>
          </w:p>
        </w:tc>
        <w:tc>
          <w:tcPr>
            <w:tcW w:w="4740" w:type="pct"/>
            <w:shd w:val="clear" w:color="auto" w:fill="auto"/>
          </w:tcPr>
          <w:p w14:paraId="630DBB92"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Factibilidad de Dotación de Agua Potable y Sistema de Tratamiento de Aguas Residuales</w:t>
            </w:r>
          </w:p>
        </w:tc>
      </w:tr>
      <w:tr w:rsidR="00BB76F3" w:rsidRPr="00037E50" w14:paraId="772495E0" w14:textId="77777777" w:rsidTr="004E6D79">
        <w:tc>
          <w:tcPr>
            <w:tcW w:w="260" w:type="pct"/>
            <w:shd w:val="clear" w:color="auto" w:fill="auto"/>
            <w:noWrap/>
          </w:tcPr>
          <w:p w14:paraId="0FD6C507"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15.</w:t>
            </w:r>
          </w:p>
        </w:tc>
        <w:tc>
          <w:tcPr>
            <w:tcW w:w="4740" w:type="pct"/>
            <w:shd w:val="clear" w:color="auto" w:fill="auto"/>
          </w:tcPr>
          <w:p w14:paraId="3D51688C"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Factibilidad de Transporte</w:t>
            </w:r>
          </w:p>
        </w:tc>
      </w:tr>
      <w:tr w:rsidR="00BB76F3" w:rsidRPr="00037E50" w14:paraId="23BB8084" w14:textId="77777777" w:rsidTr="004E6D79">
        <w:tc>
          <w:tcPr>
            <w:tcW w:w="260" w:type="pct"/>
            <w:shd w:val="clear" w:color="auto" w:fill="auto"/>
            <w:noWrap/>
          </w:tcPr>
          <w:p w14:paraId="5196BC78"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16.</w:t>
            </w:r>
          </w:p>
        </w:tc>
        <w:tc>
          <w:tcPr>
            <w:tcW w:w="4740" w:type="pct"/>
            <w:shd w:val="clear" w:color="auto" w:fill="auto"/>
          </w:tcPr>
          <w:p w14:paraId="1EC91872"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Factibilidad de Seguridad y Tránsito con dictamen y plano autorizado</w:t>
            </w:r>
          </w:p>
        </w:tc>
      </w:tr>
      <w:tr w:rsidR="00BB76F3" w:rsidRPr="00037E50" w14:paraId="60F74F0A" w14:textId="77777777" w:rsidTr="004E6D79">
        <w:tc>
          <w:tcPr>
            <w:tcW w:w="260" w:type="pct"/>
            <w:shd w:val="clear" w:color="auto" w:fill="auto"/>
            <w:noWrap/>
          </w:tcPr>
          <w:p w14:paraId="6B3E1D25"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17.</w:t>
            </w:r>
          </w:p>
        </w:tc>
        <w:tc>
          <w:tcPr>
            <w:tcW w:w="4740" w:type="pct"/>
            <w:shd w:val="clear" w:color="auto" w:fill="auto"/>
          </w:tcPr>
          <w:p w14:paraId="48F10270"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Factibilidad de servicios públicos señalados en la Ley</w:t>
            </w:r>
          </w:p>
        </w:tc>
      </w:tr>
      <w:tr w:rsidR="00BB76F3" w:rsidRPr="00037E50" w14:paraId="40E81DBD" w14:textId="77777777" w:rsidTr="004E6D79">
        <w:tc>
          <w:tcPr>
            <w:tcW w:w="260" w:type="pct"/>
            <w:shd w:val="clear" w:color="auto" w:fill="auto"/>
            <w:noWrap/>
          </w:tcPr>
          <w:p w14:paraId="0AA00FFF"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18.</w:t>
            </w:r>
          </w:p>
        </w:tc>
        <w:tc>
          <w:tcPr>
            <w:tcW w:w="4740" w:type="pct"/>
            <w:shd w:val="clear" w:color="auto" w:fill="auto"/>
          </w:tcPr>
          <w:p w14:paraId="3992698D"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Plano de áreas verdes aprobado por la Secretaría (Secretaría de Desarrollo Urbano y Medio Ambiente, SEDUMA), 2 copias indicando zonas de ubicación, especies a utilizar y detalle de la zanja para colocación</w:t>
            </w:r>
          </w:p>
        </w:tc>
      </w:tr>
      <w:tr w:rsidR="00BB76F3" w:rsidRPr="00037E50" w14:paraId="3AB4A5A1" w14:textId="77777777" w:rsidTr="004E6D79">
        <w:tc>
          <w:tcPr>
            <w:tcW w:w="260" w:type="pct"/>
            <w:shd w:val="clear" w:color="auto" w:fill="auto"/>
            <w:noWrap/>
          </w:tcPr>
          <w:p w14:paraId="23C9BB7F"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19.</w:t>
            </w:r>
          </w:p>
        </w:tc>
        <w:tc>
          <w:tcPr>
            <w:tcW w:w="4740" w:type="pct"/>
            <w:shd w:val="clear" w:color="auto" w:fill="auto"/>
          </w:tcPr>
          <w:p w14:paraId="0D2AB6D4"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tc>
      </w:tr>
      <w:tr w:rsidR="00BB76F3" w:rsidRPr="00037E50" w14:paraId="1D57E506" w14:textId="77777777" w:rsidTr="004E6D79">
        <w:tc>
          <w:tcPr>
            <w:tcW w:w="260" w:type="pct"/>
            <w:shd w:val="clear" w:color="auto" w:fill="auto"/>
            <w:noWrap/>
          </w:tcPr>
          <w:p w14:paraId="3F42D752"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lastRenderedPageBreak/>
              <w:t>20.</w:t>
            </w:r>
          </w:p>
        </w:tc>
        <w:tc>
          <w:tcPr>
            <w:tcW w:w="4740" w:type="pct"/>
            <w:shd w:val="clear" w:color="auto" w:fill="auto"/>
          </w:tcPr>
          <w:p w14:paraId="024B49B9"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Plano de interconexión vial con la traza urbana</w:t>
            </w:r>
          </w:p>
        </w:tc>
      </w:tr>
      <w:tr w:rsidR="00BB76F3" w:rsidRPr="00037E50" w14:paraId="5B04320C" w14:textId="77777777" w:rsidTr="004E6D79">
        <w:tc>
          <w:tcPr>
            <w:tcW w:w="260" w:type="pct"/>
            <w:shd w:val="clear" w:color="auto" w:fill="auto"/>
            <w:noWrap/>
          </w:tcPr>
          <w:p w14:paraId="4FF9CE1B"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21.</w:t>
            </w:r>
          </w:p>
        </w:tc>
        <w:tc>
          <w:tcPr>
            <w:tcW w:w="4740" w:type="pct"/>
            <w:shd w:val="clear" w:color="auto" w:fill="auto"/>
          </w:tcPr>
          <w:p w14:paraId="3D64B1C2"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Archivo digital que incluya levantamiento topográfico georeferenciado con cuadro de construcción correspondiente. También que incluya todos los archivos digitales de los planos entregados</w:t>
            </w:r>
          </w:p>
        </w:tc>
      </w:tr>
      <w:tr w:rsidR="00BB76F3" w:rsidRPr="00037E50" w14:paraId="33E23E84" w14:textId="77777777" w:rsidTr="004E6D79">
        <w:tc>
          <w:tcPr>
            <w:tcW w:w="260" w:type="pct"/>
            <w:shd w:val="clear" w:color="auto" w:fill="auto"/>
            <w:noWrap/>
          </w:tcPr>
          <w:p w14:paraId="4B00D6A4"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22.</w:t>
            </w:r>
          </w:p>
        </w:tc>
        <w:tc>
          <w:tcPr>
            <w:tcW w:w="4740" w:type="pct"/>
            <w:shd w:val="clear" w:color="auto" w:fill="auto"/>
          </w:tcPr>
          <w:p w14:paraId="7A373B13"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Archivo digital georeferenciado del proyecto del desarrollo inmobiliario</w:t>
            </w:r>
          </w:p>
        </w:tc>
      </w:tr>
      <w:tr w:rsidR="00BB76F3" w:rsidRPr="00037E50" w14:paraId="1C4D0C11" w14:textId="77777777" w:rsidTr="004E6D79">
        <w:tc>
          <w:tcPr>
            <w:tcW w:w="260" w:type="pct"/>
            <w:shd w:val="clear" w:color="auto" w:fill="auto"/>
            <w:noWrap/>
          </w:tcPr>
          <w:p w14:paraId="0985161D"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23.</w:t>
            </w:r>
          </w:p>
        </w:tc>
        <w:tc>
          <w:tcPr>
            <w:tcW w:w="4740" w:type="pct"/>
            <w:shd w:val="clear" w:color="auto" w:fill="auto"/>
          </w:tcPr>
          <w:p w14:paraId="51AE06F0"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Plano topográfico: en el cual estén establecidas las coordenadas del predio así como el cuadro de construcción y área total del o los predios</w:t>
            </w:r>
          </w:p>
        </w:tc>
      </w:tr>
      <w:tr w:rsidR="00BB76F3" w:rsidRPr="00037E50" w14:paraId="4F8F3205" w14:textId="77777777" w:rsidTr="004E6D79">
        <w:tc>
          <w:tcPr>
            <w:tcW w:w="260" w:type="pct"/>
            <w:shd w:val="clear" w:color="auto" w:fill="auto"/>
            <w:noWrap/>
          </w:tcPr>
          <w:p w14:paraId="52D4AAB6"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24.</w:t>
            </w:r>
          </w:p>
        </w:tc>
        <w:tc>
          <w:tcPr>
            <w:tcW w:w="4740" w:type="pct"/>
            <w:shd w:val="clear" w:color="auto" w:fill="auto"/>
          </w:tcPr>
          <w:p w14:paraId="43A5ED58"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Programa de conservación de cenotes y cavernas. En su caso; Resolutivo o autorización de la Secretaría de Desarrollo Sustentable (antes SEDUMA), cuando el predio se encuentre dentro de la zona del Programa de Conservación de Cenotes y Cavernas.</w:t>
            </w:r>
          </w:p>
        </w:tc>
      </w:tr>
      <w:tr w:rsidR="00BB76F3" w:rsidRPr="00037E50" w14:paraId="394B3ACE" w14:textId="77777777" w:rsidTr="004E6D79">
        <w:tc>
          <w:tcPr>
            <w:tcW w:w="260" w:type="pct"/>
            <w:shd w:val="clear" w:color="auto" w:fill="auto"/>
            <w:noWrap/>
          </w:tcPr>
          <w:p w14:paraId="437EB69E"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25.</w:t>
            </w:r>
          </w:p>
        </w:tc>
        <w:tc>
          <w:tcPr>
            <w:tcW w:w="4740" w:type="pct"/>
            <w:shd w:val="clear" w:color="auto" w:fill="auto"/>
          </w:tcPr>
          <w:p w14:paraId="6F30AC34"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tc>
      </w:tr>
      <w:tr w:rsidR="00BB76F3" w:rsidRPr="00037E50" w14:paraId="4E5B67B5" w14:textId="77777777" w:rsidTr="004E6D79">
        <w:tc>
          <w:tcPr>
            <w:tcW w:w="260" w:type="pct"/>
            <w:shd w:val="clear" w:color="auto" w:fill="auto"/>
            <w:noWrap/>
          </w:tcPr>
          <w:p w14:paraId="161BCAAE"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26.</w:t>
            </w:r>
          </w:p>
        </w:tc>
        <w:tc>
          <w:tcPr>
            <w:tcW w:w="4740" w:type="pct"/>
            <w:shd w:val="clear" w:color="auto" w:fill="auto"/>
          </w:tcPr>
          <w:p w14:paraId="433B2085" w14:textId="77777777" w:rsidR="0086778F" w:rsidRPr="00037E50" w:rsidRDefault="0086778F" w:rsidP="00037E50">
            <w:pPr>
              <w:spacing w:after="0" w:line="240" w:lineRule="auto"/>
              <w:jc w:val="both"/>
              <w:rPr>
                <w:rFonts w:ascii="Arial" w:hAnsi="Arial" w:cs="Arial"/>
                <w:sz w:val="20"/>
                <w:szCs w:val="20"/>
              </w:rPr>
            </w:pPr>
            <w:r w:rsidRPr="00037E50">
              <w:rPr>
                <w:rFonts w:ascii="Arial" w:hAnsi="Arial" w:cs="Arial"/>
                <w:sz w:val="20"/>
                <w:szCs w:val="20"/>
              </w:rPr>
              <w:t> Estudio de Mecánica de Suelos, Autorización de SCT, Planos con correcciones (p. e.: nuevos sentidos viales, etc.)</w:t>
            </w:r>
          </w:p>
        </w:tc>
      </w:tr>
      <w:tr w:rsidR="00BB76F3" w:rsidRPr="00037E50" w14:paraId="11176325" w14:textId="77777777" w:rsidTr="004E6D79">
        <w:tc>
          <w:tcPr>
            <w:tcW w:w="260" w:type="pct"/>
            <w:shd w:val="clear" w:color="auto" w:fill="auto"/>
            <w:noWrap/>
          </w:tcPr>
          <w:p w14:paraId="23A658FB" w14:textId="77777777" w:rsidR="0086778F" w:rsidRPr="00037E50" w:rsidRDefault="0086778F" w:rsidP="00657D1D">
            <w:pPr>
              <w:spacing w:after="0" w:line="240" w:lineRule="auto"/>
              <w:rPr>
                <w:rFonts w:ascii="Arial" w:hAnsi="Arial" w:cs="Arial"/>
                <w:b/>
                <w:bCs/>
                <w:sz w:val="20"/>
                <w:szCs w:val="20"/>
              </w:rPr>
            </w:pPr>
            <w:r w:rsidRPr="00037E50">
              <w:rPr>
                <w:rFonts w:ascii="Arial" w:hAnsi="Arial" w:cs="Arial"/>
                <w:b/>
                <w:bCs/>
                <w:sz w:val="20"/>
                <w:szCs w:val="20"/>
              </w:rPr>
              <w:t>27.</w:t>
            </w:r>
          </w:p>
        </w:tc>
        <w:tc>
          <w:tcPr>
            <w:tcW w:w="4740" w:type="pct"/>
            <w:shd w:val="clear" w:color="auto" w:fill="auto"/>
          </w:tcPr>
          <w:p w14:paraId="6C83A32A" w14:textId="7B71EACE" w:rsidR="0086778F" w:rsidRPr="00037E50" w:rsidRDefault="0086778F" w:rsidP="00657D1D">
            <w:pPr>
              <w:spacing w:after="0" w:line="240" w:lineRule="auto"/>
              <w:rPr>
                <w:rFonts w:ascii="Arial" w:hAnsi="Arial" w:cs="Arial"/>
                <w:sz w:val="20"/>
                <w:szCs w:val="20"/>
              </w:rPr>
            </w:pPr>
            <w:r w:rsidRPr="00037E50">
              <w:rPr>
                <w:rFonts w:ascii="Arial" w:hAnsi="Arial" w:cs="Arial"/>
                <w:sz w:val="20"/>
                <w:szCs w:val="20"/>
              </w:rPr>
              <w:t>Copia del IFE del solicitante </w:t>
            </w:r>
          </w:p>
        </w:tc>
      </w:tr>
      <w:tr w:rsidR="008C1720" w:rsidRPr="00037E50" w14:paraId="247C6D0B" w14:textId="77777777" w:rsidTr="004E6D79">
        <w:trPr>
          <w:gridAfter w:val="1"/>
          <w:wAfter w:w="4740" w:type="pct"/>
        </w:trPr>
        <w:tc>
          <w:tcPr>
            <w:tcW w:w="260" w:type="pct"/>
            <w:shd w:val="clear" w:color="auto" w:fill="auto"/>
            <w:noWrap/>
          </w:tcPr>
          <w:p w14:paraId="494330AC" w14:textId="77777777" w:rsidR="008C1720" w:rsidRPr="00037E50" w:rsidRDefault="008C1720" w:rsidP="00657D1D">
            <w:pPr>
              <w:spacing w:after="0" w:line="240" w:lineRule="auto"/>
              <w:jc w:val="right"/>
              <w:rPr>
                <w:rFonts w:ascii="Arial" w:eastAsia="Times New Roman" w:hAnsi="Arial" w:cs="Arial"/>
                <w:b/>
                <w:bCs/>
                <w:sz w:val="20"/>
                <w:szCs w:val="20"/>
              </w:rPr>
            </w:pPr>
          </w:p>
        </w:tc>
      </w:tr>
    </w:tbl>
    <w:p w14:paraId="546FF2FF" w14:textId="77777777" w:rsidR="0086778F" w:rsidRPr="00037E50" w:rsidRDefault="0086778F" w:rsidP="001D5FD7">
      <w:pPr>
        <w:spacing w:after="0" w:line="240" w:lineRule="auto"/>
        <w:jc w:val="right"/>
        <w:rPr>
          <w:rFonts w:ascii="Arial" w:hAnsi="Arial" w:cs="Arial"/>
          <w:b/>
          <w:sz w:val="20"/>
          <w:szCs w:val="20"/>
        </w:rPr>
      </w:pPr>
    </w:p>
    <w:p w14:paraId="0E9CB163" w14:textId="18337968" w:rsidR="0086778F" w:rsidRPr="00037E50" w:rsidRDefault="0086778F" w:rsidP="001D5FD7">
      <w:pPr>
        <w:spacing w:after="0" w:line="240" w:lineRule="auto"/>
        <w:jc w:val="center"/>
        <w:rPr>
          <w:rFonts w:ascii="Arial" w:hAnsi="Arial" w:cs="Arial"/>
          <w:b/>
          <w:sz w:val="20"/>
          <w:szCs w:val="20"/>
        </w:rPr>
      </w:pPr>
    </w:p>
    <w:p w14:paraId="2C4DD611" w14:textId="77777777" w:rsidR="0086778F" w:rsidRPr="00037E50" w:rsidRDefault="0086778F" w:rsidP="001D5FD7">
      <w:pPr>
        <w:spacing w:after="0" w:line="240" w:lineRule="auto"/>
        <w:rPr>
          <w:rFonts w:ascii="Arial" w:hAnsi="Arial" w:cs="Arial"/>
          <w:b/>
          <w:sz w:val="20"/>
          <w:szCs w:val="20"/>
        </w:rPr>
      </w:pPr>
      <w:r w:rsidRPr="00037E50">
        <w:rPr>
          <w:rFonts w:ascii="Arial" w:hAnsi="Arial" w:cs="Arial"/>
          <w:b/>
          <w:sz w:val="20"/>
          <w:szCs w:val="20"/>
        </w:rPr>
        <w:t>i) Requisitos para constancia de terminación de obra de Desarrollos Inmobiliarios</w:t>
      </w:r>
    </w:p>
    <w:p w14:paraId="411A1F5F" w14:textId="77777777" w:rsidR="0086778F" w:rsidRPr="00037E50" w:rsidRDefault="0086778F" w:rsidP="001D5FD7">
      <w:pPr>
        <w:spacing w:after="0" w:line="240" w:lineRule="auto"/>
        <w:jc w:val="center"/>
        <w:rPr>
          <w:rFonts w:ascii="Arial" w:hAnsi="Arial" w:cs="Arial"/>
          <w:b/>
          <w:sz w:val="20"/>
          <w:szCs w:val="20"/>
        </w:rPr>
      </w:pPr>
    </w:p>
    <w:p w14:paraId="22324725" w14:textId="77777777" w:rsidR="0086778F" w:rsidRPr="00037E50" w:rsidRDefault="0086778F" w:rsidP="004E6D79">
      <w:pPr>
        <w:numPr>
          <w:ilvl w:val="0"/>
          <w:numId w:val="22"/>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Solicitud por escrito según el formato proporcionado por la Dirección de Desarrollo Urbano.</w:t>
      </w:r>
    </w:p>
    <w:p w14:paraId="7DE022CA" w14:textId="77777777" w:rsidR="0086778F" w:rsidRPr="00037E50" w:rsidRDefault="0086778F" w:rsidP="004E6D79">
      <w:pPr>
        <w:numPr>
          <w:ilvl w:val="0"/>
          <w:numId w:val="22"/>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Copia de plano o planos autorizados de las viviendas.</w:t>
      </w:r>
    </w:p>
    <w:p w14:paraId="1AA3A31C" w14:textId="77777777" w:rsidR="0086778F" w:rsidRPr="00037E50" w:rsidRDefault="0086778F" w:rsidP="004E6D79">
      <w:pPr>
        <w:numPr>
          <w:ilvl w:val="0"/>
          <w:numId w:val="22"/>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Constancia de entrega del sistema de tratamiento de aguas</w:t>
      </w:r>
      <w:r w:rsidRPr="00037E50">
        <w:rPr>
          <w:rFonts w:ascii="Arial" w:hAnsi="Arial" w:cs="Arial"/>
          <w:sz w:val="20"/>
          <w:szCs w:val="20"/>
        </w:rPr>
        <w:tab/>
      </w:r>
    </w:p>
    <w:p w14:paraId="12B5293D" w14:textId="77777777" w:rsidR="0086778F" w:rsidRPr="00037E50" w:rsidRDefault="0086778F" w:rsidP="004E6D79">
      <w:pPr>
        <w:numPr>
          <w:ilvl w:val="0"/>
          <w:numId w:val="22"/>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Copia de licencia única de construcción vigente.</w:t>
      </w:r>
    </w:p>
    <w:p w14:paraId="4AFBC840" w14:textId="77777777" w:rsidR="0086778F" w:rsidRPr="00037E50" w:rsidRDefault="0086778F" w:rsidP="004E6D79">
      <w:pPr>
        <w:numPr>
          <w:ilvl w:val="0"/>
          <w:numId w:val="22"/>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Listado de números de predio a recepcionar.</w:t>
      </w:r>
    </w:p>
    <w:p w14:paraId="383E16D8" w14:textId="77777777" w:rsidR="0086778F" w:rsidRPr="00037E50" w:rsidRDefault="0086778F" w:rsidP="004E6D79">
      <w:pPr>
        <w:numPr>
          <w:ilvl w:val="0"/>
          <w:numId w:val="22"/>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Fotos de los exteriores e interiores (4 y 4).</w:t>
      </w:r>
    </w:p>
    <w:p w14:paraId="40FF1CE8" w14:textId="77777777" w:rsidR="0086778F" w:rsidRPr="00037E50" w:rsidRDefault="0086778F" w:rsidP="004E6D79">
      <w:pPr>
        <w:numPr>
          <w:ilvl w:val="0"/>
          <w:numId w:val="22"/>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Constancia de recepción de Sistemas de Tratamiento de Aguas.</w:t>
      </w:r>
    </w:p>
    <w:p w14:paraId="1604D237" w14:textId="77777777" w:rsidR="0086778F" w:rsidRPr="00037E50" w:rsidRDefault="0086778F" w:rsidP="001D5FD7">
      <w:pPr>
        <w:spacing w:after="0" w:line="240" w:lineRule="auto"/>
        <w:rPr>
          <w:rFonts w:ascii="Arial" w:hAnsi="Arial" w:cs="Arial"/>
          <w:b/>
          <w:sz w:val="20"/>
          <w:szCs w:val="20"/>
        </w:rPr>
      </w:pPr>
    </w:p>
    <w:p w14:paraId="52014AF7" w14:textId="77777777" w:rsidR="0086778F" w:rsidRPr="00037E50" w:rsidRDefault="0086778F" w:rsidP="001D5FD7">
      <w:pPr>
        <w:spacing w:after="0" w:line="240" w:lineRule="auto"/>
        <w:rPr>
          <w:rFonts w:ascii="Arial" w:hAnsi="Arial" w:cs="Arial"/>
          <w:b/>
          <w:sz w:val="20"/>
          <w:szCs w:val="20"/>
        </w:rPr>
      </w:pPr>
      <w:r w:rsidRPr="00037E50">
        <w:rPr>
          <w:rFonts w:ascii="Arial" w:hAnsi="Arial" w:cs="Arial"/>
          <w:b/>
          <w:sz w:val="20"/>
          <w:szCs w:val="20"/>
        </w:rPr>
        <w:t>j) Requisitos para Demolición o Desmantelamiento</w:t>
      </w:r>
    </w:p>
    <w:p w14:paraId="16A5CE68" w14:textId="77777777" w:rsidR="0086778F" w:rsidRPr="00037E50" w:rsidRDefault="0086778F" w:rsidP="001D5FD7">
      <w:pPr>
        <w:spacing w:after="0" w:line="240" w:lineRule="auto"/>
        <w:jc w:val="both"/>
        <w:rPr>
          <w:rFonts w:ascii="Arial" w:hAnsi="Arial" w:cs="Arial"/>
          <w:b/>
          <w:sz w:val="20"/>
          <w:szCs w:val="20"/>
        </w:rPr>
      </w:pPr>
    </w:p>
    <w:tbl>
      <w:tblPr>
        <w:tblW w:w="5000" w:type="pct"/>
        <w:tblCellMar>
          <w:left w:w="0" w:type="dxa"/>
          <w:right w:w="0" w:type="dxa"/>
        </w:tblCellMar>
        <w:tblLook w:val="04A0" w:firstRow="1" w:lastRow="0" w:firstColumn="1" w:lastColumn="0" w:noHBand="0" w:noVBand="1"/>
      </w:tblPr>
      <w:tblGrid>
        <w:gridCol w:w="434"/>
        <w:gridCol w:w="8687"/>
      </w:tblGrid>
      <w:tr w:rsidR="00BB76F3" w:rsidRPr="00037E50" w14:paraId="0F7011AD" w14:textId="77777777" w:rsidTr="004E6D79">
        <w:tc>
          <w:tcPr>
            <w:tcW w:w="238" w:type="pct"/>
            <w:shd w:val="clear" w:color="auto" w:fill="auto"/>
          </w:tcPr>
          <w:p w14:paraId="71EC3C1A" w14:textId="77777777" w:rsidR="0086778F" w:rsidRPr="00037E50" w:rsidRDefault="0086778F" w:rsidP="004E6D79">
            <w:pPr>
              <w:pStyle w:val="Prrafodelista"/>
              <w:numPr>
                <w:ilvl w:val="0"/>
                <w:numId w:val="47"/>
              </w:numPr>
              <w:spacing w:after="0" w:line="240" w:lineRule="auto"/>
              <w:ind w:left="0" w:right="9" w:firstLine="0"/>
              <w:jc w:val="right"/>
              <w:rPr>
                <w:rFonts w:ascii="Arial" w:hAnsi="Arial" w:cs="Arial"/>
                <w:b/>
                <w:i/>
                <w:sz w:val="20"/>
                <w:szCs w:val="20"/>
                <w:u w:val="single"/>
              </w:rPr>
            </w:pPr>
          </w:p>
        </w:tc>
        <w:tc>
          <w:tcPr>
            <w:tcW w:w="4762" w:type="pct"/>
            <w:shd w:val="clear" w:color="auto" w:fill="auto"/>
          </w:tcPr>
          <w:p w14:paraId="0ECAA6DC" w14:textId="77777777" w:rsidR="0086778F" w:rsidRPr="00037E50" w:rsidRDefault="0086778F" w:rsidP="004E6D79">
            <w:pPr>
              <w:tabs>
                <w:tab w:val="left" w:pos="0"/>
              </w:tabs>
              <w:spacing w:after="0" w:line="240" w:lineRule="auto"/>
              <w:jc w:val="both"/>
              <w:rPr>
                <w:rFonts w:ascii="Arial" w:hAnsi="Arial" w:cs="Arial"/>
                <w:b/>
                <w:sz w:val="20"/>
                <w:szCs w:val="20"/>
              </w:rPr>
            </w:pPr>
            <w:r w:rsidRPr="00037E50">
              <w:rPr>
                <w:rFonts w:ascii="Arial" w:hAnsi="Arial" w:cs="Arial"/>
                <w:sz w:val="20"/>
                <w:szCs w:val="20"/>
                <w:shd w:val="clear" w:color="auto" w:fill="FFFFFF"/>
              </w:rPr>
              <w:t>Entregar el escrito dirigido al Director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p>
        </w:tc>
      </w:tr>
      <w:tr w:rsidR="00BB76F3" w:rsidRPr="00037E50" w14:paraId="21DC4C4A" w14:textId="77777777" w:rsidTr="004E6D79">
        <w:tc>
          <w:tcPr>
            <w:tcW w:w="238" w:type="pct"/>
            <w:shd w:val="clear" w:color="auto" w:fill="auto"/>
          </w:tcPr>
          <w:p w14:paraId="5962E5D3" w14:textId="77777777" w:rsidR="0086778F" w:rsidRPr="00037E50" w:rsidRDefault="0086778F" w:rsidP="004E6D79">
            <w:pPr>
              <w:pStyle w:val="Prrafodelista"/>
              <w:numPr>
                <w:ilvl w:val="0"/>
                <w:numId w:val="47"/>
              </w:numPr>
              <w:spacing w:after="0" w:line="240" w:lineRule="auto"/>
              <w:ind w:left="0" w:right="9" w:firstLine="0"/>
              <w:jc w:val="right"/>
              <w:rPr>
                <w:rFonts w:ascii="Arial" w:hAnsi="Arial" w:cs="Arial"/>
                <w:b/>
                <w:i/>
                <w:sz w:val="20"/>
                <w:szCs w:val="20"/>
                <w:u w:val="single"/>
              </w:rPr>
            </w:pPr>
          </w:p>
        </w:tc>
        <w:tc>
          <w:tcPr>
            <w:tcW w:w="4762" w:type="pct"/>
            <w:shd w:val="clear" w:color="auto" w:fill="auto"/>
          </w:tcPr>
          <w:p w14:paraId="4217B089" w14:textId="77777777" w:rsidR="0086778F" w:rsidRPr="00037E50" w:rsidRDefault="0086778F" w:rsidP="004E6D79">
            <w:pPr>
              <w:tabs>
                <w:tab w:val="left" w:pos="0"/>
              </w:tabs>
              <w:spacing w:after="0" w:line="240" w:lineRule="auto"/>
              <w:jc w:val="both"/>
              <w:rPr>
                <w:rFonts w:ascii="Arial" w:hAnsi="Arial" w:cs="Arial"/>
                <w:sz w:val="20"/>
                <w:szCs w:val="20"/>
                <w:shd w:val="clear" w:color="auto" w:fill="FFFFFF"/>
              </w:rPr>
            </w:pPr>
            <w:r w:rsidRPr="00037E50">
              <w:rPr>
                <w:rFonts w:ascii="Arial" w:eastAsia="Times New Roman" w:hAnsi="Arial" w:cs="Arial"/>
                <w:bCs/>
                <w:sz w:val="20"/>
                <w:szCs w:val="20"/>
              </w:rPr>
              <w:t>Presentar el Anteproyecto de electrificación en el que se indique la manera en que se pretende abastecer de energía eléctrica al predio solicitado, (ubicación de la infraestructura eléctrica existente y a desarrollar indicando las vialidades a utilizar) - </w:t>
            </w:r>
            <w:r w:rsidRPr="00037E50">
              <w:rPr>
                <w:rFonts w:ascii="Arial" w:eastAsia="Times New Roman" w:hAnsi="Arial" w:cs="Arial"/>
                <w:sz w:val="20"/>
                <w:szCs w:val="20"/>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p>
        </w:tc>
      </w:tr>
      <w:tr w:rsidR="00BB76F3" w:rsidRPr="00037E50" w14:paraId="48A67540" w14:textId="77777777" w:rsidTr="004E6D79">
        <w:tc>
          <w:tcPr>
            <w:tcW w:w="238" w:type="pct"/>
            <w:shd w:val="clear" w:color="auto" w:fill="auto"/>
          </w:tcPr>
          <w:p w14:paraId="1B678887" w14:textId="77777777" w:rsidR="0086778F" w:rsidRPr="00037E50" w:rsidRDefault="0086778F" w:rsidP="004E6D79">
            <w:pPr>
              <w:pStyle w:val="Prrafodelista"/>
              <w:numPr>
                <w:ilvl w:val="0"/>
                <w:numId w:val="47"/>
              </w:numPr>
              <w:spacing w:after="0" w:line="240" w:lineRule="auto"/>
              <w:ind w:left="0" w:right="9" w:firstLine="0"/>
              <w:jc w:val="right"/>
              <w:rPr>
                <w:rFonts w:ascii="Arial" w:hAnsi="Arial" w:cs="Arial"/>
                <w:b/>
                <w:i/>
                <w:sz w:val="20"/>
                <w:szCs w:val="20"/>
                <w:u w:val="single"/>
              </w:rPr>
            </w:pPr>
          </w:p>
        </w:tc>
        <w:tc>
          <w:tcPr>
            <w:tcW w:w="4762" w:type="pct"/>
            <w:shd w:val="clear" w:color="auto" w:fill="auto"/>
          </w:tcPr>
          <w:p w14:paraId="6DED6E1E" w14:textId="1EA328A6" w:rsidR="0086778F" w:rsidRPr="00037E50" w:rsidRDefault="0086778F" w:rsidP="004E6D79">
            <w:pPr>
              <w:tabs>
                <w:tab w:val="left" w:pos="0"/>
              </w:tabs>
              <w:spacing w:after="0" w:line="240" w:lineRule="auto"/>
              <w:jc w:val="both"/>
              <w:rPr>
                <w:rFonts w:ascii="Arial" w:eastAsia="Times New Roman" w:hAnsi="Arial" w:cs="Arial"/>
                <w:bCs/>
                <w:sz w:val="20"/>
                <w:szCs w:val="20"/>
              </w:rPr>
            </w:pPr>
            <w:r w:rsidRPr="00037E50">
              <w:rPr>
                <w:rFonts w:ascii="Arial" w:hAnsi="Arial" w:cs="Arial"/>
                <w:bCs/>
                <w:sz w:val="20"/>
                <w:szCs w:val="20"/>
                <w:shd w:val="clear" w:color="auto" w:fill="FFFFFF"/>
              </w:rPr>
              <w:t xml:space="preserve">Presentar el oficio de la Comisión Federal de Electricidad en el que se solicita al propietario la anuencia por parte del Ayuntamiento de </w:t>
            </w:r>
            <w:r w:rsidR="00EA4CF6" w:rsidRPr="00037E50">
              <w:rPr>
                <w:rFonts w:ascii="Arial" w:hAnsi="Arial" w:cs="Arial"/>
                <w:bCs/>
                <w:sz w:val="20"/>
                <w:szCs w:val="20"/>
                <w:shd w:val="clear" w:color="auto" w:fill="FFFFFF"/>
              </w:rPr>
              <w:t>TEKANTÓ</w:t>
            </w:r>
            <w:r w:rsidRPr="00037E50">
              <w:rPr>
                <w:rFonts w:ascii="Arial" w:hAnsi="Arial" w:cs="Arial"/>
                <w:bCs/>
                <w:sz w:val="20"/>
                <w:szCs w:val="20"/>
                <w:shd w:val="clear" w:color="auto" w:fill="FFFFFF"/>
              </w:rPr>
              <w:t xml:space="preserve"> para proceder a suministrar el servicio de energía eléctrica</w:t>
            </w:r>
          </w:p>
        </w:tc>
      </w:tr>
      <w:tr w:rsidR="0086778F" w:rsidRPr="00037E50" w14:paraId="7E36DF67" w14:textId="77777777" w:rsidTr="004E6D79">
        <w:tc>
          <w:tcPr>
            <w:tcW w:w="238" w:type="pct"/>
            <w:shd w:val="clear" w:color="auto" w:fill="auto"/>
          </w:tcPr>
          <w:p w14:paraId="34ECF7EF" w14:textId="77777777" w:rsidR="0086778F" w:rsidRPr="00037E50" w:rsidRDefault="0086778F" w:rsidP="004E6D79">
            <w:pPr>
              <w:pStyle w:val="Prrafodelista"/>
              <w:numPr>
                <w:ilvl w:val="0"/>
                <w:numId w:val="47"/>
              </w:numPr>
              <w:spacing w:after="0" w:line="240" w:lineRule="auto"/>
              <w:ind w:left="0" w:right="9" w:firstLine="0"/>
              <w:jc w:val="right"/>
              <w:rPr>
                <w:rFonts w:ascii="Arial" w:hAnsi="Arial" w:cs="Arial"/>
                <w:b/>
                <w:i/>
                <w:sz w:val="20"/>
                <w:szCs w:val="20"/>
                <w:u w:val="single"/>
              </w:rPr>
            </w:pPr>
          </w:p>
        </w:tc>
        <w:tc>
          <w:tcPr>
            <w:tcW w:w="4762" w:type="pct"/>
            <w:shd w:val="clear" w:color="auto" w:fill="auto"/>
          </w:tcPr>
          <w:p w14:paraId="01F063F2" w14:textId="77777777" w:rsidR="0086778F" w:rsidRPr="00037E50" w:rsidRDefault="0086778F" w:rsidP="004E6D79">
            <w:pPr>
              <w:tabs>
                <w:tab w:val="left" w:pos="0"/>
              </w:tabs>
              <w:spacing w:after="0" w:line="240" w:lineRule="auto"/>
              <w:jc w:val="both"/>
              <w:rPr>
                <w:rFonts w:ascii="Arial" w:hAnsi="Arial" w:cs="Arial"/>
                <w:bCs/>
                <w:sz w:val="20"/>
                <w:szCs w:val="20"/>
                <w:shd w:val="clear" w:color="auto" w:fill="FFFFFF"/>
              </w:rPr>
            </w:pPr>
            <w:r w:rsidRPr="00037E50">
              <w:rPr>
                <w:rFonts w:ascii="Arial" w:hAnsi="Arial" w:cs="Arial"/>
                <w:bCs/>
                <w:sz w:val="20"/>
                <w:szCs w:val="20"/>
                <w:shd w:val="clear" w:color="auto" w:fill="FFFFFF"/>
              </w:rPr>
              <w:t>Factibilidad de Uso de Suelo vigente (únicamente para el giro de casa habitación), Licencia de Uso del Suelo o Licencia para Construcción vigentes (para giros diferentes a casa habitación).</w:t>
            </w:r>
          </w:p>
        </w:tc>
      </w:tr>
    </w:tbl>
    <w:p w14:paraId="1A255DDF" w14:textId="77777777" w:rsidR="0086778F" w:rsidRPr="00037E50" w:rsidRDefault="0086778F" w:rsidP="001D5FD7">
      <w:pPr>
        <w:spacing w:after="0" w:line="240" w:lineRule="auto"/>
        <w:rPr>
          <w:rFonts w:ascii="Arial" w:hAnsi="Arial" w:cs="Arial"/>
          <w:b/>
          <w:sz w:val="20"/>
          <w:szCs w:val="20"/>
        </w:rPr>
      </w:pPr>
    </w:p>
    <w:p w14:paraId="268EEA56" w14:textId="77777777" w:rsidR="0086778F" w:rsidRPr="00037E50" w:rsidRDefault="0086778F" w:rsidP="001D5FD7">
      <w:pPr>
        <w:spacing w:after="0" w:line="240" w:lineRule="auto"/>
        <w:rPr>
          <w:rFonts w:ascii="Arial" w:hAnsi="Arial" w:cs="Arial"/>
          <w:b/>
          <w:sz w:val="20"/>
          <w:szCs w:val="20"/>
        </w:rPr>
      </w:pPr>
      <w:r w:rsidRPr="00037E50">
        <w:rPr>
          <w:rFonts w:ascii="Arial" w:hAnsi="Arial" w:cs="Arial"/>
          <w:b/>
          <w:sz w:val="20"/>
          <w:szCs w:val="20"/>
        </w:rPr>
        <w:lastRenderedPageBreak/>
        <w:t>k) Requisitos la licencia de excavación de zanjas en la vía Publica</w:t>
      </w:r>
    </w:p>
    <w:p w14:paraId="53C0B32B" w14:textId="77777777" w:rsidR="0086778F" w:rsidRPr="00037E50" w:rsidRDefault="0086778F" w:rsidP="001D5FD7">
      <w:pPr>
        <w:spacing w:after="0" w:line="240" w:lineRule="auto"/>
        <w:jc w:val="center"/>
        <w:rPr>
          <w:rFonts w:ascii="Arial" w:hAnsi="Arial" w:cs="Arial"/>
          <w:b/>
          <w:sz w:val="20"/>
          <w:szCs w:val="20"/>
        </w:rPr>
      </w:pPr>
    </w:p>
    <w:p w14:paraId="22A64EDE" w14:textId="77777777" w:rsidR="0086778F" w:rsidRPr="00037E50" w:rsidRDefault="0086778F" w:rsidP="004E6D79">
      <w:pPr>
        <w:numPr>
          <w:ilvl w:val="0"/>
          <w:numId w:val="23"/>
        </w:numPr>
        <w:tabs>
          <w:tab w:val="left" w:pos="426"/>
        </w:tabs>
        <w:spacing w:after="0" w:line="240" w:lineRule="auto"/>
        <w:ind w:left="0" w:firstLine="0"/>
        <w:contextualSpacing/>
        <w:jc w:val="both"/>
        <w:rPr>
          <w:rFonts w:ascii="Arial" w:hAnsi="Arial" w:cs="Arial"/>
          <w:sz w:val="20"/>
          <w:szCs w:val="20"/>
        </w:rPr>
      </w:pPr>
      <w:r w:rsidRPr="00037E50">
        <w:rPr>
          <w:rFonts w:ascii="Arial" w:hAnsi="Arial" w:cs="Arial"/>
          <w:bCs/>
          <w:sz w:val="20"/>
          <w:szCs w:val="20"/>
          <w:shd w:val="clear" w:color="auto" w:fill="FFFFFF"/>
        </w:rPr>
        <w:t xml:space="preserve"> Solicitud a la Dirección indicando los trabajos a efectuar en la vía pública o espacios públicos, y la duración de los mismos.</w:t>
      </w:r>
    </w:p>
    <w:p w14:paraId="612C50BF" w14:textId="77777777" w:rsidR="0086778F" w:rsidRPr="00037E50" w:rsidRDefault="0086778F" w:rsidP="004E6D79">
      <w:pPr>
        <w:numPr>
          <w:ilvl w:val="0"/>
          <w:numId w:val="23"/>
        </w:numPr>
        <w:tabs>
          <w:tab w:val="left" w:pos="426"/>
        </w:tabs>
        <w:spacing w:after="0" w:line="240" w:lineRule="auto"/>
        <w:ind w:left="0" w:firstLine="0"/>
        <w:contextualSpacing/>
        <w:jc w:val="both"/>
        <w:rPr>
          <w:rFonts w:ascii="Arial" w:hAnsi="Arial" w:cs="Arial"/>
          <w:sz w:val="20"/>
          <w:szCs w:val="20"/>
        </w:rPr>
      </w:pPr>
      <w:r w:rsidRPr="00037E50">
        <w:rPr>
          <w:rFonts w:ascii="Arial" w:hAnsi="Arial" w:cs="Arial"/>
          <w:bCs/>
          <w:sz w:val="20"/>
          <w:szCs w:val="20"/>
          <w:shd w:val="clear" w:color="auto" w:fill="FFFFFF"/>
        </w:rPr>
        <w:t xml:space="preserve"> Memoria descriptiva de la obra a efectuar.</w:t>
      </w:r>
    </w:p>
    <w:p w14:paraId="7C228EC4" w14:textId="77777777" w:rsidR="0086778F" w:rsidRPr="00037E50" w:rsidRDefault="0086778F" w:rsidP="004E6D79">
      <w:pPr>
        <w:numPr>
          <w:ilvl w:val="0"/>
          <w:numId w:val="23"/>
        </w:numPr>
        <w:shd w:val="clear" w:color="auto" w:fill="FFFFFF"/>
        <w:tabs>
          <w:tab w:val="left" w:pos="426"/>
        </w:tabs>
        <w:spacing w:after="0" w:line="240" w:lineRule="auto"/>
        <w:ind w:left="0" w:firstLine="0"/>
        <w:contextualSpacing/>
        <w:jc w:val="both"/>
        <w:rPr>
          <w:rFonts w:ascii="Arial" w:eastAsia="Times New Roman" w:hAnsi="Arial" w:cs="Arial"/>
          <w:sz w:val="20"/>
          <w:szCs w:val="20"/>
          <w:lang w:eastAsia="es-MX"/>
        </w:rPr>
      </w:pPr>
      <w:r w:rsidRPr="00037E50">
        <w:rPr>
          <w:rFonts w:ascii="Arial" w:eastAsia="Times New Roman" w:hAnsi="Arial" w:cs="Arial"/>
          <w:bCs/>
          <w:sz w:val="20"/>
          <w:szCs w:val="20"/>
          <w:lang w:eastAsia="es-MX"/>
        </w:rPr>
        <w:t xml:space="preserve"> Croquis de localización y ubicación de la obra; </w:t>
      </w:r>
      <w:r w:rsidRPr="00037E50">
        <w:rPr>
          <w:rFonts w:ascii="Arial" w:eastAsia="Times New Roman" w:hAnsi="Arial" w:cs="Arial"/>
          <w:sz w:val="20"/>
          <w:szCs w:val="20"/>
          <w:lang w:eastAsia="es-MX"/>
        </w:rPr>
        <w:t>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54CBFE2C" w14:textId="77777777" w:rsidR="0086778F" w:rsidRPr="00037E50" w:rsidRDefault="0086778F" w:rsidP="004E6D79">
      <w:pPr>
        <w:numPr>
          <w:ilvl w:val="0"/>
          <w:numId w:val="23"/>
        </w:numPr>
        <w:tabs>
          <w:tab w:val="left" w:pos="426"/>
        </w:tabs>
        <w:spacing w:after="0" w:line="240" w:lineRule="auto"/>
        <w:ind w:left="0" w:firstLine="0"/>
        <w:contextualSpacing/>
        <w:jc w:val="both"/>
        <w:rPr>
          <w:rFonts w:ascii="Arial" w:eastAsia="Times New Roman" w:hAnsi="Arial" w:cs="Arial"/>
          <w:sz w:val="20"/>
          <w:szCs w:val="20"/>
          <w:lang w:eastAsia="es-MX"/>
        </w:rPr>
      </w:pPr>
      <w:r w:rsidRPr="00037E50">
        <w:rPr>
          <w:rFonts w:ascii="Arial" w:eastAsia="Times New Roman" w:hAnsi="Arial" w:cs="Arial"/>
          <w:bCs/>
          <w:sz w:val="20"/>
          <w:szCs w:val="20"/>
          <w:lang w:eastAsia="es-MX"/>
        </w:rPr>
        <w:t xml:space="preserve"> Copia del plano del proyecto de la obra, con la aprobación de los prestadores de servicios públicos (Junta de Agua Potable y Alcantarillado de Yucatán, Comisión Federal de Electricidad, Teléfonos de México, etc.); </w:t>
      </w:r>
      <w:r w:rsidRPr="00037E50">
        <w:rPr>
          <w:rFonts w:ascii="Arial" w:eastAsia="Times New Roman" w:hAnsi="Arial" w:cs="Arial"/>
          <w:sz w:val="20"/>
          <w:szCs w:val="20"/>
          <w:lang w:eastAsia="es-MX"/>
        </w:rPr>
        <w:t>Anexar reporte fotográfico, croquis de la JAPAY y croquis de la CFE 1 copia por cada prestador de servicio público</w:t>
      </w:r>
    </w:p>
    <w:p w14:paraId="30E2B953" w14:textId="77777777" w:rsidR="0086778F" w:rsidRPr="00037E50" w:rsidRDefault="0086778F" w:rsidP="004E6D79">
      <w:pPr>
        <w:numPr>
          <w:ilvl w:val="0"/>
          <w:numId w:val="23"/>
        </w:numPr>
        <w:tabs>
          <w:tab w:val="left" w:pos="426"/>
        </w:tabs>
        <w:spacing w:after="0" w:line="240" w:lineRule="auto"/>
        <w:ind w:left="0" w:firstLine="0"/>
        <w:contextualSpacing/>
        <w:jc w:val="both"/>
        <w:rPr>
          <w:rFonts w:ascii="Arial" w:hAnsi="Arial" w:cs="Arial"/>
          <w:sz w:val="20"/>
          <w:szCs w:val="20"/>
        </w:rPr>
      </w:pPr>
      <w:r w:rsidRPr="00037E50">
        <w:rPr>
          <w:rFonts w:ascii="Arial" w:hAnsi="Arial" w:cs="Arial"/>
          <w:bCs/>
          <w:sz w:val="20"/>
          <w:szCs w:val="20"/>
          <w:shd w:val="clear" w:color="auto" w:fill="FFFFFF"/>
        </w:rPr>
        <w:t xml:space="preserve"> 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04EC68BE" w14:textId="77777777" w:rsidR="0086778F" w:rsidRPr="00037E50" w:rsidRDefault="0086778F" w:rsidP="004E6D79">
      <w:pPr>
        <w:numPr>
          <w:ilvl w:val="0"/>
          <w:numId w:val="23"/>
        </w:numPr>
        <w:tabs>
          <w:tab w:val="left" w:pos="426"/>
        </w:tabs>
        <w:spacing w:after="0" w:line="240" w:lineRule="auto"/>
        <w:ind w:left="0" w:firstLine="0"/>
        <w:contextualSpacing/>
        <w:jc w:val="both"/>
        <w:rPr>
          <w:rFonts w:ascii="Arial" w:hAnsi="Arial" w:cs="Arial"/>
          <w:sz w:val="20"/>
          <w:szCs w:val="20"/>
        </w:rPr>
      </w:pPr>
      <w:r w:rsidRPr="00037E50">
        <w:rPr>
          <w:rFonts w:ascii="Arial" w:hAnsi="Arial" w:cs="Arial"/>
          <w:sz w:val="20"/>
          <w:szCs w:val="20"/>
          <w:shd w:val="clear" w:color="auto" w:fill="FFFFFF"/>
        </w:rPr>
        <w:t xml:space="preserve"> Entregar presupuesto de Obra; Presentar en hoja membretada y de preferencia con firma de quien elabora el presupuesto.</w:t>
      </w:r>
    </w:p>
    <w:p w14:paraId="7C7AEE5A" w14:textId="77777777" w:rsidR="0086778F" w:rsidRPr="00037E50" w:rsidRDefault="0086778F" w:rsidP="004E6D79">
      <w:pPr>
        <w:numPr>
          <w:ilvl w:val="0"/>
          <w:numId w:val="23"/>
        </w:numPr>
        <w:tabs>
          <w:tab w:val="left" w:pos="426"/>
        </w:tabs>
        <w:spacing w:after="0" w:line="240" w:lineRule="auto"/>
        <w:ind w:left="0" w:firstLine="0"/>
        <w:contextualSpacing/>
        <w:jc w:val="both"/>
        <w:rPr>
          <w:rFonts w:ascii="Arial" w:eastAsia="Times New Roman" w:hAnsi="Arial" w:cs="Arial"/>
          <w:sz w:val="20"/>
          <w:szCs w:val="20"/>
          <w:lang w:eastAsia="es-MX"/>
        </w:rPr>
      </w:pPr>
      <w:r w:rsidRPr="00037E50">
        <w:rPr>
          <w:rFonts w:ascii="Arial" w:eastAsia="Times New Roman" w:hAnsi="Arial" w:cs="Arial"/>
          <w:bCs/>
          <w:sz w:val="20"/>
          <w:szCs w:val="20"/>
          <w:lang w:eastAsia="es-MX"/>
        </w:rPr>
        <w:t xml:space="preserve"> La autorización del Instituto Nacional de Antropología e Historia en caso de obras que se realicen en la Zona de Monumentos Históricos y Zonas de Protección Arqueológica; </w:t>
      </w:r>
      <w:r w:rsidRPr="00037E50">
        <w:rPr>
          <w:rFonts w:ascii="Arial" w:eastAsia="Times New Roman" w:hAnsi="Arial" w:cs="Arial"/>
          <w:sz w:val="20"/>
          <w:szCs w:val="20"/>
          <w:lang w:eastAsia="es-MX"/>
        </w:rPr>
        <w:t>Para predios ubicados en Zonas de Patrimonio el Departamento de Licencias para Construcción solicitará el dictamen de Factibilidad al Departamento de Patrimonio Histórico según la ubicación del predio. INAH dirección domicilio conocido.</w:t>
      </w:r>
    </w:p>
    <w:p w14:paraId="1316EEC8" w14:textId="77777777" w:rsidR="0086778F" w:rsidRPr="00037E50" w:rsidRDefault="0086778F" w:rsidP="001D5FD7">
      <w:pPr>
        <w:spacing w:after="0" w:line="240" w:lineRule="auto"/>
        <w:jc w:val="center"/>
        <w:rPr>
          <w:rFonts w:ascii="Arial" w:eastAsia="Times New Roman" w:hAnsi="Arial" w:cs="Arial"/>
          <w:b/>
          <w:sz w:val="20"/>
          <w:szCs w:val="20"/>
          <w:lang w:eastAsia="es-MX"/>
        </w:rPr>
      </w:pPr>
    </w:p>
    <w:p w14:paraId="6D38BE01" w14:textId="2C5B24C7" w:rsidR="0086778F" w:rsidRPr="00037E50" w:rsidRDefault="005D2C6C" w:rsidP="001D5FD7">
      <w:pPr>
        <w:spacing w:after="0" w:line="240" w:lineRule="auto"/>
        <w:rPr>
          <w:rFonts w:ascii="Arial" w:hAnsi="Arial" w:cs="Arial"/>
          <w:b/>
          <w:sz w:val="20"/>
          <w:szCs w:val="20"/>
        </w:rPr>
      </w:pPr>
      <w:r w:rsidRPr="00037E50">
        <w:rPr>
          <w:rFonts w:ascii="Arial" w:hAnsi="Arial" w:cs="Arial"/>
          <w:b/>
          <w:sz w:val="20"/>
          <w:szCs w:val="20"/>
        </w:rPr>
        <w:t>l</w:t>
      </w:r>
      <w:r w:rsidR="0086778F" w:rsidRPr="00037E50">
        <w:rPr>
          <w:rFonts w:ascii="Arial" w:hAnsi="Arial" w:cs="Arial"/>
          <w:b/>
          <w:sz w:val="20"/>
          <w:szCs w:val="20"/>
        </w:rPr>
        <w:t>) Requisitos para constancia de terminación de obra.</w:t>
      </w:r>
    </w:p>
    <w:p w14:paraId="34DE1125" w14:textId="77777777" w:rsidR="0086778F" w:rsidRPr="00037E50" w:rsidRDefault="0086778F" w:rsidP="001D5FD7">
      <w:pPr>
        <w:tabs>
          <w:tab w:val="left" w:pos="180"/>
        </w:tabs>
        <w:spacing w:after="0" w:line="240" w:lineRule="auto"/>
        <w:rPr>
          <w:rFonts w:ascii="Arial" w:hAnsi="Arial" w:cs="Arial"/>
          <w:b/>
          <w:sz w:val="20"/>
          <w:szCs w:val="20"/>
        </w:rPr>
      </w:pPr>
      <w:r w:rsidRPr="00037E50">
        <w:rPr>
          <w:rFonts w:ascii="Arial" w:hAnsi="Arial" w:cs="Arial"/>
          <w:b/>
          <w:sz w:val="20"/>
          <w:szCs w:val="20"/>
        </w:rPr>
        <w:tab/>
      </w:r>
    </w:p>
    <w:p w14:paraId="464477C1" w14:textId="77777777" w:rsidR="0086778F" w:rsidRPr="00037E50" w:rsidRDefault="0086778F" w:rsidP="004E6D79">
      <w:pPr>
        <w:numPr>
          <w:ilvl w:val="0"/>
          <w:numId w:val="24"/>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Solicitud por escrito según el formato proporcionado por la Dirección de Desarrollo Urbano.</w:t>
      </w:r>
    </w:p>
    <w:p w14:paraId="4BB3139C" w14:textId="77777777" w:rsidR="0086778F" w:rsidRPr="00037E50" w:rsidRDefault="0086778F" w:rsidP="004E6D79">
      <w:pPr>
        <w:numPr>
          <w:ilvl w:val="0"/>
          <w:numId w:val="24"/>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Copia de plano autorizado.</w:t>
      </w:r>
    </w:p>
    <w:p w14:paraId="3004221D" w14:textId="77777777" w:rsidR="0086778F" w:rsidRPr="00037E50" w:rsidRDefault="0086778F" w:rsidP="004E6D79">
      <w:pPr>
        <w:numPr>
          <w:ilvl w:val="0"/>
          <w:numId w:val="24"/>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Copia de licencia única de construcción vigente.</w:t>
      </w:r>
    </w:p>
    <w:p w14:paraId="299D6F3B" w14:textId="77777777" w:rsidR="0086778F" w:rsidRPr="00037E50" w:rsidRDefault="0086778F" w:rsidP="004E6D79">
      <w:pPr>
        <w:numPr>
          <w:ilvl w:val="0"/>
          <w:numId w:val="24"/>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Fotos de los exteriores e interiores (4 y 4).</w:t>
      </w:r>
    </w:p>
    <w:p w14:paraId="17C0E2DB" w14:textId="77777777" w:rsidR="0086778F" w:rsidRPr="00037E50" w:rsidRDefault="0086778F" w:rsidP="004E6D79">
      <w:pPr>
        <w:numPr>
          <w:ilvl w:val="0"/>
          <w:numId w:val="24"/>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Constancia de recepción de Sistemas de Tratamiento de Aguas.</w:t>
      </w:r>
    </w:p>
    <w:p w14:paraId="5DCBBCC8" w14:textId="77777777" w:rsidR="0086778F" w:rsidRPr="00037E50" w:rsidRDefault="0086778F" w:rsidP="001D5FD7">
      <w:pPr>
        <w:spacing w:after="0" w:line="240" w:lineRule="auto"/>
        <w:rPr>
          <w:rFonts w:ascii="Arial" w:hAnsi="Arial" w:cs="Arial"/>
          <w:b/>
          <w:sz w:val="20"/>
          <w:szCs w:val="20"/>
        </w:rPr>
      </w:pPr>
    </w:p>
    <w:p w14:paraId="6C161A99" w14:textId="449837FD" w:rsidR="0086778F" w:rsidRPr="00037E50" w:rsidRDefault="005D2C6C" w:rsidP="001D5FD7">
      <w:pPr>
        <w:spacing w:after="0" w:line="240" w:lineRule="auto"/>
        <w:rPr>
          <w:rFonts w:ascii="Arial" w:hAnsi="Arial" w:cs="Arial"/>
          <w:b/>
          <w:sz w:val="20"/>
          <w:szCs w:val="20"/>
        </w:rPr>
      </w:pPr>
      <w:r w:rsidRPr="00037E50">
        <w:rPr>
          <w:rFonts w:ascii="Arial" w:hAnsi="Arial" w:cs="Arial"/>
          <w:b/>
          <w:sz w:val="20"/>
          <w:szCs w:val="20"/>
        </w:rPr>
        <w:t>m</w:t>
      </w:r>
      <w:r w:rsidR="0086778F" w:rsidRPr="00037E50">
        <w:rPr>
          <w:rFonts w:ascii="Arial" w:hAnsi="Arial" w:cs="Arial"/>
          <w:b/>
          <w:sz w:val="20"/>
          <w:szCs w:val="20"/>
        </w:rPr>
        <w:t>) Requisitos para trámite de Factibilidad de Uso de Suelo</w:t>
      </w:r>
    </w:p>
    <w:p w14:paraId="27074689" w14:textId="77777777" w:rsidR="0086778F" w:rsidRPr="00037E50" w:rsidRDefault="0086778F" w:rsidP="001D5FD7">
      <w:pPr>
        <w:spacing w:after="0" w:line="240" w:lineRule="auto"/>
        <w:rPr>
          <w:rFonts w:ascii="Arial" w:hAnsi="Arial" w:cs="Arial"/>
          <w:b/>
          <w:sz w:val="20"/>
          <w:szCs w:val="20"/>
        </w:rPr>
      </w:pPr>
    </w:p>
    <w:p w14:paraId="5D29BF6C" w14:textId="77777777" w:rsidR="0086778F" w:rsidRPr="00037E50" w:rsidRDefault="0086778F" w:rsidP="004E6D79">
      <w:pPr>
        <w:numPr>
          <w:ilvl w:val="0"/>
          <w:numId w:val="25"/>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shd w:val="clear" w:color="auto" w:fill="FFFFFF"/>
        </w:rPr>
        <w:t xml:space="preserve"> Estar al corriente en el pago del impuesto predial.</w:t>
      </w:r>
    </w:p>
    <w:p w14:paraId="25A18148" w14:textId="77777777" w:rsidR="0086778F" w:rsidRPr="00037E50" w:rsidRDefault="0086778F" w:rsidP="004E6D79">
      <w:pPr>
        <w:numPr>
          <w:ilvl w:val="0"/>
          <w:numId w:val="25"/>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rPr>
        <w:t xml:space="preserve"> Copia de plano aprobado.</w:t>
      </w:r>
    </w:p>
    <w:p w14:paraId="3FE961FA" w14:textId="77777777" w:rsidR="0086778F" w:rsidRPr="00037E50" w:rsidRDefault="0086778F" w:rsidP="004E6D79">
      <w:pPr>
        <w:numPr>
          <w:ilvl w:val="0"/>
          <w:numId w:val="25"/>
        </w:numPr>
        <w:tabs>
          <w:tab w:val="left" w:pos="284"/>
        </w:tabs>
        <w:spacing w:after="0" w:line="240" w:lineRule="auto"/>
        <w:ind w:left="0" w:firstLine="0"/>
        <w:contextualSpacing/>
        <w:jc w:val="both"/>
        <w:rPr>
          <w:rFonts w:ascii="Arial" w:hAnsi="Arial" w:cs="Arial"/>
          <w:sz w:val="20"/>
          <w:szCs w:val="20"/>
        </w:rPr>
      </w:pPr>
      <w:r w:rsidRPr="00037E50">
        <w:rPr>
          <w:rFonts w:ascii="Arial" w:hAnsi="Arial" w:cs="Arial"/>
          <w:sz w:val="20"/>
          <w:szCs w:val="20"/>
          <w:shd w:val="clear" w:color="auto" w:fill="FFFFFF"/>
        </w:rPr>
        <w:t xml:space="preserve"> Oficio de solicitud dirigido al Director de Desarrollo Urbano en la que indique el motivo de la renovación de la licencia de construcción.</w:t>
      </w:r>
    </w:p>
    <w:p w14:paraId="77607DD9" w14:textId="77777777" w:rsidR="0086778F" w:rsidRPr="00037E50" w:rsidRDefault="0086778F" w:rsidP="001D5FD7">
      <w:pPr>
        <w:tabs>
          <w:tab w:val="left" w:pos="1275"/>
        </w:tabs>
        <w:spacing w:after="0" w:line="240" w:lineRule="auto"/>
        <w:rPr>
          <w:rFonts w:ascii="Arial" w:hAnsi="Arial" w:cs="Arial"/>
          <w:sz w:val="20"/>
          <w:szCs w:val="20"/>
        </w:rPr>
      </w:pPr>
      <w:r w:rsidRPr="00037E50">
        <w:rPr>
          <w:rFonts w:ascii="Arial" w:hAnsi="Arial" w:cs="Arial"/>
          <w:sz w:val="20"/>
          <w:szCs w:val="20"/>
        </w:rPr>
        <w:tab/>
      </w:r>
    </w:p>
    <w:p w14:paraId="4BC8D95B" w14:textId="4996A9D6" w:rsidR="0086778F" w:rsidRPr="00037E50" w:rsidRDefault="005D2C6C" w:rsidP="001D5FD7">
      <w:pPr>
        <w:spacing w:after="0" w:line="240" w:lineRule="auto"/>
        <w:rPr>
          <w:rFonts w:ascii="Arial" w:hAnsi="Arial" w:cs="Arial"/>
          <w:b/>
          <w:sz w:val="20"/>
          <w:szCs w:val="20"/>
        </w:rPr>
      </w:pPr>
      <w:r w:rsidRPr="00037E50">
        <w:rPr>
          <w:rFonts w:ascii="Arial" w:hAnsi="Arial" w:cs="Arial"/>
          <w:b/>
          <w:sz w:val="20"/>
          <w:szCs w:val="20"/>
        </w:rPr>
        <w:t>n</w:t>
      </w:r>
      <w:r w:rsidR="0086778F" w:rsidRPr="00037E50">
        <w:rPr>
          <w:rFonts w:ascii="Arial" w:hAnsi="Arial" w:cs="Arial"/>
          <w:b/>
          <w:sz w:val="20"/>
          <w:szCs w:val="20"/>
        </w:rPr>
        <w:t>) Requisitos de Licencia de Construcción para Casa-Habitación menor a 45 m</w:t>
      </w:r>
      <w:r w:rsidR="0086778F" w:rsidRPr="00037E50">
        <w:rPr>
          <w:rFonts w:ascii="Arial" w:hAnsi="Arial" w:cs="Arial"/>
          <w:b/>
          <w:sz w:val="20"/>
          <w:szCs w:val="20"/>
          <w:vertAlign w:val="superscript"/>
        </w:rPr>
        <w:t>2</w:t>
      </w:r>
      <w:r w:rsidR="0086778F" w:rsidRPr="00037E50">
        <w:rPr>
          <w:rFonts w:ascii="Arial" w:hAnsi="Arial" w:cs="Arial"/>
          <w:b/>
          <w:sz w:val="20"/>
          <w:szCs w:val="20"/>
        </w:rPr>
        <w:t xml:space="preserve"> en planta baja y bardas hasta 2.50 metros de altura</w:t>
      </w:r>
    </w:p>
    <w:p w14:paraId="66963D9C" w14:textId="77777777" w:rsidR="004E6D79" w:rsidRPr="00037E50" w:rsidRDefault="004E6D79" w:rsidP="001D5FD7">
      <w:pPr>
        <w:spacing w:after="0" w:line="240" w:lineRule="auto"/>
        <w:rPr>
          <w:rFonts w:ascii="Arial" w:hAnsi="Arial" w:cs="Arial"/>
          <w:b/>
          <w:sz w:val="20"/>
          <w:szCs w:val="20"/>
        </w:rPr>
      </w:pPr>
    </w:p>
    <w:p w14:paraId="734744B5" w14:textId="77777777" w:rsidR="0086778F" w:rsidRPr="00037E50" w:rsidRDefault="0086778F" w:rsidP="001D5FD7">
      <w:pPr>
        <w:spacing w:after="0" w:line="240" w:lineRule="auto"/>
        <w:jc w:val="both"/>
        <w:rPr>
          <w:rFonts w:ascii="Arial" w:hAnsi="Arial" w:cs="Arial"/>
          <w:sz w:val="20"/>
          <w:szCs w:val="20"/>
          <w:shd w:val="clear" w:color="auto" w:fill="FFFFFF"/>
        </w:rPr>
      </w:pPr>
      <w:r w:rsidRPr="00037E50">
        <w:rPr>
          <w:rFonts w:ascii="Arial" w:hAnsi="Arial" w:cs="Arial"/>
          <w:sz w:val="20"/>
          <w:szCs w:val="20"/>
          <w:shd w:val="clear" w:color="auto" w:fill="FFFFFF"/>
        </w:rPr>
        <w:t>En caso en que el proyecto genere condiciones de alteración de estabilidad de suelo, presentar estudio de geotecnia y planos con las especificaciones.</w:t>
      </w:r>
    </w:p>
    <w:p w14:paraId="1023CCFE" w14:textId="77777777" w:rsidR="0086778F" w:rsidRPr="00037E50" w:rsidRDefault="0086778F" w:rsidP="001D5FD7">
      <w:pPr>
        <w:spacing w:after="0" w:line="240" w:lineRule="auto"/>
        <w:jc w:val="both"/>
        <w:rPr>
          <w:rFonts w:ascii="Arial" w:hAnsi="Arial" w:cs="Arial"/>
          <w:sz w:val="20"/>
          <w:szCs w:val="20"/>
          <w:shd w:val="clear" w:color="auto" w:fill="FFFFFF"/>
        </w:rPr>
      </w:pPr>
    </w:p>
    <w:p w14:paraId="487BDBDA"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lastRenderedPageBreak/>
        <w:t>Se deberá llevar la original y una copia de la orden de pago emitida por el Departamento de Desarrollo Urbano y el comprobante de pago emitida por Tesorería para su Sellos en Departamento de Desarrollo Urbano.</w:t>
      </w:r>
    </w:p>
    <w:p w14:paraId="52AE2125" w14:textId="77777777" w:rsidR="0086778F" w:rsidRPr="00037E50" w:rsidRDefault="0086778F" w:rsidP="001D5FD7">
      <w:pPr>
        <w:spacing w:after="0" w:line="240" w:lineRule="auto"/>
        <w:jc w:val="both"/>
        <w:rPr>
          <w:rFonts w:ascii="Arial" w:eastAsia="Times New Roman" w:hAnsi="Arial" w:cs="Arial"/>
          <w:sz w:val="20"/>
          <w:szCs w:val="20"/>
          <w:lang w:eastAsia="es-MX"/>
        </w:rPr>
      </w:pPr>
    </w:p>
    <w:tbl>
      <w:tblPr>
        <w:tblW w:w="5000" w:type="pct"/>
        <w:tblCellMar>
          <w:left w:w="0" w:type="dxa"/>
          <w:right w:w="0" w:type="dxa"/>
        </w:tblCellMar>
        <w:tblLook w:val="04A0" w:firstRow="1" w:lastRow="0" w:firstColumn="1" w:lastColumn="0" w:noHBand="0" w:noVBand="1"/>
      </w:tblPr>
      <w:tblGrid>
        <w:gridCol w:w="500"/>
        <w:gridCol w:w="8621"/>
      </w:tblGrid>
      <w:tr w:rsidR="00BB76F3" w:rsidRPr="00037E50" w14:paraId="23D07B43" w14:textId="77777777" w:rsidTr="004E6D79">
        <w:tc>
          <w:tcPr>
            <w:tcW w:w="274" w:type="pct"/>
            <w:shd w:val="clear" w:color="auto" w:fill="auto"/>
          </w:tcPr>
          <w:p w14:paraId="7D3A784E"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47264FCE"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Llenar y presentar el formato de solicitud</w:t>
            </w:r>
          </w:p>
        </w:tc>
      </w:tr>
      <w:tr w:rsidR="00BB76F3" w:rsidRPr="00037E50" w14:paraId="66F6A827" w14:textId="77777777" w:rsidTr="004E6D79">
        <w:tc>
          <w:tcPr>
            <w:tcW w:w="274" w:type="pct"/>
            <w:shd w:val="clear" w:color="auto" w:fill="auto"/>
          </w:tcPr>
          <w:p w14:paraId="1015829F"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2440D9F7"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Comprobante de no adeudo de impuesto predial actualizado (2 copias).</w:t>
            </w:r>
          </w:p>
        </w:tc>
      </w:tr>
      <w:tr w:rsidR="00BB76F3" w:rsidRPr="00037E50" w14:paraId="50673C44" w14:textId="77777777" w:rsidTr="004E6D79">
        <w:tc>
          <w:tcPr>
            <w:tcW w:w="274" w:type="pct"/>
            <w:shd w:val="clear" w:color="auto" w:fill="auto"/>
          </w:tcPr>
          <w:p w14:paraId="1F9DCEB1"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040F0CB5"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Recibo de no adeudo de agua potable (2 copias).</w:t>
            </w:r>
          </w:p>
        </w:tc>
      </w:tr>
      <w:tr w:rsidR="00BB76F3" w:rsidRPr="00037E50" w14:paraId="7496C308" w14:textId="77777777" w:rsidTr="004E6D79">
        <w:tc>
          <w:tcPr>
            <w:tcW w:w="274" w:type="pct"/>
            <w:shd w:val="clear" w:color="auto" w:fill="auto"/>
          </w:tcPr>
          <w:p w14:paraId="237FE59B"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7C982A2C"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Carta poder (Tramitador).</w:t>
            </w:r>
          </w:p>
        </w:tc>
      </w:tr>
      <w:tr w:rsidR="00BB76F3" w:rsidRPr="00037E50" w14:paraId="6E97E388" w14:textId="77777777" w:rsidTr="004E6D79">
        <w:tc>
          <w:tcPr>
            <w:tcW w:w="274" w:type="pct"/>
            <w:shd w:val="clear" w:color="auto" w:fill="auto"/>
          </w:tcPr>
          <w:p w14:paraId="56C4FD38"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5E333C29"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Copia de Identificación Oficial del Tramitador y/o Propietario.</w:t>
            </w:r>
          </w:p>
        </w:tc>
      </w:tr>
      <w:tr w:rsidR="00BB76F3" w:rsidRPr="00037E50" w14:paraId="4229A442" w14:textId="77777777" w:rsidTr="004E6D79">
        <w:tc>
          <w:tcPr>
            <w:tcW w:w="274" w:type="pct"/>
            <w:shd w:val="clear" w:color="auto" w:fill="auto"/>
          </w:tcPr>
          <w:p w14:paraId="5400D529"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3EFE705E"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Testimonio de la escritura pública del predio o documento que compruebe la legítima posesión (2 copias).</w:t>
            </w:r>
          </w:p>
        </w:tc>
      </w:tr>
      <w:tr w:rsidR="00BB76F3" w:rsidRPr="00037E50" w14:paraId="1B7FDF1A" w14:textId="77777777" w:rsidTr="004E6D79">
        <w:tc>
          <w:tcPr>
            <w:tcW w:w="274" w:type="pct"/>
            <w:shd w:val="clear" w:color="auto" w:fill="auto"/>
          </w:tcPr>
          <w:p w14:paraId="528F5736"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60118749"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Croquis catastral (2 copias).</w:t>
            </w:r>
          </w:p>
        </w:tc>
      </w:tr>
      <w:tr w:rsidR="00BB76F3" w:rsidRPr="00037E50" w14:paraId="15F100C2" w14:textId="77777777" w:rsidTr="004E6D79">
        <w:tc>
          <w:tcPr>
            <w:tcW w:w="274" w:type="pct"/>
            <w:shd w:val="clear" w:color="auto" w:fill="auto"/>
          </w:tcPr>
          <w:p w14:paraId="139EAB49"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491DC3E5"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Cédula Catastral (2 copias).</w:t>
            </w:r>
          </w:p>
        </w:tc>
      </w:tr>
      <w:tr w:rsidR="00BB76F3" w:rsidRPr="00037E50" w14:paraId="1639E1F6" w14:textId="77777777" w:rsidTr="004E6D79">
        <w:tc>
          <w:tcPr>
            <w:tcW w:w="274" w:type="pct"/>
            <w:shd w:val="clear" w:color="auto" w:fill="auto"/>
          </w:tcPr>
          <w:p w14:paraId="59B6E0C6"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57DA0503"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bCs/>
                <w:sz w:val="20"/>
                <w:szCs w:val="20"/>
              </w:rPr>
              <w:t>Dos croquis en tamaño carta o doble carta según se requiera por la magnitud del proyecto, con medidas y escalas. Se podrá utilizar la chepina actualizada por el Catastro para señalar la ampliación de la construcción a realizar</w:t>
            </w:r>
          </w:p>
          <w:p w14:paraId="61FF324F"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El proyecto presentado no deberá invadir la vía pública, ni considerar desagües directos a esta, será necesario que figure la localización del sistema de tratamiento de aguas residuales (fosa séptica, biodigestor, red de drenaje) y sus especificaciones, según sea el caso. Las colindancias deberán de estar diseñadas de tal forma que no dañen estructuralmente al predio vecino.</w:t>
            </w:r>
          </w:p>
        </w:tc>
      </w:tr>
      <w:tr w:rsidR="00BB76F3" w:rsidRPr="00037E50" w14:paraId="564B545E" w14:textId="77777777" w:rsidTr="004E6D79">
        <w:tc>
          <w:tcPr>
            <w:tcW w:w="274" w:type="pct"/>
            <w:shd w:val="clear" w:color="auto" w:fill="auto"/>
          </w:tcPr>
          <w:p w14:paraId="459E4500"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63C9F866" w14:textId="77777777" w:rsidR="0086778F" w:rsidRPr="00037E50" w:rsidRDefault="0086778F" w:rsidP="001D5FD7">
            <w:pPr>
              <w:spacing w:after="0" w:line="240" w:lineRule="auto"/>
              <w:jc w:val="both"/>
              <w:rPr>
                <w:rFonts w:ascii="Arial" w:eastAsia="Times New Roman" w:hAnsi="Arial" w:cs="Arial"/>
                <w:bCs/>
                <w:sz w:val="20"/>
                <w:szCs w:val="20"/>
              </w:rPr>
            </w:pPr>
            <w:r w:rsidRPr="00037E50">
              <w:rPr>
                <w:rFonts w:ascii="Arial" w:eastAsia="Times New Roman" w:hAnsi="Arial" w:cs="Arial"/>
                <w:sz w:val="20"/>
                <w:szCs w:val="20"/>
              </w:rPr>
              <w:t>Fotografías a color del Área a intervenir en el estado actúa (2-4 fotografías a color).</w:t>
            </w:r>
          </w:p>
        </w:tc>
      </w:tr>
      <w:tr w:rsidR="00BB76F3" w:rsidRPr="00037E50" w14:paraId="73C1CF03" w14:textId="77777777" w:rsidTr="004E6D79">
        <w:tc>
          <w:tcPr>
            <w:tcW w:w="274" w:type="pct"/>
            <w:shd w:val="clear" w:color="auto" w:fill="auto"/>
          </w:tcPr>
          <w:p w14:paraId="22F088E5"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00C07E81"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Factibilidad urbano ambiental emitida por la autoridad competente estatal en caso de ser un desarrollo habitacional o comercial (2 copias) SEDUMA.</w:t>
            </w:r>
          </w:p>
        </w:tc>
      </w:tr>
      <w:tr w:rsidR="00BB76F3" w:rsidRPr="00037E50" w14:paraId="474B9927" w14:textId="77777777" w:rsidTr="004E6D79">
        <w:tc>
          <w:tcPr>
            <w:tcW w:w="274" w:type="pct"/>
            <w:shd w:val="clear" w:color="auto" w:fill="auto"/>
          </w:tcPr>
          <w:p w14:paraId="6D2F901D"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54B88ED0"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sz w:val="20"/>
                <w:szCs w:val="20"/>
              </w:rPr>
              <w:t>Autorización en materia ambiental emitida por la autoridad competente federal (*en caso de ser zona costera) (2 copias), SEMARNAT.</w:t>
            </w:r>
          </w:p>
        </w:tc>
      </w:tr>
      <w:tr w:rsidR="0086778F" w:rsidRPr="00037E50" w14:paraId="53035687" w14:textId="77777777" w:rsidTr="004E6D79">
        <w:tc>
          <w:tcPr>
            <w:tcW w:w="274" w:type="pct"/>
            <w:shd w:val="clear" w:color="auto" w:fill="auto"/>
          </w:tcPr>
          <w:p w14:paraId="3A3F53F8" w14:textId="77777777" w:rsidR="0086778F" w:rsidRPr="00037E50" w:rsidRDefault="0086778F" w:rsidP="001D5FD7">
            <w:pPr>
              <w:pStyle w:val="Prrafodelista"/>
              <w:numPr>
                <w:ilvl w:val="0"/>
                <w:numId w:val="48"/>
              </w:numPr>
              <w:spacing w:after="0" w:line="240" w:lineRule="auto"/>
              <w:ind w:left="0" w:firstLine="0"/>
              <w:jc w:val="right"/>
              <w:rPr>
                <w:rFonts w:ascii="Arial" w:eastAsia="Times New Roman" w:hAnsi="Arial" w:cs="Arial"/>
                <w:sz w:val="20"/>
                <w:szCs w:val="20"/>
              </w:rPr>
            </w:pPr>
          </w:p>
        </w:tc>
        <w:tc>
          <w:tcPr>
            <w:tcW w:w="4726" w:type="pct"/>
            <w:shd w:val="clear" w:color="auto" w:fill="auto"/>
          </w:tcPr>
          <w:p w14:paraId="2A853307" w14:textId="77777777" w:rsidR="0086778F" w:rsidRPr="00037E50" w:rsidRDefault="0086778F" w:rsidP="001D5FD7">
            <w:pPr>
              <w:spacing w:after="0" w:line="240" w:lineRule="auto"/>
              <w:jc w:val="both"/>
              <w:rPr>
                <w:rFonts w:ascii="Arial" w:eastAsia="Times New Roman" w:hAnsi="Arial" w:cs="Arial"/>
                <w:sz w:val="20"/>
                <w:szCs w:val="20"/>
              </w:rPr>
            </w:pPr>
            <w:r w:rsidRPr="00037E50">
              <w:rPr>
                <w:rFonts w:ascii="Arial" w:eastAsia="Times New Roman" w:hAnsi="Arial" w:cs="Arial"/>
                <w:bCs/>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421B61B8" w14:textId="77777777" w:rsidR="0086778F" w:rsidRPr="00037E50" w:rsidRDefault="0086778F" w:rsidP="001D5FD7">
      <w:pPr>
        <w:spacing w:after="0" w:line="240" w:lineRule="auto"/>
        <w:jc w:val="both"/>
        <w:rPr>
          <w:rFonts w:ascii="Arial" w:eastAsia="Times New Roman" w:hAnsi="Arial" w:cs="Arial"/>
          <w:sz w:val="20"/>
          <w:szCs w:val="20"/>
          <w:lang w:eastAsia="es-MX"/>
        </w:rPr>
      </w:pPr>
    </w:p>
    <w:p w14:paraId="2F80A02B" w14:textId="77777777" w:rsidR="0086778F" w:rsidRPr="00037E50" w:rsidRDefault="0086778F" w:rsidP="001D5FD7">
      <w:pPr>
        <w:spacing w:after="0" w:line="240" w:lineRule="auto"/>
        <w:jc w:val="both"/>
        <w:rPr>
          <w:rFonts w:ascii="Arial" w:hAnsi="Arial" w:cs="Arial"/>
          <w:b/>
          <w:sz w:val="20"/>
          <w:szCs w:val="20"/>
        </w:rPr>
      </w:pPr>
      <w:r w:rsidRPr="00037E50">
        <w:rPr>
          <w:rFonts w:ascii="Arial" w:eastAsia="Times New Roman" w:hAnsi="Arial" w:cs="Arial"/>
          <w:sz w:val="20"/>
          <w:szCs w:val="20"/>
          <w:lang w:eastAsia="es-MX"/>
        </w:rPr>
        <w:t>Finalizada la obra, se deberá notificar al departamento de Desarrollo Urbano para realizar la Constancia de Terminación de Obra.</w:t>
      </w:r>
    </w:p>
    <w:p w14:paraId="748D60AB" w14:textId="77777777" w:rsidR="0086778F" w:rsidRPr="00037E50" w:rsidRDefault="0086778F" w:rsidP="001D5FD7">
      <w:pPr>
        <w:spacing w:after="0" w:line="240" w:lineRule="auto"/>
        <w:rPr>
          <w:rFonts w:ascii="Arial" w:hAnsi="Arial" w:cs="Arial"/>
          <w:b/>
          <w:sz w:val="20"/>
          <w:szCs w:val="20"/>
        </w:rPr>
      </w:pPr>
    </w:p>
    <w:p w14:paraId="6EC27229" w14:textId="4020E1E3" w:rsidR="0086778F" w:rsidRPr="00037E50" w:rsidRDefault="005D2C6C" w:rsidP="001D5FD7">
      <w:pPr>
        <w:spacing w:after="0" w:line="240" w:lineRule="auto"/>
        <w:rPr>
          <w:rFonts w:ascii="Arial" w:hAnsi="Arial" w:cs="Arial"/>
          <w:b/>
          <w:sz w:val="20"/>
          <w:szCs w:val="20"/>
        </w:rPr>
      </w:pPr>
      <w:r w:rsidRPr="00037E50">
        <w:rPr>
          <w:rFonts w:ascii="Arial" w:hAnsi="Arial" w:cs="Arial"/>
          <w:b/>
          <w:sz w:val="20"/>
          <w:szCs w:val="20"/>
        </w:rPr>
        <w:t>o</w:t>
      </w:r>
      <w:r w:rsidR="0086778F" w:rsidRPr="00037E50">
        <w:rPr>
          <w:rFonts w:ascii="Arial" w:hAnsi="Arial" w:cs="Arial"/>
          <w:b/>
          <w:sz w:val="20"/>
          <w:szCs w:val="20"/>
        </w:rPr>
        <w:t>) Requisitos para Revisión Técnica de la Documentación de Régimen de Condominio</w:t>
      </w:r>
    </w:p>
    <w:p w14:paraId="34A27A6B" w14:textId="77777777" w:rsidR="0086778F" w:rsidRPr="00037E50" w:rsidRDefault="0086778F" w:rsidP="001D5FD7">
      <w:pPr>
        <w:spacing w:after="0" w:line="240" w:lineRule="auto"/>
        <w:rPr>
          <w:rFonts w:ascii="Arial" w:hAnsi="Arial" w:cs="Arial"/>
          <w:b/>
          <w:sz w:val="20"/>
          <w:szCs w:val="20"/>
        </w:rPr>
      </w:pPr>
    </w:p>
    <w:tbl>
      <w:tblPr>
        <w:tblW w:w="5000" w:type="pct"/>
        <w:tblCellMar>
          <w:left w:w="0" w:type="dxa"/>
          <w:right w:w="0" w:type="dxa"/>
        </w:tblCellMar>
        <w:tblLook w:val="04A0" w:firstRow="1" w:lastRow="0" w:firstColumn="1" w:lastColumn="0" w:noHBand="0" w:noVBand="1"/>
      </w:tblPr>
      <w:tblGrid>
        <w:gridCol w:w="489"/>
        <w:gridCol w:w="8632"/>
      </w:tblGrid>
      <w:tr w:rsidR="00BB76F3" w:rsidRPr="00037E50" w14:paraId="5AC08104" w14:textId="77777777" w:rsidTr="004E6D79">
        <w:tc>
          <w:tcPr>
            <w:tcW w:w="268" w:type="pct"/>
            <w:shd w:val="clear" w:color="auto" w:fill="auto"/>
          </w:tcPr>
          <w:p w14:paraId="583F2786" w14:textId="77777777" w:rsidR="0086778F" w:rsidRPr="00037E50" w:rsidRDefault="0086778F" w:rsidP="001D5FD7">
            <w:pPr>
              <w:pStyle w:val="Prrafodelista"/>
              <w:numPr>
                <w:ilvl w:val="0"/>
                <w:numId w:val="49"/>
              </w:numPr>
              <w:spacing w:after="0" w:line="240" w:lineRule="auto"/>
              <w:ind w:left="0" w:firstLine="0"/>
              <w:jc w:val="right"/>
              <w:rPr>
                <w:rFonts w:ascii="Arial" w:hAnsi="Arial" w:cs="Arial"/>
                <w:sz w:val="20"/>
                <w:szCs w:val="20"/>
              </w:rPr>
            </w:pPr>
          </w:p>
        </w:tc>
        <w:tc>
          <w:tcPr>
            <w:tcW w:w="4732" w:type="pct"/>
            <w:shd w:val="clear" w:color="auto" w:fill="auto"/>
          </w:tcPr>
          <w:p w14:paraId="09DC128E" w14:textId="77777777" w:rsidR="0086778F" w:rsidRPr="00037E50" w:rsidRDefault="0086778F" w:rsidP="001D5FD7">
            <w:pPr>
              <w:spacing w:after="0" w:line="240" w:lineRule="auto"/>
              <w:jc w:val="both"/>
              <w:rPr>
                <w:rFonts w:ascii="Arial" w:hAnsi="Arial" w:cs="Arial"/>
                <w:b/>
                <w:sz w:val="20"/>
                <w:szCs w:val="20"/>
              </w:rPr>
            </w:pPr>
            <w:r w:rsidRPr="00037E50">
              <w:rPr>
                <w:rFonts w:ascii="Arial" w:hAnsi="Arial" w:cs="Arial"/>
                <w:sz w:val="20"/>
                <w:szCs w:val="20"/>
                <w:shd w:val="clear" w:color="auto" w:fill="FFFFFF"/>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BB76F3" w:rsidRPr="00037E50" w14:paraId="3DFB69F7" w14:textId="77777777" w:rsidTr="004E6D79">
        <w:tc>
          <w:tcPr>
            <w:tcW w:w="268" w:type="pct"/>
            <w:shd w:val="clear" w:color="auto" w:fill="auto"/>
          </w:tcPr>
          <w:p w14:paraId="26224F78" w14:textId="77777777" w:rsidR="0086778F" w:rsidRPr="00037E50" w:rsidRDefault="0086778F" w:rsidP="001D5FD7">
            <w:pPr>
              <w:pStyle w:val="Prrafodelista"/>
              <w:numPr>
                <w:ilvl w:val="0"/>
                <w:numId w:val="49"/>
              </w:numPr>
              <w:spacing w:after="0" w:line="240" w:lineRule="auto"/>
              <w:ind w:left="0" w:firstLine="0"/>
              <w:jc w:val="right"/>
              <w:rPr>
                <w:rFonts w:ascii="Arial" w:hAnsi="Arial" w:cs="Arial"/>
                <w:sz w:val="20"/>
                <w:szCs w:val="20"/>
              </w:rPr>
            </w:pPr>
          </w:p>
        </w:tc>
        <w:tc>
          <w:tcPr>
            <w:tcW w:w="4732" w:type="pct"/>
            <w:shd w:val="clear" w:color="auto" w:fill="auto"/>
          </w:tcPr>
          <w:p w14:paraId="0D4F8058" w14:textId="77777777" w:rsidR="0086778F" w:rsidRPr="00037E50" w:rsidRDefault="0086778F" w:rsidP="001D5FD7">
            <w:pPr>
              <w:spacing w:after="0" w:line="240" w:lineRule="auto"/>
              <w:jc w:val="both"/>
              <w:rPr>
                <w:rFonts w:ascii="Arial" w:hAnsi="Arial" w:cs="Arial"/>
                <w:sz w:val="20"/>
                <w:szCs w:val="20"/>
                <w:shd w:val="clear" w:color="auto" w:fill="FFFFFF"/>
              </w:rPr>
            </w:pPr>
            <w:r w:rsidRPr="00037E50">
              <w:rPr>
                <w:rFonts w:ascii="Arial" w:hAnsi="Arial" w:cs="Arial"/>
                <w:sz w:val="20"/>
                <w:szCs w:val="20"/>
                <w:shd w:val="clear" w:color="auto" w:fill="FFFFFF"/>
              </w:rPr>
              <w:t>Carta de autorización del propietario del inmueble o carta poder firmada ante Notario Público en caso de que el propietario delegue su firma.</w:t>
            </w:r>
          </w:p>
        </w:tc>
      </w:tr>
      <w:tr w:rsidR="00BB76F3" w:rsidRPr="00037E50" w14:paraId="5FAC7E77" w14:textId="77777777" w:rsidTr="004E6D79">
        <w:tc>
          <w:tcPr>
            <w:tcW w:w="268" w:type="pct"/>
            <w:shd w:val="clear" w:color="auto" w:fill="auto"/>
          </w:tcPr>
          <w:p w14:paraId="711CF2D5" w14:textId="77777777" w:rsidR="0086778F" w:rsidRPr="00037E50" w:rsidRDefault="0086778F" w:rsidP="001D5FD7">
            <w:pPr>
              <w:pStyle w:val="Prrafodelista"/>
              <w:numPr>
                <w:ilvl w:val="0"/>
                <w:numId w:val="49"/>
              </w:numPr>
              <w:spacing w:after="0" w:line="240" w:lineRule="auto"/>
              <w:ind w:left="0" w:firstLine="0"/>
              <w:jc w:val="right"/>
              <w:rPr>
                <w:rFonts w:ascii="Arial" w:hAnsi="Arial" w:cs="Arial"/>
                <w:sz w:val="20"/>
                <w:szCs w:val="20"/>
              </w:rPr>
            </w:pPr>
          </w:p>
        </w:tc>
        <w:tc>
          <w:tcPr>
            <w:tcW w:w="4732" w:type="pct"/>
            <w:shd w:val="clear" w:color="auto" w:fill="auto"/>
          </w:tcPr>
          <w:p w14:paraId="7E9CC7DE" w14:textId="77777777" w:rsidR="0086778F" w:rsidRPr="00037E50" w:rsidRDefault="0086778F" w:rsidP="001D5FD7">
            <w:pPr>
              <w:spacing w:after="0" w:line="240" w:lineRule="auto"/>
              <w:rPr>
                <w:rFonts w:ascii="Arial" w:hAnsi="Arial" w:cs="Arial"/>
                <w:sz w:val="20"/>
                <w:szCs w:val="20"/>
                <w:shd w:val="clear" w:color="auto" w:fill="FFFFFF"/>
              </w:rPr>
            </w:pPr>
            <w:r w:rsidRPr="00037E50">
              <w:rPr>
                <w:rFonts w:ascii="Arial" w:hAnsi="Arial" w:cs="Arial"/>
                <w:sz w:val="20"/>
                <w:szCs w:val="20"/>
                <w:shd w:val="clear" w:color="auto" w:fill="FFFFFF"/>
              </w:rPr>
              <w:t>Copia de identificación oficial vigente del propietario y tramitador </w:t>
            </w:r>
          </w:p>
        </w:tc>
      </w:tr>
      <w:tr w:rsidR="00BB76F3" w:rsidRPr="00037E50" w14:paraId="3EBA15DB" w14:textId="77777777" w:rsidTr="004E6D79">
        <w:tc>
          <w:tcPr>
            <w:tcW w:w="268" w:type="pct"/>
            <w:shd w:val="clear" w:color="auto" w:fill="auto"/>
          </w:tcPr>
          <w:p w14:paraId="777C8DF1" w14:textId="77777777" w:rsidR="0086778F" w:rsidRPr="00037E50" w:rsidRDefault="0086778F" w:rsidP="001D5FD7">
            <w:pPr>
              <w:pStyle w:val="Prrafodelista"/>
              <w:numPr>
                <w:ilvl w:val="0"/>
                <w:numId w:val="49"/>
              </w:numPr>
              <w:spacing w:after="0" w:line="240" w:lineRule="auto"/>
              <w:ind w:left="0" w:firstLine="0"/>
              <w:jc w:val="right"/>
              <w:rPr>
                <w:rFonts w:ascii="Arial" w:hAnsi="Arial" w:cs="Arial"/>
                <w:sz w:val="20"/>
                <w:szCs w:val="20"/>
              </w:rPr>
            </w:pPr>
          </w:p>
        </w:tc>
        <w:tc>
          <w:tcPr>
            <w:tcW w:w="4732" w:type="pct"/>
            <w:shd w:val="clear" w:color="auto" w:fill="auto"/>
          </w:tcPr>
          <w:p w14:paraId="005E5A47" w14:textId="77777777" w:rsidR="0086778F" w:rsidRPr="00037E50" w:rsidRDefault="0086778F" w:rsidP="001D5FD7">
            <w:pPr>
              <w:spacing w:after="0" w:line="240" w:lineRule="auto"/>
              <w:rPr>
                <w:rFonts w:ascii="Arial" w:hAnsi="Arial" w:cs="Arial"/>
                <w:sz w:val="20"/>
                <w:szCs w:val="20"/>
                <w:shd w:val="clear" w:color="auto" w:fill="FFFFFF"/>
              </w:rPr>
            </w:pPr>
            <w:r w:rsidRPr="00037E50">
              <w:rPr>
                <w:rFonts w:ascii="Arial" w:hAnsi="Arial" w:cs="Arial"/>
                <w:sz w:val="20"/>
                <w:szCs w:val="20"/>
                <w:shd w:val="clear" w:color="auto" w:fill="FFFFFF"/>
              </w:rPr>
              <w:t>Estar al corriente del pago del impuesto predial.</w:t>
            </w:r>
          </w:p>
        </w:tc>
      </w:tr>
      <w:tr w:rsidR="00BB76F3" w:rsidRPr="00037E50" w14:paraId="7328DB2E" w14:textId="77777777" w:rsidTr="004E6D79">
        <w:tc>
          <w:tcPr>
            <w:tcW w:w="268" w:type="pct"/>
            <w:shd w:val="clear" w:color="auto" w:fill="auto"/>
          </w:tcPr>
          <w:p w14:paraId="03E55804" w14:textId="77777777" w:rsidR="0086778F" w:rsidRPr="00037E50" w:rsidRDefault="0086778F" w:rsidP="001D5FD7">
            <w:pPr>
              <w:pStyle w:val="Prrafodelista"/>
              <w:numPr>
                <w:ilvl w:val="0"/>
                <w:numId w:val="49"/>
              </w:numPr>
              <w:spacing w:after="0" w:line="240" w:lineRule="auto"/>
              <w:ind w:left="0" w:firstLine="0"/>
              <w:jc w:val="right"/>
              <w:rPr>
                <w:rFonts w:ascii="Arial" w:hAnsi="Arial" w:cs="Arial"/>
                <w:sz w:val="20"/>
                <w:szCs w:val="20"/>
              </w:rPr>
            </w:pPr>
          </w:p>
        </w:tc>
        <w:tc>
          <w:tcPr>
            <w:tcW w:w="4732" w:type="pct"/>
            <w:shd w:val="clear" w:color="auto" w:fill="auto"/>
          </w:tcPr>
          <w:p w14:paraId="106E5112" w14:textId="77777777" w:rsidR="0086778F" w:rsidRPr="00037E50" w:rsidRDefault="0086778F" w:rsidP="001D5FD7">
            <w:pPr>
              <w:spacing w:after="0" w:line="240" w:lineRule="auto"/>
              <w:rPr>
                <w:rFonts w:ascii="Arial" w:hAnsi="Arial" w:cs="Arial"/>
                <w:sz w:val="20"/>
                <w:szCs w:val="20"/>
                <w:shd w:val="clear" w:color="auto" w:fill="FFFFFF"/>
              </w:rPr>
            </w:pPr>
            <w:r w:rsidRPr="00037E50">
              <w:rPr>
                <w:rFonts w:ascii="Arial" w:hAnsi="Arial" w:cs="Arial"/>
                <w:sz w:val="20"/>
                <w:szCs w:val="20"/>
                <w:shd w:val="clear" w:color="auto" w:fill="FFFFFF"/>
              </w:rPr>
              <w:t>Proyecto de la escritura - Copia de escritura pública de la constitución o modificación de Régimen de Propiedad en Condominio.</w:t>
            </w:r>
          </w:p>
        </w:tc>
      </w:tr>
      <w:tr w:rsidR="00BB76F3" w:rsidRPr="00037E50" w14:paraId="7EA180A6" w14:textId="77777777" w:rsidTr="004E6D79">
        <w:tc>
          <w:tcPr>
            <w:tcW w:w="268" w:type="pct"/>
            <w:shd w:val="clear" w:color="auto" w:fill="auto"/>
          </w:tcPr>
          <w:p w14:paraId="016D6408" w14:textId="77777777" w:rsidR="0086778F" w:rsidRPr="00037E50" w:rsidRDefault="0086778F" w:rsidP="001D5FD7">
            <w:pPr>
              <w:pStyle w:val="Prrafodelista"/>
              <w:numPr>
                <w:ilvl w:val="0"/>
                <w:numId w:val="49"/>
              </w:numPr>
              <w:spacing w:after="0" w:line="240" w:lineRule="auto"/>
              <w:ind w:left="0" w:firstLine="0"/>
              <w:jc w:val="right"/>
              <w:rPr>
                <w:rFonts w:ascii="Arial" w:hAnsi="Arial" w:cs="Arial"/>
                <w:sz w:val="20"/>
                <w:szCs w:val="20"/>
              </w:rPr>
            </w:pPr>
          </w:p>
        </w:tc>
        <w:tc>
          <w:tcPr>
            <w:tcW w:w="4732" w:type="pct"/>
            <w:shd w:val="clear" w:color="auto" w:fill="auto"/>
          </w:tcPr>
          <w:p w14:paraId="5CA3452C" w14:textId="6A4D8AE6" w:rsidR="0086778F" w:rsidRPr="00037E50" w:rsidRDefault="0086778F" w:rsidP="001D5FD7">
            <w:pPr>
              <w:spacing w:after="0" w:line="240" w:lineRule="auto"/>
              <w:rPr>
                <w:rFonts w:ascii="Arial" w:hAnsi="Arial" w:cs="Arial"/>
                <w:sz w:val="20"/>
                <w:szCs w:val="20"/>
                <w:shd w:val="clear" w:color="auto" w:fill="FFFFFF"/>
              </w:rPr>
            </w:pPr>
            <w:r w:rsidRPr="00037E50">
              <w:rPr>
                <w:rFonts w:ascii="Arial" w:eastAsia="Times New Roman" w:hAnsi="Arial" w:cs="Arial"/>
                <w:bCs/>
                <w:sz w:val="20"/>
                <w:szCs w:val="20"/>
              </w:rPr>
              <w:t xml:space="preserve">Oficio del Régimen de Condominio; </w:t>
            </w:r>
            <w:r w:rsidRPr="00037E50">
              <w:rPr>
                <w:rFonts w:ascii="Arial" w:eastAsia="Times New Roman" w:hAnsi="Arial" w:cs="Arial"/>
                <w:sz w:val="20"/>
                <w:szCs w:val="20"/>
              </w:rPr>
              <w:t xml:space="preserve">Autorizado por la Dirección de Desarrollo Urbano del Municipio de </w:t>
            </w:r>
            <w:r w:rsidR="00EA4CF6" w:rsidRPr="00037E50">
              <w:rPr>
                <w:rFonts w:ascii="Arial" w:eastAsia="Times New Roman" w:hAnsi="Arial" w:cs="Arial"/>
                <w:sz w:val="20"/>
                <w:szCs w:val="20"/>
              </w:rPr>
              <w:t>Tekantó</w:t>
            </w:r>
            <w:r w:rsidRPr="00037E50">
              <w:rPr>
                <w:rFonts w:ascii="Arial" w:eastAsia="Times New Roman" w:hAnsi="Arial" w:cs="Arial"/>
                <w:sz w:val="20"/>
                <w:szCs w:val="20"/>
              </w:rPr>
              <w:t xml:space="preserve"> ya sea que se trate de constitución o modificación.</w:t>
            </w:r>
          </w:p>
        </w:tc>
      </w:tr>
      <w:tr w:rsidR="00BB76F3" w:rsidRPr="00037E50" w14:paraId="3DE894DB" w14:textId="77777777" w:rsidTr="004E6D79">
        <w:tc>
          <w:tcPr>
            <w:tcW w:w="268" w:type="pct"/>
            <w:shd w:val="clear" w:color="auto" w:fill="auto"/>
          </w:tcPr>
          <w:p w14:paraId="14D1598B" w14:textId="77777777" w:rsidR="0086778F" w:rsidRPr="00037E50" w:rsidRDefault="0086778F" w:rsidP="001D5FD7">
            <w:pPr>
              <w:pStyle w:val="Prrafodelista"/>
              <w:numPr>
                <w:ilvl w:val="0"/>
                <w:numId w:val="49"/>
              </w:numPr>
              <w:spacing w:after="0" w:line="240" w:lineRule="auto"/>
              <w:ind w:left="0" w:firstLine="0"/>
              <w:jc w:val="right"/>
              <w:rPr>
                <w:rFonts w:ascii="Arial" w:hAnsi="Arial" w:cs="Arial"/>
                <w:sz w:val="20"/>
                <w:szCs w:val="20"/>
              </w:rPr>
            </w:pPr>
          </w:p>
        </w:tc>
        <w:tc>
          <w:tcPr>
            <w:tcW w:w="4732" w:type="pct"/>
            <w:shd w:val="clear" w:color="auto" w:fill="auto"/>
          </w:tcPr>
          <w:p w14:paraId="3E64D913" w14:textId="77777777" w:rsidR="0086778F" w:rsidRPr="00037E50" w:rsidRDefault="0086778F" w:rsidP="001D5FD7">
            <w:pPr>
              <w:spacing w:after="0" w:line="240" w:lineRule="auto"/>
              <w:jc w:val="both"/>
              <w:rPr>
                <w:rFonts w:ascii="Arial" w:eastAsia="Times New Roman" w:hAnsi="Arial" w:cs="Arial"/>
                <w:bCs/>
                <w:sz w:val="20"/>
                <w:szCs w:val="20"/>
              </w:rPr>
            </w:pPr>
            <w:r w:rsidRPr="00037E50">
              <w:rPr>
                <w:rFonts w:ascii="Arial" w:hAnsi="Arial" w:cs="Arial"/>
                <w:sz w:val="20"/>
                <w:szCs w:val="20"/>
                <w:shd w:val="clear" w:color="auto" w:fill="FFFFFF"/>
              </w:rPr>
              <w:t xml:space="preserve">Hoja de validación de plano en formato oficial validado como correcto por un dibujante empadronado. Conoce la lista de dibujantes </w:t>
            </w:r>
            <w:hyperlink r:id="rId8" w:tgtFrame="blank" w:history="1">
              <w:r w:rsidRPr="00037E50">
                <w:rPr>
                  <w:rFonts w:ascii="Arial" w:hAnsi="Arial" w:cs="Arial"/>
                  <w:sz w:val="20"/>
                  <w:szCs w:val="20"/>
                  <w:shd w:val="clear" w:color="auto" w:fill="FFFFFF"/>
                </w:rPr>
                <w:t>ver página</w:t>
              </w:r>
            </w:hyperlink>
            <w:r w:rsidRPr="00037E50">
              <w:rPr>
                <w:rFonts w:ascii="Arial" w:hAnsi="Arial" w:cs="Arial"/>
                <w:sz w:val="20"/>
                <w:szCs w:val="20"/>
                <w:shd w:val="clear" w:color="auto" w:fill="FFFFFF"/>
              </w:rPr>
              <w:t xml:space="preserve"> o pagar el derecho para una elaboración de planos de gabinete.</w:t>
            </w:r>
          </w:p>
        </w:tc>
      </w:tr>
      <w:tr w:rsidR="0086778F" w:rsidRPr="00037E50" w14:paraId="408925CC" w14:textId="77777777" w:rsidTr="004E6D79">
        <w:tc>
          <w:tcPr>
            <w:tcW w:w="268" w:type="pct"/>
            <w:shd w:val="clear" w:color="auto" w:fill="auto"/>
          </w:tcPr>
          <w:p w14:paraId="1EA35F11" w14:textId="77777777" w:rsidR="0086778F" w:rsidRPr="00037E50" w:rsidRDefault="0086778F" w:rsidP="001D5FD7">
            <w:pPr>
              <w:pStyle w:val="Prrafodelista"/>
              <w:numPr>
                <w:ilvl w:val="0"/>
                <w:numId w:val="49"/>
              </w:numPr>
              <w:spacing w:after="0" w:line="240" w:lineRule="auto"/>
              <w:ind w:left="0" w:firstLine="0"/>
              <w:jc w:val="right"/>
              <w:rPr>
                <w:rFonts w:ascii="Arial" w:hAnsi="Arial" w:cs="Arial"/>
                <w:sz w:val="20"/>
                <w:szCs w:val="20"/>
              </w:rPr>
            </w:pPr>
          </w:p>
        </w:tc>
        <w:tc>
          <w:tcPr>
            <w:tcW w:w="4732" w:type="pct"/>
            <w:shd w:val="clear" w:color="auto" w:fill="auto"/>
          </w:tcPr>
          <w:p w14:paraId="7C82C9EB" w14:textId="77777777" w:rsidR="0086778F" w:rsidRPr="00037E50" w:rsidRDefault="0086778F" w:rsidP="001D5FD7">
            <w:pPr>
              <w:spacing w:after="0" w:line="240" w:lineRule="auto"/>
              <w:jc w:val="both"/>
              <w:rPr>
                <w:rFonts w:ascii="Arial" w:hAnsi="Arial" w:cs="Arial"/>
                <w:sz w:val="20"/>
                <w:szCs w:val="20"/>
                <w:shd w:val="clear" w:color="auto" w:fill="FFFFFF"/>
              </w:rPr>
            </w:pPr>
            <w:r w:rsidRPr="00037E50">
              <w:rPr>
                <w:rFonts w:ascii="Arial" w:hAnsi="Arial" w:cs="Arial"/>
                <w:sz w:val="20"/>
                <w:szCs w:val="20"/>
                <w:shd w:val="clear" w:color="auto" w:fill="FFFFFF"/>
              </w:rPr>
              <w:t>Plano del conjunto del condominio, plano de las áreas común y de propiedad exclusiva, planos de los lotes, fracciones o departamentos y tabla de indivisos; todos los planos digitales deber estar en formato AutoCAD </w:t>
            </w:r>
          </w:p>
        </w:tc>
      </w:tr>
    </w:tbl>
    <w:p w14:paraId="687BCC76" w14:textId="77777777" w:rsidR="0086778F" w:rsidRPr="00037E50" w:rsidRDefault="0086778F" w:rsidP="001D5FD7">
      <w:pPr>
        <w:spacing w:after="0" w:line="240" w:lineRule="auto"/>
        <w:rPr>
          <w:rFonts w:ascii="Arial" w:hAnsi="Arial" w:cs="Arial"/>
          <w:b/>
          <w:sz w:val="20"/>
          <w:szCs w:val="20"/>
        </w:rPr>
      </w:pPr>
    </w:p>
    <w:p w14:paraId="705FC466" w14:textId="6BD075BC" w:rsidR="0086778F" w:rsidRPr="00037E50" w:rsidRDefault="005D2C6C" w:rsidP="001D5FD7">
      <w:pPr>
        <w:spacing w:after="0" w:line="240" w:lineRule="auto"/>
        <w:jc w:val="both"/>
        <w:rPr>
          <w:rFonts w:ascii="Arial" w:hAnsi="Arial" w:cs="Arial"/>
          <w:b/>
          <w:sz w:val="20"/>
          <w:szCs w:val="20"/>
        </w:rPr>
      </w:pPr>
      <w:r w:rsidRPr="00037E50">
        <w:rPr>
          <w:rFonts w:ascii="Arial" w:hAnsi="Arial" w:cs="Arial"/>
          <w:b/>
          <w:sz w:val="20"/>
          <w:szCs w:val="20"/>
        </w:rPr>
        <w:t>p</w:t>
      </w:r>
      <w:r w:rsidR="0086778F" w:rsidRPr="00037E50">
        <w:rPr>
          <w:rFonts w:ascii="Arial" w:hAnsi="Arial" w:cs="Arial"/>
          <w:b/>
          <w:sz w:val="20"/>
          <w:szCs w:val="20"/>
        </w:rPr>
        <w:t>) Requisitos de Licencia de Construcción para Casa-Habitación mayor de 45m</w:t>
      </w:r>
      <w:r w:rsidR="0086778F" w:rsidRPr="00037E50">
        <w:rPr>
          <w:rFonts w:ascii="Arial" w:hAnsi="Arial" w:cs="Arial"/>
          <w:b/>
          <w:sz w:val="20"/>
          <w:szCs w:val="20"/>
          <w:vertAlign w:val="superscript"/>
        </w:rPr>
        <w:t>2</w:t>
      </w:r>
      <w:r w:rsidR="0086778F" w:rsidRPr="00037E50">
        <w:rPr>
          <w:rFonts w:ascii="Arial" w:hAnsi="Arial" w:cs="Arial"/>
          <w:b/>
          <w:sz w:val="20"/>
          <w:szCs w:val="20"/>
        </w:rPr>
        <w:t>, cualquier superficie en planta alta y bardas mayor a 2.50 metros de altura</w:t>
      </w:r>
    </w:p>
    <w:p w14:paraId="24FE6EB9" w14:textId="77777777" w:rsidR="0086778F" w:rsidRPr="00037E50" w:rsidRDefault="0086778F" w:rsidP="001D5FD7">
      <w:pPr>
        <w:spacing w:after="0" w:line="240" w:lineRule="auto"/>
        <w:rPr>
          <w:rFonts w:ascii="Arial" w:hAnsi="Arial" w:cs="Arial"/>
          <w:b/>
          <w:sz w:val="20"/>
          <w:szCs w:val="20"/>
        </w:rPr>
      </w:pPr>
    </w:p>
    <w:tbl>
      <w:tblPr>
        <w:tblW w:w="5000" w:type="pct"/>
        <w:tblLook w:val="04A0" w:firstRow="1" w:lastRow="0" w:firstColumn="1" w:lastColumn="0" w:noHBand="0" w:noVBand="1"/>
      </w:tblPr>
      <w:tblGrid>
        <w:gridCol w:w="489"/>
        <w:gridCol w:w="8632"/>
      </w:tblGrid>
      <w:tr w:rsidR="00BB76F3" w:rsidRPr="00037E50" w14:paraId="24D8E072" w14:textId="77777777" w:rsidTr="004E6D79">
        <w:tc>
          <w:tcPr>
            <w:tcW w:w="268" w:type="pct"/>
            <w:shd w:val="clear" w:color="auto" w:fill="auto"/>
          </w:tcPr>
          <w:p w14:paraId="4FEA77D0"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710340C6" w14:textId="77777777" w:rsidR="0086778F" w:rsidRPr="00037E50" w:rsidRDefault="0086778F" w:rsidP="001D5FD7">
            <w:pPr>
              <w:spacing w:after="0" w:line="240" w:lineRule="auto"/>
              <w:jc w:val="both"/>
              <w:rPr>
                <w:rFonts w:ascii="Arial" w:hAnsi="Arial" w:cs="Arial"/>
                <w:b/>
                <w:sz w:val="20"/>
                <w:szCs w:val="20"/>
              </w:rPr>
            </w:pPr>
            <w:r w:rsidRPr="00037E50">
              <w:rPr>
                <w:rFonts w:ascii="Arial" w:eastAsia="Times New Roman" w:hAnsi="Arial" w:cs="Arial"/>
                <w:sz w:val="20"/>
                <w:szCs w:val="20"/>
                <w:lang w:eastAsia="es-MX"/>
              </w:rPr>
              <w:t>Llenar y presentar el formato de solicitud</w:t>
            </w:r>
          </w:p>
        </w:tc>
      </w:tr>
      <w:tr w:rsidR="00BB76F3" w:rsidRPr="00037E50" w14:paraId="2AAFF286" w14:textId="77777777" w:rsidTr="004E6D79">
        <w:tc>
          <w:tcPr>
            <w:tcW w:w="268" w:type="pct"/>
            <w:shd w:val="clear" w:color="auto" w:fill="auto"/>
          </w:tcPr>
          <w:p w14:paraId="2F273A46"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0EF36680"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Comprobante de no adeudo de impuesto predial actualizado (2 copias).</w:t>
            </w:r>
          </w:p>
        </w:tc>
      </w:tr>
      <w:tr w:rsidR="00BB76F3" w:rsidRPr="00037E50" w14:paraId="1248E261" w14:textId="77777777" w:rsidTr="004E6D79">
        <w:tc>
          <w:tcPr>
            <w:tcW w:w="268" w:type="pct"/>
            <w:shd w:val="clear" w:color="auto" w:fill="auto"/>
          </w:tcPr>
          <w:p w14:paraId="3AF7D719"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51039A72"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Recibo de no adeudo de agua potable (2 copias).</w:t>
            </w:r>
          </w:p>
        </w:tc>
      </w:tr>
      <w:tr w:rsidR="00BB76F3" w:rsidRPr="00037E50" w14:paraId="07A01CEA" w14:textId="77777777" w:rsidTr="004E6D79">
        <w:tc>
          <w:tcPr>
            <w:tcW w:w="268" w:type="pct"/>
            <w:shd w:val="clear" w:color="auto" w:fill="auto"/>
          </w:tcPr>
          <w:p w14:paraId="11216A59"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49F99A45"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Carta poder (Tramitador).</w:t>
            </w:r>
          </w:p>
        </w:tc>
      </w:tr>
      <w:tr w:rsidR="00BB76F3" w:rsidRPr="00037E50" w14:paraId="34F219E9" w14:textId="77777777" w:rsidTr="004E6D79">
        <w:tc>
          <w:tcPr>
            <w:tcW w:w="268" w:type="pct"/>
            <w:shd w:val="clear" w:color="auto" w:fill="auto"/>
          </w:tcPr>
          <w:p w14:paraId="2481FA4D"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296C25C7"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Copia de Identificación Oficial del Tramitador y/o Propietario.</w:t>
            </w:r>
          </w:p>
        </w:tc>
      </w:tr>
      <w:tr w:rsidR="00BB76F3" w:rsidRPr="00037E50" w14:paraId="12DEE48C" w14:textId="77777777" w:rsidTr="004E6D79">
        <w:tc>
          <w:tcPr>
            <w:tcW w:w="268" w:type="pct"/>
            <w:shd w:val="clear" w:color="auto" w:fill="auto"/>
          </w:tcPr>
          <w:p w14:paraId="46D8D896"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07F9BD46"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Testimonio de la escritura pública del predio o documento que compruebe la legítima posesión (2 copias).</w:t>
            </w:r>
          </w:p>
        </w:tc>
      </w:tr>
      <w:tr w:rsidR="00BB76F3" w:rsidRPr="00037E50" w14:paraId="1D5139ED" w14:textId="77777777" w:rsidTr="004E6D79">
        <w:tc>
          <w:tcPr>
            <w:tcW w:w="268" w:type="pct"/>
            <w:shd w:val="clear" w:color="auto" w:fill="auto"/>
          </w:tcPr>
          <w:p w14:paraId="0BF29898"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74D4A880"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Croquis catastral (2 copias).</w:t>
            </w:r>
          </w:p>
        </w:tc>
      </w:tr>
      <w:tr w:rsidR="00BB76F3" w:rsidRPr="00037E50" w14:paraId="4C3A399E" w14:textId="77777777" w:rsidTr="004E6D79">
        <w:tc>
          <w:tcPr>
            <w:tcW w:w="268" w:type="pct"/>
            <w:shd w:val="clear" w:color="auto" w:fill="auto"/>
          </w:tcPr>
          <w:p w14:paraId="502803A7"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2A20ED3E"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Cédula Catastral (2 copias).</w:t>
            </w:r>
          </w:p>
        </w:tc>
      </w:tr>
      <w:tr w:rsidR="00BB76F3" w:rsidRPr="00037E50" w14:paraId="1E006C5B" w14:textId="77777777" w:rsidTr="004E6D79">
        <w:tc>
          <w:tcPr>
            <w:tcW w:w="268" w:type="pct"/>
            <w:shd w:val="clear" w:color="auto" w:fill="auto"/>
          </w:tcPr>
          <w:p w14:paraId="70C130EC"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3E7EB55C"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bCs/>
                <w:sz w:val="20"/>
                <w:szCs w:val="20"/>
                <w:lang w:eastAsia="es-MX"/>
              </w:rPr>
              <w:t>Archivo digital en AutoCAD en formato DWG</w:t>
            </w:r>
          </w:p>
        </w:tc>
      </w:tr>
      <w:tr w:rsidR="00BB76F3" w:rsidRPr="00037E50" w14:paraId="65EE5ECE" w14:textId="77777777" w:rsidTr="004E6D79">
        <w:tc>
          <w:tcPr>
            <w:tcW w:w="268" w:type="pct"/>
            <w:shd w:val="clear" w:color="auto" w:fill="auto"/>
          </w:tcPr>
          <w:p w14:paraId="1149A20C"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50DA68AC" w14:textId="77777777" w:rsidR="0086778F" w:rsidRPr="00037E50" w:rsidRDefault="0086778F" w:rsidP="001D5FD7">
            <w:pPr>
              <w:spacing w:after="0" w:line="240" w:lineRule="auto"/>
              <w:jc w:val="both"/>
              <w:rPr>
                <w:rFonts w:ascii="Arial" w:eastAsia="Times New Roman" w:hAnsi="Arial" w:cs="Arial"/>
                <w:bCs/>
                <w:sz w:val="20"/>
                <w:szCs w:val="20"/>
                <w:lang w:eastAsia="es-MX"/>
              </w:rPr>
            </w:pPr>
            <w:r w:rsidRPr="00037E50">
              <w:rPr>
                <w:rFonts w:ascii="Arial" w:eastAsia="Times New Roman" w:hAnsi="Arial" w:cs="Arial"/>
                <w:sz w:val="20"/>
                <w:szCs w:val="20"/>
                <w:lang w:eastAsia="es-MX"/>
              </w:rPr>
              <w:t>Plano oficial o proyecto completo de la obra</w:t>
            </w:r>
            <w:r w:rsidRPr="00037E50">
              <w:rPr>
                <w:rFonts w:ascii="Arial" w:hAnsi="Arial" w:cs="Arial"/>
                <w:sz w:val="20"/>
                <w:szCs w:val="20"/>
                <w:shd w:val="clear" w:color="auto" w:fill="FFFFFF"/>
              </w:rPr>
              <w:t xml:space="preserve"> en formato 60X90CMS a escala 1:50, 1:100, 1:75. L</w:t>
            </w:r>
            <w:r w:rsidRPr="00037E50">
              <w:rPr>
                <w:rFonts w:ascii="Arial" w:eastAsia="Times New Roman" w:hAnsi="Arial" w:cs="Arial"/>
                <w:sz w:val="20"/>
                <w:szCs w:val="20"/>
                <w:lang w:eastAsia="es-MX"/>
              </w:rPr>
              <w:t>egible, con firma original del residente de obra o responsable (perito de obra), en cada una de las copias (3 copias).</w:t>
            </w:r>
          </w:p>
        </w:tc>
      </w:tr>
      <w:tr w:rsidR="00BB76F3" w:rsidRPr="00037E50" w14:paraId="52E35378" w14:textId="77777777" w:rsidTr="004E6D79">
        <w:tc>
          <w:tcPr>
            <w:tcW w:w="268" w:type="pct"/>
            <w:shd w:val="clear" w:color="auto" w:fill="auto"/>
          </w:tcPr>
          <w:p w14:paraId="04B7FA41"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210834EE"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hAnsi="Arial" w:cs="Arial"/>
                <w:sz w:val="20"/>
                <w:szCs w:val="20"/>
                <w:shd w:val="clear" w:color="auto" w:fill="FFFFFF"/>
              </w:rPr>
              <w:t>Planos arquitectónico, Plano estructural, Plano de Instalación Eléctrica, Plano de Instalación Hidráulica y Plano de la instalación sanitaria y pluviales con sus respectivas memorias descriptiva.</w:t>
            </w:r>
          </w:p>
        </w:tc>
      </w:tr>
      <w:tr w:rsidR="00BB76F3" w:rsidRPr="00037E50" w14:paraId="1CB254D0" w14:textId="77777777" w:rsidTr="004E6D79">
        <w:tc>
          <w:tcPr>
            <w:tcW w:w="268" w:type="pct"/>
            <w:shd w:val="clear" w:color="auto" w:fill="auto"/>
          </w:tcPr>
          <w:p w14:paraId="76060798"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605E4CBA" w14:textId="77777777" w:rsidR="0086778F" w:rsidRPr="00037E50" w:rsidRDefault="0086778F" w:rsidP="001D5FD7">
            <w:pPr>
              <w:spacing w:after="0" w:line="240" w:lineRule="auto"/>
              <w:jc w:val="both"/>
              <w:rPr>
                <w:rFonts w:ascii="Arial" w:hAnsi="Arial" w:cs="Arial"/>
                <w:sz w:val="20"/>
                <w:szCs w:val="20"/>
                <w:shd w:val="clear" w:color="auto" w:fill="FFFFFF"/>
              </w:rPr>
            </w:pPr>
            <w:r w:rsidRPr="00037E50">
              <w:rPr>
                <w:rFonts w:ascii="Arial" w:eastAsia="Times New Roman" w:hAnsi="Arial" w:cs="Arial"/>
                <w:sz w:val="20"/>
                <w:szCs w:val="20"/>
                <w:lang w:eastAsia="es-MX"/>
              </w:rPr>
              <w:t>Fotografías a color del Área a intervenir en el estado actúa (2-4 fotografías a color).</w:t>
            </w:r>
          </w:p>
        </w:tc>
      </w:tr>
      <w:tr w:rsidR="00BB76F3" w:rsidRPr="00037E50" w14:paraId="6F8B6D07" w14:textId="77777777" w:rsidTr="004E6D79">
        <w:tc>
          <w:tcPr>
            <w:tcW w:w="268" w:type="pct"/>
            <w:shd w:val="clear" w:color="auto" w:fill="auto"/>
          </w:tcPr>
          <w:p w14:paraId="006C6FDB"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5B0BD230"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Licencia de uso de suelo si es diferente a casa habitación (2 copias).</w:t>
            </w:r>
          </w:p>
        </w:tc>
      </w:tr>
      <w:tr w:rsidR="00BB76F3" w:rsidRPr="00037E50" w14:paraId="799EF788" w14:textId="77777777" w:rsidTr="004E6D79">
        <w:tc>
          <w:tcPr>
            <w:tcW w:w="268" w:type="pct"/>
            <w:shd w:val="clear" w:color="auto" w:fill="auto"/>
          </w:tcPr>
          <w:p w14:paraId="52E298EF"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5A11D82C"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Factibilidad urbano ambiental emitida por la autoridad competente estatal en caso de ser un desarrollo habitacional o comercial (2 copias) SEDUMA.</w:t>
            </w:r>
          </w:p>
        </w:tc>
      </w:tr>
      <w:tr w:rsidR="00BB76F3" w:rsidRPr="00037E50" w14:paraId="556DD9B2" w14:textId="77777777" w:rsidTr="004E6D79">
        <w:tc>
          <w:tcPr>
            <w:tcW w:w="268" w:type="pct"/>
            <w:shd w:val="clear" w:color="auto" w:fill="auto"/>
          </w:tcPr>
          <w:p w14:paraId="628B1DA8"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0DFD9C9D"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Autorización en materia ambiental emitida por la autoridad competente federal (*en caso de ser zona costera) (2 copias), SEMARNAT.</w:t>
            </w:r>
          </w:p>
        </w:tc>
      </w:tr>
      <w:tr w:rsidR="00BB76F3" w:rsidRPr="00037E50" w14:paraId="4B6881A3" w14:textId="77777777" w:rsidTr="004E6D79">
        <w:tc>
          <w:tcPr>
            <w:tcW w:w="268" w:type="pct"/>
            <w:shd w:val="clear" w:color="auto" w:fill="auto"/>
          </w:tcPr>
          <w:p w14:paraId="72457760" w14:textId="77777777" w:rsidR="0086778F" w:rsidRPr="00037E50" w:rsidRDefault="0086778F" w:rsidP="001D5FD7">
            <w:pPr>
              <w:pStyle w:val="Prrafodelista"/>
              <w:numPr>
                <w:ilvl w:val="0"/>
                <w:numId w:val="50"/>
              </w:numPr>
              <w:spacing w:after="0" w:line="240" w:lineRule="auto"/>
              <w:ind w:left="0" w:firstLine="0"/>
              <w:jc w:val="right"/>
              <w:rPr>
                <w:rFonts w:ascii="Arial" w:hAnsi="Arial" w:cs="Arial"/>
                <w:b/>
                <w:sz w:val="20"/>
                <w:szCs w:val="20"/>
              </w:rPr>
            </w:pPr>
          </w:p>
        </w:tc>
        <w:tc>
          <w:tcPr>
            <w:tcW w:w="4732" w:type="pct"/>
            <w:shd w:val="clear" w:color="auto" w:fill="auto"/>
          </w:tcPr>
          <w:p w14:paraId="6E01856C"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hAnsi="Arial" w:cs="Arial"/>
                <w:bCs/>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0342185E" w14:textId="77777777" w:rsidR="0086778F" w:rsidRPr="00037E50" w:rsidRDefault="0086778F" w:rsidP="001D5FD7">
      <w:pPr>
        <w:spacing w:after="0" w:line="240" w:lineRule="auto"/>
        <w:jc w:val="both"/>
        <w:rPr>
          <w:rFonts w:ascii="Arial" w:hAnsi="Arial" w:cs="Arial"/>
          <w:b/>
          <w:sz w:val="20"/>
          <w:szCs w:val="20"/>
        </w:rPr>
      </w:pPr>
    </w:p>
    <w:p w14:paraId="19AD92EF" w14:textId="77777777" w:rsidR="0086778F" w:rsidRPr="00037E50" w:rsidRDefault="0086778F" w:rsidP="001D5FD7">
      <w:pPr>
        <w:spacing w:after="0" w:line="240" w:lineRule="auto"/>
        <w:jc w:val="both"/>
        <w:rPr>
          <w:rFonts w:ascii="Arial" w:hAnsi="Arial" w:cs="Arial"/>
          <w:sz w:val="20"/>
          <w:szCs w:val="20"/>
          <w:shd w:val="clear" w:color="auto" w:fill="FFFFFF"/>
        </w:rPr>
      </w:pPr>
      <w:r w:rsidRPr="00037E50">
        <w:rPr>
          <w:rFonts w:ascii="Arial" w:hAnsi="Arial" w:cs="Arial"/>
          <w:sz w:val="20"/>
          <w:szCs w:val="20"/>
          <w:shd w:val="clear" w:color="auto" w:fill="FFFFFF"/>
        </w:rPr>
        <w:t>En caso en que el proyecto genere condiciones de alteración de estabilidad de suelo, presentar estudio de geotecnia y planos con las especificaciones.</w:t>
      </w:r>
    </w:p>
    <w:p w14:paraId="32EAAAED" w14:textId="77777777" w:rsidR="0086778F" w:rsidRPr="00037E50" w:rsidRDefault="0086778F" w:rsidP="001D5FD7">
      <w:pPr>
        <w:spacing w:after="0" w:line="240" w:lineRule="auto"/>
        <w:jc w:val="both"/>
        <w:rPr>
          <w:rFonts w:ascii="Arial" w:hAnsi="Arial" w:cs="Arial"/>
          <w:sz w:val="20"/>
          <w:szCs w:val="20"/>
          <w:shd w:val="clear" w:color="auto" w:fill="FFFFFF"/>
        </w:rPr>
      </w:pPr>
    </w:p>
    <w:p w14:paraId="6FAC173E"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38049ADD" w14:textId="77777777" w:rsidR="0086778F" w:rsidRPr="00037E50" w:rsidRDefault="0086778F" w:rsidP="001D5FD7">
      <w:pPr>
        <w:spacing w:after="0" w:line="240" w:lineRule="auto"/>
        <w:jc w:val="both"/>
        <w:rPr>
          <w:rFonts w:ascii="Arial" w:eastAsia="Times New Roman" w:hAnsi="Arial" w:cs="Arial"/>
          <w:sz w:val="20"/>
          <w:szCs w:val="20"/>
          <w:lang w:eastAsia="es-MX"/>
        </w:rPr>
      </w:pPr>
    </w:p>
    <w:p w14:paraId="23B5D525" w14:textId="77777777" w:rsidR="0086778F" w:rsidRPr="00037E50" w:rsidRDefault="0086778F" w:rsidP="001D5FD7">
      <w:pPr>
        <w:spacing w:after="0" w:line="240" w:lineRule="auto"/>
        <w:jc w:val="both"/>
        <w:rPr>
          <w:rFonts w:ascii="Arial" w:eastAsia="Times New Roman" w:hAnsi="Arial" w:cs="Arial"/>
          <w:sz w:val="20"/>
          <w:szCs w:val="20"/>
          <w:lang w:eastAsia="es-MX"/>
        </w:rPr>
      </w:pPr>
      <w:r w:rsidRPr="00037E50">
        <w:rPr>
          <w:rFonts w:ascii="Arial" w:eastAsia="Times New Roman" w:hAnsi="Arial" w:cs="Arial"/>
          <w:sz w:val="20"/>
          <w:szCs w:val="20"/>
          <w:lang w:eastAsia="es-MX"/>
        </w:rPr>
        <w:t>Finalizada la obra, se deberá notificar al departamento de Desarrollo Urbano para realizar la Constancia de Terminación de Obra.</w:t>
      </w:r>
    </w:p>
    <w:p w14:paraId="11BEC383" w14:textId="77777777" w:rsidR="0086778F" w:rsidRPr="00037E50" w:rsidRDefault="0086778F" w:rsidP="001D5FD7">
      <w:pPr>
        <w:spacing w:after="0" w:line="240" w:lineRule="auto"/>
        <w:jc w:val="both"/>
        <w:rPr>
          <w:rFonts w:ascii="Arial" w:hAnsi="Arial" w:cs="Arial"/>
          <w:b/>
          <w:sz w:val="20"/>
          <w:szCs w:val="20"/>
        </w:rPr>
      </w:pPr>
    </w:p>
    <w:p w14:paraId="5E5F2E9D" w14:textId="6AC43A9C" w:rsidR="0086778F" w:rsidRPr="00037E50" w:rsidRDefault="005D2C6C" w:rsidP="001D5FD7">
      <w:pPr>
        <w:spacing w:after="0" w:line="240" w:lineRule="auto"/>
        <w:jc w:val="both"/>
        <w:rPr>
          <w:rFonts w:ascii="Arial" w:hAnsi="Arial" w:cs="Arial"/>
          <w:b/>
          <w:sz w:val="20"/>
          <w:szCs w:val="20"/>
        </w:rPr>
      </w:pPr>
      <w:r w:rsidRPr="00037E50">
        <w:rPr>
          <w:rFonts w:ascii="Arial" w:hAnsi="Arial" w:cs="Arial"/>
          <w:b/>
          <w:sz w:val="20"/>
          <w:szCs w:val="20"/>
        </w:rPr>
        <w:t>q</w:t>
      </w:r>
      <w:r w:rsidR="0086778F" w:rsidRPr="00037E50">
        <w:rPr>
          <w:rFonts w:ascii="Arial" w:hAnsi="Arial" w:cs="Arial"/>
          <w:b/>
          <w:sz w:val="20"/>
          <w:szCs w:val="20"/>
        </w:rPr>
        <w:t>) Requisitos para Demolición o Desmantelamiento</w:t>
      </w:r>
    </w:p>
    <w:p w14:paraId="048C1574" w14:textId="77777777" w:rsidR="0086778F" w:rsidRPr="00037E50" w:rsidRDefault="0086778F" w:rsidP="001D5FD7">
      <w:pPr>
        <w:spacing w:after="0" w:line="240" w:lineRule="auto"/>
        <w:rPr>
          <w:rFonts w:ascii="Arial" w:hAnsi="Arial" w:cs="Arial"/>
          <w:b/>
          <w:sz w:val="20"/>
          <w:szCs w:val="20"/>
        </w:rPr>
      </w:pPr>
    </w:p>
    <w:tbl>
      <w:tblPr>
        <w:tblW w:w="5000" w:type="pct"/>
        <w:tblLook w:val="04A0" w:firstRow="1" w:lastRow="0" w:firstColumn="1" w:lastColumn="0" w:noHBand="0" w:noVBand="1"/>
      </w:tblPr>
      <w:tblGrid>
        <w:gridCol w:w="452"/>
        <w:gridCol w:w="8669"/>
      </w:tblGrid>
      <w:tr w:rsidR="00BB76F3" w:rsidRPr="00037E50" w14:paraId="7ABEBA1F" w14:textId="77777777" w:rsidTr="002654B2">
        <w:tc>
          <w:tcPr>
            <w:tcW w:w="248" w:type="pct"/>
            <w:shd w:val="clear" w:color="auto" w:fill="auto"/>
          </w:tcPr>
          <w:p w14:paraId="0D1FC382" w14:textId="77777777" w:rsidR="0086778F" w:rsidRPr="00037E50" w:rsidRDefault="0086778F" w:rsidP="001D5FD7">
            <w:pPr>
              <w:pStyle w:val="Prrafodelista"/>
              <w:numPr>
                <w:ilvl w:val="0"/>
                <w:numId w:val="51"/>
              </w:numPr>
              <w:spacing w:after="0" w:line="240" w:lineRule="auto"/>
              <w:ind w:left="0" w:firstLine="0"/>
              <w:jc w:val="right"/>
              <w:rPr>
                <w:rFonts w:ascii="Arial" w:hAnsi="Arial" w:cs="Arial"/>
                <w:b/>
                <w:sz w:val="20"/>
                <w:szCs w:val="20"/>
              </w:rPr>
            </w:pPr>
          </w:p>
        </w:tc>
        <w:tc>
          <w:tcPr>
            <w:tcW w:w="4752" w:type="pct"/>
            <w:shd w:val="clear" w:color="auto" w:fill="auto"/>
          </w:tcPr>
          <w:p w14:paraId="169C06D4" w14:textId="77777777" w:rsidR="0086778F" w:rsidRPr="00037E50" w:rsidRDefault="0086778F" w:rsidP="001D5FD7">
            <w:pPr>
              <w:spacing w:after="0" w:line="240" w:lineRule="auto"/>
              <w:jc w:val="both"/>
              <w:rPr>
                <w:rFonts w:ascii="Arial" w:hAnsi="Arial" w:cs="Arial"/>
                <w:b/>
                <w:sz w:val="20"/>
                <w:szCs w:val="20"/>
              </w:rPr>
            </w:pPr>
            <w:r w:rsidRPr="00037E50">
              <w:rPr>
                <w:rFonts w:ascii="Arial" w:hAnsi="Arial" w:cs="Arial"/>
                <w:bCs/>
                <w:sz w:val="20"/>
                <w:szCs w:val="20"/>
                <w:shd w:val="clear" w:color="auto" w:fill="FFFFFF"/>
              </w:rPr>
              <w:t xml:space="preserve">Escrito firmado por el propietario y/posesionario legal, que describa los trabajos a realizar, indicando el área a demoler, los mecanismos a utilizar y el tiempo que durará la demolición. En caso de NO ser propietario, deberá presentar anuencia del mismo o acreditar mediante escritura </w:t>
            </w:r>
            <w:r w:rsidRPr="00037E50">
              <w:rPr>
                <w:rFonts w:ascii="Arial" w:hAnsi="Arial" w:cs="Arial"/>
                <w:bCs/>
                <w:sz w:val="20"/>
                <w:szCs w:val="20"/>
                <w:shd w:val="clear" w:color="auto" w:fill="FFFFFF"/>
              </w:rPr>
              <w:lastRenderedPageBreak/>
              <w:t>o convenio correspondiente la autorización otorgada por el propietario del predio para la realización de dichos trabajos.</w:t>
            </w:r>
          </w:p>
        </w:tc>
      </w:tr>
      <w:tr w:rsidR="00BB76F3" w:rsidRPr="00037E50" w14:paraId="2FED0131" w14:textId="77777777" w:rsidTr="002654B2">
        <w:tc>
          <w:tcPr>
            <w:tcW w:w="248" w:type="pct"/>
            <w:shd w:val="clear" w:color="auto" w:fill="auto"/>
          </w:tcPr>
          <w:p w14:paraId="01F71F91" w14:textId="77777777" w:rsidR="0086778F" w:rsidRPr="00037E50" w:rsidRDefault="0086778F" w:rsidP="001D5FD7">
            <w:pPr>
              <w:pStyle w:val="Prrafodelista"/>
              <w:numPr>
                <w:ilvl w:val="0"/>
                <w:numId w:val="51"/>
              </w:numPr>
              <w:spacing w:after="0" w:line="240" w:lineRule="auto"/>
              <w:ind w:left="0" w:firstLine="0"/>
              <w:rPr>
                <w:rFonts w:ascii="Arial" w:hAnsi="Arial" w:cs="Arial"/>
                <w:b/>
                <w:sz w:val="20"/>
                <w:szCs w:val="20"/>
              </w:rPr>
            </w:pPr>
          </w:p>
        </w:tc>
        <w:tc>
          <w:tcPr>
            <w:tcW w:w="4752" w:type="pct"/>
            <w:shd w:val="clear" w:color="auto" w:fill="auto"/>
          </w:tcPr>
          <w:p w14:paraId="0082AB29" w14:textId="77777777" w:rsidR="0086778F" w:rsidRPr="00037E50" w:rsidRDefault="0086778F" w:rsidP="001D5FD7">
            <w:pPr>
              <w:spacing w:after="0" w:line="240" w:lineRule="auto"/>
              <w:jc w:val="both"/>
              <w:rPr>
                <w:rFonts w:ascii="Arial" w:hAnsi="Arial" w:cs="Arial"/>
                <w:bCs/>
                <w:sz w:val="20"/>
                <w:szCs w:val="20"/>
                <w:shd w:val="clear" w:color="auto" w:fill="FFFFFF"/>
              </w:rPr>
            </w:pPr>
            <w:r w:rsidRPr="00037E50">
              <w:rPr>
                <w:rFonts w:ascii="Arial" w:hAnsi="Arial" w:cs="Arial"/>
                <w:bCs/>
                <w:sz w:val="20"/>
                <w:szCs w:val="20"/>
                <w:shd w:val="clear" w:color="auto" w:fill="FFFFFF"/>
              </w:rPr>
              <w:t>Copia del testimonio de la escritura de propiedad del PREDIO o INMUEBLE, o documento notariado que compruebe la posesión para casa habitación o, copia de la Licencia de Uso del Suelo para el trámite de la Licencia de Construcción Municipal o de Funcionamiento Municipal vigentes, cuando el uso sea distinto a casa habitación</w:t>
            </w:r>
          </w:p>
        </w:tc>
      </w:tr>
      <w:tr w:rsidR="00BB76F3" w:rsidRPr="00037E50" w14:paraId="243D22B6" w14:textId="77777777" w:rsidTr="002654B2">
        <w:tc>
          <w:tcPr>
            <w:tcW w:w="248" w:type="pct"/>
            <w:shd w:val="clear" w:color="auto" w:fill="auto"/>
          </w:tcPr>
          <w:p w14:paraId="32536F3D" w14:textId="77777777" w:rsidR="0086778F" w:rsidRPr="00037E50" w:rsidRDefault="0086778F" w:rsidP="001D5FD7">
            <w:pPr>
              <w:pStyle w:val="Prrafodelista"/>
              <w:numPr>
                <w:ilvl w:val="0"/>
                <w:numId w:val="51"/>
              </w:numPr>
              <w:spacing w:after="0" w:line="240" w:lineRule="auto"/>
              <w:ind w:left="0" w:firstLine="0"/>
              <w:rPr>
                <w:rFonts w:ascii="Arial" w:hAnsi="Arial" w:cs="Arial"/>
                <w:b/>
                <w:sz w:val="20"/>
                <w:szCs w:val="20"/>
              </w:rPr>
            </w:pPr>
          </w:p>
        </w:tc>
        <w:tc>
          <w:tcPr>
            <w:tcW w:w="4752" w:type="pct"/>
            <w:shd w:val="clear" w:color="auto" w:fill="auto"/>
            <w:vAlign w:val="bottom"/>
          </w:tcPr>
          <w:p w14:paraId="45DF57EE" w14:textId="77777777" w:rsidR="0086778F" w:rsidRPr="00037E50" w:rsidRDefault="0086778F" w:rsidP="001D5FD7">
            <w:pPr>
              <w:spacing w:after="0" w:line="240" w:lineRule="auto"/>
              <w:rPr>
                <w:rFonts w:ascii="Arial" w:hAnsi="Arial" w:cs="Arial"/>
                <w:bCs/>
                <w:sz w:val="20"/>
                <w:szCs w:val="20"/>
                <w:shd w:val="clear" w:color="auto" w:fill="FFFFFF"/>
              </w:rPr>
            </w:pPr>
            <w:r w:rsidRPr="00037E50">
              <w:rPr>
                <w:rFonts w:ascii="Arial" w:hAnsi="Arial" w:cs="Arial"/>
                <w:bCs/>
                <w:sz w:val="20"/>
                <w:szCs w:val="20"/>
                <w:shd w:val="clear" w:color="auto" w:fill="FFFFFF"/>
              </w:rPr>
              <w:t>Estar al corriente en el pago del impuesto predial</w:t>
            </w:r>
          </w:p>
        </w:tc>
      </w:tr>
      <w:tr w:rsidR="00BB76F3" w:rsidRPr="00037E50" w14:paraId="417D7647" w14:textId="77777777" w:rsidTr="002654B2">
        <w:tc>
          <w:tcPr>
            <w:tcW w:w="248" w:type="pct"/>
            <w:shd w:val="clear" w:color="auto" w:fill="auto"/>
          </w:tcPr>
          <w:p w14:paraId="586968CC" w14:textId="77777777" w:rsidR="0086778F" w:rsidRPr="00037E50" w:rsidRDefault="0086778F" w:rsidP="001D5FD7">
            <w:pPr>
              <w:pStyle w:val="Prrafodelista"/>
              <w:numPr>
                <w:ilvl w:val="0"/>
                <w:numId w:val="51"/>
              </w:numPr>
              <w:spacing w:after="0" w:line="240" w:lineRule="auto"/>
              <w:ind w:left="0" w:firstLine="0"/>
              <w:rPr>
                <w:rFonts w:ascii="Arial" w:hAnsi="Arial" w:cs="Arial"/>
                <w:b/>
                <w:sz w:val="20"/>
                <w:szCs w:val="20"/>
              </w:rPr>
            </w:pPr>
          </w:p>
        </w:tc>
        <w:tc>
          <w:tcPr>
            <w:tcW w:w="4752" w:type="pct"/>
            <w:shd w:val="clear" w:color="auto" w:fill="auto"/>
            <w:vAlign w:val="bottom"/>
          </w:tcPr>
          <w:p w14:paraId="5EE63B4A" w14:textId="77777777" w:rsidR="0086778F" w:rsidRPr="00037E50" w:rsidRDefault="0086778F" w:rsidP="001D5FD7">
            <w:pPr>
              <w:spacing w:after="0" w:line="240" w:lineRule="auto"/>
              <w:jc w:val="both"/>
              <w:rPr>
                <w:rFonts w:ascii="Arial" w:hAnsi="Arial" w:cs="Arial"/>
                <w:bCs/>
                <w:sz w:val="20"/>
                <w:szCs w:val="20"/>
                <w:shd w:val="clear" w:color="auto" w:fill="FFFFFF"/>
              </w:rPr>
            </w:pPr>
            <w:r w:rsidRPr="00037E50">
              <w:rPr>
                <w:rFonts w:ascii="Arial" w:hAnsi="Arial" w:cs="Arial"/>
                <w:bCs/>
                <w:sz w:val="20"/>
                <w:szCs w:val="20"/>
                <w:shd w:val="clear" w:color="auto" w:fill="FFFFFF"/>
              </w:rPr>
              <w:t>Croquis o plano del estado actual a escala, indicando el área a demoler, con la firma de un PCM si se trata de superficies mayores de 45.00 metros cuadrados</w:t>
            </w:r>
          </w:p>
        </w:tc>
      </w:tr>
      <w:tr w:rsidR="00BB76F3" w:rsidRPr="00037E50" w14:paraId="029DEF40" w14:textId="77777777" w:rsidTr="002654B2">
        <w:tc>
          <w:tcPr>
            <w:tcW w:w="248" w:type="pct"/>
            <w:shd w:val="clear" w:color="auto" w:fill="auto"/>
          </w:tcPr>
          <w:p w14:paraId="052F46F5" w14:textId="77777777" w:rsidR="0086778F" w:rsidRPr="00037E50" w:rsidRDefault="0086778F" w:rsidP="001D5FD7">
            <w:pPr>
              <w:pStyle w:val="Prrafodelista"/>
              <w:numPr>
                <w:ilvl w:val="0"/>
                <w:numId w:val="51"/>
              </w:numPr>
              <w:spacing w:after="0" w:line="240" w:lineRule="auto"/>
              <w:ind w:left="0" w:firstLine="0"/>
              <w:rPr>
                <w:rFonts w:ascii="Arial" w:hAnsi="Arial" w:cs="Arial"/>
                <w:b/>
                <w:sz w:val="20"/>
                <w:szCs w:val="20"/>
              </w:rPr>
            </w:pPr>
          </w:p>
        </w:tc>
        <w:tc>
          <w:tcPr>
            <w:tcW w:w="4752" w:type="pct"/>
            <w:shd w:val="clear" w:color="auto" w:fill="auto"/>
            <w:vAlign w:val="bottom"/>
          </w:tcPr>
          <w:p w14:paraId="01C1CB39" w14:textId="77777777" w:rsidR="0086778F" w:rsidRPr="00037E50" w:rsidRDefault="0086778F" w:rsidP="001D5FD7">
            <w:pPr>
              <w:spacing w:after="0" w:line="240" w:lineRule="auto"/>
              <w:jc w:val="both"/>
              <w:rPr>
                <w:rFonts w:ascii="Arial" w:hAnsi="Arial" w:cs="Arial"/>
                <w:bCs/>
                <w:sz w:val="20"/>
                <w:szCs w:val="20"/>
                <w:shd w:val="clear" w:color="auto" w:fill="FFFFFF"/>
              </w:rPr>
            </w:pPr>
            <w:r w:rsidRPr="00037E50">
              <w:rPr>
                <w:rFonts w:ascii="Arial" w:hAnsi="Arial" w:cs="Arial"/>
                <w:bCs/>
                <w:sz w:val="20"/>
                <w:szCs w:val="20"/>
                <w:shd w:val="clear" w:color="auto" w:fill="FFFFFF"/>
              </w:rPr>
              <w:t>La autorización del Instituto Nacional de Antropología e Historia local en caso de obras en predios o inmuebles ubicados en la Zona de Monumentos Históricos y en Zonas de Protección Arqueológica</w:t>
            </w:r>
          </w:p>
        </w:tc>
      </w:tr>
    </w:tbl>
    <w:p w14:paraId="7FF01DCD" w14:textId="77777777" w:rsidR="0086778F" w:rsidRPr="00037E50" w:rsidRDefault="0086778F" w:rsidP="001D5FD7">
      <w:pPr>
        <w:spacing w:after="0" w:line="240" w:lineRule="auto"/>
        <w:rPr>
          <w:rFonts w:ascii="Arial" w:hAnsi="Arial" w:cs="Arial"/>
          <w:b/>
          <w:sz w:val="20"/>
          <w:szCs w:val="20"/>
        </w:rPr>
      </w:pPr>
    </w:p>
    <w:p w14:paraId="39B4311D" w14:textId="55DF34AD" w:rsidR="0086778F" w:rsidRPr="00037E50" w:rsidRDefault="005D2C6C" w:rsidP="001D5FD7">
      <w:pPr>
        <w:spacing w:after="0" w:line="240" w:lineRule="auto"/>
        <w:jc w:val="both"/>
        <w:rPr>
          <w:rFonts w:ascii="Arial" w:hAnsi="Arial" w:cs="Arial"/>
          <w:b/>
          <w:sz w:val="20"/>
          <w:szCs w:val="20"/>
        </w:rPr>
      </w:pPr>
      <w:r w:rsidRPr="00037E50">
        <w:rPr>
          <w:rFonts w:ascii="Arial" w:hAnsi="Arial" w:cs="Arial"/>
          <w:b/>
          <w:sz w:val="20"/>
          <w:szCs w:val="20"/>
        </w:rPr>
        <w:t>r</w:t>
      </w:r>
      <w:r w:rsidR="0086778F" w:rsidRPr="00037E50">
        <w:rPr>
          <w:rFonts w:ascii="Arial" w:hAnsi="Arial" w:cs="Arial"/>
          <w:b/>
          <w:sz w:val="20"/>
          <w:szCs w:val="20"/>
        </w:rPr>
        <w:t>) Requisitos para Revisión Técnica de la Documentación de Régimen de Condominio</w:t>
      </w:r>
    </w:p>
    <w:p w14:paraId="50CCEA3E" w14:textId="77777777" w:rsidR="0086778F" w:rsidRPr="00037E50" w:rsidRDefault="0086778F" w:rsidP="001D5FD7">
      <w:pPr>
        <w:spacing w:after="0" w:line="240" w:lineRule="auto"/>
        <w:jc w:val="both"/>
        <w:rPr>
          <w:rFonts w:ascii="Arial" w:hAnsi="Arial" w:cs="Arial"/>
          <w:bCs/>
          <w:sz w:val="20"/>
          <w:szCs w:val="20"/>
        </w:rPr>
      </w:pPr>
      <w:r w:rsidRPr="00037E50">
        <w:rPr>
          <w:rFonts w:ascii="Arial" w:hAnsi="Arial" w:cs="Arial"/>
          <w:bCs/>
          <w:sz w:val="20"/>
          <w:szCs w:val="20"/>
        </w:rPr>
        <w:t>mismos del inciso R)</w:t>
      </w:r>
    </w:p>
    <w:p w14:paraId="60433C04" w14:textId="77777777" w:rsidR="0086778F" w:rsidRPr="00037E50" w:rsidRDefault="0086778F" w:rsidP="001D5FD7">
      <w:pPr>
        <w:spacing w:after="0" w:line="240" w:lineRule="auto"/>
        <w:jc w:val="both"/>
        <w:rPr>
          <w:rFonts w:ascii="Arial" w:hAnsi="Arial" w:cs="Arial"/>
          <w:b/>
          <w:sz w:val="20"/>
          <w:szCs w:val="20"/>
        </w:rPr>
      </w:pPr>
    </w:p>
    <w:p w14:paraId="0E624A16"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Los siguientes pagos son aceptados con la orden de pago emitida por el departamento correspondiente:</w:t>
      </w:r>
    </w:p>
    <w:p w14:paraId="6BC0DF4B" w14:textId="77777777" w:rsidR="0086778F" w:rsidRPr="00037E50" w:rsidRDefault="0086778F" w:rsidP="002654B2">
      <w:pPr>
        <w:pStyle w:val="Prrafodelista"/>
        <w:numPr>
          <w:ilvl w:val="0"/>
          <w:numId w:val="5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Permisos eventuales para la venta de bebidas alcohólicas</w:t>
      </w:r>
    </w:p>
    <w:p w14:paraId="61432E04" w14:textId="77777777" w:rsidR="0086778F" w:rsidRPr="00037E50" w:rsidRDefault="0086778F" w:rsidP="002654B2">
      <w:pPr>
        <w:pStyle w:val="Prrafodelista"/>
        <w:numPr>
          <w:ilvl w:val="0"/>
          <w:numId w:val="5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Autorización de funcionamiento en horario extraordinarios giro relacionado con venta de bebidas alcohólicas</w:t>
      </w:r>
    </w:p>
    <w:p w14:paraId="69492D56" w14:textId="77777777" w:rsidR="0086778F" w:rsidRPr="00037E50" w:rsidRDefault="0086778F" w:rsidP="002654B2">
      <w:pPr>
        <w:pStyle w:val="Prrafodelista"/>
        <w:numPr>
          <w:ilvl w:val="0"/>
          <w:numId w:val="5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Modificación en concepto de ampliación de horario para los giros relacionados con venta de bebidas alcohólicas</w:t>
      </w:r>
    </w:p>
    <w:p w14:paraId="375D2CEF" w14:textId="77777777" w:rsidR="0086778F" w:rsidRPr="00037E50" w:rsidRDefault="0086778F" w:rsidP="002654B2">
      <w:pPr>
        <w:pStyle w:val="Prrafodelista"/>
        <w:numPr>
          <w:ilvl w:val="0"/>
          <w:numId w:val="54"/>
        </w:numPr>
        <w:tabs>
          <w:tab w:val="left" w:pos="284"/>
        </w:tabs>
        <w:spacing w:after="0" w:line="240" w:lineRule="auto"/>
        <w:ind w:left="0" w:firstLine="0"/>
        <w:jc w:val="both"/>
        <w:rPr>
          <w:rFonts w:ascii="Arial" w:hAnsi="Arial" w:cs="Arial"/>
          <w:sz w:val="20"/>
          <w:szCs w:val="20"/>
        </w:rPr>
      </w:pPr>
      <w:r w:rsidRPr="00037E50">
        <w:rPr>
          <w:rFonts w:ascii="Arial" w:hAnsi="Arial" w:cs="Arial"/>
          <w:sz w:val="20"/>
          <w:szCs w:val="20"/>
        </w:rPr>
        <w:t>Servicios que presta la dirección de catastro</w:t>
      </w:r>
    </w:p>
    <w:p w14:paraId="0C91ADDC" w14:textId="77777777" w:rsidR="0086778F" w:rsidRPr="00037E50" w:rsidRDefault="0086778F" w:rsidP="001D5FD7">
      <w:pPr>
        <w:spacing w:after="0" w:line="240" w:lineRule="auto"/>
        <w:rPr>
          <w:rFonts w:ascii="Arial" w:hAnsi="Arial" w:cs="Arial"/>
          <w:b/>
          <w:bCs/>
          <w:sz w:val="20"/>
          <w:szCs w:val="20"/>
        </w:rPr>
      </w:pPr>
    </w:p>
    <w:p w14:paraId="4BC78D04" w14:textId="4DBC97C1"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97</w:t>
      </w:r>
      <w:r w:rsidRPr="00037E50">
        <w:rPr>
          <w:rFonts w:ascii="Arial" w:eastAsia="Arial" w:hAnsi="Arial" w:cs="Arial"/>
          <w:b/>
          <w:sz w:val="20"/>
          <w:szCs w:val="20"/>
        </w:rPr>
        <w:t xml:space="preserve">.- </w:t>
      </w:r>
      <w:r w:rsidRPr="00037E50">
        <w:rPr>
          <w:rFonts w:ascii="Arial" w:eastAsia="Arial" w:hAnsi="Arial" w:cs="Arial"/>
          <w:sz w:val="20"/>
          <w:szCs w:val="20"/>
        </w:rPr>
        <w:t xml:space="preserve">Las bases para el pago de los derechos mencionados en el artículo que antecede de conformidad con la </w:t>
      </w:r>
      <w:r w:rsidR="000D275C">
        <w:rPr>
          <w:rFonts w:ascii="Arial" w:eastAsia="Arial" w:hAnsi="Arial" w:cs="Arial"/>
          <w:sz w:val="20"/>
          <w:szCs w:val="20"/>
        </w:rPr>
        <w:t xml:space="preserve">presente </w:t>
      </w:r>
      <w:r w:rsidRPr="00037E50">
        <w:rPr>
          <w:rFonts w:ascii="Arial" w:eastAsia="Arial" w:hAnsi="Arial" w:cs="Arial"/>
          <w:sz w:val="20"/>
          <w:szCs w:val="20"/>
        </w:rPr>
        <w:t>ley</w:t>
      </w:r>
      <w:r w:rsidR="000D275C">
        <w:rPr>
          <w:rFonts w:ascii="Arial" w:eastAsia="Arial" w:hAnsi="Arial" w:cs="Arial"/>
          <w:sz w:val="20"/>
          <w:szCs w:val="20"/>
        </w:rPr>
        <w:t>.</w:t>
      </w:r>
    </w:p>
    <w:p w14:paraId="41799FDB" w14:textId="77777777" w:rsidR="0086778F" w:rsidRPr="00037E50" w:rsidRDefault="0086778F" w:rsidP="001D5FD7">
      <w:pPr>
        <w:spacing w:after="0" w:line="240" w:lineRule="auto"/>
        <w:jc w:val="both"/>
        <w:rPr>
          <w:rFonts w:ascii="Arial" w:hAnsi="Arial" w:cs="Arial"/>
          <w:sz w:val="20"/>
          <w:szCs w:val="20"/>
        </w:rPr>
      </w:pPr>
    </w:p>
    <w:p w14:paraId="71F66062" w14:textId="53F67F2C"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98</w:t>
      </w:r>
      <w:r w:rsidRPr="00037E50">
        <w:rPr>
          <w:rFonts w:ascii="Arial" w:eastAsia="Arial" w:hAnsi="Arial" w:cs="Arial"/>
          <w:b/>
          <w:sz w:val="20"/>
          <w:szCs w:val="20"/>
        </w:rPr>
        <w:t xml:space="preserve">.- </w:t>
      </w:r>
      <w:r w:rsidRPr="00037E50">
        <w:rPr>
          <w:rFonts w:ascii="Arial" w:eastAsia="Arial" w:hAnsi="Arial" w:cs="Arial"/>
          <w:sz w:val="20"/>
          <w:szCs w:val="20"/>
        </w:rPr>
        <w:t xml:space="preserve">Para los efectos de este capítulo, las construcciones se clasificarán en dos tipos: Construcción Habitacional y Comercial, y, Construcción Industrial. </w:t>
      </w:r>
    </w:p>
    <w:p w14:paraId="13DC88EA" w14:textId="77777777" w:rsidR="0086778F" w:rsidRPr="00037E50" w:rsidRDefault="0086778F" w:rsidP="001D5FD7">
      <w:pPr>
        <w:spacing w:after="0" w:line="240" w:lineRule="auto"/>
        <w:jc w:val="both"/>
        <w:rPr>
          <w:rFonts w:ascii="Arial" w:hAnsi="Arial" w:cs="Arial"/>
          <w:sz w:val="20"/>
          <w:szCs w:val="20"/>
        </w:rPr>
      </w:pPr>
    </w:p>
    <w:p w14:paraId="0E7D2F7C" w14:textId="77777777" w:rsidR="0086778F" w:rsidRPr="00037E50" w:rsidRDefault="0086778F" w:rsidP="002654B2">
      <w:pPr>
        <w:pStyle w:val="Prrafodelista"/>
        <w:numPr>
          <w:ilvl w:val="6"/>
          <w:numId w:val="27"/>
        </w:numPr>
        <w:tabs>
          <w:tab w:val="left" w:pos="284"/>
        </w:tabs>
        <w:spacing w:after="0" w:line="240" w:lineRule="auto"/>
        <w:ind w:left="0" w:firstLine="0"/>
        <w:jc w:val="both"/>
        <w:rPr>
          <w:rFonts w:ascii="Arial" w:eastAsia="Arial" w:hAnsi="Arial" w:cs="Arial"/>
          <w:sz w:val="20"/>
          <w:szCs w:val="20"/>
        </w:rPr>
      </w:pPr>
      <w:r w:rsidRPr="00037E50">
        <w:rPr>
          <w:rFonts w:ascii="Arial" w:eastAsia="Arial" w:hAnsi="Arial" w:cs="Arial"/>
          <w:sz w:val="20"/>
          <w:szCs w:val="20"/>
        </w:rPr>
        <w:t xml:space="preserve">La Construcción Habitacional y Comercial son exclusivas para la vivienda de personas y para ayudar en las actividades cotidianas. </w:t>
      </w:r>
    </w:p>
    <w:p w14:paraId="73935D8B" w14:textId="77777777" w:rsidR="0086778F" w:rsidRPr="00037E50" w:rsidRDefault="0086778F" w:rsidP="002654B2">
      <w:pPr>
        <w:pStyle w:val="Prrafodelista"/>
        <w:numPr>
          <w:ilvl w:val="6"/>
          <w:numId w:val="27"/>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La Construcción Industrial es el arte o técnica de fabricar edificios e infraestructuras. </w:t>
      </w:r>
    </w:p>
    <w:p w14:paraId="1E875268" w14:textId="3801D9DC" w:rsidR="002654B2" w:rsidRPr="00037E50" w:rsidRDefault="002654B2" w:rsidP="002654B2">
      <w:pPr>
        <w:pStyle w:val="Prrafodelista"/>
        <w:tabs>
          <w:tab w:val="left" w:pos="284"/>
        </w:tabs>
        <w:spacing w:after="0" w:line="240" w:lineRule="auto"/>
        <w:ind w:left="0"/>
        <w:jc w:val="both"/>
        <w:rPr>
          <w:rFonts w:ascii="Arial" w:hAnsi="Arial" w:cs="Arial"/>
          <w:sz w:val="20"/>
          <w:szCs w:val="20"/>
        </w:rPr>
      </w:pPr>
    </w:p>
    <w:p w14:paraId="7361A890" w14:textId="6667CD8D" w:rsidR="0008197C" w:rsidRDefault="0008197C" w:rsidP="00E16440">
      <w:pPr>
        <w:spacing w:after="0" w:line="240" w:lineRule="auto"/>
        <w:jc w:val="center"/>
        <w:rPr>
          <w:rFonts w:ascii="Arial" w:eastAsia="Arial" w:hAnsi="Arial" w:cs="Arial"/>
          <w:b/>
          <w:sz w:val="20"/>
          <w:szCs w:val="20"/>
        </w:rPr>
      </w:pPr>
      <w:r>
        <w:rPr>
          <w:rFonts w:ascii="Arial" w:eastAsia="Arial" w:hAnsi="Arial" w:cs="Arial"/>
          <w:b/>
          <w:sz w:val="20"/>
          <w:szCs w:val="20"/>
        </w:rPr>
        <w:t>Sección Tercera</w:t>
      </w:r>
    </w:p>
    <w:p w14:paraId="67808235" w14:textId="09C55BDB" w:rsidR="0086778F" w:rsidRDefault="00E16440" w:rsidP="00E16440">
      <w:pPr>
        <w:spacing w:after="0" w:line="240" w:lineRule="auto"/>
        <w:jc w:val="center"/>
        <w:rPr>
          <w:rFonts w:ascii="Arial" w:eastAsia="Arial" w:hAnsi="Arial" w:cs="Arial"/>
          <w:b/>
          <w:sz w:val="20"/>
          <w:szCs w:val="20"/>
        </w:rPr>
      </w:pPr>
      <w:r>
        <w:rPr>
          <w:rFonts w:ascii="Arial" w:eastAsia="Arial" w:hAnsi="Arial" w:cs="Arial"/>
          <w:b/>
          <w:sz w:val="20"/>
          <w:szCs w:val="20"/>
        </w:rPr>
        <w:t>De la Tarifa</w:t>
      </w:r>
    </w:p>
    <w:p w14:paraId="52062D5C" w14:textId="77777777" w:rsidR="00E16440" w:rsidRPr="00037E50" w:rsidRDefault="00E16440" w:rsidP="00E16440">
      <w:pPr>
        <w:spacing w:after="0" w:line="240" w:lineRule="auto"/>
        <w:jc w:val="center"/>
        <w:rPr>
          <w:rFonts w:ascii="Arial" w:hAnsi="Arial" w:cs="Arial"/>
          <w:sz w:val="20"/>
          <w:szCs w:val="20"/>
        </w:rPr>
      </w:pPr>
    </w:p>
    <w:p w14:paraId="48100AA3" w14:textId="2CAF4DBB"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99</w:t>
      </w:r>
      <w:r w:rsidRPr="00037E50">
        <w:rPr>
          <w:rFonts w:ascii="Arial" w:eastAsia="Arial" w:hAnsi="Arial" w:cs="Arial"/>
          <w:b/>
          <w:sz w:val="20"/>
          <w:szCs w:val="20"/>
        </w:rPr>
        <w:t xml:space="preserve">.- </w:t>
      </w:r>
      <w:r w:rsidRPr="00037E50">
        <w:rPr>
          <w:rFonts w:ascii="Arial" w:eastAsia="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w:t>
      </w:r>
      <w:r w:rsidR="000D275C">
        <w:rPr>
          <w:rFonts w:ascii="Arial" w:eastAsia="Arial" w:hAnsi="Arial" w:cs="Arial"/>
          <w:sz w:val="20"/>
          <w:szCs w:val="20"/>
        </w:rPr>
        <w:t>presente ley</w:t>
      </w:r>
      <w:r w:rsidRPr="00037E50">
        <w:rPr>
          <w:rFonts w:ascii="Arial" w:eastAsia="Arial" w:hAnsi="Arial" w:cs="Arial"/>
          <w:sz w:val="20"/>
          <w:szCs w:val="20"/>
        </w:rPr>
        <w:t>.</w:t>
      </w:r>
    </w:p>
    <w:p w14:paraId="2A74F1D2" w14:textId="77777777" w:rsidR="0086778F" w:rsidRPr="00037E50" w:rsidRDefault="0086778F" w:rsidP="001D5FD7">
      <w:pPr>
        <w:spacing w:after="0" w:line="240" w:lineRule="auto"/>
        <w:jc w:val="both"/>
        <w:rPr>
          <w:rFonts w:ascii="Arial" w:hAnsi="Arial" w:cs="Arial"/>
          <w:sz w:val="20"/>
          <w:szCs w:val="20"/>
        </w:rPr>
      </w:pPr>
    </w:p>
    <w:p w14:paraId="636DE0A0" w14:textId="7BC0D582"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100</w:t>
      </w:r>
      <w:r w:rsidRPr="00037E50">
        <w:rPr>
          <w:rFonts w:ascii="Arial" w:eastAsia="Arial" w:hAnsi="Arial" w:cs="Arial"/>
          <w:b/>
          <w:sz w:val="20"/>
          <w:szCs w:val="20"/>
        </w:rPr>
        <w:t xml:space="preserve">.- </w:t>
      </w:r>
      <w:r w:rsidRPr="00037E50">
        <w:rPr>
          <w:rFonts w:ascii="Arial" w:eastAsia="Arial" w:hAnsi="Arial" w:cs="Arial"/>
          <w:sz w:val="20"/>
          <w:szCs w:val="20"/>
        </w:rPr>
        <w:t xml:space="preserve">Son responsables solidarios del pago de estos derechos, los ingenieros, contratistas, arquitectos y/o encargados de la realización de las obras. </w:t>
      </w:r>
    </w:p>
    <w:p w14:paraId="094F4414" w14:textId="77777777" w:rsidR="0086778F" w:rsidRPr="00037E50" w:rsidRDefault="0086778F" w:rsidP="001D5FD7">
      <w:pPr>
        <w:spacing w:after="0" w:line="240" w:lineRule="auto"/>
        <w:jc w:val="both"/>
        <w:rPr>
          <w:rFonts w:ascii="Arial" w:hAnsi="Arial" w:cs="Arial"/>
          <w:sz w:val="20"/>
          <w:szCs w:val="20"/>
        </w:rPr>
      </w:pPr>
    </w:p>
    <w:tbl>
      <w:tblPr>
        <w:tblW w:w="5000" w:type="pct"/>
        <w:tblLook w:val="04A0" w:firstRow="1" w:lastRow="0" w:firstColumn="1" w:lastColumn="0" w:noHBand="0" w:noVBand="1"/>
      </w:tblPr>
      <w:tblGrid>
        <w:gridCol w:w="613"/>
        <w:gridCol w:w="8508"/>
      </w:tblGrid>
      <w:tr w:rsidR="00BB76F3" w:rsidRPr="00037E50" w14:paraId="12FE9306" w14:textId="77777777" w:rsidTr="002654B2">
        <w:tc>
          <w:tcPr>
            <w:tcW w:w="336" w:type="pct"/>
            <w:shd w:val="clear" w:color="auto" w:fill="auto"/>
          </w:tcPr>
          <w:p w14:paraId="40F36099" w14:textId="77777777" w:rsidR="0086778F" w:rsidRPr="00037E50" w:rsidRDefault="0086778F" w:rsidP="001D5FD7">
            <w:pPr>
              <w:pStyle w:val="Prrafodelista"/>
              <w:numPr>
                <w:ilvl w:val="0"/>
                <w:numId w:val="52"/>
              </w:numPr>
              <w:spacing w:after="0" w:line="240" w:lineRule="auto"/>
              <w:ind w:left="0" w:firstLine="0"/>
              <w:rPr>
                <w:rFonts w:ascii="Arial" w:hAnsi="Arial" w:cs="Arial"/>
                <w:sz w:val="20"/>
                <w:szCs w:val="20"/>
              </w:rPr>
            </w:pPr>
          </w:p>
        </w:tc>
        <w:tc>
          <w:tcPr>
            <w:tcW w:w="4664" w:type="pct"/>
            <w:shd w:val="clear" w:color="auto" w:fill="auto"/>
          </w:tcPr>
          <w:p w14:paraId="53CDA34D" w14:textId="77777777"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shd w:val="clear" w:color="auto" w:fill="FFFFFF"/>
              </w:rPr>
              <w:t>Estar al corriente en el pago del impuesto predial.</w:t>
            </w:r>
          </w:p>
        </w:tc>
      </w:tr>
      <w:tr w:rsidR="00BB76F3" w:rsidRPr="00037E50" w14:paraId="20882C94" w14:textId="77777777" w:rsidTr="002654B2">
        <w:tc>
          <w:tcPr>
            <w:tcW w:w="336" w:type="pct"/>
            <w:shd w:val="clear" w:color="auto" w:fill="auto"/>
          </w:tcPr>
          <w:p w14:paraId="4B5AFCAF" w14:textId="77777777" w:rsidR="0086778F" w:rsidRPr="00037E50" w:rsidRDefault="0086778F" w:rsidP="001D5FD7">
            <w:pPr>
              <w:pStyle w:val="Prrafodelista"/>
              <w:numPr>
                <w:ilvl w:val="0"/>
                <w:numId w:val="52"/>
              </w:numPr>
              <w:spacing w:after="0" w:line="240" w:lineRule="auto"/>
              <w:ind w:left="0" w:firstLine="0"/>
              <w:jc w:val="right"/>
              <w:rPr>
                <w:rFonts w:ascii="Arial" w:eastAsia="Arial" w:hAnsi="Arial" w:cs="Arial"/>
                <w:sz w:val="20"/>
                <w:szCs w:val="20"/>
              </w:rPr>
            </w:pPr>
          </w:p>
        </w:tc>
        <w:tc>
          <w:tcPr>
            <w:tcW w:w="4664" w:type="pct"/>
            <w:shd w:val="clear" w:color="auto" w:fill="auto"/>
          </w:tcPr>
          <w:p w14:paraId="7C9CA58E" w14:textId="77777777" w:rsidR="0086778F" w:rsidRPr="00037E50" w:rsidRDefault="0086778F" w:rsidP="001D5FD7">
            <w:pPr>
              <w:spacing w:after="0" w:line="240" w:lineRule="auto"/>
              <w:jc w:val="both"/>
              <w:rPr>
                <w:rFonts w:ascii="Arial" w:hAnsi="Arial" w:cs="Arial"/>
                <w:sz w:val="20"/>
                <w:szCs w:val="20"/>
                <w:shd w:val="clear" w:color="auto" w:fill="FFFFFF"/>
              </w:rPr>
            </w:pPr>
            <w:r w:rsidRPr="00037E50">
              <w:rPr>
                <w:rFonts w:ascii="Arial" w:hAnsi="Arial" w:cs="Arial"/>
                <w:bCs/>
                <w:sz w:val="20"/>
                <w:szCs w:val="20"/>
                <w:shd w:val="clear" w:color="auto" w:fill="FFFFFF"/>
              </w:rPr>
              <w:t>Oficio de Revisión Técnica de la Constitución de Régimen en Condominio</w:t>
            </w:r>
          </w:p>
        </w:tc>
      </w:tr>
      <w:tr w:rsidR="00BB76F3" w:rsidRPr="00037E50" w14:paraId="121B167F" w14:textId="77777777" w:rsidTr="002654B2">
        <w:tc>
          <w:tcPr>
            <w:tcW w:w="336" w:type="pct"/>
            <w:shd w:val="clear" w:color="auto" w:fill="auto"/>
          </w:tcPr>
          <w:p w14:paraId="2322E423" w14:textId="77777777" w:rsidR="0086778F" w:rsidRPr="00037E50" w:rsidRDefault="0086778F" w:rsidP="001D5FD7">
            <w:pPr>
              <w:pStyle w:val="Prrafodelista"/>
              <w:numPr>
                <w:ilvl w:val="0"/>
                <w:numId w:val="52"/>
              </w:numPr>
              <w:spacing w:after="0" w:line="240" w:lineRule="auto"/>
              <w:ind w:left="0" w:firstLine="0"/>
              <w:jc w:val="right"/>
              <w:rPr>
                <w:rFonts w:ascii="Arial" w:eastAsia="Arial" w:hAnsi="Arial" w:cs="Arial"/>
                <w:sz w:val="20"/>
                <w:szCs w:val="20"/>
              </w:rPr>
            </w:pPr>
          </w:p>
        </w:tc>
        <w:tc>
          <w:tcPr>
            <w:tcW w:w="4664" w:type="pct"/>
            <w:shd w:val="clear" w:color="auto" w:fill="auto"/>
          </w:tcPr>
          <w:p w14:paraId="0C96D94D" w14:textId="77777777" w:rsidR="0086778F" w:rsidRPr="00037E50" w:rsidRDefault="0086778F" w:rsidP="001D5FD7">
            <w:pPr>
              <w:spacing w:after="0" w:line="240" w:lineRule="auto"/>
              <w:jc w:val="both"/>
              <w:rPr>
                <w:rFonts w:ascii="Arial" w:hAnsi="Arial" w:cs="Arial"/>
                <w:sz w:val="20"/>
                <w:szCs w:val="20"/>
                <w:shd w:val="clear" w:color="auto" w:fill="FFFFFF"/>
              </w:rPr>
            </w:pPr>
            <w:r w:rsidRPr="00037E50">
              <w:rPr>
                <w:rFonts w:ascii="Arial" w:hAnsi="Arial" w:cs="Arial"/>
                <w:sz w:val="20"/>
                <w:szCs w:val="20"/>
                <w:shd w:val="clear" w:color="auto" w:fill="FFFFFF"/>
              </w:rPr>
              <w:t>Proporcionar datos del usuario en la solicitud de servicios generada por el sistema.</w:t>
            </w:r>
          </w:p>
        </w:tc>
      </w:tr>
      <w:tr w:rsidR="00BB76F3" w:rsidRPr="00037E50" w14:paraId="22005ACC" w14:textId="77777777" w:rsidTr="002654B2">
        <w:tc>
          <w:tcPr>
            <w:tcW w:w="336" w:type="pct"/>
            <w:shd w:val="clear" w:color="auto" w:fill="auto"/>
          </w:tcPr>
          <w:p w14:paraId="343AD077" w14:textId="77777777" w:rsidR="0086778F" w:rsidRPr="00037E50" w:rsidRDefault="0086778F" w:rsidP="001D5FD7">
            <w:pPr>
              <w:pStyle w:val="Prrafodelista"/>
              <w:numPr>
                <w:ilvl w:val="0"/>
                <w:numId w:val="52"/>
              </w:numPr>
              <w:spacing w:after="0" w:line="240" w:lineRule="auto"/>
              <w:ind w:left="0" w:firstLine="0"/>
              <w:jc w:val="right"/>
              <w:rPr>
                <w:rFonts w:ascii="Arial" w:eastAsia="Arial" w:hAnsi="Arial" w:cs="Arial"/>
                <w:sz w:val="20"/>
                <w:szCs w:val="20"/>
              </w:rPr>
            </w:pPr>
          </w:p>
        </w:tc>
        <w:tc>
          <w:tcPr>
            <w:tcW w:w="4664" w:type="pct"/>
            <w:shd w:val="clear" w:color="auto" w:fill="auto"/>
          </w:tcPr>
          <w:p w14:paraId="4F5C4643" w14:textId="77777777" w:rsidR="0086778F" w:rsidRPr="00037E50" w:rsidRDefault="0086778F" w:rsidP="001D5FD7">
            <w:pPr>
              <w:spacing w:after="0" w:line="240" w:lineRule="auto"/>
              <w:jc w:val="both"/>
              <w:rPr>
                <w:rFonts w:ascii="Arial" w:hAnsi="Arial" w:cs="Arial"/>
                <w:sz w:val="20"/>
                <w:szCs w:val="20"/>
                <w:shd w:val="clear" w:color="auto" w:fill="FFFFFF"/>
              </w:rPr>
            </w:pPr>
            <w:r w:rsidRPr="00037E50">
              <w:rPr>
                <w:rFonts w:ascii="Arial" w:hAnsi="Arial" w:cs="Arial"/>
                <w:bCs/>
                <w:sz w:val="20"/>
                <w:szCs w:val="20"/>
                <w:shd w:val="clear" w:color="auto" w:fill="FFFFFF"/>
              </w:rPr>
              <w:t>Planos</w:t>
            </w:r>
          </w:p>
        </w:tc>
      </w:tr>
      <w:tr w:rsidR="00BB76F3" w:rsidRPr="00037E50" w14:paraId="1F94CDD2" w14:textId="77777777" w:rsidTr="002654B2">
        <w:tc>
          <w:tcPr>
            <w:tcW w:w="336" w:type="pct"/>
            <w:shd w:val="clear" w:color="auto" w:fill="auto"/>
          </w:tcPr>
          <w:p w14:paraId="02A81184" w14:textId="77777777" w:rsidR="0086778F" w:rsidRPr="00037E50" w:rsidRDefault="0086778F" w:rsidP="001D5FD7">
            <w:pPr>
              <w:pStyle w:val="Prrafodelista"/>
              <w:numPr>
                <w:ilvl w:val="0"/>
                <w:numId w:val="52"/>
              </w:numPr>
              <w:spacing w:after="0" w:line="240" w:lineRule="auto"/>
              <w:ind w:left="0" w:firstLine="0"/>
              <w:jc w:val="right"/>
              <w:rPr>
                <w:rFonts w:ascii="Arial" w:eastAsia="Arial" w:hAnsi="Arial" w:cs="Arial"/>
                <w:sz w:val="20"/>
                <w:szCs w:val="20"/>
              </w:rPr>
            </w:pPr>
          </w:p>
        </w:tc>
        <w:tc>
          <w:tcPr>
            <w:tcW w:w="4664" w:type="pct"/>
            <w:shd w:val="clear" w:color="auto" w:fill="auto"/>
          </w:tcPr>
          <w:p w14:paraId="04B49A6C" w14:textId="77777777" w:rsidR="0086778F" w:rsidRPr="00037E50" w:rsidRDefault="0086778F" w:rsidP="001D5FD7">
            <w:pPr>
              <w:spacing w:after="0" w:line="240" w:lineRule="auto"/>
              <w:jc w:val="both"/>
              <w:rPr>
                <w:rFonts w:ascii="Arial" w:hAnsi="Arial" w:cs="Arial"/>
                <w:bCs/>
                <w:sz w:val="20"/>
                <w:szCs w:val="20"/>
                <w:shd w:val="clear" w:color="auto" w:fill="FFFFFF"/>
              </w:rPr>
            </w:pPr>
            <w:r w:rsidRPr="00037E50">
              <w:rPr>
                <w:rFonts w:ascii="Arial" w:hAnsi="Arial" w:cs="Arial"/>
                <w:bCs/>
                <w:sz w:val="20"/>
                <w:szCs w:val="20"/>
                <w:shd w:val="clear" w:color="auto" w:fill="FFFFFF"/>
              </w:rPr>
              <w:t xml:space="preserve">Formato F2, inscripción certificada vigente o boleta de inscripción; </w:t>
            </w:r>
            <w:r w:rsidRPr="00037E50">
              <w:rPr>
                <w:rFonts w:ascii="Arial" w:hAnsi="Arial" w:cs="Arial"/>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2AA8BEAF" w14:textId="77777777" w:rsidR="0086778F" w:rsidRPr="00037E50" w:rsidRDefault="0086778F" w:rsidP="001D5FD7">
      <w:pPr>
        <w:spacing w:after="0" w:line="240" w:lineRule="auto"/>
        <w:jc w:val="center"/>
        <w:rPr>
          <w:rFonts w:ascii="Arial" w:eastAsia="Arial" w:hAnsi="Arial" w:cs="Arial"/>
          <w:b/>
          <w:sz w:val="20"/>
          <w:szCs w:val="20"/>
        </w:rPr>
      </w:pPr>
    </w:p>
    <w:p w14:paraId="26A7FC28" w14:textId="10E0AA68"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 xml:space="preserve">CAPÍTULO </w:t>
      </w:r>
      <w:r w:rsidR="00E16440">
        <w:rPr>
          <w:rFonts w:ascii="Arial" w:eastAsia="Arial" w:hAnsi="Arial" w:cs="Arial"/>
          <w:b/>
          <w:sz w:val="20"/>
          <w:szCs w:val="20"/>
        </w:rPr>
        <w:t>III</w:t>
      </w:r>
    </w:p>
    <w:p w14:paraId="15814BAF"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Derechos por Servicio de Rastro</w:t>
      </w:r>
    </w:p>
    <w:p w14:paraId="1C413CCD" w14:textId="77777777" w:rsidR="0086778F" w:rsidRPr="00037E50" w:rsidRDefault="0086778F" w:rsidP="001D5FD7">
      <w:pPr>
        <w:spacing w:after="0" w:line="240" w:lineRule="auto"/>
        <w:jc w:val="both"/>
        <w:rPr>
          <w:rFonts w:ascii="Arial" w:hAnsi="Arial" w:cs="Arial"/>
          <w:sz w:val="20"/>
          <w:szCs w:val="20"/>
        </w:rPr>
      </w:pPr>
    </w:p>
    <w:p w14:paraId="0DC6337E" w14:textId="39172496"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101</w:t>
      </w:r>
      <w:r w:rsidRPr="00037E50">
        <w:rPr>
          <w:rFonts w:ascii="Arial" w:eastAsia="Arial" w:hAnsi="Arial" w:cs="Arial"/>
          <w:b/>
          <w:sz w:val="20"/>
          <w:szCs w:val="20"/>
        </w:rPr>
        <w:t xml:space="preserve">.- </w:t>
      </w:r>
      <w:r w:rsidRPr="00037E50">
        <w:rPr>
          <w:rFonts w:ascii="Arial" w:eastAsia="Arial" w:hAnsi="Arial" w:cs="Arial"/>
          <w:sz w:val="20"/>
          <w:szCs w:val="20"/>
        </w:rPr>
        <w:t xml:space="preserve">Es objeto del Derecho por Servicio de Rastro que preste el Ayuntamiento, el transporte, matanza, guarda en corrales, peso en básculas e inspección fuera del rastro de animales y de carne fresca o en canal. </w:t>
      </w:r>
    </w:p>
    <w:p w14:paraId="07B22EA6" w14:textId="77777777" w:rsidR="0086778F" w:rsidRPr="00037E50" w:rsidRDefault="0086778F" w:rsidP="001D5FD7">
      <w:pPr>
        <w:spacing w:after="0" w:line="240" w:lineRule="auto"/>
        <w:jc w:val="both"/>
        <w:rPr>
          <w:rFonts w:ascii="Arial" w:eastAsia="Arial" w:hAnsi="Arial" w:cs="Arial"/>
          <w:sz w:val="20"/>
          <w:szCs w:val="20"/>
        </w:rPr>
      </w:pPr>
    </w:p>
    <w:p w14:paraId="59B4452C"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Son sujetos del Derecho a que se refiere la presente Sección, las personas físicas o morales que utilicen los servicios de rastro que presta el Ayuntamiento. </w:t>
      </w:r>
    </w:p>
    <w:p w14:paraId="73CE8747" w14:textId="77777777" w:rsidR="0086778F" w:rsidRPr="00037E50" w:rsidRDefault="0086778F" w:rsidP="001D5FD7">
      <w:pPr>
        <w:spacing w:after="0" w:line="240" w:lineRule="auto"/>
        <w:jc w:val="both"/>
        <w:rPr>
          <w:rFonts w:ascii="Arial" w:eastAsia="Arial" w:hAnsi="Arial" w:cs="Arial"/>
          <w:b/>
          <w:sz w:val="20"/>
          <w:szCs w:val="20"/>
        </w:rPr>
      </w:pPr>
    </w:p>
    <w:p w14:paraId="5528B2AA" w14:textId="1A37AA05"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102</w:t>
      </w:r>
      <w:r w:rsidRPr="00037E50">
        <w:rPr>
          <w:rFonts w:ascii="Arial" w:eastAsia="Arial" w:hAnsi="Arial" w:cs="Arial"/>
          <w:b/>
          <w:sz w:val="20"/>
          <w:szCs w:val="20"/>
        </w:rPr>
        <w:t xml:space="preserve">.- </w:t>
      </w:r>
      <w:r w:rsidRPr="00037E50">
        <w:rPr>
          <w:rFonts w:ascii="Arial" w:eastAsia="Arial" w:hAnsi="Arial" w:cs="Arial"/>
          <w:sz w:val="20"/>
          <w:szCs w:val="20"/>
        </w:rPr>
        <w:t xml:space="preserve">Será base de este tributo el tipo de servicio, el número de animales trasportados, sacrificados, guardados, pesados o inspeccionados. </w:t>
      </w:r>
    </w:p>
    <w:p w14:paraId="155B17F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6E7CDF54" w14:textId="3D55A642" w:rsidR="00FF63F2" w:rsidRPr="00037E50" w:rsidRDefault="00FF63F2" w:rsidP="001D5FD7">
      <w:pPr>
        <w:pStyle w:val="Textoindependiente"/>
        <w:jc w:val="both"/>
        <w:rPr>
          <w:rFonts w:ascii="Arial" w:hAnsi="Arial" w:cs="Arial"/>
        </w:rPr>
      </w:pPr>
      <w:r w:rsidRPr="00037E50">
        <w:rPr>
          <w:rFonts w:ascii="Arial" w:hAnsi="Arial" w:cs="Arial"/>
        </w:rPr>
        <w:t xml:space="preserve">Son objeto de este derecho, los sujetos señalados en la </w:t>
      </w:r>
      <w:r w:rsidR="00FF2154">
        <w:rPr>
          <w:rFonts w:ascii="Arial" w:hAnsi="Arial" w:cs="Arial"/>
        </w:rPr>
        <w:t xml:space="preserve">presente </w:t>
      </w:r>
      <w:r w:rsidRPr="00037E50">
        <w:rPr>
          <w:rFonts w:ascii="Arial" w:hAnsi="Arial" w:cs="Arial"/>
        </w:rPr>
        <w:t>ley, los cuales se causarán de la siguiente manera:</w:t>
      </w:r>
    </w:p>
    <w:p w14:paraId="47908257" w14:textId="77777777" w:rsidR="00FF63F2" w:rsidRPr="00037E50" w:rsidRDefault="00FF63F2" w:rsidP="001D5FD7">
      <w:pPr>
        <w:pStyle w:val="Textoindependiente"/>
        <w:rPr>
          <w:rFonts w:ascii="Arial" w:hAnsi="Arial" w:cs="Arial"/>
        </w:rPr>
      </w:pPr>
    </w:p>
    <w:p w14:paraId="0DE521F2" w14:textId="3A0FAA49" w:rsidR="00FF63F2" w:rsidRPr="00037E50" w:rsidRDefault="00FF63F2" w:rsidP="001D5FD7">
      <w:pPr>
        <w:pStyle w:val="Textoindependiente"/>
        <w:jc w:val="both"/>
        <w:rPr>
          <w:rFonts w:ascii="Arial" w:hAnsi="Arial" w:cs="Arial"/>
        </w:rPr>
      </w:pPr>
      <w:r w:rsidRPr="00037E50">
        <w:rPr>
          <w:rFonts w:ascii="Arial" w:hAnsi="Arial" w:cs="Arial"/>
          <w:b/>
          <w:bCs/>
        </w:rPr>
        <w:t>I</w:t>
      </w:r>
      <w:r w:rsidRPr="00037E50">
        <w:rPr>
          <w:rFonts w:ascii="Arial" w:hAnsi="Arial" w:cs="Arial"/>
        </w:rPr>
        <w:t>.- Los derechos por la autorización de la matanza de ganado, se pagarán de acuerdo a la siguiente</w:t>
      </w:r>
      <w:r w:rsidR="00DC14FF" w:rsidRPr="00037E50">
        <w:rPr>
          <w:rFonts w:ascii="Arial" w:hAnsi="Arial" w:cs="Arial"/>
        </w:rPr>
        <w:t xml:space="preserve"> </w:t>
      </w:r>
      <w:r w:rsidRPr="00037E50">
        <w:rPr>
          <w:rFonts w:ascii="Arial" w:hAnsi="Arial" w:cs="Arial"/>
        </w:rPr>
        <w:t>tarifa:</w:t>
      </w:r>
    </w:p>
    <w:p w14:paraId="2A53E854" w14:textId="77777777" w:rsidR="00FF63F2" w:rsidRPr="00037E50" w:rsidRDefault="00FF63F2" w:rsidP="001D5FD7">
      <w:pPr>
        <w:pStyle w:val="Textoindependiente"/>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64"/>
        <w:gridCol w:w="3047"/>
      </w:tblGrid>
      <w:tr w:rsidR="00FF63F2" w:rsidRPr="00037E50" w14:paraId="4C2CB0E8" w14:textId="77777777" w:rsidTr="002654B2">
        <w:trPr>
          <w:trHeight w:val="20"/>
        </w:trPr>
        <w:tc>
          <w:tcPr>
            <w:tcW w:w="3328" w:type="pct"/>
            <w:shd w:val="clear" w:color="auto" w:fill="auto"/>
            <w:vAlign w:val="center"/>
          </w:tcPr>
          <w:p w14:paraId="7004A6D2" w14:textId="77777777" w:rsidR="00FF63F2" w:rsidRPr="00037E50" w:rsidRDefault="00FF63F2" w:rsidP="002654B2">
            <w:pPr>
              <w:pStyle w:val="TableParagraph"/>
              <w:tabs>
                <w:tab w:val="left" w:pos="284"/>
              </w:tabs>
              <w:spacing w:line="240" w:lineRule="auto"/>
              <w:rPr>
                <w:rFonts w:ascii="Arial" w:hAnsi="Arial" w:cs="Arial"/>
                <w:b/>
                <w:sz w:val="20"/>
                <w:szCs w:val="20"/>
              </w:rPr>
            </w:pPr>
            <w:r w:rsidRPr="00037E50">
              <w:rPr>
                <w:rFonts w:ascii="Arial" w:hAnsi="Arial" w:cs="Arial"/>
                <w:b/>
                <w:sz w:val="20"/>
                <w:szCs w:val="20"/>
              </w:rPr>
              <w:t>a)</w:t>
            </w:r>
            <w:r w:rsidRPr="00037E50">
              <w:rPr>
                <w:rFonts w:ascii="Arial" w:hAnsi="Arial" w:cs="Arial"/>
                <w:b/>
                <w:sz w:val="20"/>
                <w:szCs w:val="20"/>
              </w:rPr>
              <w:tab/>
            </w:r>
            <w:r w:rsidRPr="00037E50">
              <w:rPr>
                <w:rFonts w:ascii="Arial" w:hAnsi="Arial" w:cs="Arial"/>
                <w:sz w:val="20"/>
                <w:szCs w:val="20"/>
              </w:rPr>
              <w:t>Ganado Vacuno</w:t>
            </w:r>
          </w:p>
        </w:tc>
        <w:tc>
          <w:tcPr>
            <w:tcW w:w="1672" w:type="pct"/>
            <w:shd w:val="clear" w:color="auto" w:fill="auto"/>
            <w:vAlign w:val="center"/>
          </w:tcPr>
          <w:p w14:paraId="7D80AAFD" w14:textId="77777777"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sz w:val="20"/>
                <w:szCs w:val="20"/>
              </w:rPr>
              <w:t>$ 50.00 por cabeza</w:t>
            </w:r>
          </w:p>
        </w:tc>
      </w:tr>
      <w:tr w:rsidR="00FF63F2" w:rsidRPr="00037E50" w14:paraId="32C4B709" w14:textId="77777777" w:rsidTr="002654B2">
        <w:trPr>
          <w:trHeight w:val="20"/>
        </w:trPr>
        <w:tc>
          <w:tcPr>
            <w:tcW w:w="3328" w:type="pct"/>
            <w:shd w:val="clear" w:color="auto" w:fill="auto"/>
            <w:vAlign w:val="center"/>
          </w:tcPr>
          <w:p w14:paraId="698B9E01" w14:textId="77777777" w:rsidR="00FF63F2" w:rsidRPr="00037E50" w:rsidRDefault="00FF63F2" w:rsidP="002654B2">
            <w:pPr>
              <w:pStyle w:val="TableParagraph"/>
              <w:tabs>
                <w:tab w:val="left" w:pos="284"/>
              </w:tabs>
              <w:spacing w:line="240" w:lineRule="auto"/>
              <w:rPr>
                <w:rFonts w:ascii="Arial" w:hAnsi="Arial" w:cs="Arial"/>
                <w:b/>
                <w:sz w:val="20"/>
                <w:szCs w:val="20"/>
              </w:rPr>
            </w:pPr>
            <w:r w:rsidRPr="00037E50">
              <w:rPr>
                <w:rFonts w:ascii="Arial" w:hAnsi="Arial" w:cs="Arial"/>
                <w:b/>
                <w:sz w:val="20"/>
                <w:szCs w:val="20"/>
              </w:rPr>
              <w:t>b)</w:t>
            </w:r>
            <w:r w:rsidRPr="00037E50">
              <w:rPr>
                <w:rFonts w:ascii="Arial" w:hAnsi="Arial" w:cs="Arial"/>
                <w:b/>
                <w:sz w:val="20"/>
                <w:szCs w:val="20"/>
              </w:rPr>
              <w:tab/>
            </w:r>
            <w:r w:rsidRPr="00037E50">
              <w:rPr>
                <w:rFonts w:ascii="Arial" w:hAnsi="Arial" w:cs="Arial"/>
                <w:sz w:val="20"/>
                <w:szCs w:val="20"/>
              </w:rPr>
              <w:t>Ganado Porcino</w:t>
            </w:r>
          </w:p>
        </w:tc>
        <w:tc>
          <w:tcPr>
            <w:tcW w:w="1672" w:type="pct"/>
            <w:shd w:val="clear" w:color="auto" w:fill="auto"/>
            <w:vAlign w:val="center"/>
          </w:tcPr>
          <w:p w14:paraId="2C397185" w14:textId="77777777" w:rsidR="00FF63F2" w:rsidRPr="00037E50" w:rsidRDefault="00FF63F2" w:rsidP="001D5FD7">
            <w:pPr>
              <w:pStyle w:val="Textoindependiente"/>
              <w:tabs>
                <w:tab w:val="left" w:pos="1077"/>
                <w:tab w:val="left" w:pos="5593"/>
              </w:tabs>
              <w:jc w:val="right"/>
              <w:rPr>
                <w:rFonts w:ascii="Arial" w:hAnsi="Arial" w:cs="Arial"/>
              </w:rPr>
            </w:pPr>
            <w:r w:rsidRPr="00037E50">
              <w:rPr>
                <w:rFonts w:ascii="Arial" w:hAnsi="Arial" w:cs="Arial"/>
              </w:rPr>
              <w:t>$ 20.00 por cabeza</w:t>
            </w:r>
          </w:p>
        </w:tc>
      </w:tr>
      <w:tr w:rsidR="00FF63F2" w:rsidRPr="00037E50" w14:paraId="7CAEB3DE" w14:textId="77777777" w:rsidTr="002654B2">
        <w:trPr>
          <w:trHeight w:val="20"/>
        </w:trPr>
        <w:tc>
          <w:tcPr>
            <w:tcW w:w="3328" w:type="pct"/>
            <w:shd w:val="clear" w:color="auto" w:fill="auto"/>
            <w:vAlign w:val="center"/>
          </w:tcPr>
          <w:p w14:paraId="3FAEA531" w14:textId="77777777" w:rsidR="00FF63F2" w:rsidRPr="00037E50" w:rsidRDefault="00FF63F2" w:rsidP="002654B2">
            <w:pPr>
              <w:pStyle w:val="TableParagraph"/>
              <w:tabs>
                <w:tab w:val="left" w:pos="284"/>
              </w:tabs>
              <w:spacing w:line="240" w:lineRule="auto"/>
              <w:rPr>
                <w:rFonts w:ascii="Arial" w:hAnsi="Arial" w:cs="Arial"/>
                <w:b/>
                <w:sz w:val="20"/>
                <w:szCs w:val="20"/>
              </w:rPr>
            </w:pPr>
            <w:r w:rsidRPr="00037E50">
              <w:rPr>
                <w:rFonts w:ascii="Arial" w:hAnsi="Arial" w:cs="Arial"/>
                <w:b/>
                <w:sz w:val="20"/>
                <w:szCs w:val="20"/>
              </w:rPr>
              <w:t>c)</w:t>
            </w:r>
            <w:r w:rsidRPr="00037E50">
              <w:rPr>
                <w:rFonts w:ascii="Arial" w:hAnsi="Arial" w:cs="Arial"/>
                <w:b/>
                <w:sz w:val="20"/>
                <w:szCs w:val="20"/>
              </w:rPr>
              <w:tab/>
            </w:r>
            <w:r w:rsidRPr="00037E50">
              <w:rPr>
                <w:rFonts w:ascii="Arial" w:hAnsi="Arial" w:cs="Arial"/>
                <w:bCs/>
                <w:sz w:val="20"/>
                <w:szCs w:val="20"/>
              </w:rPr>
              <w:t>Ganado caprino</w:t>
            </w:r>
          </w:p>
        </w:tc>
        <w:tc>
          <w:tcPr>
            <w:tcW w:w="1672" w:type="pct"/>
            <w:shd w:val="clear" w:color="auto" w:fill="auto"/>
            <w:vAlign w:val="center"/>
          </w:tcPr>
          <w:p w14:paraId="2A04293C" w14:textId="77777777"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bCs/>
                <w:sz w:val="20"/>
                <w:szCs w:val="20"/>
              </w:rPr>
              <w:t>$ 30.00 por cabeza</w:t>
            </w:r>
          </w:p>
        </w:tc>
      </w:tr>
      <w:tr w:rsidR="00FF63F2" w:rsidRPr="00037E50" w14:paraId="65717AEE" w14:textId="77777777" w:rsidTr="002654B2">
        <w:trPr>
          <w:trHeight w:val="20"/>
        </w:trPr>
        <w:tc>
          <w:tcPr>
            <w:tcW w:w="3328" w:type="pct"/>
            <w:shd w:val="clear" w:color="auto" w:fill="auto"/>
            <w:vAlign w:val="center"/>
          </w:tcPr>
          <w:p w14:paraId="55373A04" w14:textId="77777777" w:rsidR="00FF63F2" w:rsidRPr="00037E50" w:rsidRDefault="00FF63F2" w:rsidP="002654B2">
            <w:pPr>
              <w:pStyle w:val="TableParagraph"/>
              <w:tabs>
                <w:tab w:val="left" w:pos="284"/>
              </w:tabs>
              <w:spacing w:line="240" w:lineRule="auto"/>
              <w:rPr>
                <w:rFonts w:ascii="Arial" w:hAnsi="Arial" w:cs="Arial"/>
                <w:b/>
                <w:sz w:val="20"/>
                <w:szCs w:val="20"/>
              </w:rPr>
            </w:pPr>
            <w:r w:rsidRPr="00037E50">
              <w:rPr>
                <w:rFonts w:ascii="Arial" w:hAnsi="Arial" w:cs="Arial"/>
                <w:b/>
                <w:sz w:val="20"/>
                <w:szCs w:val="20"/>
              </w:rPr>
              <w:t>d)</w:t>
            </w:r>
            <w:r w:rsidRPr="00037E50">
              <w:rPr>
                <w:rFonts w:ascii="Arial" w:hAnsi="Arial" w:cs="Arial"/>
                <w:b/>
                <w:sz w:val="20"/>
                <w:szCs w:val="20"/>
              </w:rPr>
              <w:tab/>
            </w:r>
            <w:r w:rsidRPr="00037E50">
              <w:rPr>
                <w:rFonts w:ascii="Arial" w:hAnsi="Arial" w:cs="Arial"/>
                <w:bCs/>
                <w:sz w:val="20"/>
                <w:szCs w:val="20"/>
              </w:rPr>
              <w:t>Aves de corral</w:t>
            </w:r>
          </w:p>
        </w:tc>
        <w:tc>
          <w:tcPr>
            <w:tcW w:w="1672" w:type="pct"/>
            <w:shd w:val="clear" w:color="auto" w:fill="auto"/>
            <w:vAlign w:val="center"/>
          </w:tcPr>
          <w:p w14:paraId="42B99AB9" w14:textId="77777777" w:rsidR="00FF63F2" w:rsidRPr="00037E50" w:rsidRDefault="00FF63F2" w:rsidP="001D5FD7">
            <w:pPr>
              <w:pStyle w:val="Textoindependiente"/>
              <w:tabs>
                <w:tab w:val="left" w:pos="1077"/>
                <w:tab w:val="left" w:pos="5593"/>
              </w:tabs>
              <w:jc w:val="right"/>
              <w:rPr>
                <w:rFonts w:ascii="Arial" w:hAnsi="Arial" w:cs="Arial"/>
                <w:bCs/>
              </w:rPr>
            </w:pPr>
            <w:r w:rsidRPr="00037E50">
              <w:rPr>
                <w:rFonts w:ascii="Arial" w:hAnsi="Arial" w:cs="Arial"/>
                <w:bCs/>
              </w:rPr>
              <w:t>$ 15.00 por cabeza</w:t>
            </w:r>
          </w:p>
        </w:tc>
      </w:tr>
      <w:tr w:rsidR="00FF63F2" w:rsidRPr="00037E50" w14:paraId="7CFBE975" w14:textId="77777777" w:rsidTr="002654B2">
        <w:trPr>
          <w:trHeight w:val="20"/>
        </w:trPr>
        <w:tc>
          <w:tcPr>
            <w:tcW w:w="3328" w:type="pct"/>
            <w:shd w:val="clear" w:color="auto" w:fill="auto"/>
            <w:vAlign w:val="center"/>
          </w:tcPr>
          <w:p w14:paraId="4D85E07D" w14:textId="77777777" w:rsidR="00FF63F2" w:rsidRPr="00037E50" w:rsidRDefault="00FF63F2" w:rsidP="002654B2">
            <w:pPr>
              <w:pStyle w:val="TableParagraph"/>
              <w:tabs>
                <w:tab w:val="left" w:pos="284"/>
              </w:tabs>
              <w:spacing w:line="240" w:lineRule="auto"/>
              <w:rPr>
                <w:rFonts w:ascii="Arial" w:hAnsi="Arial" w:cs="Arial"/>
                <w:b/>
                <w:sz w:val="20"/>
                <w:szCs w:val="20"/>
              </w:rPr>
            </w:pPr>
            <w:r w:rsidRPr="00037E50">
              <w:rPr>
                <w:rFonts w:ascii="Arial" w:hAnsi="Arial" w:cs="Arial"/>
                <w:b/>
                <w:sz w:val="20"/>
                <w:szCs w:val="20"/>
              </w:rPr>
              <w:t>e)</w:t>
            </w:r>
            <w:r w:rsidRPr="00037E50">
              <w:rPr>
                <w:rFonts w:ascii="Arial" w:hAnsi="Arial" w:cs="Arial"/>
                <w:b/>
                <w:sz w:val="20"/>
                <w:szCs w:val="20"/>
              </w:rPr>
              <w:tab/>
            </w:r>
            <w:r w:rsidRPr="00037E50">
              <w:rPr>
                <w:rFonts w:ascii="Arial" w:hAnsi="Arial" w:cs="Arial"/>
                <w:bCs/>
                <w:sz w:val="20"/>
                <w:szCs w:val="20"/>
              </w:rPr>
              <w:t>Carnicería</w:t>
            </w:r>
          </w:p>
        </w:tc>
        <w:tc>
          <w:tcPr>
            <w:tcW w:w="1672" w:type="pct"/>
            <w:shd w:val="clear" w:color="auto" w:fill="auto"/>
            <w:vAlign w:val="center"/>
          </w:tcPr>
          <w:p w14:paraId="2402080F" w14:textId="414FA3BB" w:rsidR="00FF63F2" w:rsidRPr="00037E50" w:rsidRDefault="00FF63F2" w:rsidP="001D5FD7">
            <w:pPr>
              <w:pStyle w:val="Textoindependiente"/>
              <w:tabs>
                <w:tab w:val="left" w:pos="1077"/>
                <w:tab w:val="left" w:pos="5593"/>
              </w:tabs>
              <w:jc w:val="right"/>
              <w:rPr>
                <w:rFonts w:ascii="Arial" w:hAnsi="Arial" w:cs="Arial"/>
                <w:bCs/>
              </w:rPr>
            </w:pPr>
            <w:r w:rsidRPr="00037E50">
              <w:rPr>
                <w:rFonts w:ascii="Arial" w:hAnsi="Arial" w:cs="Arial"/>
                <w:bCs/>
              </w:rPr>
              <w:t>$</w:t>
            </w:r>
            <w:r w:rsidR="002654B2" w:rsidRPr="00037E50">
              <w:rPr>
                <w:rFonts w:ascii="Arial" w:hAnsi="Arial" w:cs="Arial"/>
                <w:bCs/>
              </w:rPr>
              <w:t xml:space="preserve">   </w:t>
            </w:r>
            <w:r w:rsidRPr="00037E50">
              <w:rPr>
                <w:rFonts w:ascii="Arial" w:hAnsi="Arial" w:cs="Arial"/>
                <w:bCs/>
              </w:rPr>
              <w:t xml:space="preserve"> 1,000.00 al año</w:t>
            </w:r>
          </w:p>
        </w:tc>
      </w:tr>
    </w:tbl>
    <w:p w14:paraId="67382EAE" w14:textId="77777777" w:rsidR="00FF63F2" w:rsidRPr="00037E50" w:rsidRDefault="00FF63F2" w:rsidP="001D5FD7">
      <w:pPr>
        <w:pStyle w:val="Textoindependiente"/>
        <w:tabs>
          <w:tab w:val="left" w:pos="1077"/>
          <w:tab w:val="left" w:pos="5593"/>
        </w:tabs>
        <w:rPr>
          <w:rFonts w:ascii="Arial" w:hAnsi="Arial" w:cs="Arial"/>
        </w:rPr>
      </w:pPr>
    </w:p>
    <w:p w14:paraId="7163A8BE" w14:textId="77777777" w:rsidR="00FF63F2" w:rsidRPr="00037E50" w:rsidRDefault="00FF63F2" w:rsidP="001D5FD7">
      <w:pPr>
        <w:pStyle w:val="Textoindependiente"/>
        <w:jc w:val="both"/>
        <w:rPr>
          <w:rFonts w:ascii="Arial" w:hAnsi="Arial" w:cs="Arial"/>
        </w:rPr>
      </w:pPr>
      <w:r w:rsidRPr="00037E50">
        <w:rPr>
          <w:rFonts w:ascii="Arial" w:hAnsi="Arial" w:cs="Arial"/>
          <w:b/>
          <w:bCs/>
        </w:rPr>
        <w:t>II</w:t>
      </w:r>
      <w:r w:rsidRPr="00037E50">
        <w:rPr>
          <w:rFonts w:ascii="Arial" w:hAnsi="Arial" w:cs="Arial"/>
        </w:rPr>
        <w:t>.- Los derechos para amortiguar efectos de proceso productivo (sustentabilidad) sobre el ambiente y que inciden en la población, se pagaran de acuerdo a la siguiente tarifa:</w:t>
      </w:r>
    </w:p>
    <w:p w14:paraId="174D7192" w14:textId="77777777" w:rsidR="00FF63F2" w:rsidRPr="00037E50" w:rsidRDefault="00FF63F2" w:rsidP="001D5FD7">
      <w:pPr>
        <w:pStyle w:val="Textoindependiente"/>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64"/>
        <w:gridCol w:w="3047"/>
      </w:tblGrid>
      <w:tr w:rsidR="00FF63F2" w:rsidRPr="00037E50" w14:paraId="3DB36B23" w14:textId="77777777" w:rsidTr="002654B2">
        <w:trPr>
          <w:trHeight w:val="20"/>
        </w:trPr>
        <w:tc>
          <w:tcPr>
            <w:tcW w:w="3328" w:type="pct"/>
            <w:shd w:val="clear" w:color="auto" w:fill="auto"/>
            <w:vAlign w:val="center"/>
          </w:tcPr>
          <w:p w14:paraId="110A9AED" w14:textId="77777777" w:rsidR="00FF63F2" w:rsidRPr="00037E50" w:rsidRDefault="00FF63F2" w:rsidP="002654B2">
            <w:pPr>
              <w:pStyle w:val="TableParagraph"/>
              <w:tabs>
                <w:tab w:val="left" w:pos="284"/>
              </w:tabs>
              <w:spacing w:line="240" w:lineRule="auto"/>
              <w:rPr>
                <w:rFonts w:ascii="Arial" w:hAnsi="Arial" w:cs="Arial"/>
                <w:b/>
                <w:sz w:val="20"/>
                <w:szCs w:val="20"/>
              </w:rPr>
            </w:pPr>
            <w:r w:rsidRPr="00037E50">
              <w:rPr>
                <w:rFonts w:ascii="Arial" w:hAnsi="Arial" w:cs="Arial"/>
                <w:b/>
                <w:sz w:val="20"/>
                <w:szCs w:val="20"/>
              </w:rPr>
              <w:t>a)</w:t>
            </w:r>
            <w:r w:rsidRPr="00037E50">
              <w:rPr>
                <w:rFonts w:ascii="Arial" w:hAnsi="Arial" w:cs="Arial"/>
                <w:b/>
                <w:sz w:val="20"/>
                <w:szCs w:val="20"/>
              </w:rPr>
              <w:tab/>
            </w:r>
            <w:r w:rsidRPr="00037E50">
              <w:rPr>
                <w:rFonts w:ascii="Arial" w:hAnsi="Arial" w:cs="Arial"/>
                <w:sz w:val="20"/>
                <w:szCs w:val="20"/>
              </w:rPr>
              <w:t>Ganado vacuno</w:t>
            </w:r>
          </w:p>
        </w:tc>
        <w:tc>
          <w:tcPr>
            <w:tcW w:w="1672" w:type="pct"/>
            <w:shd w:val="clear" w:color="auto" w:fill="auto"/>
            <w:vAlign w:val="center"/>
          </w:tcPr>
          <w:p w14:paraId="5EE62201" w14:textId="77777777"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sz w:val="20"/>
                <w:szCs w:val="20"/>
              </w:rPr>
              <w:t>$ 40.00 por cabeza</w:t>
            </w:r>
          </w:p>
        </w:tc>
      </w:tr>
      <w:tr w:rsidR="00FF63F2" w:rsidRPr="00037E50" w14:paraId="5B616C71" w14:textId="77777777" w:rsidTr="002654B2">
        <w:trPr>
          <w:trHeight w:val="20"/>
        </w:trPr>
        <w:tc>
          <w:tcPr>
            <w:tcW w:w="3328" w:type="pct"/>
            <w:shd w:val="clear" w:color="auto" w:fill="auto"/>
            <w:vAlign w:val="center"/>
          </w:tcPr>
          <w:p w14:paraId="2721F156" w14:textId="77777777" w:rsidR="00FF63F2" w:rsidRPr="00037E50" w:rsidRDefault="00FF63F2" w:rsidP="002654B2">
            <w:pPr>
              <w:pStyle w:val="TableParagraph"/>
              <w:tabs>
                <w:tab w:val="left" w:pos="284"/>
              </w:tabs>
              <w:spacing w:line="240" w:lineRule="auto"/>
              <w:rPr>
                <w:rFonts w:ascii="Arial" w:hAnsi="Arial" w:cs="Arial"/>
                <w:b/>
                <w:sz w:val="20"/>
                <w:szCs w:val="20"/>
              </w:rPr>
            </w:pPr>
            <w:r w:rsidRPr="00037E50">
              <w:rPr>
                <w:rFonts w:ascii="Arial" w:hAnsi="Arial" w:cs="Arial"/>
                <w:b/>
                <w:sz w:val="20"/>
                <w:szCs w:val="20"/>
              </w:rPr>
              <w:t>b)</w:t>
            </w:r>
            <w:r w:rsidRPr="00037E50">
              <w:rPr>
                <w:rFonts w:ascii="Arial" w:hAnsi="Arial" w:cs="Arial"/>
                <w:b/>
                <w:sz w:val="20"/>
                <w:szCs w:val="20"/>
              </w:rPr>
              <w:tab/>
            </w:r>
            <w:r w:rsidRPr="00037E50">
              <w:rPr>
                <w:rFonts w:ascii="Arial" w:hAnsi="Arial" w:cs="Arial"/>
                <w:sz w:val="20"/>
                <w:szCs w:val="20"/>
              </w:rPr>
              <w:t>Ganado porcino</w:t>
            </w:r>
          </w:p>
        </w:tc>
        <w:tc>
          <w:tcPr>
            <w:tcW w:w="1672" w:type="pct"/>
            <w:shd w:val="clear" w:color="auto" w:fill="auto"/>
            <w:vAlign w:val="center"/>
          </w:tcPr>
          <w:p w14:paraId="5C343EFE" w14:textId="7B0A4580" w:rsidR="00FF63F2" w:rsidRPr="00037E50" w:rsidRDefault="00FF63F2" w:rsidP="001D5FD7">
            <w:pPr>
              <w:pStyle w:val="Textoindependiente"/>
              <w:tabs>
                <w:tab w:val="left" w:pos="1077"/>
                <w:tab w:val="left" w:pos="5593"/>
              </w:tabs>
              <w:jc w:val="right"/>
              <w:rPr>
                <w:rFonts w:ascii="Arial" w:hAnsi="Arial" w:cs="Arial"/>
              </w:rPr>
            </w:pPr>
            <w:r w:rsidRPr="00037E50">
              <w:rPr>
                <w:rFonts w:ascii="Arial" w:hAnsi="Arial" w:cs="Arial"/>
              </w:rPr>
              <w:t>$</w:t>
            </w:r>
            <w:r w:rsidR="002654B2" w:rsidRPr="00037E50">
              <w:rPr>
                <w:rFonts w:ascii="Arial" w:hAnsi="Arial" w:cs="Arial"/>
              </w:rPr>
              <w:t xml:space="preserve">  </w:t>
            </w:r>
            <w:r w:rsidRPr="00037E50">
              <w:rPr>
                <w:rFonts w:ascii="Arial" w:hAnsi="Arial" w:cs="Arial"/>
              </w:rPr>
              <w:t xml:space="preserve"> 5.00 por cabeza</w:t>
            </w:r>
          </w:p>
        </w:tc>
      </w:tr>
      <w:tr w:rsidR="00FF63F2" w:rsidRPr="00037E50" w14:paraId="60F6BA3B" w14:textId="77777777" w:rsidTr="002654B2">
        <w:trPr>
          <w:trHeight w:val="20"/>
        </w:trPr>
        <w:tc>
          <w:tcPr>
            <w:tcW w:w="3328" w:type="pct"/>
            <w:shd w:val="clear" w:color="auto" w:fill="auto"/>
            <w:vAlign w:val="center"/>
          </w:tcPr>
          <w:p w14:paraId="438A008B" w14:textId="77777777" w:rsidR="00FF63F2" w:rsidRPr="00037E50" w:rsidRDefault="00FF63F2" w:rsidP="002654B2">
            <w:pPr>
              <w:pStyle w:val="TableParagraph"/>
              <w:tabs>
                <w:tab w:val="left" w:pos="284"/>
              </w:tabs>
              <w:spacing w:line="240" w:lineRule="auto"/>
              <w:rPr>
                <w:rFonts w:ascii="Arial" w:hAnsi="Arial" w:cs="Arial"/>
                <w:b/>
                <w:sz w:val="20"/>
                <w:szCs w:val="20"/>
              </w:rPr>
            </w:pPr>
            <w:r w:rsidRPr="00037E50">
              <w:rPr>
                <w:rFonts w:ascii="Arial" w:hAnsi="Arial" w:cs="Arial"/>
                <w:b/>
                <w:sz w:val="20"/>
                <w:szCs w:val="20"/>
              </w:rPr>
              <w:t>c)</w:t>
            </w:r>
            <w:r w:rsidRPr="00037E50">
              <w:rPr>
                <w:rFonts w:ascii="Arial" w:hAnsi="Arial" w:cs="Arial"/>
                <w:b/>
                <w:sz w:val="20"/>
                <w:szCs w:val="20"/>
              </w:rPr>
              <w:tab/>
            </w:r>
            <w:r w:rsidRPr="00037E50">
              <w:rPr>
                <w:rFonts w:ascii="Arial" w:hAnsi="Arial" w:cs="Arial"/>
                <w:bCs/>
                <w:sz w:val="20"/>
                <w:szCs w:val="20"/>
              </w:rPr>
              <w:t>Ganado caprino</w:t>
            </w:r>
          </w:p>
        </w:tc>
        <w:tc>
          <w:tcPr>
            <w:tcW w:w="1672" w:type="pct"/>
            <w:shd w:val="clear" w:color="auto" w:fill="auto"/>
            <w:vAlign w:val="center"/>
          </w:tcPr>
          <w:p w14:paraId="2043B801" w14:textId="77777777"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bCs/>
                <w:sz w:val="20"/>
                <w:szCs w:val="20"/>
              </w:rPr>
              <w:t>$ 20.00 por cabeza</w:t>
            </w:r>
          </w:p>
        </w:tc>
      </w:tr>
    </w:tbl>
    <w:p w14:paraId="688DE40C" w14:textId="77777777" w:rsidR="002654B2" w:rsidRPr="00037E50" w:rsidRDefault="002654B2" w:rsidP="001D5FD7">
      <w:pPr>
        <w:pStyle w:val="Textoindependiente"/>
        <w:jc w:val="both"/>
        <w:rPr>
          <w:rFonts w:ascii="Arial" w:hAnsi="Arial" w:cs="Arial"/>
          <w:b/>
          <w:bCs/>
        </w:rPr>
      </w:pPr>
    </w:p>
    <w:p w14:paraId="7453484A" w14:textId="5419458C" w:rsidR="00FF63F2" w:rsidRPr="00037E50" w:rsidRDefault="00FF63F2" w:rsidP="001D5FD7">
      <w:pPr>
        <w:pStyle w:val="Textoindependiente"/>
        <w:jc w:val="both"/>
        <w:rPr>
          <w:rFonts w:ascii="Arial" w:hAnsi="Arial" w:cs="Arial"/>
        </w:rPr>
      </w:pPr>
      <w:r w:rsidRPr="00037E50">
        <w:rPr>
          <w:rFonts w:ascii="Arial" w:hAnsi="Arial" w:cs="Arial"/>
          <w:b/>
          <w:bCs/>
        </w:rPr>
        <w:t>III</w:t>
      </w:r>
      <w:r w:rsidRPr="00037E50">
        <w:rPr>
          <w:rFonts w:ascii="Arial" w:hAnsi="Arial" w:cs="Arial"/>
        </w:rPr>
        <w:t>.- Los derechos por servicio de inspección por parte de la Autoridad Municipal, se pagarán de acuerdo a la siguiente tarifa:</w:t>
      </w:r>
    </w:p>
    <w:p w14:paraId="3A093D70" w14:textId="77777777" w:rsidR="00FF63F2" w:rsidRPr="00037E50" w:rsidRDefault="00FF63F2" w:rsidP="001D5FD7">
      <w:pPr>
        <w:pStyle w:val="Textoindependiente"/>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64"/>
        <w:gridCol w:w="3047"/>
      </w:tblGrid>
      <w:tr w:rsidR="00FF63F2" w:rsidRPr="00037E50" w14:paraId="5E7E2C75" w14:textId="77777777" w:rsidTr="002654B2">
        <w:trPr>
          <w:trHeight w:val="20"/>
        </w:trPr>
        <w:tc>
          <w:tcPr>
            <w:tcW w:w="3328" w:type="pct"/>
            <w:shd w:val="clear" w:color="auto" w:fill="auto"/>
            <w:vAlign w:val="center"/>
          </w:tcPr>
          <w:p w14:paraId="0F86C396" w14:textId="77777777" w:rsidR="00FF63F2" w:rsidRPr="00037E50" w:rsidRDefault="00FF63F2" w:rsidP="002654B2">
            <w:pPr>
              <w:pStyle w:val="TableParagraph"/>
              <w:tabs>
                <w:tab w:val="left" w:pos="142"/>
                <w:tab w:val="left" w:pos="284"/>
              </w:tabs>
              <w:spacing w:line="240" w:lineRule="auto"/>
              <w:rPr>
                <w:rFonts w:ascii="Arial" w:hAnsi="Arial" w:cs="Arial"/>
                <w:b/>
                <w:sz w:val="20"/>
                <w:szCs w:val="20"/>
              </w:rPr>
            </w:pPr>
            <w:r w:rsidRPr="00037E50">
              <w:rPr>
                <w:rFonts w:ascii="Arial" w:hAnsi="Arial" w:cs="Arial"/>
                <w:b/>
                <w:sz w:val="20"/>
                <w:szCs w:val="20"/>
              </w:rPr>
              <w:t>a)</w:t>
            </w:r>
            <w:r w:rsidRPr="00037E50">
              <w:rPr>
                <w:rFonts w:ascii="Arial" w:hAnsi="Arial" w:cs="Arial"/>
                <w:b/>
                <w:sz w:val="20"/>
                <w:szCs w:val="20"/>
              </w:rPr>
              <w:tab/>
            </w:r>
            <w:r w:rsidRPr="00037E50">
              <w:rPr>
                <w:rFonts w:ascii="Arial" w:hAnsi="Arial" w:cs="Arial"/>
                <w:sz w:val="20"/>
                <w:szCs w:val="20"/>
              </w:rPr>
              <w:t>Ganado vacuno</w:t>
            </w:r>
          </w:p>
        </w:tc>
        <w:tc>
          <w:tcPr>
            <w:tcW w:w="1672" w:type="pct"/>
            <w:shd w:val="clear" w:color="auto" w:fill="auto"/>
            <w:vAlign w:val="center"/>
          </w:tcPr>
          <w:p w14:paraId="400A196C" w14:textId="77777777"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sz w:val="20"/>
                <w:szCs w:val="20"/>
              </w:rPr>
              <w:t>$ 30.00 por cabeza</w:t>
            </w:r>
          </w:p>
        </w:tc>
      </w:tr>
      <w:tr w:rsidR="00FF63F2" w:rsidRPr="00037E50" w14:paraId="5D07D0E7" w14:textId="77777777" w:rsidTr="002654B2">
        <w:trPr>
          <w:trHeight w:val="20"/>
        </w:trPr>
        <w:tc>
          <w:tcPr>
            <w:tcW w:w="3328" w:type="pct"/>
            <w:shd w:val="clear" w:color="auto" w:fill="auto"/>
            <w:vAlign w:val="center"/>
          </w:tcPr>
          <w:p w14:paraId="297C77BF" w14:textId="77777777" w:rsidR="00FF63F2" w:rsidRPr="00037E50" w:rsidRDefault="00FF63F2" w:rsidP="002654B2">
            <w:pPr>
              <w:pStyle w:val="TableParagraph"/>
              <w:tabs>
                <w:tab w:val="left" w:pos="142"/>
                <w:tab w:val="left" w:pos="284"/>
              </w:tabs>
              <w:spacing w:line="240" w:lineRule="auto"/>
              <w:rPr>
                <w:rFonts w:ascii="Arial" w:hAnsi="Arial" w:cs="Arial"/>
                <w:b/>
                <w:sz w:val="20"/>
                <w:szCs w:val="20"/>
              </w:rPr>
            </w:pPr>
            <w:r w:rsidRPr="00037E50">
              <w:rPr>
                <w:rFonts w:ascii="Arial" w:hAnsi="Arial" w:cs="Arial"/>
                <w:b/>
                <w:sz w:val="20"/>
                <w:szCs w:val="20"/>
              </w:rPr>
              <w:t>b)</w:t>
            </w:r>
            <w:r w:rsidRPr="00037E50">
              <w:rPr>
                <w:rFonts w:ascii="Arial" w:hAnsi="Arial" w:cs="Arial"/>
                <w:b/>
                <w:sz w:val="20"/>
                <w:szCs w:val="20"/>
              </w:rPr>
              <w:tab/>
            </w:r>
            <w:r w:rsidRPr="00037E50">
              <w:rPr>
                <w:rFonts w:ascii="Arial" w:hAnsi="Arial" w:cs="Arial"/>
                <w:sz w:val="20"/>
                <w:szCs w:val="20"/>
              </w:rPr>
              <w:t>Ganado porcino</w:t>
            </w:r>
          </w:p>
        </w:tc>
        <w:tc>
          <w:tcPr>
            <w:tcW w:w="1672" w:type="pct"/>
            <w:shd w:val="clear" w:color="auto" w:fill="auto"/>
            <w:vAlign w:val="center"/>
          </w:tcPr>
          <w:p w14:paraId="270A9BCD" w14:textId="77777777" w:rsidR="00FF63F2" w:rsidRPr="00037E50" w:rsidRDefault="00FF63F2" w:rsidP="001D5FD7">
            <w:pPr>
              <w:pStyle w:val="Textoindependiente"/>
              <w:tabs>
                <w:tab w:val="left" w:pos="1077"/>
                <w:tab w:val="left" w:pos="5593"/>
              </w:tabs>
              <w:jc w:val="right"/>
              <w:rPr>
                <w:rFonts w:ascii="Arial" w:hAnsi="Arial" w:cs="Arial"/>
              </w:rPr>
            </w:pPr>
            <w:r w:rsidRPr="00037E50">
              <w:rPr>
                <w:rFonts w:ascii="Arial" w:hAnsi="Arial" w:cs="Arial"/>
              </w:rPr>
              <w:t>$ 20.00 por cabeza</w:t>
            </w:r>
          </w:p>
        </w:tc>
      </w:tr>
      <w:tr w:rsidR="00FF63F2" w:rsidRPr="00037E50" w14:paraId="720285C1" w14:textId="77777777" w:rsidTr="002654B2">
        <w:trPr>
          <w:trHeight w:val="20"/>
        </w:trPr>
        <w:tc>
          <w:tcPr>
            <w:tcW w:w="3328" w:type="pct"/>
            <w:shd w:val="clear" w:color="auto" w:fill="auto"/>
            <w:vAlign w:val="center"/>
          </w:tcPr>
          <w:p w14:paraId="0FE6080F" w14:textId="77777777" w:rsidR="00FF63F2" w:rsidRPr="00037E50" w:rsidRDefault="00FF63F2" w:rsidP="002654B2">
            <w:pPr>
              <w:pStyle w:val="TableParagraph"/>
              <w:tabs>
                <w:tab w:val="left" w:pos="142"/>
                <w:tab w:val="left" w:pos="284"/>
              </w:tabs>
              <w:spacing w:line="240" w:lineRule="auto"/>
              <w:rPr>
                <w:rFonts w:ascii="Arial" w:hAnsi="Arial" w:cs="Arial"/>
                <w:b/>
                <w:sz w:val="20"/>
                <w:szCs w:val="20"/>
              </w:rPr>
            </w:pPr>
            <w:r w:rsidRPr="00037E50">
              <w:rPr>
                <w:rFonts w:ascii="Arial" w:hAnsi="Arial" w:cs="Arial"/>
                <w:b/>
                <w:sz w:val="20"/>
                <w:szCs w:val="20"/>
              </w:rPr>
              <w:t>c)</w:t>
            </w:r>
            <w:r w:rsidRPr="00037E50">
              <w:rPr>
                <w:rFonts w:ascii="Arial" w:hAnsi="Arial" w:cs="Arial"/>
                <w:b/>
                <w:sz w:val="20"/>
                <w:szCs w:val="20"/>
              </w:rPr>
              <w:tab/>
            </w:r>
            <w:r w:rsidRPr="00037E50">
              <w:rPr>
                <w:rFonts w:ascii="Arial" w:hAnsi="Arial" w:cs="Arial"/>
                <w:bCs/>
                <w:sz w:val="20"/>
                <w:szCs w:val="20"/>
              </w:rPr>
              <w:t>Ganado caprino</w:t>
            </w:r>
          </w:p>
        </w:tc>
        <w:tc>
          <w:tcPr>
            <w:tcW w:w="1672" w:type="pct"/>
            <w:shd w:val="clear" w:color="auto" w:fill="auto"/>
            <w:vAlign w:val="center"/>
          </w:tcPr>
          <w:p w14:paraId="06CFEEA3" w14:textId="77777777"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bCs/>
                <w:sz w:val="20"/>
                <w:szCs w:val="20"/>
              </w:rPr>
              <w:t>$ 20.00 por cabeza</w:t>
            </w:r>
          </w:p>
        </w:tc>
      </w:tr>
    </w:tbl>
    <w:p w14:paraId="65D23333" w14:textId="77777777" w:rsidR="00FF63F2" w:rsidRPr="00037E50" w:rsidRDefault="00FF63F2" w:rsidP="001D5FD7">
      <w:pPr>
        <w:pStyle w:val="Textoindependiente"/>
        <w:tabs>
          <w:tab w:val="left" w:pos="1077"/>
          <w:tab w:val="left" w:pos="5593"/>
        </w:tabs>
        <w:rPr>
          <w:rFonts w:ascii="Arial" w:hAnsi="Arial" w:cs="Arial"/>
          <w:bCs/>
        </w:rPr>
      </w:pPr>
    </w:p>
    <w:p w14:paraId="4C030F8E" w14:textId="77777777" w:rsidR="00FF63F2" w:rsidRPr="00037E50" w:rsidRDefault="00FF63F2" w:rsidP="001D5FD7">
      <w:pPr>
        <w:pStyle w:val="Textoindependiente"/>
        <w:jc w:val="both"/>
        <w:rPr>
          <w:rFonts w:ascii="Arial" w:hAnsi="Arial" w:cs="Arial"/>
        </w:rPr>
      </w:pPr>
      <w:r w:rsidRPr="00037E50">
        <w:rPr>
          <w:rFonts w:ascii="Arial" w:hAnsi="Arial" w:cs="Arial"/>
          <w:b/>
          <w:bCs/>
        </w:rPr>
        <w:t>IV</w:t>
      </w:r>
      <w:r w:rsidRPr="00037E50">
        <w:rPr>
          <w:rFonts w:ascii="Arial" w:hAnsi="Arial" w:cs="Arial"/>
        </w:rPr>
        <w:t>.- Los derechos por la autorización de la matanza de ganado, se pagarán de acuerdo a la siguiente tarifa:</w:t>
      </w:r>
    </w:p>
    <w:p w14:paraId="2C78A73C" w14:textId="77777777" w:rsidR="00FF63F2" w:rsidRPr="00037E50" w:rsidRDefault="00FF63F2" w:rsidP="001D5FD7">
      <w:pPr>
        <w:pStyle w:val="Textoindependiente"/>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64"/>
        <w:gridCol w:w="3047"/>
      </w:tblGrid>
      <w:tr w:rsidR="00FF63F2" w:rsidRPr="00037E50" w14:paraId="1626ECA0" w14:textId="77777777" w:rsidTr="002654B2">
        <w:trPr>
          <w:trHeight w:val="20"/>
        </w:trPr>
        <w:tc>
          <w:tcPr>
            <w:tcW w:w="3328" w:type="pct"/>
            <w:shd w:val="clear" w:color="auto" w:fill="auto"/>
            <w:vAlign w:val="center"/>
          </w:tcPr>
          <w:p w14:paraId="2BB46ACF" w14:textId="77777777" w:rsidR="00FF63F2" w:rsidRPr="00037E50" w:rsidRDefault="00FF63F2" w:rsidP="002654B2">
            <w:pPr>
              <w:pStyle w:val="TableParagraph"/>
              <w:tabs>
                <w:tab w:val="left" w:pos="249"/>
              </w:tabs>
              <w:spacing w:line="240" w:lineRule="auto"/>
              <w:rPr>
                <w:rFonts w:ascii="Arial" w:hAnsi="Arial" w:cs="Arial"/>
                <w:b/>
                <w:sz w:val="20"/>
                <w:szCs w:val="20"/>
              </w:rPr>
            </w:pPr>
            <w:r w:rsidRPr="00037E50">
              <w:rPr>
                <w:rFonts w:ascii="Arial" w:hAnsi="Arial" w:cs="Arial"/>
                <w:b/>
                <w:sz w:val="20"/>
                <w:szCs w:val="20"/>
              </w:rPr>
              <w:lastRenderedPageBreak/>
              <w:t>a)</w:t>
            </w:r>
            <w:r w:rsidRPr="00037E50">
              <w:rPr>
                <w:rFonts w:ascii="Arial" w:hAnsi="Arial" w:cs="Arial"/>
                <w:b/>
                <w:sz w:val="20"/>
                <w:szCs w:val="20"/>
              </w:rPr>
              <w:tab/>
            </w:r>
            <w:r w:rsidRPr="00037E50">
              <w:rPr>
                <w:rFonts w:ascii="Arial" w:hAnsi="Arial" w:cs="Arial"/>
                <w:sz w:val="20"/>
                <w:szCs w:val="20"/>
              </w:rPr>
              <w:t>Ganado vacuno</w:t>
            </w:r>
          </w:p>
        </w:tc>
        <w:tc>
          <w:tcPr>
            <w:tcW w:w="1672" w:type="pct"/>
            <w:shd w:val="clear" w:color="auto" w:fill="auto"/>
            <w:vAlign w:val="center"/>
          </w:tcPr>
          <w:p w14:paraId="43726203" w14:textId="77777777"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sz w:val="20"/>
                <w:szCs w:val="20"/>
              </w:rPr>
              <w:t>$ 60.00 por cabeza</w:t>
            </w:r>
          </w:p>
        </w:tc>
      </w:tr>
      <w:tr w:rsidR="00FF63F2" w:rsidRPr="00037E50" w14:paraId="222B7DBC" w14:textId="77777777" w:rsidTr="002654B2">
        <w:trPr>
          <w:trHeight w:val="20"/>
        </w:trPr>
        <w:tc>
          <w:tcPr>
            <w:tcW w:w="3328" w:type="pct"/>
            <w:shd w:val="clear" w:color="auto" w:fill="auto"/>
            <w:vAlign w:val="center"/>
          </w:tcPr>
          <w:p w14:paraId="6E50804D" w14:textId="77777777" w:rsidR="00FF63F2" w:rsidRPr="00037E50" w:rsidRDefault="00FF63F2" w:rsidP="002654B2">
            <w:pPr>
              <w:pStyle w:val="TableParagraph"/>
              <w:tabs>
                <w:tab w:val="left" w:pos="249"/>
              </w:tabs>
              <w:spacing w:line="240" w:lineRule="auto"/>
              <w:rPr>
                <w:rFonts w:ascii="Arial" w:hAnsi="Arial" w:cs="Arial"/>
                <w:b/>
                <w:sz w:val="20"/>
                <w:szCs w:val="20"/>
              </w:rPr>
            </w:pPr>
            <w:r w:rsidRPr="00037E50">
              <w:rPr>
                <w:rFonts w:ascii="Arial" w:hAnsi="Arial" w:cs="Arial"/>
                <w:b/>
                <w:sz w:val="20"/>
                <w:szCs w:val="20"/>
              </w:rPr>
              <w:t>b)</w:t>
            </w:r>
            <w:r w:rsidRPr="00037E50">
              <w:rPr>
                <w:rFonts w:ascii="Arial" w:hAnsi="Arial" w:cs="Arial"/>
                <w:b/>
                <w:sz w:val="20"/>
                <w:szCs w:val="20"/>
              </w:rPr>
              <w:tab/>
            </w:r>
            <w:r w:rsidRPr="00037E50">
              <w:rPr>
                <w:rFonts w:ascii="Arial" w:hAnsi="Arial" w:cs="Arial"/>
                <w:sz w:val="20"/>
                <w:szCs w:val="20"/>
              </w:rPr>
              <w:t>Ganado porcino</w:t>
            </w:r>
          </w:p>
        </w:tc>
        <w:tc>
          <w:tcPr>
            <w:tcW w:w="1672" w:type="pct"/>
            <w:shd w:val="clear" w:color="auto" w:fill="auto"/>
            <w:vAlign w:val="center"/>
          </w:tcPr>
          <w:p w14:paraId="2157036F" w14:textId="77777777" w:rsidR="00FF63F2" w:rsidRPr="00037E50" w:rsidRDefault="00FF63F2" w:rsidP="001D5FD7">
            <w:pPr>
              <w:pStyle w:val="Textoindependiente"/>
              <w:tabs>
                <w:tab w:val="left" w:pos="1077"/>
                <w:tab w:val="left" w:pos="5593"/>
              </w:tabs>
              <w:jc w:val="right"/>
              <w:rPr>
                <w:rFonts w:ascii="Arial" w:hAnsi="Arial" w:cs="Arial"/>
              </w:rPr>
            </w:pPr>
            <w:r w:rsidRPr="00037E50">
              <w:rPr>
                <w:rFonts w:ascii="Arial" w:hAnsi="Arial" w:cs="Arial"/>
              </w:rPr>
              <w:t>$ 40.00 por cabeza</w:t>
            </w:r>
          </w:p>
        </w:tc>
      </w:tr>
      <w:tr w:rsidR="00FF63F2" w:rsidRPr="00037E50" w14:paraId="205C5182" w14:textId="77777777" w:rsidTr="002654B2">
        <w:trPr>
          <w:trHeight w:val="20"/>
        </w:trPr>
        <w:tc>
          <w:tcPr>
            <w:tcW w:w="3328" w:type="pct"/>
            <w:shd w:val="clear" w:color="auto" w:fill="auto"/>
            <w:vAlign w:val="center"/>
          </w:tcPr>
          <w:p w14:paraId="798368EA" w14:textId="77777777" w:rsidR="00FF63F2" w:rsidRPr="00037E50" w:rsidRDefault="00FF63F2" w:rsidP="002654B2">
            <w:pPr>
              <w:pStyle w:val="TableParagraph"/>
              <w:tabs>
                <w:tab w:val="left" w:pos="249"/>
              </w:tabs>
              <w:spacing w:line="240" w:lineRule="auto"/>
              <w:rPr>
                <w:rFonts w:ascii="Arial" w:hAnsi="Arial" w:cs="Arial"/>
                <w:b/>
                <w:sz w:val="20"/>
                <w:szCs w:val="20"/>
              </w:rPr>
            </w:pPr>
            <w:r w:rsidRPr="00037E50">
              <w:rPr>
                <w:rFonts w:ascii="Arial" w:hAnsi="Arial" w:cs="Arial"/>
                <w:b/>
                <w:sz w:val="20"/>
                <w:szCs w:val="20"/>
              </w:rPr>
              <w:t>c)</w:t>
            </w:r>
            <w:r w:rsidRPr="00037E50">
              <w:rPr>
                <w:rFonts w:ascii="Arial" w:hAnsi="Arial" w:cs="Arial"/>
                <w:b/>
                <w:sz w:val="20"/>
                <w:szCs w:val="20"/>
              </w:rPr>
              <w:tab/>
            </w:r>
            <w:r w:rsidRPr="00037E50">
              <w:rPr>
                <w:rFonts w:ascii="Arial" w:hAnsi="Arial" w:cs="Arial"/>
                <w:bCs/>
                <w:sz w:val="20"/>
                <w:szCs w:val="20"/>
              </w:rPr>
              <w:t>Ganado caprino</w:t>
            </w:r>
          </w:p>
        </w:tc>
        <w:tc>
          <w:tcPr>
            <w:tcW w:w="1672" w:type="pct"/>
            <w:shd w:val="clear" w:color="auto" w:fill="auto"/>
            <w:vAlign w:val="center"/>
          </w:tcPr>
          <w:p w14:paraId="415CCE1F" w14:textId="77777777"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bCs/>
                <w:sz w:val="20"/>
                <w:szCs w:val="20"/>
              </w:rPr>
              <w:t>$ 50.00 por cabeza</w:t>
            </w:r>
          </w:p>
        </w:tc>
      </w:tr>
      <w:tr w:rsidR="00FF63F2" w:rsidRPr="00037E50" w14:paraId="58962B60" w14:textId="77777777" w:rsidTr="002654B2">
        <w:trPr>
          <w:trHeight w:val="20"/>
        </w:trPr>
        <w:tc>
          <w:tcPr>
            <w:tcW w:w="3328" w:type="pct"/>
            <w:shd w:val="clear" w:color="auto" w:fill="auto"/>
            <w:vAlign w:val="center"/>
          </w:tcPr>
          <w:p w14:paraId="10AF9E54" w14:textId="77777777" w:rsidR="00FF63F2" w:rsidRPr="00037E50" w:rsidRDefault="00FF63F2" w:rsidP="002654B2">
            <w:pPr>
              <w:pStyle w:val="TableParagraph"/>
              <w:tabs>
                <w:tab w:val="left" w:pos="249"/>
              </w:tabs>
              <w:spacing w:line="240" w:lineRule="auto"/>
              <w:rPr>
                <w:rFonts w:ascii="Arial" w:hAnsi="Arial" w:cs="Arial"/>
                <w:b/>
                <w:sz w:val="20"/>
                <w:szCs w:val="20"/>
              </w:rPr>
            </w:pPr>
            <w:r w:rsidRPr="00037E50">
              <w:rPr>
                <w:rFonts w:ascii="Arial" w:hAnsi="Arial" w:cs="Arial"/>
                <w:b/>
                <w:sz w:val="20"/>
                <w:szCs w:val="20"/>
              </w:rPr>
              <w:t>d)</w:t>
            </w:r>
            <w:r w:rsidRPr="00037E50">
              <w:rPr>
                <w:rFonts w:ascii="Arial" w:hAnsi="Arial" w:cs="Arial"/>
                <w:b/>
                <w:sz w:val="20"/>
                <w:szCs w:val="20"/>
              </w:rPr>
              <w:tab/>
            </w:r>
            <w:r w:rsidRPr="00037E50">
              <w:rPr>
                <w:rFonts w:ascii="Arial" w:hAnsi="Arial" w:cs="Arial"/>
                <w:bCs/>
                <w:sz w:val="20"/>
                <w:szCs w:val="20"/>
              </w:rPr>
              <w:t>Aves de corral</w:t>
            </w:r>
          </w:p>
        </w:tc>
        <w:tc>
          <w:tcPr>
            <w:tcW w:w="1672" w:type="pct"/>
            <w:shd w:val="clear" w:color="auto" w:fill="auto"/>
            <w:vAlign w:val="center"/>
          </w:tcPr>
          <w:p w14:paraId="3C59B589" w14:textId="06D0468C" w:rsidR="00FF63F2" w:rsidRPr="00037E50" w:rsidRDefault="00FF63F2" w:rsidP="001D5FD7">
            <w:pPr>
              <w:pStyle w:val="TableParagraph"/>
              <w:spacing w:line="240" w:lineRule="auto"/>
              <w:jc w:val="right"/>
              <w:rPr>
                <w:rFonts w:ascii="Arial" w:hAnsi="Arial" w:cs="Arial"/>
                <w:bCs/>
                <w:sz w:val="20"/>
                <w:szCs w:val="20"/>
              </w:rPr>
            </w:pPr>
            <w:r w:rsidRPr="00037E50">
              <w:rPr>
                <w:rFonts w:ascii="Arial" w:hAnsi="Arial" w:cs="Arial"/>
                <w:bCs/>
                <w:sz w:val="20"/>
                <w:szCs w:val="20"/>
              </w:rPr>
              <w:t>$</w:t>
            </w:r>
            <w:r w:rsidR="002654B2" w:rsidRPr="00037E50">
              <w:rPr>
                <w:rFonts w:ascii="Arial" w:hAnsi="Arial" w:cs="Arial"/>
                <w:bCs/>
                <w:sz w:val="20"/>
                <w:szCs w:val="20"/>
              </w:rPr>
              <w:t xml:space="preserve"> </w:t>
            </w:r>
            <w:r w:rsidRPr="00037E50">
              <w:rPr>
                <w:rFonts w:ascii="Arial" w:hAnsi="Arial" w:cs="Arial"/>
                <w:bCs/>
                <w:sz w:val="20"/>
                <w:szCs w:val="20"/>
              </w:rPr>
              <w:t>35.00 por cabeza</w:t>
            </w:r>
          </w:p>
        </w:tc>
      </w:tr>
    </w:tbl>
    <w:p w14:paraId="196F5EB5" w14:textId="77777777" w:rsidR="00FF63F2" w:rsidRPr="00037E50" w:rsidRDefault="00FF63F2" w:rsidP="001D5FD7">
      <w:pPr>
        <w:spacing w:after="0" w:line="240" w:lineRule="auto"/>
        <w:jc w:val="both"/>
        <w:rPr>
          <w:rFonts w:ascii="Arial" w:eastAsia="Arial" w:hAnsi="Arial" w:cs="Arial"/>
          <w:sz w:val="20"/>
          <w:szCs w:val="20"/>
        </w:rPr>
      </w:pPr>
    </w:p>
    <w:p w14:paraId="111CFEF7" w14:textId="7A5DEF1C"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La inspección de carne en los rastros públicos no causará derecho alguno, pero las personas que introduzcan carne al Municipio de </w:t>
      </w:r>
      <w:r w:rsidR="00EA4CF6" w:rsidRPr="00037E50">
        <w:rPr>
          <w:rFonts w:ascii="Arial" w:eastAsia="Arial" w:hAnsi="Arial" w:cs="Arial"/>
          <w:sz w:val="20"/>
          <w:szCs w:val="20"/>
        </w:rPr>
        <w:t>Tekantó</w:t>
      </w:r>
      <w:r w:rsidRPr="00037E50">
        <w:rPr>
          <w:rFonts w:ascii="Arial" w:eastAsia="Arial" w:hAnsi="Arial" w:cs="Arial"/>
          <w:sz w:val="20"/>
          <w:szCs w:val="20"/>
        </w:rPr>
        <w:t xml:space="preserve">, deberán pasar por esa inspección. Dicha inspección se practicará en términos de lo dispuesto en la Ley de Salud del Estado de Yucatán. </w:t>
      </w:r>
    </w:p>
    <w:p w14:paraId="206E097F"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386F16B8"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 </w:t>
      </w:r>
    </w:p>
    <w:p w14:paraId="18C7528F"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31B6F6E4" w14:textId="79A580C4"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El Ayuntamiento a través de sus órganos administrativos podrá autorizar la matanza de ganado fuera de los Rastros Públicos del Municipio, previo el cumplimiento del pago de Derecho establecido en la </w:t>
      </w:r>
      <w:r w:rsidR="00DC14FF" w:rsidRPr="00037E50">
        <w:rPr>
          <w:rFonts w:ascii="Arial" w:eastAsia="Arial" w:hAnsi="Arial" w:cs="Arial"/>
          <w:sz w:val="20"/>
          <w:szCs w:val="20"/>
        </w:rPr>
        <w:t>presente l</w:t>
      </w:r>
      <w:r w:rsidRPr="00037E50">
        <w:rPr>
          <w:rFonts w:ascii="Arial" w:eastAsia="Arial" w:hAnsi="Arial" w:cs="Arial"/>
          <w:sz w:val="20"/>
          <w:szCs w:val="20"/>
        </w:rPr>
        <w:t>ey y los requisitos que determinan la Ley de Salud del Estado de Yucatán y su Reglamento</w:t>
      </w:r>
      <w:r w:rsidR="00DC14FF" w:rsidRPr="00037E50">
        <w:rPr>
          <w:rFonts w:ascii="Arial" w:eastAsia="Arial" w:hAnsi="Arial" w:cs="Arial"/>
          <w:sz w:val="20"/>
          <w:szCs w:val="20"/>
        </w:rPr>
        <w:t>, el cual se describe en la siguiente tabla:</w:t>
      </w:r>
    </w:p>
    <w:p w14:paraId="532A527B" w14:textId="77777777" w:rsidR="0086778F" w:rsidRDefault="0086778F" w:rsidP="001D5FD7">
      <w:pPr>
        <w:spacing w:after="0" w:line="240" w:lineRule="auto"/>
        <w:jc w:val="both"/>
        <w:rPr>
          <w:rFonts w:ascii="Arial" w:hAnsi="Arial" w:cs="Arial"/>
          <w:sz w:val="20"/>
          <w:szCs w:val="20"/>
        </w:rPr>
      </w:pPr>
    </w:p>
    <w:p w14:paraId="1E1A321F" w14:textId="77777777" w:rsidR="00E16440" w:rsidRPr="00037E50" w:rsidRDefault="00E16440" w:rsidP="001D5FD7">
      <w:pPr>
        <w:spacing w:after="0"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68"/>
        <w:gridCol w:w="3043"/>
      </w:tblGrid>
      <w:tr w:rsidR="00DC14FF" w:rsidRPr="00037E50" w14:paraId="046719DB" w14:textId="77777777" w:rsidTr="002654B2">
        <w:trPr>
          <w:trHeight w:val="20"/>
        </w:trPr>
        <w:tc>
          <w:tcPr>
            <w:tcW w:w="3330" w:type="pct"/>
            <w:shd w:val="clear" w:color="auto" w:fill="auto"/>
            <w:vAlign w:val="center"/>
          </w:tcPr>
          <w:p w14:paraId="763C7AE6" w14:textId="03540D62" w:rsidR="00DC14FF" w:rsidRPr="00037E50" w:rsidRDefault="00DC14FF" w:rsidP="001D5FD7">
            <w:pPr>
              <w:pStyle w:val="TableParagraph"/>
              <w:spacing w:line="240" w:lineRule="auto"/>
              <w:rPr>
                <w:rFonts w:ascii="Arial" w:hAnsi="Arial" w:cs="Arial"/>
                <w:sz w:val="20"/>
                <w:szCs w:val="20"/>
              </w:rPr>
            </w:pPr>
            <w:r w:rsidRPr="00037E50">
              <w:rPr>
                <w:rFonts w:ascii="Arial" w:hAnsi="Arial" w:cs="Arial"/>
                <w:b/>
                <w:sz w:val="20"/>
                <w:szCs w:val="20"/>
              </w:rPr>
              <w:t>I.-</w:t>
            </w:r>
            <w:r w:rsidRPr="00037E50">
              <w:rPr>
                <w:rFonts w:ascii="Arial" w:hAnsi="Arial" w:cs="Arial"/>
                <w:sz w:val="20"/>
                <w:szCs w:val="20"/>
              </w:rPr>
              <w:t xml:space="preserve"> Ganado vacuno</w:t>
            </w:r>
          </w:p>
        </w:tc>
        <w:tc>
          <w:tcPr>
            <w:tcW w:w="1670" w:type="pct"/>
            <w:shd w:val="clear" w:color="auto" w:fill="auto"/>
            <w:vAlign w:val="center"/>
          </w:tcPr>
          <w:p w14:paraId="0943AD96" w14:textId="77777777" w:rsidR="00DC14FF" w:rsidRPr="00037E50" w:rsidRDefault="00DC14FF" w:rsidP="001D5FD7">
            <w:pPr>
              <w:pStyle w:val="TableParagraph"/>
              <w:spacing w:line="240" w:lineRule="auto"/>
              <w:jc w:val="right"/>
              <w:rPr>
                <w:rFonts w:ascii="Arial" w:hAnsi="Arial" w:cs="Arial"/>
                <w:sz w:val="20"/>
                <w:szCs w:val="20"/>
              </w:rPr>
            </w:pPr>
            <w:r w:rsidRPr="00037E50">
              <w:rPr>
                <w:rFonts w:ascii="Arial" w:hAnsi="Arial" w:cs="Arial"/>
                <w:sz w:val="20"/>
                <w:szCs w:val="20"/>
              </w:rPr>
              <w:t xml:space="preserve">$ 35.00 por cabeza </w:t>
            </w:r>
          </w:p>
        </w:tc>
      </w:tr>
      <w:tr w:rsidR="00DC14FF" w:rsidRPr="00037E50" w14:paraId="0729118C" w14:textId="77777777" w:rsidTr="002654B2">
        <w:trPr>
          <w:trHeight w:val="20"/>
        </w:trPr>
        <w:tc>
          <w:tcPr>
            <w:tcW w:w="3330" w:type="pct"/>
            <w:shd w:val="clear" w:color="auto" w:fill="auto"/>
            <w:vAlign w:val="center"/>
          </w:tcPr>
          <w:p w14:paraId="0257892E" w14:textId="631813C1" w:rsidR="00DC14FF" w:rsidRPr="00037E50" w:rsidRDefault="00DC14FF" w:rsidP="001D5FD7">
            <w:pPr>
              <w:pStyle w:val="TableParagraph"/>
              <w:spacing w:line="240" w:lineRule="auto"/>
              <w:rPr>
                <w:rFonts w:ascii="Arial" w:hAnsi="Arial" w:cs="Arial"/>
                <w:b/>
                <w:sz w:val="20"/>
                <w:szCs w:val="20"/>
              </w:rPr>
            </w:pPr>
            <w:r w:rsidRPr="00037E50">
              <w:rPr>
                <w:rFonts w:ascii="Arial" w:hAnsi="Arial" w:cs="Arial"/>
                <w:b/>
                <w:sz w:val="20"/>
                <w:szCs w:val="20"/>
              </w:rPr>
              <w:t>II.</w:t>
            </w:r>
            <w:r w:rsidRPr="00037E50">
              <w:rPr>
                <w:rFonts w:ascii="Arial" w:hAnsi="Arial" w:cs="Arial"/>
                <w:sz w:val="20"/>
                <w:szCs w:val="20"/>
              </w:rPr>
              <w:t xml:space="preserve"> Ganado porcino</w:t>
            </w:r>
          </w:p>
        </w:tc>
        <w:tc>
          <w:tcPr>
            <w:tcW w:w="1670" w:type="pct"/>
            <w:shd w:val="clear" w:color="auto" w:fill="auto"/>
            <w:vAlign w:val="center"/>
          </w:tcPr>
          <w:p w14:paraId="73365A09" w14:textId="77777777" w:rsidR="00DC14FF" w:rsidRPr="00037E50" w:rsidRDefault="00DC14FF" w:rsidP="001D5FD7">
            <w:pPr>
              <w:pStyle w:val="Textoindependiente"/>
              <w:tabs>
                <w:tab w:val="left" w:pos="1077"/>
                <w:tab w:val="left" w:pos="5593"/>
              </w:tabs>
              <w:jc w:val="right"/>
              <w:rPr>
                <w:rFonts w:ascii="Arial" w:hAnsi="Arial" w:cs="Arial"/>
              </w:rPr>
            </w:pPr>
            <w:r w:rsidRPr="00037E50">
              <w:rPr>
                <w:rFonts w:ascii="Arial" w:hAnsi="Arial" w:cs="Arial"/>
              </w:rPr>
              <w:t>$ 35.00 por cabeza</w:t>
            </w:r>
          </w:p>
        </w:tc>
      </w:tr>
    </w:tbl>
    <w:p w14:paraId="4D92DF3B" w14:textId="77777777" w:rsidR="00DC14FF" w:rsidRPr="00037E50" w:rsidRDefault="00DC14FF" w:rsidP="001D5FD7">
      <w:pPr>
        <w:pStyle w:val="Textoindependiente"/>
        <w:jc w:val="both"/>
        <w:rPr>
          <w:rFonts w:ascii="Arial" w:hAnsi="Arial" w:cs="Arial"/>
        </w:rPr>
      </w:pPr>
    </w:p>
    <w:p w14:paraId="19AB27BB"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El incumplimiento de esta disposición será sancionado. En caso de reincidencia, dicha sanción se duplicará. </w:t>
      </w:r>
    </w:p>
    <w:p w14:paraId="27E909DF" w14:textId="77777777" w:rsidR="006F6902" w:rsidRPr="00037E50" w:rsidRDefault="006F6902" w:rsidP="001D5FD7">
      <w:pPr>
        <w:spacing w:after="0" w:line="240" w:lineRule="auto"/>
        <w:jc w:val="both"/>
        <w:rPr>
          <w:rFonts w:ascii="Arial" w:hAnsi="Arial" w:cs="Arial"/>
          <w:sz w:val="20"/>
          <w:szCs w:val="20"/>
        </w:rPr>
      </w:pPr>
    </w:p>
    <w:p w14:paraId="21A41525" w14:textId="77777777" w:rsidR="0086778F" w:rsidRPr="00037E50" w:rsidRDefault="0086778F" w:rsidP="001D5FD7">
      <w:pPr>
        <w:spacing w:after="0" w:line="240" w:lineRule="auto"/>
        <w:rPr>
          <w:rFonts w:ascii="Arial" w:hAnsi="Arial" w:cs="Arial"/>
          <w:sz w:val="20"/>
          <w:szCs w:val="20"/>
        </w:rPr>
      </w:pPr>
      <w:r w:rsidRPr="00037E50">
        <w:rPr>
          <w:rFonts w:ascii="Arial" w:hAnsi="Arial" w:cs="Arial"/>
          <w:sz w:val="20"/>
          <w:szCs w:val="20"/>
        </w:rPr>
        <w:t>De los Certificados y Constancias</w:t>
      </w:r>
    </w:p>
    <w:p w14:paraId="2ECBF19A" w14:textId="77777777" w:rsidR="0086778F" w:rsidRPr="00037E50" w:rsidRDefault="0086778F" w:rsidP="001D5FD7">
      <w:pPr>
        <w:spacing w:after="0" w:line="240" w:lineRule="auto"/>
        <w:jc w:val="both"/>
        <w:rPr>
          <w:rFonts w:ascii="Arial" w:hAnsi="Arial" w:cs="Arial"/>
          <w:sz w:val="20"/>
          <w:szCs w:val="20"/>
          <w:lang w:eastAsia="es-MX"/>
        </w:rPr>
      </w:pPr>
    </w:p>
    <w:p w14:paraId="61006D85" w14:textId="62968C6D" w:rsidR="0086778F" w:rsidRPr="00037E50" w:rsidRDefault="0086778F" w:rsidP="001D5FD7">
      <w:pPr>
        <w:spacing w:after="0" w:line="240" w:lineRule="auto"/>
        <w:jc w:val="both"/>
        <w:rPr>
          <w:rFonts w:ascii="Arial" w:hAnsi="Arial" w:cs="Arial"/>
          <w:sz w:val="20"/>
          <w:szCs w:val="20"/>
        </w:rPr>
      </w:pPr>
      <w:r w:rsidRPr="00037E50">
        <w:rPr>
          <w:rFonts w:ascii="Arial" w:eastAsia="Century Gothic" w:hAnsi="Arial" w:cs="Arial"/>
          <w:b/>
          <w:sz w:val="20"/>
          <w:szCs w:val="20"/>
        </w:rPr>
        <w:t xml:space="preserve">Artículo </w:t>
      </w:r>
      <w:r w:rsidR="00037E50">
        <w:rPr>
          <w:rFonts w:ascii="Arial" w:eastAsia="Century Gothic" w:hAnsi="Arial" w:cs="Arial"/>
          <w:b/>
          <w:sz w:val="20"/>
          <w:szCs w:val="20"/>
        </w:rPr>
        <w:t>103</w:t>
      </w:r>
      <w:r w:rsidRPr="00037E50">
        <w:rPr>
          <w:rFonts w:ascii="Arial" w:eastAsia="Century Gothic" w:hAnsi="Arial" w:cs="Arial"/>
          <w:b/>
          <w:sz w:val="20"/>
          <w:szCs w:val="20"/>
        </w:rPr>
        <w:t xml:space="preserve">.- </w:t>
      </w:r>
      <w:r w:rsidRPr="00037E50">
        <w:rPr>
          <w:rFonts w:ascii="Arial" w:hAnsi="Arial" w:cs="Arial"/>
          <w:sz w:val="20"/>
          <w:szCs w:val="20"/>
        </w:rPr>
        <w:t xml:space="preserve">Por la expedición de certificados o constancias de cualquiera de las dependencias del Ayuntamiento, que no se encuentren señalados en forma expresa, se causarán derechos que se calcularán multiplicando el factor que se especifica en cada uno de ellos, por la unidad de medida y actualización a la fecha de su expedición o de conformidad a la </w:t>
      </w:r>
      <w:r w:rsidR="00DC14FF" w:rsidRPr="00037E50">
        <w:rPr>
          <w:rFonts w:ascii="Arial" w:hAnsi="Arial" w:cs="Arial"/>
          <w:sz w:val="20"/>
          <w:szCs w:val="20"/>
        </w:rPr>
        <w:t>presente tabla.</w:t>
      </w:r>
    </w:p>
    <w:p w14:paraId="68767994" w14:textId="77777777" w:rsidR="0086778F" w:rsidRPr="00037E50" w:rsidRDefault="0086778F" w:rsidP="001D5FD7">
      <w:pPr>
        <w:spacing w:after="0" w:line="240" w:lineRule="auto"/>
        <w:rPr>
          <w:rFonts w:ascii="Arial" w:eastAsia="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64"/>
        <w:gridCol w:w="3047"/>
      </w:tblGrid>
      <w:tr w:rsidR="00DC14FF" w:rsidRPr="00037E50" w14:paraId="538787C9" w14:textId="77777777" w:rsidTr="002654B2">
        <w:trPr>
          <w:trHeight w:val="20"/>
        </w:trPr>
        <w:tc>
          <w:tcPr>
            <w:tcW w:w="3328" w:type="pct"/>
            <w:shd w:val="clear" w:color="auto" w:fill="auto"/>
            <w:vAlign w:val="center"/>
          </w:tcPr>
          <w:p w14:paraId="314922F2" w14:textId="77777777" w:rsidR="00DC14FF" w:rsidRPr="00037E50" w:rsidRDefault="00DC14FF" w:rsidP="001D5FD7">
            <w:pPr>
              <w:pStyle w:val="TableParagraph"/>
              <w:spacing w:line="240" w:lineRule="auto"/>
              <w:rPr>
                <w:rFonts w:ascii="Arial" w:hAnsi="Arial" w:cs="Arial"/>
                <w:sz w:val="20"/>
                <w:szCs w:val="20"/>
              </w:rPr>
            </w:pPr>
            <w:r w:rsidRPr="00037E50">
              <w:rPr>
                <w:rFonts w:ascii="Arial" w:hAnsi="Arial" w:cs="Arial"/>
                <w:b/>
                <w:sz w:val="20"/>
                <w:szCs w:val="20"/>
              </w:rPr>
              <w:t>I.-</w:t>
            </w:r>
            <w:r w:rsidRPr="00037E50">
              <w:rPr>
                <w:rFonts w:ascii="Arial" w:hAnsi="Arial" w:cs="Arial"/>
                <w:sz w:val="20"/>
                <w:szCs w:val="20"/>
              </w:rPr>
              <w:t xml:space="preserve"> Por cada certificado que expida el Ayuntamiento</w:t>
            </w:r>
          </w:p>
        </w:tc>
        <w:tc>
          <w:tcPr>
            <w:tcW w:w="1672" w:type="pct"/>
            <w:shd w:val="clear" w:color="auto" w:fill="auto"/>
            <w:vAlign w:val="center"/>
          </w:tcPr>
          <w:p w14:paraId="5DCE6F0F" w14:textId="77777777" w:rsidR="00DC14FF" w:rsidRPr="00037E50" w:rsidRDefault="00DC14FF" w:rsidP="001D5FD7">
            <w:pPr>
              <w:pStyle w:val="TableParagraph"/>
              <w:spacing w:line="240" w:lineRule="auto"/>
              <w:jc w:val="right"/>
              <w:rPr>
                <w:rFonts w:ascii="Arial" w:hAnsi="Arial" w:cs="Arial"/>
                <w:sz w:val="20"/>
                <w:szCs w:val="20"/>
              </w:rPr>
            </w:pPr>
            <w:r w:rsidRPr="00037E50">
              <w:rPr>
                <w:rFonts w:ascii="Arial" w:hAnsi="Arial" w:cs="Arial"/>
                <w:sz w:val="20"/>
                <w:szCs w:val="20"/>
              </w:rPr>
              <w:t xml:space="preserve">$ 40.00 </w:t>
            </w:r>
          </w:p>
        </w:tc>
      </w:tr>
      <w:tr w:rsidR="00DC14FF" w:rsidRPr="00037E50" w14:paraId="37D12376" w14:textId="77777777" w:rsidTr="002654B2">
        <w:trPr>
          <w:trHeight w:val="20"/>
        </w:trPr>
        <w:tc>
          <w:tcPr>
            <w:tcW w:w="3328" w:type="pct"/>
            <w:shd w:val="clear" w:color="auto" w:fill="auto"/>
            <w:vAlign w:val="center"/>
          </w:tcPr>
          <w:p w14:paraId="11711518" w14:textId="77777777" w:rsidR="00DC14FF" w:rsidRPr="00037E50" w:rsidRDefault="00DC14FF" w:rsidP="001D5FD7">
            <w:pPr>
              <w:pStyle w:val="TableParagraph"/>
              <w:spacing w:line="240" w:lineRule="auto"/>
              <w:rPr>
                <w:rFonts w:ascii="Arial" w:hAnsi="Arial" w:cs="Arial"/>
                <w:b/>
                <w:sz w:val="20"/>
                <w:szCs w:val="20"/>
              </w:rPr>
            </w:pPr>
            <w:r w:rsidRPr="00037E50">
              <w:rPr>
                <w:rFonts w:ascii="Arial" w:hAnsi="Arial" w:cs="Arial"/>
                <w:b/>
                <w:sz w:val="20"/>
                <w:szCs w:val="20"/>
              </w:rPr>
              <w:t>II.</w:t>
            </w:r>
            <w:r w:rsidRPr="00037E50">
              <w:rPr>
                <w:rFonts w:ascii="Arial" w:hAnsi="Arial" w:cs="Arial"/>
                <w:sz w:val="20"/>
                <w:szCs w:val="20"/>
              </w:rPr>
              <w:t xml:space="preserve"> Por cada copia certificada que expida el Ayuntamiento</w:t>
            </w:r>
          </w:p>
        </w:tc>
        <w:tc>
          <w:tcPr>
            <w:tcW w:w="1672" w:type="pct"/>
            <w:shd w:val="clear" w:color="auto" w:fill="auto"/>
            <w:vAlign w:val="center"/>
          </w:tcPr>
          <w:p w14:paraId="3A4302D9" w14:textId="73101EAE" w:rsidR="00DC14FF" w:rsidRPr="00037E50" w:rsidRDefault="00DC14FF" w:rsidP="001D5FD7">
            <w:pPr>
              <w:pStyle w:val="Textoindependiente"/>
              <w:tabs>
                <w:tab w:val="left" w:pos="1077"/>
                <w:tab w:val="left" w:pos="5593"/>
              </w:tabs>
              <w:jc w:val="right"/>
              <w:rPr>
                <w:rFonts w:ascii="Arial" w:hAnsi="Arial" w:cs="Arial"/>
              </w:rPr>
            </w:pPr>
            <w:r w:rsidRPr="00037E50">
              <w:rPr>
                <w:rFonts w:ascii="Arial" w:hAnsi="Arial" w:cs="Arial"/>
              </w:rPr>
              <w:t>$</w:t>
            </w:r>
            <w:r w:rsidR="002654B2" w:rsidRPr="00037E50">
              <w:rPr>
                <w:rFonts w:ascii="Arial" w:hAnsi="Arial" w:cs="Arial"/>
              </w:rPr>
              <w:t xml:space="preserve">  </w:t>
            </w:r>
            <w:r w:rsidRPr="00037E50">
              <w:rPr>
                <w:rFonts w:ascii="Arial" w:hAnsi="Arial" w:cs="Arial"/>
              </w:rPr>
              <w:t xml:space="preserve"> 5.00 </w:t>
            </w:r>
          </w:p>
        </w:tc>
      </w:tr>
      <w:tr w:rsidR="00DC14FF" w:rsidRPr="00037E50" w14:paraId="093A343D" w14:textId="77777777" w:rsidTr="002654B2">
        <w:trPr>
          <w:trHeight w:val="20"/>
        </w:trPr>
        <w:tc>
          <w:tcPr>
            <w:tcW w:w="3328" w:type="pct"/>
            <w:shd w:val="clear" w:color="auto" w:fill="auto"/>
            <w:vAlign w:val="center"/>
          </w:tcPr>
          <w:p w14:paraId="6D4A3D88" w14:textId="77777777" w:rsidR="00DC14FF" w:rsidRPr="00037E50" w:rsidRDefault="00DC14FF" w:rsidP="001D5FD7">
            <w:pPr>
              <w:pStyle w:val="TableParagraph"/>
              <w:spacing w:line="240" w:lineRule="auto"/>
              <w:rPr>
                <w:rFonts w:ascii="Arial" w:hAnsi="Arial" w:cs="Arial"/>
                <w:b/>
                <w:sz w:val="20"/>
                <w:szCs w:val="20"/>
              </w:rPr>
            </w:pPr>
            <w:r w:rsidRPr="00037E50">
              <w:rPr>
                <w:rFonts w:ascii="Arial" w:hAnsi="Arial" w:cs="Arial"/>
                <w:b/>
                <w:sz w:val="20"/>
                <w:szCs w:val="20"/>
              </w:rPr>
              <w:t xml:space="preserve">III.- </w:t>
            </w:r>
            <w:r w:rsidRPr="00037E50">
              <w:rPr>
                <w:rFonts w:ascii="Arial" w:hAnsi="Arial" w:cs="Arial"/>
                <w:sz w:val="20"/>
                <w:szCs w:val="20"/>
              </w:rPr>
              <w:t>Por cada constancia que expida el Ayuntamiento</w:t>
            </w:r>
          </w:p>
        </w:tc>
        <w:tc>
          <w:tcPr>
            <w:tcW w:w="1672" w:type="pct"/>
            <w:shd w:val="clear" w:color="auto" w:fill="auto"/>
            <w:vAlign w:val="center"/>
          </w:tcPr>
          <w:p w14:paraId="5427782D" w14:textId="77777777" w:rsidR="00DC14FF" w:rsidRPr="00037E50" w:rsidRDefault="00DC14FF" w:rsidP="001D5FD7">
            <w:pPr>
              <w:pStyle w:val="TableParagraph"/>
              <w:spacing w:line="240" w:lineRule="auto"/>
              <w:jc w:val="right"/>
              <w:rPr>
                <w:rFonts w:ascii="Arial" w:hAnsi="Arial" w:cs="Arial"/>
                <w:sz w:val="20"/>
                <w:szCs w:val="20"/>
              </w:rPr>
            </w:pPr>
            <w:r w:rsidRPr="00037E50">
              <w:rPr>
                <w:rFonts w:ascii="Arial" w:hAnsi="Arial" w:cs="Arial"/>
                <w:bCs/>
                <w:sz w:val="20"/>
                <w:szCs w:val="20"/>
              </w:rPr>
              <w:t xml:space="preserve">$ 20.00 </w:t>
            </w:r>
          </w:p>
        </w:tc>
      </w:tr>
    </w:tbl>
    <w:p w14:paraId="4D6BDB6A" w14:textId="77777777" w:rsidR="00DC14FF" w:rsidRPr="00037E50" w:rsidRDefault="00DC14FF" w:rsidP="001D5FD7">
      <w:pPr>
        <w:spacing w:after="0" w:line="240" w:lineRule="auto"/>
        <w:rPr>
          <w:rFonts w:ascii="Arial" w:eastAsia="Arial" w:hAnsi="Arial" w:cs="Arial"/>
          <w:b/>
          <w:sz w:val="20"/>
          <w:szCs w:val="20"/>
        </w:rPr>
      </w:pPr>
    </w:p>
    <w:p w14:paraId="2423230B" w14:textId="4DEF80FF"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 xml:space="preserve">CAPÍTULO </w:t>
      </w:r>
      <w:r w:rsidR="00E16440">
        <w:rPr>
          <w:rFonts w:ascii="Arial" w:eastAsia="Arial" w:hAnsi="Arial" w:cs="Arial"/>
          <w:b/>
          <w:sz w:val="20"/>
          <w:szCs w:val="20"/>
        </w:rPr>
        <w:t>IV</w:t>
      </w:r>
    </w:p>
    <w:p w14:paraId="730435A2"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los Derechos por los Servicios que Presta el Catastro Municipal</w:t>
      </w:r>
    </w:p>
    <w:p w14:paraId="038A837D" w14:textId="77777777" w:rsidR="0086778F" w:rsidRPr="00037E50" w:rsidRDefault="0086778F" w:rsidP="001D5FD7">
      <w:pPr>
        <w:spacing w:after="0" w:line="240" w:lineRule="auto"/>
        <w:jc w:val="both"/>
        <w:rPr>
          <w:rFonts w:ascii="Arial" w:hAnsi="Arial" w:cs="Arial"/>
          <w:sz w:val="20"/>
          <w:szCs w:val="20"/>
        </w:rPr>
      </w:pPr>
    </w:p>
    <w:p w14:paraId="73E2FACB" w14:textId="2CF205D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104</w:t>
      </w:r>
      <w:r w:rsidRPr="00037E50">
        <w:rPr>
          <w:rFonts w:ascii="Arial" w:eastAsia="Arial" w:hAnsi="Arial" w:cs="Arial"/>
          <w:b/>
          <w:sz w:val="20"/>
          <w:szCs w:val="20"/>
        </w:rPr>
        <w:t xml:space="preserve">.- </w:t>
      </w:r>
      <w:r w:rsidRPr="00037E50">
        <w:rPr>
          <w:rFonts w:ascii="Arial" w:eastAsia="Arial" w:hAnsi="Arial" w:cs="Arial"/>
          <w:sz w:val="20"/>
          <w:szCs w:val="20"/>
        </w:rPr>
        <w:t>El objeto de estos derechos está constituido por los servicios que presta el Catastro Municipal a falta de este la dirección de finanzas.</w:t>
      </w:r>
    </w:p>
    <w:p w14:paraId="65BC3A46" w14:textId="77777777" w:rsidR="0086778F" w:rsidRPr="00037E50" w:rsidRDefault="0086778F" w:rsidP="001D5FD7">
      <w:pPr>
        <w:spacing w:after="0" w:line="240" w:lineRule="auto"/>
        <w:jc w:val="both"/>
        <w:rPr>
          <w:rFonts w:ascii="Arial" w:hAnsi="Arial" w:cs="Arial"/>
          <w:sz w:val="20"/>
          <w:szCs w:val="20"/>
        </w:rPr>
      </w:pPr>
    </w:p>
    <w:p w14:paraId="01148B71" w14:textId="3AC1C80F"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105</w:t>
      </w:r>
      <w:r w:rsidRPr="00037E50">
        <w:rPr>
          <w:rFonts w:ascii="Arial" w:eastAsia="Arial" w:hAnsi="Arial" w:cs="Arial"/>
          <w:b/>
          <w:sz w:val="20"/>
          <w:szCs w:val="20"/>
        </w:rPr>
        <w:t xml:space="preserve">.- </w:t>
      </w:r>
      <w:r w:rsidRPr="00037E50">
        <w:rPr>
          <w:rFonts w:ascii="Arial" w:eastAsia="Arial" w:hAnsi="Arial" w:cs="Arial"/>
          <w:sz w:val="20"/>
          <w:szCs w:val="20"/>
        </w:rPr>
        <w:t xml:space="preserve">Son sujetos de estos derechos las personas físicas o morales que soliciten los servicios que presta el Catastro Municipal o la dirección de catastro </w:t>
      </w:r>
    </w:p>
    <w:p w14:paraId="0C3612C5"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117AC332" w14:textId="4FDDA844"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I.- </w:t>
      </w:r>
      <w:r w:rsidRPr="00037E50">
        <w:rPr>
          <w:rFonts w:ascii="Arial" w:eastAsia="Arial" w:hAnsi="Arial" w:cs="Arial"/>
          <w:sz w:val="20"/>
          <w:szCs w:val="20"/>
        </w:rPr>
        <w:t xml:space="preserve">La cuota que se pagará por los servicios que presta el Catastro Municipal, causarán derechos de conformidad con lo establecido en la </w:t>
      </w:r>
      <w:r w:rsidR="00037E50">
        <w:rPr>
          <w:rFonts w:ascii="Arial" w:eastAsia="Arial" w:hAnsi="Arial" w:cs="Arial"/>
          <w:sz w:val="20"/>
          <w:szCs w:val="20"/>
        </w:rPr>
        <w:t>presente ley</w:t>
      </w:r>
      <w:r w:rsidRPr="00037E50">
        <w:rPr>
          <w:rFonts w:ascii="Arial" w:eastAsia="Arial" w:hAnsi="Arial" w:cs="Arial"/>
          <w:sz w:val="20"/>
          <w:szCs w:val="20"/>
        </w:rPr>
        <w:t xml:space="preserve">; </w:t>
      </w:r>
    </w:p>
    <w:p w14:paraId="2D9F19EA"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 </w:t>
      </w:r>
      <w:r w:rsidRPr="00037E50">
        <w:rPr>
          <w:rFonts w:ascii="Arial" w:eastAsia="Arial" w:hAnsi="Arial" w:cs="Arial"/>
          <w:sz w:val="20"/>
          <w:szCs w:val="20"/>
        </w:rPr>
        <w:t xml:space="preserve">No causarán derecho alguno las divisiones o fracciones de terrenos destinados al dominio público y </w:t>
      </w:r>
    </w:p>
    <w:p w14:paraId="4BB1DF71" w14:textId="0897E336"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lastRenderedPageBreak/>
        <w:t xml:space="preserve">III.- </w:t>
      </w:r>
      <w:r w:rsidRPr="00037E50">
        <w:rPr>
          <w:rFonts w:ascii="Arial" w:eastAsia="Arial" w:hAnsi="Arial" w:cs="Arial"/>
          <w:sz w:val="20"/>
          <w:szCs w:val="20"/>
        </w:rPr>
        <w:t xml:space="preserve">Quedan exentas del pago de los derechos que establece esta Sección o en la </w:t>
      </w:r>
      <w:r w:rsidR="00037E50">
        <w:rPr>
          <w:rFonts w:ascii="Arial" w:eastAsia="Arial" w:hAnsi="Arial" w:cs="Arial"/>
          <w:sz w:val="20"/>
          <w:szCs w:val="20"/>
        </w:rPr>
        <w:t xml:space="preserve">presente </w:t>
      </w:r>
      <w:r w:rsidRPr="00037E50">
        <w:rPr>
          <w:rFonts w:ascii="Arial" w:eastAsia="Arial" w:hAnsi="Arial" w:cs="Arial"/>
          <w:sz w:val="20"/>
          <w:szCs w:val="20"/>
        </w:rPr>
        <w:t xml:space="preserve">ley, las Instituciones Públicas sin fines de lucro, como escuelas, universidades, etc. </w:t>
      </w:r>
    </w:p>
    <w:p w14:paraId="01D5C17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006ABD82" w14:textId="4BEB89BE" w:rsidR="0086778F" w:rsidRPr="00037E50" w:rsidRDefault="0086778F" w:rsidP="001D5FD7">
      <w:pPr>
        <w:spacing w:after="0" w:line="240" w:lineRule="auto"/>
        <w:jc w:val="center"/>
        <w:rPr>
          <w:rFonts w:ascii="Arial" w:hAnsi="Arial" w:cs="Arial"/>
          <w:b/>
          <w:bCs/>
          <w:sz w:val="20"/>
          <w:szCs w:val="20"/>
        </w:rPr>
      </w:pPr>
      <w:r w:rsidRPr="00037E50">
        <w:rPr>
          <w:rFonts w:ascii="Arial" w:hAnsi="Arial" w:cs="Arial"/>
          <w:b/>
          <w:bCs/>
          <w:sz w:val="20"/>
          <w:szCs w:val="20"/>
        </w:rPr>
        <w:t xml:space="preserve">CAPÍTULO </w:t>
      </w:r>
      <w:r w:rsidR="00E16440">
        <w:rPr>
          <w:rFonts w:ascii="Arial" w:hAnsi="Arial" w:cs="Arial"/>
          <w:b/>
          <w:bCs/>
          <w:sz w:val="20"/>
          <w:szCs w:val="20"/>
        </w:rPr>
        <w:t>V</w:t>
      </w:r>
    </w:p>
    <w:p w14:paraId="19F4D336" w14:textId="77777777" w:rsidR="0086778F" w:rsidRPr="00037E50" w:rsidRDefault="0086778F" w:rsidP="001D5FD7">
      <w:pPr>
        <w:spacing w:after="0" w:line="240" w:lineRule="auto"/>
        <w:jc w:val="center"/>
        <w:rPr>
          <w:rFonts w:ascii="Arial" w:hAnsi="Arial" w:cs="Arial"/>
          <w:b/>
          <w:bCs/>
          <w:sz w:val="20"/>
          <w:szCs w:val="20"/>
        </w:rPr>
      </w:pPr>
      <w:r w:rsidRPr="00037E50">
        <w:rPr>
          <w:rFonts w:ascii="Arial" w:hAnsi="Arial" w:cs="Arial"/>
          <w:b/>
          <w:bCs/>
          <w:sz w:val="20"/>
          <w:szCs w:val="20"/>
        </w:rPr>
        <w:t>De los Derechos por el Uso y Aprovechamiento de los Bienes de Dominio Público del Patrimonio Municipal</w:t>
      </w:r>
    </w:p>
    <w:p w14:paraId="605784D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188F3A93" w14:textId="114E8D14"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106</w:t>
      </w:r>
      <w:r w:rsidRPr="00037E50">
        <w:rPr>
          <w:rFonts w:ascii="Arial" w:eastAsia="Arial" w:hAnsi="Arial" w:cs="Arial"/>
          <w:b/>
          <w:sz w:val="20"/>
          <w:szCs w:val="20"/>
        </w:rPr>
        <w:t xml:space="preserve">.- </w:t>
      </w:r>
      <w:r w:rsidRPr="00037E50">
        <w:rPr>
          <w:rFonts w:ascii="Arial" w:eastAsia="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museos, bibliotecas y en general que usen o aprovechen los bienes del domino público municipal. </w:t>
      </w:r>
    </w:p>
    <w:p w14:paraId="49C6CDA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6ACB641D" w14:textId="2C45AD3A"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107</w:t>
      </w:r>
      <w:r w:rsidRPr="00037E50">
        <w:rPr>
          <w:rFonts w:ascii="Arial" w:eastAsia="Arial" w:hAnsi="Arial" w:cs="Arial"/>
          <w:b/>
          <w:sz w:val="20"/>
          <w:szCs w:val="20"/>
        </w:rPr>
        <w:t xml:space="preserve">.- </w:t>
      </w:r>
      <w:r w:rsidRPr="00037E50">
        <w:rPr>
          <w:rFonts w:ascii="Arial" w:eastAsia="Arial" w:hAnsi="Arial" w:cs="Arial"/>
          <w:sz w:val="20"/>
          <w:szCs w:val="20"/>
        </w:rPr>
        <w:t xml:space="preserve">Es objeto de este derecho el uso y aprovechamiento de cualquiera de los bienes del dominio público del patrimonio municipal mencionados en el artículo anterior, así como el uso y aprovechamiento de locales o piso en los mercados y centrales de abasto propiedad del Municipio. </w:t>
      </w:r>
    </w:p>
    <w:p w14:paraId="17CCA972" w14:textId="4C75FEA8" w:rsidR="0086778F" w:rsidRPr="00037E50" w:rsidRDefault="0086778F" w:rsidP="001D5FD7">
      <w:pPr>
        <w:spacing w:after="0" w:line="240" w:lineRule="auto"/>
        <w:jc w:val="both"/>
        <w:rPr>
          <w:rFonts w:ascii="Arial" w:eastAsia="Arial" w:hAnsi="Arial" w:cs="Arial"/>
          <w:b/>
          <w:sz w:val="20"/>
          <w:szCs w:val="20"/>
        </w:rPr>
      </w:pPr>
    </w:p>
    <w:p w14:paraId="218D2619" w14:textId="374578B5"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 Base</w:t>
      </w:r>
    </w:p>
    <w:p w14:paraId="3EFB62F3"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4D0FE443" w14:textId="7EDCC611"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108</w:t>
      </w:r>
      <w:r w:rsidRPr="00037E50">
        <w:rPr>
          <w:rFonts w:ascii="Arial" w:eastAsia="Arial" w:hAnsi="Arial" w:cs="Arial"/>
          <w:b/>
          <w:sz w:val="20"/>
          <w:szCs w:val="20"/>
        </w:rPr>
        <w:t xml:space="preserve">.- </w:t>
      </w:r>
      <w:r w:rsidRPr="00037E50">
        <w:rPr>
          <w:rFonts w:ascii="Arial" w:eastAsia="Arial" w:hAnsi="Arial" w:cs="Arial"/>
          <w:sz w:val="20"/>
          <w:szCs w:val="20"/>
        </w:rPr>
        <w:t xml:space="preserve">La base para determinar el monto de estos derechos, será el número de metros cuadrados concesionados o los que tenga en posesión por cualquier otro medio, la persona obligada al pago. </w:t>
      </w:r>
    </w:p>
    <w:p w14:paraId="46F27751" w14:textId="77777777" w:rsidR="002654B2" w:rsidRPr="00037E50" w:rsidRDefault="002654B2" w:rsidP="001D5FD7">
      <w:pPr>
        <w:spacing w:after="0" w:line="240" w:lineRule="auto"/>
        <w:jc w:val="center"/>
        <w:rPr>
          <w:rFonts w:ascii="Arial" w:eastAsia="Arial" w:hAnsi="Arial" w:cs="Arial"/>
          <w:b/>
          <w:sz w:val="20"/>
          <w:szCs w:val="20"/>
        </w:rPr>
      </w:pPr>
    </w:p>
    <w:p w14:paraId="75B4ABF6" w14:textId="701BA3D1"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CAPÍTULO </w:t>
      </w:r>
      <w:r w:rsidR="00E16440">
        <w:rPr>
          <w:rFonts w:ascii="Arial" w:eastAsia="Arial" w:hAnsi="Arial" w:cs="Arial"/>
          <w:b/>
          <w:sz w:val="20"/>
          <w:szCs w:val="20"/>
        </w:rPr>
        <w:t>VI</w:t>
      </w:r>
    </w:p>
    <w:p w14:paraId="2F360377"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Derechos por Servicio de Limpieza</w:t>
      </w:r>
    </w:p>
    <w:p w14:paraId="462FB2E3" w14:textId="77777777" w:rsidR="0086778F" w:rsidRPr="00037E50" w:rsidRDefault="0086778F" w:rsidP="001D5FD7">
      <w:pPr>
        <w:spacing w:after="0" w:line="240" w:lineRule="auto"/>
        <w:jc w:val="both"/>
        <w:rPr>
          <w:rFonts w:ascii="Arial" w:hAnsi="Arial" w:cs="Arial"/>
          <w:sz w:val="20"/>
          <w:szCs w:val="20"/>
        </w:rPr>
      </w:pPr>
    </w:p>
    <w:p w14:paraId="2EEE9352" w14:textId="2E4B4658"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109</w:t>
      </w:r>
      <w:r w:rsidRPr="00037E50">
        <w:rPr>
          <w:rFonts w:ascii="Arial" w:eastAsia="Arial" w:hAnsi="Arial" w:cs="Arial"/>
          <w:b/>
          <w:sz w:val="20"/>
          <w:szCs w:val="20"/>
        </w:rPr>
        <w:t xml:space="preserve">.- </w:t>
      </w:r>
      <w:r w:rsidRPr="00037E50">
        <w:rPr>
          <w:rFonts w:ascii="Arial" w:eastAsia="Arial" w:hAnsi="Arial" w:cs="Arial"/>
          <w:sz w:val="20"/>
          <w:szCs w:val="20"/>
        </w:rPr>
        <w:t xml:space="preserve">Son sujetos de este derecho, las personas físicas o morales que soliciten los servicios de limpia y que preste el Municipio o recolección de basura. </w:t>
      </w:r>
    </w:p>
    <w:p w14:paraId="11967700" w14:textId="77777777" w:rsidR="0086778F" w:rsidRPr="00037E50" w:rsidRDefault="0086778F" w:rsidP="001D5FD7">
      <w:pPr>
        <w:spacing w:after="0" w:line="240" w:lineRule="auto"/>
        <w:jc w:val="both"/>
        <w:rPr>
          <w:rFonts w:ascii="Arial" w:hAnsi="Arial" w:cs="Arial"/>
          <w:sz w:val="20"/>
          <w:szCs w:val="20"/>
        </w:rPr>
      </w:pPr>
    </w:p>
    <w:p w14:paraId="545FF60B" w14:textId="3FCA6980"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110</w:t>
      </w:r>
      <w:r w:rsidRPr="00037E50">
        <w:rPr>
          <w:rFonts w:ascii="Arial" w:eastAsia="Arial" w:hAnsi="Arial" w:cs="Arial"/>
          <w:b/>
          <w:sz w:val="20"/>
          <w:szCs w:val="20"/>
        </w:rPr>
        <w:t xml:space="preserve">.- </w:t>
      </w:r>
      <w:r w:rsidRPr="00037E50">
        <w:rPr>
          <w:rFonts w:ascii="Arial" w:eastAsia="Arial" w:hAnsi="Arial" w:cs="Arial"/>
          <w:sz w:val="20"/>
          <w:szCs w:val="20"/>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 </w:t>
      </w:r>
    </w:p>
    <w:p w14:paraId="006EE2EF" w14:textId="77777777" w:rsidR="0086778F" w:rsidRPr="00037E50" w:rsidRDefault="0086778F" w:rsidP="001D5FD7">
      <w:pPr>
        <w:spacing w:after="0" w:line="240" w:lineRule="auto"/>
        <w:jc w:val="both"/>
        <w:rPr>
          <w:rFonts w:ascii="Arial" w:hAnsi="Arial" w:cs="Arial"/>
          <w:sz w:val="20"/>
          <w:szCs w:val="20"/>
        </w:rPr>
      </w:pPr>
    </w:p>
    <w:p w14:paraId="5369EA09" w14:textId="2D26FE93" w:rsidR="00FF63F2" w:rsidRPr="00037E50" w:rsidRDefault="00FF63F2" w:rsidP="00037E50">
      <w:pPr>
        <w:pStyle w:val="Textoindependiente"/>
        <w:jc w:val="both"/>
        <w:rPr>
          <w:rFonts w:ascii="Arial" w:hAnsi="Arial" w:cs="Arial"/>
        </w:rPr>
      </w:pPr>
      <w:r w:rsidRPr="00037E50">
        <w:rPr>
          <w:rFonts w:ascii="Arial" w:hAnsi="Arial" w:cs="Arial"/>
        </w:rPr>
        <w:t>Los derechos correspondientes al servicio de limpia, mensualmente se causarán y pagarán la cuota de:</w:t>
      </w:r>
    </w:p>
    <w:p w14:paraId="214438A2" w14:textId="77777777" w:rsidR="00FF63F2" w:rsidRPr="00037E50" w:rsidRDefault="00FF63F2" w:rsidP="001D5FD7">
      <w:pPr>
        <w:pStyle w:val="Textoindependiente"/>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30"/>
        <w:gridCol w:w="2881"/>
      </w:tblGrid>
      <w:tr w:rsidR="00FF63F2" w:rsidRPr="00037E50" w14:paraId="7716DEAD" w14:textId="77777777" w:rsidTr="002654B2">
        <w:tc>
          <w:tcPr>
            <w:tcW w:w="3419" w:type="pct"/>
            <w:shd w:val="clear" w:color="auto" w:fill="auto"/>
          </w:tcPr>
          <w:p w14:paraId="513D5EC4" w14:textId="5757BC61" w:rsidR="00FF63F2" w:rsidRPr="00037E50" w:rsidRDefault="00FF63F2" w:rsidP="001D5FD7">
            <w:pPr>
              <w:pStyle w:val="TableParagraph"/>
              <w:spacing w:line="240" w:lineRule="auto"/>
              <w:rPr>
                <w:rFonts w:ascii="Arial" w:hAnsi="Arial" w:cs="Arial"/>
                <w:sz w:val="20"/>
                <w:szCs w:val="20"/>
              </w:rPr>
            </w:pPr>
            <w:r w:rsidRPr="00037E50">
              <w:rPr>
                <w:rFonts w:ascii="Arial" w:hAnsi="Arial" w:cs="Arial"/>
                <w:b/>
                <w:sz w:val="20"/>
                <w:szCs w:val="20"/>
              </w:rPr>
              <w:t xml:space="preserve">I.- </w:t>
            </w:r>
            <w:r w:rsidRPr="00037E50">
              <w:rPr>
                <w:rFonts w:ascii="Arial" w:hAnsi="Arial" w:cs="Arial"/>
                <w:sz w:val="20"/>
                <w:szCs w:val="20"/>
              </w:rPr>
              <w:t>Por cada predio habitacional</w:t>
            </w:r>
          </w:p>
        </w:tc>
        <w:tc>
          <w:tcPr>
            <w:tcW w:w="1581" w:type="pct"/>
            <w:shd w:val="clear" w:color="auto" w:fill="auto"/>
          </w:tcPr>
          <w:p w14:paraId="3A695CB8" w14:textId="0EFE92F0"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sz w:val="20"/>
                <w:szCs w:val="20"/>
              </w:rPr>
              <w:t>$</w:t>
            </w:r>
            <w:r w:rsidR="002654B2" w:rsidRPr="00037E50">
              <w:rPr>
                <w:rFonts w:ascii="Arial" w:hAnsi="Arial" w:cs="Arial"/>
                <w:sz w:val="20"/>
                <w:szCs w:val="20"/>
              </w:rPr>
              <w:t xml:space="preserve"> </w:t>
            </w:r>
            <w:r w:rsidRPr="00037E50">
              <w:rPr>
                <w:rFonts w:ascii="Arial" w:hAnsi="Arial" w:cs="Arial"/>
                <w:sz w:val="20"/>
                <w:szCs w:val="20"/>
              </w:rPr>
              <w:t xml:space="preserve"> 20.00</w:t>
            </w:r>
          </w:p>
        </w:tc>
      </w:tr>
      <w:tr w:rsidR="00FF63F2" w:rsidRPr="00037E50" w14:paraId="5703FEFB" w14:textId="77777777" w:rsidTr="002654B2">
        <w:tc>
          <w:tcPr>
            <w:tcW w:w="3419" w:type="pct"/>
            <w:shd w:val="clear" w:color="auto" w:fill="auto"/>
          </w:tcPr>
          <w:p w14:paraId="436978E6" w14:textId="77777777" w:rsidR="00FF63F2" w:rsidRPr="00037E50" w:rsidRDefault="00FF63F2" w:rsidP="001D5FD7">
            <w:pPr>
              <w:pStyle w:val="TableParagraph"/>
              <w:spacing w:line="240" w:lineRule="auto"/>
              <w:rPr>
                <w:rFonts w:ascii="Arial" w:hAnsi="Arial" w:cs="Arial"/>
                <w:sz w:val="20"/>
                <w:szCs w:val="20"/>
              </w:rPr>
            </w:pPr>
            <w:r w:rsidRPr="00037E50">
              <w:rPr>
                <w:rFonts w:ascii="Arial" w:hAnsi="Arial" w:cs="Arial"/>
                <w:b/>
                <w:sz w:val="20"/>
                <w:szCs w:val="20"/>
              </w:rPr>
              <w:t xml:space="preserve">II.- </w:t>
            </w:r>
            <w:r w:rsidRPr="00037E50">
              <w:rPr>
                <w:rFonts w:ascii="Arial" w:hAnsi="Arial" w:cs="Arial"/>
                <w:sz w:val="20"/>
                <w:szCs w:val="20"/>
              </w:rPr>
              <w:t>Por predio comercial</w:t>
            </w:r>
          </w:p>
        </w:tc>
        <w:tc>
          <w:tcPr>
            <w:tcW w:w="1581" w:type="pct"/>
            <w:shd w:val="clear" w:color="auto" w:fill="auto"/>
          </w:tcPr>
          <w:p w14:paraId="404FF8AE" w14:textId="37F361E0"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sz w:val="20"/>
                <w:szCs w:val="20"/>
              </w:rPr>
              <w:t>$</w:t>
            </w:r>
            <w:r w:rsidR="002654B2" w:rsidRPr="00037E50">
              <w:rPr>
                <w:rFonts w:ascii="Arial" w:hAnsi="Arial" w:cs="Arial"/>
                <w:sz w:val="20"/>
                <w:szCs w:val="20"/>
              </w:rPr>
              <w:t xml:space="preserve"> </w:t>
            </w:r>
            <w:r w:rsidRPr="00037E50">
              <w:rPr>
                <w:rFonts w:ascii="Arial" w:hAnsi="Arial" w:cs="Arial"/>
                <w:sz w:val="20"/>
                <w:szCs w:val="20"/>
              </w:rPr>
              <w:t xml:space="preserve"> 30.00</w:t>
            </w:r>
          </w:p>
        </w:tc>
      </w:tr>
      <w:tr w:rsidR="00FF63F2" w:rsidRPr="00037E50" w14:paraId="67C51C6E" w14:textId="77777777" w:rsidTr="002654B2">
        <w:tc>
          <w:tcPr>
            <w:tcW w:w="3419" w:type="pct"/>
            <w:shd w:val="clear" w:color="auto" w:fill="auto"/>
          </w:tcPr>
          <w:p w14:paraId="4F59BFDF" w14:textId="77777777" w:rsidR="00FF63F2" w:rsidRPr="00037E50" w:rsidRDefault="00FF63F2" w:rsidP="001D5FD7">
            <w:pPr>
              <w:pStyle w:val="TableParagraph"/>
              <w:spacing w:line="240" w:lineRule="auto"/>
              <w:rPr>
                <w:rFonts w:ascii="Arial" w:hAnsi="Arial" w:cs="Arial"/>
                <w:sz w:val="20"/>
                <w:szCs w:val="20"/>
              </w:rPr>
            </w:pPr>
            <w:r w:rsidRPr="00037E50">
              <w:rPr>
                <w:rFonts w:ascii="Arial" w:hAnsi="Arial" w:cs="Arial"/>
                <w:b/>
                <w:sz w:val="20"/>
                <w:szCs w:val="20"/>
              </w:rPr>
              <w:t xml:space="preserve">III.- </w:t>
            </w:r>
            <w:r w:rsidRPr="00037E50">
              <w:rPr>
                <w:rFonts w:ascii="Arial" w:hAnsi="Arial" w:cs="Arial"/>
                <w:sz w:val="20"/>
                <w:szCs w:val="20"/>
              </w:rPr>
              <w:t>Por local en el mercado</w:t>
            </w:r>
          </w:p>
        </w:tc>
        <w:tc>
          <w:tcPr>
            <w:tcW w:w="1581" w:type="pct"/>
            <w:shd w:val="clear" w:color="auto" w:fill="auto"/>
          </w:tcPr>
          <w:p w14:paraId="41229BF0" w14:textId="7A235150"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sz w:val="20"/>
                <w:szCs w:val="20"/>
              </w:rPr>
              <w:t>$</w:t>
            </w:r>
            <w:r w:rsidR="002654B2" w:rsidRPr="00037E50">
              <w:rPr>
                <w:rFonts w:ascii="Arial" w:hAnsi="Arial" w:cs="Arial"/>
                <w:sz w:val="20"/>
                <w:szCs w:val="20"/>
              </w:rPr>
              <w:t xml:space="preserve"> </w:t>
            </w:r>
            <w:r w:rsidRPr="00037E50">
              <w:rPr>
                <w:rFonts w:ascii="Arial" w:hAnsi="Arial" w:cs="Arial"/>
                <w:sz w:val="20"/>
                <w:szCs w:val="20"/>
              </w:rPr>
              <w:t xml:space="preserve"> 50.00</w:t>
            </w:r>
          </w:p>
        </w:tc>
      </w:tr>
      <w:tr w:rsidR="00FF63F2" w:rsidRPr="00037E50" w14:paraId="79824A00" w14:textId="77777777" w:rsidTr="002654B2">
        <w:tc>
          <w:tcPr>
            <w:tcW w:w="3419" w:type="pct"/>
            <w:shd w:val="clear" w:color="auto" w:fill="auto"/>
          </w:tcPr>
          <w:p w14:paraId="0FE0846D" w14:textId="77777777" w:rsidR="00FF63F2" w:rsidRPr="00037E50" w:rsidRDefault="00FF63F2" w:rsidP="001D5FD7">
            <w:pPr>
              <w:pStyle w:val="TableParagraph"/>
              <w:spacing w:line="240" w:lineRule="auto"/>
              <w:rPr>
                <w:rFonts w:ascii="Arial" w:hAnsi="Arial" w:cs="Arial"/>
                <w:sz w:val="20"/>
                <w:szCs w:val="20"/>
              </w:rPr>
            </w:pPr>
            <w:r w:rsidRPr="00037E50">
              <w:rPr>
                <w:rFonts w:ascii="Arial" w:hAnsi="Arial" w:cs="Arial"/>
                <w:b/>
                <w:sz w:val="20"/>
                <w:szCs w:val="20"/>
              </w:rPr>
              <w:t xml:space="preserve">IV.- </w:t>
            </w:r>
            <w:r w:rsidRPr="00037E50">
              <w:rPr>
                <w:rFonts w:ascii="Arial" w:hAnsi="Arial" w:cs="Arial"/>
                <w:sz w:val="20"/>
                <w:szCs w:val="20"/>
              </w:rPr>
              <w:t>Por industria</w:t>
            </w:r>
          </w:p>
        </w:tc>
        <w:tc>
          <w:tcPr>
            <w:tcW w:w="1581" w:type="pct"/>
            <w:shd w:val="clear" w:color="auto" w:fill="auto"/>
          </w:tcPr>
          <w:p w14:paraId="3345029F" w14:textId="0C60D6F6" w:rsidR="00FF63F2" w:rsidRPr="00037E50" w:rsidRDefault="00FF63F2" w:rsidP="001D5FD7">
            <w:pPr>
              <w:pStyle w:val="TableParagraph"/>
              <w:spacing w:line="240" w:lineRule="auto"/>
              <w:jc w:val="right"/>
              <w:rPr>
                <w:rFonts w:ascii="Arial" w:hAnsi="Arial" w:cs="Arial"/>
                <w:sz w:val="20"/>
                <w:szCs w:val="20"/>
              </w:rPr>
            </w:pPr>
            <w:r w:rsidRPr="00037E50">
              <w:rPr>
                <w:rFonts w:ascii="Arial" w:hAnsi="Arial" w:cs="Arial"/>
                <w:sz w:val="20"/>
                <w:szCs w:val="20"/>
              </w:rPr>
              <w:t>$100.00</w:t>
            </w:r>
          </w:p>
        </w:tc>
      </w:tr>
    </w:tbl>
    <w:p w14:paraId="4808CDA7" w14:textId="77777777" w:rsidR="00FF63F2" w:rsidRPr="00037E50" w:rsidRDefault="00FF63F2" w:rsidP="001D5FD7">
      <w:pPr>
        <w:spacing w:after="0" w:line="240" w:lineRule="auto"/>
        <w:jc w:val="both"/>
        <w:rPr>
          <w:rFonts w:ascii="Arial" w:hAnsi="Arial" w:cs="Arial"/>
          <w:sz w:val="20"/>
          <w:szCs w:val="20"/>
        </w:rPr>
      </w:pPr>
    </w:p>
    <w:p w14:paraId="3904A39F" w14:textId="6543AC3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111</w:t>
      </w:r>
      <w:r w:rsidRPr="00037E50">
        <w:rPr>
          <w:rFonts w:ascii="Arial" w:eastAsia="Arial" w:hAnsi="Arial" w:cs="Arial"/>
          <w:b/>
          <w:sz w:val="20"/>
          <w:szCs w:val="20"/>
        </w:rPr>
        <w:t xml:space="preserve">.- </w:t>
      </w:r>
      <w:r w:rsidRPr="00037E50">
        <w:rPr>
          <w:rFonts w:ascii="Arial" w:eastAsia="Arial" w:hAnsi="Arial" w:cs="Arial"/>
          <w:sz w:val="20"/>
          <w:szCs w:val="20"/>
        </w:rPr>
        <w:t xml:space="preserve">Servirá de base el cobro de este derecho: </w:t>
      </w:r>
    </w:p>
    <w:p w14:paraId="253D8317" w14:textId="77777777" w:rsidR="002654B2" w:rsidRPr="00037E50" w:rsidRDefault="002654B2" w:rsidP="001D5FD7">
      <w:pPr>
        <w:spacing w:after="0" w:line="240" w:lineRule="auto"/>
        <w:jc w:val="both"/>
        <w:rPr>
          <w:rFonts w:ascii="Arial" w:hAnsi="Arial" w:cs="Arial"/>
          <w:sz w:val="20"/>
          <w:szCs w:val="20"/>
        </w:rPr>
      </w:pPr>
    </w:p>
    <w:p w14:paraId="0205D878" w14:textId="77777777" w:rsidR="0086778F" w:rsidRPr="00037E50" w:rsidRDefault="0086778F" w:rsidP="002654B2">
      <w:pPr>
        <w:pStyle w:val="Prrafodelista"/>
        <w:numPr>
          <w:ilvl w:val="0"/>
          <w:numId w:val="45"/>
        </w:numPr>
        <w:tabs>
          <w:tab w:val="left" w:pos="284"/>
          <w:tab w:val="left" w:pos="426"/>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Tratándose del servicio de recolección de basura, la periodicidad y forma en que se preste el servicio. </w:t>
      </w:r>
    </w:p>
    <w:p w14:paraId="354E1A08" w14:textId="77777777" w:rsidR="0086778F" w:rsidRPr="00037E50" w:rsidRDefault="0086778F" w:rsidP="002654B2">
      <w:pPr>
        <w:pStyle w:val="Prrafodelista"/>
        <w:numPr>
          <w:ilvl w:val="0"/>
          <w:numId w:val="45"/>
        </w:numPr>
        <w:tabs>
          <w:tab w:val="left" w:pos="284"/>
          <w:tab w:val="left" w:pos="426"/>
        </w:tabs>
        <w:spacing w:after="0" w:line="240" w:lineRule="auto"/>
        <w:ind w:left="0" w:firstLine="0"/>
        <w:jc w:val="both"/>
        <w:rPr>
          <w:rFonts w:ascii="Arial" w:eastAsia="Arial" w:hAnsi="Arial" w:cs="Arial"/>
          <w:sz w:val="20"/>
          <w:szCs w:val="20"/>
        </w:rPr>
      </w:pPr>
      <w:r w:rsidRPr="00037E50">
        <w:rPr>
          <w:rFonts w:ascii="Arial" w:eastAsia="Arial" w:hAnsi="Arial" w:cs="Arial"/>
          <w:sz w:val="20"/>
          <w:szCs w:val="20"/>
        </w:rPr>
        <w:t xml:space="preserve">La superficie total del predio que deba limpiarse, a solicitud del propietario. </w:t>
      </w:r>
    </w:p>
    <w:p w14:paraId="104985B8" w14:textId="77777777" w:rsidR="0086778F" w:rsidRPr="00037E50" w:rsidRDefault="0086778F" w:rsidP="001D5FD7">
      <w:pPr>
        <w:spacing w:after="0" w:line="240" w:lineRule="auto"/>
        <w:jc w:val="both"/>
        <w:rPr>
          <w:rFonts w:ascii="Arial" w:hAnsi="Arial" w:cs="Arial"/>
          <w:sz w:val="20"/>
          <w:szCs w:val="20"/>
        </w:rPr>
      </w:pPr>
    </w:p>
    <w:p w14:paraId="6F9BA208" w14:textId="33AF0196"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 xml:space="preserve">Artículo </w:t>
      </w:r>
      <w:r w:rsidR="00037E50">
        <w:rPr>
          <w:rFonts w:ascii="Arial" w:eastAsia="Arial" w:hAnsi="Arial" w:cs="Arial"/>
          <w:b/>
          <w:sz w:val="20"/>
          <w:szCs w:val="20"/>
        </w:rPr>
        <w:t>1</w:t>
      </w:r>
      <w:r w:rsidR="00815DFB">
        <w:rPr>
          <w:rFonts w:ascii="Arial" w:eastAsia="Arial" w:hAnsi="Arial" w:cs="Arial"/>
          <w:b/>
          <w:sz w:val="20"/>
          <w:szCs w:val="20"/>
        </w:rPr>
        <w:t>12</w:t>
      </w:r>
      <w:r w:rsidRPr="00037E50">
        <w:rPr>
          <w:rFonts w:ascii="Arial" w:eastAsia="Arial" w:hAnsi="Arial" w:cs="Arial"/>
          <w:b/>
          <w:sz w:val="20"/>
          <w:szCs w:val="20"/>
        </w:rPr>
        <w:t xml:space="preserve">.- </w:t>
      </w:r>
      <w:r w:rsidRPr="00037E50">
        <w:rPr>
          <w:rFonts w:ascii="Arial" w:eastAsia="Arial" w:hAnsi="Arial" w:cs="Arial"/>
          <w:sz w:val="20"/>
          <w:szCs w:val="20"/>
        </w:rPr>
        <w:t xml:space="preserve">El pago se realizará en la caja de la Tesorería Municipal o con la persona que el Ayuntamiento designe. </w:t>
      </w:r>
    </w:p>
    <w:p w14:paraId="40A403F8" w14:textId="77777777" w:rsidR="0086778F" w:rsidRPr="00037E50" w:rsidRDefault="0086778F" w:rsidP="001D5FD7">
      <w:pPr>
        <w:spacing w:after="0" w:line="240" w:lineRule="auto"/>
        <w:jc w:val="both"/>
        <w:rPr>
          <w:rFonts w:ascii="Arial" w:hAnsi="Arial" w:cs="Arial"/>
          <w:sz w:val="20"/>
          <w:szCs w:val="20"/>
        </w:rPr>
      </w:pPr>
    </w:p>
    <w:p w14:paraId="6F390CB2" w14:textId="50055BE6"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lastRenderedPageBreak/>
        <w:t xml:space="preserve">Artículo </w:t>
      </w:r>
      <w:r w:rsidR="00815DFB">
        <w:rPr>
          <w:rFonts w:ascii="Arial" w:eastAsia="Arial" w:hAnsi="Arial" w:cs="Arial"/>
          <w:b/>
          <w:sz w:val="20"/>
          <w:szCs w:val="20"/>
        </w:rPr>
        <w:t>113</w:t>
      </w:r>
      <w:r w:rsidRPr="00037E50">
        <w:rPr>
          <w:rFonts w:ascii="Arial" w:eastAsia="Arial" w:hAnsi="Arial" w:cs="Arial"/>
          <w:b/>
          <w:sz w:val="20"/>
          <w:szCs w:val="20"/>
        </w:rPr>
        <w:t xml:space="preserve">.- </w:t>
      </w:r>
      <w:r w:rsidRPr="00037E50">
        <w:rPr>
          <w:rFonts w:ascii="Arial" w:eastAsia="Arial" w:hAnsi="Arial" w:cs="Arial"/>
          <w:sz w:val="20"/>
          <w:szCs w:val="20"/>
        </w:rPr>
        <w:t xml:space="preserve">Los predios relacionados con la prestación del servicio de limpia en cualquiera de las modalidades señaladas en este capítulo, responden de manera objetiva por el pago de créditos fiscales que se generen con motivo de la prestación de dichos servicios. </w:t>
      </w:r>
    </w:p>
    <w:p w14:paraId="7AA8ED11" w14:textId="77777777" w:rsidR="0086778F" w:rsidRPr="00037E50" w:rsidRDefault="0086778F" w:rsidP="001D5FD7">
      <w:pPr>
        <w:spacing w:after="0" w:line="240" w:lineRule="auto"/>
        <w:rPr>
          <w:rFonts w:ascii="Arial" w:hAnsi="Arial" w:cs="Arial"/>
          <w:sz w:val="20"/>
          <w:szCs w:val="20"/>
        </w:rPr>
      </w:pPr>
    </w:p>
    <w:p w14:paraId="3D9B8E4D" w14:textId="306CB4FE"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CAPÍTULO </w:t>
      </w:r>
      <w:r w:rsidR="00E16440">
        <w:rPr>
          <w:rFonts w:ascii="Arial" w:eastAsia="Arial" w:hAnsi="Arial" w:cs="Arial"/>
          <w:b/>
          <w:sz w:val="20"/>
          <w:szCs w:val="20"/>
        </w:rPr>
        <w:t>VII</w:t>
      </w:r>
    </w:p>
    <w:p w14:paraId="13AEF3D2" w14:textId="77777777"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Derechos por Servicios de Agua Potable</w:t>
      </w:r>
    </w:p>
    <w:p w14:paraId="39CC7C95" w14:textId="77777777" w:rsidR="0086778F" w:rsidRPr="00037E50" w:rsidRDefault="0086778F" w:rsidP="001D5FD7">
      <w:pPr>
        <w:spacing w:after="0" w:line="240" w:lineRule="auto"/>
        <w:jc w:val="center"/>
        <w:rPr>
          <w:rFonts w:ascii="Arial" w:hAnsi="Arial" w:cs="Arial"/>
          <w:sz w:val="20"/>
          <w:szCs w:val="20"/>
        </w:rPr>
      </w:pPr>
    </w:p>
    <w:p w14:paraId="74D429EE" w14:textId="2ECBBDAF"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14</w:t>
      </w:r>
      <w:r w:rsidRPr="00037E50">
        <w:rPr>
          <w:rFonts w:ascii="Arial" w:eastAsia="Arial" w:hAnsi="Arial" w:cs="Arial"/>
          <w:b/>
          <w:sz w:val="20"/>
          <w:szCs w:val="20"/>
        </w:rPr>
        <w:t xml:space="preserve">.- </w:t>
      </w:r>
      <w:r w:rsidRPr="00037E50">
        <w:rPr>
          <w:rFonts w:ascii="Arial" w:eastAsia="Arial" w:hAnsi="Arial" w:cs="Arial"/>
          <w:sz w:val="20"/>
          <w:szCs w:val="20"/>
        </w:rPr>
        <w:t xml:space="preserve">Es objeto de este derecho la prestación de los servicios de agua potable a los habitantes del Municipio de </w:t>
      </w:r>
      <w:r w:rsidR="00EA4CF6" w:rsidRPr="00037E50">
        <w:rPr>
          <w:rFonts w:ascii="Arial" w:eastAsia="Arial" w:hAnsi="Arial" w:cs="Arial"/>
          <w:sz w:val="20"/>
          <w:szCs w:val="20"/>
        </w:rPr>
        <w:t>Tekantó</w:t>
      </w:r>
      <w:r w:rsidR="008C4BFF">
        <w:rPr>
          <w:rFonts w:ascii="Arial" w:eastAsia="Arial" w:hAnsi="Arial" w:cs="Arial"/>
          <w:sz w:val="20"/>
          <w:szCs w:val="20"/>
        </w:rPr>
        <w:t>, Yucatán.</w:t>
      </w:r>
    </w:p>
    <w:p w14:paraId="0A598C72" w14:textId="77777777" w:rsidR="0086778F" w:rsidRPr="00037E50" w:rsidRDefault="0086778F" w:rsidP="001D5FD7">
      <w:pPr>
        <w:spacing w:after="0" w:line="240" w:lineRule="auto"/>
        <w:jc w:val="both"/>
        <w:rPr>
          <w:rFonts w:ascii="Arial" w:hAnsi="Arial" w:cs="Arial"/>
          <w:sz w:val="20"/>
          <w:szCs w:val="20"/>
        </w:rPr>
      </w:pPr>
    </w:p>
    <w:p w14:paraId="286DA3FE"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 </w:t>
      </w:r>
    </w:p>
    <w:p w14:paraId="1139120E" w14:textId="77777777" w:rsidR="0086778F" w:rsidRPr="00037E50" w:rsidRDefault="0086778F" w:rsidP="001D5FD7">
      <w:pPr>
        <w:spacing w:after="0" w:line="240" w:lineRule="auto"/>
        <w:jc w:val="both"/>
        <w:rPr>
          <w:rFonts w:ascii="Arial" w:eastAsia="Arial" w:hAnsi="Arial" w:cs="Arial"/>
          <w:sz w:val="20"/>
          <w:szCs w:val="20"/>
        </w:rPr>
      </w:pPr>
    </w:p>
    <w:p w14:paraId="55766133"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 </w:t>
      </w:r>
    </w:p>
    <w:p w14:paraId="397BD19F" w14:textId="77777777" w:rsidR="0086778F" w:rsidRPr="00037E50" w:rsidRDefault="0086778F" w:rsidP="001D5FD7">
      <w:pPr>
        <w:spacing w:after="0" w:line="240" w:lineRule="auto"/>
        <w:jc w:val="both"/>
        <w:rPr>
          <w:rFonts w:ascii="Arial" w:hAnsi="Arial" w:cs="Arial"/>
          <w:sz w:val="20"/>
          <w:szCs w:val="20"/>
        </w:rPr>
      </w:pPr>
    </w:p>
    <w:p w14:paraId="5E259069" w14:textId="6725979A"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Serán base de este derecho, el consumo en metros cúbicos de agua, en los casos que se haya instalado medidor y, a falta de éste, la cuota establecida en la </w:t>
      </w:r>
      <w:r w:rsidR="00FF63F2" w:rsidRPr="00037E50">
        <w:rPr>
          <w:rFonts w:ascii="Arial" w:eastAsia="Arial" w:hAnsi="Arial" w:cs="Arial"/>
          <w:sz w:val="20"/>
          <w:szCs w:val="20"/>
        </w:rPr>
        <w:t>presente l</w:t>
      </w:r>
      <w:r w:rsidRPr="00037E50">
        <w:rPr>
          <w:rFonts w:ascii="Arial" w:eastAsia="Arial" w:hAnsi="Arial" w:cs="Arial"/>
          <w:sz w:val="20"/>
          <w:szCs w:val="20"/>
        </w:rPr>
        <w:t xml:space="preserve">ey, y el costo del material utilizado en la instalación de tomas de agua potable. La cuota de este derecho será la que al efecto determine </w:t>
      </w:r>
      <w:r w:rsidR="00815DFB">
        <w:rPr>
          <w:rFonts w:ascii="Arial" w:eastAsia="Arial" w:hAnsi="Arial" w:cs="Arial"/>
          <w:sz w:val="20"/>
          <w:szCs w:val="20"/>
        </w:rPr>
        <w:t>la presente ley</w:t>
      </w:r>
      <w:r w:rsidRPr="00037E50">
        <w:rPr>
          <w:rFonts w:ascii="Arial" w:eastAsia="Arial" w:hAnsi="Arial" w:cs="Arial"/>
          <w:sz w:val="20"/>
          <w:szCs w:val="20"/>
        </w:rPr>
        <w:t>.</w:t>
      </w:r>
    </w:p>
    <w:p w14:paraId="6221E934"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49FC60A8"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Este derecho se causará mensualmente y se pagará durante los primeros quince días del período siguiente. </w:t>
      </w:r>
    </w:p>
    <w:p w14:paraId="7214F507" w14:textId="77777777" w:rsidR="0086778F" w:rsidRPr="00037E50" w:rsidRDefault="0086778F" w:rsidP="001D5FD7">
      <w:pPr>
        <w:spacing w:after="0" w:line="240" w:lineRule="auto"/>
        <w:jc w:val="both"/>
        <w:rPr>
          <w:rFonts w:ascii="Arial" w:hAnsi="Arial" w:cs="Arial"/>
          <w:sz w:val="20"/>
          <w:szCs w:val="20"/>
        </w:rPr>
      </w:pPr>
    </w:p>
    <w:p w14:paraId="2909123E" w14:textId="2835DDD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 </w:t>
      </w:r>
    </w:p>
    <w:p w14:paraId="5C0DA25F" w14:textId="77777777" w:rsidR="0086778F" w:rsidRPr="00037E50" w:rsidRDefault="0086778F" w:rsidP="001D5FD7">
      <w:pPr>
        <w:spacing w:after="0" w:line="240" w:lineRule="auto"/>
        <w:jc w:val="center"/>
        <w:rPr>
          <w:rFonts w:ascii="Arial" w:hAnsi="Arial" w:cs="Arial"/>
          <w:sz w:val="20"/>
          <w:szCs w:val="20"/>
        </w:rPr>
      </w:pPr>
    </w:p>
    <w:p w14:paraId="74647B8D" w14:textId="204064A9" w:rsidR="00FF63F2" w:rsidRPr="00037E50" w:rsidRDefault="00FF63F2" w:rsidP="001D5FD7">
      <w:pPr>
        <w:pStyle w:val="Textoindependiente"/>
        <w:rPr>
          <w:rFonts w:ascii="Arial" w:hAnsi="Arial" w:cs="Arial"/>
        </w:rPr>
      </w:pPr>
      <w:r w:rsidRPr="00037E50">
        <w:rPr>
          <w:rFonts w:ascii="Arial" w:hAnsi="Arial" w:cs="Arial"/>
        </w:rPr>
        <w:t>Por los servicios de agua potable que preste el Municipio, se pagarán bimestralmente las siguientes cuotas.</w:t>
      </w:r>
    </w:p>
    <w:p w14:paraId="4DE4D838" w14:textId="77777777" w:rsidR="00FF63F2" w:rsidRPr="00037E50" w:rsidRDefault="00FF63F2" w:rsidP="001D5FD7">
      <w:pPr>
        <w:pStyle w:val="Textoindependiente"/>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64"/>
        <w:gridCol w:w="3047"/>
      </w:tblGrid>
      <w:tr w:rsidR="00FF63F2" w:rsidRPr="00037E50" w14:paraId="499874B5" w14:textId="77777777" w:rsidTr="002654B2">
        <w:trPr>
          <w:trHeight w:val="20"/>
        </w:trPr>
        <w:tc>
          <w:tcPr>
            <w:tcW w:w="3328" w:type="pct"/>
            <w:shd w:val="clear" w:color="auto" w:fill="auto"/>
            <w:vAlign w:val="center"/>
          </w:tcPr>
          <w:p w14:paraId="5F47A9E5" w14:textId="77777777" w:rsidR="00FF63F2" w:rsidRPr="00037E50" w:rsidRDefault="00FF63F2" w:rsidP="001D5FD7">
            <w:pPr>
              <w:pStyle w:val="TableParagraph"/>
              <w:spacing w:line="240" w:lineRule="auto"/>
              <w:rPr>
                <w:rFonts w:ascii="Arial" w:hAnsi="Arial" w:cs="Arial"/>
                <w:b/>
                <w:sz w:val="20"/>
                <w:szCs w:val="20"/>
              </w:rPr>
            </w:pPr>
            <w:r w:rsidRPr="00037E50">
              <w:rPr>
                <w:rFonts w:ascii="Arial" w:hAnsi="Arial" w:cs="Arial"/>
                <w:b/>
                <w:sz w:val="20"/>
                <w:szCs w:val="20"/>
              </w:rPr>
              <w:t>I.</w:t>
            </w:r>
            <w:r w:rsidRPr="00037E50">
              <w:rPr>
                <w:rFonts w:ascii="Arial" w:hAnsi="Arial" w:cs="Arial"/>
                <w:sz w:val="20"/>
                <w:szCs w:val="20"/>
              </w:rPr>
              <w:t>- Por toma doméstica</w:t>
            </w:r>
          </w:p>
        </w:tc>
        <w:tc>
          <w:tcPr>
            <w:tcW w:w="1672" w:type="pct"/>
            <w:shd w:val="clear" w:color="auto" w:fill="auto"/>
            <w:vAlign w:val="center"/>
          </w:tcPr>
          <w:p w14:paraId="5B4D8FF4" w14:textId="3B728472" w:rsidR="00FF63F2" w:rsidRPr="00037E50" w:rsidRDefault="00FF63F2" w:rsidP="002654B2">
            <w:pPr>
              <w:pStyle w:val="TableParagraph"/>
              <w:spacing w:line="240" w:lineRule="auto"/>
              <w:jc w:val="right"/>
              <w:rPr>
                <w:rFonts w:ascii="Arial" w:hAnsi="Arial" w:cs="Arial"/>
                <w:sz w:val="20"/>
                <w:szCs w:val="20"/>
              </w:rPr>
            </w:pPr>
            <w:r w:rsidRPr="00037E50">
              <w:rPr>
                <w:rFonts w:ascii="Arial" w:hAnsi="Arial" w:cs="Arial"/>
                <w:sz w:val="20"/>
                <w:szCs w:val="20"/>
              </w:rPr>
              <w:t xml:space="preserve">$  </w:t>
            </w:r>
            <w:r w:rsidR="002654B2" w:rsidRPr="00037E50">
              <w:rPr>
                <w:rFonts w:ascii="Arial" w:hAnsi="Arial" w:cs="Arial"/>
                <w:sz w:val="20"/>
                <w:szCs w:val="20"/>
              </w:rPr>
              <w:t xml:space="preserve">  </w:t>
            </w:r>
            <w:r w:rsidRPr="00037E50">
              <w:rPr>
                <w:rFonts w:ascii="Arial" w:hAnsi="Arial" w:cs="Arial"/>
                <w:sz w:val="20"/>
                <w:szCs w:val="20"/>
              </w:rPr>
              <w:t xml:space="preserve"> 30.00</w:t>
            </w:r>
          </w:p>
        </w:tc>
      </w:tr>
      <w:tr w:rsidR="00FF63F2" w:rsidRPr="00037E50" w14:paraId="1DF945F0" w14:textId="77777777" w:rsidTr="002654B2">
        <w:trPr>
          <w:trHeight w:val="20"/>
        </w:trPr>
        <w:tc>
          <w:tcPr>
            <w:tcW w:w="3328" w:type="pct"/>
            <w:shd w:val="clear" w:color="auto" w:fill="auto"/>
            <w:vAlign w:val="center"/>
          </w:tcPr>
          <w:p w14:paraId="78C22143" w14:textId="77777777" w:rsidR="00FF63F2" w:rsidRPr="00037E50" w:rsidRDefault="00FF63F2" w:rsidP="001D5FD7">
            <w:pPr>
              <w:pStyle w:val="TableParagraph"/>
              <w:spacing w:line="240" w:lineRule="auto"/>
              <w:rPr>
                <w:rFonts w:ascii="Arial" w:hAnsi="Arial" w:cs="Arial"/>
                <w:b/>
                <w:sz w:val="20"/>
                <w:szCs w:val="20"/>
              </w:rPr>
            </w:pPr>
            <w:r w:rsidRPr="00037E50">
              <w:rPr>
                <w:rFonts w:ascii="Arial" w:hAnsi="Arial" w:cs="Arial"/>
                <w:b/>
                <w:sz w:val="20"/>
                <w:szCs w:val="20"/>
              </w:rPr>
              <w:t xml:space="preserve">II.- </w:t>
            </w:r>
            <w:r w:rsidRPr="00037E50">
              <w:rPr>
                <w:rFonts w:ascii="Arial" w:hAnsi="Arial" w:cs="Arial"/>
                <w:sz w:val="20"/>
                <w:szCs w:val="20"/>
              </w:rPr>
              <w:t>Por toma comercial</w:t>
            </w:r>
          </w:p>
        </w:tc>
        <w:tc>
          <w:tcPr>
            <w:tcW w:w="1672" w:type="pct"/>
            <w:shd w:val="clear" w:color="auto" w:fill="auto"/>
            <w:vAlign w:val="center"/>
          </w:tcPr>
          <w:p w14:paraId="4A82FB8E" w14:textId="77777777" w:rsidR="00FF63F2" w:rsidRPr="00037E50" w:rsidRDefault="00FF63F2" w:rsidP="002654B2">
            <w:pPr>
              <w:pStyle w:val="TableParagraph"/>
              <w:spacing w:line="240" w:lineRule="auto"/>
              <w:jc w:val="right"/>
              <w:rPr>
                <w:rFonts w:ascii="Arial" w:hAnsi="Arial" w:cs="Arial"/>
                <w:sz w:val="20"/>
                <w:szCs w:val="20"/>
              </w:rPr>
            </w:pPr>
            <w:r w:rsidRPr="00037E50">
              <w:rPr>
                <w:rFonts w:ascii="Arial" w:hAnsi="Arial" w:cs="Arial"/>
                <w:sz w:val="20"/>
                <w:szCs w:val="20"/>
              </w:rPr>
              <w:t>$   100.00</w:t>
            </w:r>
          </w:p>
        </w:tc>
      </w:tr>
      <w:tr w:rsidR="00FF63F2" w:rsidRPr="00037E50" w14:paraId="4AFC196B" w14:textId="77777777" w:rsidTr="002654B2">
        <w:trPr>
          <w:trHeight w:val="20"/>
        </w:trPr>
        <w:tc>
          <w:tcPr>
            <w:tcW w:w="3328" w:type="pct"/>
            <w:shd w:val="clear" w:color="auto" w:fill="auto"/>
            <w:vAlign w:val="center"/>
          </w:tcPr>
          <w:p w14:paraId="7EFCC95F" w14:textId="77777777" w:rsidR="00FF63F2" w:rsidRPr="00037E50" w:rsidRDefault="00FF63F2" w:rsidP="001D5FD7">
            <w:pPr>
              <w:pStyle w:val="TableParagraph"/>
              <w:spacing w:line="240" w:lineRule="auto"/>
              <w:rPr>
                <w:rFonts w:ascii="Arial" w:hAnsi="Arial" w:cs="Arial"/>
                <w:b/>
                <w:sz w:val="20"/>
                <w:szCs w:val="20"/>
              </w:rPr>
            </w:pPr>
            <w:r w:rsidRPr="00037E50">
              <w:rPr>
                <w:rFonts w:ascii="Arial" w:hAnsi="Arial" w:cs="Arial"/>
                <w:b/>
                <w:sz w:val="20"/>
                <w:szCs w:val="20"/>
              </w:rPr>
              <w:t xml:space="preserve">III.- </w:t>
            </w:r>
            <w:r w:rsidRPr="00037E50">
              <w:rPr>
                <w:rFonts w:ascii="Arial" w:hAnsi="Arial" w:cs="Arial"/>
                <w:sz w:val="20"/>
                <w:szCs w:val="20"/>
              </w:rPr>
              <w:t>Por toma industrial</w:t>
            </w:r>
          </w:p>
        </w:tc>
        <w:tc>
          <w:tcPr>
            <w:tcW w:w="1672" w:type="pct"/>
            <w:shd w:val="clear" w:color="auto" w:fill="auto"/>
            <w:vAlign w:val="center"/>
          </w:tcPr>
          <w:p w14:paraId="42C642C3" w14:textId="77777777" w:rsidR="00FF63F2" w:rsidRPr="00037E50" w:rsidRDefault="00FF63F2" w:rsidP="002654B2">
            <w:pPr>
              <w:pStyle w:val="TableParagraph"/>
              <w:spacing w:line="240" w:lineRule="auto"/>
              <w:jc w:val="right"/>
              <w:rPr>
                <w:rFonts w:ascii="Arial" w:hAnsi="Arial" w:cs="Arial"/>
                <w:sz w:val="20"/>
                <w:szCs w:val="20"/>
              </w:rPr>
            </w:pPr>
            <w:r w:rsidRPr="00037E50">
              <w:rPr>
                <w:rFonts w:ascii="Arial" w:hAnsi="Arial" w:cs="Arial"/>
                <w:sz w:val="20"/>
                <w:szCs w:val="20"/>
              </w:rPr>
              <w:t>$   200.00</w:t>
            </w:r>
          </w:p>
        </w:tc>
      </w:tr>
      <w:tr w:rsidR="00FF63F2" w:rsidRPr="00037E50" w14:paraId="0318AD79" w14:textId="77777777" w:rsidTr="002654B2">
        <w:trPr>
          <w:trHeight w:val="20"/>
        </w:trPr>
        <w:tc>
          <w:tcPr>
            <w:tcW w:w="3328" w:type="pct"/>
            <w:shd w:val="clear" w:color="auto" w:fill="auto"/>
            <w:vAlign w:val="center"/>
          </w:tcPr>
          <w:p w14:paraId="4467EAE6" w14:textId="77777777" w:rsidR="00FF63F2" w:rsidRPr="00037E50" w:rsidRDefault="00FF63F2" w:rsidP="001D5FD7">
            <w:pPr>
              <w:pStyle w:val="TableParagraph"/>
              <w:spacing w:line="240" w:lineRule="auto"/>
              <w:rPr>
                <w:rFonts w:ascii="Arial" w:hAnsi="Arial" w:cs="Arial"/>
                <w:b/>
                <w:sz w:val="20"/>
                <w:szCs w:val="20"/>
              </w:rPr>
            </w:pPr>
            <w:r w:rsidRPr="00037E50">
              <w:rPr>
                <w:rFonts w:ascii="Arial" w:hAnsi="Arial" w:cs="Arial"/>
                <w:b/>
                <w:sz w:val="20"/>
                <w:szCs w:val="20"/>
              </w:rPr>
              <w:t>IV.</w:t>
            </w:r>
            <w:r w:rsidRPr="00037E50">
              <w:rPr>
                <w:rFonts w:ascii="Arial" w:hAnsi="Arial" w:cs="Arial"/>
                <w:sz w:val="20"/>
                <w:szCs w:val="20"/>
              </w:rPr>
              <w:t>- Por la contratación</w:t>
            </w:r>
            <w:r w:rsidRPr="00037E50">
              <w:rPr>
                <w:rFonts w:ascii="Arial" w:hAnsi="Arial" w:cs="Arial"/>
                <w:b/>
                <w:sz w:val="20"/>
                <w:szCs w:val="20"/>
              </w:rPr>
              <w:t xml:space="preserve"> (</w:t>
            </w:r>
            <w:r w:rsidRPr="00037E50">
              <w:rPr>
                <w:rFonts w:ascii="Arial" w:hAnsi="Arial" w:cs="Arial"/>
                <w:sz w:val="20"/>
                <w:szCs w:val="20"/>
              </w:rPr>
              <w:t>(sin exceder de 20 metros lineales de la red del Servicio Municipal de Agua Potable)</w:t>
            </w:r>
          </w:p>
        </w:tc>
        <w:tc>
          <w:tcPr>
            <w:tcW w:w="1672" w:type="pct"/>
            <w:shd w:val="clear" w:color="auto" w:fill="auto"/>
            <w:vAlign w:val="center"/>
          </w:tcPr>
          <w:p w14:paraId="61AB48E7" w14:textId="77777777" w:rsidR="00FF63F2" w:rsidRPr="00037E50" w:rsidRDefault="00FF63F2" w:rsidP="002654B2">
            <w:pPr>
              <w:pStyle w:val="TableParagraph"/>
              <w:spacing w:line="240" w:lineRule="auto"/>
              <w:jc w:val="right"/>
              <w:rPr>
                <w:rFonts w:ascii="Arial" w:hAnsi="Arial" w:cs="Arial"/>
                <w:sz w:val="20"/>
                <w:szCs w:val="20"/>
              </w:rPr>
            </w:pPr>
            <w:r w:rsidRPr="00037E50">
              <w:rPr>
                <w:rFonts w:ascii="Arial" w:hAnsi="Arial" w:cs="Arial"/>
                <w:sz w:val="20"/>
                <w:szCs w:val="20"/>
              </w:rPr>
              <w:t xml:space="preserve">$ 1000.00 </w:t>
            </w:r>
          </w:p>
        </w:tc>
      </w:tr>
    </w:tbl>
    <w:p w14:paraId="121B0C27" w14:textId="77777777" w:rsidR="0086778F" w:rsidRPr="00037E50" w:rsidRDefault="0086778F" w:rsidP="001D5FD7">
      <w:pPr>
        <w:spacing w:after="0" w:line="240" w:lineRule="auto"/>
        <w:jc w:val="center"/>
        <w:rPr>
          <w:rFonts w:ascii="Arial" w:hAnsi="Arial" w:cs="Arial"/>
          <w:sz w:val="20"/>
          <w:szCs w:val="20"/>
        </w:rPr>
      </w:pPr>
    </w:p>
    <w:p w14:paraId="49921A57" w14:textId="77777777" w:rsidR="0086778F" w:rsidRPr="00037E50" w:rsidRDefault="0086778F" w:rsidP="001D5FD7">
      <w:pPr>
        <w:spacing w:after="0" w:line="240" w:lineRule="auto"/>
        <w:jc w:val="both"/>
        <w:rPr>
          <w:rFonts w:ascii="Arial" w:hAnsi="Arial" w:cs="Arial"/>
          <w:sz w:val="20"/>
          <w:szCs w:val="20"/>
        </w:rPr>
      </w:pPr>
    </w:p>
    <w:p w14:paraId="05095C42" w14:textId="2C863881"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15</w:t>
      </w:r>
      <w:r w:rsidRPr="00037E50">
        <w:rPr>
          <w:rFonts w:ascii="Arial" w:eastAsia="Arial" w:hAnsi="Arial" w:cs="Arial"/>
          <w:b/>
          <w:sz w:val="20"/>
          <w:szCs w:val="20"/>
        </w:rPr>
        <w:t xml:space="preserve">.- </w:t>
      </w:r>
      <w:r w:rsidRPr="00037E50">
        <w:rPr>
          <w:rFonts w:ascii="Arial" w:eastAsia="Arial" w:hAnsi="Arial" w:cs="Arial"/>
          <w:sz w:val="20"/>
          <w:szCs w:val="20"/>
        </w:rPr>
        <w:t xml:space="preserve">Son sujetos del Derecho por el Servicio de Alumbrado Público los propietarios o poseedores de predios urbanos o rústicos ubicados en los Municipios que se rigen por esta Ley. </w:t>
      </w:r>
    </w:p>
    <w:p w14:paraId="5325004E" w14:textId="77777777" w:rsidR="0086778F" w:rsidRPr="00037E50" w:rsidRDefault="0086778F" w:rsidP="001D5FD7">
      <w:pPr>
        <w:spacing w:after="0" w:line="240" w:lineRule="auto"/>
        <w:jc w:val="both"/>
        <w:rPr>
          <w:rFonts w:ascii="Arial" w:hAnsi="Arial" w:cs="Arial"/>
          <w:sz w:val="20"/>
          <w:szCs w:val="20"/>
        </w:rPr>
      </w:pPr>
    </w:p>
    <w:p w14:paraId="4D89903E" w14:textId="626ADF46"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16</w:t>
      </w:r>
      <w:r w:rsidRPr="00037E50">
        <w:rPr>
          <w:rFonts w:ascii="Arial" w:eastAsia="Arial" w:hAnsi="Arial" w:cs="Arial"/>
          <w:b/>
          <w:sz w:val="20"/>
          <w:szCs w:val="20"/>
        </w:rPr>
        <w:t xml:space="preserve">.- </w:t>
      </w:r>
      <w:r w:rsidRPr="00037E50">
        <w:rPr>
          <w:rFonts w:ascii="Arial" w:eastAsia="Arial" w:hAnsi="Arial" w:cs="Arial"/>
          <w:sz w:val="20"/>
          <w:szCs w:val="20"/>
        </w:rPr>
        <w:t xml:space="preserve">Es objeto de este derecho la prestación del servicio de alumbrado público para los habitantes de los Municipios. Se entiende por servicio de alumbrado público, el que los Municipios otorgan a la comunidad, en calles, plazas, jardines y otros lugares de uso común. </w:t>
      </w:r>
    </w:p>
    <w:p w14:paraId="316F878C" w14:textId="77777777" w:rsidR="0086778F" w:rsidRPr="00037E50" w:rsidRDefault="0086778F" w:rsidP="001D5FD7">
      <w:pPr>
        <w:spacing w:after="0" w:line="240" w:lineRule="auto"/>
        <w:jc w:val="both"/>
        <w:rPr>
          <w:rFonts w:ascii="Arial" w:hAnsi="Arial" w:cs="Arial"/>
          <w:sz w:val="20"/>
          <w:szCs w:val="20"/>
        </w:rPr>
      </w:pPr>
    </w:p>
    <w:p w14:paraId="1EAFC45A" w14:textId="143F286A"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lastRenderedPageBreak/>
        <w:t>Artículo 1</w:t>
      </w:r>
      <w:r w:rsidR="00815DFB">
        <w:rPr>
          <w:rFonts w:ascii="Arial" w:eastAsia="Arial" w:hAnsi="Arial" w:cs="Arial"/>
          <w:b/>
          <w:sz w:val="20"/>
          <w:szCs w:val="20"/>
        </w:rPr>
        <w:t>17</w:t>
      </w:r>
      <w:r w:rsidRPr="00037E50">
        <w:rPr>
          <w:rFonts w:ascii="Arial" w:eastAsia="Arial" w:hAnsi="Arial" w:cs="Arial"/>
          <w:b/>
          <w:sz w:val="20"/>
          <w:szCs w:val="20"/>
        </w:rPr>
        <w:t xml:space="preserve">.- </w:t>
      </w:r>
      <w:r w:rsidRPr="00037E50">
        <w:rPr>
          <w:rFonts w:ascii="Arial" w:eastAsia="Arial" w:hAnsi="Arial" w:cs="Arial"/>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14:paraId="580C76E7"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713A5D52" w14:textId="0C35444D"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18</w:t>
      </w:r>
      <w:r w:rsidRPr="00037E50">
        <w:rPr>
          <w:rFonts w:ascii="Arial" w:eastAsia="Arial" w:hAnsi="Arial" w:cs="Arial"/>
          <w:b/>
          <w:sz w:val="20"/>
          <w:szCs w:val="20"/>
        </w:rPr>
        <w:t xml:space="preserve">.- </w:t>
      </w:r>
      <w:r w:rsidRPr="00037E50">
        <w:rPr>
          <w:rFonts w:ascii="Arial" w:eastAsia="Arial" w:hAnsi="Arial" w:cs="Arial"/>
          <w:sz w:val="20"/>
          <w:szCs w:val="20"/>
        </w:rPr>
        <w:t xml:space="preserve">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 </w:t>
      </w:r>
    </w:p>
    <w:p w14:paraId="671B1816" w14:textId="7289FF4F" w:rsidR="0086778F" w:rsidRPr="00037E50" w:rsidRDefault="0086778F" w:rsidP="001D5FD7">
      <w:pPr>
        <w:spacing w:after="0" w:line="240" w:lineRule="auto"/>
        <w:jc w:val="both"/>
        <w:rPr>
          <w:rFonts w:ascii="Arial" w:hAnsi="Arial" w:cs="Arial"/>
          <w:sz w:val="20"/>
          <w:szCs w:val="20"/>
        </w:rPr>
      </w:pPr>
    </w:p>
    <w:p w14:paraId="1577E33B" w14:textId="1F72A03B"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19</w:t>
      </w:r>
      <w:r w:rsidRPr="00037E50">
        <w:rPr>
          <w:rFonts w:ascii="Arial" w:eastAsia="Arial" w:hAnsi="Arial" w:cs="Arial"/>
          <w:b/>
          <w:sz w:val="20"/>
          <w:szCs w:val="20"/>
        </w:rPr>
        <w:t xml:space="preserve">.- </w:t>
      </w:r>
      <w:r w:rsidRPr="00037E50">
        <w:rPr>
          <w:rFonts w:ascii="Arial" w:eastAsia="Arial" w:hAnsi="Arial" w:cs="Arial"/>
          <w:sz w:val="20"/>
          <w:szCs w:val="20"/>
        </w:rPr>
        <w:t xml:space="preserve">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 </w:t>
      </w:r>
    </w:p>
    <w:p w14:paraId="3354FCBE"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5E70C23D" w14:textId="7CD7C06B"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20</w:t>
      </w:r>
      <w:r w:rsidRPr="00037E50">
        <w:rPr>
          <w:rFonts w:ascii="Arial" w:eastAsia="Arial" w:hAnsi="Arial" w:cs="Arial"/>
          <w:b/>
          <w:sz w:val="20"/>
          <w:szCs w:val="20"/>
        </w:rPr>
        <w:t xml:space="preserve">.- </w:t>
      </w:r>
      <w:r w:rsidRPr="00037E50">
        <w:rPr>
          <w:rFonts w:ascii="Arial" w:eastAsia="Arial" w:hAnsi="Arial" w:cs="Arial"/>
          <w:sz w:val="20"/>
          <w:szCs w:val="20"/>
        </w:rPr>
        <w:t xml:space="preserve">Los ingresos que se perciban por el derecho a que se refiere el presente Capítulo se destinarán al pago, mantenimiento y mejoramiento del servicio de alumbrado público que proporcione a los Ayuntamientos. </w:t>
      </w:r>
    </w:p>
    <w:p w14:paraId="26D8875D"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5BCDAF29" w14:textId="4031A91B"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CAPÍTULO </w:t>
      </w:r>
      <w:r w:rsidR="00E16440">
        <w:rPr>
          <w:rFonts w:ascii="Arial" w:eastAsia="Arial" w:hAnsi="Arial" w:cs="Arial"/>
          <w:b/>
          <w:sz w:val="20"/>
          <w:szCs w:val="20"/>
        </w:rPr>
        <w:t>VIII</w:t>
      </w:r>
    </w:p>
    <w:p w14:paraId="7CC59075"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Derechos por Servicios de la Unidad de Transparencia</w:t>
      </w:r>
    </w:p>
    <w:p w14:paraId="4243CD2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3E22BD6B" w14:textId="48F2B285"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21</w:t>
      </w:r>
      <w:r w:rsidRPr="00037E50">
        <w:rPr>
          <w:rFonts w:ascii="Arial" w:eastAsia="Arial" w:hAnsi="Arial" w:cs="Arial"/>
          <w:b/>
          <w:sz w:val="20"/>
          <w:szCs w:val="20"/>
        </w:rPr>
        <w:t xml:space="preserve">.- </w:t>
      </w:r>
      <w:r w:rsidRPr="00037E50">
        <w:rPr>
          <w:rFonts w:ascii="Arial" w:eastAsia="Arial" w:hAnsi="Arial" w:cs="Arial"/>
          <w:sz w:val="20"/>
          <w:szCs w:val="20"/>
        </w:rPr>
        <w:t xml:space="preserve">El derecho por acceso a la información pública que proporciona la Unidad de Transparencia municipal será gratuita. </w:t>
      </w:r>
    </w:p>
    <w:p w14:paraId="55C980B2" w14:textId="77777777" w:rsidR="0086778F" w:rsidRPr="00037E50" w:rsidRDefault="0086778F" w:rsidP="001D5FD7">
      <w:pPr>
        <w:spacing w:after="0" w:line="240" w:lineRule="auto"/>
        <w:jc w:val="both"/>
        <w:rPr>
          <w:rFonts w:ascii="Arial" w:hAnsi="Arial" w:cs="Arial"/>
          <w:sz w:val="20"/>
          <w:szCs w:val="20"/>
        </w:rPr>
      </w:pPr>
    </w:p>
    <w:p w14:paraId="2E5B09CD"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7593CED8"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42731859" w14:textId="753463B2"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22</w:t>
      </w:r>
      <w:r w:rsidRPr="00037E50">
        <w:rPr>
          <w:rFonts w:ascii="Arial" w:eastAsia="Arial" w:hAnsi="Arial" w:cs="Arial"/>
          <w:b/>
          <w:sz w:val="20"/>
          <w:szCs w:val="20"/>
        </w:rPr>
        <w:t xml:space="preserve">.- </w:t>
      </w:r>
      <w:r w:rsidRPr="00037E50">
        <w:rPr>
          <w:rFonts w:ascii="Arial" w:eastAsia="Arial" w:hAnsi="Arial" w:cs="Arial"/>
          <w:sz w:val="20"/>
          <w:szCs w:val="20"/>
        </w:rPr>
        <w:t xml:space="preserve">Son sujetos del pago por concepto de costos de recuperación, a que se refiere la presente Sección, las personas que soliciten el ejercicio del derecho señalado en el artículo anterior. </w:t>
      </w:r>
    </w:p>
    <w:p w14:paraId="5479ED1E"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648A691E" w14:textId="2AE60A2D"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lastRenderedPageBreak/>
        <w:t>Artículo 1</w:t>
      </w:r>
      <w:r w:rsidR="00815DFB">
        <w:rPr>
          <w:rFonts w:ascii="Arial" w:eastAsia="Arial" w:hAnsi="Arial" w:cs="Arial"/>
          <w:b/>
          <w:sz w:val="20"/>
          <w:szCs w:val="20"/>
        </w:rPr>
        <w:t>23</w:t>
      </w:r>
      <w:r w:rsidRPr="00037E50">
        <w:rPr>
          <w:rFonts w:ascii="Arial" w:eastAsia="Arial" w:hAnsi="Arial" w:cs="Arial"/>
          <w:b/>
          <w:sz w:val="20"/>
          <w:szCs w:val="20"/>
        </w:rPr>
        <w:t xml:space="preserve">.- </w:t>
      </w:r>
      <w:r w:rsidRPr="00037E50">
        <w:rPr>
          <w:rFonts w:ascii="Arial" w:eastAsia="Arial" w:hAnsi="Arial" w:cs="Arial"/>
          <w:sz w:val="20"/>
          <w:szCs w:val="20"/>
        </w:rPr>
        <w:t xml:space="preserve">El costo de recuperación que deberá cubrir el solicitante por la modalidad de entrega de reproducción de la información que se refiere esta Sección no podrá ser superior a la suma del precio total del medio utilizado, el cual será determinado en la </w:t>
      </w:r>
      <w:r w:rsidR="00DC14FF" w:rsidRPr="00037E50">
        <w:rPr>
          <w:rFonts w:ascii="Arial" w:eastAsia="Arial" w:hAnsi="Arial" w:cs="Arial"/>
          <w:sz w:val="20"/>
          <w:szCs w:val="20"/>
        </w:rPr>
        <w:t xml:space="preserve">siguiente table y </w:t>
      </w:r>
      <w:r w:rsidRPr="00037E50">
        <w:rPr>
          <w:rFonts w:ascii="Arial" w:eastAsia="Arial" w:hAnsi="Arial" w:cs="Arial"/>
          <w:sz w:val="20"/>
          <w:szCs w:val="20"/>
        </w:rPr>
        <w:t xml:space="preserve">deberá cubrirse de manera previa a la entrega. </w:t>
      </w:r>
    </w:p>
    <w:p w14:paraId="265EEA6C" w14:textId="77777777" w:rsidR="00DC14FF" w:rsidRPr="00037E50" w:rsidRDefault="00DC14FF" w:rsidP="001D5FD7">
      <w:pPr>
        <w:spacing w:after="0" w:line="240" w:lineRule="auto"/>
        <w:jc w:val="both"/>
        <w:rPr>
          <w:rFonts w:ascii="Arial" w:eastAsia="Arial" w:hAnsi="Arial" w:cs="Arial"/>
          <w:b/>
          <w:sz w:val="20"/>
          <w:szCs w:val="20"/>
        </w:rPr>
      </w:pPr>
    </w:p>
    <w:p w14:paraId="0080C1CD" w14:textId="550C7D38" w:rsidR="00DC14FF" w:rsidRPr="00037E50" w:rsidRDefault="00DC14FF" w:rsidP="001D5FD7">
      <w:pPr>
        <w:pStyle w:val="Textoindependiente"/>
        <w:jc w:val="both"/>
        <w:rPr>
          <w:rFonts w:ascii="Arial" w:hAnsi="Arial" w:cs="Arial"/>
        </w:rPr>
      </w:pPr>
      <w:r w:rsidRPr="00037E50">
        <w:rPr>
          <w:rFonts w:ascii="Arial" w:hAnsi="Arial" w:cs="Arial"/>
        </w:rPr>
        <w:t>Los derechos por los servicios que soliciten a la Unidad de Acceso a la Información Pública, se pagarán las siguientes cuotas:</w:t>
      </w:r>
    </w:p>
    <w:p w14:paraId="197515CF" w14:textId="77777777" w:rsidR="002654B2" w:rsidRPr="00037E50" w:rsidRDefault="002654B2" w:rsidP="001D5FD7">
      <w:pPr>
        <w:pStyle w:val="Textoindependiente"/>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68"/>
        <w:gridCol w:w="3043"/>
      </w:tblGrid>
      <w:tr w:rsidR="00DC14FF" w:rsidRPr="00037E50" w14:paraId="2000659F" w14:textId="77777777" w:rsidTr="002654B2">
        <w:trPr>
          <w:trHeight w:val="20"/>
        </w:trPr>
        <w:tc>
          <w:tcPr>
            <w:tcW w:w="3330" w:type="pct"/>
            <w:shd w:val="clear" w:color="auto" w:fill="auto"/>
            <w:vAlign w:val="center"/>
          </w:tcPr>
          <w:p w14:paraId="6697735E" w14:textId="0F14DB8A" w:rsidR="00DC14FF" w:rsidRPr="00037E50" w:rsidRDefault="00DC14FF" w:rsidP="001D5FD7">
            <w:pPr>
              <w:pStyle w:val="TableParagraph"/>
              <w:spacing w:line="240" w:lineRule="auto"/>
              <w:rPr>
                <w:rFonts w:ascii="Arial" w:hAnsi="Arial" w:cs="Arial"/>
                <w:sz w:val="20"/>
                <w:szCs w:val="20"/>
              </w:rPr>
            </w:pPr>
            <w:r w:rsidRPr="00037E50">
              <w:rPr>
                <w:rFonts w:ascii="Arial" w:hAnsi="Arial" w:cs="Arial"/>
                <w:b/>
                <w:sz w:val="20"/>
                <w:szCs w:val="20"/>
              </w:rPr>
              <w:t>I.-</w:t>
            </w:r>
            <w:r w:rsidRPr="00037E50">
              <w:rPr>
                <w:rFonts w:ascii="Arial" w:hAnsi="Arial" w:cs="Arial"/>
                <w:sz w:val="20"/>
                <w:szCs w:val="20"/>
              </w:rPr>
              <w:t xml:space="preserve"> Por cada copia simple</w:t>
            </w:r>
          </w:p>
        </w:tc>
        <w:tc>
          <w:tcPr>
            <w:tcW w:w="1670" w:type="pct"/>
            <w:shd w:val="clear" w:color="auto" w:fill="auto"/>
            <w:vAlign w:val="center"/>
          </w:tcPr>
          <w:p w14:paraId="5B31C932" w14:textId="77777777" w:rsidR="00DC14FF" w:rsidRPr="00037E50" w:rsidRDefault="00DC14FF" w:rsidP="002654B2">
            <w:pPr>
              <w:pStyle w:val="TableParagraph"/>
              <w:spacing w:line="240" w:lineRule="auto"/>
              <w:ind w:right="184"/>
              <w:jc w:val="right"/>
              <w:rPr>
                <w:rFonts w:ascii="Arial" w:hAnsi="Arial" w:cs="Arial"/>
                <w:sz w:val="20"/>
                <w:szCs w:val="20"/>
              </w:rPr>
            </w:pPr>
            <w:r w:rsidRPr="00037E50">
              <w:rPr>
                <w:rFonts w:ascii="Arial" w:hAnsi="Arial" w:cs="Arial"/>
                <w:sz w:val="20"/>
                <w:szCs w:val="20"/>
              </w:rPr>
              <w:t xml:space="preserve">$ 3.00 </w:t>
            </w:r>
          </w:p>
        </w:tc>
      </w:tr>
      <w:tr w:rsidR="00DC14FF" w:rsidRPr="00037E50" w14:paraId="6DF2DBEF" w14:textId="77777777" w:rsidTr="002654B2">
        <w:trPr>
          <w:trHeight w:val="20"/>
        </w:trPr>
        <w:tc>
          <w:tcPr>
            <w:tcW w:w="3330" w:type="pct"/>
            <w:shd w:val="clear" w:color="auto" w:fill="auto"/>
            <w:vAlign w:val="center"/>
          </w:tcPr>
          <w:p w14:paraId="4A47522A" w14:textId="09920A5E" w:rsidR="00DC14FF" w:rsidRPr="00037E50" w:rsidRDefault="00DC14FF" w:rsidP="001D5FD7">
            <w:pPr>
              <w:pStyle w:val="TableParagraph"/>
              <w:spacing w:line="240" w:lineRule="auto"/>
              <w:rPr>
                <w:rFonts w:ascii="Arial" w:hAnsi="Arial" w:cs="Arial"/>
                <w:b/>
                <w:sz w:val="20"/>
                <w:szCs w:val="20"/>
              </w:rPr>
            </w:pPr>
            <w:r w:rsidRPr="00037E50">
              <w:rPr>
                <w:rFonts w:ascii="Arial" w:hAnsi="Arial" w:cs="Arial"/>
                <w:b/>
                <w:sz w:val="20"/>
                <w:szCs w:val="20"/>
              </w:rPr>
              <w:t>II</w:t>
            </w:r>
            <w:r w:rsidR="002654B2" w:rsidRPr="00037E50">
              <w:rPr>
                <w:rFonts w:ascii="Arial" w:hAnsi="Arial" w:cs="Arial"/>
                <w:b/>
                <w:sz w:val="20"/>
                <w:szCs w:val="20"/>
              </w:rPr>
              <w:t>.-</w:t>
            </w:r>
            <w:r w:rsidRPr="00037E50">
              <w:rPr>
                <w:rFonts w:ascii="Arial" w:hAnsi="Arial" w:cs="Arial"/>
                <w:sz w:val="20"/>
                <w:szCs w:val="20"/>
              </w:rPr>
              <w:t>Por copia certificada</w:t>
            </w:r>
          </w:p>
        </w:tc>
        <w:tc>
          <w:tcPr>
            <w:tcW w:w="1670" w:type="pct"/>
            <w:shd w:val="clear" w:color="auto" w:fill="auto"/>
            <w:vAlign w:val="center"/>
          </w:tcPr>
          <w:p w14:paraId="2D27E116" w14:textId="77777777" w:rsidR="00DC14FF" w:rsidRPr="00037E50" w:rsidRDefault="00DC14FF" w:rsidP="002654B2">
            <w:pPr>
              <w:pStyle w:val="Textoindependiente"/>
              <w:tabs>
                <w:tab w:val="left" w:pos="1077"/>
                <w:tab w:val="left" w:pos="5593"/>
              </w:tabs>
              <w:ind w:right="184"/>
              <w:jc w:val="right"/>
              <w:rPr>
                <w:rFonts w:ascii="Arial" w:hAnsi="Arial" w:cs="Arial"/>
              </w:rPr>
            </w:pPr>
            <w:r w:rsidRPr="00037E50">
              <w:rPr>
                <w:rFonts w:ascii="Arial" w:hAnsi="Arial" w:cs="Arial"/>
              </w:rPr>
              <w:t>$ 5.00</w:t>
            </w:r>
          </w:p>
        </w:tc>
      </w:tr>
      <w:tr w:rsidR="00DC14FF" w:rsidRPr="00037E50" w14:paraId="7F49FED8" w14:textId="77777777" w:rsidTr="002654B2">
        <w:trPr>
          <w:trHeight w:val="20"/>
        </w:trPr>
        <w:tc>
          <w:tcPr>
            <w:tcW w:w="3330" w:type="pct"/>
            <w:shd w:val="clear" w:color="auto" w:fill="auto"/>
            <w:vAlign w:val="center"/>
          </w:tcPr>
          <w:p w14:paraId="18EC62F4" w14:textId="77777777" w:rsidR="00DC14FF" w:rsidRPr="00037E50" w:rsidRDefault="00DC14FF" w:rsidP="001D5FD7">
            <w:pPr>
              <w:pStyle w:val="TableParagraph"/>
              <w:spacing w:line="240" w:lineRule="auto"/>
              <w:rPr>
                <w:rFonts w:ascii="Arial" w:hAnsi="Arial" w:cs="Arial"/>
                <w:b/>
                <w:sz w:val="20"/>
                <w:szCs w:val="20"/>
              </w:rPr>
            </w:pPr>
            <w:r w:rsidRPr="00037E50">
              <w:rPr>
                <w:rFonts w:ascii="Arial" w:hAnsi="Arial" w:cs="Arial"/>
                <w:b/>
                <w:sz w:val="20"/>
                <w:szCs w:val="20"/>
              </w:rPr>
              <w:t xml:space="preserve">III.- </w:t>
            </w:r>
            <w:r w:rsidRPr="00037E50">
              <w:rPr>
                <w:rFonts w:ascii="Arial" w:hAnsi="Arial" w:cs="Arial"/>
                <w:sz w:val="20"/>
                <w:szCs w:val="20"/>
              </w:rPr>
              <w:t>Por disco compacto</w:t>
            </w:r>
          </w:p>
        </w:tc>
        <w:tc>
          <w:tcPr>
            <w:tcW w:w="1670" w:type="pct"/>
            <w:shd w:val="clear" w:color="auto" w:fill="auto"/>
            <w:vAlign w:val="center"/>
          </w:tcPr>
          <w:p w14:paraId="3F9CD952" w14:textId="77777777" w:rsidR="00DC14FF" w:rsidRPr="00037E50" w:rsidRDefault="00DC14FF" w:rsidP="002654B2">
            <w:pPr>
              <w:pStyle w:val="TableParagraph"/>
              <w:spacing w:line="240" w:lineRule="auto"/>
              <w:ind w:right="184"/>
              <w:jc w:val="right"/>
              <w:rPr>
                <w:rFonts w:ascii="Arial" w:hAnsi="Arial" w:cs="Arial"/>
                <w:sz w:val="20"/>
                <w:szCs w:val="20"/>
              </w:rPr>
            </w:pPr>
            <w:r w:rsidRPr="00037E50">
              <w:rPr>
                <w:rFonts w:ascii="Arial" w:hAnsi="Arial" w:cs="Arial"/>
                <w:bCs/>
                <w:sz w:val="20"/>
                <w:szCs w:val="20"/>
              </w:rPr>
              <w:t xml:space="preserve">$ 3.00 </w:t>
            </w:r>
          </w:p>
        </w:tc>
      </w:tr>
    </w:tbl>
    <w:p w14:paraId="526D0E8F" w14:textId="77777777" w:rsidR="00DC14FF" w:rsidRPr="00037E50" w:rsidRDefault="00DC14FF" w:rsidP="001D5FD7">
      <w:pPr>
        <w:spacing w:after="0" w:line="240" w:lineRule="auto"/>
        <w:jc w:val="both"/>
        <w:rPr>
          <w:rFonts w:ascii="Arial" w:hAnsi="Arial" w:cs="Arial"/>
          <w:sz w:val="20"/>
          <w:szCs w:val="20"/>
        </w:rPr>
      </w:pPr>
    </w:p>
    <w:p w14:paraId="7FE1D1D7" w14:textId="1165E5A9"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24</w:t>
      </w:r>
      <w:r w:rsidRPr="00037E50">
        <w:rPr>
          <w:rFonts w:ascii="Arial" w:eastAsia="Arial" w:hAnsi="Arial" w:cs="Arial"/>
          <w:b/>
          <w:sz w:val="20"/>
          <w:szCs w:val="20"/>
        </w:rPr>
        <w:t xml:space="preserve">.- </w:t>
      </w:r>
      <w:r w:rsidRPr="00037E50">
        <w:rPr>
          <w:rFonts w:ascii="Arial" w:eastAsia="Arial" w:hAnsi="Arial" w:cs="Arial"/>
          <w:sz w:val="20"/>
          <w:szCs w:val="20"/>
        </w:rPr>
        <w:t xml:space="preserve">Las unidades de transparencia podrán exceptuar el pago de reproducción y envío atendiendo a las circunstancias socioeconómicas del solicitante y cuando los solicitantes sea personas con discapacidad. </w:t>
      </w:r>
    </w:p>
    <w:p w14:paraId="153C14FA" w14:textId="37EB2C3A" w:rsidR="00FF2154"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3CFD75A4" w14:textId="3EA116E5"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 xml:space="preserve">CAPÍTULO </w:t>
      </w:r>
      <w:r w:rsidR="00E16440">
        <w:rPr>
          <w:rFonts w:ascii="Arial" w:eastAsia="Arial" w:hAnsi="Arial" w:cs="Arial"/>
          <w:b/>
          <w:sz w:val="20"/>
          <w:szCs w:val="20"/>
        </w:rPr>
        <w:t>IX</w:t>
      </w:r>
    </w:p>
    <w:p w14:paraId="6296DE9B"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Derechos por Servicios de Cementerios</w:t>
      </w:r>
    </w:p>
    <w:p w14:paraId="50E6CBD4"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412676F5" w14:textId="75402E79"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815DFB">
        <w:rPr>
          <w:rFonts w:ascii="Arial" w:eastAsia="Arial" w:hAnsi="Arial" w:cs="Arial"/>
          <w:b/>
          <w:sz w:val="20"/>
          <w:szCs w:val="20"/>
        </w:rPr>
        <w:t>25</w:t>
      </w:r>
      <w:r w:rsidRPr="00037E50">
        <w:rPr>
          <w:rFonts w:ascii="Arial" w:eastAsia="Arial" w:hAnsi="Arial" w:cs="Arial"/>
          <w:sz w:val="20"/>
          <w:szCs w:val="20"/>
        </w:rPr>
        <w:t xml:space="preserve">.- Son objeto del Derecho por servicios de Cementerios, aquellos que sean solicitados y prestados por el Ayuntamiento. </w:t>
      </w:r>
    </w:p>
    <w:p w14:paraId="7BAE60E7"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6BC87E31" w14:textId="568DB7FA"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26</w:t>
      </w:r>
      <w:r w:rsidRPr="00037E50">
        <w:rPr>
          <w:rFonts w:ascii="Arial" w:eastAsia="Arial" w:hAnsi="Arial" w:cs="Arial"/>
          <w:sz w:val="20"/>
          <w:szCs w:val="20"/>
        </w:rPr>
        <w:t xml:space="preserve">.- Son sujetos del derecho a que se refiere la presente sección, las personas físicas o morales que soliciten los servicios de panteones prestados por el Ayuntamiento. </w:t>
      </w:r>
    </w:p>
    <w:p w14:paraId="059E1CCF"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1DC3E02F" w14:textId="314882E4"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27</w:t>
      </w:r>
      <w:r w:rsidRPr="00037E50">
        <w:rPr>
          <w:rFonts w:ascii="Arial" w:eastAsia="Arial" w:hAnsi="Arial" w:cs="Arial"/>
          <w:sz w:val="20"/>
          <w:szCs w:val="20"/>
        </w:rPr>
        <w:t xml:space="preserve">.- El pago por los servicios de panteones se realizará al momento de solicitarlos. </w:t>
      </w:r>
    </w:p>
    <w:p w14:paraId="7E7C1A47"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7A090043" w14:textId="72CE19BA"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28</w:t>
      </w:r>
      <w:r w:rsidRPr="00037E50">
        <w:rPr>
          <w:rFonts w:ascii="Arial" w:eastAsia="Arial" w:hAnsi="Arial" w:cs="Arial"/>
          <w:sz w:val="20"/>
          <w:szCs w:val="20"/>
        </w:rPr>
        <w:t xml:space="preserve">.- Por los servicios a que se refiere esta Sección, se causarán y pagarán derechos conforme a la tarifa </w:t>
      </w:r>
      <w:r w:rsidR="00DC14FF" w:rsidRPr="00037E50">
        <w:rPr>
          <w:rFonts w:ascii="Arial" w:eastAsia="Arial" w:hAnsi="Arial" w:cs="Arial"/>
          <w:sz w:val="20"/>
          <w:szCs w:val="20"/>
        </w:rPr>
        <w:t>síguete:</w:t>
      </w:r>
      <w:r w:rsidRPr="00037E50">
        <w:rPr>
          <w:rFonts w:ascii="Arial" w:eastAsia="Arial" w:hAnsi="Arial" w:cs="Arial"/>
          <w:sz w:val="20"/>
          <w:szCs w:val="20"/>
        </w:rPr>
        <w:t xml:space="preserve"> </w:t>
      </w:r>
    </w:p>
    <w:p w14:paraId="465C0EE3" w14:textId="77777777" w:rsidR="0086778F" w:rsidRPr="00037E50" w:rsidRDefault="0086778F" w:rsidP="001D5FD7">
      <w:pPr>
        <w:spacing w:after="0" w:line="240" w:lineRule="auto"/>
        <w:jc w:val="both"/>
        <w:rPr>
          <w:rFonts w:ascii="Arial" w:eastAsia="Arial" w:hAnsi="Arial" w:cs="Arial"/>
          <w:sz w:val="20"/>
          <w:szCs w:val="20"/>
        </w:rPr>
      </w:pPr>
    </w:p>
    <w:tbl>
      <w:tblPr>
        <w:tblW w:w="897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3"/>
        <w:gridCol w:w="328"/>
        <w:gridCol w:w="1743"/>
      </w:tblGrid>
      <w:tr w:rsidR="002654B2" w:rsidRPr="00037E50" w14:paraId="784B6703" w14:textId="77777777" w:rsidTr="002654B2">
        <w:tc>
          <w:tcPr>
            <w:tcW w:w="6903" w:type="dxa"/>
            <w:shd w:val="clear" w:color="auto" w:fill="auto"/>
          </w:tcPr>
          <w:p w14:paraId="7452823D" w14:textId="77777777" w:rsidR="002654B2" w:rsidRPr="00037E50" w:rsidRDefault="002654B2" w:rsidP="001D5FD7">
            <w:pPr>
              <w:pStyle w:val="Textoindependiente"/>
              <w:rPr>
                <w:rFonts w:ascii="Arial" w:hAnsi="Arial" w:cs="Arial"/>
              </w:rPr>
            </w:pPr>
            <w:r w:rsidRPr="00037E50">
              <w:rPr>
                <w:rFonts w:ascii="Arial" w:hAnsi="Arial" w:cs="Arial"/>
                <w:b/>
              </w:rPr>
              <w:t xml:space="preserve">I.- </w:t>
            </w:r>
            <w:r w:rsidRPr="00037E50">
              <w:rPr>
                <w:rFonts w:ascii="Arial" w:hAnsi="Arial" w:cs="Arial"/>
              </w:rPr>
              <w:t>Inhumaciones en tierra y en bóveda</w:t>
            </w:r>
          </w:p>
        </w:tc>
        <w:tc>
          <w:tcPr>
            <w:tcW w:w="328" w:type="dxa"/>
            <w:tcBorders>
              <w:right w:val="nil"/>
            </w:tcBorders>
          </w:tcPr>
          <w:p w14:paraId="06250206" w14:textId="01B49446" w:rsidR="002654B2" w:rsidRPr="00037E50" w:rsidRDefault="002654B2" w:rsidP="001D5FD7">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1C5B5EAA" w14:textId="11794D22" w:rsidR="002654B2" w:rsidRPr="00037E50" w:rsidRDefault="002654B2" w:rsidP="001D5FD7">
            <w:pPr>
              <w:pStyle w:val="Textoindependiente"/>
              <w:jc w:val="right"/>
              <w:rPr>
                <w:rFonts w:ascii="Arial" w:hAnsi="Arial" w:cs="Arial"/>
              </w:rPr>
            </w:pPr>
            <w:r w:rsidRPr="00037E50">
              <w:rPr>
                <w:rFonts w:ascii="Arial" w:hAnsi="Arial" w:cs="Arial"/>
              </w:rPr>
              <w:t>250.00</w:t>
            </w:r>
          </w:p>
        </w:tc>
      </w:tr>
      <w:tr w:rsidR="002654B2" w:rsidRPr="00037E50" w14:paraId="59D9311E" w14:textId="77777777" w:rsidTr="002654B2">
        <w:tc>
          <w:tcPr>
            <w:tcW w:w="6903" w:type="dxa"/>
            <w:shd w:val="clear" w:color="auto" w:fill="auto"/>
          </w:tcPr>
          <w:p w14:paraId="7FBBD453" w14:textId="77777777" w:rsidR="002654B2" w:rsidRPr="00037E50" w:rsidRDefault="002654B2" w:rsidP="001D5FD7">
            <w:pPr>
              <w:pStyle w:val="Textoindependiente"/>
              <w:rPr>
                <w:rFonts w:ascii="Arial" w:hAnsi="Arial" w:cs="Arial"/>
              </w:rPr>
            </w:pPr>
            <w:r w:rsidRPr="00037E50">
              <w:rPr>
                <w:rFonts w:ascii="Arial" w:hAnsi="Arial" w:cs="Arial"/>
                <w:b/>
              </w:rPr>
              <w:t xml:space="preserve">II.- </w:t>
            </w:r>
            <w:r w:rsidRPr="00037E50">
              <w:rPr>
                <w:rFonts w:ascii="Arial" w:hAnsi="Arial" w:cs="Arial"/>
              </w:rPr>
              <w:t>Exhumaciones en tierra</w:t>
            </w:r>
          </w:p>
        </w:tc>
        <w:tc>
          <w:tcPr>
            <w:tcW w:w="328" w:type="dxa"/>
            <w:tcBorders>
              <w:right w:val="nil"/>
            </w:tcBorders>
          </w:tcPr>
          <w:p w14:paraId="16BCCC8F" w14:textId="07A8E8B2" w:rsidR="002654B2" w:rsidRPr="00037E50" w:rsidRDefault="002654B2" w:rsidP="001D5FD7">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63CD6644" w14:textId="47C52ED2" w:rsidR="002654B2" w:rsidRPr="00037E50" w:rsidRDefault="002654B2" w:rsidP="001D5FD7">
            <w:pPr>
              <w:pStyle w:val="Textoindependiente"/>
              <w:jc w:val="right"/>
              <w:rPr>
                <w:rFonts w:ascii="Arial" w:hAnsi="Arial" w:cs="Arial"/>
              </w:rPr>
            </w:pPr>
            <w:r w:rsidRPr="00037E50">
              <w:rPr>
                <w:rFonts w:ascii="Arial" w:hAnsi="Arial" w:cs="Arial"/>
              </w:rPr>
              <w:t>250.00</w:t>
            </w:r>
          </w:p>
        </w:tc>
      </w:tr>
      <w:tr w:rsidR="002654B2" w:rsidRPr="00037E50" w14:paraId="2AEF10E6" w14:textId="77777777" w:rsidTr="002654B2">
        <w:tc>
          <w:tcPr>
            <w:tcW w:w="6903" w:type="dxa"/>
            <w:shd w:val="clear" w:color="auto" w:fill="auto"/>
          </w:tcPr>
          <w:p w14:paraId="7C3E33BF" w14:textId="77777777" w:rsidR="002654B2" w:rsidRPr="00037E50" w:rsidRDefault="002654B2" w:rsidP="001D5FD7">
            <w:pPr>
              <w:pStyle w:val="Textoindependiente"/>
              <w:rPr>
                <w:rFonts w:ascii="Arial" w:hAnsi="Arial" w:cs="Arial"/>
              </w:rPr>
            </w:pPr>
            <w:r w:rsidRPr="00037E50">
              <w:rPr>
                <w:rFonts w:ascii="Arial" w:hAnsi="Arial" w:cs="Arial"/>
                <w:b/>
              </w:rPr>
              <w:t xml:space="preserve">III.- </w:t>
            </w:r>
            <w:r w:rsidRPr="00037E50">
              <w:rPr>
                <w:rFonts w:ascii="Arial" w:hAnsi="Arial" w:cs="Arial"/>
              </w:rPr>
              <w:t>Por refrendo por un año de entierro</w:t>
            </w:r>
          </w:p>
        </w:tc>
        <w:tc>
          <w:tcPr>
            <w:tcW w:w="328" w:type="dxa"/>
            <w:tcBorders>
              <w:right w:val="nil"/>
            </w:tcBorders>
          </w:tcPr>
          <w:p w14:paraId="7C2C8322" w14:textId="75F3AF08" w:rsidR="002654B2" w:rsidRPr="00037E50" w:rsidRDefault="002654B2" w:rsidP="001D5FD7">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79541D25" w14:textId="64005793" w:rsidR="002654B2" w:rsidRPr="00037E50" w:rsidRDefault="002654B2" w:rsidP="001D5FD7">
            <w:pPr>
              <w:pStyle w:val="Textoindependiente"/>
              <w:jc w:val="right"/>
              <w:rPr>
                <w:rFonts w:ascii="Arial" w:hAnsi="Arial" w:cs="Arial"/>
              </w:rPr>
            </w:pPr>
          </w:p>
        </w:tc>
      </w:tr>
      <w:tr w:rsidR="002654B2" w:rsidRPr="00037E50" w14:paraId="7E574A92" w14:textId="77777777" w:rsidTr="002654B2">
        <w:tc>
          <w:tcPr>
            <w:tcW w:w="6903" w:type="dxa"/>
            <w:shd w:val="clear" w:color="auto" w:fill="auto"/>
          </w:tcPr>
          <w:p w14:paraId="30681628" w14:textId="77777777" w:rsidR="002654B2" w:rsidRPr="00037E50" w:rsidRDefault="002654B2" w:rsidP="002654B2">
            <w:pPr>
              <w:pStyle w:val="Textoindependiente"/>
              <w:numPr>
                <w:ilvl w:val="0"/>
                <w:numId w:val="1"/>
              </w:numPr>
              <w:tabs>
                <w:tab w:val="left" w:pos="322"/>
              </w:tabs>
              <w:ind w:left="0" w:firstLine="0"/>
              <w:rPr>
                <w:rFonts w:ascii="Arial" w:hAnsi="Arial" w:cs="Arial"/>
              </w:rPr>
            </w:pPr>
            <w:r w:rsidRPr="00037E50">
              <w:rPr>
                <w:rFonts w:ascii="Arial" w:hAnsi="Arial" w:cs="Arial"/>
              </w:rPr>
              <w:t>Niños</w:t>
            </w:r>
          </w:p>
        </w:tc>
        <w:tc>
          <w:tcPr>
            <w:tcW w:w="328" w:type="dxa"/>
            <w:tcBorders>
              <w:right w:val="nil"/>
            </w:tcBorders>
          </w:tcPr>
          <w:p w14:paraId="360BEDA5" w14:textId="208EC9D9" w:rsidR="002654B2" w:rsidRPr="00037E50" w:rsidRDefault="002654B2" w:rsidP="001D5FD7">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2426C4C4" w14:textId="2937B61E" w:rsidR="002654B2" w:rsidRPr="00037E50" w:rsidRDefault="002654B2" w:rsidP="001D5FD7">
            <w:pPr>
              <w:pStyle w:val="Textoindependiente"/>
              <w:jc w:val="right"/>
              <w:rPr>
                <w:rFonts w:ascii="Arial" w:hAnsi="Arial" w:cs="Arial"/>
              </w:rPr>
            </w:pPr>
            <w:r w:rsidRPr="00037E50">
              <w:rPr>
                <w:rFonts w:ascii="Arial" w:hAnsi="Arial" w:cs="Arial"/>
              </w:rPr>
              <w:t>300.00</w:t>
            </w:r>
          </w:p>
        </w:tc>
      </w:tr>
      <w:tr w:rsidR="002654B2" w:rsidRPr="00037E50" w14:paraId="1209975D" w14:textId="77777777" w:rsidTr="002654B2">
        <w:tc>
          <w:tcPr>
            <w:tcW w:w="6903" w:type="dxa"/>
            <w:shd w:val="clear" w:color="auto" w:fill="auto"/>
          </w:tcPr>
          <w:p w14:paraId="75D4CC28" w14:textId="77777777" w:rsidR="002654B2" w:rsidRPr="00037E50" w:rsidRDefault="002654B2" w:rsidP="002654B2">
            <w:pPr>
              <w:pStyle w:val="Textoindependiente"/>
              <w:numPr>
                <w:ilvl w:val="0"/>
                <w:numId w:val="1"/>
              </w:numPr>
              <w:tabs>
                <w:tab w:val="left" w:pos="322"/>
              </w:tabs>
              <w:ind w:left="0" w:firstLine="0"/>
              <w:rPr>
                <w:rFonts w:ascii="Arial" w:hAnsi="Arial" w:cs="Arial"/>
              </w:rPr>
            </w:pPr>
            <w:r w:rsidRPr="00037E50">
              <w:rPr>
                <w:rFonts w:ascii="Arial" w:hAnsi="Arial" w:cs="Arial"/>
              </w:rPr>
              <w:t>Adultos</w:t>
            </w:r>
          </w:p>
        </w:tc>
        <w:tc>
          <w:tcPr>
            <w:tcW w:w="328" w:type="dxa"/>
            <w:tcBorders>
              <w:right w:val="nil"/>
            </w:tcBorders>
          </w:tcPr>
          <w:p w14:paraId="1BBCE90C" w14:textId="20E24F71" w:rsidR="002654B2" w:rsidRPr="00037E50" w:rsidRDefault="002654B2" w:rsidP="001D5FD7">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7FA903F4" w14:textId="4CC86F8A" w:rsidR="002654B2" w:rsidRPr="00037E50" w:rsidRDefault="002654B2" w:rsidP="001D5FD7">
            <w:pPr>
              <w:pStyle w:val="Textoindependiente"/>
              <w:jc w:val="right"/>
              <w:rPr>
                <w:rFonts w:ascii="Arial" w:hAnsi="Arial" w:cs="Arial"/>
              </w:rPr>
            </w:pPr>
            <w:r w:rsidRPr="00037E50">
              <w:rPr>
                <w:rFonts w:ascii="Arial" w:hAnsi="Arial" w:cs="Arial"/>
              </w:rPr>
              <w:t xml:space="preserve">300.00 </w:t>
            </w:r>
          </w:p>
        </w:tc>
      </w:tr>
      <w:tr w:rsidR="002654B2" w:rsidRPr="00037E50" w14:paraId="4B37C01A" w14:textId="77777777" w:rsidTr="002654B2">
        <w:tc>
          <w:tcPr>
            <w:tcW w:w="6903" w:type="dxa"/>
            <w:shd w:val="clear" w:color="auto" w:fill="auto"/>
          </w:tcPr>
          <w:p w14:paraId="150077AC" w14:textId="77777777" w:rsidR="002654B2" w:rsidRPr="00037E50" w:rsidRDefault="002654B2" w:rsidP="001D5FD7">
            <w:pPr>
              <w:pStyle w:val="Textoindependiente"/>
              <w:rPr>
                <w:rFonts w:ascii="Arial" w:hAnsi="Arial" w:cs="Arial"/>
              </w:rPr>
            </w:pPr>
            <w:r w:rsidRPr="00037E50">
              <w:rPr>
                <w:rFonts w:ascii="Arial" w:hAnsi="Arial" w:cs="Arial"/>
                <w:b/>
              </w:rPr>
              <w:t xml:space="preserve">IV.- </w:t>
            </w:r>
            <w:r w:rsidRPr="00037E50">
              <w:rPr>
                <w:rFonts w:ascii="Arial" w:hAnsi="Arial" w:cs="Arial"/>
              </w:rPr>
              <w:t>Por renta de bóveda 3 años</w:t>
            </w:r>
          </w:p>
        </w:tc>
        <w:tc>
          <w:tcPr>
            <w:tcW w:w="328" w:type="dxa"/>
            <w:tcBorders>
              <w:right w:val="nil"/>
            </w:tcBorders>
          </w:tcPr>
          <w:p w14:paraId="2E0A5E41" w14:textId="250E7213" w:rsidR="002654B2" w:rsidRPr="00037E50" w:rsidRDefault="002654B2" w:rsidP="001D5FD7">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4DFBAD64" w14:textId="39452E34" w:rsidR="002654B2" w:rsidRPr="00037E50" w:rsidRDefault="002654B2" w:rsidP="001D5FD7">
            <w:pPr>
              <w:pStyle w:val="Textoindependiente"/>
              <w:jc w:val="right"/>
              <w:rPr>
                <w:rFonts w:ascii="Arial" w:hAnsi="Arial" w:cs="Arial"/>
              </w:rPr>
            </w:pPr>
          </w:p>
        </w:tc>
      </w:tr>
      <w:tr w:rsidR="002654B2" w:rsidRPr="00037E50" w14:paraId="1CED0D45" w14:textId="77777777" w:rsidTr="002654B2">
        <w:tc>
          <w:tcPr>
            <w:tcW w:w="6903" w:type="dxa"/>
            <w:shd w:val="clear" w:color="auto" w:fill="auto"/>
          </w:tcPr>
          <w:p w14:paraId="34D17911" w14:textId="77777777" w:rsidR="002654B2" w:rsidRPr="00037E50" w:rsidRDefault="002654B2" w:rsidP="002654B2">
            <w:pPr>
              <w:pStyle w:val="Textoindependiente"/>
              <w:numPr>
                <w:ilvl w:val="0"/>
                <w:numId w:val="2"/>
              </w:numPr>
              <w:tabs>
                <w:tab w:val="left" w:pos="322"/>
              </w:tabs>
              <w:ind w:left="0" w:firstLine="0"/>
              <w:rPr>
                <w:rFonts w:ascii="Arial" w:hAnsi="Arial" w:cs="Arial"/>
              </w:rPr>
            </w:pPr>
            <w:r w:rsidRPr="00037E50">
              <w:rPr>
                <w:rFonts w:ascii="Arial" w:hAnsi="Arial" w:cs="Arial"/>
              </w:rPr>
              <w:t xml:space="preserve">Niños </w:t>
            </w:r>
          </w:p>
        </w:tc>
        <w:tc>
          <w:tcPr>
            <w:tcW w:w="328" w:type="dxa"/>
            <w:tcBorders>
              <w:right w:val="nil"/>
            </w:tcBorders>
          </w:tcPr>
          <w:p w14:paraId="3864498F" w14:textId="2DA32888" w:rsidR="002654B2" w:rsidRPr="00037E50" w:rsidRDefault="002654B2" w:rsidP="002654B2">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631E4FEC" w14:textId="05F2C62A" w:rsidR="002654B2" w:rsidRPr="00037E50" w:rsidRDefault="002654B2" w:rsidP="002654B2">
            <w:pPr>
              <w:pStyle w:val="Textoindependiente"/>
              <w:jc w:val="right"/>
              <w:rPr>
                <w:rFonts w:ascii="Arial" w:hAnsi="Arial" w:cs="Arial"/>
              </w:rPr>
            </w:pPr>
            <w:r w:rsidRPr="00037E50">
              <w:rPr>
                <w:rFonts w:ascii="Arial" w:hAnsi="Arial" w:cs="Arial"/>
              </w:rPr>
              <w:t>1,500.00</w:t>
            </w:r>
          </w:p>
        </w:tc>
      </w:tr>
      <w:tr w:rsidR="002654B2" w:rsidRPr="00037E50" w14:paraId="303EB65A" w14:textId="77777777" w:rsidTr="002654B2">
        <w:tc>
          <w:tcPr>
            <w:tcW w:w="6903" w:type="dxa"/>
            <w:shd w:val="clear" w:color="auto" w:fill="auto"/>
          </w:tcPr>
          <w:p w14:paraId="4D22BF32" w14:textId="77777777" w:rsidR="002654B2" w:rsidRPr="00037E50" w:rsidRDefault="002654B2" w:rsidP="002654B2">
            <w:pPr>
              <w:pStyle w:val="Textoindependiente"/>
              <w:numPr>
                <w:ilvl w:val="0"/>
                <w:numId w:val="2"/>
              </w:numPr>
              <w:tabs>
                <w:tab w:val="left" w:pos="322"/>
              </w:tabs>
              <w:ind w:left="0" w:firstLine="0"/>
              <w:rPr>
                <w:rFonts w:ascii="Arial" w:hAnsi="Arial" w:cs="Arial"/>
              </w:rPr>
            </w:pPr>
            <w:r w:rsidRPr="00037E50">
              <w:rPr>
                <w:rFonts w:ascii="Arial" w:hAnsi="Arial" w:cs="Arial"/>
              </w:rPr>
              <w:t xml:space="preserve">Adultos </w:t>
            </w:r>
          </w:p>
        </w:tc>
        <w:tc>
          <w:tcPr>
            <w:tcW w:w="328" w:type="dxa"/>
            <w:tcBorders>
              <w:right w:val="nil"/>
            </w:tcBorders>
          </w:tcPr>
          <w:p w14:paraId="55B128B5" w14:textId="6756ABA4" w:rsidR="002654B2" w:rsidRPr="00037E50" w:rsidRDefault="002654B2" w:rsidP="002654B2">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490DC4AB" w14:textId="66C7E05C" w:rsidR="002654B2" w:rsidRPr="00037E50" w:rsidRDefault="002654B2" w:rsidP="002654B2">
            <w:pPr>
              <w:pStyle w:val="Textoindependiente"/>
              <w:jc w:val="right"/>
              <w:rPr>
                <w:rFonts w:ascii="Arial" w:hAnsi="Arial" w:cs="Arial"/>
              </w:rPr>
            </w:pPr>
            <w:r w:rsidRPr="00037E50">
              <w:rPr>
                <w:rFonts w:ascii="Arial" w:hAnsi="Arial" w:cs="Arial"/>
              </w:rPr>
              <w:t>2,400.00</w:t>
            </w:r>
          </w:p>
        </w:tc>
      </w:tr>
      <w:tr w:rsidR="002654B2" w:rsidRPr="00037E50" w14:paraId="1A73E831" w14:textId="77777777" w:rsidTr="002654B2">
        <w:tc>
          <w:tcPr>
            <w:tcW w:w="6903" w:type="dxa"/>
            <w:shd w:val="clear" w:color="auto" w:fill="auto"/>
          </w:tcPr>
          <w:p w14:paraId="70E6798D" w14:textId="77777777" w:rsidR="002654B2" w:rsidRPr="00037E50" w:rsidRDefault="002654B2" w:rsidP="002654B2">
            <w:pPr>
              <w:pStyle w:val="Textoindependiente"/>
              <w:rPr>
                <w:rFonts w:ascii="Arial" w:hAnsi="Arial" w:cs="Arial"/>
              </w:rPr>
            </w:pPr>
            <w:r w:rsidRPr="00037E50">
              <w:rPr>
                <w:rFonts w:ascii="Arial" w:hAnsi="Arial" w:cs="Arial"/>
                <w:b/>
              </w:rPr>
              <w:t xml:space="preserve">V.- </w:t>
            </w:r>
            <w:r w:rsidRPr="00037E50">
              <w:rPr>
                <w:rFonts w:ascii="Arial" w:hAnsi="Arial" w:cs="Arial"/>
              </w:rPr>
              <w:t>Por uso de fosa común por 3 años</w:t>
            </w:r>
          </w:p>
        </w:tc>
        <w:tc>
          <w:tcPr>
            <w:tcW w:w="328" w:type="dxa"/>
            <w:tcBorders>
              <w:right w:val="nil"/>
            </w:tcBorders>
          </w:tcPr>
          <w:p w14:paraId="5489DB82" w14:textId="0303A24D" w:rsidR="002654B2" w:rsidRPr="00037E50" w:rsidRDefault="002654B2" w:rsidP="002654B2">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54D214C7" w14:textId="087390E2" w:rsidR="002654B2" w:rsidRPr="00037E50" w:rsidRDefault="002654B2" w:rsidP="002654B2">
            <w:pPr>
              <w:pStyle w:val="Textoindependiente"/>
              <w:jc w:val="right"/>
              <w:rPr>
                <w:rFonts w:ascii="Arial" w:hAnsi="Arial" w:cs="Arial"/>
              </w:rPr>
            </w:pPr>
          </w:p>
        </w:tc>
      </w:tr>
      <w:tr w:rsidR="002654B2" w:rsidRPr="00037E50" w14:paraId="147846D9" w14:textId="77777777" w:rsidTr="002654B2">
        <w:tc>
          <w:tcPr>
            <w:tcW w:w="6903" w:type="dxa"/>
            <w:shd w:val="clear" w:color="auto" w:fill="auto"/>
          </w:tcPr>
          <w:p w14:paraId="6B9F67BB" w14:textId="77777777" w:rsidR="002654B2" w:rsidRPr="00037E50" w:rsidRDefault="002654B2" w:rsidP="002654B2">
            <w:pPr>
              <w:pStyle w:val="Textoindependiente"/>
              <w:numPr>
                <w:ilvl w:val="0"/>
                <w:numId w:val="3"/>
              </w:numPr>
              <w:tabs>
                <w:tab w:val="left" w:pos="322"/>
              </w:tabs>
              <w:ind w:left="0" w:firstLine="0"/>
              <w:rPr>
                <w:rFonts w:ascii="Arial" w:hAnsi="Arial" w:cs="Arial"/>
              </w:rPr>
            </w:pPr>
            <w:r w:rsidRPr="00037E50">
              <w:rPr>
                <w:rFonts w:ascii="Arial" w:hAnsi="Arial" w:cs="Arial"/>
              </w:rPr>
              <w:t xml:space="preserve">Niños </w:t>
            </w:r>
          </w:p>
        </w:tc>
        <w:tc>
          <w:tcPr>
            <w:tcW w:w="328" w:type="dxa"/>
            <w:tcBorders>
              <w:right w:val="nil"/>
            </w:tcBorders>
          </w:tcPr>
          <w:p w14:paraId="4EC56CEF" w14:textId="3D7610C8" w:rsidR="002654B2" w:rsidRPr="00037E50" w:rsidRDefault="002654B2" w:rsidP="002654B2">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5D5B5928" w14:textId="4F66C36B" w:rsidR="002654B2" w:rsidRPr="00037E50" w:rsidRDefault="002654B2" w:rsidP="002654B2">
            <w:pPr>
              <w:pStyle w:val="Textoindependiente"/>
              <w:jc w:val="right"/>
              <w:rPr>
                <w:rFonts w:ascii="Arial" w:hAnsi="Arial" w:cs="Arial"/>
              </w:rPr>
            </w:pPr>
            <w:r w:rsidRPr="00037E50">
              <w:rPr>
                <w:rFonts w:ascii="Arial" w:hAnsi="Arial" w:cs="Arial"/>
              </w:rPr>
              <w:t xml:space="preserve">600.00 por año </w:t>
            </w:r>
          </w:p>
        </w:tc>
      </w:tr>
      <w:tr w:rsidR="002654B2" w:rsidRPr="00037E50" w14:paraId="5A9FDB65" w14:textId="77777777" w:rsidTr="002654B2">
        <w:tc>
          <w:tcPr>
            <w:tcW w:w="6903" w:type="dxa"/>
            <w:shd w:val="clear" w:color="auto" w:fill="auto"/>
          </w:tcPr>
          <w:p w14:paraId="6542BB36" w14:textId="77777777" w:rsidR="002654B2" w:rsidRPr="00037E50" w:rsidRDefault="002654B2" w:rsidP="002654B2">
            <w:pPr>
              <w:pStyle w:val="Textoindependiente"/>
              <w:numPr>
                <w:ilvl w:val="0"/>
                <w:numId w:val="3"/>
              </w:numPr>
              <w:tabs>
                <w:tab w:val="left" w:pos="322"/>
              </w:tabs>
              <w:ind w:left="0" w:firstLine="0"/>
              <w:rPr>
                <w:rFonts w:ascii="Arial" w:hAnsi="Arial" w:cs="Arial"/>
              </w:rPr>
            </w:pPr>
            <w:r w:rsidRPr="00037E50">
              <w:rPr>
                <w:rFonts w:ascii="Arial" w:hAnsi="Arial" w:cs="Arial"/>
              </w:rPr>
              <w:t xml:space="preserve">Adultos </w:t>
            </w:r>
          </w:p>
        </w:tc>
        <w:tc>
          <w:tcPr>
            <w:tcW w:w="328" w:type="dxa"/>
            <w:tcBorders>
              <w:right w:val="nil"/>
            </w:tcBorders>
          </w:tcPr>
          <w:p w14:paraId="6243DFA3" w14:textId="756E93F5" w:rsidR="002654B2" w:rsidRPr="00037E50" w:rsidRDefault="002654B2" w:rsidP="002654B2">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4C14F24A" w14:textId="7378EE86" w:rsidR="002654B2" w:rsidRPr="00037E50" w:rsidRDefault="002654B2" w:rsidP="002654B2">
            <w:pPr>
              <w:pStyle w:val="Textoindependiente"/>
              <w:jc w:val="right"/>
              <w:rPr>
                <w:rFonts w:ascii="Arial" w:hAnsi="Arial" w:cs="Arial"/>
              </w:rPr>
            </w:pPr>
            <w:r w:rsidRPr="00037E50">
              <w:rPr>
                <w:rFonts w:ascii="Arial" w:hAnsi="Arial" w:cs="Arial"/>
              </w:rPr>
              <w:t>600.00 por año</w:t>
            </w:r>
          </w:p>
        </w:tc>
      </w:tr>
      <w:tr w:rsidR="002654B2" w:rsidRPr="00037E50" w14:paraId="0E56DB0B" w14:textId="77777777" w:rsidTr="002654B2">
        <w:tc>
          <w:tcPr>
            <w:tcW w:w="6903" w:type="dxa"/>
            <w:shd w:val="clear" w:color="auto" w:fill="auto"/>
          </w:tcPr>
          <w:p w14:paraId="41B09BB7" w14:textId="1EC40C3C" w:rsidR="002654B2" w:rsidRPr="00037E50" w:rsidRDefault="002654B2" w:rsidP="002654B2">
            <w:pPr>
              <w:pStyle w:val="Textoindependiente"/>
              <w:rPr>
                <w:rFonts w:ascii="Arial" w:hAnsi="Arial" w:cs="Arial"/>
              </w:rPr>
            </w:pPr>
            <w:r w:rsidRPr="00037E50">
              <w:rPr>
                <w:rFonts w:ascii="Arial" w:hAnsi="Arial" w:cs="Arial"/>
                <w:b/>
              </w:rPr>
              <w:t xml:space="preserve">VI.- </w:t>
            </w:r>
            <w:r w:rsidRPr="00037E50">
              <w:rPr>
                <w:rFonts w:ascii="Arial" w:hAnsi="Arial" w:cs="Arial"/>
              </w:rPr>
              <w:t xml:space="preserve">Venta de bóveda para adultos </w:t>
            </w:r>
          </w:p>
        </w:tc>
        <w:tc>
          <w:tcPr>
            <w:tcW w:w="328" w:type="dxa"/>
            <w:tcBorders>
              <w:right w:val="nil"/>
            </w:tcBorders>
          </w:tcPr>
          <w:p w14:paraId="24E58331" w14:textId="2E2F23E7" w:rsidR="002654B2" w:rsidRPr="00037E50" w:rsidRDefault="002654B2" w:rsidP="002654B2">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2F529625" w14:textId="61F95BAD" w:rsidR="002654B2" w:rsidRPr="00037E50" w:rsidRDefault="002654B2" w:rsidP="002654B2">
            <w:pPr>
              <w:pStyle w:val="Textoindependiente"/>
              <w:jc w:val="right"/>
              <w:rPr>
                <w:rFonts w:ascii="Arial" w:hAnsi="Arial" w:cs="Arial"/>
              </w:rPr>
            </w:pPr>
            <w:r w:rsidRPr="00037E50">
              <w:rPr>
                <w:rFonts w:ascii="Arial" w:hAnsi="Arial" w:cs="Arial"/>
              </w:rPr>
              <w:t>5,000.00</w:t>
            </w:r>
          </w:p>
        </w:tc>
      </w:tr>
      <w:tr w:rsidR="002654B2" w:rsidRPr="00037E50" w14:paraId="48FD75B4" w14:textId="77777777" w:rsidTr="002654B2">
        <w:tc>
          <w:tcPr>
            <w:tcW w:w="6903" w:type="dxa"/>
            <w:shd w:val="clear" w:color="auto" w:fill="auto"/>
          </w:tcPr>
          <w:p w14:paraId="351DE10E" w14:textId="77777777" w:rsidR="002654B2" w:rsidRPr="00037E50" w:rsidRDefault="002654B2" w:rsidP="002654B2">
            <w:pPr>
              <w:pStyle w:val="Textoindependiente"/>
              <w:rPr>
                <w:rFonts w:ascii="Arial" w:hAnsi="Arial" w:cs="Arial"/>
              </w:rPr>
            </w:pPr>
            <w:r w:rsidRPr="00037E50">
              <w:rPr>
                <w:rFonts w:ascii="Arial" w:hAnsi="Arial" w:cs="Arial"/>
                <w:b/>
              </w:rPr>
              <w:t xml:space="preserve">VII.- </w:t>
            </w:r>
            <w:r w:rsidRPr="00037E50">
              <w:rPr>
                <w:rFonts w:ascii="Arial" w:hAnsi="Arial" w:cs="Arial"/>
              </w:rPr>
              <w:t xml:space="preserve">Venta de bóveda para niño </w:t>
            </w:r>
          </w:p>
        </w:tc>
        <w:tc>
          <w:tcPr>
            <w:tcW w:w="328" w:type="dxa"/>
            <w:tcBorders>
              <w:right w:val="nil"/>
            </w:tcBorders>
          </w:tcPr>
          <w:p w14:paraId="1225CCE2" w14:textId="61811F2C" w:rsidR="002654B2" w:rsidRPr="00037E50" w:rsidRDefault="002654B2" w:rsidP="002654B2">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564FA86E" w14:textId="258427F6" w:rsidR="002654B2" w:rsidRPr="00037E50" w:rsidRDefault="002654B2" w:rsidP="002654B2">
            <w:pPr>
              <w:pStyle w:val="Textoindependiente"/>
              <w:jc w:val="right"/>
              <w:rPr>
                <w:rFonts w:ascii="Arial" w:hAnsi="Arial" w:cs="Arial"/>
              </w:rPr>
            </w:pPr>
            <w:r w:rsidRPr="00037E50">
              <w:rPr>
                <w:rFonts w:ascii="Arial" w:hAnsi="Arial" w:cs="Arial"/>
              </w:rPr>
              <w:t>4,000.00</w:t>
            </w:r>
          </w:p>
        </w:tc>
      </w:tr>
      <w:tr w:rsidR="002654B2" w:rsidRPr="00037E50" w14:paraId="3C772949" w14:textId="77777777" w:rsidTr="002654B2">
        <w:tc>
          <w:tcPr>
            <w:tcW w:w="6903" w:type="dxa"/>
            <w:shd w:val="clear" w:color="auto" w:fill="auto"/>
          </w:tcPr>
          <w:p w14:paraId="3E9949E4" w14:textId="77777777" w:rsidR="002654B2" w:rsidRPr="00037E50" w:rsidRDefault="002654B2" w:rsidP="002654B2">
            <w:pPr>
              <w:pStyle w:val="Textoindependiente"/>
              <w:rPr>
                <w:rFonts w:ascii="Arial" w:hAnsi="Arial" w:cs="Arial"/>
              </w:rPr>
            </w:pPr>
            <w:r w:rsidRPr="00037E50">
              <w:rPr>
                <w:rFonts w:ascii="Arial" w:hAnsi="Arial" w:cs="Arial"/>
                <w:b/>
              </w:rPr>
              <w:t xml:space="preserve">VIII.- </w:t>
            </w:r>
            <w:r w:rsidRPr="00037E50">
              <w:rPr>
                <w:rFonts w:ascii="Arial" w:hAnsi="Arial" w:cs="Arial"/>
              </w:rPr>
              <w:t xml:space="preserve">Por permios de trabajos de cementerios </w:t>
            </w:r>
          </w:p>
        </w:tc>
        <w:tc>
          <w:tcPr>
            <w:tcW w:w="328" w:type="dxa"/>
            <w:tcBorders>
              <w:right w:val="nil"/>
            </w:tcBorders>
          </w:tcPr>
          <w:p w14:paraId="3EF1230B" w14:textId="3195B50D" w:rsidR="002654B2" w:rsidRPr="00037E50" w:rsidRDefault="002654B2" w:rsidP="002654B2">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19B47EF4" w14:textId="7877C3FB" w:rsidR="002654B2" w:rsidRPr="00037E50" w:rsidRDefault="002654B2" w:rsidP="002654B2">
            <w:pPr>
              <w:pStyle w:val="Textoindependiente"/>
              <w:jc w:val="right"/>
              <w:rPr>
                <w:rFonts w:ascii="Arial" w:hAnsi="Arial" w:cs="Arial"/>
              </w:rPr>
            </w:pPr>
            <w:r w:rsidRPr="00037E50">
              <w:rPr>
                <w:rFonts w:ascii="Arial" w:hAnsi="Arial" w:cs="Arial"/>
              </w:rPr>
              <w:t>150.00</w:t>
            </w:r>
          </w:p>
        </w:tc>
      </w:tr>
      <w:tr w:rsidR="002654B2" w:rsidRPr="00037E50" w14:paraId="1F24328A" w14:textId="77777777" w:rsidTr="002654B2">
        <w:tc>
          <w:tcPr>
            <w:tcW w:w="6903" w:type="dxa"/>
            <w:shd w:val="clear" w:color="auto" w:fill="auto"/>
          </w:tcPr>
          <w:p w14:paraId="4277BCC5" w14:textId="77777777" w:rsidR="002654B2" w:rsidRPr="00037E50" w:rsidRDefault="002654B2" w:rsidP="002654B2">
            <w:pPr>
              <w:pStyle w:val="Textoindependiente"/>
              <w:jc w:val="both"/>
              <w:rPr>
                <w:rFonts w:ascii="Arial" w:hAnsi="Arial" w:cs="Arial"/>
              </w:rPr>
            </w:pPr>
            <w:r w:rsidRPr="00037E50">
              <w:rPr>
                <w:rFonts w:ascii="Arial" w:hAnsi="Arial" w:cs="Arial"/>
                <w:b/>
              </w:rPr>
              <w:t xml:space="preserve">IX.- </w:t>
            </w:r>
            <w:r w:rsidRPr="00037E50">
              <w:rPr>
                <w:rFonts w:ascii="Arial" w:hAnsi="Arial" w:cs="Arial"/>
              </w:rPr>
              <w:t xml:space="preserve">Por la actualización de documentos a perpetuidad </w:t>
            </w:r>
          </w:p>
        </w:tc>
        <w:tc>
          <w:tcPr>
            <w:tcW w:w="328" w:type="dxa"/>
            <w:tcBorders>
              <w:right w:val="nil"/>
            </w:tcBorders>
          </w:tcPr>
          <w:p w14:paraId="244B8EDE" w14:textId="574F73EF" w:rsidR="002654B2" w:rsidRPr="00037E50" w:rsidRDefault="002654B2" w:rsidP="002654B2">
            <w:pPr>
              <w:pStyle w:val="Textoindependiente"/>
              <w:jc w:val="right"/>
              <w:rPr>
                <w:rFonts w:ascii="Arial" w:hAnsi="Arial" w:cs="Arial"/>
              </w:rPr>
            </w:pPr>
            <w:r w:rsidRPr="00037E50">
              <w:rPr>
                <w:rFonts w:ascii="Arial" w:hAnsi="Arial" w:cs="Arial"/>
              </w:rPr>
              <w:t>$</w:t>
            </w:r>
          </w:p>
        </w:tc>
        <w:tc>
          <w:tcPr>
            <w:tcW w:w="1743" w:type="dxa"/>
            <w:tcBorders>
              <w:left w:val="nil"/>
            </w:tcBorders>
            <w:shd w:val="clear" w:color="auto" w:fill="auto"/>
          </w:tcPr>
          <w:p w14:paraId="0691B6F3" w14:textId="7A847179" w:rsidR="002654B2" w:rsidRPr="00037E50" w:rsidRDefault="002654B2" w:rsidP="002654B2">
            <w:pPr>
              <w:pStyle w:val="Textoindependiente"/>
              <w:jc w:val="right"/>
              <w:rPr>
                <w:rFonts w:ascii="Arial" w:hAnsi="Arial" w:cs="Arial"/>
              </w:rPr>
            </w:pPr>
            <w:r w:rsidRPr="00037E50">
              <w:rPr>
                <w:rFonts w:ascii="Arial" w:hAnsi="Arial" w:cs="Arial"/>
              </w:rPr>
              <w:t xml:space="preserve">600.00 </w:t>
            </w:r>
          </w:p>
        </w:tc>
      </w:tr>
    </w:tbl>
    <w:p w14:paraId="123CBAEC" w14:textId="56B18882" w:rsidR="0008197C" w:rsidRDefault="0008197C" w:rsidP="001D5FD7">
      <w:pPr>
        <w:spacing w:after="0" w:line="240" w:lineRule="auto"/>
        <w:jc w:val="both"/>
        <w:rPr>
          <w:rFonts w:ascii="Arial" w:eastAsia="Arial" w:hAnsi="Arial" w:cs="Arial"/>
          <w:sz w:val="20"/>
          <w:szCs w:val="20"/>
        </w:rPr>
      </w:pPr>
    </w:p>
    <w:p w14:paraId="62E06C8F" w14:textId="77777777" w:rsidR="00DC14FF" w:rsidRPr="00037E50" w:rsidRDefault="0008197C" w:rsidP="001D5FD7">
      <w:pPr>
        <w:spacing w:after="0" w:line="240" w:lineRule="auto"/>
        <w:jc w:val="both"/>
        <w:rPr>
          <w:rFonts w:ascii="Arial" w:eastAsia="Arial" w:hAnsi="Arial" w:cs="Arial"/>
          <w:sz w:val="20"/>
          <w:szCs w:val="20"/>
        </w:rPr>
      </w:pPr>
      <w:r>
        <w:rPr>
          <w:rFonts w:ascii="Arial" w:eastAsia="Arial" w:hAnsi="Arial" w:cs="Arial"/>
          <w:sz w:val="20"/>
          <w:szCs w:val="20"/>
        </w:rPr>
        <w:br w:type="column"/>
      </w:r>
    </w:p>
    <w:p w14:paraId="714A988C" w14:textId="0D38D02F" w:rsidR="008C4BFF" w:rsidRDefault="008C4BFF" w:rsidP="001D5FD7">
      <w:pPr>
        <w:spacing w:after="0" w:line="240" w:lineRule="auto"/>
        <w:jc w:val="center"/>
        <w:rPr>
          <w:rFonts w:ascii="Arial" w:eastAsia="Arial" w:hAnsi="Arial" w:cs="Arial"/>
          <w:b/>
          <w:sz w:val="20"/>
          <w:szCs w:val="20"/>
        </w:rPr>
      </w:pPr>
      <w:r>
        <w:rPr>
          <w:rFonts w:ascii="Arial" w:eastAsia="Arial" w:hAnsi="Arial" w:cs="Arial"/>
          <w:b/>
          <w:sz w:val="20"/>
          <w:szCs w:val="20"/>
        </w:rPr>
        <w:t>CAPÍTULO X</w:t>
      </w:r>
    </w:p>
    <w:p w14:paraId="54B400BE" w14:textId="5938C0D5"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Derechos Por los Servicios que Presta la Dirección De Seguridad Pública</w:t>
      </w:r>
    </w:p>
    <w:p w14:paraId="188D508B" w14:textId="77777777" w:rsidR="0086778F" w:rsidRPr="00037E50" w:rsidRDefault="0086778F" w:rsidP="001D5FD7">
      <w:pPr>
        <w:spacing w:after="0" w:line="240" w:lineRule="auto"/>
        <w:jc w:val="center"/>
        <w:rPr>
          <w:rFonts w:ascii="Arial" w:eastAsia="Arial" w:hAnsi="Arial" w:cs="Arial"/>
          <w:b/>
          <w:sz w:val="20"/>
          <w:szCs w:val="20"/>
        </w:rPr>
      </w:pPr>
    </w:p>
    <w:p w14:paraId="00579DF8" w14:textId="230F0D00"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29</w:t>
      </w:r>
      <w:r w:rsidRPr="00037E50">
        <w:rPr>
          <w:rFonts w:ascii="Arial" w:eastAsia="Arial" w:hAnsi="Arial" w:cs="Arial"/>
          <w:b/>
          <w:sz w:val="20"/>
          <w:szCs w:val="20"/>
        </w:rPr>
        <w:t xml:space="preserve">.- </w:t>
      </w:r>
      <w:r w:rsidRPr="00037E50">
        <w:rPr>
          <w:rFonts w:ascii="Arial" w:eastAsia="Arial" w:hAnsi="Arial" w:cs="Arial"/>
          <w:sz w:val="20"/>
          <w:szCs w:val="20"/>
        </w:rPr>
        <w:t xml:space="preserve">Son objeto de estos derechos, los servicios que presta el Municipio a través de la Dirección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una cuota de acuerdo a la tarifa establecida en la </w:t>
      </w:r>
      <w:r w:rsidR="00FF63F2" w:rsidRPr="00037E50">
        <w:rPr>
          <w:rFonts w:ascii="Arial" w:eastAsia="Arial" w:hAnsi="Arial" w:cs="Arial"/>
          <w:sz w:val="20"/>
          <w:szCs w:val="20"/>
        </w:rPr>
        <w:t>presente l</w:t>
      </w:r>
      <w:r w:rsidRPr="00037E50">
        <w:rPr>
          <w:rFonts w:ascii="Arial" w:eastAsia="Arial" w:hAnsi="Arial" w:cs="Arial"/>
          <w:sz w:val="20"/>
          <w:szCs w:val="20"/>
        </w:rPr>
        <w:t xml:space="preserve">ey. </w:t>
      </w:r>
    </w:p>
    <w:p w14:paraId="3C53F2C9" w14:textId="77777777" w:rsidR="0086778F" w:rsidRPr="00037E50" w:rsidRDefault="0086778F" w:rsidP="001D5FD7">
      <w:pPr>
        <w:spacing w:after="0" w:line="240" w:lineRule="auto"/>
        <w:jc w:val="both"/>
        <w:rPr>
          <w:rFonts w:ascii="Arial" w:eastAsia="Arial" w:hAnsi="Arial" w:cs="Arial"/>
          <w:sz w:val="20"/>
          <w:szCs w:val="20"/>
        </w:rPr>
      </w:pPr>
    </w:p>
    <w:p w14:paraId="4F9B3836" w14:textId="27FD52E4" w:rsidR="00FF63F2" w:rsidRPr="00037E50" w:rsidRDefault="00FF63F2" w:rsidP="001D5FD7">
      <w:pPr>
        <w:pStyle w:val="Textoindependiente"/>
        <w:jc w:val="both"/>
        <w:rPr>
          <w:rFonts w:ascii="Arial" w:hAnsi="Arial" w:cs="Arial"/>
        </w:rPr>
      </w:pPr>
      <w:r w:rsidRPr="00037E50">
        <w:rPr>
          <w:rFonts w:ascii="Arial" w:hAnsi="Arial" w:cs="Arial"/>
        </w:rPr>
        <w:t>Por los servicios de vigilancia que preste el ayuntamiento se pagará por cada elemento de vigilancia una cuota de acuerdo a la siguiente tarifa:</w:t>
      </w:r>
    </w:p>
    <w:p w14:paraId="10C8579F" w14:textId="77777777" w:rsidR="00FF63F2" w:rsidRPr="00037E50" w:rsidRDefault="00FF63F2" w:rsidP="001D5FD7">
      <w:pPr>
        <w:pStyle w:val="Textoindependiente"/>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2"/>
        <w:gridCol w:w="3019"/>
      </w:tblGrid>
      <w:tr w:rsidR="00FF63F2" w:rsidRPr="00037E50" w14:paraId="1A40495C" w14:textId="77777777" w:rsidTr="002654B2">
        <w:tc>
          <w:tcPr>
            <w:tcW w:w="3343" w:type="pct"/>
            <w:shd w:val="clear" w:color="auto" w:fill="auto"/>
          </w:tcPr>
          <w:p w14:paraId="70D626BB" w14:textId="4D925323" w:rsidR="00FF63F2" w:rsidRPr="00037E50" w:rsidRDefault="00FF63F2" w:rsidP="001D5FD7">
            <w:pPr>
              <w:pStyle w:val="Textoindependiente"/>
              <w:rPr>
                <w:rFonts w:ascii="Arial" w:hAnsi="Arial" w:cs="Arial"/>
              </w:rPr>
            </w:pPr>
            <w:r w:rsidRPr="00037E50">
              <w:rPr>
                <w:rFonts w:ascii="Arial" w:hAnsi="Arial" w:cs="Arial"/>
                <w:b/>
              </w:rPr>
              <w:t xml:space="preserve">I.- </w:t>
            </w:r>
            <w:r w:rsidRPr="00037E50">
              <w:rPr>
                <w:rFonts w:ascii="Arial" w:hAnsi="Arial" w:cs="Arial"/>
              </w:rPr>
              <w:t>Por día</w:t>
            </w:r>
          </w:p>
        </w:tc>
        <w:tc>
          <w:tcPr>
            <w:tcW w:w="1657" w:type="pct"/>
            <w:shd w:val="clear" w:color="auto" w:fill="auto"/>
          </w:tcPr>
          <w:p w14:paraId="6298C812" w14:textId="77777777" w:rsidR="00FF63F2" w:rsidRPr="00037E50" w:rsidRDefault="00FF63F2" w:rsidP="001D5FD7">
            <w:pPr>
              <w:pStyle w:val="Textoindependiente"/>
              <w:jc w:val="right"/>
              <w:rPr>
                <w:rFonts w:ascii="Arial" w:hAnsi="Arial" w:cs="Arial"/>
              </w:rPr>
            </w:pPr>
            <w:r w:rsidRPr="00037E50">
              <w:rPr>
                <w:rFonts w:ascii="Arial" w:hAnsi="Arial" w:cs="Arial"/>
              </w:rPr>
              <w:t>$ 250.00</w:t>
            </w:r>
          </w:p>
        </w:tc>
      </w:tr>
      <w:tr w:rsidR="00FF63F2" w:rsidRPr="00037E50" w14:paraId="55C4C245" w14:textId="77777777" w:rsidTr="002654B2">
        <w:tc>
          <w:tcPr>
            <w:tcW w:w="3343" w:type="pct"/>
            <w:shd w:val="clear" w:color="auto" w:fill="auto"/>
          </w:tcPr>
          <w:p w14:paraId="2F4B1AB3" w14:textId="77777777" w:rsidR="00FF63F2" w:rsidRPr="00037E50" w:rsidRDefault="00FF63F2" w:rsidP="001D5FD7">
            <w:pPr>
              <w:pStyle w:val="Textoindependiente"/>
              <w:rPr>
                <w:rFonts w:ascii="Arial" w:hAnsi="Arial" w:cs="Arial"/>
              </w:rPr>
            </w:pPr>
            <w:r w:rsidRPr="00037E50">
              <w:rPr>
                <w:rFonts w:ascii="Arial" w:hAnsi="Arial" w:cs="Arial"/>
                <w:b/>
              </w:rPr>
              <w:t xml:space="preserve">II.- </w:t>
            </w:r>
            <w:r w:rsidRPr="00037E50">
              <w:rPr>
                <w:rFonts w:ascii="Arial" w:hAnsi="Arial" w:cs="Arial"/>
              </w:rPr>
              <w:t>Por hora</w:t>
            </w:r>
          </w:p>
        </w:tc>
        <w:tc>
          <w:tcPr>
            <w:tcW w:w="1657" w:type="pct"/>
            <w:shd w:val="clear" w:color="auto" w:fill="auto"/>
          </w:tcPr>
          <w:p w14:paraId="6F4C1B6B" w14:textId="7F5D3A80" w:rsidR="00FF63F2" w:rsidRPr="00037E50" w:rsidRDefault="00FF63F2" w:rsidP="001D5FD7">
            <w:pPr>
              <w:pStyle w:val="Textoindependiente"/>
              <w:jc w:val="right"/>
              <w:rPr>
                <w:rFonts w:ascii="Arial" w:hAnsi="Arial" w:cs="Arial"/>
              </w:rPr>
            </w:pPr>
            <w:r w:rsidRPr="00037E50">
              <w:rPr>
                <w:rFonts w:ascii="Arial" w:hAnsi="Arial" w:cs="Arial"/>
              </w:rPr>
              <w:t xml:space="preserve">$ </w:t>
            </w:r>
            <w:r w:rsidR="002654B2" w:rsidRPr="00037E50">
              <w:rPr>
                <w:rFonts w:ascii="Arial" w:hAnsi="Arial" w:cs="Arial"/>
              </w:rPr>
              <w:t xml:space="preserve">  </w:t>
            </w:r>
            <w:r w:rsidRPr="00037E50">
              <w:rPr>
                <w:rFonts w:ascii="Arial" w:hAnsi="Arial" w:cs="Arial"/>
              </w:rPr>
              <w:t>50.00</w:t>
            </w:r>
          </w:p>
        </w:tc>
      </w:tr>
    </w:tbl>
    <w:p w14:paraId="6109CA1A" w14:textId="77777777" w:rsidR="00FF63F2" w:rsidRPr="00037E50" w:rsidRDefault="00FF63F2" w:rsidP="001D5FD7">
      <w:pPr>
        <w:spacing w:after="0" w:line="240" w:lineRule="auto"/>
        <w:jc w:val="both"/>
        <w:rPr>
          <w:rFonts w:ascii="Arial" w:eastAsia="Arial" w:hAnsi="Arial" w:cs="Arial"/>
          <w:sz w:val="20"/>
          <w:szCs w:val="20"/>
        </w:rPr>
      </w:pPr>
    </w:p>
    <w:p w14:paraId="7B95CBA1" w14:textId="0F6FFC61" w:rsidR="0086778F" w:rsidRPr="00037E50" w:rsidRDefault="0086778F" w:rsidP="001D5FD7">
      <w:pPr>
        <w:spacing w:after="0" w:line="240" w:lineRule="auto"/>
        <w:jc w:val="both"/>
        <w:rPr>
          <w:rFonts w:ascii="Arial" w:hAnsi="Arial" w:cs="Arial"/>
          <w:sz w:val="20"/>
          <w:szCs w:val="20"/>
        </w:rPr>
      </w:pPr>
      <w:r w:rsidRPr="00037E50">
        <w:rPr>
          <w:rFonts w:ascii="Arial" w:hAnsi="Arial" w:cs="Arial"/>
          <w:sz w:val="20"/>
          <w:szCs w:val="20"/>
        </w:rPr>
        <w:t xml:space="preserve">El cobro de derechos por el servicio de corralón que preste el ayuntamiento será de conformidad con las tarifas diarias que contiene </w:t>
      </w:r>
      <w:r w:rsidR="00FF63F2" w:rsidRPr="00037E50">
        <w:rPr>
          <w:rFonts w:ascii="Arial" w:hAnsi="Arial" w:cs="Arial"/>
          <w:sz w:val="20"/>
          <w:szCs w:val="20"/>
        </w:rPr>
        <w:t>la presente l</w:t>
      </w:r>
      <w:r w:rsidRPr="00037E50">
        <w:rPr>
          <w:rFonts w:ascii="Arial" w:hAnsi="Arial" w:cs="Arial"/>
          <w:sz w:val="20"/>
          <w:szCs w:val="20"/>
        </w:rPr>
        <w:t>ey</w:t>
      </w:r>
      <w:r w:rsidRPr="00037E50">
        <w:rPr>
          <w:rFonts w:ascii="Arial" w:eastAsia="Arial" w:hAnsi="Arial" w:cs="Arial"/>
          <w:sz w:val="20"/>
          <w:szCs w:val="20"/>
        </w:rPr>
        <w:t>.</w:t>
      </w:r>
    </w:p>
    <w:p w14:paraId="2FF062DA" w14:textId="77777777" w:rsidR="0086778F" w:rsidRPr="00037E50" w:rsidRDefault="0086778F" w:rsidP="001D5FD7">
      <w:pPr>
        <w:spacing w:after="0" w:line="240" w:lineRule="auto"/>
        <w:jc w:val="both"/>
        <w:rPr>
          <w:rFonts w:ascii="Arial" w:eastAsia="Arial" w:hAnsi="Arial" w:cs="Arial"/>
          <w:b/>
          <w:sz w:val="20"/>
          <w:szCs w:val="20"/>
        </w:rPr>
      </w:pPr>
    </w:p>
    <w:p w14:paraId="4356A94B" w14:textId="5562AAC9" w:rsidR="008C4BFF" w:rsidRDefault="008C4BFF" w:rsidP="001D5FD7">
      <w:pPr>
        <w:spacing w:after="0" w:line="240" w:lineRule="auto"/>
        <w:jc w:val="center"/>
        <w:rPr>
          <w:rFonts w:ascii="Arial" w:eastAsia="Arial" w:hAnsi="Arial" w:cs="Arial"/>
          <w:b/>
          <w:sz w:val="20"/>
          <w:szCs w:val="20"/>
        </w:rPr>
      </w:pPr>
      <w:r>
        <w:rPr>
          <w:rFonts w:ascii="Arial" w:eastAsia="Arial" w:hAnsi="Arial" w:cs="Arial"/>
          <w:b/>
          <w:sz w:val="20"/>
          <w:szCs w:val="20"/>
        </w:rPr>
        <w:t>CAPÍTULO X</w:t>
      </w:r>
      <w:r w:rsidR="00E16440">
        <w:rPr>
          <w:rFonts w:ascii="Arial" w:eastAsia="Arial" w:hAnsi="Arial" w:cs="Arial"/>
          <w:b/>
          <w:sz w:val="20"/>
          <w:szCs w:val="20"/>
        </w:rPr>
        <w:t>I</w:t>
      </w:r>
    </w:p>
    <w:p w14:paraId="340D0C87" w14:textId="308A43C5"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Derechos Por los Servicios De Mercados</w:t>
      </w:r>
    </w:p>
    <w:p w14:paraId="73A66DE2" w14:textId="77777777" w:rsidR="0086778F" w:rsidRPr="00037E50" w:rsidRDefault="0086778F" w:rsidP="001D5FD7">
      <w:pPr>
        <w:spacing w:after="0" w:line="240" w:lineRule="auto"/>
        <w:jc w:val="center"/>
        <w:rPr>
          <w:rFonts w:ascii="Arial" w:eastAsia="Arial" w:hAnsi="Arial" w:cs="Arial"/>
          <w:b/>
          <w:sz w:val="20"/>
          <w:szCs w:val="20"/>
        </w:rPr>
      </w:pPr>
    </w:p>
    <w:p w14:paraId="52D264F2" w14:textId="65B8252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30</w:t>
      </w:r>
      <w:r w:rsidRPr="00037E50">
        <w:rPr>
          <w:rFonts w:ascii="Arial" w:eastAsia="Arial" w:hAnsi="Arial" w:cs="Arial"/>
          <w:b/>
          <w:sz w:val="20"/>
          <w:szCs w:val="20"/>
        </w:rPr>
        <w:t xml:space="preserve">.- </w:t>
      </w:r>
      <w:r w:rsidRPr="00037E50">
        <w:rPr>
          <w:rFonts w:ascii="Arial" w:eastAsia="Arial" w:hAnsi="Arial" w:cs="Arial"/>
          <w:bCs/>
          <w:sz w:val="20"/>
          <w:szCs w:val="20"/>
        </w:rPr>
        <w:t xml:space="preserve">Se cubrirán las cuotas fijadas en la </w:t>
      </w:r>
      <w:r w:rsidR="00DC14FF" w:rsidRPr="00037E50">
        <w:rPr>
          <w:rFonts w:ascii="Arial" w:eastAsia="Arial" w:hAnsi="Arial" w:cs="Arial"/>
          <w:bCs/>
          <w:sz w:val="20"/>
          <w:szCs w:val="20"/>
        </w:rPr>
        <w:t>presente l</w:t>
      </w:r>
      <w:r w:rsidRPr="00037E50">
        <w:rPr>
          <w:rFonts w:ascii="Arial" w:eastAsia="Arial" w:hAnsi="Arial" w:cs="Arial"/>
          <w:bCs/>
          <w:sz w:val="20"/>
          <w:szCs w:val="20"/>
        </w:rPr>
        <w:t>ey</w:t>
      </w:r>
      <w:r w:rsidRPr="00037E50">
        <w:rPr>
          <w:rFonts w:ascii="Arial" w:eastAsia="Arial" w:hAnsi="Arial" w:cs="Arial"/>
          <w:sz w:val="20"/>
          <w:szCs w:val="20"/>
        </w:rPr>
        <w:t xml:space="preserve"> todo aquel posesionario de locales comerciales ubicados en mercados del municipio.</w:t>
      </w:r>
    </w:p>
    <w:p w14:paraId="6C777CD7" w14:textId="77777777" w:rsidR="0086778F" w:rsidRPr="00037E50" w:rsidRDefault="0086778F" w:rsidP="001D5FD7">
      <w:pPr>
        <w:spacing w:after="0" w:line="240" w:lineRule="auto"/>
        <w:jc w:val="both"/>
        <w:rPr>
          <w:rFonts w:ascii="Arial" w:eastAsia="Arial" w:hAnsi="Arial" w:cs="Arial"/>
          <w:sz w:val="20"/>
          <w:szCs w:val="20"/>
        </w:rPr>
      </w:pPr>
    </w:p>
    <w:p w14:paraId="4519BFCD" w14:textId="790053F7" w:rsidR="00DC14FF" w:rsidRPr="00037E50" w:rsidRDefault="00DC14FF" w:rsidP="001D5FD7">
      <w:pPr>
        <w:pStyle w:val="Textoindependiente"/>
        <w:jc w:val="both"/>
        <w:rPr>
          <w:rFonts w:ascii="Arial" w:hAnsi="Arial" w:cs="Arial"/>
        </w:rPr>
      </w:pPr>
      <w:r w:rsidRPr="00037E50">
        <w:rPr>
          <w:rFonts w:ascii="Arial" w:hAnsi="Arial" w:cs="Arial"/>
        </w:rPr>
        <w:t>Los derechos por servicios de mercados se causarán y pagarán de conformidad con las siguientes tarifas:</w:t>
      </w:r>
    </w:p>
    <w:p w14:paraId="07DFED39" w14:textId="77777777" w:rsidR="00DC14FF" w:rsidRPr="00037E50" w:rsidRDefault="00DC14FF" w:rsidP="001D5FD7">
      <w:pPr>
        <w:pStyle w:val="Textoindependiente"/>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68"/>
        <w:gridCol w:w="3043"/>
      </w:tblGrid>
      <w:tr w:rsidR="00DC14FF" w:rsidRPr="00037E50" w14:paraId="01F1B045" w14:textId="77777777" w:rsidTr="002654B2">
        <w:trPr>
          <w:trHeight w:val="20"/>
        </w:trPr>
        <w:tc>
          <w:tcPr>
            <w:tcW w:w="3330" w:type="pct"/>
            <w:shd w:val="clear" w:color="auto" w:fill="auto"/>
            <w:vAlign w:val="center"/>
          </w:tcPr>
          <w:p w14:paraId="349C5DB4" w14:textId="73AA7725" w:rsidR="00DC14FF" w:rsidRPr="00037E50" w:rsidRDefault="00DC14FF" w:rsidP="001D5FD7">
            <w:pPr>
              <w:pStyle w:val="TableParagraph"/>
              <w:spacing w:line="240" w:lineRule="auto"/>
              <w:rPr>
                <w:rFonts w:ascii="Arial" w:hAnsi="Arial" w:cs="Arial"/>
                <w:sz w:val="20"/>
                <w:szCs w:val="20"/>
              </w:rPr>
            </w:pPr>
            <w:r w:rsidRPr="00037E50">
              <w:rPr>
                <w:rFonts w:ascii="Arial" w:hAnsi="Arial" w:cs="Arial"/>
                <w:b/>
                <w:sz w:val="20"/>
                <w:szCs w:val="20"/>
              </w:rPr>
              <w:t>I.-</w:t>
            </w:r>
            <w:r w:rsidRPr="00037E50">
              <w:rPr>
                <w:rFonts w:ascii="Arial" w:hAnsi="Arial" w:cs="Arial"/>
                <w:sz w:val="20"/>
                <w:szCs w:val="20"/>
              </w:rPr>
              <w:t>Locatarios fijos</w:t>
            </w:r>
          </w:p>
        </w:tc>
        <w:tc>
          <w:tcPr>
            <w:tcW w:w="1670" w:type="pct"/>
            <w:shd w:val="clear" w:color="auto" w:fill="auto"/>
            <w:vAlign w:val="center"/>
          </w:tcPr>
          <w:p w14:paraId="6DC38C7E" w14:textId="77777777" w:rsidR="00DC14FF" w:rsidRPr="00037E50" w:rsidRDefault="00DC14FF" w:rsidP="002654B2">
            <w:pPr>
              <w:pStyle w:val="TableParagraph"/>
              <w:spacing w:line="240" w:lineRule="auto"/>
              <w:ind w:right="184"/>
              <w:jc w:val="right"/>
              <w:rPr>
                <w:rFonts w:ascii="Arial" w:hAnsi="Arial" w:cs="Arial"/>
                <w:sz w:val="20"/>
                <w:szCs w:val="20"/>
              </w:rPr>
            </w:pPr>
            <w:r w:rsidRPr="00037E50">
              <w:rPr>
                <w:rFonts w:ascii="Arial" w:hAnsi="Arial" w:cs="Arial"/>
                <w:sz w:val="20"/>
                <w:szCs w:val="20"/>
              </w:rPr>
              <w:t xml:space="preserve">$ 200.00 mensual </w:t>
            </w:r>
          </w:p>
        </w:tc>
      </w:tr>
      <w:tr w:rsidR="00DC14FF" w:rsidRPr="00037E50" w14:paraId="2DD20362" w14:textId="77777777" w:rsidTr="002654B2">
        <w:trPr>
          <w:trHeight w:val="20"/>
        </w:trPr>
        <w:tc>
          <w:tcPr>
            <w:tcW w:w="3330" w:type="pct"/>
            <w:shd w:val="clear" w:color="auto" w:fill="auto"/>
            <w:vAlign w:val="center"/>
          </w:tcPr>
          <w:p w14:paraId="3003E929" w14:textId="49343A39" w:rsidR="00DC14FF" w:rsidRPr="00037E50" w:rsidRDefault="00DC14FF" w:rsidP="001D5FD7">
            <w:pPr>
              <w:pStyle w:val="TableParagraph"/>
              <w:spacing w:line="240" w:lineRule="auto"/>
              <w:rPr>
                <w:rFonts w:ascii="Arial" w:hAnsi="Arial" w:cs="Arial"/>
                <w:b/>
                <w:sz w:val="20"/>
                <w:szCs w:val="20"/>
              </w:rPr>
            </w:pPr>
            <w:r w:rsidRPr="00037E50">
              <w:rPr>
                <w:rFonts w:ascii="Arial" w:hAnsi="Arial" w:cs="Arial"/>
                <w:b/>
                <w:sz w:val="20"/>
                <w:szCs w:val="20"/>
              </w:rPr>
              <w:t>II.</w:t>
            </w:r>
            <w:r w:rsidR="002654B2" w:rsidRPr="00037E50">
              <w:rPr>
                <w:rFonts w:ascii="Arial" w:hAnsi="Arial" w:cs="Arial"/>
                <w:b/>
                <w:sz w:val="20"/>
                <w:szCs w:val="20"/>
              </w:rPr>
              <w:t>-</w:t>
            </w:r>
            <w:r w:rsidRPr="00037E50">
              <w:rPr>
                <w:rFonts w:ascii="Arial" w:hAnsi="Arial" w:cs="Arial"/>
                <w:sz w:val="20"/>
                <w:szCs w:val="20"/>
              </w:rPr>
              <w:t>Locatarios semifijos</w:t>
            </w:r>
          </w:p>
        </w:tc>
        <w:tc>
          <w:tcPr>
            <w:tcW w:w="1670" w:type="pct"/>
            <w:shd w:val="clear" w:color="auto" w:fill="auto"/>
            <w:vAlign w:val="center"/>
          </w:tcPr>
          <w:p w14:paraId="2114962D" w14:textId="3501E023" w:rsidR="00DC14FF" w:rsidRPr="00037E50" w:rsidRDefault="00DC14FF" w:rsidP="002654B2">
            <w:pPr>
              <w:pStyle w:val="Textoindependiente"/>
              <w:tabs>
                <w:tab w:val="left" w:pos="1077"/>
                <w:tab w:val="left" w:pos="5593"/>
              </w:tabs>
              <w:ind w:right="184"/>
              <w:jc w:val="right"/>
              <w:rPr>
                <w:rFonts w:ascii="Arial" w:hAnsi="Arial" w:cs="Arial"/>
              </w:rPr>
            </w:pPr>
            <w:r w:rsidRPr="00037E50">
              <w:rPr>
                <w:rFonts w:ascii="Arial" w:hAnsi="Arial" w:cs="Arial"/>
              </w:rPr>
              <w:t xml:space="preserve">$ </w:t>
            </w:r>
            <w:r w:rsidR="002654B2" w:rsidRPr="00037E50">
              <w:rPr>
                <w:rFonts w:ascii="Arial" w:hAnsi="Arial" w:cs="Arial"/>
              </w:rPr>
              <w:t xml:space="preserve">       </w:t>
            </w:r>
            <w:r w:rsidRPr="00037E50">
              <w:rPr>
                <w:rFonts w:ascii="Arial" w:hAnsi="Arial" w:cs="Arial"/>
              </w:rPr>
              <w:t xml:space="preserve">50.00 diario </w:t>
            </w:r>
          </w:p>
        </w:tc>
      </w:tr>
      <w:tr w:rsidR="00DC14FF" w:rsidRPr="00037E50" w14:paraId="2A5A87CB" w14:textId="77777777" w:rsidTr="002654B2">
        <w:trPr>
          <w:trHeight w:val="20"/>
        </w:trPr>
        <w:tc>
          <w:tcPr>
            <w:tcW w:w="3330" w:type="pct"/>
            <w:shd w:val="clear" w:color="auto" w:fill="auto"/>
            <w:vAlign w:val="center"/>
          </w:tcPr>
          <w:p w14:paraId="6CD88191" w14:textId="77777777" w:rsidR="00DC14FF" w:rsidRPr="00037E50" w:rsidRDefault="00DC14FF" w:rsidP="001D5FD7">
            <w:pPr>
              <w:pStyle w:val="TableParagraph"/>
              <w:spacing w:line="240" w:lineRule="auto"/>
              <w:rPr>
                <w:rFonts w:ascii="Arial" w:hAnsi="Arial" w:cs="Arial"/>
                <w:b/>
                <w:sz w:val="20"/>
                <w:szCs w:val="20"/>
              </w:rPr>
            </w:pPr>
            <w:r w:rsidRPr="00037E50">
              <w:rPr>
                <w:rFonts w:ascii="Arial" w:hAnsi="Arial" w:cs="Arial"/>
                <w:b/>
                <w:sz w:val="20"/>
                <w:szCs w:val="20"/>
              </w:rPr>
              <w:t xml:space="preserve">III.- </w:t>
            </w:r>
            <w:r w:rsidRPr="00037E50">
              <w:rPr>
                <w:rFonts w:ascii="Arial" w:hAnsi="Arial" w:cs="Arial"/>
                <w:sz w:val="20"/>
                <w:szCs w:val="20"/>
              </w:rPr>
              <w:t>Uso de la vía pública</w:t>
            </w:r>
          </w:p>
        </w:tc>
        <w:tc>
          <w:tcPr>
            <w:tcW w:w="1670" w:type="pct"/>
            <w:shd w:val="clear" w:color="auto" w:fill="auto"/>
            <w:vAlign w:val="center"/>
          </w:tcPr>
          <w:p w14:paraId="48EF9601" w14:textId="3085BCAA" w:rsidR="00DC14FF" w:rsidRPr="00037E50" w:rsidRDefault="00DC14FF" w:rsidP="002654B2">
            <w:pPr>
              <w:pStyle w:val="TableParagraph"/>
              <w:spacing w:line="240" w:lineRule="auto"/>
              <w:ind w:right="184"/>
              <w:jc w:val="right"/>
              <w:rPr>
                <w:rFonts w:ascii="Arial" w:hAnsi="Arial" w:cs="Arial"/>
                <w:sz w:val="20"/>
                <w:szCs w:val="20"/>
              </w:rPr>
            </w:pPr>
            <w:r w:rsidRPr="00037E50">
              <w:rPr>
                <w:rFonts w:ascii="Arial" w:hAnsi="Arial" w:cs="Arial"/>
                <w:bCs/>
                <w:sz w:val="20"/>
                <w:szCs w:val="20"/>
              </w:rPr>
              <w:t>$</w:t>
            </w:r>
            <w:r w:rsidR="002654B2" w:rsidRPr="00037E50">
              <w:rPr>
                <w:rFonts w:ascii="Arial" w:hAnsi="Arial" w:cs="Arial"/>
                <w:bCs/>
                <w:sz w:val="20"/>
                <w:szCs w:val="20"/>
              </w:rPr>
              <w:t xml:space="preserve">       </w:t>
            </w:r>
            <w:r w:rsidRPr="00037E50">
              <w:rPr>
                <w:rFonts w:ascii="Arial" w:hAnsi="Arial" w:cs="Arial"/>
                <w:bCs/>
                <w:sz w:val="20"/>
                <w:szCs w:val="20"/>
              </w:rPr>
              <w:t xml:space="preserve"> 50.00 diario </w:t>
            </w:r>
          </w:p>
        </w:tc>
      </w:tr>
    </w:tbl>
    <w:p w14:paraId="5F701017" w14:textId="77777777" w:rsidR="00DC14FF" w:rsidRPr="00037E50" w:rsidRDefault="00DC14FF" w:rsidP="001D5FD7">
      <w:pPr>
        <w:spacing w:after="0" w:line="240" w:lineRule="auto"/>
        <w:jc w:val="both"/>
        <w:rPr>
          <w:rFonts w:ascii="Arial" w:eastAsia="Arial" w:hAnsi="Arial" w:cs="Arial"/>
          <w:sz w:val="20"/>
          <w:szCs w:val="20"/>
        </w:rPr>
      </w:pPr>
    </w:p>
    <w:p w14:paraId="3EFD37A5"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Así como también por el uso de los baños públicos.</w:t>
      </w:r>
    </w:p>
    <w:p w14:paraId="0D4D76C0" w14:textId="77777777" w:rsidR="00DC14FF" w:rsidRPr="00037E50" w:rsidRDefault="00DC14FF" w:rsidP="001D5FD7">
      <w:pPr>
        <w:spacing w:after="0" w:line="240" w:lineRule="auto"/>
        <w:jc w:val="center"/>
        <w:rPr>
          <w:rFonts w:ascii="Arial" w:hAnsi="Arial" w:cs="Arial"/>
          <w:sz w:val="20"/>
          <w:szCs w:val="20"/>
        </w:rPr>
      </w:pPr>
    </w:p>
    <w:p w14:paraId="054992D8" w14:textId="05B6C1E7" w:rsidR="008C4BFF" w:rsidRDefault="008C4BFF" w:rsidP="008C4BFF">
      <w:pPr>
        <w:pStyle w:val="Textoindependiente"/>
        <w:jc w:val="center"/>
        <w:rPr>
          <w:rFonts w:ascii="Arial" w:hAnsi="Arial" w:cs="Arial"/>
          <w:b/>
        </w:rPr>
      </w:pPr>
      <w:r>
        <w:rPr>
          <w:rFonts w:ascii="Arial" w:hAnsi="Arial" w:cs="Arial"/>
          <w:b/>
        </w:rPr>
        <w:t>CAPÍTULO X</w:t>
      </w:r>
      <w:r w:rsidR="00E16440">
        <w:rPr>
          <w:rFonts w:ascii="Arial" w:hAnsi="Arial" w:cs="Arial"/>
          <w:b/>
        </w:rPr>
        <w:t>II</w:t>
      </w:r>
    </w:p>
    <w:p w14:paraId="148CE034" w14:textId="42E5CF2C" w:rsidR="008C4BFF" w:rsidRDefault="003133C6" w:rsidP="008C4BFF">
      <w:pPr>
        <w:pStyle w:val="Textoindependiente"/>
        <w:jc w:val="center"/>
        <w:rPr>
          <w:rFonts w:ascii="Arial" w:hAnsi="Arial" w:cs="Arial"/>
          <w:b/>
        </w:rPr>
      </w:pPr>
      <w:r w:rsidRPr="00037E50">
        <w:rPr>
          <w:rFonts w:ascii="Arial" w:hAnsi="Arial" w:cs="Arial"/>
          <w:b/>
        </w:rPr>
        <w:t>Uso de las vialidades para fines distintos, y de Carga y</w:t>
      </w:r>
    </w:p>
    <w:p w14:paraId="2B216346" w14:textId="3E8F250B" w:rsidR="003133C6" w:rsidRPr="00037E50" w:rsidRDefault="003133C6" w:rsidP="008C4BFF">
      <w:pPr>
        <w:pStyle w:val="Textoindependiente"/>
        <w:jc w:val="center"/>
        <w:rPr>
          <w:rFonts w:ascii="Arial" w:hAnsi="Arial" w:cs="Arial"/>
          <w:b/>
        </w:rPr>
      </w:pPr>
      <w:r w:rsidRPr="00037E50">
        <w:rPr>
          <w:rFonts w:ascii="Arial" w:hAnsi="Arial" w:cs="Arial"/>
          <w:b/>
        </w:rPr>
        <w:t>descarga de materiales y productos.</w:t>
      </w:r>
    </w:p>
    <w:p w14:paraId="3AEA419B" w14:textId="77777777" w:rsidR="003133C6" w:rsidRPr="00037E50" w:rsidRDefault="003133C6" w:rsidP="008C4BFF">
      <w:pPr>
        <w:pStyle w:val="Textoindependiente"/>
        <w:jc w:val="center"/>
        <w:rPr>
          <w:rFonts w:ascii="Arial" w:hAnsi="Arial" w:cs="Arial"/>
          <w:b/>
        </w:rPr>
      </w:pPr>
    </w:p>
    <w:p w14:paraId="47E3B498" w14:textId="48453579" w:rsidR="003133C6" w:rsidRPr="00037E50" w:rsidRDefault="003133C6" w:rsidP="001D5FD7">
      <w:pPr>
        <w:pStyle w:val="Textoindependiente"/>
        <w:jc w:val="both"/>
        <w:rPr>
          <w:rFonts w:ascii="Arial" w:hAnsi="Arial" w:cs="Arial"/>
          <w:bCs/>
        </w:rPr>
      </w:pPr>
      <w:r w:rsidRPr="0032466A">
        <w:rPr>
          <w:rFonts w:ascii="Arial" w:hAnsi="Arial" w:cs="Arial"/>
          <w:b/>
        </w:rPr>
        <w:t>Art</w:t>
      </w:r>
      <w:r w:rsidR="0032466A">
        <w:rPr>
          <w:rFonts w:ascii="Arial" w:hAnsi="Arial" w:cs="Arial"/>
          <w:b/>
        </w:rPr>
        <w:t>í</w:t>
      </w:r>
      <w:r w:rsidRPr="0032466A">
        <w:rPr>
          <w:rFonts w:ascii="Arial" w:hAnsi="Arial" w:cs="Arial"/>
          <w:b/>
        </w:rPr>
        <w:t xml:space="preserve">culo </w:t>
      </w:r>
      <w:r w:rsidR="0032466A" w:rsidRPr="0032466A">
        <w:rPr>
          <w:rFonts w:ascii="Arial" w:hAnsi="Arial" w:cs="Arial"/>
          <w:b/>
        </w:rPr>
        <w:t>131</w:t>
      </w:r>
      <w:r w:rsidRPr="0032466A">
        <w:rPr>
          <w:rFonts w:ascii="Arial" w:hAnsi="Arial" w:cs="Arial"/>
          <w:b/>
        </w:rPr>
        <w:t>.-</w:t>
      </w:r>
      <w:r w:rsidRPr="00037E50">
        <w:rPr>
          <w:rFonts w:ascii="Arial" w:hAnsi="Arial" w:cs="Arial"/>
          <w:b/>
        </w:rPr>
        <w:t xml:space="preserve"> </w:t>
      </w:r>
      <w:r w:rsidRPr="00037E50">
        <w:rPr>
          <w:rFonts w:ascii="Arial" w:hAnsi="Arial" w:cs="Arial"/>
          <w:bCs/>
        </w:rPr>
        <w:t>Son sujetos obligados al pago de este derecho por el uso de la vía pública para cargar y descarga de materiales y productos en horario determinado, así como de las vialidades del Municipio de Tekantó, por parte del transporte de carga en vehículos automotores de 3.5 toneladas en adelante, los propietarios de los mismo y a falta de este, sus conductores. La tarifa será en pesos mexicanos, por evento, conforme a la tabla siguiente:</w:t>
      </w:r>
    </w:p>
    <w:p w14:paraId="05940A88" w14:textId="77777777" w:rsidR="003133C6" w:rsidRPr="00037E50" w:rsidRDefault="003133C6" w:rsidP="001D5FD7">
      <w:pPr>
        <w:pStyle w:val="Textoindependiente"/>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884"/>
        <w:gridCol w:w="2433"/>
        <w:gridCol w:w="2174"/>
      </w:tblGrid>
      <w:tr w:rsidR="003133C6" w:rsidRPr="00037E50" w14:paraId="1F76D311" w14:textId="77777777" w:rsidTr="002654B2">
        <w:tc>
          <w:tcPr>
            <w:tcW w:w="1438" w:type="pct"/>
            <w:shd w:val="clear" w:color="auto" w:fill="auto"/>
          </w:tcPr>
          <w:p w14:paraId="1B64B8AF" w14:textId="77777777" w:rsidR="003133C6" w:rsidRPr="00037E50" w:rsidRDefault="003133C6" w:rsidP="002654B2">
            <w:pPr>
              <w:pStyle w:val="Textoindependiente"/>
              <w:jc w:val="center"/>
              <w:rPr>
                <w:rFonts w:ascii="Arial" w:hAnsi="Arial" w:cs="Arial"/>
                <w:b/>
              </w:rPr>
            </w:pPr>
            <w:r w:rsidRPr="00037E50">
              <w:rPr>
                <w:rFonts w:ascii="Arial" w:hAnsi="Arial" w:cs="Arial"/>
                <w:b/>
              </w:rPr>
              <w:t>TIPO DE USO</w:t>
            </w:r>
          </w:p>
        </w:tc>
        <w:tc>
          <w:tcPr>
            <w:tcW w:w="1034" w:type="pct"/>
            <w:shd w:val="clear" w:color="auto" w:fill="auto"/>
          </w:tcPr>
          <w:p w14:paraId="020DCAAC" w14:textId="77777777" w:rsidR="003133C6" w:rsidRPr="00037E50" w:rsidRDefault="003133C6" w:rsidP="002654B2">
            <w:pPr>
              <w:pStyle w:val="Textoindependiente"/>
              <w:jc w:val="center"/>
              <w:rPr>
                <w:rFonts w:ascii="Arial" w:hAnsi="Arial" w:cs="Arial"/>
                <w:b/>
              </w:rPr>
            </w:pPr>
            <w:r w:rsidRPr="00037E50">
              <w:rPr>
                <w:rFonts w:ascii="Arial" w:hAnsi="Arial" w:cs="Arial"/>
                <w:b/>
              </w:rPr>
              <w:t>TIPO DE VEHICULO</w:t>
            </w:r>
          </w:p>
        </w:tc>
        <w:tc>
          <w:tcPr>
            <w:tcW w:w="1335" w:type="pct"/>
            <w:shd w:val="clear" w:color="auto" w:fill="auto"/>
          </w:tcPr>
          <w:p w14:paraId="6624EBB1" w14:textId="77777777" w:rsidR="003133C6" w:rsidRPr="00037E50" w:rsidRDefault="003133C6" w:rsidP="002654B2">
            <w:pPr>
              <w:pStyle w:val="Textoindependiente"/>
              <w:jc w:val="center"/>
              <w:rPr>
                <w:rFonts w:ascii="Arial" w:hAnsi="Arial" w:cs="Arial"/>
                <w:b/>
              </w:rPr>
            </w:pPr>
            <w:r w:rsidRPr="00037E50">
              <w:rPr>
                <w:rFonts w:ascii="Arial" w:hAnsi="Arial" w:cs="Arial"/>
                <w:b/>
              </w:rPr>
              <w:t>HORARIO</w:t>
            </w:r>
          </w:p>
        </w:tc>
        <w:tc>
          <w:tcPr>
            <w:tcW w:w="1193" w:type="pct"/>
            <w:shd w:val="clear" w:color="auto" w:fill="auto"/>
          </w:tcPr>
          <w:p w14:paraId="3172E2E2" w14:textId="77777777" w:rsidR="003133C6" w:rsidRPr="00037E50" w:rsidRDefault="003133C6" w:rsidP="002654B2">
            <w:pPr>
              <w:pStyle w:val="Textoindependiente"/>
              <w:jc w:val="center"/>
              <w:rPr>
                <w:rFonts w:ascii="Arial" w:hAnsi="Arial" w:cs="Arial"/>
                <w:b/>
              </w:rPr>
            </w:pPr>
            <w:r w:rsidRPr="00037E50">
              <w:rPr>
                <w:rFonts w:ascii="Arial" w:hAnsi="Arial" w:cs="Arial"/>
                <w:b/>
              </w:rPr>
              <w:t>TARIFA</w:t>
            </w:r>
          </w:p>
        </w:tc>
      </w:tr>
      <w:tr w:rsidR="003133C6" w:rsidRPr="00037E50" w14:paraId="615538B6" w14:textId="77777777" w:rsidTr="002654B2">
        <w:tc>
          <w:tcPr>
            <w:tcW w:w="1438" w:type="pct"/>
            <w:shd w:val="clear" w:color="auto" w:fill="auto"/>
            <w:vAlign w:val="center"/>
          </w:tcPr>
          <w:p w14:paraId="2C8BFA49" w14:textId="77777777" w:rsidR="003133C6" w:rsidRPr="00037E50" w:rsidRDefault="003133C6" w:rsidP="002654B2">
            <w:pPr>
              <w:pStyle w:val="Textoindependiente"/>
              <w:rPr>
                <w:rFonts w:ascii="Arial" w:hAnsi="Arial" w:cs="Arial"/>
                <w:bCs/>
              </w:rPr>
            </w:pPr>
            <w:r w:rsidRPr="00037E50">
              <w:rPr>
                <w:rFonts w:ascii="Arial" w:hAnsi="Arial" w:cs="Arial"/>
                <w:bCs/>
              </w:rPr>
              <w:t>Carga y descarga</w:t>
            </w:r>
          </w:p>
        </w:tc>
        <w:tc>
          <w:tcPr>
            <w:tcW w:w="1034" w:type="pct"/>
            <w:shd w:val="clear" w:color="auto" w:fill="auto"/>
            <w:vAlign w:val="center"/>
          </w:tcPr>
          <w:p w14:paraId="110D8476" w14:textId="77777777" w:rsidR="003133C6" w:rsidRPr="00037E50" w:rsidRDefault="003133C6" w:rsidP="002654B2">
            <w:pPr>
              <w:pStyle w:val="Textoindependiente"/>
              <w:rPr>
                <w:rFonts w:ascii="Arial" w:hAnsi="Arial" w:cs="Arial"/>
                <w:bCs/>
              </w:rPr>
            </w:pPr>
            <w:r w:rsidRPr="00037E50">
              <w:rPr>
                <w:rFonts w:ascii="Arial" w:hAnsi="Arial" w:cs="Arial"/>
                <w:bCs/>
              </w:rPr>
              <w:t xml:space="preserve">De 3.5 a 5 toneladas en </w:t>
            </w:r>
            <w:r w:rsidRPr="00037E50">
              <w:rPr>
                <w:rFonts w:ascii="Arial" w:hAnsi="Arial" w:cs="Arial"/>
                <w:bCs/>
              </w:rPr>
              <w:lastRenderedPageBreak/>
              <w:t>adelante</w:t>
            </w:r>
          </w:p>
        </w:tc>
        <w:tc>
          <w:tcPr>
            <w:tcW w:w="1335" w:type="pct"/>
            <w:shd w:val="clear" w:color="auto" w:fill="auto"/>
            <w:vAlign w:val="center"/>
          </w:tcPr>
          <w:p w14:paraId="4E9F5059" w14:textId="77777777" w:rsidR="003133C6" w:rsidRPr="00037E50" w:rsidRDefault="003133C6" w:rsidP="002654B2">
            <w:pPr>
              <w:pStyle w:val="Textoindependiente"/>
              <w:rPr>
                <w:rFonts w:ascii="Arial" w:hAnsi="Arial" w:cs="Arial"/>
                <w:bCs/>
              </w:rPr>
            </w:pPr>
            <w:r w:rsidRPr="00037E50">
              <w:rPr>
                <w:rFonts w:ascii="Arial" w:hAnsi="Arial" w:cs="Arial"/>
                <w:bCs/>
              </w:rPr>
              <w:lastRenderedPageBreak/>
              <w:t>Matutino en el primer cuadro de Tekantó</w:t>
            </w:r>
          </w:p>
        </w:tc>
        <w:tc>
          <w:tcPr>
            <w:tcW w:w="1193" w:type="pct"/>
            <w:shd w:val="clear" w:color="auto" w:fill="auto"/>
            <w:vAlign w:val="center"/>
          </w:tcPr>
          <w:p w14:paraId="50DA49FC" w14:textId="77777777" w:rsidR="003133C6" w:rsidRPr="00037E50" w:rsidRDefault="003133C6" w:rsidP="002654B2">
            <w:pPr>
              <w:pStyle w:val="Textoindependiente"/>
              <w:jc w:val="right"/>
              <w:rPr>
                <w:rFonts w:ascii="Arial" w:hAnsi="Arial" w:cs="Arial"/>
                <w:bCs/>
              </w:rPr>
            </w:pPr>
            <w:r w:rsidRPr="00037E50">
              <w:rPr>
                <w:rFonts w:ascii="Arial" w:hAnsi="Arial" w:cs="Arial"/>
                <w:bCs/>
              </w:rPr>
              <w:t>$ 215.00</w:t>
            </w:r>
          </w:p>
        </w:tc>
      </w:tr>
      <w:tr w:rsidR="003133C6" w:rsidRPr="00037E50" w14:paraId="47C160C7" w14:textId="77777777" w:rsidTr="002654B2">
        <w:tc>
          <w:tcPr>
            <w:tcW w:w="1438" w:type="pct"/>
            <w:shd w:val="clear" w:color="auto" w:fill="auto"/>
            <w:vAlign w:val="center"/>
          </w:tcPr>
          <w:p w14:paraId="1D6D9B1A" w14:textId="77777777" w:rsidR="003133C6" w:rsidRPr="00037E50" w:rsidRDefault="003133C6" w:rsidP="002654B2">
            <w:pPr>
              <w:pStyle w:val="Textoindependiente"/>
              <w:rPr>
                <w:rFonts w:ascii="Arial" w:hAnsi="Arial" w:cs="Arial"/>
                <w:bCs/>
              </w:rPr>
            </w:pPr>
            <w:r w:rsidRPr="00037E50">
              <w:rPr>
                <w:rFonts w:ascii="Arial" w:hAnsi="Arial" w:cs="Arial"/>
                <w:bCs/>
              </w:rPr>
              <w:t>Uso de las vialidades por transportación de carga de materiales y suministros</w:t>
            </w:r>
          </w:p>
        </w:tc>
        <w:tc>
          <w:tcPr>
            <w:tcW w:w="1034" w:type="pct"/>
            <w:shd w:val="clear" w:color="auto" w:fill="auto"/>
            <w:vAlign w:val="center"/>
          </w:tcPr>
          <w:p w14:paraId="10E3E706" w14:textId="77777777" w:rsidR="003133C6" w:rsidRPr="00037E50" w:rsidRDefault="003133C6" w:rsidP="002654B2">
            <w:pPr>
              <w:pStyle w:val="Textoindependiente"/>
              <w:rPr>
                <w:rFonts w:ascii="Arial" w:hAnsi="Arial" w:cs="Arial"/>
                <w:bCs/>
              </w:rPr>
            </w:pPr>
            <w:r w:rsidRPr="00037E50">
              <w:rPr>
                <w:rFonts w:ascii="Arial" w:hAnsi="Arial" w:cs="Arial"/>
                <w:bCs/>
              </w:rPr>
              <w:t>De 5 toneladas en adelante</w:t>
            </w:r>
          </w:p>
        </w:tc>
        <w:tc>
          <w:tcPr>
            <w:tcW w:w="1335" w:type="pct"/>
            <w:shd w:val="clear" w:color="auto" w:fill="auto"/>
            <w:vAlign w:val="center"/>
          </w:tcPr>
          <w:p w14:paraId="12229BF6" w14:textId="77777777" w:rsidR="003133C6" w:rsidRPr="00037E50" w:rsidRDefault="003133C6" w:rsidP="002654B2">
            <w:pPr>
              <w:pStyle w:val="Textoindependiente"/>
              <w:rPr>
                <w:rFonts w:ascii="Arial" w:hAnsi="Arial" w:cs="Arial"/>
                <w:bCs/>
              </w:rPr>
            </w:pPr>
            <w:r w:rsidRPr="00037E50">
              <w:rPr>
                <w:rFonts w:ascii="Arial" w:hAnsi="Arial" w:cs="Arial"/>
                <w:bCs/>
              </w:rPr>
              <w:t>En cualquier horario</w:t>
            </w:r>
          </w:p>
        </w:tc>
        <w:tc>
          <w:tcPr>
            <w:tcW w:w="1193" w:type="pct"/>
            <w:shd w:val="clear" w:color="auto" w:fill="auto"/>
            <w:vAlign w:val="center"/>
          </w:tcPr>
          <w:p w14:paraId="54C5EA7B" w14:textId="77777777" w:rsidR="003133C6" w:rsidRPr="00037E50" w:rsidRDefault="003133C6" w:rsidP="002654B2">
            <w:pPr>
              <w:pStyle w:val="Textoindependiente"/>
              <w:jc w:val="right"/>
              <w:rPr>
                <w:rFonts w:ascii="Arial" w:hAnsi="Arial" w:cs="Arial"/>
                <w:bCs/>
              </w:rPr>
            </w:pPr>
            <w:r w:rsidRPr="00037E50">
              <w:rPr>
                <w:rFonts w:ascii="Arial" w:hAnsi="Arial" w:cs="Arial"/>
                <w:bCs/>
              </w:rPr>
              <w:t>$ 215.00</w:t>
            </w:r>
          </w:p>
        </w:tc>
      </w:tr>
    </w:tbl>
    <w:p w14:paraId="4EF4C7C2" w14:textId="77777777" w:rsidR="00DC14FF" w:rsidRPr="00037E50" w:rsidRDefault="00DC14FF" w:rsidP="001D5FD7">
      <w:pPr>
        <w:spacing w:after="0" w:line="240" w:lineRule="auto"/>
        <w:jc w:val="center"/>
        <w:rPr>
          <w:rFonts w:ascii="Arial" w:hAnsi="Arial" w:cs="Arial"/>
          <w:sz w:val="20"/>
          <w:szCs w:val="20"/>
        </w:rPr>
      </w:pPr>
    </w:p>
    <w:p w14:paraId="6F3A18FC" w14:textId="250B7D35" w:rsidR="008C4BFF"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TÍTULO TERCERO</w:t>
      </w:r>
    </w:p>
    <w:p w14:paraId="7B985A1E" w14:textId="60D612FA" w:rsidR="0086778F" w:rsidRPr="00037E50" w:rsidRDefault="00E16440"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 xml:space="preserve">DE LAS </w:t>
      </w:r>
      <w:r>
        <w:rPr>
          <w:rFonts w:ascii="Arial" w:eastAsia="Arial" w:hAnsi="Arial" w:cs="Arial"/>
          <w:b/>
          <w:sz w:val="20"/>
          <w:szCs w:val="20"/>
        </w:rPr>
        <w:t>C</w:t>
      </w:r>
      <w:r w:rsidRPr="00037E50">
        <w:rPr>
          <w:rFonts w:ascii="Arial" w:eastAsia="Arial" w:hAnsi="Arial" w:cs="Arial"/>
          <w:b/>
          <w:sz w:val="20"/>
          <w:szCs w:val="20"/>
        </w:rPr>
        <w:t xml:space="preserve">ONTRIBUCIONES DE </w:t>
      </w:r>
      <w:r>
        <w:rPr>
          <w:rFonts w:ascii="Arial" w:eastAsia="Arial" w:hAnsi="Arial" w:cs="Arial"/>
          <w:b/>
          <w:sz w:val="20"/>
          <w:szCs w:val="20"/>
        </w:rPr>
        <w:t>M</w:t>
      </w:r>
      <w:r w:rsidRPr="00037E50">
        <w:rPr>
          <w:rFonts w:ascii="Arial" w:eastAsia="Arial" w:hAnsi="Arial" w:cs="Arial"/>
          <w:b/>
          <w:sz w:val="20"/>
          <w:szCs w:val="20"/>
        </w:rPr>
        <w:t>EJORAS</w:t>
      </w:r>
    </w:p>
    <w:p w14:paraId="7ADA53CB" w14:textId="77777777" w:rsidR="002654B2" w:rsidRPr="00037E50" w:rsidRDefault="002654B2" w:rsidP="001D5FD7">
      <w:pPr>
        <w:spacing w:after="0" w:line="240" w:lineRule="auto"/>
        <w:jc w:val="center"/>
        <w:rPr>
          <w:rFonts w:ascii="Arial" w:hAnsi="Arial" w:cs="Arial"/>
          <w:sz w:val="20"/>
          <w:szCs w:val="20"/>
        </w:rPr>
      </w:pPr>
    </w:p>
    <w:p w14:paraId="78269A7B" w14:textId="7F5C0204" w:rsidR="00E16440" w:rsidRDefault="00E16440" w:rsidP="0032466A">
      <w:pPr>
        <w:spacing w:after="0" w:line="240" w:lineRule="auto"/>
        <w:jc w:val="center"/>
        <w:rPr>
          <w:rFonts w:ascii="Arial" w:hAnsi="Arial" w:cs="Arial"/>
          <w:b/>
          <w:bCs/>
          <w:sz w:val="20"/>
          <w:szCs w:val="20"/>
        </w:rPr>
      </w:pPr>
      <w:r>
        <w:rPr>
          <w:rFonts w:ascii="Arial" w:hAnsi="Arial" w:cs="Arial"/>
          <w:b/>
          <w:bCs/>
          <w:sz w:val="20"/>
          <w:szCs w:val="20"/>
        </w:rPr>
        <w:t>CAPÍTULO ÚNICO</w:t>
      </w:r>
    </w:p>
    <w:p w14:paraId="1EC62AA9" w14:textId="0FA2EB39" w:rsidR="0086778F" w:rsidRPr="00037E50" w:rsidRDefault="0086778F" w:rsidP="0032466A">
      <w:pPr>
        <w:spacing w:after="0" w:line="240" w:lineRule="auto"/>
        <w:jc w:val="center"/>
        <w:rPr>
          <w:rFonts w:ascii="Arial" w:hAnsi="Arial" w:cs="Arial"/>
          <w:b/>
          <w:bCs/>
          <w:sz w:val="20"/>
          <w:szCs w:val="20"/>
        </w:rPr>
      </w:pPr>
      <w:r w:rsidRPr="00037E50">
        <w:rPr>
          <w:rFonts w:ascii="Arial" w:hAnsi="Arial" w:cs="Arial"/>
          <w:b/>
          <w:bCs/>
          <w:sz w:val="20"/>
          <w:szCs w:val="20"/>
        </w:rPr>
        <w:t>De los Sujetos</w:t>
      </w:r>
    </w:p>
    <w:p w14:paraId="335F4F5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6A72998F" w14:textId="6A708477" w:rsidR="0086778F" w:rsidRPr="00037E50" w:rsidRDefault="0086778F" w:rsidP="001D5FD7">
      <w:pPr>
        <w:spacing w:after="0" w:line="240" w:lineRule="auto"/>
        <w:jc w:val="both"/>
        <w:rPr>
          <w:rFonts w:ascii="Arial" w:hAnsi="Arial" w:cs="Arial"/>
          <w:sz w:val="20"/>
          <w:szCs w:val="20"/>
        </w:rPr>
      </w:pPr>
      <w:r w:rsidRPr="0032466A">
        <w:rPr>
          <w:rFonts w:ascii="Arial" w:eastAsia="Arial" w:hAnsi="Arial" w:cs="Arial"/>
          <w:b/>
          <w:sz w:val="20"/>
          <w:szCs w:val="20"/>
        </w:rPr>
        <w:t>Artículo 1</w:t>
      </w:r>
      <w:r w:rsidR="0032466A" w:rsidRPr="0032466A">
        <w:rPr>
          <w:rFonts w:ascii="Arial" w:eastAsia="Arial" w:hAnsi="Arial" w:cs="Arial"/>
          <w:b/>
          <w:sz w:val="20"/>
          <w:szCs w:val="20"/>
        </w:rPr>
        <w:t>32</w:t>
      </w:r>
      <w:r w:rsidRPr="0032466A">
        <w:rPr>
          <w:rFonts w:ascii="Arial" w:eastAsia="Arial" w:hAnsi="Arial" w:cs="Arial"/>
          <w:b/>
          <w:sz w:val="20"/>
          <w:szCs w:val="20"/>
        </w:rPr>
        <w:t>.-</w:t>
      </w:r>
      <w:r w:rsidRPr="00037E50">
        <w:rPr>
          <w:rFonts w:ascii="Arial" w:eastAsia="Arial" w:hAnsi="Arial" w:cs="Arial"/>
          <w:b/>
          <w:sz w:val="20"/>
          <w:szCs w:val="20"/>
        </w:rPr>
        <w:t xml:space="preserve"> </w:t>
      </w:r>
      <w:r w:rsidRPr="00037E50">
        <w:rPr>
          <w:rFonts w:ascii="Arial" w:eastAsia="Arial" w:hAnsi="Arial" w:cs="Arial"/>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14:paraId="4979F98F"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6767D164" w14:textId="00291CD3"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w:t>
      </w:r>
      <w:r w:rsidR="006F6902" w:rsidRPr="00037E50">
        <w:rPr>
          <w:rFonts w:ascii="Arial" w:eastAsia="Arial" w:hAnsi="Arial" w:cs="Arial"/>
          <w:sz w:val="20"/>
          <w:szCs w:val="20"/>
        </w:rPr>
        <w:t>capítulo</w:t>
      </w:r>
      <w:r w:rsidRPr="00037E50">
        <w:rPr>
          <w:rFonts w:ascii="Arial" w:eastAsia="Arial" w:hAnsi="Arial" w:cs="Arial"/>
          <w:sz w:val="20"/>
          <w:szCs w:val="20"/>
        </w:rPr>
        <w:t xml:space="preserve"> se dividirá a prorrata entre el número de locales. </w:t>
      </w:r>
    </w:p>
    <w:p w14:paraId="14D8DF7E" w14:textId="5055D5E7" w:rsidR="0086778F" w:rsidRPr="00037E50" w:rsidRDefault="0086778F" w:rsidP="001D5FD7">
      <w:pPr>
        <w:spacing w:after="0" w:line="240" w:lineRule="auto"/>
        <w:jc w:val="center"/>
        <w:rPr>
          <w:rFonts w:ascii="Arial" w:hAnsi="Arial" w:cs="Arial"/>
          <w:sz w:val="20"/>
          <w:szCs w:val="20"/>
        </w:rPr>
      </w:pPr>
    </w:p>
    <w:p w14:paraId="5F251E89" w14:textId="4283D0EE"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Primera</w:t>
      </w:r>
    </w:p>
    <w:p w14:paraId="5F02A968" w14:textId="07C657DB"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 Clasificación</w:t>
      </w:r>
    </w:p>
    <w:p w14:paraId="0429E34F"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56021016" w14:textId="686BB5E6"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33</w:t>
      </w:r>
      <w:r w:rsidRPr="00037E50">
        <w:rPr>
          <w:rFonts w:ascii="Arial" w:eastAsia="Arial" w:hAnsi="Arial" w:cs="Arial"/>
          <w:b/>
          <w:sz w:val="20"/>
          <w:szCs w:val="20"/>
        </w:rPr>
        <w:t xml:space="preserve">.- </w:t>
      </w:r>
      <w:r w:rsidRPr="00037E50">
        <w:rPr>
          <w:rFonts w:ascii="Arial" w:eastAsia="Arial" w:hAnsi="Arial" w:cs="Arial"/>
          <w:sz w:val="20"/>
          <w:szCs w:val="20"/>
        </w:rPr>
        <w:t xml:space="preserve">Las contribuciones de mejoras se pagarán por la realización de obras públicas de urbanización consistentes en: </w:t>
      </w:r>
    </w:p>
    <w:p w14:paraId="282FF34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52950272"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 </w:t>
      </w:r>
      <w:r w:rsidRPr="00037E50">
        <w:rPr>
          <w:rFonts w:ascii="Arial" w:eastAsia="Arial" w:hAnsi="Arial" w:cs="Arial"/>
          <w:sz w:val="20"/>
          <w:szCs w:val="20"/>
        </w:rPr>
        <w:t xml:space="preserve">Pavimentación; </w:t>
      </w:r>
    </w:p>
    <w:p w14:paraId="398BC1D5"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 </w:t>
      </w:r>
      <w:r w:rsidRPr="00037E50">
        <w:rPr>
          <w:rFonts w:ascii="Arial" w:eastAsia="Arial" w:hAnsi="Arial" w:cs="Arial"/>
          <w:sz w:val="20"/>
          <w:szCs w:val="20"/>
        </w:rPr>
        <w:t xml:space="preserve">Construcción de banquetas; </w:t>
      </w:r>
    </w:p>
    <w:p w14:paraId="4197C9DE"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III.- </w:t>
      </w:r>
      <w:r w:rsidRPr="00037E50">
        <w:rPr>
          <w:rFonts w:ascii="Arial" w:eastAsia="Arial" w:hAnsi="Arial" w:cs="Arial"/>
          <w:sz w:val="20"/>
          <w:szCs w:val="20"/>
        </w:rPr>
        <w:t xml:space="preserve">Instalación de alumbrado público; </w:t>
      </w:r>
    </w:p>
    <w:p w14:paraId="77281A0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IV.</w:t>
      </w:r>
      <w:r w:rsidRPr="00037E50">
        <w:rPr>
          <w:rFonts w:ascii="Arial" w:eastAsia="Arial" w:hAnsi="Arial" w:cs="Arial"/>
          <w:sz w:val="20"/>
          <w:szCs w:val="20"/>
        </w:rPr>
        <w:t xml:space="preserve">- Introducción de agua potable; </w:t>
      </w:r>
    </w:p>
    <w:p w14:paraId="587C1460"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V.- </w:t>
      </w:r>
      <w:r w:rsidRPr="00037E50">
        <w:rPr>
          <w:rFonts w:ascii="Arial" w:eastAsia="Arial" w:hAnsi="Arial" w:cs="Arial"/>
          <w:sz w:val="20"/>
          <w:szCs w:val="20"/>
        </w:rPr>
        <w:t xml:space="preserve">Construcción de drenaje y alcantarillado público; </w:t>
      </w:r>
    </w:p>
    <w:p w14:paraId="2B2694CC"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VI.- </w:t>
      </w:r>
      <w:r w:rsidRPr="00037E50">
        <w:rPr>
          <w:rFonts w:ascii="Arial" w:eastAsia="Arial" w:hAnsi="Arial" w:cs="Arial"/>
          <w:sz w:val="20"/>
          <w:szCs w:val="20"/>
        </w:rPr>
        <w:t xml:space="preserve">Electrificación en baja tensión, y </w:t>
      </w:r>
    </w:p>
    <w:p w14:paraId="02271B7F"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VII</w:t>
      </w:r>
      <w:r w:rsidRPr="00037E50">
        <w:rPr>
          <w:rFonts w:ascii="Arial" w:eastAsia="Arial" w:hAnsi="Arial" w:cs="Arial"/>
          <w:sz w:val="20"/>
          <w:szCs w:val="20"/>
        </w:rPr>
        <w:t xml:space="preserve">.- Cualquiera otra obra distinta de las anteriores que se lleven a cabo para el fortalecimiento del Municipio o el mejoramiento de la infraestructura social municipal. </w:t>
      </w:r>
    </w:p>
    <w:p w14:paraId="31569242" w14:textId="77777777" w:rsidR="0086778F" w:rsidRPr="00037E50" w:rsidRDefault="0086778F" w:rsidP="001D5FD7">
      <w:pPr>
        <w:spacing w:after="0" w:line="240" w:lineRule="auto"/>
        <w:jc w:val="center"/>
        <w:rPr>
          <w:rFonts w:ascii="Arial" w:hAnsi="Arial" w:cs="Arial"/>
          <w:sz w:val="20"/>
          <w:szCs w:val="20"/>
        </w:rPr>
      </w:pPr>
    </w:p>
    <w:p w14:paraId="6A52F4A6" w14:textId="24A601DF"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Segunda</w:t>
      </w:r>
    </w:p>
    <w:p w14:paraId="6135AD84" w14:textId="55F31AAB"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Del Objeto</w:t>
      </w:r>
    </w:p>
    <w:p w14:paraId="634E92FE"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586A05A5" w14:textId="714E70D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34</w:t>
      </w:r>
      <w:r w:rsidRPr="00037E50">
        <w:rPr>
          <w:rFonts w:ascii="Arial" w:eastAsia="Arial" w:hAnsi="Arial" w:cs="Arial"/>
          <w:b/>
          <w:sz w:val="20"/>
          <w:szCs w:val="20"/>
        </w:rPr>
        <w:t xml:space="preserve">.- </w:t>
      </w:r>
      <w:r w:rsidRPr="00037E50">
        <w:rPr>
          <w:rFonts w:ascii="Arial" w:eastAsia="Arial" w:hAnsi="Arial" w:cs="Arial"/>
          <w:sz w:val="20"/>
          <w:szCs w:val="20"/>
        </w:rPr>
        <w:t xml:space="preserve">El objeto de la contribución de mejoras, es el beneficio diferencial que obtengan todos los bienes inmuebles que colinden con las obras y servicios de urbanización mencionados en el artículo anterior, llevados a cabo por el Ayuntamiento. </w:t>
      </w:r>
    </w:p>
    <w:p w14:paraId="76676FF1" w14:textId="1DE05B52" w:rsidR="0008197C"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5E8B3796" w14:textId="77777777" w:rsidR="0086778F" w:rsidRPr="00037E50" w:rsidRDefault="0008197C" w:rsidP="001D5FD7">
      <w:pPr>
        <w:spacing w:after="0" w:line="240" w:lineRule="auto"/>
        <w:jc w:val="both"/>
        <w:rPr>
          <w:rFonts w:ascii="Arial" w:hAnsi="Arial" w:cs="Arial"/>
          <w:sz w:val="20"/>
          <w:szCs w:val="20"/>
        </w:rPr>
      </w:pPr>
      <w:r>
        <w:rPr>
          <w:rFonts w:ascii="Arial" w:eastAsia="Arial" w:hAnsi="Arial" w:cs="Arial"/>
          <w:sz w:val="20"/>
          <w:szCs w:val="20"/>
        </w:rPr>
        <w:br w:type="column"/>
      </w:r>
    </w:p>
    <w:p w14:paraId="6A1FDCC8" w14:textId="35D0AD42"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Tercera</w:t>
      </w:r>
    </w:p>
    <w:p w14:paraId="793E6B0E" w14:textId="0FA28DA0"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 Cuota Unitaria</w:t>
      </w:r>
    </w:p>
    <w:p w14:paraId="6A9DF7B0"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493401AA" w14:textId="4B9EF8DF"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35</w:t>
      </w:r>
      <w:r w:rsidRPr="00037E50">
        <w:rPr>
          <w:rFonts w:ascii="Arial" w:eastAsia="Arial" w:hAnsi="Arial" w:cs="Arial"/>
          <w:b/>
          <w:sz w:val="20"/>
          <w:szCs w:val="20"/>
        </w:rPr>
        <w:t xml:space="preserve">.- </w:t>
      </w:r>
      <w:r w:rsidRPr="00037E50">
        <w:rPr>
          <w:rFonts w:ascii="Arial" w:eastAsia="Arial" w:hAnsi="Arial" w:cs="Arial"/>
          <w:sz w:val="20"/>
          <w:szCs w:val="20"/>
        </w:rPr>
        <w:t xml:space="preserve">Para calcular el importe de las contribuciones de mejoras, el costo de la obra comprenderá los siguientes conceptos: </w:t>
      </w:r>
    </w:p>
    <w:p w14:paraId="6B30B1B8"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461ECD50"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 </w:t>
      </w:r>
      <w:r w:rsidRPr="00037E50">
        <w:rPr>
          <w:rFonts w:ascii="Arial" w:eastAsia="Arial" w:hAnsi="Arial" w:cs="Arial"/>
          <w:sz w:val="20"/>
          <w:szCs w:val="20"/>
        </w:rPr>
        <w:t xml:space="preserve">El costo del proyecto de la obra; </w:t>
      </w:r>
    </w:p>
    <w:p w14:paraId="26B75E7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 </w:t>
      </w:r>
      <w:r w:rsidRPr="00037E50">
        <w:rPr>
          <w:rFonts w:ascii="Arial" w:eastAsia="Arial" w:hAnsi="Arial" w:cs="Arial"/>
          <w:sz w:val="20"/>
          <w:szCs w:val="20"/>
        </w:rPr>
        <w:t xml:space="preserve">La ejecución material de la obra; </w:t>
      </w:r>
    </w:p>
    <w:p w14:paraId="63AEC980"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III.- </w:t>
      </w:r>
      <w:r w:rsidRPr="00037E50">
        <w:rPr>
          <w:rFonts w:ascii="Arial" w:eastAsia="Arial" w:hAnsi="Arial" w:cs="Arial"/>
          <w:sz w:val="20"/>
          <w:szCs w:val="20"/>
        </w:rPr>
        <w:t xml:space="preserve">El costo de los materiales empleados en la obra; </w:t>
      </w:r>
    </w:p>
    <w:p w14:paraId="43751309"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IV.</w:t>
      </w:r>
      <w:r w:rsidRPr="00037E50">
        <w:rPr>
          <w:rFonts w:ascii="Arial" w:eastAsia="Arial" w:hAnsi="Arial" w:cs="Arial"/>
          <w:sz w:val="20"/>
          <w:szCs w:val="20"/>
        </w:rPr>
        <w:t xml:space="preserve">- Los gastos de financiamiento para la ejecución de la obra; </w:t>
      </w:r>
    </w:p>
    <w:p w14:paraId="7D680A72"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V.- </w:t>
      </w:r>
      <w:r w:rsidRPr="00037E50">
        <w:rPr>
          <w:rFonts w:ascii="Arial" w:eastAsia="Arial" w:hAnsi="Arial" w:cs="Arial"/>
          <w:sz w:val="20"/>
          <w:szCs w:val="20"/>
        </w:rPr>
        <w:t xml:space="preserve">Los gastos de administración del financiamiento respectivo, y </w:t>
      </w:r>
    </w:p>
    <w:p w14:paraId="1B65B0E0"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r w:rsidRPr="00037E50">
        <w:rPr>
          <w:rFonts w:ascii="Arial" w:eastAsia="Arial" w:hAnsi="Arial" w:cs="Arial"/>
          <w:b/>
          <w:sz w:val="20"/>
          <w:szCs w:val="20"/>
        </w:rPr>
        <w:t xml:space="preserve">VI.- </w:t>
      </w:r>
      <w:r w:rsidRPr="00037E50">
        <w:rPr>
          <w:rFonts w:ascii="Arial" w:eastAsia="Arial" w:hAnsi="Arial" w:cs="Arial"/>
          <w:sz w:val="20"/>
          <w:szCs w:val="20"/>
        </w:rPr>
        <w:t xml:space="preserve">Los gastos indirectos. </w:t>
      </w:r>
    </w:p>
    <w:p w14:paraId="273F45C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416503A4"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5B497954" w14:textId="431C2CDC" w:rsidR="0086778F" w:rsidRPr="00037E50" w:rsidRDefault="0086778F" w:rsidP="001D5FD7">
      <w:pPr>
        <w:spacing w:after="0" w:line="240" w:lineRule="auto"/>
        <w:jc w:val="both"/>
        <w:rPr>
          <w:rFonts w:ascii="Arial" w:hAnsi="Arial" w:cs="Arial"/>
          <w:sz w:val="20"/>
          <w:szCs w:val="20"/>
        </w:rPr>
      </w:pPr>
    </w:p>
    <w:p w14:paraId="376971F3" w14:textId="333BC047"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Cuarta</w:t>
      </w:r>
    </w:p>
    <w:p w14:paraId="2CC061AF" w14:textId="21939FE2"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 Base para la Determinación del Importe de</w:t>
      </w:r>
    </w:p>
    <w:p w14:paraId="6B704C11"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las Obras de Pavimentación y Construcción de Banquetas</w:t>
      </w:r>
    </w:p>
    <w:p w14:paraId="4E230BAE"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3183F471" w14:textId="60DA1933"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36</w:t>
      </w:r>
      <w:r w:rsidRPr="00037E50">
        <w:rPr>
          <w:rFonts w:ascii="Arial" w:eastAsia="Arial" w:hAnsi="Arial" w:cs="Arial"/>
          <w:b/>
          <w:sz w:val="20"/>
          <w:szCs w:val="20"/>
        </w:rPr>
        <w:t xml:space="preserve">.- </w:t>
      </w:r>
      <w:r w:rsidRPr="00037E50">
        <w:rPr>
          <w:rFonts w:ascii="Arial" w:eastAsia="Arial" w:hAnsi="Arial" w:cs="Arial"/>
          <w:sz w:val="20"/>
          <w:szCs w:val="20"/>
        </w:rPr>
        <w:t xml:space="preserve">Para determinar el importe de la contribución en caso de obras y pavimentación o por construcción de banquetas en los términos de este capítulo, se estará a lo siguiente: </w:t>
      </w:r>
    </w:p>
    <w:p w14:paraId="2E4571E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392FCFD6" w14:textId="77777777" w:rsidR="0086778F" w:rsidRPr="00037E50" w:rsidRDefault="0086778F" w:rsidP="002654B2">
      <w:pPr>
        <w:pStyle w:val="Prrafodelista"/>
        <w:numPr>
          <w:ilvl w:val="0"/>
          <w:numId w:val="46"/>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 </w:t>
      </w:r>
    </w:p>
    <w:p w14:paraId="7A451690" w14:textId="77777777" w:rsidR="0086778F" w:rsidRPr="00037E50" w:rsidRDefault="0086778F" w:rsidP="002654B2">
      <w:pPr>
        <w:pStyle w:val="Prrafodelista"/>
        <w:numPr>
          <w:ilvl w:val="0"/>
          <w:numId w:val="46"/>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 </w:t>
      </w:r>
    </w:p>
    <w:p w14:paraId="477F79A3" w14:textId="77777777" w:rsidR="0086778F" w:rsidRPr="00037E50" w:rsidRDefault="0086778F" w:rsidP="002654B2">
      <w:pPr>
        <w:pStyle w:val="Prrafodelista"/>
        <w:numPr>
          <w:ilvl w:val="0"/>
          <w:numId w:val="46"/>
        </w:numPr>
        <w:tabs>
          <w:tab w:val="left" w:pos="284"/>
        </w:tabs>
        <w:spacing w:after="0" w:line="240" w:lineRule="auto"/>
        <w:ind w:left="0" w:firstLine="0"/>
        <w:jc w:val="both"/>
        <w:rPr>
          <w:rFonts w:ascii="Arial" w:hAnsi="Arial" w:cs="Arial"/>
          <w:sz w:val="20"/>
          <w:szCs w:val="20"/>
        </w:rPr>
      </w:pPr>
      <w:r w:rsidRPr="00037E50">
        <w:rPr>
          <w:rFonts w:ascii="Arial" w:eastAsia="Arial" w:hAnsi="Arial" w:cs="Arial"/>
          <w:sz w:val="20"/>
          <w:szCs w:val="20"/>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14:paraId="006A4EA4" w14:textId="7606E121" w:rsidR="0008197C"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184A50B5" w14:textId="77777777" w:rsidR="0086778F" w:rsidRPr="00037E50" w:rsidRDefault="0008197C" w:rsidP="001D5FD7">
      <w:pPr>
        <w:spacing w:after="0" w:line="240" w:lineRule="auto"/>
        <w:jc w:val="both"/>
        <w:rPr>
          <w:rFonts w:ascii="Arial" w:hAnsi="Arial" w:cs="Arial"/>
          <w:sz w:val="20"/>
          <w:szCs w:val="20"/>
        </w:rPr>
      </w:pPr>
      <w:r>
        <w:rPr>
          <w:rFonts w:ascii="Arial" w:eastAsia="Arial" w:hAnsi="Arial" w:cs="Arial"/>
          <w:sz w:val="20"/>
          <w:szCs w:val="20"/>
        </w:rPr>
        <w:br w:type="column"/>
      </w:r>
    </w:p>
    <w:p w14:paraId="26C3FF95" w14:textId="77777777"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Quinta</w:t>
      </w:r>
    </w:p>
    <w:p w14:paraId="095796B0" w14:textId="204233A5"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las Demás Obras</w:t>
      </w:r>
    </w:p>
    <w:p w14:paraId="003C9EC2"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30A315AA" w14:textId="1978426B"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37</w:t>
      </w:r>
      <w:r w:rsidRPr="00037E50">
        <w:rPr>
          <w:rFonts w:ascii="Arial" w:eastAsia="Arial" w:hAnsi="Arial" w:cs="Arial"/>
          <w:b/>
          <w:sz w:val="20"/>
          <w:szCs w:val="20"/>
        </w:rPr>
        <w:t xml:space="preserve">.- </w:t>
      </w:r>
      <w:r w:rsidRPr="00037E50">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7B82D7C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659D335D"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En el caso de predios interiores beneficiados el importe de la cuota unitaria será determinado en cada caso por la Dirección de Obras Públicas o la Dependencia Municipal encargada de la realización de las obras de que se trate. </w:t>
      </w:r>
    </w:p>
    <w:p w14:paraId="55A0EF91" w14:textId="3598D152" w:rsidR="0086778F" w:rsidRPr="00037E50" w:rsidRDefault="0086778F" w:rsidP="001D5FD7">
      <w:pPr>
        <w:spacing w:after="0" w:line="240" w:lineRule="auto"/>
        <w:jc w:val="both"/>
        <w:rPr>
          <w:rFonts w:ascii="Arial" w:hAnsi="Arial" w:cs="Arial"/>
          <w:sz w:val="20"/>
          <w:szCs w:val="20"/>
        </w:rPr>
      </w:pPr>
    </w:p>
    <w:p w14:paraId="12F31599" w14:textId="2E995FD5"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Sexta</w:t>
      </w:r>
    </w:p>
    <w:p w14:paraId="1A13711C" w14:textId="4830CB46"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 Época y Lugar de Pago</w:t>
      </w:r>
    </w:p>
    <w:p w14:paraId="76E6F41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152E3986" w14:textId="4B4A1C55"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38</w:t>
      </w:r>
      <w:r w:rsidRPr="00037E50">
        <w:rPr>
          <w:rFonts w:ascii="Arial" w:eastAsia="Arial" w:hAnsi="Arial" w:cs="Arial"/>
          <w:b/>
          <w:sz w:val="20"/>
          <w:szCs w:val="20"/>
        </w:rPr>
        <w:t xml:space="preserve">.- </w:t>
      </w:r>
      <w:r w:rsidRPr="00037E50">
        <w:rPr>
          <w:rFonts w:ascii="Arial" w:eastAsia="Arial" w:hAnsi="Arial" w:cs="Arial"/>
          <w:sz w:val="20"/>
          <w:szCs w:val="20"/>
        </w:rPr>
        <w:t xml:space="preserve">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 </w:t>
      </w:r>
    </w:p>
    <w:p w14:paraId="29617B36"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1BC07C9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Transcurrido el plazo mencionado en el párrafo anterior, sin que se hubiere efectuado el pago, el Ayuntamiento por conducto de la Tesorería Municipal procederá a su cobro por la vía coactiva. </w:t>
      </w:r>
    </w:p>
    <w:p w14:paraId="4277981F" w14:textId="4CFE39C2" w:rsidR="0086778F" w:rsidRPr="00037E50" w:rsidRDefault="0086778F" w:rsidP="001D5FD7">
      <w:pPr>
        <w:spacing w:after="0" w:line="240" w:lineRule="auto"/>
        <w:jc w:val="center"/>
        <w:rPr>
          <w:rFonts w:ascii="Arial" w:hAnsi="Arial" w:cs="Arial"/>
          <w:sz w:val="20"/>
          <w:szCs w:val="20"/>
        </w:rPr>
      </w:pPr>
    </w:p>
    <w:p w14:paraId="5B7EC3F1" w14:textId="0BA98E1C"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Séptima</w:t>
      </w:r>
    </w:p>
    <w:p w14:paraId="0113C81D" w14:textId="4FFA96FA"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 Facultad para Disminuir la Contribución</w:t>
      </w:r>
    </w:p>
    <w:p w14:paraId="6EF0B4C2"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23536779" w14:textId="39505EB1"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39</w:t>
      </w:r>
      <w:r w:rsidRPr="00037E50">
        <w:rPr>
          <w:rFonts w:ascii="Arial" w:eastAsia="Arial" w:hAnsi="Arial" w:cs="Arial"/>
          <w:b/>
          <w:sz w:val="20"/>
          <w:szCs w:val="20"/>
        </w:rPr>
        <w:t xml:space="preserve">.- </w:t>
      </w:r>
      <w:r w:rsidRPr="00037E50">
        <w:rPr>
          <w:rFonts w:ascii="Arial" w:eastAsia="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UMA vigentes en el Estado de Yucatán. </w:t>
      </w:r>
    </w:p>
    <w:p w14:paraId="51B548AD" w14:textId="77777777" w:rsidR="0086778F"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4355AC13" w14:textId="2D15811F" w:rsidR="0086778F"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TÍTULO CUARTO</w:t>
      </w:r>
    </w:p>
    <w:p w14:paraId="6D785668" w14:textId="0CF8138C" w:rsidR="0032466A" w:rsidRPr="00037E50" w:rsidRDefault="00E16440" w:rsidP="0032466A">
      <w:pPr>
        <w:spacing w:after="0" w:line="240" w:lineRule="auto"/>
        <w:jc w:val="center"/>
        <w:rPr>
          <w:rFonts w:ascii="Arial" w:hAnsi="Arial" w:cs="Arial"/>
          <w:sz w:val="20"/>
          <w:szCs w:val="20"/>
        </w:rPr>
      </w:pPr>
      <w:r>
        <w:rPr>
          <w:rFonts w:ascii="Arial" w:eastAsia="Arial" w:hAnsi="Arial" w:cs="Arial"/>
          <w:b/>
          <w:sz w:val="20"/>
          <w:szCs w:val="20"/>
        </w:rPr>
        <w:t>DE LOS PRODUCTOS</w:t>
      </w:r>
    </w:p>
    <w:p w14:paraId="07C3614C" w14:textId="77777777" w:rsidR="0032466A" w:rsidRPr="00037E50" w:rsidRDefault="0032466A" w:rsidP="001D5FD7">
      <w:pPr>
        <w:spacing w:after="0" w:line="240" w:lineRule="auto"/>
        <w:jc w:val="center"/>
        <w:rPr>
          <w:rFonts w:ascii="Arial" w:hAnsi="Arial" w:cs="Arial"/>
          <w:sz w:val="20"/>
          <w:szCs w:val="20"/>
        </w:rPr>
      </w:pPr>
    </w:p>
    <w:p w14:paraId="75D88E5B" w14:textId="2CF848B9"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CAPÍTULO ÚNICO</w:t>
      </w:r>
    </w:p>
    <w:p w14:paraId="48B71D0F" w14:textId="2412872D"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 Clasificación</w:t>
      </w:r>
    </w:p>
    <w:p w14:paraId="33E29F38"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1802E7DC" w14:textId="56D49456"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40</w:t>
      </w:r>
      <w:r w:rsidRPr="00037E50">
        <w:rPr>
          <w:rFonts w:ascii="Arial" w:eastAsia="Arial" w:hAnsi="Arial" w:cs="Arial"/>
          <w:b/>
          <w:sz w:val="20"/>
          <w:szCs w:val="20"/>
        </w:rPr>
        <w:t xml:space="preserve">.- </w:t>
      </w:r>
      <w:r w:rsidRPr="00037E50">
        <w:rPr>
          <w:rFonts w:ascii="Arial" w:eastAsia="Arial" w:hAnsi="Arial" w:cs="Arial"/>
          <w:sz w:val="20"/>
          <w:szCs w:val="20"/>
        </w:rPr>
        <w:t xml:space="preserve">Los productos que percibirá el Ayuntamiento a través de la Tesorería Municipal, serán: </w:t>
      </w:r>
    </w:p>
    <w:p w14:paraId="4285A575"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1C295EBC"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 </w:t>
      </w:r>
      <w:r w:rsidRPr="00037E50">
        <w:rPr>
          <w:rFonts w:ascii="Arial" w:eastAsia="Arial" w:hAnsi="Arial" w:cs="Arial"/>
          <w:sz w:val="20"/>
          <w:szCs w:val="20"/>
        </w:rPr>
        <w:t xml:space="preserve">Por arrendamiento, enajenación y explotación de bienes muebles e inmuebles, del dominio privado del patrimonio municipal; </w:t>
      </w:r>
    </w:p>
    <w:p w14:paraId="7A2414F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 </w:t>
      </w:r>
      <w:r w:rsidRPr="00037E50">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5545D45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III.- </w:t>
      </w:r>
      <w:r w:rsidRPr="00037E50">
        <w:rPr>
          <w:rFonts w:ascii="Arial" w:eastAsia="Arial" w:hAnsi="Arial" w:cs="Arial"/>
          <w:sz w:val="20"/>
          <w:szCs w:val="20"/>
        </w:rPr>
        <w:t xml:space="preserve">Por los remates de bienes mostrencos, y </w:t>
      </w:r>
    </w:p>
    <w:p w14:paraId="72F03B36"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IV.</w:t>
      </w:r>
      <w:r w:rsidRPr="00037E50">
        <w:rPr>
          <w:rFonts w:ascii="Arial" w:eastAsia="Arial" w:hAnsi="Arial" w:cs="Arial"/>
          <w:sz w:val="20"/>
          <w:szCs w:val="20"/>
        </w:rPr>
        <w:t xml:space="preserve">- Por los daños que sufrieron las vías públicas o los bienes del patrimonio municipal afectados a la prestación de un servicio público, causados por cualquier persona. </w:t>
      </w:r>
    </w:p>
    <w:p w14:paraId="03EA1386" w14:textId="77777777" w:rsidR="0086778F" w:rsidRPr="00037E50" w:rsidRDefault="0086778F" w:rsidP="001D5FD7">
      <w:pPr>
        <w:spacing w:after="0" w:line="240" w:lineRule="auto"/>
        <w:jc w:val="center"/>
        <w:rPr>
          <w:rFonts w:ascii="Arial" w:hAnsi="Arial" w:cs="Arial"/>
          <w:sz w:val="20"/>
          <w:szCs w:val="20"/>
        </w:rPr>
      </w:pPr>
    </w:p>
    <w:p w14:paraId="50C54367" w14:textId="21865263"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Primera</w:t>
      </w:r>
    </w:p>
    <w:p w14:paraId="45FBAF4E" w14:textId="4C0AAE15"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los Arrendamientos y las Ventas</w:t>
      </w:r>
    </w:p>
    <w:p w14:paraId="638122F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6C266F0F" w14:textId="3318C460"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41</w:t>
      </w:r>
      <w:r w:rsidRPr="00037E50">
        <w:rPr>
          <w:rFonts w:ascii="Arial" w:eastAsia="Arial" w:hAnsi="Arial" w:cs="Arial"/>
          <w:b/>
          <w:sz w:val="20"/>
          <w:szCs w:val="20"/>
        </w:rPr>
        <w:t xml:space="preserve">.- </w:t>
      </w:r>
      <w:r w:rsidRPr="00037E50">
        <w:rPr>
          <w:rFonts w:ascii="Arial" w:eastAsia="Arial" w:hAnsi="Arial" w:cs="Arial"/>
          <w:sz w:val="20"/>
          <w:szCs w:val="20"/>
        </w:rPr>
        <w:t xml:space="preserve">Los arrendamientos y las ventas de bienes muebles e inmuebles propiedad del Municipio se llevarán a cabo conforme a la Ley de Gobierno de los Municipios del Estado de Yucatán. </w:t>
      </w:r>
    </w:p>
    <w:p w14:paraId="197F87CA"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4C89153E"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4200C297"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3235F73E"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Queda prohibido el subarrendamiento de los inmuebles a que se refiere el párrafo anterior. </w:t>
      </w:r>
    </w:p>
    <w:p w14:paraId="5B5ADDF0" w14:textId="583269E5" w:rsidR="0086778F" w:rsidRPr="00037E50" w:rsidRDefault="0086778F" w:rsidP="001D5FD7">
      <w:pPr>
        <w:spacing w:after="0" w:line="240" w:lineRule="auto"/>
        <w:jc w:val="center"/>
        <w:rPr>
          <w:rFonts w:ascii="Arial" w:hAnsi="Arial" w:cs="Arial"/>
          <w:sz w:val="20"/>
          <w:szCs w:val="20"/>
        </w:rPr>
      </w:pPr>
    </w:p>
    <w:p w14:paraId="36499E27" w14:textId="7EABC879"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Segunda</w:t>
      </w:r>
    </w:p>
    <w:p w14:paraId="480126EA" w14:textId="391358FC"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la Explotación</w:t>
      </w:r>
    </w:p>
    <w:p w14:paraId="6F3EB9F8" w14:textId="77777777" w:rsidR="0086778F" w:rsidRPr="00037E50" w:rsidRDefault="0086778F" w:rsidP="001D5FD7">
      <w:pPr>
        <w:spacing w:after="0" w:line="240" w:lineRule="auto"/>
        <w:jc w:val="center"/>
        <w:rPr>
          <w:rFonts w:ascii="Arial" w:hAnsi="Arial" w:cs="Arial"/>
          <w:sz w:val="20"/>
          <w:szCs w:val="20"/>
        </w:rPr>
      </w:pPr>
    </w:p>
    <w:p w14:paraId="54714C90" w14:textId="45ECE4B9"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42</w:t>
      </w:r>
      <w:r w:rsidRPr="00037E50">
        <w:rPr>
          <w:rFonts w:ascii="Arial" w:eastAsia="Arial" w:hAnsi="Arial" w:cs="Arial"/>
          <w:b/>
          <w:sz w:val="20"/>
          <w:szCs w:val="20"/>
        </w:rPr>
        <w:t xml:space="preserve">.- </w:t>
      </w:r>
      <w:r w:rsidRPr="00037E50">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Ley de Gobierno de los Municipios del Estado de Yucatán. </w:t>
      </w:r>
    </w:p>
    <w:p w14:paraId="199318B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1172759D" w14:textId="398277EA"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Tercera</w:t>
      </w:r>
    </w:p>
    <w:p w14:paraId="3B26F2C0" w14:textId="1F36B961"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Del Remate de Bienes Mostrencos o Abandonados</w:t>
      </w:r>
    </w:p>
    <w:p w14:paraId="603B8F48" w14:textId="77777777" w:rsidR="0086778F" w:rsidRPr="00037E50" w:rsidRDefault="0086778F" w:rsidP="001D5FD7">
      <w:pPr>
        <w:spacing w:after="0" w:line="240" w:lineRule="auto"/>
        <w:jc w:val="both"/>
        <w:rPr>
          <w:rFonts w:ascii="Arial" w:hAnsi="Arial" w:cs="Arial"/>
          <w:sz w:val="20"/>
          <w:szCs w:val="20"/>
        </w:rPr>
      </w:pPr>
    </w:p>
    <w:p w14:paraId="67F4ADB2" w14:textId="67076C0F"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43</w:t>
      </w:r>
      <w:r w:rsidRPr="00037E50">
        <w:rPr>
          <w:rFonts w:ascii="Arial" w:eastAsia="Arial" w:hAnsi="Arial" w:cs="Arial"/>
          <w:b/>
          <w:sz w:val="20"/>
          <w:szCs w:val="20"/>
        </w:rPr>
        <w:t xml:space="preserve">.- </w:t>
      </w:r>
      <w:r w:rsidRPr="00037E50">
        <w:rPr>
          <w:rFonts w:ascii="Arial" w:eastAsia="Arial" w:hAnsi="Arial" w:cs="Arial"/>
          <w:sz w:val="20"/>
          <w:szCs w:val="20"/>
        </w:rPr>
        <w:t xml:space="preserve">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14:paraId="30B87F20" w14:textId="77777777" w:rsidR="0086778F" w:rsidRPr="00037E50" w:rsidRDefault="0086778F" w:rsidP="001D5FD7">
      <w:pPr>
        <w:spacing w:after="0" w:line="240" w:lineRule="auto"/>
        <w:jc w:val="center"/>
        <w:rPr>
          <w:rFonts w:ascii="Arial" w:eastAsia="Arial" w:hAnsi="Arial" w:cs="Arial"/>
          <w:b/>
          <w:sz w:val="20"/>
          <w:szCs w:val="20"/>
        </w:rPr>
      </w:pPr>
    </w:p>
    <w:p w14:paraId="57574D23" w14:textId="031ABD22"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Cuarta</w:t>
      </w:r>
    </w:p>
    <w:p w14:paraId="30F1B2F6" w14:textId="5D3F100B"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los Productos Financieros</w:t>
      </w:r>
    </w:p>
    <w:p w14:paraId="436B5405" w14:textId="77777777" w:rsidR="0086778F" w:rsidRPr="00037E50" w:rsidRDefault="0086778F" w:rsidP="001D5FD7">
      <w:pPr>
        <w:spacing w:after="0" w:line="240" w:lineRule="auto"/>
        <w:jc w:val="both"/>
        <w:rPr>
          <w:rFonts w:ascii="Arial" w:hAnsi="Arial" w:cs="Arial"/>
          <w:sz w:val="20"/>
          <w:szCs w:val="20"/>
        </w:rPr>
      </w:pPr>
    </w:p>
    <w:p w14:paraId="078316B1" w14:textId="12A756C6"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44</w:t>
      </w:r>
      <w:r w:rsidRPr="00037E50">
        <w:rPr>
          <w:rFonts w:ascii="Arial" w:eastAsia="Arial" w:hAnsi="Arial" w:cs="Arial"/>
          <w:b/>
          <w:sz w:val="20"/>
          <w:szCs w:val="20"/>
        </w:rPr>
        <w:t xml:space="preserve">.- </w:t>
      </w:r>
      <w:r w:rsidRPr="00037E50">
        <w:rPr>
          <w:rFonts w:ascii="Arial" w:eastAsia="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 </w:t>
      </w:r>
    </w:p>
    <w:p w14:paraId="3AAB985A" w14:textId="77777777" w:rsidR="005C614B" w:rsidRPr="00037E50" w:rsidRDefault="005C614B" w:rsidP="001D5FD7">
      <w:pPr>
        <w:spacing w:after="0" w:line="240" w:lineRule="auto"/>
        <w:jc w:val="both"/>
        <w:rPr>
          <w:rFonts w:ascii="Arial" w:eastAsia="Arial" w:hAnsi="Arial" w:cs="Arial"/>
          <w:b/>
          <w:sz w:val="20"/>
          <w:szCs w:val="20"/>
        </w:rPr>
      </w:pPr>
    </w:p>
    <w:p w14:paraId="616F65F2" w14:textId="3F4E6A63"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45</w:t>
      </w:r>
      <w:r w:rsidRPr="00037E50">
        <w:rPr>
          <w:rFonts w:ascii="Arial" w:eastAsia="Arial" w:hAnsi="Arial" w:cs="Arial"/>
          <w:b/>
          <w:sz w:val="20"/>
          <w:szCs w:val="20"/>
        </w:rPr>
        <w:t xml:space="preserve">.- </w:t>
      </w:r>
      <w:r w:rsidRPr="00037E50">
        <w:rPr>
          <w:rFonts w:ascii="Arial" w:eastAsia="Arial" w:hAnsi="Arial" w:cs="Arial"/>
          <w:sz w:val="20"/>
          <w:szCs w:val="20"/>
        </w:rPr>
        <w:t xml:space="preserve">Corresponde al Tesorero Municipal realizar las inversiones financieras previa la aprobación del Cabildo, en aquellos casos en que los depósitos se hagan por plazos mayores de tres meses naturales. </w:t>
      </w:r>
    </w:p>
    <w:p w14:paraId="09A6ED07"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63DFDF89" w14:textId="7032E2DD"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46</w:t>
      </w:r>
      <w:r w:rsidRPr="00037E50">
        <w:rPr>
          <w:rFonts w:ascii="Arial" w:eastAsia="Arial" w:hAnsi="Arial" w:cs="Arial"/>
          <w:b/>
          <w:sz w:val="20"/>
          <w:szCs w:val="20"/>
        </w:rPr>
        <w:t xml:space="preserve">.- </w:t>
      </w:r>
      <w:r w:rsidRPr="00037E50">
        <w:rPr>
          <w:rFonts w:ascii="Arial" w:eastAsia="Arial" w:hAnsi="Arial" w:cs="Arial"/>
          <w:sz w:val="20"/>
          <w:szCs w:val="20"/>
        </w:rPr>
        <w:t xml:space="preserve">Los recursos que se obtengan por rendimiento de inversiones financieras en instituciones de crédito, por compra de acciones o título de empresas o por cualquier otra forma, invariablemente se ingresarán al erario municipal como productos financieros. </w:t>
      </w:r>
    </w:p>
    <w:p w14:paraId="1E8F7B3D" w14:textId="77777777" w:rsidR="0086778F"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3750F069" w14:textId="3723BDD2" w:rsidR="0008197C" w:rsidRPr="00037E50" w:rsidRDefault="0008197C" w:rsidP="001D5FD7">
      <w:pPr>
        <w:spacing w:after="0" w:line="240" w:lineRule="auto"/>
        <w:jc w:val="both"/>
        <w:rPr>
          <w:rFonts w:ascii="Arial" w:hAnsi="Arial" w:cs="Arial"/>
          <w:sz w:val="20"/>
          <w:szCs w:val="20"/>
        </w:rPr>
      </w:pPr>
      <w:r>
        <w:rPr>
          <w:rFonts w:ascii="Arial" w:eastAsia="Arial" w:hAnsi="Arial" w:cs="Arial"/>
          <w:sz w:val="20"/>
          <w:szCs w:val="20"/>
        </w:rPr>
        <w:br w:type="column"/>
      </w:r>
    </w:p>
    <w:p w14:paraId="3AD6C1DD" w14:textId="4470564F" w:rsidR="0008197C" w:rsidRDefault="0008197C"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Quinta</w:t>
      </w:r>
    </w:p>
    <w:p w14:paraId="01779F4B" w14:textId="7135DFC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los Daños</w:t>
      </w:r>
    </w:p>
    <w:p w14:paraId="6526A256"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162EAFE3" w14:textId="7AB8CD4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47</w:t>
      </w:r>
      <w:r w:rsidRPr="00037E50">
        <w:rPr>
          <w:rFonts w:ascii="Arial" w:eastAsia="Arial" w:hAnsi="Arial" w:cs="Arial"/>
          <w:b/>
          <w:sz w:val="20"/>
          <w:szCs w:val="20"/>
        </w:rPr>
        <w:t xml:space="preserve">.- </w:t>
      </w:r>
      <w:r w:rsidRPr="00037E50">
        <w:rPr>
          <w:rFonts w:ascii="Arial" w:eastAsia="Arial" w:hAnsi="Arial" w:cs="Arial"/>
          <w:sz w:val="20"/>
          <w:szCs w:val="20"/>
        </w:rPr>
        <w:t xml:space="preserve">Los productos que percibirá el Municipio por los daños que sufrieren las vías públicas o los bienes de su propiedad, serán cuantificados de acuerdo al peritaje que se elabore al efecto, sobre los daños sufridos. El perito será designado por el Presidente Municipal. </w:t>
      </w:r>
    </w:p>
    <w:p w14:paraId="181E52F6"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46918C13" w14:textId="65926EEB"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TÍTULO QUINTO</w:t>
      </w:r>
    </w:p>
    <w:p w14:paraId="0C47E865" w14:textId="3BA7586C" w:rsidR="00E16440" w:rsidRDefault="00E16440" w:rsidP="001D5FD7">
      <w:pPr>
        <w:spacing w:after="0" w:line="240" w:lineRule="auto"/>
        <w:jc w:val="center"/>
        <w:rPr>
          <w:rFonts w:ascii="Arial" w:eastAsia="Arial" w:hAnsi="Arial" w:cs="Arial"/>
          <w:b/>
          <w:sz w:val="20"/>
          <w:szCs w:val="20"/>
        </w:rPr>
      </w:pPr>
      <w:r>
        <w:rPr>
          <w:rFonts w:ascii="Arial" w:eastAsia="Arial" w:hAnsi="Arial" w:cs="Arial"/>
          <w:b/>
          <w:sz w:val="20"/>
          <w:szCs w:val="20"/>
        </w:rPr>
        <w:t>APROVECHAMIENTOS</w:t>
      </w:r>
    </w:p>
    <w:p w14:paraId="178102F4" w14:textId="77777777" w:rsidR="00E16440" w:rsidRDefault="00E16440" w:rsidP="001D5FD7">
      <w:pPr>
        <w:spacing w:after="0" w:line="240" w:lineRule="auto"/>
        <w:jc w:val="center"/>
        <w:rPr>
          <w:rFonts w:ascii="Arial" w:eastAsia="Arial" w:hAnsi="Arial" w:cs="Arial"/>
          <w:b/>
          <w:sz w:val="20"/>
          <w:szCs w:val="20"/>
        </w:rPr>
      </w:pPr>
    </w:p>
    <w:p w14:paraId="446F0B44" w14:textId="776591A9" w:rsidR="00E16440" w:rsidRDefault="0086778F" w:rsidP="00E16440">
      <w:pPr>
        <w:spacing w:after="0" w:line="240" w:lineRule="auto"/>
        <w:jc w:val="center"/>
        <w:rPr>
          <w:rFonts w:ascii="Arial" w:eastAsia="Arial" w:hAnsi="Arial" w:cs="Arial"/>
          <w:b/>
          <w:sz w:val="20"/>
          <w:szCs w:val="20"/>
        </w:rPr>
      </w:pPr>
      <w:r w:rsidRPr="00037E50">
        <w:rPr>
          <w:rFonts w:ascii="Arial" w:eastAsia="Arial" w:hAnsi="Arial" w:cs="Arial"/>
          <w:b/>
          <w:sz w:val="20"/>
          <w:szCs w:val="20"/>
        </w:rPr>
        <w:t xml:space="preserve">CAPÍTULO </w:t>
      </w:r>
      <w:r w:rsidR="00E16440">
        <w:rPr>
          <w:rFonts w:ascii="Arial" w:eastAsia="Arial" w:hAnsi="Arial" w:cs="Arial"/>
          <w:b/>
          <w:sz w:val="20"/>
          <w:szCs w:val="20"/>
        </w:rPr>
        <w:t>I</w:t>
      </w:r>
    </w:p>
    <w:p w14:paraId="0CF3FBAD" w14:textId="31073D27" w:rsidR="004865CD" w:rsidRPr="00E16440" w:rsidRDefault="004865CD" w:rsidP="00E16440">
      <w:pPr>
        <w:spacing w:after="0" w:line="240" w:lineRule="auto"/>
        <w:jc w:val="center"/>
        <w:rPr>
          <w:rFonts w:ascii="Arial" w:eastAsia="Arial" w:hAnsi="Arial" w:cs="Arial"/>
          <w:b/>
          <w:sz w:val="20"/>
          <w:szCs w:val="20"/>
        </w:rPr>
      </w:pPr>
      <w:r>
        <w:rPr>
          <w:rFonts w:ascii="Arial" w:eastAsia="Arial" w:hAnsi="Arial" w:cs="Arial"/>
          <w:b/>
          <w:sz w:val="20"/>
          <w:szCs w:val="20"/>
        </w:rPr>
        <w:t>Generalidades</w:t>
      </w:r>
    </w:p>
    <w:p w14:paraId="1123EB97" w14:textId="77777777" w:rsidR="004865CD" w:rsidRDefault="004865CD" w:rsidP="001D5FD7">
      <w:pPr>
        <w:spacing w:after="0" w:line="240" w:lineRule="auto"/>
        <w:jc w:val="center"/>
        <w:rPr>
          <w:rFonts w:ascii="Arial" w:eastAsia="Arial" w:hAnsi="Arial" w:cs="Arial"/>
          <w:b/>
          <w:sz w:val="20"/>
          <w:szCs w:val="20"/>
        </w:rPr>
      </w:pPr>
    </w:p>
    <w:p w14:paraId="06E2757B" w14:textId="0DFBEED3" w:rsidR="004865CD" w:rsidRDefault="004865C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Primera</w:t>
      </w:r>
    </w:p>
    <w:p w14:paraId="351078EF" w14:textId="7DC1DC0D" w:rsidR="0086778F"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De las Multas Administrativas</w:t>
      </w:r>
    </w:p>
    <w:p w14:paraId="52429FC9" w14:textId="77777777" w:rsidR="0032466A" w:rsidRPr="00037E50" w:rsidRDefault="0032466A" w:rsidP="001D5FD7">
      <w:pPr>
        <w:spacing w:after="0" w:line="240" w:lineRule="auto"/>
        <w:jc w:val="center"/>
        <w:rPr>
          <w:rFonts w:ascii="Arial" w:hAnsi="Arial" w:cs="Arial"/>
          <w:sz w:val="20"/>
          <w:szCs w:val="20"/>
        </w:rPr>
      </w:pPr>
    </w:p>
    <w:p w14:paraId="10933A0D" w14:textId="7557F1DB"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48</w:t>
      </w:r>
      <w:r w:rsidRPr="00037E50">
        <w:rPr>
          <w:rFonts w:ascii="Arial" w:eastAsia="Arial" w:hAnsi="Arial" w:cs="Arial"/>
          <w:b/>
          <w:sz w:val="20"/>
          <w:szCs w:val="20"/>
        </w:rPr>
        <w:t xml:space="preserve">.- </w:t>
      </w:r>
      <w:r w:rsidRPr="00037E50">
        <w:rPr>
          <w:rFonts w:ascii="Arial" w:eastAsia="Arial" w:hAnsi="Arial" w:cs="Arial"/>
          <w:sz w:val="20"/>
          <w:szCs w:val="20"/>
        </w:rPr>
        <w:t xml:space="preserve">De conformidad con lo establecido en la Ley de Coordinación Fiscal y en los convenios de Colaboración Administrativa en Materia Fiscal Federal, el Municipio de </w:t>
      </w:r>
      <w:r w:rsidR="00EA4CF6" w:rsidRPr="00037E50">
        <w:rPr>
          <w:rFonts w:ascii="Arial" w:eastAsia="Arial" w:hAnsi="Arial" w:cs="Arial"/>
          <w:sz w:val="20"/>
          <w:szCs w:val="20"/>
        </w:rPr>
        <w:t>Tekantó</w:t>
      </w:r>
      <w:r w:rsidRPr="00037E50">
        <w:rPr>
          <w:rFonts w:ascii="Arial" w:eastAsia="Arial" w:hAnsi="Arial" w:cs="Arial"/>
          <w:sz w:val="20"/>
          <w:szCs w:val="20"/>
        </w:rPr>
        <w:t xml:space="preserve">, Yucatán, tendrá derecho a percibir los ingresos derivados del cobro de multas administrativas, impuestos por autoridades federales no fiscales. Estas multas tendrán el carácter de aprovechamientos y se actualizarán en los términos de las disposiciones respectivas. </w:t>
      </w:r>
    </w:p>
    <w:p w14:paraId="7B26CCBA"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1A88EAC4" w14:textId="31759308"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49</w:t>
      </w:r>
      <w:r w:rsidRPr="00037E50">
        <w:rPr>
          <w:rFonts w:ascii="Arial" w:eastAsia="Arial" w:hAnsi="Arial" w:cs="Arial"/>
          <w:b/>
          <w:sz w:val="20"/>
          <w:szCs w:val="20"/>
        </w:rPr>
        <w:t xml:space="preserve">.- </w:t>
      </w:r>
      <w:r w:rsidRPr="00037E50">
        <w:rPr>
          <w:rFonts w:ascii="Arial" w:eastAsia="Arial" w:hAnsi="Arial" w:cs="Arial"/>
          <w:sz w:val="20"/>
          <w:szCs w:val="20"/>
        </w:rPr>
        <w:t xml:space="preserve">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 </w:t>
      </w:r>
    </w:p>
    <w:p w14:paraId="11A329F6" w14:textId="77777777" w:rsidR="0086778F" w:rsidRPr="00037E50" w:rsidRDefault="0086778F" w:rsidP="001D5FD7">
      <w:pPr>
        <w:spacing w:after="0" w:line="240" w:lineRule="auto"/>
        <w:jc w:val="center"/>
        <w:rPr>
          <w:rFonts w:ascii="Arial" w:hAnsi="Arial" w:cs="Arial"/>
          <w:sz w:val="20"/>
          <w:szCs w:val="20"/>
        </w:rPr>
      </w:pPr>
    </w:p>
    <w:p w14:paraId="3AF91F8C" w14:textId="0C450CC0"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50</w:t>
      </w:r>
      <w:r w:rsidRPr="00037E50">
        <w:rPr>
          <w:rFonts w:ascii="Arial" w:eastAsia="Arial" w:hAnsi="Arial" w:cs="Arial"/>
          <w:b/>
          <w:sz w:val="20"/>
          <w:szCs w:val="20"/>
        </w:rPr>
        <w:t xml:space="preserve">.- </w:t>
      </w:r>
      <w:r w:rsidRPr="00037E50">
        <w:rPr>
          <w:rFonts w:ascii="Arial" w:eastAsia="Arial" w:hAnsi="Arial" w:cs="Arial"/>
          <w:sz w:val="20"/>
          <w:szCs w:val="20"/>
        </w:rPr>
        <w:t xml:space="preserve">Corresponderán a este capítulo de aprovechamientos, los que perciba el Municipio por cuenta de: </w:t>
      </w:r>
    </w:p>
    <w:p w14:paraId="023C1B9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56FB78F9"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 </w:t>
      </w:r>
      <w:r w:rsidRPr="00037E50">
        <w:rPr>
          <w:rFonts w:ascii="Arial" w:eastAsia="Arial" w:hAnsi="Arial" w:cs="Arial"/>
          <w:sz w:val="20"/>
          <w:szCs w:val="20"/>
        </w:rPr>
        <w:t xml:space="preserve">Cesiones; </w:t>
      </w:r>
    </w:p>
    <w:p w14:paraId="085CD1BD"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 </w:t>
      </w:r>
      <w:r w:rsidRPr="00037E50">
        <w:rPr>
          <w:rFonts w:ascii="Arial" w:eastAsia="Arial" w:hAnsi="Arial" w:cs="Arial"/>
          <w:sz w:val="20"/>
          <w:szCs w:val="20"/>
        </w:rPr>
        <w:t xml:space="preserve">Herencias; </w:t>
      </w:r>
    </w:p>
    <w:p w14:paraId="6BE6EBA4"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III.- </w:t>
      </w:r>
      <w:r w:rsidRPr="00037E50">
        <w:rPr>
          <w:rFonts w:ascii="Arial" w:eastAsia="Arial" w:hAnsi="Arial" w:cs="Arial"/>
          <w:sz w:val="20"/>
          <w:szCs w:val="20"/>
        </w:rPr>
        <w:t xml:space="preserve">Legados; </w:t>
      </w:r>
    </w:p>
    <w:p w14:paraId="14EAE452"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IV.- </w:t>
      </w:r>
      <w:r w:rsidRPr="00037E50">
        <w:rPr>
          <w:rFonts w:ascii="Arial" w:eastAsia="Arial" w:hAnsi="Arial" w:cs="Arial"/>
          <w:sz w:val="20"/>
          <w:szCs w:val="20"/>
        </w:rPr>
        <w:t xml:space="preserve">Donaciones; </w:t>
      </w:r>
    </w:p>
    <w:p w14:paraId="1245ED71"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V.- </w:t>
      </w:r>
      <w:r w:rsidRPr="00037E50">
        <w:rPr>
          <w:rFonts w:ascii="Arial" w:eastAsia="Arial" w:hAnsi="Arial" w:cs="Arial"/>
          <w:sz w:val="20"/>
          <w:szCs w:val="20"/>
        </w:rPr>
        <w:t xml:space="preserve">Adjudicaciones Judiciales; </w:t>
      </w:r>
    </w:p>
    <w:p w14:paraId="1FB2BEC0"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VI.- </w:t>
      </w:r>
      <w:r w:rsidRPr="00037E50">
        <w:rPr>
          <w:rFonts w:ascii="Arial" w:eastAsia="Arial" w:hAnsi="Arial" w:cs="Arial"/>
          <w:sz w:val="20"/>
          <w:szCs w:val="20"/>
        </w:rPr>
        <w:t xml:space="preserve">Adjudicaciones Administrativas; </w:t>
      </w:r>
    </w:p>
    <w:p w14:paraId="274C9628"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VII.- </w:t>
      </w:r>
      <w:r w:rsidRPr="00037E50">
        <w:rPr>
          <w:rFonts w:ascii="Arial" w:eastAsia="Arial" w:hAnsi="Arial" w:cs="Arial"/>
          <w:sz w:val="20"/>
          <w:szCs w:val="20"/>
        </w:rPr>
        <w:t xml:space="preserve">Subsidios de otro nivel de gobierno; </w:t>
      </w:r>
    </w:p>
    <w:p w14:paraId="40293E2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VIII.- </w:t>
      </w:r>
      <w:r w:rsidRPr="00037E50">
        <w:rPr>
          <w:rFonts w:ascii="Arial" w:eastAsia="Arial" w:hAnsi="Arial" w:cs="Arial"/>
          <w:sz w:val="20"/>
          <w:szCs w:val="20"/>
        </w:rPr>
        <w:t xml:space="preserve">Subsidios de otros organismos públicos y privados, y </w:t>
      </w:r>
    </w:p>
    <w:p w14:paraId="0942D5F6"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IX.- </w:t>
      </w:r>
      <w:r w:rsidRPr="00037E50">
        <w:rPr>
          <w:rFonts w:ascii="Arial" w:eastAsia="Arial" w:hAnsi="Arial" w:cs="Arial"/>
          <w:sz w:val="20"/>
          <w:szCs w:val="20"/>
        </w:rPr>
        <w:t xml:space="preserve">Multas impuestas por Autoridades administrativas federales no fiscales. </w:t>
      </w:r>
    </w:p>
    <w:p w14:paraId="6416E5C7" w14:textId="4B56D3D8" w:rsidR="003063E7"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1C456FDC" w14:textId="42FFB85A" w:rsidR="004865CD" w:rsidRDefault="004865C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Segunda</w:t>
      </w:r>
    </w:p>
    <w:p w14:paraId="5D79F1F6" w14:textId="1505D83E"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Procedimiento Administrativo de Ejecución</w:t>
      </w:r>
    </w:p>
    <w:p w14:paraId="2A444F13" w14:textId="77777777"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Ordenamiento Aplicable</w:t>
      </w:r>
    </w:p>
    <w:p w14:paraId="199A442D" w14:textId="77777777" w:rsidR="0086778F" w:rsidRPr="00037E50" w:rsidRDefault="0086778F" w:rsidP="001D5FD7">
      <w:pPr>
        <w:spacing w:after="0" w:line="240" w:lineRule="auto"/>
        <w:jc w:val="both"/>
        <w:rPr>
          <w:rFonts w:ascii="Arial" w:eastAsia="Arial" w:hAnsi="Arial" w:cs="Arial"/>
          <w:b/>
          <w:sz w:val="20"/>
          <w:szCs w:val="20"/>
        </w:rPr>
      </w:pPr>
    </w:p>
    <w:p w14:paraId="4E3635A2" w14:textId="0C06B7E9"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51</w:t>
      </w:r>
      <w:r w:rsidRPr="00037E50">
        <w:rPr>
          <w:rFonts w:ascii="Arial" w:eastAsia="Arial" w:hAnsi="Arial" w:cs="Arial"/>
          <w:b/>
          <w:sz w:val="20"/>
          <w:szCs w:val="20"/>
        </w:rPr>
        <w:t xml:space="preserve">.- </w:t>
      </w:r>
      <w:r w:rsidRPr="00037E50">
        <w:rPr>
          <w:rFonts w:ascii="Arial" w:eastAsia="Arial" w:hAnsi="Arial" w:cs="Arial"/>
          <w:sz w:val="20"/>
          <w:szCs w:val="20"/>
        </w:rPr>
        <w:t xml:space="preserve">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w:t>
      </w:r>
      <w:r w:rsidRPr="00037E50">
        <w:rPr>
          <w:rFonts w:ascii="Arial" w:eastAsia="Arial" w:hAnsi="Arial" w:cs="Arial"/>
          <w:sz w:val="20"/>
          <w:szCs w:val="20"/>
        </w:rPr>
        <w:lastRenderedPageBreak/>
        <w:t xml:space="preserve">dispuesto en el Código Fiscal de la Federación. En todo caso, la autoridad fiscal municipal deberá fundamentar y motivar su acción. </w:t>
      </w:r>
    </w:p>
    <w:p w14:paraId="10B4660A"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095857FB" w14:textId="576039F2" w:rsidR="004865CD" w:rsidRDefault="004865C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Tercera</w:t>
      </w:r>
    </w:p>
    <w:p w14:paraId="73BB4D78" w14:textId="67502996"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los Gastos de Ejecución</w:t>
      </w:r>
    </w:p>
    <w:p w14:paraId="7397EB81" w14:textId="77777777" w:rsidR="0086778F" w:rsidRPr="00037E50" w:rsidRDefault="0086778F" w:rsidP="001D5FD7">
      <w:pPr>
        <w:spacing w:after="0" w:line="240" w:lineRule="auto"/>
        <w:jc w:val="both"/>
        <w:rPr>
          <w:rFonts w:ascii="Arial" w:eastAsia="Arial" w:hAnsi="Arial" w:cs="Arial"/>
          <w:b/>
          <w:sz w:val="20"/>
          <w:szCs w:val="20"/>
        </w:rPr>
      </w:pPr>
    </w:p>
    <w:p w14:paraId="263297E5" w14:textId="6D9424BB"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52</w:t>
      </w:r>
      <w:r w:rsidRPr="00037E50">
        <w:rPr>
          <w:rFonts w:ascii="Arial" w:eastAsia="Arial" w:hAnsi="Arial" w:cs="Arial"/>
          <w:b/>
          <w:sz w:val="20"/>
          <w:szCs w:val="20"/>
        </w:rPr>
        <w:t xml:space="preserve">.- </w:t>
      </w:r>
      <w:r w:rsidRPr="00037E50">
        <w:rPr>
          <w:rFonts w:ascii="Arial" w:eastAsia="Arial" w:hAnsi="Arial" w:cs="Arial"/>
          <w:sz w:val="20"/>
          <w:szCs w:val="20"/>
        </w:rPr>
        <w:t xml:space="preserve">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14:paraId="7DF9F28C"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78DAD433"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 </w:t>
      </w:r>
      <w:r w:rsidRPr="00037E50">
        <w:rPr>
          <w:rFonts w:ascii="Arial" w:eastAsia="Arial" w:hAnsi="Arial" w:cs="Arial"/>
          <w:sz w:val="20"/>
          <w:szCs w:val="20"/>
        </w:rPr>
        <w:t xml:space="preserve">Requerimiento; </w:t>
      </w:r>
    </w:p>
    <w:p w14:paraId="7E0BA5B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 </w:t>
      </w:r>
      <w:r w:rsidRPr="00037E50">
        <w:rPr>
          <w:rFonts w:ascii="Arial" w:eastAsia="Arial" w:hAnsi="Arial" w:cs="Arial"/>
          <w:sz w:val="20"/>
          <w:szCs w:val="20"/>
        </w:rPr>
        <w:t xml:space="preserve">Embargo, y </w:t>
      </w:r>
    </w:p>
    <w:p w14:paraId="1FE1E4D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III.- </w:t>
      </w:r>
      <w:r w:rsidRPr="00037E50">
        <w:rPr>
          <w:rFonts w:ascii="Arial" w:eastAsia="Arial" w:hAnsi="Arial" w:cs="Arial"/>
          <w:sz w:val="20"/>
          <w:szCs w:val="20"/>
        </w:rPr>
        <w:t xml:space="preserve">Honorarios o enajenación fuera de remate. </w:t>
      </w:r>
    </w:p>
    <w:p w14:paraId="38156B05"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28B760E8"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Cuando el 3% del importe del crédito omitido, fuere inferior al importe de dos UMA vigente en el Estado de Yucatán, se cobrará el monto de dos UMA en lugar del mencionado 3% del crédito omitido. </w:t>
      </w:r>
    </w:p>
    <w:p w14:paraId="1E0D5FB4" w14:textId="77777777"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70DA3454" w14:textId="5774DCD7" w:rsidR="004865CD" w:rsidRDefault="004865C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Cuarta</w:t>
      </w:r>
    </w:p>
    <w:p w14:paraId="021D3172" w14:textId="219BCB7D"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los Gastos Extraordinarios de Ejecución</w:t>
      </w:r>
    </w:p>
    <w:p w14:paraId="34FE869B" w14:textId="77777777" w:rsidR="0086778F" w:rsidRPr="00037E50" w:rsidRDefault="0086778F" w:rsidP="001D5FD7">
      <w:pPr>
        <w:spacing w:after="0" w:line="240" w:lineRule="auto"/>
        <w:jc w:val="both"/>
        <w:rPr>
          <w:rFonts w:ascii="Arial" w:eastAsia="Arial" w:hAnsi="Arial" w:cs="Arial"/>
          <w:b/>
          <w:sz w:val="20"/>
          <w:szCs w:val="20"/>
        </w:rPr>
      </w:pPr>
    </w:p>
    <w:p w14:paraId="237EB7E3" w14:textId="1850B69B"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53</w:t>
      </w:r>
      <w:r w:rsidRPr="00037E50">
        <w:rPr>
          <w:rFonts w:ascii="Arial" w:eastAsia="Arial" w:hAnsi="Arial" w:cs="Arial"/>
          <w:b/>
          <w:sz w:val="20"/>
          <w:szCs w:val="20"/>
        </w:rPr>
        <w:t xml:space="preserve">.- </w:t>
      </w:r>
      <w:r w:rsidRPr="00037E50">
        <w:rPr>
          <w:rFonts w:ascii="Arial" w:eastAsia="Arial" w:hAnsi="Arial" w:cs="Arial"/>
          <w:sz w:val="20"/>
          <w:szCs w:val="20"/>
        </w:rPr>
        <w:t xml:space="preserve">Además de los gastos mencionados en el artículo inmediato anterior, el contribuyente, queda obligado a pagar los gastos extraordinarios que se hubiesen erogado, por los siguientes conceptos: </w:t>
      </w:r>
    </w:p>
    <w:p w14:paraId="4F614632"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61CED7FC" w14:textId="77777777" w:rsidR="0086778F" w:rsidRPr="00037E50" w:rsidRDefault="0086778F" w:rsidP="00F533DF">
      <w:pPr>
        <w:numPr>
          <w:ilvl w:val="0"/>
          <w:numId w:val="17"/>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Gastos de transporte de los bienes embargados; </w:t>
      </w:r>
    </w:p>
    <w:p w14:paraId="5740C6FF" w14:textId="77777777" w:rsidR="0086778F" w:rsidRPr="00037E50" w:rsidRDefault="0086778F" w:rsidP="00F533DF">
      <w:pPr>
        <w:numPr>
          <w:ilvl w:val="0"/>
          <w:numId w:val="17"/>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Gastos de impresión y publicación de convocatorias; </w:t>
      </w:r>
    </w:p>
    <w:p w14:paraId="6B1F066A" w14:textId="77777777" w:rsidR="0086778F" w:rsidRPr="00037E50" w:rsidRDefault="0086778F" w:rsidP="00F533DF">
      <w:pPr>
        <w:numPr>
          <w:ilvl w:val="0"/>
          <w:numId w:val="17"/>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20461249" w14:textId="77777777" w:rsidR="0086778F" w:rsidRPr="00037E50" w:rsidRDefault="0086778F" w:rsidP="00F533DF">
      <w:pPr>
        <w:numPr>
          <w:ilvl w:val="0"/>
          <w:numId w:val="17"/>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Gastos del certificado de libertad de gravamen. </w:t>
      </w:r>
    </w:p>
    <w:p w14:paraId="3B384513"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78BEB979" w14:textId="4690F888"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54</w:t>
      </w:r>
      <w:r w:rsidRPr="00037E50">
        <w:rPr>
          <w:rFonts w:ascii="Arial" w:eastAsia="Arial" w:hAnsi="Arial" w:cs="Arial"/>
          <w:b/>
          <w:sz w:val="20"/>
          <w:szCs w:val="20"/>
        </w:rPr>
        <w:t xml:space="preserve">.- </w:t>
      </w:r>
      <w:r w:rsidRPr="00037E50">
        <w:rPr>
          <w:rFonts w:ascii="Arial" w:eastAsia="Arial" w:hAnsi="Arial" w:cs="Arial"/>
          <w:sz w:val="20"/>
          <w:szCs w:val="20"/>
        </w:rPr>
        <w:t>Los gastos de ejecución mencionados en los artículos 128 y 129 de esta ley, no serán objeto de exención, disminución, condonación o convenio.</w:t>
      </w:r>
    </w:p>
    <w:p w14:paraId="47DE536A" w14:textId="77777777" w:rsidR="0086778F" w:rsidRPr="00037E50" w:rsidRDefault="0086778F" w:rsidP="001D5FD7">
      <w:pPr>
        <w:spacing w:after="0" w:line="240" w:lineRule="auto"/>
        <w:jc w:val="both"/>
        <w:rPr>
          <w:rFonts w:ascii="Arial" w:hAnsi="Arial" w:cs="Arial"/>
          <w:sz w:val="20"/>
          <w:szCs w:val="20"/>
        </w:rPr>
      </w:pPr>
    </w:p>
    <w:p w14:paraId="43A71788" w14:textId="2805B6C7" w:rsidR="004865CD" w:rsidRDefault="004865CD" w:rsidP="0032466A">
      <w:pPr>
        <w:spacing w:after="0" w:line="240" w:lineRule="auto"/>
        <w:jc w:val="center"/>
        <w:rPr>
          <w:rFonts w:ascii="Arial" w:eastAsia="Arial" w:hAnsi="Arial" w:cs="Arial"/>
          <w:b/>
          <w:sz w:val="20"/>
          <w:szCs w:val="20"/>
        </w:rPr>
      </w:pPr>
      <w:r>
        <w:rPr>
          <w:rFonts w:ascii="Arial" w:eastAsia="Arial" w:hAnsi="Arial" w:cs="Arial"/>
          <w:b/>
          <w:sz w:val="20"/>
          <w:szCs w:val="20"/>
        </w:rPr>
        <w:t>Sección Quinta</w:t>
      </w:r>
    </w:p>
    <w:p w14:paraId="5EF5FC07" w14:textId="39491493" w:rsidR="0032466A" w:rsidRPr="00037E50" w:rsidRDefault="0032466A" w:rsidP="0032466A">
      <w:pPr>
        <w:spacing w:after="0" w:line="240" w:lineRule="auto"/>
        <w:jc w:val="center"/>
        <w:rPr>
          <w:rFonts w:ascii="Arial" w:eastAsia="Arial" w:hAnsi="Arial" w:cs="Arial"/>
          <w:b/>
          <w:sz w:val="20"/>
          <w:szCs w:val="20"/>
        </w:rPr>
      </w:pPr>
      <w:r w:rsidRPr="00037E50">
        <w:rPr>
          <w:rFonts w:ascii="Arial" w:eastAsia="Arial" w:hAnsi="Arial" w:cs="Arial"/>
          <w:b/>
          <w:sz w:val="20"/>
          <w:szCs w:val="20"/>
        </w:rPr>
        <w:t>Infracciones y Multas</w:t>
      </w:r>
    </w:p>
    <w:p w14:paraId="37BA8829" w14:textId="1DD28B09" w:rsidR="0086778F" w:rsidRPr="00037E50" w:rsidRDefault="0086778F" w:rsidP="001D5FD7">
      <w:pPr>
        <w:spacing w:after="0" w:line="240" w:lineRule="auto"/>
        <w:jc w:val="both"/>
        <w:rPr>
          <w:rFonts w:ascii="Arial" w:hAnsi="Arial" w:cs="Arial"/>
          <w:sz w:val="20"/>
          <w:szCs w:val="20"/>
        </w:rPr>
      </w:pPr>
    </w:p>
    <w:p w14:paraId="0A06562E" w14:textId="707F1A39"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55</w:t>
      </w:r>
      <w:r w:rsidRPr="00037E50">
        <w:rPr>
          <w:rFonts w:ascii="Arial" w:eastAsia="Arial" w:hAnsi="Arial" w:cs="Arial"/>
          <w:b/>
          <w:sz w:val="20"/>
          <w:szCs w:val="20"/>
        </w:rPr>
        <w:t xml:space="preserve">.- </w:t>
      </w:r>
      <w:r w:rsidRPr="00037E50">
        <w:rPr>
          <w:rFonts w:ascii="Arial" w:eastAsia="Arial" w:hAnsi="Arial" w:cs="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3024C88D" w14:textId="5ECC8D48" w:rsidR="003063E7" w:rsidRDefault="0086778F" w:rsidP="001D5FD7">
      <w:pPr>
        <w:spacing w:after="0" w:line="240" w:lineRule="auto"/>
        <w:jc w:val="both"/>
        <w:rPr>
          <w:rFonts w:ascii="Arial" w:eastAsia="Arial" w:hAnsi="Arial" w:cs="Arial"/>
          <w:sz w:val="20"/>
          <w:szCs w:val="20"/>
        </w:rPr>
      </w:pPr>
      <w:r w:rsidRPr="00037E50">
        <w:rPr>
          <w:rFonts w:ascii="Arial" w:eastAsia="Arial" w:hAnsi="Arial" w:cs="Arial"/>
          <w:sz w:val="20"/>
          <w:szCs w:val="20"/>
        </w:rPr>
        <w:t xml:space="preserve"> </w:t>
      </w:r>
    </w:p>
    <w:p w14:paraId="3B537EC7" w14:textId="38BFC3AD" w:rsidR="004865CD" w:rsidRDefault="004865CD" w:rsidP="001D5FD7">
      <w:pPr>
        <w:spacing w:after="0" w:line="240" w:lineRule="auto"/>
        <w:jc w:val="center"/>
        <w:rPr>
          <w:rFonts w:ascii="Arial" w:eastAsia="Arial" w:hAnsi="Arial" w:cs="Arial"/>
          <w:b/>
          <w:sz w:val="20"/>
          <w:szCs w:val="20"/>
        </w:rPr>
      </w:pPr>
      <w:r>
        <w:rPr>
          <w:rFonts w:ascii="Arial" w:eastAsia="Arial" w:hAnsi="Arial" w:cs="Arial"/>
          <w:b/>
          <w:sz w:val="20"/>
          <w:szCs w:val="20"/>
        </w:rPr>
        <w:t>Sección Sexta</w:t>
      </w:r>
    </w:p>
    <w:p w14:paraId="2CA2E076" w14:textId="7E41BF44"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Infracciones y Sanciones de los responsables</w:t>
      </w:r>
    </w:p>
    <w:p w14:paraId="7F89E5A1" w14:textId="77777777" w:rsidR="0086778F" w:rsidRPr="00037E50" w:rsidRDefault="0086778F" w:rsidP="001D5FD7">
      <w:pPr>
        <w:spacing w:after="0" w:line="240" w:lineRule="auto"/>
        <w:jc w:val="center"/>
        <w:rPr>
          <w:rFonts w:ascii="Arial" w:hAnsi="Arial" w:cs="Arial"/>
          <w:sz w:val="20"/>
          <w:szCs w:val="20"/>
        </w:rPr>
      </w:pPr>
    </w:p>
    <w:p w14:paraId="683B5EBA" w14:textId="44E4C6A2"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56</w:t>
      </w:r>
      <w:r w:rsidRPr="00037E50">
        <w:rPr>
          <w:rFonts w:ascii="Arial" w:eastAsia="Arial" w:hAnsi="Arial" w:cs="Arial"/>
          <w:b/>
          <w:sz w:val="20"/>
          <w:szCs w:val="20"/>
        </w:rPr>
        <w:t xml:space="preserve">.- </w:t>
      </w:r>
      <w:r w:rsidRPr="00037E50">
        <w:rPr>
          <w:rFonts w:ascii="Arial" w:eastAsia="Arial" w:hAnsi="Arial" w:cs="Arial"/>
          <w:sz w:val="20"/>
          <w:szCs w:val="20"/>
        </w:rPr>
        <w:t xml:space="preserve">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 </w:t>
      </w:r>
    </w:p>
    <w:p w14:paraId="48ADEE8B" w14:textId="77777777" w:rsidR="0086778F" w:rsidRPr="00037E50" w:rsidRDefault="0086778F" w:rsidP="001D5FD7">
      <w:pPr>
        <w:spacing w:after="0" w:line="240" w:lineRule="auto"/>
        <w:jc w:val="center"/>
        <w:rPr>
          <w:rFonts w:ascii="Arial" w:hAnsi="Arial" w:cs="Arial"/>
          <w:sz w:val="20"/>
          <w:szCs w:val="20"/>
        </w:rPr>
      </w:pPr>
    </w:p>
    <w:p w14:paraId="589E154E" w14:textId="3806512F" w:rsidR="004865CD" w:rsidRDefault="004865CD" w:rsidP="0032466A">
      <w:pPr>
        <w:spacing w:after="0" w:line="240" w:lineRule="auto"/>
        <w:jc w:val="center"/>
        <w:rPr>
          <w:rFonts w:ascii="Arial" w:hAnsi="Arial" w:cs="Arial"/>
          <w:b/>
          <w:bCs/>
          <w:sz w:val="20"/>
          <w:szCs w:val="20"/>
        </w:rPr>
      </w:pPr>
      <w:r>
        <w:rPr>
          <w:rFonts w:ascii="Arial" w:hAnsi="Arial" w:cs="Arial"/>
          <w:b/>
          <w:bCs/>
          <w:sz w:val="20"/>
          <w:szCs w:val="20"/>
        </w:rPr>
        <w:t>Sección Séptima</w:t>
      </w:r>
    </w:p>
    <w:p w14:paraId="53A536B1" w14:textId="2FC2A0C3" w:rsidR="0086778F" w:rsidRPr="0032466A" w:rsidRDefault="0086778F" w:rsidP="0032466A">
      <w:pPr>
        <w:spacing w:after="0" w:line="240" w:lineRule="auto"/>
        <w:jc w:val="center"/>
        <w:rPr>
          <w:rFonts w:ascii="Arial" w:hAnsi="Arial" w:cs="Arial"/>
          <w:b/>
          <w:bCs/>
          <w:sz w:val="20"/>
          <w:szCs w:val="20"/>
        </w:rPr>
      </w:pPr>
      <w:r w:rsidRPr="0032466A">
        <w:rPr>
          <w:rFonts w:ascii="Arial" w:hAnsi="Arial" w:cs="Arial"/>
          <w:b/>
          <w:bCs/>
          <w:sz w:val="20"/>
          <w:szCs w:val="20"/>
        </w:rPr>
        <w:t xml:space="preserve">De las Responsabilidades de los </w:t>
      </w:r>
      <w:r w:rsidR="006F6902" w:rsidRPr="0032466A">
        <w:rPr>
          <w:rFonts w:ascii="Arial" w:hAnsi="Arial" w:cs="Arial"/>
          <w:b/>
          <w:bCs/>
          <w:sz w:val="20"/>
          <w:szCs w:val="20"/>
        </w:rPr>
        <w:t>funcionarios</w:t>
      </w:r>
      <w:r w:rsidRPr="0032466A">
        <w:rPr>
          <w:rFonts w:ascii="Arial" w:hAnsi="Arial" w:cs="Arial"/>
          <w:b/>
          <w:bCs/>
          <w:sz w:val="20"/>
          <w:szCs w:val="20"/>
        </w:rPr>
        <w:t xml:space="preserve"> Empleados</w:t>
      </w:r>
    </w:p>
    <w:p w14:paraId="0430093C" w14:textId="77777777" w:rsidR="0086778F" w:rsidRPr="00037E50" w:rsidRDefault="0086778F" w:rsidP="001D5FD7">
      <w:pPr>
        <w:spacing w:after="0" w:line="240" w:lineRule="auto"/>
        <w:jc w:val="both"/>
        <w:rPr>
          <w:rFonts w:ascii="Arial" w:hAnsi="Arial" w:cs="Arial"/>
          <w:sz w:val="20"/>
          <w:szCs w:val="20"/>
        </w:rPr>
      </w:pPr>
    </w:p>
    <w:p w14:paraId="41DEE99C" w14:textId="4CFA26F0"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57</w:t>
      </w:r>
      <w:r w:rsidRPr="00037E50">
        <w:rPr>
          <w:rFonts w:ascii="Arial" w:eastAsia="Arial" w:hAnsi="Arial" w:cs="Arial"/>
          <w:b/>
          <w:sz w:val="20"/>
          <w:szCs w:val="20"/>
        </w:rPr>
        <w:t xml:space="preserve">.- </w:t>
      </w:r>
      <w:r w:rsidRPr="00037E50">
        <w:rPr>
          <w:rFonts w:ascii="Arial" w:eastAsia="Arial" w:hAnsi="Arial" w:cs="Arial"/>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14:paraId="1FB4E2F6"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7973B04F" w14:textId="77B333CA"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58</w:t>
      </w:r>
      <w:r w:rsidRPr="00037E50">
        <w:rPr>
          <w:rFonts w:ascii="Arial" w:eastAsia="Arial" w:hAnsi="Arial" w:cs="Arial"/>
          <w:b/>
          <w:sz w:val="20"/>
          <w:szCs w:val="20"/>
        </w:rPr>
        <w:t xml:space="preserve">.- </w:t>
      </w:r>
      <w:r w:rsidRPr="00037E50">
        <w:rPr>
          <w:rFonts w:ascii="Arial" w:eastAsia="Arial" w:hAnsi="Arial" w:cs="Arial"/>
          <w:sz w:val="20"/>
          <w:szCs w:val="20"/>
        </w:rPr>
        <w:t xml:space="preserve">Son infracciones: </w:t>
      </w:r>
    </w:p>
    <w:p w14:paraId="663FC8B3"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38035A90" w14:textId="77777777" w:rsidR="0086778F" w:rsidRPr="00037E50" w:rsidRDefault="0086778F" w:rsidP="00F533DF">
      <w:pPr>
        <w:numPr>
          <w:ilvl w:val="0"/>
          <w:numId w:val="18"/>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La falta de presentación o la presentación extemporánea de los avisos o manifestaciones que exige esta ley; </w:t>
      </w:r>
    </w:p>
    <w:p w14:paraId="73B6107D" w14:textId="77777777" w:rsidR="0086778F" w:rsidRPr="00037E50" w:rsidRDefault="0086778F" w:rsidP="00F533DF">
      <w:pPr>
        <w:numPr>
          <w:ilvl w:val="0"/>
          <w:numId w:val="18"/>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2AA384DF" w14:textId="77777777" w:rsidR="0086778F" w:rsidRPr="00037E50" w:rsidRDefault="0086778F" w:rsidP="00F533DF">
      <w:pPr>
        <w:numPr>
          <w:ilvl w:val="0"/>
          <w:numId w:val="18"/>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La falta de empadronamiento de los obligados a ello, en la Tesorería Municipal; </w:t>
      </w:r>
    </w:p>
    <w:p w14:paraId="5E2D236B" w14:textId="77777777" w:rsidR="0086778F" w:rsidRPr="00037E50" w:rsidRDefault="0086778F" w:rsidP="00F533DF">
      <w:pPr>
        <w:numPr>
          <w:ilvl w:val="0"/>
          <w:numId w:val="18"/>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La falta de revalidación de la licencia municipal de funcionamiento; </w:t>
      </w:r>
    </w:p>
    <w:p w14:paraId="04B4B9DC" w14:textId="77777777" w:rsidR="0086778F" w:rsidRPr="00037E50" w:rsidRDefault="0086778F" w:rsidP="00F533DF">
      <w:pPr>
        <w:numPr>
          <w:ilvl w:val="0"/>
          <w:numId w:val="18"/>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La falta de presentación de los documentos que, conforme a esta ley, se requieran para acreditar el pago de las contribuciones municipales; </w:t>
      </w:r>
    </w:p>
    <w:p w14:paraId="244AD54F" w14:textId="77777777" w:rsidR="0086778F" w:rsidRPr="00037E50" w:rsidRDefault="0086778F" w:rsidP="00F533DF">
      <w:pPr>
        <w:numPr>
          <w:ilvl w:val="0"/>
          <w:numId w:val="18"/>
        </w:numPr>
        <w:tabs>
          <w:tab w:val="left" w:pos="284"/>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La ocupación de la vía pública, con el objeto de realizar alguna actividad comercial, y </w:t>
      </w:r>
    </w:p>
    <w:p w14:paraId="65E60DDD" w14:textId="77777777" w:rsidR="0086778F" w:rsidRPr="00037E50" w:rsidRDefault="0086778F" w:rsidP="00F533DF">
      <w:pPr>
        <w:numPr>
          <w:ilvl w:val="0"/>
          <w:numId w:val="18"/>
        </w:numPr>
        <w:tabs>
          <w:tab w:val="left" w:pos="284"/>
          <w:tab w:val="left" w:pos="426"/>
        </w:tabs>
        <w:spacing w:after="0" w:line="240" w:lineRule="auto"/>
        <w:ind w:left="0"/>
        <w:jc w:val="both"/>
        <w:rPr>
          <w:rFonts w:ascii="Arial" w:hAnsi="Arial" w:cs="Arial"/>
          <w:sz w:val="20"/>
          <w:szCs w:val="20"/>
        </w:rPr>
      </w:pPr>
      <w:r w:rsidRPr="00037E50">
        <w:rPr>
          <w:rFonts w:ascii="Arial" w:eastAsia="Arial" w:hAnsi="Arial" w:cs="Arial"/>
          <w:sz w:val="20"/>
          <w:szCs w:val="20"/>
        </w:rPr>
        <w:t xml:space="preserve">La matanza de ganado fuera de los rastros públicos municipales, sin obtener la licencia o la autorización respectiva. </w:t>
      </w:r>
    </w:p>
    <w:p w14:paraId="45AED324" w14:textId="77777777" w:rsidR="0086778F" w:rsidRPr="00037E50" w:rsidRDefault="0086778F" w:rsidP="001D5FD7">
      <w:pPr>
        <w:spacing w:after="0" w:line="240" w:lineRule="auto"/>
        <w:jc w:val="both"/>
        <w:rPr>
          <w:rFonts w:ascii="Arial" w:eastAsia="Arial" w:hAnsi="Arial" w:cs="Arial"/>
          <w:sz w:val="20"/>
          <w:szCs w:val="20"/>
        </w:rPr>
      </w:pPr>
    </w:p>
    <w:p w14:paraId="5EE6EF95" w14:textId="10EFCC93"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r w:rsidRPr="00037E50">
        <w:rPr>
          <w:rFonts w:ascii="Arial" w:eastAsia="Arial" w:hAnsi="Arial" w:cs="Arial"/>
          <w:b/>
          <w:sz w:val="20"/>
          <w:szCs w:val="20"/>
        </w:rPr>
        <w:t>Artículo 1</w:t>
      </w:r>
      <w:r w:rsidR="0032466A">
        <w:rPr>
          <w:rFonts w:ascii="Arial" w:eastAsia="Arial" w:hAnsi="Arial" w:cs="Arial"/>
          <w:b/>
          <w:sz w:val="20"/>
          <w:szCs w:val="20"/>
        </w:rPr>
        <w:t>59</w:t>
      </w:r>
      <w:r w:rsidRPr="00037E50">
        <w:rPr>
          <w:rFonts w:ascii="Arial" w:eastAsia="Arial" w:hAnsi="Arial" w:cs="Arial"/>
          <w:sz w:val="20"/>
          <w:szCs w:val="20"/>
        </w:rPr>
        <w:t xml:space="preserve">.- Serán sancionadas con multa de 1 hasta 10 UMA vigentes en el Estado de Yucatán, las personas que cometan las infracciones contenidas en el artículo 134 de esta ley. Cuando se aplique una sanción la autoridad deberá fundar y motivar su resolución. Se considerará agravante el hecho de que el infractor sea reincidente. </w:t>
      </w:r>
    </w:p>
    <w:p w14:paraId="4274BB59" w14:textId="77777777" w:rsidR="0086778F" w:rsidRDefault="0086778F" w:rsidP="001D5FD7">
      <w:pPr>
        <w:spacing w:after="0" w:line="240" w:lineRule="auto"/>
        <w:jc w:val="center"/>
        <w:rPr>
          <w:rFonts w:ascii="Arial" w:hAnsi="Arial" w:cs="Arial"/>
          <w:sz w:val="20"/>
          <w:szCs w:val="20"/>
        </w:rPr>
      </w:pPr>
    </w:p>
    <w:p w14:paraId="29395E95" w14:textId="4D12E78D" w:rsidR="004865CD" w:rsidRDefault="004865CD" w:rsidP="001D5FD7">
      <w:pPr>
        <w:spacing w:after="0" w:line="240" w:lineRule="auto"/>
        <w:jc w:val="center"/>
        <w:rPr>
          <w:rFonts w:ascii="Arial" w:hAnsi="Arial" w:cs="Arial"/>
          <w:b/>
          <w:bCs/>
          <w:sz w:val="20"/>
          <w:szCs w:val="20"/>
        </w:rPr>
      </w:pPr>
      <w:r>
        <w:rPr>
          <w:rFonts w:ascii="Arial" w:hAnsi="Arial" w:cs="Arial"/>
          <w:b/>
          <w:bCs/>
          <w:sz w:val="20"/>
          <w:szCs w:val="20"/>
        </w:rPr>
        <w:t>TÍTULO SEXTO</w:t>
      </w:r>
    </w:p>
    <w:p w14:paraId="0DB962A9" w14:textId="6DA8AE64" w:rsidR="004865CD" w:rsidRPr="004865CD" w:rsidRDefault="004865CD" w:rsidP="001D5FD7">
      <w:pPr>
        <w:spacing w:after="0" w:line="240" w:lineRule="auto"/>
        <w:jc w:val="center"/>
        <w:rPr>
          <w:rFonts w:ascii="Arial" w:hAnsi="Arial" w:cs="Arial"/>
          <w:b/>
          <w:bCs/>
          <w:sz w:val="20"/>
          <w:szCs w:val="20"/>
        </w:rPr>
      </w:pPr>
      <w:r>
        <w:rPr>
          <w:rFonts w:ascii="Arial" w:hAnsi="Arial" w:cs="Arial"/>
          <w:b/>
          <w:bCs/>
          <w:sz w:val="20"/>
          <w:szCs w:val="20"/>
        </w:rPr>
        <w:t>PARTICIPACIONES Y APORTACIONES</w:t>
      </w:r>
    </w:p>
    <w:p w14:paraId="05E23344" w14:textId="77777777" w:rsidR="004865CD" w:rsidRPr="00037E50" w:rsidRDefault="004865CD" w:rsidP="001D5FD7">
      <w:pPr>
        <w:spacing w:after="0" w:line="240" w:lineRule="auto"/>
        <w:jc w:val="center"/>
        <w:rPr>
          <w:rFonts w:ascii="Arial" w:hAnsi="Arial" w:cs="Arial"/>
          <w:sz w:val="20"/>
          <w:szCs w:val="20"/>
        </w:rPr>
      </w:pPr>
    </w:p>
    <w:p w14:paraId="13441728" w14:textId="3CBF44E4" w:rsidR="0086778F"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 xml:space="preserve">CAPÍTULO </w:t>
      </w:r>
      <w:r w:rsidR="00C238B2">
        <w:rPr>
          <w:rFonts w:ascii="Arial" w:eastAsia="Arial" w:hAnsi="Arial" w:cs="Arial"/>
          <w:b/>
          <w:sz w:val="20"/>
          <w:szCs w:val="20"/>
        </w:rPr>
        <w:t>ÚNICO</w:t>
      </w:r>
    </w:p>
    <w:p w14:paraId="4B8603D2" w14:textId="39439237" w:rsidR="0032466A" w:rsidRPr="00037E50" w:rsidRDefault="00C238B2" w:rsidP="0032466A">
      <w:pPr>
        <w:spacing w:after="0" w:line="240" w:lineRule="auto"/>
        <w:jc w:val="center"/>
        <w:rPr>
          <w:rFonts w:ascii="Arial" w:hAnsi="Arial" w:cs="Arial"/>
          <w:sz w:val="20"/>
          <w:szCs w:val="20"/>
        </w:rPr>
      </w:pPr>
      <w:r>
        <w:rPr>
          <w:rFonts w:ascii="Arial" w:eastAsia="Arial" w:hAnsi="Arial" w:cs="Arial"/>
          <w:b/>
          <w:sz w:val="20"/>
          <w:szCs w:val="20"/>
        </w:rPr>
        <w:t xml:space="preserve">De las </w:t>
      </w:r>
      <w:r w:rsidR="0032466A" w:rsidRPr="00037E50">
        <w:rPr>
          <w:rFonts w:ascii="Arial" w:eastAsia="Arial" w:hAnsi="Arial" w:cs="Arial"/>
          <w:b/>
          <w:sz w:val="20"/>
          <w:szCs w:val="20"/>
        </w:rPr>
        <w:t xml:space="preserve">Participaciones </w:t>
      </w:r>
      <w:r w:rsidR="0032466A">
        <w:rPr>
          <w:rFonts w:ascii="Arial" w:eastAsia="Arial" w:hAnsi="Arial" w:cs="Arial"/>
          <w:b/>
          <w:sz w:val="20"/>
          <w:szCs w:val="20"/>
        </w:rPr>
        <w:t>y</w:t>
      </w:r>
      <w:r w:rsidR="0032466A" w:rsidRPr="00037E50">
        <w:rPr>
          <w:rFonts w:ascii="Arial" w:eastAsia="Arial" w:hAnsi="Arial" w:cs="Arial"/>
          <w:b/>
          <w:sz w:val="20"/>
          <w:szCs w:val="20"/>
        </w:rPr>
        <w:t xml:space="preserve"> Aportaciones</w:t>
      </w:r>
    </w:p>
    <w:p w14:paraId="4528DBD3" w14:textId="77777777" w:rsidR="0032466A" w:rsidRPr="00037E50" w:rsidRDefault="0032466A" w:rsidP="001D5FD7">
      <w:pPr>
        <w:spacing w:after="0" w:line="240" w:lineRule="auto"/>
        <w:jc w:val="center"/>
        <w:rPr>
          <w:rFonts w:ascii="Arial" w:hAnsi="Arial" w:cs="Arial"/>
          <w:sz w:val="20"/>
          <w:szCs w:val="20"/>
        </w:rPr>
      </w:pPr>
    </w:p>
    <w:p w14:paraId="47BA401F" w14:textId="78E4771F" w:rsidR="0086778F" w:rsidRPr="00037E50" w:rsidRDefault="0086778F" w:rsidP="001D5FD7">
      <w:pPr>
        <w:spacing w:after="0" w:line="240" w:lineRule="auto"/>
        <w:jc w:val="both"/>
        <w:rPr>
          <w:rFonts w:ascii="Arial" w:eastAsia="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60</w:t>
      </w:r>
      <w:r w:rsidRPr="00037E50">
        <w:rPr>
          <w:rFonts w:ascii="Arial" w:eastAsia="Arial" w:hAnsi="Arial" w:cs="Arial"/>
          <w:b/>
          <w:sz w:val="20"/>
          <w:szCs w:val="20"/>
        </w:rPr>
        <w:t xml:space="preserve">.- </w:t>
      </w:r>
      <w:r w:rsidRPr="00037E50">
        <w:rPr>
          <w:rFonts w:ascii="Arial" w:eastAsia="Arial" w:hAnsi="Arial" w:cs="Arial"/>
          <w:sz w:val="20"/>
          <w:szCs w:val="20"/>
        </w:rPr>
        <w:t xml:space="preserve">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 </w:t>
      </w:r>
    </w:p>
    <w:p w14:paraId="4F3AB1C3" w14:textId="24ABFA9B" w:rsidR="0086778F" w:rsidRPr="00037E50" w:rsidRDefault="0008197C" w:rsidP="001D5FD7">
      <w:pPr>
        <w:spacing w:after="0" w:line="240" w:lineRule="auto"/>
        <w:jc w:val="both"/>
        <w:rPr>
          <w:rFonts w:ascii="Arial" w:hAnsi="Arial" w:cs="Arial"/>
          <w:sz w:val="20"/>
          <w:szCs w:val="20"/>
        </w:rPr>
      </w:pPr>
      <w:r>
        <w:rPr>
          <w:rFonts w:ascii="Arial" w:hAnsi="Arial" w:cs="Arial"/>
          <w:sz w:val="20"/>
          <w:szCs w:val="20"/>
        </w:rPr>
        <w:br w:type="column"/>
      </w:r>
    </w:p>
    <w:p w14:paraId="5F51634B" w14:textId="19BBAB39" w:rsidR="0032466A" w:rsidRDefault="00C238B2" w:rsidP="001D5FD7">
      <w:pPr>
        <w:spacing w:after="0" w:line="240" w:lineRule="auto"/>
        <w:jc w:val="center"/>
        <w:rPr>
          <w:rFonts w:ascii="Arial" w:eastAsia="Arial" w:hAnsi="Arial" w:cs="Arial"/>
          <w:b/>
          <w:sz w:val="20"/>
          <w:szCs w:val="20"/>
        </w:rPr>
      </w:pPr>
      <w:r>
        <w:rPr>
          <w:rFonts w:ascii="Arial" w:eastAsia="Arial" w:hAnsi="Arial" w:cs="Arial"/>
          <w:b/>
          <w:sz w:val="20"/>
          <w:szCs w:val="20"/>
        </w:rPr>
        <w:t>TÍTULO SÉPTIMO</w:t>
      </w:r>
    </w:p>
    <w:p w14:paraId="19C27124" w14:textId="7163910D" w:rsidR="0086778F" w:rsidRPr="00037E50" w:rsidRDefault="00C238B2" w:rsidP="001D5FD7">
      <w:pPr>
        <w:spacing w:after="0" w:line="240" w:lineRule="auto"/>
        <w:jc w:val="center"/>
        <w:rPr>
          <w:rFonts w:ascii="Arial" w:hAnsi="Arial" w:cs="Arial"/>
          <w:sz w:val="20"/>
          <w:szCs w:val="20"/>
        </w:rPr>
      </w:pPr>
      <w:r>
        <w:rPr>
          <w:rFonts w:ascii="Arial" w:eastAsia="Arial" w:hAnsi="Arial" w:cs="Arial"/>
          <w:b/>
          <w:sz w:val="20"/>
          <w:szCs w:val="20"/>
        </w:rPr>
        <w:t xml:space="preserve">INGRESOS EXTRAORDINARIOS </w:t>
      </w:r>
    </w:p>
    <w:p w14:paraId="537B29C0" w14:textId="77777777" w:rsidR="0086778F" w:rsidRPr="00037E50" w:rsidRDefault="0086778F" w:rsidP="001D5FD7">
      <w:pPr>
        <w:spacing w:after="0" w:line="240" w:lineRule="auto"/>
        <w:jc w:val="center"/>
        <w:rPr>
          <w:rFonts w:ascii="Arial" w:hAnsi="Arial" w:cs="Arial"/>
          <w:sz w:val="20"/>
          <w:szCs w:val="20"/>
        </w:rPr>
      </w:pPr>
    </w:p>
    <w:p w14:paraId="5E9EE609" w14:textId="693511D0" w:rsidR="00C238B2" w:rsidRDefault="00C238B2" w:rsidP="0032466A">
      <w:pPr>
        <w:spacing w:after="0" w:line="240" w:lineRule="auto"/>
        <w:jc w:val="center"/>
        <w:rPr>
          <w:rFonts w:ascii="Arial" w:hAnsi="Arial" w:cs="Arial"/>
          <w:b/>
          <w:bCs/>
          <w:sz w:val="20"/>
          <w:szCs w:val="20"/>
        </w:rPr>
      </w:pPr>
      <w:r>
        <w:rPr>
          <w:rFonts w:ascii="Arial" w:hAnsi="Arial" w:cs="Arial"/>
          <w:b/>
          <w:bCs/>
          <w:sz w:val="20"/>
          <w:szCs w:val="20"/>
        </w:rPr>
        <w:t>CAPÍTULO ÚNICO</w:t>
      </w:r>
    </w:p>
    <w:p w14:paraId="3698093E" w14:textId="13C09849" w:rsidR="0086778F" w:rsidRPr="0032466A" w:rsidRDefault="0086778F" w:rsidP="0032466A">
      <w:pPr>
        <w:spacing w:after="0" w:line="240" w:lineRule="auto"/>
        <w:jc w:val="center"/>
        <w:rPr>
          <w:rFonts w:ascii="Arial" w:hAnsi="Arial" w:cs="Arial"/>
          <w:b/>
          <w:bCs/>
          <w:sz w:val="20"/>
          <w:szCs w:val="20"/>
        </w:rPr>
      </w:pPr>
      <w:r w:rsidRPr="0032466A">
        <w:rPr>
          <w:rFonts w:ascii="Arial" w:hAnsi="Arial" w:cs="Arial"/>
          <w:b/>
          <w:bCs/>
          <w:sz w:val="20"/>
          <w:szCs w:val="20"/>
        </w:rPr>
        <w:t>De los Empréstitos, Subsidios y los Provenientes del Estado o la Federación</w:t>
      </w:r>
    </w:p>
    <w:p w14:paraId="01A772BC"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0FE9364B" w14:textId="5896C7BA"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61</w:t>
      </w:r>
      <w:r w:rsidRPr="00037E50">
        <w:rPr>
          <w:rFonts w:ascii="Arial" w:eastAsia="Arial" w:hAnsi="Arial" w:cs="Arial"/>
          <w:b/>
          <w:sz w:val="20"/>
          <w:szCs w:val="20"/>
        </w:rPr>
        <w:t xml:space="preserve">.- </w:t>
      </w:r>
      <w:r w:rsidRPr="00037E50">
        <w:rPr>
          <w:rFonts w:ascii="Arial" w:eastAsia="Arial" w:hAnsi="Arial" w:cs="Arial"/>
          <w:sz w:val="20"/>
          <w:szCs w:val="20"/>
        </w:rPr>
        <w:t xml:space="preserve">Son ingresos extraordinarios los empréstitos, subsidios y los decretados excepcionalmente. </w:t>
      </w:r>
    </w:p>
    <w:p w14:paraId="00D4A43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 </w:t>
      </w:r>
    </w:p>
    <w:p w14:paraId="78AD2743"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sz w:val="20"/>
          <w:szCs w:val="20"/>
        </w:rPr>
        <w:t xml:space="preserve">El Municipio podrá percibir ingresos extraordinarios cuando así lo decrete de manera excepcional el Congreso del Estado, o cuando los reciba de la Federación o del Estado, por conceptos diferentes a participaciones o aportaciones. </w:t>
      </w:r>
    </w:p>
    <w:p w14:paraId="25C823E6" w14:textId="77777777" w:rsidR="0086778F" w:rsidRPr="00037E50" w:rsidRDefault="0086778F" w:rsidP="001D5FD7">
      <w:pPr>
        <w:spacing w:after="0" w:line="240" w:lineRule="auto"/>
        <w:rPr>
          <w:rFonts w:ascii="Arial" w:hAnsi="Arial" w:cs="Arial"/>
          <w:sz w:val="20"/>
          <w:szCs w:val="20"/>
        </w:rPr>
      </w:pPr>
    </w:p>
    <w:p w14:paraId="7C906E3F" w14:textId="6AC3F77B" w:rsidR="00C238B2" w:rsidRDefault="00C238B2" w:rsidP="001D5FD7">
      <w:pPr>
        <w:spacing w:after="0" w:line="240" w:lineRule="auto"/>
        <w:jc w:val="center"/>
        <w:rPr>
          <w:rFonts w:ascii="Arial" w:eastAsia="Arial" w:hAnsi="Arial" w:cs="Arial"/>
          <w:b/>
          <w:sz w:val="20"/>
          <w:szCs w:val="20"/>
        </w:rPr>
      </w:pPr>
      <w:r>
        <w:rPr>
          <w:rFonts w:ascii="Arial" w:eastAsia="Arial" w:hAnsi="Arial" w:cs="Arial"/>
          <w:b/>
          <w:sz w:val="20"/>
          <w:szCs w:val="20"/>
        </w:rPr>
        <w:t>TÍTULO OCTAVO</w:t>
      </w:r>
    </w:p>
    <w:p w14:paraId="6DC9C277" w14:textId="3C48DEC4" w:rsidR="00C238B2" w:rsidRDefault="00C238B2" w:rsidP="001D5FD7">
      <w:pPr>
        <w:spacing w:after="0" w:line="240" w:lineRule="auto"/>
        <w:jc w:val="center"/>
        <w:rPr>
          <w:rFonts w:ascii="Arial" w:eastAsia="Arial" w:hAnsi="Arial" w:cs="Arial"/>
          <w:b/>
          <w:sz w:val="20"/>
          <w:szCs w:val="20"/>
        </w:rPr>
      </w:pPr>
      <w:r>
        <w:rPr>
          <w:rFonts w:ascii="Arial" w:eastAsia="Arial" w:hAnsi="Arial" w:cs="Arial"/>
          <w:b/>
          <w:sz w:val="20"/>
          <w:szCs w:val="20"/>
        </w:rPr>
        <w:t>RECURSOS ADMINISTRATIVOS</w:t>
      </w:r>
    </w:p>
    <w:p w14:paraId="6BE0461B" w14:textId="77777777" w:rsidR="00C238B2" w:rsidRDefault="00C238B2" w:rsidP="001D5FD7">
      <w:pPr>
        <w:spacing w:after="0" w:line="240" w:lineRule="auto"/>
        <w:jc w:val="center"/>
        <w:rPr>
          <w:rFonts w:ascii="Arial" w:eastAsia="Arial" w:hAnsi="Arial" w:cs="Arial"/>
          <w:b/>
          <w:sz w:val="20"/>
          <w:szCs w:val="20"/>
        </w:rPr>
      </w:pPr>
    </w:p>
    <w:p w14:paraId="66FA0B33" w14:textId="64A20FF6" w:rsidR="00C238B2" w:rsidRDefault="00C238B2" w:rsidP="001D5FD7">
      <w:pPr>
        <w:spacing w:after="0" w:line="240" w:lineRule="auto"/>
        <w:jc w:val="center"/>
        <w:rPr>
          <w:rFonts w:ascii="Arial" w:eastAsia="Arial" w:hAnsi="Arial" w:cs="Arial"/>
          <w:b/>
          <w:sz w:val="20"/>
          <w:szCs w:val="20"/>
        </w:rPr>
      </w:pPr>
      <w:r>
        <w:rPr>
          <w:rFonts w:ascii="Arial" w:eastAsia="Arial" w:hAnsi="Arial" w:cs="Arial"/>
          <w:b/>
          <w:sz w:val="20"/>
          <w:szCs w:val="20"/>
        </w:rPr>
        <w:t>CAPÍTULO ÚNICO</w:t>
      </w:r>
    </w:p>
    <w:p w14:paraId="0938E8C8" w14:textId="33F9431D" w:rsidR="0086778F" w:rsidRPr="00037E50" w:rsidRDefault="0086778F" w:rsidP="001D5FD7">
      <w:pPr>
        <w:spacing w:after="0" w:line="240" w:lineRule="auto"/>
        <w:jc w:val="center"/>
        <w:rPr>
          <w:rFonts w:ascii="Arial" w:hAnsi="Arial" w:cs="Arial"/>
          <w:sz w:val="20"/>
          <w:szCs w:val="20"/>
        </w:rPr>
      </w:pPr>
      <w:r w:rsidRPr="00037E50">
        <w:rPr>
          <w:rFonts w:ascii="Arial" w:eastAsia="Arial" w:hAnsi="Arial" w:cs="Arial"/>
          <w:b/>
          <w:sz w:val="20"/>
          <w:szCs w:val="20"/>
        </w:rPr>
        <w:t>De los Recursos Administrativos</w:t>
      </w:r>
    </w:p>
    <w:p w14:paraId="6746FFAB"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 </w:t>
      </w:r>
    </w:p>
    <w:p w14:paraId="29CB3A1C" w14:textId="57AFB065"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62</w:t>
      </w:r>
      <w:r w:rsidRPr="00037E50">
        <w:rPr>
          <w:rFonts w:ascii="Arial" w:eastAsia="Arial" w:hAnsi="Arial" w:cs="Arial"/>
          <w:b/>
          <w:sz w:val="20"/>
          <w:szCs w:val="20"/>
        </w:rPr>
        <w:t xml:space="preserve">.- </w:t>
      </w:r>
      <w:r w:rsidRPr="00037E50">
        <w:rPr>
          <w:rFonts w:ascii="Arial" w:eastAsia="Arial" w:hAnsi="Arial" w:cs="Arial"/>
          <w:sz w:val="20"/>
          <w:szCs w:val="20"/>
        </w:rPr>
        <w:t xml:space="preserve">Contra cualquier resolución que dicten autoridades fiscales municipales, serán admisibles los recursos establecidos en la Ley de Gobierno de los Municipios del Estado de Yucatán. </w:t>
      </w:r>
    </w:p>
    <w:p w14:paraId="3076F2F2" w14:textId="77777777" w:rsidR="00F533DF" w:rsidRPr="00037E50" w:rsidRDefault="00F533DF" w:rsidP="001D5FD7">
      <w:pPr>
        <w:spacing w:after="0" w:line="240" w:lineRule="auto"/>
        <w:jc w:val="center"/>
        <w:rPr>
          <w:rFonts w:ascii="Arial" w:eastAsia="Arial" w:hAnsi="Arial" w:cs="Arial"/>
          <w:b/>
          <w:sz w:val="20"/>
          <w:szCs w:val="20"/>
        </w:rPr>
      </w:pPr>
    </w:p>
    <w:p w14:paraId="39C9A075" w14:textId="71AFE353" w:rsidR="00C238B2" w:rsidRDefault="00C238B2" w:rsidP="001D5FD7">
      <w:pPr>
        <w:spacing w:after="0" w:line="240" w:lineRule="auto"/>
        <w:jc w:val="center"/>
        <w:rPr>
          <w:rFonts w:ascii="Arial" w:eastAsia="Arial" w:hAnsi="Arial" w:cs="Arial"/>
          <w:b/>
          <w:sz w:val="20"/>
          <w:szCs w:val="20"/>
        </w:rPr>
      </w:pPr>
      <w:r>
        <w:rPr>
          <w:rFonts w:ascii="Arial" w:eastAsia="Arial" w:hAnsi="Arial" w:cs="Arial"/>
          <w:b/>
          <w:sz w:val="20"/>
          <w:szCs w:val="20"/>
        </w:rPr>
        <w:t>TÍTULO NOVENO</w:t>
      </w:r>
    </w:p>
    <w:p w14:paraId="50E23C92" w14:textId="4C3874C9" w:rsidR="00C238B2" w:rsidRDefault="00C238B2" w:rsidP="001D5FD7">
      <w:pPr>
        <w:spacing w:after="0" w:line="240" w:lineRule="auto"/>
        <w:jc w:val="center"/>
        <w:rPr>
          <w:rFonts w:ascii="Arial" w:eastAsia="Arial" w:hAnsi="Arial" w:cs="Arial"/>
          <w:b/>
          <w:sz w:val="20"/>
          <w:szCs w:val="20"/>
        </w:rPr>
      </w:pPr>
      <w:r>
        <w:rPr>
          <w:rFonts w:ascii="Arial" w:eastAsia="Arial" w:hAnsi="Arial" w:cs="Arial"/>
          <w:b/>
          <w:sz w:val="20"/>
          <w:szCs w:val="20"/>
        </w:rPr>
        <w:t>FINANCIAMIENTOS</w:t>
      </w:r>
    </w:p>
    <w:p w14:paraId="49FEFB97" w14:textId="77777777" w:rsidR="00C238B2" w:rsidRDefault="00C238B2" w:rsidP="001D5FD7">
      <w:pPr>
        <w:spacing w:after="0" w:line="240" w:lineRule="auto"/>
        <w:jc w:val="center"/>
        <w:rPr>
          <w:rFonts w:ascii="Arial" w:eastAsia="Arial" w:hAnsi="Arial" w:cs="Arial"/>
          <w:b/>
          <w:sz w:val="20"/>
          <w:szCs w:val="20"/>
        </w:rPr>
      </w:pPr>
    </w:p>
    <w:p w14:paraId="6B746265" w14:textId="0169917C" w:rsidR="00C238B2" w:rsidRDefault="00C238B2" w:rsidP="001D5FD7">
      <w:pPr>
        <w:spacing w:after="0" w:line="240" w:lineRule="auto"/>
        <w:jc w:val="center"/>
        <w:rPr>
          <w:rFonts w:ascii="Arial" w:eastAsia="Arial" w:hAnsi="Arial" w:cs="Arial"/>
          <w:b/>
          <w:sz w:val="20"/>
          <w:szCs w:val="20"/>
        </w:rPr>
      </w:pPr>
      <w:r>
        <w:rPr>
          <w:rFonts w:ascii="Arial" w:eastAsia="Arial" w:hAnsi="Arial" w:cs="Arial"/>
          <w:b/>
          <w:sz w:val="20"/>
          <w:szCs w:val="20"/>
        </w:rPr>
        <w:t>CAPÍTULO ÚNICO</w:t>
      </w:r>
    </w:p>
    <w:p w14:paraId="33FAEFD1" w14:textId="6D8FD2D9" w:rsidR="0086778F" w:rsidRPr="00037E50" w:rsidRDefault="00C238B2" w:rsidP="001D5FD7">
      <w:pPr>
        <w:spacing w:after="0" w:line="240" w:lineRule="auto"/>
        <w:jc w:val="center"/>
        <w:rPr>
          <w:rFonts w:ascii="Arial" w:eastAsia="Arial" w:hAnsi="Arial" w:cs="Arial"/>
          <w:b/>
          <w:sz w:val="20"/>
          <w:szCs w:val="20"/>
        </w:rPr>
      </w:pPr>
      <w:r>
        <w:rPr>
          <w:rFonts w:ascii="Arial" w:eastAsia="Arial" w:hAnsi="Arial" w:cs="Arial"/>
          <w:b/>
          <w:sz w:val="20"/>
          <w:szCs w:val="20"/>
        </w:rPr>
        <w:t xml:space="preserve">De los </w:t>
      </w:r>
      <w:r w:rsidR="006F6902" w:rsidRPr="00037E50">
        <w:rPr>
          <w:rFonts w:ascii="Arial" w:eastAsia="Arial" w:hAnsi="Arial" w:cs="Arial"/>
          <w:b/>
          <w:sz w:val="20"/>
          <w:szCs w:val="20"/>
        </w:rPr>
        <w:t>Financiamientos</w:t>
      </w:r>
    </w:p>
    <w:p w14:paraId="091418FC" w14:textId="77777777" w:rsidR="006F6902" w:rsidRPr="00037E50" w:rsidRDefault="006F6902" w:rsidP="001D5FD7">
      <w:pPr>
        <w:spacing w:after="0" w:line="240" w:lineRule="auto"/>
        <w:jc w:val="center"/>
        <w:rPr>
          <w:rFonts w:ascii="Arial" w:hAnsi="Arial" w:cs="Arial"/>
          <w:sz w:val="20"/>
          <w:szCs w:val="20"/>
        </w:rPr>
      </w:pPr>
    </w:p>
    <w:p w14:paraId="3CCEEB22" w14:textId="288B0418"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Artículo 1</w:t>
      </w:r>
      <w:r w:rsidR="0032466A">
        <w:rPr>
          <w:rFonts w:ascii="Arial" w:eastAsia="Arial" w:hAnsi="Arial" w:cs="Arial"/>
          <w:b/>
          <w:sz w:val="20"/>
          <w:szCs w:val="20"/>
        </w:rPr>
        <w:t>63</w:t>
      </w:r>
      <w:r w:rsidRPr="00037E50">
        <w:rPr>
          <w:rFonts w:ascii="Arial" w:eastAsia="Arial" w:hAnsi="Arial" w:cs="Arial"/>
          <w:b/>
          <w:sz w:val="20"/>
          <w:szCs w:val="20"/>
        </w:rPr>
        <w:t xml:space="preserve">.- </w:t>
      </w:r>
      <w:r w:rsidRPr="00037E50">
        <w:rPr>
          <w:rFonts w:ascii="Arial" w:eastAsia="Arial" w:hAnsi="Arial" w:cs="Arial"/>
          <w:sz w:val="20"/>
          <w:szCs w:val="20"/>
        </w:rPr>
        <w:t xml:space="preserve">El Ayuntamiento de </w:t>
      </w:r>
      <w:r w:rsidR="00EA4CF6" w:rsidRPr="00037E50">
        <w:rPr>
          <w:rFonts w:ascii="Arial" w:eastAsia="Arial" w:hAnsi="Arial" w:cs="Arial"/>
          <w:sz w:val="20"/>
          <w:szCs w:val="20"/>
        </w:rPr>
        <w:t>Tekantó</w:t>
      </w:r>
      <w:r w:rsidRPr="00037E50">
        <w:rPr>
          <w:rFonts w:ascii="Arial" w:eastAsia="Arial" w:hAnsi="Arial" w:cs="Arial"/>
          <w:sz w:val="20"/>
          <w:szCs w:val="20"/>
        </w:rPr>
        <w:t xml:space="preserve">,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 </w:t>
      </w:r>
    </w:p>
    <w:p w14:paraId="691F58C2" w14:textId="77777777" w:rsidR="0086778F" w:rsidRPr="00037E50" w:rsidRDefault="0086778F" w:rsidP="001D5FD7">
      <w:pPr>
        <w:spacing w:after="0" w:line="240" w:lineRule="auto"/>
        <w:jc w:val="both"/>
        <w:rPr>
          <w:rFonts w:ascii="Arial" w:eastAsia="Arial" w:hAnsi="Arial" w:cs="Arial"/>
          <w:b/>
          <w:sz w:val="20"/>
          <w:szCs w:val="20"/>
        </w:rPr>
      </w:pPr>
    </w:p>
    <w:p w14:paraId="729CE968" w14:textId="50F810A8" w:rsidR="0086778F" w:rsidRPr="00037E50" w:rsidRDefault="0086778F" w:rsidP="001D5FD7">
      <w:pPr>
        <w:spacing w:after="0" w:line="240" w:lineRule="auto"/>
        <w:jc w:val="center"/>
        <w:rPr>
          <w:rFonts w:ascii="Arial" w:eastAsia="Arial" w:hAnsi="Arial" w:cs="Arial"/>
          <w:b/>
          <w:sz w:val="20"/>
          <w:szCs w:val="20"/>
        </w:rPr>
      </w:pPr>
      <w:r w:rsidRPr="00037E50">
        <w:rPr>
          <w:rFonts w:ascii="Arial" w:eastAsia="Arial" w:hAnsi="Arial" w:cs="Arial"/>
          <w:b/>
          <w:sz w:val="20"/>
          <w:szCs w:val="20"/>
        </w:rPr>
        <w:t>T r a n s i t o r i o</w:t>
      </w:r>
      <w:r w:rsidR="00201769">
        <w:rPr>
          <w:rFonts w:ascii="Arial" w:eastAsia="Arial" w:hAnsi="Arial" w:cs="Arial"/>
          <w:b/>
          <w:sz w:val="20"/>
          <w:szCs w:val="20"/>
        </w:rPr>
        <w:t xml:space="preserve"> s</w:t>
      </w:r>
    </w:p>
    <w:p w14:paraId="08B3404F" w14:textId="77777777" w:rsidR="0086778F" w:rsidRPr="00037E50" w:rsidRDefault="0086778F" w:rsidP="001D5FD7">
      <w:pPr>
        <w:spacing w:after="0" w:line="240" w:lineRule="auto"/>
        <w:jc w:val="center"/>
        <w:rPr>
          <w:rFonts w:ascii="Arial" w:hAnsi="Arial" w:cs="Arial"/>
          <w:sz w:val="20"/>
          <w:szCs w:val="20"/>
        </w:rPr>
      </w:pPr>
    </w:p>
    <w:p w14:paraId="5FB6BE2F" w14:textId="77777777"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primero. - </w:t>
      </w:r>
      <w:r w:rsidRPr="00037E50">
        <w:rPr>
          <w:rFonts w:ascii="Arial" w:eastAsia="Arial" w:hAnsi="Arial" w:cs="Arial"/>
          <w:sz w:val="20"/>
          <w:szCs w:val="20"/>
        </w:rPr>
        <w:t xml:space="preserve">Esta Ley entrará en vigor el 1 de enero de 2025, previa su publicación en el Diario Oficial del Gobierno del Estado de Yucatán. </w:t>
      </w:r>
    </w:p>
    <w:p w14:paraId="464A63EF" w14:textId="77777777" w:rsidR="002D3296" w:rsidRPr="00037E50" w:rsidRDefault="002D3296" w:rsidP="001D5FD7">
      <w:pPr>
        <w:spacing w:after="0" w:line="240" w:lineRule="auto"/>
        <w:jc w:val="both"/>
        <w:rPr>
          <w:rFonts w:ascii="Arial" w:eastAsia="Arial" w:hAnsi="Arial" w:cs="Arial"/>
          <w:b/>
          <w:sz w:val="20"/>
          <w:szCs w:val="20"/>
        </w:rPr>
      </w:pPr>
    </w:p>
    <w:p w14:paraId="3217360A" w14:textId="04141FB1" w:rsidR="0086778F" w:rsidRPr="00037E50" w:rsidRDefault="0086778F" w:rsidP="001D5FD7">
      <w:pPr>
        <w:spacing w:after="0" w:line="240" w:lineRule="auto"/>
        <w:jc w:val="both"/>
        <w:rPr>
          <w:rFonts w:ascii="Arial" w:hAnsi="Arial" w:cs="Arial"/>
          <w:sz w:val="20"/>
          <w:szCs w:val="20"/>
        </w:rPr>
      </w:pPr>
      <w:r w:rsidRPr="00037E50">
        <w:rPr>
          <w:rFonts w:ascii="Arial" w:eastAsia="Arial" w:hAnsi="Arial" w:cs="Arial"/>
          <w:b/>
          <w:sz w:val="20"/>
          <w:szCs w:val="20"/>
        </w:rPr>
        <w:t xml:space="preserve">Artículo segundo.- </w:t>
      </w:r>
      <w:r w:rsidRPr="00037E50">
        <w:rPr>
          <w:rFonts w:ascii="Arial" w:eastAsia="Arial" w:hAnsi="Arial" w:cs="Arial"/>
          <w:sz w:val="20"/>
          <w:szCs w:val="20"/>
        </w:rPr>
        <w:t>En lo no previsto en esta ley, se aplicará supletoriamente, lo establecido por el Código Fiscal del Estado de Yucatán.</w:t>
      </w:r>
    </w:p>
    <w:p w14:paraId="156FBFB3" w14:textId="77777777" w:rsidR="0086778F" w:rsidRPr="00037E50" w:rsidRDefault="0086778F" w:rsidP="001D5FD7">
      <w:pPr>
        <w:spacing w:after="0" w:line="240" w:lineRule="auto"/>
        <w:rPr>
          <w:rFonts w:ascii="Arial" w:hAnsi="Arial" w:cs="Arial"/>
          <w:sz w:val="20"/>
          <w:szCs w:val="20"/>
        </w:rPr>
      </w:pPr>
    </w:p>
    <w:p w14:paraId="2B569497" w14:textId="77777777" w:rsidR="0086778F" w:rsidRPr="00037E50" w:rsidRDefault="0086778F" w:rsidP="001D5FD7">
      <w:pPr>
        <w:spacing w:after="0" w:line="240" w:lineRule="auto"/>
        <w:rPr>
          <w:rFonts w:ascii="Arial" w:hAnsi="Arial" w:cs="Arial"/>
          <w:sz w:val="20"/>
          <w:szCs w:val="20"/>
        </w:rPr>
      </w:pPr>
    </w:p>
    <w:sectPr w:rsidR="0086778F" w:rsidRPr="00037E50" w:rsidSect="004E6D79">
      <w:headerReference w:type="default" r:id="rId9"/>
      <w:footerReference w:type="default" r:id="rId10"/>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B6BC2" w14:textId="77777777" w:rsidR="006F6902" w:rsidRDefault="006F6902" w:rsidP="006F6902">
      <w:pPr>
        <w:spacing w:after="0" w:line="240" w:lineRule="auto"/>
      </w:pPr>
      <w:r>
        <w:separator/>
      </w:r>
    </w:p>
  </w:endnote>
  <w:endnote w:type="continuationSeparator" w:id="0">
    <w:p w14:paraId="28F62F27" w14:textId="77777777" w:rsidR="006F6902" w:rsidRDefault="006F6902" w:rsidP="006F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825737062"/>
      <w:docPartObj>
        <w:docPartGallery w:val="Page Numbers (Bottom of Page)"/>
        <w:docPartUnique/>
      </w:docPartObj>
    </w:sdtPr>
    <w:sdtEndPr/>
    <w:sdtContent>
      <w:p w14:paraId="016C303E" w14:textId="3FDA2A87" w:rsidR="006F6902" w:rsidRPr="006F6902" w:rsidRDefault="006F6902">
        <w:pPr>
          <w:pStyle w:val="Piedepgina"/>
          <w:jc w:val="center"/>
          <w:rPr>
            <w:rFonts w:ascii="Arial" w:hAnsi="Arial" w:cs="Arial"/>
            <w:sz w:val="20"/>
            <w:szCs w:val="20"/>
          </w:rPr>
        </w:pPr>
        <w:r w:rsidRPr="006F6902">
          <w:rPr>
            <w:rFonts w:ascii="Arial" w:hAnsi="Arial" w:cs="Arial"/>
            <w:sz w:val="20"/>
            <w:szCs w:val="20"/>
          </w:rPr>
          <w:fldChar w:fldCharType="begin"/>
        </w:r>
        <w:r w:rsidRPr="006F6902">
          <w:rPr>
            <w:rFonts w:ascii="Arial" w:hAnsi="Arial" w:cs="Arial"/>
            <w:sz w:val="20"/>
            <w:szCs w:val="20"/>
          </w:rPr>
          <w:instrText>PAGE   \* MERGEFORMAT</w:instrText>
        </w:r>
        <w:r w:rsidRPr="006F6902">
          <w:rPr>
            <w:rFonts w:ascii="Arial" w:hAnsi="Arial" w:cs="Arial"/>
            <w:sz w:val="20"/>
            <w:szCs w:val="20"/>
          </w:rPr>
          <w:fldChar w:fldCharType="separate"/>
        </w:r>
        <w:r w:rsidRPr="006F6902">
          <w:rPr>
            <w:rFonts w:ascii="Arial" w:hAnsi="Arial" w:cs="Arial"/>
            <w:sz w:val="20"/>
            <w:szCs w:val="20"/>
            <w:lang w:val="es-ES"/>
          </w:rPr>
          <w:t>2</w:t>
        </w:r>
        <w:r w:rsidRPr="006F690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0F7A7" w14:textId="77777777" w:rsidR="006F6902" w:rsidRDefault="006F6902" w:rsidP="006F6902">
      <w:pPr>
        <w:spacing w:after="0" w:line="240" w:lineRule="auto"/>
      </w:pPr>
      <w:r>
        <w:separator/>
      </w:r>
    </w:p>
  </w:footnote>
  <w:footnote w:type="continuationSeparator" w:id="0">
    <w:p w14:paraId="01CFC8CE" w14:textId="77777777" w:rsidR="006F6902" w:rsidRDefault="006F6902" w:rsidP="006F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71C" w14:textId="3EEAFC53" w:rsidR="004E6D79" w:rsidRDefault="004E6D79">
    <w:pPr>
      <w:pStyle w:val="Encabezado"/>
    </w:pPr>
    <w:r>
      <w:rPr>
        <w:noProof/>
        <w:lang w:eastAsia="es-MX"/>
      </w:rPr>
      <mc:AlternateContent>
        <mc:Choice Requires="wpg">
          <w:drawing>
            <wp:anchor distT="0" distB="0" distL="114300" distR="114300" simplePos="0" relativeHeight="251659264" behindDoc="0" locked="0" layoutInCell="1" allowOverlap="1" wp14:anchorId="57DECF79" wp14:editId="19CA2E33">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C3FB1" w14:textId="77777777" w:rsidR="004E6D79" w:rsidRPr="001E34E0" w:rsidRDefault="004E6D79" w:rsidP="00657D1D">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48947352" w14:textId="77777777" w:rsidR="004E6D79" w:rsidRPr="004E6D79" w:rsidRDefault="004E6D79" w:rsidP="00657D1D">
                            <w:pPr>
                              <w:pStyle w:val="Ttulo5"/>
                              <w:spacing w:before="0" w:after="0" w:line="240" w:lineRule="auto"/>
                              <w:jc w:val="center"/>
                              <w:rPr>
                                <w:rFonts w:ascii="Times New Roman" w:hAnsi="Times New Roman"/>
                                <w:b/>
                                <w:color w:val="auto"/>
                                <w:sz w:val="24"/>
                              </w:rPr>
                            </w:pPr>
                            <w:r w:rsidRPr="004E6D79">
                              <w:rPr>
                                <w:rFonts w:ascii="Times New Roman" w:hAnsi="Times New Roman"/>
                                <w:b/>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8F95" w14:textId="77777777" w:rsidR="004E6D79" w:rsidRDefault="004E6D79" w:rsidP="004E6D79">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16CF177" w14:textId="77777777" w:rsidR="004E6D79" w:rsidRDefault="004E6D79" w:rsidP="004E6D79">
                              <w:pPr>
                                <w:spacing w:after="0" w:line="240" w:lineRule="auto"/>
                                <w:ind w:left="-851"/>
                                <w:jc w:val="center"/>
                                <w:rPr>
                                  <w:rFonts w:ascii="Tahoma" w:hAnsi="Tahoma" w:cs="Tahoma"/>
                                  <w:sz w:val="16"/>
                                  <w:szCs w:val="16"/>
                                </w:rPr>
                              </w:pPr>
                              <w:r>
                                <w:rPr>
                                  <w:rFonts w:ascii="Tahoma" w:hAnsi="Tahoma" w:cs="Tahoma"/>
                                  <w:sz w:val="16"/>
                                  <w:szCs w:val="16"/>
                                </w:rPr>
                                <w:t>LIBRE Y SOBERANO</w:t>
                              </w:r>
                            </w:p>
                            <w:p w14:paraId="0B7844C4" w14:textId="77777777" w:rsidR="004E6D79" w:rsidRPr="00603AF2" w:rsidRDefault="004E6D79" w:rsidP="004E6D79">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7DECF79"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bZLE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C2C3FB1" w14:textId="77777777" w:rsidR="004E6D79" w:rsidRPr="001E34E0" w:rsidRDefault="004E6D79" w:rsidP="00657D1D">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48947352" w14:textId="77777777" w:rsidR="004E6D79" w:rsidRPr="004E6D79" w:rsidRDefault="004E6D79" w:rsidP="00657D1D">
                      <w:pPr>
                        <w:pStyle w:val="Ttulo5"/>
                        <w:spacing w:before="0" w:after="0" w:line="240" w:lineRule="auto"/>
                        <w:jc w:val="center"/>
                        <w:rPr>
                          <w:rFonts w:ascii="Times New Roman" w:hAnsi="Times New Roman"/>
                          <w:b/>
                          <w:color w:val="auto"/>
                          <w:sz w:val="24"/>
                        </w:rPr>
                      </w:pPr>
                      <w:r w:rsidRPr="004E6D79">
                        <w:rPr>
                          <w:rFonts w:ascii="Times New Roman" w:hAnsi="Times New Roman"/>
                          <w:b/>
                          <w:color w:val="auto"/>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E8C8F95" w14:textId="77777777" w:rsidR="004E6D79" w:rsidRDefault="004E6D79" w:rsidP="004E6D79">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16CF177" w14:textId="77777777" w:rsidR="004E6D79" w:rsidRDefault="004E6D79" w:rsidP="004E6D79">
                        <w:pPr>
                          <w:spacing w:after="0" w:line="240" w:lineRule="auto"/>
                          <w:ind w:left="-851"/>
                          <w:jc w:val="center"/>
                          <w:rPr>
                            <w:rFonts w:ascii="Tahoma" w:hAnsi="Tahoma" w:cs="Tahoma"/>
                            <w:sz w:val="16"/>
                            <w:szCs w:val="16"/>
                          </w:rPr>
                        </w:pPr>
                        <w:r>
                          <w:rPr>
                            <w:rFonts w:ascii="Tahoma" w:hAnsi="Tahoma" w:cs="Tahoma"/>
                            <w:sz w:val="16"/>
                            <w:szCs w:val="16"/>
                          </w:rPr>
                          <w:t>LIBRE Y SOBERANO</w:t>
                        </w:r>
                      </w:p>
                      <w:p w14:paraId="0B7844C4" w14:textId="77777777" w:rsidR="004E6D79" w:rsidRPr="00603AF2" w:rsidRDefault="004E6D79" w:rsidP="004E6D79">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2C0"/>
    <w:multiLevelType w:val="hybridMultilevel"/>
    <w:tmpl w:val="023863F0"/>
    <w:lvl w:ilvl="0" w:tplc="F3187C44">
      <w:start w:val="1"/>
      <w:numFmt w:val="upperRoman"/>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A20E2"/>
    <w:multiLevelType w:val="hybridMultilevel"/>
    <w:tmpl w:val="35D0E256"/>
    <w:lvl w:ilvl="0" w:tplc="91AC09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C0C48"/>
    <w:multiLevelType w:val="hybridMultilevel"/>
    <w:tmpl w:val="9B22F140"/>
    <w:lvl w:ilvl="0" w:tplc="D6A63770">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6772B"/>
    <w:multiLevelType w:val="hybridMultilevel"/>
    <w:tmpl w:val="007A9CA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342F7"/>
    <w:multiLevelType w:val="hybridMultilevel"/>
    <w:tmpl w:val="7BB8A6A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375B20"/>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497AE1"/>
    <w:multiLevelType w:val="hybridMultilevel"/>
    <w:tmpl w:val="A10AA9AC"/>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3B7784"/>
    <w:multiLevelType w:val="hybridMultilevel"/>
    <w:tmpl w:val="DCA67AE6"/>
    <w:lvl w:ilvl="0" w:tplc="46AC99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5E2C30"/>
    <w:multiLevelType w:val="hybridMultilevel"/>
    <w:tmpl w:val="B1D81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BE5AE4"/>
    <w:multiLevelType w:val="hybridMultilevel"/>
    <w:tmpl w:val="70EA54D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B23D89"/>
    <w:multiLevelType w:val="multilevel"/>
    <w:tmpl w:val="EEDE5E62"/>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93DA6"/>
    <w:multiLevelType w:val="hybridMultilevel"/>
    <w:tmpl w:val="32D2062C"/>
    <w:lvl w:ilvl="0" w:tplc="080A0001">
      <w:start w:val="1"/>
      <w:numFmt w:val="bullet"/>
      <w:lvlText w:val=""/>
      <w:lvlJc w:val="left"/>
      <w:pPr>
        <w:ind w:left="3570" w:hanging="360"/>
      </w:pPr>
      <w:rPr>
        <w:rFonts w:ascii="Symbol" w:hAnsi="Symbol" w:hint="default"/>
      </w:rPr>
    </w:lvl>
    <w:lvl w:ilvl="1" w:tplc="080A0003">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2" w15:restartNumberingAfterBreak="0">
    <w:nsid w:val="1C8B4276"/>
    <w:multiLevelType w:val="hybridMultilevel"/>
    <w:tmpl w:val="BAF026B2"/>
    <w:lvl w:ilvl="0" w:tplc="D1764CF6">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0AA300">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D87F0A">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7A2E92">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84F9F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CE9440">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D614BE">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62F8DA">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ACF0E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D381DD5"/>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855730"/>
    <w:multiLevelType w:val="hybridMultilevel"/>
    <w:tmpl w:val="13EEE538"/>
    <w:lvl w:ilvl="0" w:tplc="D4EAB600">
      <w:start w:val="1"/>
      <w:numFmt w:val="decimal"/>
      <w:lvlText w:val="%1"/>
      <w:lvlJc w:val="left"/>
      <w:pPr>
        <w:ind w:left="50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215B5CF6"/>
    <w:multiLevelType w:val="hybridMultilevel"/>
    <w:tmpl w:val="C128A1C2"/>
    <w:lvl w:ilvl="0" w:tplc="286AF392">
      <w:start w:val="1"/>
      <w:numFmt w:val="lowerLetter"/>
      <w:lvlText w:val="%1)"/>
      <w:lvlJc w:val="left"/>
      <w:pPr>
        <w:ind w:left="786"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507C93"/>
    <w:multiLevelType w:val="hybridMultilevel"/>
    <w:tmpl w:val="E9AE544A"/>
    <w:lvl w:ilvl="0" w:tplc="FA4829DC">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5933D1"/>
    <w:multiLevelType w:val="hybridMultilevel"/>
    <w:tmpl w:val="4A1ECA1C"/>
    <w:lvl w:ilvl="0" w:tplc="26DC4E02">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A04D5E">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B47DC0">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EAB600">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FEFF2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7E88B6">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9B07B66">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E8CBDC">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40D7D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3843C94"/>
    <w:multiLevelType w:val="hybridMultilevel"/>
    <w:tmpl w:val="883AA31E"/>
    <w:lvl w:ilvl="0" w:tplc="7DDCE15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184034"/>
    <w:multiLevelType w:val="hybridMultilevel"/>
    <w:tmpl w:val="C13C9F8E"/>
    <w:lvl w:ilvl="0" w:tplc="7B9EC972">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E16126"/>
    <w:multiLevelType w:val="hybridMultilevel"/>
    <w:tmpl w:val="705A8EC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5D661F"/>
    <w:multiLevelType w:val="hybridMultilevel"/>
    <w:tmpl w:val="3A3C8FC8"/>
    <w:lvl w:ilvl="0" w:tplc="6976446E">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651D23"/>
    <w:multiLevelType w:val="hybridMultilevel"/>
    <w:tmpl w:val="F6802DB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2E7E1C"/>
    <w:multiLevelType w:val="hybridMultilevel"/>
    <w:tmpl w:val="7BB07910"/>
    <w:lvl w:ilvl="0" w:tplc="C60EC4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E1D3D12"/>
    <w:multiLevelType w:val="hybridMultilevel"/>
    <w:tmpl w:val="96E43FC2"/>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5C43A1"/>
    <w:multiLevelType w:val="hybridMultilevel"/>
    <w:tmpl w:val="927063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3B04E1"/>
    <w:multiLevelType w:val="hybridMultilevel"/>
    <w:tmpl w:val="BEE4CF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6CF6A91"/>
    <w:multiLevelType w:val="hybridMultilevel"/>
    <w:tmpl w:val="F7A2BA26"/>
    <w:lvl w:ilvl="0" w:tplc="080A000F">
      <w:start w:val="1"/>
      <w:numFmt w:val="decimal"/>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8" w15:restartNumberingAfterBreak="0">
    <w:nsid w:val="373B0173"/>
    <w:multiLevelType w:val="hybridMultilevel"/>
    <w:tmpl w:val="73D4FDB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A504C33"/>
    <w:multiLevelType w:val="hybridMultilevel"/>
    <w:tmpl w:val="07DC06AE"/>
    <w:lvl w:ilvl="0" w:tplc="875E9916">
      <w:start w:val="1"/>
      <w:numFmt w:val="upperRoman"/>
      <w:lvlText w:val="%1."/>
      <w:lvlJc w:val="left"/>
      <w:pPr>
        <w:ind w:left="9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742FE7A">
      <w:start w:val="1"/>
      <w:numFmt w:val="lowerLetter"/>
      <w:lvlText w:val="%2"/>
      <w:lvlJc w:val="left"/>
      <w:pPr>
        <w:ind w:left="11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B038E0">
      <w:start w:val="1"/>
      <w:numFmt w:val="lowerRoman"/>
      <w:lvlText w:val="%3"/>
      <w:lvlJc w:val="left"/>
      <w:pPr>
        <w:ind w:left="18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3019F0">
      <w:start w:val="1"/>
      <w:numFmt w:val="decimal"/>
      <w:lvlText w:val="%4"/>
      <w:lvlJc w:val="left"/>
      <w:pPr>
        <w:ind w:left="25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B6CEC6">
      <w:start w:val="1"/>
      <w:numFmt w:val="lowerLetter"/>
      <w:lvlText w:val="%5"/>
      <w:lvlJc w:val="left"/>
      <w:pPr>
        <w:ind w:left="33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064124">
      <w:start w:val="1"/>
      <w:numFmt w:val="lowerRoman"/>
      <w:lvlText w:val="%6"/>
      <w:lvlJc w:val="left"/>
      <w:pPr>
        <w:ind w:left="40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2ACFF0">
      <w:start w:val="1"/>
      <w:numFmt w:val="decimal"/>
      <w:lvlText w:val="%7"/>
      <w:lvlJc w:val="left"/>
      <w:pPr>
        <w:ind w:left="47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C0105A">
      <w:start w:val="1"/>
      <w:numFmt w:val="lowerLetter"/>
      <w:lvlText w:val="%8"/>
      <w:lvlJc w:val="left"/>
      <w:pPr>
        <w:ind w:left="5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3E900E">
      <w:start w:val="1"/>
      <w:numFmt w:val="lowerRoman"/>
      <w:lvlText w:val="%9"/>
      <w:lvlJc w:val="left"/>
      <w:pPr>
        <w:ind w:left="61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ADD6029"/>
    <w:multiLevelType w:val="hybridMultilevel"/>
    <w:tmpl w:val="AEC8A4F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3E1C708D"/>
    <w:multiLevelType w:val="hybridMultilevel"/>
    <w:tmpl w:val="028280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1B50F37"/>
    <w:multiLevelType w:val="hybridMultilevel"/>
    <w:tmpl w:val="BDFAB71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2E462E2"/>
    <w:multiLevelType w:val="hybridMultilevel"/>
    <w:tmpl w:val="637872F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6110DC"/>
    <w:multiLevelType w:val="hybridMultilevel"/>
    <w:tmpl w:val="9A369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9C7CC5"/>
    <w:multiLevelType w:val="hybridMultilevel"/>
    <w:tmpl w:val="0FE4EBB8"/>
    <w:lvl w:ilvl="0" w:tplc="889A27A2">
      <w:start w:val="1"/>
      <w:numFmt w:val="decimal"/>
      <w:lvlText w:val="%1."/>
      <w:lvlJc w:val="left"/>
      <w:pPr>
        <w:ind w:left="720" w:hanging="360"/>
      </w:pPr>
      <w:rPr>
        <w:rFonts w:ascii="Arial" w:eastAsia="Calibri" w:hAnsi="Arial" w:cs="Arial"/>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3CC237E"/>
    <w:multiLevelType w:val="hybridMultilevel"/>
    <w:tmpl w:val="B616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054C5"/>
    <w:multiLevelType w:val="hybridMultilevel"/>
    <w:tmpl w:val="940E564E"/>
    <w:lvl w:ilvl="0" w:tplc="8402C84E">
      <w:start w:val="1"/>
      <w:numFmt w:val="lowerLetter"/>
      <w:lvlText w:val="%1)"/>
      <w:lvlJc w:val="left"/>
      <w:pPr>
        <w:ind w:left="11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C141700">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CB0383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04C9FA4">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5D6F256">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26C5872">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31033A4">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B6B62E">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95C1F40">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9660BB6"/>
    <w:multiLevelType w:val="hybridMultilevel"/>
    <w:tmpl w:val="CCB4B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190E56"/>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2BD55CF"/>
    <w:multiLevelType w:val="hybridMultilevel"/>
    <w:tmpl w:val="53682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2FC492C"/>
    <w:multiLevelType w:val="hybridMultilevel"/>
    <w:tmpl w:val="27066F2E"/>
    <w:lvl w:ilvl="0" w:tplc="C486E89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942D88"/>
    <w:multiLevelType w:val="hybridMultilevel"/>
    <w:tmpl w:val="1CE4C1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4267D6B"/>
    <w:multiLevelType w:val="hybridMultilevel"/>
    <w:tmpl w:val="98FC85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4D411FD"/>
    <w:multiLevelType w:val="hybridMultilevel"/>
    <w:tmpl w:val="A4C49AB2"/>
    <w:lvl w:ilvl="0" w:tplc="F3187C44">
      <w:start w:val="1"/>
      <w:numFmt w:val="upperRoman"/>
      <w:lvlText w:val="%1."/>
      <w:lvlJc w:val="left"/>
      <w:pPr>
        <w:ind w:left="710" w:hanging="360"/>
      </w:pPr>
      <w:rPr>
        <w:rFonts w:hint="default"/>
        <w:b/>
        <w:snapToGrid/>
        <w:sz w:val="19"/>
        <w:szCs w:val="19"/>
      </w:rPr>
    </w:lvl>
    <w:lvl w:ilvl="1" w:tplc="080A0019" w:tentative="1">
      <w:start w:val="1"/>
      <w:numFmt w:val="lowerLetter"/>
      <w:lvlText w:val="%2."/>
      <w:lvlJc w:val="left"/>
      <w:pPr>
        <w:ind w:left="1430" w:hanging="360"/>
      </w:pPr>
    </w:lvl>
    <w:lvl w:ilvl="2" w:tplc="080A001B" w:tentative="1">
      <w:start w:val="1"/>
      <w:numFmt w:val="lowerRoman"/>
      <w:lvlText w:val="%3."/>
      <w:lvlJc w:val="right"/>
      <w:pPr>
        <w:ind w:left="2150" w:hanging="180"/>
      </w:pPr>
    </w:lvl>
    <w:lvl w:ilvl="3" w:tplc="080A000F" w:tentative="1">
      <w:start w:val="1"/>
      <w:numFmt w:val="decimal"/>
      <w:lvlText w:val="%4."/>
      <w:lvlJc w:val="left"/>
      <w:pPr>
        <w:ind w:left="2870" w:hanging="360"/>
      </w:pPr>
    </w:lvl>
    <w:lvl w:ilvl="4" w:tplc="080A0019" w:tentative="1">
      <w:start w:val="1"/>
      <w:numFmt w:val="lowerLetter"/>
      <w:lvlText w:val="%5."/>
      <w:lvlJc w:val="left"/>
      <w:pPr>
        <w:ind w:left="3590" w:hanging="360"/>
      </w:pPr>
    </w:lvl>
    <w:lvl w:ilvl="5" w:tplc="080A001B" w:tentative="1">
      <w:start w:val="1"/>
      <w:numFmt w:val="lowerRoman"/>
      <w:lvlText w:val="%6."/>
      <w:lvlJc w:val="right"/>
      <w:pPr>
        <w:ind w:left="4310" w:hanging="180"/>
      </w:pPr>
    </w:lvl>
    <w:lvl w:ilvl="6" w:tplc="080A000F" w:tentative="1">
      <w:start w:val="1"/>
      <w:numFmt w:val="decimal"/>
      <w:lvlText w:val="%7."/>
      <w:lvlJc w:val="left"/>
      <w:pPr>
        <w:ind w:left="5030" w:hanging="360"/>
      </w:pPr>
    </w:lvl>
    <w:lvl w:ilvl="7" w:tplc="080A0019" w:tentative="1">
      <w:start w:val="1"/>
      <w:numFmt w:val="lowerLetter"/>
      <w:lvlText w:val="%8."/>
      <w:lvlJc w:val="left"/>
      <w:pPr>
        <w:ind w:left="5750" w:hanging="360"/>
      </w:pPr>
    </w:lvl>
    <w:lvl w:ilvl="8" w:tplc="080A001B" w:tentative="1">
      <w:start w:val="1"/>
      <w:numFmt w:val="lowerRoman"/>
      <w:lvlText w:val="%9."/>
      <w:lvlJc w:val="right"/>
      <w:pPr>
        <w:ind w:left="6470" w:hanging="180"/>
      </w:pPr>
    </w:lvl>
  </w:abstractNum>
  <w:abstractNum w:abstractNumId="45" w15:restartNumberingAfterBreak="0">
    <w:nsid w:val="587434DF"/>
    <w:multiLevelType w:val="hybridMultilevel"/>
    <w:tmpl w:val="F6D4C502"/>
    <w:lvl w:ilvl="0" w:tplc="26DC4E02">
      <w:start w:val="1"/>
      <w:numFmt w:val="lowerLetter"/>
      <w:lvlText w:val="%1)"/>
      <w:lvlJc w:val="left"/>
      <w:pPr>
        <w:ind w:left="57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6" w15:restartNumberingAfterBreak="0">
    <w:nsid w:val="5E680548"/>
    <w:multiLevelType w:val="hybridMultilevel"/>
    <w:tmpl w:val="883AB3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29C3678"/>
    <w:multiLevelType w:val="multilevel"/>
    <w:tmpl w:val="DBA86CA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05841D8"/>
    <w:multiLevelType w:val="hybridMultilevel"/>
    <w:tmpl w:val="7AA20ECA"/>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9" w15:restartNumberingAfterBreak="0">
    <w:nsid w:val="70814FCD"/>
    <w:multiLevelType w:val="hybridMultilevel"/>
    <w:tmpl w:val="94BC99C6"/>
    <w:lvl w:ilvl="0" w:tplc="B6CC23E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344433A"/>
    <w:multiLevelType w:val="hybridMultilevel"/>
    <w:tmpl w:val="FF0AEACC"/>
    <w:lvl w:ilvl="0" w:tplc="113A52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5963A31"/>
    <w:multiLevelType w:val="hybridMultilevel"/>
    <w:tmpl w:val="EADCBB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A707DB2"/>
    <w:multiLevelType w:val="hybridMultilevel"/>
    <w:tmpl w:val="0AFCDC22"/>
    <w:lvl w:ilvl="0" w:tplc="BDF0393A">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B6C3A90"/>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CED5EB8"/>
    <w:multiLevelType w:val="hybridMultilevel"/>
    <w:tmpl w:val="CA105972"/>
    <w:lvl w:ilvl="0" w:tplc="D50E13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D9104FA"/>
    <w:multiLevelType w:val="hybridMultilevel"/>
    <w:tmpl w:val="1D64D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844383"/>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4703432">
    <w:abstractNumId w:val="42"/>
  </w:num>
  <w:num w:numId="2" w16cid:durableId="1318605222">
    <w:abstractNumId w:val="31"/>
  </w:num>
  <w:num w:numId="3" w16cid:durableId="549222159">
    <w:abstractNumId w:val="51"/>
  </w:num>
  <w:num w:numId="4" w16cid:durableId="1561210775">
    <w:abstractNumId w:val="54"/>
  </w:num>
  <w:num w:numId="5" w16cid:durableId="1684818919">
    <w:abstractNumId w:val="23"/>
  </w:num>
  <w:num w:numId="6" w16cid:durableId="446513014">
    <w:abstractNumId w:val="18"/>
  </w:num>
  <w:num w:numId="7" w16cid:durableId="1098987828">
    <w:abstractNumId w:val="55"/>
  </w:num>
  <w:num w:numId="8" w16cid:durableId="969212257">
    <w:abstractNumId w:val="43"/>
  </w:num>
  <w:num w:numId="9" w16cid:durableId="641928018">
    <w:abstractNumId w:val="17"/>
  </w:num>
  <w:num w:numId="10" w16cid:durableId="2071078984">
    <w:abstractNumId w:val="12"/>
  </w:num>
  <w:num w:numId="11" w16cid:durableId="1815952847">
    <w:abstractNumId w:val="1"/>
  </w:num>
  <w:num w:numId="12" w16cid:durableId="1735662933">
    <w:abstractNumId w:val="13"/>
  </w:num>
  <w:num w:numId="13" w16cid:durableId="1360736488">
    <w:abstractNumId w:val="11"/>
  </w:num>
  <w:num w:numId="14" w16cid:durableId="683868499">
    <w:abstractNumId w:val="39"/>
  </w:num>
  <w:num w:numId="15" w16cid:durableId="2045135336">
    <w:abstractNumId w:val="38"/>
  </w:num>
  <w:num w:numId="16" w16cid:durableId="257326084">
    <w:abstractNumId w:val="8"/>
  </w:num>
  <w:num w:numId="17" w16cid:durableId="1981767737">
    <w:abstractNumId w:val="37"/>
  </w:num>
  <w:num w:numId="18" w16cid:durableId="827672766">
    <w:abstractNumId w:val="29"/>
  </w:num>
  <w:num w:numId="19" w16cid:durableId="1666738723">
    <w:abstractNumId w:val="35"/>
  </w:num>
  <w:num w:numId="20" w16cid:durableId="439107635">
    <w:abstractNumId w:val="34"/>
  </w:num>
  <w:num w:numId="21" w16cid:durableId="565342236">
    <w:abstractNumId w:val="53"/>
  </w:num>
  <w:num w:numId="22" w16cid:durableId="962004922">
    <w:abstractNumId w:val="56"/>
  </w:num>
  <w:num w:numId="23" w16cid:durableId="720129977">
    <w:abstractNumId w:val="5"/>
  </w:num>
  <w:num w:numId="24" w16cid:durableId="615062909">
    <w:abstractNumId w:val="48"/>
  </w:num>
  <w:num w:numId="25" w16cid:durableId="229123647">
    <w:abstractNumId w:val="36"/>
  </w:num>
  <w:num w:numId="26" w16cid:durableId="843858374">
    <w:abstractNumId w:val="47"/>
  </w:num>
  <w:num w:numId="27" w16cid:durableId="2142645521">
    <w:abstractNumId w:val="10"/>
  </w:num>
  <w:num w:numId="28" w16cid:durableId="764426586">
    <w:abstractNumId w:val="15"/>
  </w:num>
  <w:num w:numId="29" w16cid:durableId="1613904055">
    <w:abstractNumId w:val="50"/>
  </w:num>
  <w:num w:numId="30" w16cid:durableId="2101564961">
    <w:abstractNumId w:val="49"/>
  </w:num>
  <w:num w:numId="31" w16cid:durableId="2117943278">
    <w:abstractNumId w:val="41"/>
  </w:num>
  <w:num w:numId="32" w16cid:durableId="1548712545">
    <w:abstractNumId w:val="7"/>
  </w:num>
  <w:num w:numId="33" w16cid:durableId="562257659">
    <w:abstractNumId w:val="3"/>
  </w:num>
  <w:num w:numId="34" w16cid:durableId="105974278">
    <w:abstractNumId w:val="6"/>
  </w:num>
  <w:num w:numId="35" w16cid:durableId="732974079">
    <w:abstractNumId w:val="20"/>
  </w:num>
  <w:num w:numId="36" w16cid:durableId="735662105">
    <w:abstractNumId w:val="46"/>
  </w:num>
  <w:num w:numId="37" w16cid:durableId="191652444">
    <w:abstractNumId w:val="4"/>
  </w:num>
  <w:num w:numId="38" w16cid:durableId="732199521">
    <w:abstractNumId w:val="26"/>
  </w:num>
  <w:num w:numId="39" w16cid:durableId="667636653">
    <w:abstractNumId w:val="28"/>
  </w:num>
  <w:num w:numId="40" w16cid:durableId="1221552736">
    <w:abstractNumId w:val="44"/>
  </w:num>
  <w:num w:numId="41" w16cid:durableId="755250524">
    <w:abstractNumId w:val="32"/>
  </w:num>
  <w:num w:numId="42" w16cid:durableId="1291978569">
    <w:abstractNumId w:val="0"/>
  </w:num>
  <w:num w:numId="43" w16cid:durableId="511723587">
    <w:abstractNumId w:val="22"/>
  </w:num>
  <w:num w:numId="44" w16cid:durableId="1688092619">
    <w:abstractNumId w:val="45"/>
  </w:num>
  <w:num w:numId="45" w16cid:durableId="193471316">
    <w:abstractNumId w:val="33"/>
  </w:num>
  <w:num w:numId="46" w16cid:durableId="2075077297">
    <w:abstractNumId w:val="9"/>
  </w:num>
  <w:num w:numId="47" w16cid:durableId="136608873">
    <w:abstractNumId w:val="52"/>
  </w:num>
  <w:num w:numId="48" w16cid:durableId="177281097">
    <w:abstractNumId w:val="2"/>
  </w:num>
  <w:num w:numId="49" w16cid:durableId="1353411551">
    <w:abstractNumId w:val="21"/>
  </w:num>
  <w:num w:numId="50" w16cid:durableId="516190692">
    <w:abstractNumId w:val="16"/>
  </w:num>
  <w:num w:numId="51" w16cid:durableId="395864440">
    <w:abstractNumId w:val="19"/>
  </w:num>
  <w:num w:numId="52" w16cid:durableId="2137218551">
    <w:abstractNumId w:val="14"/>
  </w:num>
  <w:num w:numId="53" w16cid:durableId="354816418">
    <w:abstractNumId w:val="30"/>
  </w:num>
  <w:num w:numId="54" w16cid:durableId="1280377010">
    <w:abstractNumId w:val="27"/>
  </w:num>
  <w:num w:numId="55" w16cid:durableId="31267542">
    <w:abstractNumId w:val="25"/>
  </w:num>
  <w:num w:numId="56" w16cid:durableId="344939360">
    <w:abstractNumId w:val="24"/>
  </w:num>
  <w:num w:numId="57" w16cid:durableId="1050306555">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8F"/>
    <w:rsid w:val="00001E63"/>
    <w:rsid w:val="00037E50"/>
    <w:rsid w:val="0008197C"/>
    <w:rsid w:val="000D275C"/>
    <w:rsid w:val="00153890"/>
    <w:rsid w:val="001B513F"/>
    <w:rsid w:val="001D5FD7"/>
    <w:rsid w:val="00201769"/>
    <w:rsid w:val="00210182"/>
    <w:rsid w:val="002654B2"/>
    <w:rsid w:val="0029224C"/>
    <w:rsid w:val="002D28E0"/>
    <w:rsid w:val="002D3296"/>
    <w:rsid w:val="003063E7"/>
    <w:rsid w:val="003133C6"/>
    <w:rsid w:val="0032466A"/>
    <w:rsid w:val="003F3345"/>
    <w:rsid w:val="003F5C4D"/>
    <w:rsid w:val="004865CD"/>
    <w:rsid w:val="004B22F7"/>
    <w:rsid w:val="004E6D79"/>
    <w:rsid w:val="00553FD0"/>
    <w:rsid w:val="005720BD"/>
    <w:rsid w:val="005C4095"/>
    <w:rsid w:val="005C614B"/>
    <w:rsid w:val="005C7867"/>
    <w:rsid w:val="005D2C6C"/>
    <w:rsid w:val="0065125D"/>
    <w:rsid w:val="00657D1D"/>
    <w:rsid w:val="006F6902"/>
    <w:rsid w:val="007355F1"/>
    <w:rsid w:val="0075595D"/>
    <w:rsid w:val="00815DFB"/>
    <w:rsid w:val="008247DB"/>
    <w:rsid w:val="0086778F"/>
    <w:rsid w:val="008C1720"/>
    <w:rsid w:val="008C4BFF"/>
    <w:rsid w:val="0095150C"/>
    <w:rsid w:val="00983492"/>
    <w:rsid w:val="009B154A"/>
    <w:rsid w:val="00A50E65"/>
    <w:rsid w:val="00A93855"/>
    <w:rsid w:val="00AD3120"/>
    <w:rsid w:val="00AF1843"/>
    <w:rsid w:val="00BB76F3"/>
    <w:rsid w:val="00C238B2"/>
    <w:rsid w:val="00CE00D5"/>
    <w:rsid w:val="00D15D65"/>
    <w:rsid w:val="00DB6BD5"/>
    <w:rsid w:val="00DC14FF"/>
    <w:rsid w:val="00E16440"/>
    <w:rsid w:val="00EA4CF6"/>
    <w:rsid w:val="00EF0570"/>
    <w:rsid w:val="00F31AD9"/>
    <w:rsid w:val="00F533DF"/>
    <w:rsid w:val="00FC123D"/>
    <w:rsid w:val="00FC626D"/>
    <w:rsid w:val="00FF2154"/>
    <w:rsid w:val="00FF63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F6160C"/>
  <w15:chartTrackingRefBased/>
  <w15:docId w15:val="{E18F45F9-2E8B-479B-80F7-A936E3D3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8F"/>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867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67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77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77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77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77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77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77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77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7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677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77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77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77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77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77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77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778F"/>
    <w:rPr>
      <w:rFonts w:eastAsiaTheme="majorEastAsia" w:cstheme="majorBidi"/>
      <w:color w:val="272727" w:themeColor="text1" w:themeTint="D8"/>
    </w:rPr>
  </w:style>
  <w:style w:type="paragraph" w:styleId="Ttulo">
    <w:name w:val="Title"/>
    <w:basedOn w:val="Normal"/>
    <w:next w:val="Normal"/>
    <w:link w:val="TtuloCar"/>
    <w:uiPriority w:val="10"/>
    <w:qFormat/>
    <w:rsid w:val="00867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77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77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77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778F"/>
    <w:pPr>
      <w:spacing w:before="160"/>
      <w:jc w:val="center"/>
    </w:pPr>
    <w:rPr>
      <w:i/>
      <w:iCs/>
      <w:color w:val="404040" w:themeColor="text1" w:themeTint="BF"/>
    </w:rPr>
  </w:style>
  <w:style w:type="character" w:customStyle="1" w:styleId="CitaCar">
    <w:name w:val="Cita Car"/>
    <w:basedOn w:val="Fuentedeprrafopredeter"/>
    <w:link w:val="Cita"/>
    <w:uiPriority w:val="29"/>
    <w:rsid w:val="0086778F"/>
    <w:rPr>
      <w:i/>
      <w:iCs/>
      <w:color w:val="404040" w:themeColor="text1" w:themeTint="BF"/>
    </w:rPr>
  </w:style>
  <w:style w:type="paragraph" w:styleId="Prrafodelista">
    <w:name w:val="List Paragraph"/>
    <w:basedOn w:val="Normal"/>
    <w:uiPriority w:val="34"/>
    <w:qFormat/>
    <w:rsid w:val="0086778F"/>
    <w:pPr>
      <w:ind w:left="720"/>
      <w:contextualSpacing/>
    </w:pPr>
  </w:style>
  <w:style w:type="character" w:styleId="nfasisintenso">
    <w:name w:val="Intense Emphasis"/>
    <w:basedOn w:val="Fuentedeprrafopredeter"/>
    <w:uiPriority w:val="21"/>
    <w:qFormat/>
    <w:rsid w:val="0086778F"/>
    <w:rPr>
      <w:i/>
      <w:iCs/>
      <w:color w:val="0F4761" w:themeColor="accent1" w:themeShade="BF"/>
    </w:rPr>
  </w:style>
  <w:style w:type="paragraph" w:styleId="Citadestacada">
    <w:name w:val="Intense Quote"/>
    <w:basedOn w:val="Normal"/>
    <w:next w:val="Normal"/>
    <w:link w:val="CitadestacadaCar"/>
    <w:uiPriority w:val="30"/>
    <w:qFormat/>
    <w:rsid w:val="00867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778F"/>
    <w:rPr>
      <w:i/>
      <w:iCs/>
      <w:color w:val="0F4761" w:themeColor="accent1" w:themeShade="BF"/>
    </w:rPr>
  </w:style>
  <w:style w:type="character" w:styleId="Referenciaintensa">
    <w:name w:val="Intense Reference"/>
    <w:basedOn w:val="Fuentedeprrafopredeter"/>
    <w:uiPriority w:val="32"/>
    <w:qFormat/>
    <w:rsid w:val="0086778F"/>
    <w:rPr>
      <w:b/>
      <w:bCs/>
      <w:smallCaps/>
      <w:color w:val="0F4761" w:themeColor="accent1" w:themeShade="BF"/>
      <w:spacing w:val="5"/>
    </w:rPr>
  </w:style>
  <w:style w:type="paragraph" w:styleId="Encabezado">
    <w:name w:val="header"/>
    <w:basedOn w:val="Normal"/>
    <w:link w:val="EncabezadoCar"/>
    <w:unhideWhenUsed/>
    <w:rsid w:val="0086778F"/>
    <w:pPr>
      <w:tabs>
        <w:tab w:val="center" w:pos="4419"/>
        <w:tab w:val="right" w:pos="8838"/>
      </w:tabs>
      <w:spacing w:after="0" w:line="240" w:lineRule="auto"/>
    </w:pPr>
  </w:style>
  <w:style w:type="character" w:customStyle="1" w:styleId="EncabezadoCar">
    <w:name w:val="Encabezado Car"/>
    <w:basedOn w:val="Fuentedeprrafopredeter"/>
    <w:link w:val="Encabezado"/>
    <w:rsid w:val="0086778F"/>
    <w:rPr>
      <w:rFonts w:ascii="Calibri" w:eastAsia="Calibri" w:hAnsi="Calibri" w:cs="Times New Roman"/>
      <w:kern w:val="0"/>
      <w14:ligatures w14:val="none"/>
    </w:rPr>
  </w:style>
  <w:style w:type="paragraph" w:styleId="Piedepgina">
    <w:name w:val="footer"/>
    <w:basedOn w:val="Normal"/>
    <w:link w:val="PiedepginaCar"/>
    <w:uiPriority w:val="99"/>
    <w:unhideWhenUsed/>
    <w:rsid w:val="008677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778F"/>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8677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78F"/>
    <w:rPr>
      <w:rFonts w:ascii="Tahoma" w:eastAsia="Calibri" w:hAnsi="Tahoma" w:cs="Tahoma"/>
      <w:kern w:val="0"/>
      <w:sz w:val="16"/>
      <w:szCs w:val="16"/>
      <w14:ligatures w14:val="none"/>
    </w:rPr>
  </w:style>
  <w:style w:type="table" w:customStyle="1" w:styleId="TableNormal">
    <w:name w:val="Table Normal"/>
    <w:uiPriority w:val="2"/>
    <w:semiHidden/>
    <w:unhideWhenUsed/>
    <w:qFormat/>
    <w:rsid w:val="0086778F"/>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86778F"/>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rsid w:val="0086778F"/>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86778F"/>
    <w:pPr>
      <w:widowControl w:val="0"/>
      <w:autoSpaceDE w:val="0"/>
      <w:autoSpaceDN w:val="0"/>
      <w:spacing w:after="0" w:line="227" w:lineRule="exact"/>
    </w:pPr>
    <w:rPr>
      <w:rFonts w:ascii="Arial MT" w:eastAsia="Arial MT" w:hAnsi="Arial MT" w:cs="Arial MT"/>
      <w:lang w:val="es-ES"/>
    </w:rPr>
  </w:style>
  <w:style w:type="table" w:styleId="Tablaconcuadrcula">
    <w:name w:val="Table Grid"/>
    <w:basedOn w:val="Tablanormal"/>
    <w:uiPriority w:val="39"/>
    <w:rsid w:val="008677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6778F"/>
    <w:rPr>
      <w:sz w:val="16"/>
      <w:szCs w:val="16"/>
    </w:rPr>
  </w:style>
  <w:style w:type="paragraph" w:styleId="Textocomentario">
    <w:name w:val="annotation text"/>
    <w:basedOn w:val="Normal"/>
    <w:link w:val="TextocomentarioCar"/>
    <w:uiPriority w:val="99"/>
    <w:unhideWhenUsed/>
    <w:rsid w:val="0086778F"/>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uiPriority w:val="99"/>
    <w:rsid w:val="0086778F"/>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86778F"/>
    <w:rPr>
      <w:b/>
      <w:bCs/>
    </w:rPr>
  </w:style>
  <w:style w:type="character" w:customStyle="1" w:styleId="AsuntodelcomentarioCar">
    <w:name w:val="Asunto del comentario Car"/>
    <w:basedOn w:val="TextocomentarioCar"/>
    <w:link w:val="Asuntodelcomentario"/>
    <w:uiPriority w:val="99"/>
    <w:semiHidden/>
    <w:rsid w:val="0086778F"/>
    <w:rPr>
      <w:rFonts w:ascii="Arial MT" w:eastAsia="Arial MT" w:hAnsi="Arial MT" w:cs="Arial MT"/>
      <w:b/>
      <w:bCs/>
      <w:kern w:val="0"/>
      <w:sz w:val="20"/>
      <w:szCs w:val="20"/>
      <w:lang w:val="es-ES"/>
      <w14:ligatures w14:val="none"/>
    </w:rPr>
  </w:style>
  <w:style w:type="paragraph" w:styleId="Revisin">
    <w:name w:val="Revision"/>
    <w:hidden/>
    <w:uiPriority w:val="99"/>
    <w:semiHidden/>
    <w:rsid w:val="0086778F"/>
    <w:pPr>
      <w:spacing w:after="0" w:line="240" w:lineRule="auto"/>
    </w:pPr>
    <w:rPr>
      <w:rFonts w:ascii="Arial MT" w:eastAsia="Arial MT" w:hAnsi="Arial MT" w:cs="Arial MT"/>
      <w:kern w:val="0"/>
      <w:lang w:val="es-ES"/>
      <w14:ligatures w14:val="none"/>
    </w:rPr>
  </w:style>
  <w:style w:type="table" w:customStyle="1" w:styleId="TableGrid">
    <w:name w:val="TableGrid"/>
    <w:rsid w:val="0086778F"/>
    <w:pPr>
      <w:spacing w:after="0" w:line="240" w:lineRule="auto"/>
    </w:pPr>
    <w:rPr>
      <w:rFonts w:ascii="Calibri" w:eastAsia="Times New Roman" w:hAnsi="Calibri" w:cs="Times New Roman"/>
      <w:kern w:val="0"/>
      <w:lang w:eastAsia="es-MX"/>
      <w14:ligatures w14:val="none"/>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6778F"/>
    <w:pPr>
      <w:spacing w:after="0" w:line="240" w:lineRule="auto"/>
    </w:pPr>
    <w:rPr>
      <w:rFonts w:ascii="Calibri" w:eastAsia="Calibri" w:hAnsi="Calibri" w:cs="Times New Roman"/>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dy.mx/Ido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B488-7E98-40F1-A90E-9285B35C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52</Pages>
  <Words>20573</Words>
  <Characters>113155</Characters>
  <Application>Microsoft Office Word</Application>
  <DocSecurity>0</DocSecurity>
  <Lines>942</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11</cp:revision>
  <dcterms:created xsi:type="dcterms:W3CDTF">2024-11-25T17:10:00Z</dcterms:created>
  <dcterms:modified xsi:type="dcterms:W3CDTF">2024-12-11T21:44:00Z</dcterms:modified>
</cp:coreProperties>
</file>