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AA7A2" w14:textId="025B0B8B" w:rsidR="00C456FA" w:rsidRPr="00FF2B4C" w:rsidRDefault="00FC0CAC" w:rsidP="00FF2B4C">
      <w:pPr>
        <w:spacing w:line="360" w:lineRule="auto"/>
        <w:jc w:val="both"/>
        <w:rPr>
          <w:rFonts w:ascii="Arial" w:hAnsi="Arial" w:cs="Arial"/>
          <w:b/>
          <w:sz w:val="20"/>
          <w:szCs w:val="20"/>
        </w:rPr>
      </w:pPr>
      <w:r>
        <w:rPr>
          <w:rFonts w:ascii="Arial" w:hAnsi="Arial" w:cs="Arial"/>
          <w:b/>
          <w:sz w:val="20"/>
          <w:szCs w:val="20"/>
        </w:rPr>
        <w:t xml:space="preserve">CV.- </w:t>
      </w:r>
      <w:r w:rsidR="00C456FA" w:rsidRPr="00FF2B4C">
        <w:rPr>
          <w:rFonts w:ascii="Arial" w:hAnsi="Arial" w:cs="Arial"/>
          <w:b/>
          <w:sz w:val="20"/>
          <w:szCs w:val="20"/>
        </w:rPr>
        <w:t xml:space="preserve">LEY DE INGRESOS DEL MUNICIPIO DE </w:t>
      </w:r>
      <w:r w:rsidR="002C0F8C" w:rsidRPr="00FF2B4C">
        <w:rPr>
          <w:rFonts w:ascii="Arial" w:hAnsi="Arial" w:cs="Arial"/>
          <w:b/>
          <w:sz w:val="20"/>
          <w:szCs w:val="20"/>
        </w:rPr>
        <w:t>YOBAÍN</w:t>
      </w:r>
      <w:r w:rsidR="00C456FA" w:rsidRPr="00FF2B4C">
        <w:rPr>
          <w:rFonts w:ascii="Arial" w:hAnsi="Arial" w:cs="Arial"/>
          <w:b/>
          <w:sz w:val="20"/>
          <w:szCs w:val="20"/>
        </w:rPr>
        <w:t>, YUCATÁN, PARA EL EJERCICIO FISCAL 202</w:t>
      </w:r>
      <w:r w:rsidR="007F3D0E" w:rsidRPr="00FF2B4C">
        <w:rPr>
          <w:rFonts w:ascii="Arial" w:hAnsi="Arial" w:cs="Arial"/>
          <w:b/>
          <w:sz w:val="20"/>
          <w:szCs w:val="20"/>
        </w:rPr>
        <w:t>4</w:t>
      </w:r>
      <w:r w:rsidR="00F42B38" w:rsidRPr="00FF2B4C">
        <w:rPr>
          <w:rFonts w:ascii="Arial" w:hAnsi="Arial" w:cs="Arial"/>
          <w:b/>
          <w:sz w:val="20"/>
          <w:szCs w:val="20"/>
        </w:rPr>
        <w:t>:</w:t>
      </w:r>
    </w:p>
    <w:p w14:paraId="76DDF174" w14:textId="77777777" w:rsidR="00C456FA" w:rsidRPr="00FF2B4C" w:rsidRDefault="00C456FA" w:rsidP="00FF2B4C">
      <w:pPr>
        <w:pStyle w:val="Textoindependiente"/>
        <w:tabs>
          <w:tab w:val="left" w:pos="8334"/>
        </w:tabs>
        <w:spacing w:line="360" w:lineRule="auto"/>
        <w:rPr>
          <w:rFonts w:ascii="Arial" w:hAnsi="Arial" w:cs="Arial"/>
          <w:b/>
          <w:sz w:val="20"/>
          <w:szCs w:val="20"/>
        </w:rPr>
      </w:pPr>
    </w:p>
    <w:p w14:paraId="60520E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PRIMERO </w:t>
      </w:r>
    </w:p>
    <w:p w14:paraId="470BD43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DISPOSICIONES GENERALES</w:t>
      </w:r>
    </w:p>
    <w:p w14:paraId="2BD8B88B" w14:textId="77777777" w:rsidR="002C0F8C" w:rsidRPr="00FF2B4C" w:rsidRDefault="002C0F8C" w:rsidP="00FF2B4C">
      <w:pPr>
        <w:spacing w:line="360" w:lineRule="auto"/>
        <w:jc w:val="center"/>
        <w:rPr>
          <w:rFonts w:ascii="Arial" w:hAnsi="Arial" w:cs="Arial"/>
          <w:b/>
          <w:sz w:val="20"/>
          <w:szCs w:val="20"/>
          <w:lang w:val="es-MX"/>
        </w:rPr>
      </w:pPr>
    </w:p>
    <w:p w14:paraId="342C645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26115DA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la Naturaleza y el Objeto de la Ley</w:t>
      </w:r>
    </w:p>
    <w:p w14:paraId="0341BA0A" w14:textId="77777777" w:rsidR="002C0F8C" w:rsidRPr="00FF2B4C" w:rsidRDefault="002C0F8C" w:rsidP="00FF2B4C">
      <w:pPr>
        <w:spacing w:line="360" w:lineRule="auto"/>
        <w:jc w:val="both"/>
        <w:rPr>
          <w:rFonts w:ascii="Arial" w:hAnsi="Arial" w:cs="Arial"/>
          <w:sz w:val="20"/>
          <w:szCs w:val="20"/>
          <w:lang w:val="es-MX"/>
        </w:rPr>
      </w:pPr>
    </w:p>
    <w:p w14:paraId="0B8ACF3A"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w:t>
      </w:r>
      <w:r w:rsidRPr="00FF2B4C">
        <w:rPr>
          <w:rFonts w:ascii="Arial" w:hAnsi="Arial" w:cs="Arial"/>
          <w:sz w:val="20"/>
          <w:szCs w:val="20"/>
          <w:lang w:val="es-MX"/>
        </w:rPr>
        <w:t xml:space="preserve"> La presente Ley es de orden público y de interés social, y tiene por objeto establecer los ingresos que percibirá la Hacienda Pública del Ayuntamiento de Yobaín, Yucatán, a través de su Tesorería Municipal, durante el ejercicio fiscal del año 2024.</w:t>
      </w:r>
    </w:p>
    <w:p w14:paraId="673CA363" w14:textId="77777777" w:rsidR="002C0F8C" w:rsidRPr="00FF2B4C" w:rsidRDefault="002C0F8C" w:rsidP="00FF2B4C">
      <w:pPr>
        <w:spacing w:line="360" w:lineRule="auto"/>
        <w:jc w:val="both"/>
        <w:rPr>
          <w:rFonts w:ascii="Arial" w:hAnsi="Arial" w:cs="Arial"/>
          <w:sz w:val="20"/>
          <w:szCs w:val="20"/>
          <w:lang w:val="es-MX"/>
        </w:rPr>
      </w:pPr>
    </w:p>
    <w:p w14:paraId="1C54EA1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w:t>
      </w:r>
      <w:r w:rsidRPr="00FF2B4C">
        <w:rPr>
          <w:rFonts w:ascii="Arial" w:hAnsi="Arial" w:cs="Arial"/>
          <w:sz w:val="20"/>
          <w:szCs w:val="20"/>
          <w:lang w:val="es-MX"/>
        </w:rPr>
        <w:t xml:space="preserve"> Las personas domiciliadas dentro del Municipio de Yobaín, Yucatán que tuvieren bienes en su territorio o celebren actos que surtan efectos en el mismo, están obligados a contribuir para los gastos públicos de la manera que disponga la presente Ley, la Ley de Hacienda para el Municipio de Yobaín, Yucatán, el Código Fiscal del Estado de Yucatán y los demás ordenamientos fiscales de carácter local y federal.</w:t>
      </w:r>
    </w:p>
    <w:p w14:paraId="00A55CCF" w14:textId="77777777" w:rsidR="002C0F8C" w:rsidRPr="00FF2B4C" w:rsidRDefault="002C0F8C" w:rsidP="00FF2B4C">
      <w:pPr>
        <w:spacing w:line="360" w:lineRule="auto"/>
        <w:jc w:val="both"/>
        <w:rPr>
          <w:rFonts w:ascii="Arial" w:hAnsi="Arial" w:cs="Arial"/>
          <w:sz w:val="20"/>
          <w:szCs w:val="20"/>
          <w:lang w:val="es-MX"/>
        </w:rPr>
      </w:pPr>
    </w:p>
    <w:p w14:paraId="62E62C9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 </w:t>
      </w:r>
      <w:r w:rsidRPr="00FF2B4C">
        <w:rPr>
          <w:rFonts w:ascii="Arial" w:hAnsi="Arial" w:cs="Arial"/>
          <w:sz w:val="20"/>
          <w:szCs w:val="20"/>
          <w:lang w:val="es-MX"/>
        </w:rPr>
        <w:t>Los ingresos que se recauden por los conceptos señalados en la presente Ley, se destinarán a sufragar los gastos públicos establecidos y autorizados en el Presupuesto de Egresos del Municipio de Yobaín, Yucatán, así como en lo dispuesto en los convenios de coordinación fiscal y en    las leyes en que se fundamenten.</w:t>
      </w:r>
    </w:p>
    <w:p w14:paraId="334A84D0" w14:textId="77777777" w:rsidR="002C0F8C" w:rsidRPr="00FF2B4C" w:rsidRDefault="002C0F8C" w:rsidP="00FF2B4C">
      <w:pPr>
        <w:spacing w:line="360" w:lineRule="auto"/>
        <w:jc w:val="both"/>
        <w:rPr>
          <w:rFonts w:ascii="Arial" w:hAnsi="Arial" w:cs="Arial"/>
          <w:sz w:val="20"/>
          <w:szCs w:val="20"/>
          <w:lang w:val="es-MX"/>
        </w:rPr>
      </w:pPr>
    </w:p>
    <w:p w14:paraId="4CD5F59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w:t>
      </w:r>
    </w:p>
    <w:p w14:paraId="473B1CA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los Conceptos de Ingresos y su Pronóstico</w:t>
      </w:r>
    </w:p>
    <w:p w14:paraId="41C85152" w14:textId="77777777" w:rsidR="002C0F8C" w:rsidRPr="00FF2B4C" w:rsidRDefault="002C0F8C" w:rsidP="00FF2B4C">
      <w:pPr>
        <w:spacing w:line="360" w:lineRule="auto"/>
        <w:jc w:val="both"/>
        <w:rPr>
          <w:rFonts w:ascii="Arial" w:hAnsi="Arial" w:cs="Arial"/>
          <w:sz w:val="20"/>
          <w:szCs w:val="20"/>
          <w:lang w:val="es-MX"/>
        </w:rPr>
      </w:pPr>
    </w:p>
    <w:p w14:paraId="3CE4984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w:t>
      </w:r>
      <w:r w:rsidRPr="00FF2B4C">
        <w:rPr>
          <w:rFonts w:ascii="Arial" w:hAnsi="Arial" w:cs="Arial"/>
          <w:sz w:val="20"/>
          <w:szCs w:val="20"/>
          <w:lang w:val="es-MX"/>
        </w:rPr>
        <w:t xml:space="preserve"> Los conceptos por los que la Hacienda Pública del Municipio de Yobaín, Yucatán, percibirá ingresos, serán los siguientes:</w:t>
      </w:r>
    </w:p>
    <w:p w14:paraId="28B274F8" w14:textId="77777777" w:rsidR="002C0F8C" w:rsidRPr="00FF2B4C" w:rsidRDefault="002C0F8C" w:rsidP="00FF2B4C">
      <w:pPr>
        <w:spacing w:line="360" w:lineRule="auto"/>
        <w:jc w:val="both"/>
        <w:rPr>
          <w:rFonts w:ascii="Arial" w:hAnsi="Arial" w:cs="Arial"/>
          <w:sz w:val="20"/>
          <w:szCs w:val="20"/>
          <w:lang w:val="es-MX"/>
        </w:rPr>
      </w:pPr>
    </w:p>
    <w:p w14:paraId="613E2921" w14:textId="77777777" w:rsidR="002C0F8C" w:rsidRPr="00FF2B4C" w:rsidRDefault="002C0F8C" w:rsidP="00FF2B4C">
      <w:pPr>
        <w:pStyle w:val="Prrafodelista"/>
        <w:widowControl/>
        <w:numPr>
          <w:ilvl w:val="0"/>
          <w:numId w:val="7"/>
        </w:numPr>
        <w:autoSpaceDE/>
        <w:autoSpaceDN/>
        <w:spacing w:line="360" w:lineRule="auto"/>
        <w:rPr>
          <w:rFonts w:ascii="Arial" w:hAnsi="Arial" w:cs="Arial"/>
          <w:sz w:val="20"/>
          <w:szCs w:val="20"/>
          <w:lang w:val="es-MX"/>
        </w:rPr>
      </w:pPr>
      <w:r w:rsidRPr="00FF2B4C">
        <w:rPr>
          <w:rFonts w:ascii="Arial" w:hAnsi="Arial" w:cs="Arial"/>
          <w:sz w:val="20"/>
          <w:szCs w:val="20"/>
          <w:lang w:val="es-MX"/>
        </w:rPr>
        <w:t>Impuestos;</w:t>
      </w:r>
    </w:p>
    <w:p w14:paraId="28BCCB6E"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Derechos;</w:t>
      </w:r>
    </w:p>
    <w:p w14:paraId="6DD4F8C6"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Contribuciones de mejoras;</w:t>
      </w:r>
    </w:p>
    <w:p w14:paraId="1E58BE84"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lastRenderedPageBreak/>
        <w:t>Productos;</w:t>
      </w:r>
    </w:p>
    <w:p w14:paraId="4D9187B9"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Aprovechamientos;</w:t>
      </w:r>
    </w:p>
    <w:p w14:paraId="63109FC5"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Participaciones Federales y Estatales;</w:t>
      </w:r>
    </w:p>
    <w:p w14:paraId="0FCE210F"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Aportaciones, y</w:t>
      </w:r>
    </w:p>
    <w:p w14:paraId="71D703C7"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Ingresos Extraordinarios.</w:t>
      </w:r>
    </w:p>
    <w:p w14:paraId="60B8E67F" w14:textId="77777777" w:rsidR="002C0F8C" w:rsidRPr="00FF2B4C" w:rsidRDefault="002C0F8C" w:rsidP="00FF2B4C">
      <w:pPr>
        <w:spacing w:line="360" w:lineRule="auto"/>
        <w:jc w:val="both"/>
        <w:rPr>
          <w:rFonts w:ascii="Arial" w:hAnsi="Arial" w:cs="Arial"/>
          <w:sz w:val="20"/>
          <w:szCs w:val="20"/>
          <w:lang w:val="es-MX"/>
        </w:rPr>
      </w:pPr>
    </w:p>
    <w:p w14:paraId="306F840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w:t>
      </w:r>
      <w:r w:rsidRPr="00FF2B4C">
        <w:rPr>
          <w:rFonts w:ascii="Arial" w:hAnsi="Arial" w:cs="Arial"/>
          <w:sz w:val="20"/>
          <w:szCs w:val="20"/>
          <w:lang w:val="es-MX"/>
        </w:rPr>
        <w:t xml:space="preserve"> Los impuestos que el municipio percibirá se clasificarán como sigue:</w:t>
      </w:r>
    </w:p>
    <w:p w14:paraId="4129F8D5"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5DFDC6B1" w14:textId="77777777" w:rsidTr="007B0F0E">
        <w:trPr>
          <w:trHeight w:val="20"/>
        </w:trPr>
        <w:tc>
          <w:tcPr>
            <w:tcW w:w="6397" w:type="dxa"/>
            <w:shd w:val="clear" w:color="auto" w:fill="BFBFBF" w:themeFill="background1" w:themeFillShade="BF"/>
          </w:tcPr>
          <w:p w14:paraId="023BE4DD" w14:textId="77777777" w:rsidR="002C0F8C" w:rsidRPr="007B0F0E" w:rsidRDefault="002C0F8C" w:rsidP="00FF2B4C">
            <w:pPr>
              <w:spacing w:line="360" w:lineRule="auto"/>
              <w:jc w:val="both"/>
              <w:rPr>
                <w:rFonts w:ascii="Arial" w:hAnsi="Arial" w:cs="Arial"/>
                <w:b/>
                <w:sz w:val="20"/>
                <w:szCs w:val="20"/>
                <w:lang w:val="es-MX"/>
              </w:rPr>
            </w:pPr>
            <w:r w:rsidRPr="007B0F0E">
              <w:rPr>
                <w:rFonts w:ascii="Arial" w:hAnsi="Arial" w:cs="Arial"/>
                <w:b/>
                <w:sz w:val="20"/>
                <w:szCs w:val="20"/>
                <w:lang w:val="es-MX"/>
              </w:rPr>
              <w:t>Impuestos</w:t>
            </w:r>
          </w:p>
        </w:tc>
        <w:tc>
          <w:tcPr>
            <w:tcW w:w="1601" w:type="dxa"/>
            <w:shd w:val="clear" w:color="auto" w:fill="BFBFBF" w:themeFill="background1" w:themeFillShade="BF"/>
          </w:tcPr>
          <w:p w14:paraId="4EC7B1D3"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$ 499,500.00</w:t>
            </w:r>
          </w:p>
        </w:tc>
      </w:tr>
      <w:tr w:rsidR="002C0F8C" w:rsidRPr="00FF2B4C" w14:paraId="107C86BE" w14:textId="77777777" w:rsidTr="002C0F8C">
        <w:trPr>
          <w:trHeight w:val="20"/>
        </w:trPr>
        <w:tc>
          <w:tcPr>
            <w:tcW w:w="6397" w:type="dxa"/>
          </w:tcPr>
          <w:p w14:paraId="6BBC5960"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los ingresos</w:t>
            </w:r>
          </w:p>
        </w:tc>
        <w:tc>
          <w:tcPr>
            <w:tcW w:w="1601" w:type="dxa"/>
          </w:tcPr>
          <w:p w14:paraId="33BDB95A" w14:textId="3B291F95"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w:t>
            </w:r>
            <w:r w:rsidR="00FF2B4C" w:rsidRPr="007B0F0E">
              <w:rPr>
                <w:rFonts w:ascii="Arial" w:hAnsi="Arial" w:cs="Arial"/>
                <w:b/>
                <w:sz w:val="20"/>
                <w:szCs w:val="20"/>
                <w:lang w:val="es-MX"/>
              </w:rPr>
              <w:t xml:space="preserve">  </w:t>
            </w:r>
            <w:r w:rsidRPr="007B0F0E">
              <w:rPr>
                <w:rFonts w:ascii="Arial" w:hAnsi="Arial" w:cs="Arial"/>
                <w:b/>
                <w:sz w:val="20"/>
                <w:szCs w:val="20"/>
                <w:lang w:val="es-MX"/>
              </w:rPr>
              <w:t xml:space="preserve"> 36,000.00</w:t>
            </w:r>
          </w:p>
        </w:tc>
      </w:tr>
      <w:tr w:rsidR="002C0F8C" w:rsidRPr="00FF2B4C" w14:paraId="1075F04D" w14:textId="77777777" w:rsidTr="002C0F8C">
        <w:trPr>
          <w:trHeight w:val="20"/>
        </w:trPr>
        <w:tc>
          <w:tcPr>
            <w:tcW w:w="6397" w:type="dxa"/>
          </w:tcPr>
          <w:p w14:paraId="1449E0B9"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sobre Espectáculos y Diversiones Públicas</w:t>
            </w:r>
          </w:p>
        </w:tc>
        <w:tc>
          <w:tcPr>
            <w:tcW w:w="1601" w:type="dxa"/>
          </w:tcPr>
          <w:p w14:paraId="713EC76F" w14:textId="4D0B6652"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32,362.30</w:t>
            </w:r>
          </w:p>
        </w:tc>
      </w:tr>
      <w:tr w:rsidR="002C0F8C" w:rsidRPr="00FF2B4C" w14:paraId="5E58EEBD" w14:textId="77777777" w:rsidTr="002C0F8C">
        <w:trPr>
          <w:trHeight w:val="20"/>
        </w:trPr>
        <w:tc>
          <w:tcPr>
            <w:tcW w:w="6397" w:type="dxa"/>
          </w:tcPr>
          <w:p w14:paraId="179080EF"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el patrimonio</w:t>
            </w:r>
          </w:p>
        </w:tc>
        <w:tc>
          <w:tcPr>
            <w:tcW w:w="1601" w:type="dxa"/>
          </w:tcPr>
          <w:p w14:paraId="1DAF04D4"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$ 200,000.00</w:t>
            </w:r>
          </w:p>
        </w:tc>
      </w:tr>
      <w:tr w:rsidR="002C0F8C" w:rsidRPr="00FF2B4C" w14:paraId="5D77B025" w14:textId="77777777" w:rsidTr="002C0F8C">
        <w:trPr>
          <w:trHeight w:val="20"/>
        </w:trPr>
        <w:tc>
          <w:tcPr>
            <w:tcW w:w="6397" w:type="dxa"/>
          </w:tcPr>
          <w:p w14:paraId="14CBAB92"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Predial</w:t>
            </w:r>
          </w:p>
        </w:tc>
        <w:tc>
          <w:tcPr>
            <w:tcW w:w="1601" w:type="dxa"/>
          </w:tcPr>
          <w:p w14:paraId="6481AA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$ 200,000.00</w:t>
            </w:r>
          </w:p>
        </w:tc>
      </w:tr>
      <w:tr w:rsidR="002C0F8C" w:rsidRPr="00FF2B4C" w14:paraId="548D052F" w14:textId="77777777" w:rsidTr="002C0F8C">
        <w:trPr>
          <w:trHeight w:val="20"/>
        </w:trPr>
        <w:tc>
          <w:tcPr>
            <w:tcW w:w="6397" w:type="dxa"/>
          </w:tcPr>
          <w:p w14:paraId="53AD50A2"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la producción, el consumo y las transacciones</w:t>
            </w:r>
          </w:p>
        </w:tc>
        <w:tc>
          <w:tcPr>
            <w:tcW w:w="1601" w:type="dxa"/>
          </w:tcPr>
          <w:p w14:paraId="3AFB44D9"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$ 240,000.00</w:t>
            </w:r>
          </w:p>
        </w:tc>
      </w:tr>
      <w:tr w:rsidR="002C0F8C" w:rsidRPr="00FF2B4C" w14:paraId="55A09476" w14:textId="77777777" w:rsidTr="002C0F8C">
        <w:trPr>
          <w:trHeight w:val="20"/>
        </w:trPr>
        <w:tc>
          <w:tcPr>
            <w:tcW w:w="6397" w:type="dxa"/>
          </w:tcPr>
          <w:p w14:paraId="410CB96F"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sobre Adquisición de Inmuebles</w:t>
            </w:r>
          </w:p>
        </w:tc>
        <w:tc>
          <w:tcPr>
            <w:tcW w:w="1601" w:type="dxa"/>
          </w:tcPr>
          <w:p w14:paraId="2032BD9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$ 240,000.00</w:t>
            </w:r>
          </w:p>
        </w:tc>
      </w:tr>
      <w:tr w:rsidR="002C0F8C" w:rsidRPr="00FF2B4C" w14:paraId="458A7F3D" w14:textId="77777777" w:rsidTr="002C0F8C">
        <w:trPr>
          <w:trHeight w:val="20"/>
        </w:trPr>
        <w:tc>
          <w:tcPr>
            <w:tcW w:w="6397" w:type="dxa"/>
          </w:tcPr>
          <w:p w14:paraId="0C6C52B4"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Accesorios</w:t>
            </w:r>
          </w:p>
        </w:tc>
        <w:tc>
          <w:tcPr>
            <w:tcW w:w="1601" w:type="dxa"/>
          </w:tcPr>
          <w:p w14:paraId="32AD8315" w14:textId="17235101"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w:t>
            </w:r>
            <w:r w:rsidR="00FF2B4C" w:rsidRPr="007B0F0E">
              <w:rPr>
                <w:rFonts w:ascii="Arial" w:hAnsi="Arial" w:cs="Arial"/>
                <w:b/>
                <w:sz w:val="20"/>
                <w:szCs w:val="20"/>
                <w:lang w:val="es-MX"/>
              </w:rPr>
              <w:t xml:space="preserve">  </w:t>
            </w:r>
            <w:r w:rsidRPr="007B0F0E">
              <w:rPr>
                <w:rFonts w:ascii="Arial" w:hAnsi="Arial" w:cs="Arial"/>
                <w:b/>
                <w:sz w:val="20"/>
                <w:szCs w:val="20"/>
                <w:lang w:val="es-MX"/>
              </w:rPr>
              <w:t xml:space="preserve"> 23,500.00</w:t>
            </w:r>
          </w:p>
        </w:tc>
      </w:tr>
      <w:tr w:rsidR="002C0F8C" w:rsidRPr="00FF2B4C" w14:paraId="1DEECD2A" w14:textId="77777777" w:rsidTr="002C0F8C">
        <w:trPr>
          <w:trHeight w:val="20"/>
        </w:trPr>
        <w:tc>
          <w:tcPr>
            <w:tcW w:w="6397" w:type="dxa"/>
          </w:tcPr>
          <w:p w14:paraId="6D40335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&gt;Actualizaciones y Recargos de Impuestos</w:t>
            </w:r>
          </w:p>
        </w:tc>
        <w:tc>
          <w:tcPr>
            <w:tcW w:w="1601" w:type="dxa"/>
          </w:tcPr>
          <w:p w14:paraId="52FF0EFC" w14:textId="587882E3"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5520DA5C" w14:textId="77777777" w:rsidTr="002C0F8C">
        <w:trPr>
          <w:trHeight w:val="20"/>
        </w:trPr>
        <w:tc>
          <w:tcPr>
            <w:tcW w:w="6397" w:type="dxa"/>
          </w:tcPr>
          <w:p w14:paraId="6D418225"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de Impuestos</w:t>
            </w:r>
          </w:p>
        </w:tc>
        <w:tc>
          <w:tcPr>
            <w:tcW w:w="1601" w:type="dxa"/>
          </w:tcPr>
          <w:p w14:paraId="052AC6FF" w14:textId="573225F8"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23,500.00</w:t>
            </w:r>
          </w:p>
        </w:tc>
      </w:tr>
      <w:tr w:rsidR="002C0F8C" w:rsidRPr="00FF2B4C" w14:paraId="07808241" w14:textId="77777777" w:rsidTr="002C0F8C">
        <w:trPr>
          <w:trHeight w:val="20"/>
        </w:trPr>
        <w:tc>
          <w:tcPr>
            <w:tcW w:w="6397" w:type="dxa"/>
          </w:tcPr>
          <w:p w14:paraId="6865DE53"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&gt;Gastos de Ejecución de Impuestos</w:t>
            </w:r>
          </w:p>
        </w:tc>
        <w:tc>
          <w:tcPr>
            <w:tcW w:w="1601" w:type="dxa"/>
          </w:tcPr>
          <w:p w14:paraId="270F0D5D" w14:textId="16F6CECD"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FF2B4C">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7B1F37B5" w14:textId="77777777" w:rsidTr="002C0F8C">
        <w:trPr>
          <w:trHeight w:val="20"/>
        </w:trPr>
        <w:tc>
          <w:tcPr>
            <w:tcW w:w="6397" w:type="dxa"/>
          </w:tcPr>
          <w:p w14:paraId="6811A671"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Otros Impuestos</w:t>
            </w:r>
          </w:p>
        </w:tc>
        <w:tc>
          <w:tcPr>
            <w:tcW w:w="1601" w:type="dxa"/>
          </w:tcPr>
          <w:p w14:paraId="082B2B0D" w14:textId="55CAF98A"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xml:space="preserve">$ </w:t>
            </w:r>
            <w:r w:rsidR="00FF2B4C" w:rsidRPr="007B0F0E">
              <w:rPr>
                <w:rFonts w:ascii="Arial" w:hAnsi="Arial" w:cs="Arial"/>
                <w:b/>
                <w:sz w:val="20"/>
                <w:szCs w:val="20"/>
                <w:lang w:val="es-MX"/>
              </w:rPr>
              <w:t xml:space="preserve">           </w:t>
            </w:r>
            <w:r w:rsidRPr="007B0F0E">
              <w:rPr>
                <w:rFonts w:ascii="Arial" w:hAnsi="Arial" w:cs="Arial"/>
                <w:b/>
                <w:sz w:val="20"/>
                <w:szCs w:val="20"/>
                <w:lang w:val="es-MX"/>
              </w:rPr>
              <w:t>0.00</w:t>
            </w:r>
          </w:p>
        </w:tc>
      </w:tr>
      <w:tr w:rsidR="002C0F8C" w:rsidRPr="00FF2B4C" w14:paraId="58C2785B" w14:textId="77777777" w:rsidTr="002C0F8C">
        <w:trPr>
          <w:trHeight w:val="20"/>
        </w:trPr>
        <w:tc>
          <w:tcPr>
            <w:tcW w:w="6397" w:type="dxa"/>
          </w:tcPr>
          <w:p w14:paraId="2E0314C0" w14:textId="7852EA80"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no comprendidos en las fracciones de la Ley de Ingresos</w:t>
            </w:r>
            <w:r w:rsidR="00FF2B4C" w:rsidRPr="007B0F0E">
              <w:rPr>
                <w:rFonts w:ascii="Arial" w:hAnsi="Arial" w:cs="Arial"/>
                <w:b/>
                <w:sz w:val="20"/>
                <w:szCs w:val="20"/>
                <w:lang w:val="es-MX"/>
              </w:rPr>
              <w:t xml:space="preserve"> </w:t>
            </w:r>
            <w:r w:rsidRPr="007B0F0E">
              <w:rPr>
                <w:rFonts w:ascii="Arial" w:hAnsi="Arial" w:cs="Arial"/>
                <w:b/>
                <w:sz w:val="20"/>
                <w:szCs w:val="20"/>
                <w:lang w:val="es-MX"/>
              </w:rPr>
              <w:t>causadas en ejercicios fiscales anteriores pendientes de liquidación o pago</w:t>
            </w:r>
          </w:p>
        </w:tc>
        <w:tc>
          <w:tcPr>
            <w:tcW w:w="1601" w:type="dxa"/>
          </w:tcPr>
          <w:p w14:paraId="473FC8EA" w14:textId="77777777" w:rsidR="002C0F8C" w:rsidRPr="007B0F0E" w:rsidRDefault="002C0F8C" w:rsidP="00FF2B4C">
            <w:pPr>
              <w:spacing w:line="360" w:lineRule="auto"/>
              <w:jc w:val="right"/>
              <w:rPr>
                <w:rFonts w:ascii="Arial" w:hAnsi="Arial" w:cs="Arial"/>
                <w:b/>
                <w:sz w:val="20"/>
                <w:szCs w:val="20"/>
                <w:lang w:val="es-MX"/>
              </w:rPr>
            </w:pPr>
          </w:p>
          <w:p w14:paraId="750B9790" w14:textId="3ED6FADC" w:rsidR="002C0F8C" w:rsidRPr="007B0F0E" w:rsidRDefault="00FF2B4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0.00</w:t>
            </w:r>
          </w:p>
        </w:tc>
      </w:tr>
    </w:tbl>
    <w:p w14:paraId="37901D71" w14:textId="77777777" w:rsidR="002C0F8C" w:rsidRPr="00FF2B4C" w:rsidRDefault="002C0F8C" w:rsidP="00FF2B4C">
      <w:pPr>
        <w:spacing w:line="360" w:lineRule="auto"/>
        <w:jc w:val="both"/>
        <w:rPr>
          <w:rFonts w:ascii="Arial" w:hAnsi="Arial" w:cs="Arial"/>
          <w:sz w:val="20"/>
          <w:szCs w:val="20"/>
          <w:lang w:val="es-MX"/>
        </w:rPr>
      </w:pPr>
    </w:p>
    <w:p w14:paraId="2EC63E7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6.-</w:t>
      </w:r>
      <w:r w:rsidRPr="00FF2B4C">
        <w:rPr>
          <w:rFonts w:ascii="Arial" w:hAnsi="Arial" w:cs="Arial"/>
          <w:sz w:val="20"/>
          <w:szCs w:val="20"/>
          <w:lang w:val="es-MX"/>
        </w:rPr>
        <w:t xml:space="preserve"> Los derechos que el municipio percibirá se causarán por los siguientes conceptos:</w:t>
      </w:r>
    </w:p>
    <w:p w14:paraId="0657EB00"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74F60157" w14:textId="77777777" w:rsidTr="007B0F0E">
        <w:trPr>
          <w:trHeight w:val="291"/>
        </w:trPr>
        <w:tc>
          <w:tcPr>
            <w:tcW w:w="6397" w:type="dxa"/>
            <w:shd w:val="clear" w:color="auto" w:fill="BFBFBF" w:themeFill="background1" w:themeFillShade="BF"/>
          </w:tcPr>
          <w:p w14:paraId="75DF0B34" w14:textId="77777777" w:rsidR="002C0F8C" w:rsidRPr="007B0F0E" w:rsidRDefault="002C0F8C" w:rsidP="00FF2B4C">
            <w:pPr>
              <w:spacing w:line="360" w:lineRule="auto"/>
              <w:jc w:val="both"/>
              <w:rPr>
                <w:rFonts w:ascii="Arial" w:hAnsi="Arial" w:cs="Arial"/>
                <w:b/>
                <w:sz w:val="20"/>
                <w:szCs w:val="20"/>
                <w:lang w:val="es-MX"/>
              </w:rPr>
            </w:pPr>
            <w:r w:rsidRPr="007B0F0E">
              <w:rPr>
                <w:rFonts w:ascii="Arial" w:hAnsi="Arial" w:cs="Arial"/>
                <w:b/>
                <w:sz w:val="20"/>
                <w:szCs w:val="20"/>
                <w:lang w:val="es-MX"/>
              </w:rPr>
              <w:t>Derechos</w:t>
            </w:r>
          </w:p>
        </w:tc>
        <w:tc>
          <w:tcPr>
            <w:tcW w:w="1601" w:type="dxa"/>
            <w:shd w:val="clear" w:color="auto" w:fill="BFBFBF" w:themeFill="background1" w:themeFillShade="BF"/>
            <w:vAlign w:val="center"/>
          </w:tcPr>
          <w:p w14:paraId="08BDD08A" w14:textId="516FFAB9" w:rsidR="002C0F8C" w:rsidRPr="007B0F0E" w:rsidRDefault="009273FA" w:rsidP="007B0F0E">
            <w:pPr>
              <w:spacing w:line="360" w:lineRule="auto"/>
              <w:jc w:val="right"/>
              <w:rPr>
                <w:rFonts w:ascii="Arial" w:hAnsi="Arial" w:cs="Arial"/>
                <w:b/>
                <w:sz w:val="20"/>
                <w:szCs w:val="20"/>
                <w:lang w:val="es-MX"/>
              </w:rPr>
            </w:pPr>
            <w:r>
              <w:rPr>
                <w:rFonts w:ascii="Arial" w:hAnsi="Arial" w:cs="Arial"/>
                <w:b/>
                <w:sz w:val="20"/>
                <w:szCs w:val="20"/>
                <w:lang w:val="es-MX"/>
              </w:rPr>
              <w:t>$ 337,34</w:t>
            </w:r>
            <w:r w:rsidR="002C0F8C" w:rsidRPr="007B0F0E">
              <w:rPr>
                <w:rFonts w:ascii="Arial" w:hAnsi="Arial" w:cs="Arial"/>
                <w:b/>
                <w:sz w:val="20"/>
                <w:szCs w:val="20"/>
                <w:lang w:val="es-MX"/>
              </w:rPr>
              <w:t>7.00</w:t>
            </w:r>
          </w:p>
        </w:tc>
      </w:tr>
      <w:tr w:rsidR="002C0F8C" w:rsidRPr="00FF2B4C" w14:paraId="22C4FE8C" w14:textId="77777777" w:rsidTr="007B0F0E">
        <w:trPr>
          <w:trHeight w:val="583"/>
        </w:trPr>
        <w:tc>
          <w:tcPr>
            <w:tcW w:w="6397" w:type="dxa"/>
          </w:tcPr>
          <w:p w14:paraId="1C9E6430"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Derechos por el uso, goce, aprovechamiento o explotación de bienes de dominio público</w:t>
            </w:r>
          </w:p>
        </w:tc>
        <w:tc>
          <w:tcPr>
            <w:tcW w:w="1601" w:type="dxa"/>
            <w:vAlign w:val="center"/>
          </w:tcPr>
          <w:p w14:paraId="03764967" w14:textId="77777777" w:rsidR="002C0F8C" w:rsidRPr="007B0F0E" w:rsidRDefault="002C0F8C" w:rsidP="007B0F0E">
            <w:pPr>
              <w:spacing w:line="360" w:lineRule="auto"/>
              <w:jc w:val="right"/>
              <w:rPr>
                <w:rFonts w:ascii="Arial" w:hAnsi="Arial" w:cs="Arial"/>
                <w:b/>
                <w:sz w:val="20"/>
                <w:szCs w:val="20"/>
                <w:lang w:val="es-MX"/>
              </w:rPr>
            </w:pPr>
          </w:p>
          <w:p w14:paraId="6BEA9E3A" w14:textId="77777777" w:rsidR="002C0F8C" w:rsidRPr="007B0F0E" w:rsidRDefault="002C0F8C" w:rsidP="007B0F0E">
            <w:pPr>
              <w:spacing w:line="360" w:lineRule="auto"/>
              <w:jc w:val="right"/>
              <w:rPr>
                <w:rFonts w:ascii="Arial" w:hAnsi="Arial" w:cs="Arial"/>
                <w:b/>
                <w:sz w:val="20"/>
                <w:szCs w:val="20"/>
                <w:lang w:val="es-MX"/>
              </w:rPr>
            </w:pPr>
            <w:r w:rsidRPr="007B0F0E">
              <w:rPr>
                <w:rFonts w:ascii="Arial" w:hAnsi="Arial" w:cs="Arial"/>
                <w:b/>
                <w:sz w:val="20"/>
                <w:szCs w:val="20"/>
                <w:lang w:val="es-MX"/>
              </w:rPr>
              <w:t>$ 75,000.00</w:t>
            </w:r>
          </w:p>
        </w:tc>
      </w:tr>
      <w:tr w:rsidR="002C0F8C" w:rsidRPr="00FF2B4C" w14:paraId="154C810E" w14:textId="77777777" w:rsidTr="007B0F0E">
        <w:trPr>
          <w:trHeight w:val="582"/>
        </w:trPr>
        <w:tc>
          <w:tcPr>
            <w:tcW w:w="6397" w:type="dxa"/>
          </w:tcPr>
          <w:p w14:paraId="393AE0CA" w14:textId="6371F1B4"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&gt;Por el uso de locales o pisos de mercados, espacios en la vía o parques</w:t>
            </w:r>
            <w:r w:rsidR="007B0F0E">
              <w:rPr>
                <w:rFonts w:ascii="Arial" w:hAnsi="Arial" w:cs="Arial"/>
                <w:sz w:val="20"/>
                <w:szCs w:val="20"/>
                <w:lang w:val="es-MX"/>
              </w:rPr>
              <w:t xml:space="preserve"> </w:t>
            </w:r>
            <w:r w:rsidRPr="00FF2B4C">
              <w:rPr>
                <w:rFonts w:ascii="Arial" w:hAnsi="Arial" w:cs="Arial"/>
                <w:sz w:val="20"/>
                <w:szCs w:val="20"/>
                <w:lang w:val="es-MX"/>
              </w:rPr>
              <w:t>públicos</w:t>
            </w:r>
          </w:p>
        </w:tc>
        <w:tc>
          <w:tcPr>
            <w:tcW w:w="1601" w:type="dxa"/>
            <w:vAlign w:val="center"/>
          </w:tcPr>
          <w:p w14:paraId="22CE66F2" w14:textId="77777777" w:rsidR="002C0F8C" w:rsidRPr="00FF2B4C" w:rsidRDefault="002C0F8C" w:rsidP="007B0F0E">
            <w:pPr>
              <w:spacing w:line="360" w:lineRule="auto"/>
              <w:jc w:val="right"/>
              <w:rPr>
                <w:rFonts w:ascii="Arial" w:hAnsi="Arial" w:cs="Arial"/>
                <w:sz w:val="20"/>
                <w:szCs w:val="20"/>
                <w:lang w:val="es-MX"/>
              </w:rPr>
            </w:pPr>
          </w:p>
          <w:p w14:paraId="63502947"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$ 32,800.00</w:t>
            </w:r>
          </w:p>
        </w:tc>
      </w:tr>
      <w:tr w:rsidR="002C0F8C" w:rsidRPr="00FF2B4C" w14:paraId="2BCC58FF" w14:textId="77777777" w:rsidTr="007B0F0E">
        <w:trPr>
          <w:trHeight w:val="584"/>
        </w:trPr>
        <w:tc>
          <w:tcPr>
            <w:tcW w:w="6397" w:type="dxa"/>
          </w:tcPr>
          <w:p w14:paraId="182987AE" w14:textId="0488006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lastRenderedPageBreak/>
              <w:t>&gt;Por el uso y aprovechamiento de los bienes de dominio público del</w:t>
            </w:r>
            <w:r w:rsidR="00FF2B4C">
              <w:rPr>
                <w:rFonts w:ascii="Arial" w:hAnsi="Arial" w:cs="Arial"/>
                <w:sz w:val="20"/>
                <w:szCs w:val="20"/>
                <w:lang w:val="es-MX"/>
              </w:rPr>
              <w:t xml:space="preserve"> </w:t>
            </w:r>
            <w:r w:rsidRPr="00FF2B4C">
              <w:rPr>
                <w:rFonts w:ascii="Arial" w:hAnsi="Arial" w:cs="Arial"/>
                <w:sz w:val="20"/>
                <w:szCs w:val="20"/>
                <w:lang w:val="es-MX"/>
              </w:rPr>
              <w:t>patrimonio municipal</w:t>
            </w:r>
          </w:p>
        </w:tc>
        <w:tc>
          <w:tcPr>
            <w:tcW w:w="1601" w:type="dxa"/>
            <w:vAlign w:val="center"/>
          </w:tcPr>
          <w:p w14:paraId="0C46EB17" w14:textId="77777777" w:rsidR="002C0F8C" w:rsidRPr="00FF2B4C" w:rsidRDefault="002C0F8C" w:rsidP="007B0F0E">
            <w:pPr>
              <w:spacing w:line="360" w:lineRule="auto"/>
              <w:jc w:val="right"/>
              <w:rPr>
                <w:rFonts w:ascii="Arial" w:hAnsi="Arial" w:cs="Arial"/>
                <w:sz w:val="20"/>
                <w:szCs w:val="20"/>
                <w:lang w:val="es-MX"/>
              </w:rPr>
            </w:pPr>
          </w:p>
          <w:p w14:paraId="17B592C5" w14:textId="79ED082E"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FD3C82">
              <w:rPr>
                <w:rFonts w:ascii="Arial" w:hAnsi="Arial" w:cs="Arial"/>
                <w:sz w:val="20"/>
                <w:szCs w:val="20"/>
                <w:lang w:val="es-MX"/>
              </w:rPr>
              <w:t xml:space="preserve">  </w:t>
            </w:r>
            <w:r w:rsidRPr="00FF2B4C">
              <w:rPr>
                <w:rFonts w:ascii="Arial" w:hAnsi="Arial" w:cs="Arial"/>
                <w:sz w:val="20"/>
                <w:szCs w:val="20"/>
                <w:lang w:val="es-MX"/>
              </w:rPr>
              <w:t>42,200.00</w:t>
            </w:r>
          </w:p>
        </w:tc>
      </w:tr>
      <w:tr w:rsidR="002C0F8C" w:rsidRPr="00FF2B4C" w14:paraId="51F3EE3A" w14:textId="77777777" w:rsidTr="007B0F0E">
        <w:trPr>
          <w:trHeight w:val="291"/>
        </w:trPr>
        <w:tc>
          <w:tcPr>
            <w:tcW w:w="6397" w:type="dxa"/>
          </w:tcPr>
          <w:p w14:paraId="597F08C6"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Derechos por prestación de servicios</w:t>
            </w:r>
          </w:p>
        </w:tc>
        <w:tc>
          <w:tcPr>
            <w:tcW w:w="1601" w:type="dxa"/>
            <w:vAlign w:val="center"/>
          </w:tcPr>
          <w:p w14:paraId="79808179" w14:textId="1D6629B3" w:rsidR="002C0F8C" w:rsidRPr="007B0F0E" w:rsidRDefault="009273FA" w:rsidP="007B0F0E">
            <w:pPr>
              <w:spacing w:line="360" w:lineRule="auto"/>
              <w:jc w:val="right"/>
              <w:rPr>
                <w:rFonts w:ascii="Arial" w:hAnsi="Arial" w:cs="Arial"/>
                <w:b/>
                <w:sz w:val="20"/>
                <w:szCs w:val="20"/>
                <w:lang w:val="es-MX"/>
              </w:rPr>
            </w:pPr>
            <w:r>
              <w:rPr>
                <w:rFonts w:ascii="Arial" w:hAnsi="Arial" w:cs="Arial"/>
                <w:b/>
                <w:sz w:val="20"/>
                <w:szCs w:val="20"/>
                <w:lang w:val="es-MX"/>
              </w:rPr>
              <w:t>$ 129,36</w:t>
            </w:r>
            <w:r w:rsidR="002C0F8C" w:rsidRPr="007B0F0E">
              <w:rPr>
                <w:rFonts w:ascii="Arial" w:hAnsi="Arial" w:cs="Arial"/>
                <w:b/>
                <w:sz w:val="20"/>
                <w:szCs w:val="20"/>
                <w:lang w:val="es-MX"/>
              </w:rPr>
              <w:t>0.00</w:t>
            </w:r>
          </w:p>
        </w:tc>
      </w:tr>
      <w:tr w:rsidR="002C0F8C" w:rsidRPr="00FF2B4C" w14:paraId="4EFBDB77" w14:textId="77777777" w:rsidTr="007B0F0E">
        <w:trPr>
          <w:trHeight w:val="291"/>
        </w:trPr>
        <w:tc>
          <w:tcPr>
            <w:tcW w:w="6397" w:type="dxa"/>
          </w:tcPr>
          <w:p w14:paraId="1606F6DF"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&gt;Servicios de Agua potable, drenaje y alcantarillado</w:t>
            </w:r>
          </w:p>
        </w:tc>
        <w:tc>
          <w:tcPr>
            <w:tcW w:w="1601" w:type="dxa"/>
            <w:vAlign w:val="center"/>
          </w:tcPr>
          <w:p w14:paraId="24398DA6" w14:textId="33EC66AF" w:rsidR="002C0F8C" w:rsidRPr="00FF2B4C" w:rsidRDefault="002C0F8C" w:rsidP="007B0F0E">
            <w:pPr>
              <w:spacing w:line="360" w:lineRule="auto"/>
              <w:ind w:hanging="720"/>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42,800.00</w:t>
            </w:r>
          </w:p>
        </w:tc>
      </w:tr>
      <w:tr w:rsidR="002C0F8C" w:rsidRPr="00FF2B4C" w14:paraId="4859E340" w14:textId="77777777" w:rsidTr="007B0F0E">
        <w:trPr>
          <w:trHeight w:val="291"/>
        </w:trPr>
        <w:tc>
          <w:tcPr>
            <w:tcW w:w="6397" w:type="dxa"/>
          </w:tcPr>
          <w:p w14:paraId="2F1F4CF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Alumbrado público</w:t>
            </w:r>
          </w:p>
        </w:tc>
        <w:tc>
          <w:tcPr>
            <w:tcW w:w="1601" w:type="dxa"/>
            <w:vAlign w:val="center"/>
          </w:tcPr>
          <w:p w14:paraId="5ED91079" w14:textId="771FB1EA"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7897A60C" w14:textId="77777777" w:rsidTr="007B0F0E">
        <w:trPr>
          <w:trHeight w:val="291"/>
        </w:trPr>
        <w:tc>
          <w:tcPr>
            <w:tcW w:w="6397" w:type="dxa"/>
          </w:tcPr>
          <w:p w14:paraId="3B6FDA4E"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Limpia, Recolección, Traslado y disposición final de residuos</w:t>
            </w:r>
          </w:p>
        </w:tc>
        <w:tc>
          <w:tcPr>
            <w:tcW w:w="1601" w:type="dxa"/>
            <w:vAlign w:val="center"/>
          </w:tcPr>
          <w:p w14:paraId="4D16A3D3" w14:textId="526F2520"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w:t>
            </w:r>
            <w:r w:rsidR="00FF2B4C">
              <w:rPr>
                <w:rFonts w:ascii="Arial" w:hAnsi="Arial" w:cs="Arial"/>
                <w:sz w:val="20"/>
                <w:szCs w:val="20"/>
                <w:lang w:val="es-MX"/>
              </w:rPr>
              <w:t xml:space="preserve"> </w:t>
            </w:r>
            <w:r w:rsidRPr="00FF2B4C">
              <w:rPr>
                <w:rFonts w:ascii="Arial" w:hAnsi="Arial" w:cs="Arial"/>
                <w:sz w:val="20"/>
                <w:szCs w:val="20"/>
                <w:lang w:val="es-MX"/>
              </w:rPr>
              <w:t>26,980.00</w:t>
            </w:r>
          </w:p>
        </w:tc>
      </w:tr>
      <w:tr w:rsidR="002C0F8C" w:rsidRPr="00FF2B4C" w14:paraId="1F889F97" w14:textId="77777777" w:rsidTr="007B0F0E">
        <w:trPr>
          <w:trHeight w:val="291"/>
        </w:trPr>
        <w:tc>
          <w:tcPr>
            <w:tcW w:w="6397" w:type="dxa"/>
          </w:tcPr>
          <w:p w14:paraId="6CCA16BD"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Mercados y centrales de abasto</w:t>
            </w:r>
          </w:p>
        </w:tc>
        <w:tc>
          <w:tcPr>
            <w:tcW w:w="1601" w:type="dxa"/>
            <w:vAlign w:val="center"/>
          </w:tcPr>
          <w:p w14:paraId="1FD73E95" w14:textId="38A544BA"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23,050.00</w:t>
            </w:r>
          </w:p>
        </w:tc>
      </w:tr>
      <w:tr w:rsidR="002C0F8C" w:rsidRPr="00FF2B4C" w14:paraId="34C5484B" w14:textId="77777777" w:rsidTr="007B0F0E">
        <w:trPr>
          <w:trHeight w:val="291"/>
        </w:trPr>
        <w:tc>
          <w:tcPr>
            <w:tcW w:w="6397" w:type="dxa"/>
          </w:tcPr>
          <w:p w14:paraId="575F25F1"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Panteones</w:t>
            </w:r>
          </w:p>
        </w:tc>
        <w:tc>
          <w:tcPr>
            <w:tcW w:w="1601" w:type="dxa"/>
            <w:vAlign w:val="center"/>
          </w:tcPr>
          <w:p w14:paraId="783F7054" w14:textId="0C69FF94"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18,890.00</w:t>
            </w:r>
          </w:p>
        </w:tc>
      </w:tr>
      <w:tr w:rsidR="002C0F8C" w:rsidRPr="00FF2B4C" w14:paraId="2C31F174" w14:textId="77777777" w:rsidTr="007B0F0E">
        <w:trPr>
          <w:trHeight w:val="292"/>
        </w:trPr>
        <w:tc>
          <w:tcPr>
            <w:tcW w:w="6397" w:type="dxa"/>
          </w:tcPr>
          <w:p w14:paraId="0F732FCE"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Rastro</w:t>
            </w:r>
          </w:p>
        </w:tc>
        <w:tc>
          <w:tcPr>
            <w:tcW w:w="1601" w:type="dxa"/>
            <w:vAlign w:val="center"/>
          </w:tcPr>
          <w:p w14:paraId="50FD9B0C" w14:textId="064445A3"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12D83376" w14:textId="77777777" w:rsidTr="007B0F0E">
        <w:trPr>
          <w:trHeight w:val="291"/>
        </w:trPr>
        <w:tc>
          <w:tcPr>
            <w:tcW w:w="6397" w:type="dxa"/>
          </w:tcPr>
          <w:p w14:paraId="1308BDA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Seguridad pública (Policía Preventiva y Tránsito Municipal)</w:t>
            </w:r>
          </w:p>
        </w:tc>
        <w:tc>
          <w:tcPr>
            <w:tcW w:w="1601" w:type="dxa"/>
            <w:vAlign w:val="center"/>
          </w:tcPr>
          <w:p w14:paraId="51610A62" w14:textId="18994B04"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17,640.00</w:t>
            </w:r>
          </w:p>
        </w:tc>
      </w:tr>
      <w:tr w:rsidR="002C0F8C" w:rsidRPr="00FF2B4C" w14:paraId="115EE282" w14:textId="77777777" w:rsidTr="007B0F0E">
        <w:trPr>
          <w:trHeight w:val="291"/>
        </w:trPr>
        <w:tc>
          <w:tcPr>
            <w:tcW w:w="6397" w:type="dxa"/>
          </w:tcPr>
          <w:p w14:paraId="0B3AF1E3"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Catastro</w:t>
            </w:r>
          </w:p>
        </w:tc>
        <w:tc>
          <w:tcPr>
            <w:tcW w:w="1601" w:type="dxa"/>
            <w:vAlign w:val="center"/>
          </w:tcPr>
          <w:p w14:paraId="6F5E57E5" w14:textId="6D6BCF89"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23E2D0B4" w14:textId="77777777" w:rsidTr="007B0F0E">
        <w:trPr>
          <w:trHeight w:val="291"/>
        </w:trPr>
        <w:tc>
          <w:tcPr>
            <w:tcW w:w="6397" w:type="dxa"/>
          </w:tcPr>
          <w:p w14:paraId="00244183" w14:textId="77777777"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Otros Derechos</w:t>
            </w:r>
          </w:p>
        </w:tc>
        <w:tc>
          <w:tcPr>
            <w:tcW w:w="1601" w:type="dxa"/>
            <w:vAlign w:val="center"/>
          </w:tcPr>
          <w:p w14:paraId="09F1FF7B" w14:textId="27A31E24" w:rsidR="002C0F8C" w:rsidRPr="00C9323D" w:rsidRDefault="00FF2B4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w:t>
            </w:r>
            <w:r w:rsidR="002C0F8C" w:rsidRPr="00C9323D">
              <w:rPr>
                <w:rFonts w:ascii="Arial" w:hAnsi="Arial" w:cs="Arial"/>
                <w:b/>
                <w:sz w:val="20"/>
                <w:szCs w:val="20"/>
                <w:lang w:val="es-MX"/>
              </w:rPr>
              <w:t>106,807.00</w:t>
            </w:r>
          </w:p>
        </w:tc>
      </w:tr>
      <w:tr w:rsidR="002C0F8C" w:rsidRPr="00FF2B4C" w14:paraId="435D5658" w14:textId="77777777" w:rsidTr="007B0F0E">
        <w:trPr>
          <w:trHeight w:val="291"/>
        </w:trPr>
        <w:tc>
          <w:tcPr>
            <w:tcW w:w="6397" w:type="dxa"/>
          </w:tcPr>
          <w:p w14:paraId="4F6D4207"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&gt;Licencias de funcionamiento y Permisos</w:t>
            </w:r>
          </w:p>
        </w:tc>
        <w:tc>
          <w:tcPr>
            <w:tcW w:w="1601" w:type="dxa"/>
            <w:vAlign w:val="center"/>
          </w:tcPr>
          <w:p w14:paraId="2D8ADD6C"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$ 36,977.00</w:t>
            </w:r>
          </w:p>
        </w:tc>
      </w:tr>
      <w:tr w:rsidR="002C0F8C" w:rsidRPr="00FF2B4C" w14:paraId="54C589AE" w14:textId="77777777" w:rsidTr="007B0F0E">
        <w:trPr>
          <w:trHeight w:val="291"/>
        </w:trPr>
        <w:tc>
          <w:tcPr>
            <w:tcW w:w="6397" w:type="dxa"/>
          </w:tcPr>
          <w:p w14:paraId="6EC64D33"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 Servicios que presta la Dirección de Obras Públicas y desarrollo Urbano</w:t>
            </w:r>
          </w:p>
        </w:tc>
        <w:tc>
          <w:tcPr>
            <w:tcW w:w="1601" w:type="dxa"/>
            <w:vAlign w:val="center"/>
          </w:tcPr>
          <w:p w14:paraId="488C988F"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$ 34,000.00</w:t>
            </w:r>
          </w:p>
        </w:tc>
      </w:tr>
      <w:tr w:rsidR="002C0F8C" w:rsidRPr="00FF2B4C" w14:paraId="5C121AA9" w14:textId="77777777" w:rsidTr="007B0F0E">
        <w:trPr>
          <w:trHeight w:val="584"/>
        </w:trPr>
        <w:tc>
          <w:tcPr>
            <w:tcW w:w="6397" w:type="dxa"/>
          </w:tcPr>
          <w:p w14:paraId="5A429E0B" w14:textId="75E421C9"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&gt;Expedición de certificados, constancias, copias, fotografías y formas</w:t>
            </w:r>
            <w:r w:rsidR="00FF2B4C">
              <w:rPr>
                <w:rFonts w:ascii="Arial" w:hAnsi="Arial" w:cs="Arial"/>
                <w:sz w:val="20"/>
                <w:szCs w:val="20"/>
                <w:lang w:val="es-MX"/>
              </w:rPr>
              <w:t xml:space="preserve"> </w:t>
            </w:r>
            <w:r w:rsidRPr="00FF2B4C">
              <w:rPr>
                <w:rFonts w:ascii="Arial" w:hAnsi="Arial" w:cs="Arial"/>
                <w:sz w:val="20"/>
                <w:szCs w:val="20"/>
                <w:lang w:val="es-MX"/>
              </w:rPr>
              <w:t>oficiales</w:t>
            </w:r>
          </w:p>
        </w:tc>
        <w:tc>
          <w:tcPr>
            <w:tcW w:w="1601" w:type="dxa"/>
            <w:vAlign w:val="center"/>
          </w:tcPr>
          <w:p w14:paraId="48B5E54F" w14:textId="77777777" w:rsidR="002C0F8C" w:rsidRPr="00FF2B4C" w:rsidRDefault="002C0F8C" w:rsidP="007B0F0E">
            <w:pPr>
              <w:spacing w:line="360" w:lineRule="auto"/>
              <w:jc w:val="right"/>
              <w:rPr>
                <w:rFonts w:ascii="Arial" w:hAnsi="Arial" w:cs="Arial"/>
                <w:sz w:val="20"/>
                <w:szCs w:val="20"/>
                <w:lang w:val="es-MX"/>
              </w:rPr>
            </w:pPr>
          </w:p>
          <w:p w14:paraId="052AF553"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$ 35,830.30</w:t>
            </w:r>
          </w:p>
        </w:tc>
      </w:tr>
      <w:tr w:rsidR="002C0F8C" w:rsidRPr="00FF2B4C" w14:paraId="55330FC7" w14:textId="77777777" w:rsidTr="007B0F0E">
        <w:trPr>
          <w:trHeight w:val="291"/>
        </w:trPr>
        <w:tc>
          <w:tcPr>
            <w:tcW w:w="6397" w:type="dxa"/>
          </w:tcPr>
          <w:p w14:paraId="3D95B75C"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 Servicios que presta la Unidad de Acceso a la Información Pública</w:t>
            </w:r>
          </w:p>
        </w:tc>
        <w:tc>
          <w:tcPr>
            <w:tcW w:w="1601" w:type="dxa"/>
            <w:vAlign w:val="center"/>
          </w:tcPr>
          <w:p w14:paraId="33A828D4" w14:textId="18481F20"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4938976D" w14:textId="77777777" w:rsidTr="007B0F0E">
        <w:trPr>
          <w:trHeight w:val="291"/>
        </w:trPr>
        <w:tc>
          <w:tcPr>
            <w:tcW w:w="6397" w:type="dxa"/>
          </w:tcPr>
          <w:p w14:paraId="22F11911"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Supervisión Sanitaria de Matanza de Ganado</w:t>
            </w:r>
          </w:p>
        </w:tc>
        <w:tc>
          <w:tcPr>
            <w:tcW w:w="1601" w:type="dxa"/>
            <w:vAlign w:val="center"/>
          </w:tcPr>
          <w:p w14:paraId="165B5780" w14:textId="202DA2B8"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2C339410" w14:textId="77777777" w:rsidTr="007B0F0E">
        <w:trPr>
          <w:trHeight w:val="291"/>
        </w:trPr>
        <w:tc>
          <w:tcPr>
            <w:tcW w:w="6397" w:type="dxa"/>
          </w:tcPr>
          <w:p w14:paraId="1B1606D8" w14:textId="77777777"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Accesorios</w:t>
            </w:r>
          </w:p>
        </w:tc>
        <w:tc>
          <w:tcPr>
            <w:tcW w:w="1601" w:type="dxa"/>
            <w:vAlign w:val="center"/>
          </w:tcPr>
          <w:p w14:paraId="37114291" w14:textId="77777777" w:rsidR="002C0F8C" w:rsidRPr="00C9323D" w:rsidRDefault="002C0F8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$ 26,180.00</w:t>
            </w:r>
          </w:p>
        </w:tc>
      </w:tr>
      <w:tr w:rsidR="002C0F8C" w:rsidRPr="00FF2B4C" w14:paraId="15615330" w14:textId="77777777" w:rsidTr="007B0F0E">
        <w:trPr>
          <w:trHeight w:val="291"/>
        </w:trPr>
        <w:tc>
          <w:tcPr>
            <w:tcW w:w="6397" w:type="dxa"/>
          </w:tcPr>
          <w:p w14:paraId="51C3E60E"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&gt;Actualizaciones y Recargos de Derechos</w:t>
            </w:r>
          </w:p>
        </w:tc>
        <w:tc>
          <w:tcPr>
            <w:tcW w:w="1601" w:type="dxa"/>
            <w:vAlign w:val="center"/>
          </w:tcPr>
          <w:p w14:paraId="635D826C" w14:textId="5252F679"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2F3ABE91" w14:textId="77777777" w:rsidTr="007B0F0E">
        <w:trPr>
          <w:trHeight w:val="291"/>
        </w:trPr>
        <w:tc>
          <w:tcPr>
            <w:tcW w:w="6397" w:type="dxa"/>
          </w:tcPr>
          <w:p w14:paraId="51C105C5"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de Derechos</w:t>
            </w:r>
          </w:p>
        </w:tc>
        <w:tc>
          <w:tcPr>
            <w:tcW w:w="1601" w:type="dxa"/>
            <w:vAlign w:val="center"/>
          </w:tcPr>
          <w:p w14:paraId="75072C48"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$ 26,180.00</w:t>
            </w:r>
          </w:p>
        </w:tc>
      </w:tr>
      <w:tr w:rsidR="002C0F8C" w:rsidRPr="00FF2B4C" w14:paraId="1264D05A" w14:textId="77777777" w:rsidTr="007B0F0E">
        <w:trPr>
          <w:trHeight w:val="291"/>
        </w:trPr>
        <w:tc>
          <w:tcPr>
            <w:tcW w:w="6397" w:type="dxa"/>
          </w:tcPr>
          <w:p w14:paraId="7BAD969D"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&gt;Gastos de Ejecución de Derechos</w:t>
            </w:r>
          </w:p>
        </w:tc>
        <w:tc>
          <w:tcPr>
            <w:tcW w:w="1601" w:type="dxa"/>
            <w:vAlign w:val="center"/>
          </w:tcPr>
          <w:p w14:paraId="4D781259" w14:textId="63989600"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4979FC0C" w14:textId="77777777" w:rsidTr="007B0F0E">
        <w:trPr>
          <w:trHeight w:val="583"/>
        </w:trPr>
        <w:tc>
          <w:tcPr>
            <w:tcW w:w="6397" w:type="dxa"/>
          </w:tcPr>
          <w:p w14:paraId="689BA50E" w14:textId="2B8D0435"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Derechos no comprendidos en las fracciones de la Ley de Ingresos causadas</w:t>
            </w:r>
            <w:r w:rsidR="00FF2B4C" w:rsidRPr="00C9323D">
              <w:rPr>
                <w:rFonts w:ascii="Arial" w:hAnsi="Arial" w:cs="Arial"/>
                <w:b/>
                <w:sz w:val="20"/>
                <w:szCs w:val="20"/>
                <w:lang w:val="es-MX"/>
              </w:rPr>
              <w:t xml:space="preserve"> </w:t>
            </w:r>
            <w:r w:rsidRPr="00C9323D">
              <w:rPr>
                <w:rFonts w:ascii="Arial" w:hAnsi="Arial" w:cs="Arial"/>
                <w:b/>
                <w:sz w:val="20"/>
                <w:szCs w:val="20"/>
                <w:lang w:val="es-MX"/>
              </w:rPr>
              <w:t>en ejercicios fiscales anteriores pendientes de liquidación o pago</w:t>
            </w:r>
          </w:p>
        </w:tc>
        <w:tc>
          <w:tcPr>
            <w:tcW w:w="1601" w:type="dxa"/>
            <w:vAlign w:val="center"/>
          </w:tcPr>
          <w:p w14:paraId="3617FA7B" w14:textId="77777777" w:rsidR="002C0F8C" w:rsidRPr="00C9323D" w:rsidRDefault="002C0F8C" w:rsidP="007B0F0E">
            <w:pPr>
              <w:spacing w:line="360" w:lineRule="auto"/>
              <w:jc w:val="right"/>
              <w:rPr>
                <w:rFonts w:ascii="Arial" w:hAnsi="Arial" w:cs="Arial"/>
                <w:b/>
                <w:sz w:val="20"/>
                <w:szCs w:val="20"/>
                <w:lang w:val="es-MX"/>
              </w:rPr>
            </w:pPr>
          </w:p>
          <w:p w14:paraId="50F105D7" w14:textId="162EAE3A" w:rsidR="002C0F8C" w:rsidRPr="00C9323D" w:rsidRDefault="00FF2B4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          0.00</w:t>
            </w:r>
          </w:p>
        </w:tc>
      </w:tr>
    </w:tbl>
    <w:p w14:paraId="67C72442" w14:textId="4FF27A1A" w:rsidR="002C0F8C" w:rsidRDefault="009273FA" w:rsidP="009273FA">
      <w:pPr>
        <w:tabs>
          <w:tab w:val="left" w:pos="5670"/>
        </w:tabs>
        <w:spacing w:line="360" w:lineRule="auto"/>
        <w:jc w:val="both"/>
        <w:rPr>
          <w:rFonts w:ascii="Arial" w:hAnsi="Arial" w:cs="Arial"/>
          <w:sz w:val="20"/>
          <w:szCs w:val="20"/>
          <w:lang w:val="es-MX"/>
        </w:rPr>
      </w:pPr>
      <w:r>
        <w:rPr>
          <w:rFonts w:ascii="Arial" w:hAnsi="Arial" w:cs="Arial"/>
          <w:sz w:val="20"/>
          <w:szCs w:val="20"/>
          <w:lang w:val="es-MX"/>
        </w:rPr>
        <w:tab/>
      </w:r>
    </w:p>
    <w:p w14:paraId="24430AB1" w14:textId="77777777" w:rsidR="009273FA" w:rsidRPr="00FF2B4C" w:rsidRDefault="009273FA" w:rsidP="009273FA">
      <w:pPr>
        <w:tabs>
          <w:tab w:val="left" w:pos="5670"/>
        </w:tabs>
        <w:spacing w:line="360" w:lineRule="auto"/>
        <w:jc w:val="both"/>
        <w:rPr>
          <w:rFonts w:ascii="Arial" w:hAnsi="Arial" w:cs="Arial"/>
          <w:sz w:val="20"/>
          <w:szCs w:val="20"/>
          <w:lang w:val="es-MX"/>
        </w:rPr>
      </w:pPr>
    </w:p>
    <w:p w14:paraId="5DC6F841" w14:textId="5B1FB69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7.-</w:t>
      </w:r>
      <w:r w:rsidRPr="00FF2B4C">
        <w:rPr>
          <w:rFonts w:ascii="Arial" w:hAnsi="Arial" w:cs="Arial"/>
          <w:sz w:val="20"/>
          <w:szCs w:val="20"/>
          <w:lang w:val="es-MX"/>
        </w:rPr>
        <w:t xml:space="preserve"> Las contribuciones de mejoras que la Hacienda Pública Munic</w:t>
      </w:r>
      <w:r w:rsidR="00E266B2">
        <w:rPr>
          <w:rFonts w:ascii="Arial" w:hAnsi="Arial" w:cs="Arial"/>
          <w:sz w:val="20"/>
          <w:szCs w:val="20"/>
          <w:lang w:val="es-MX"/>
        </w:rPr>
        <w:t>ipal tiene derecho de</w:t>
      </w:r>
      <w:r w:rsidRPr="00FF2B4C">
        <w:rPr>
          <w:rFonts w:ascii="Arial" w:hAnsi="Arial" w:cs="Arial"/>
          <w:sz w:val="20"/>
          <w:szCs w:val="20"/>
          <w:lang w:val="es-MX"/>
        </w:rPr>
        <w:t xml:space="preserve"> percibir, serán las siguientes:</w:t>
      </w:r>
    </w:p>
    <w:p w14:paraId="352EAE4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3100459F" w14:textId="77777777" w:rsidTr="00535C0F">
        <w:trPr>
          <w:trHeight w:val="291"/>
        </w:trPr>
        <w:tc>
          <w:tcPr>
            <w:tcW w:w="6397" w:type="dxa"/>
            <w:shd w:val="clear" w:color="auto" w:fill="BFBFBF" w:themeFill="background1" w:themeFillShade="BF"/>
          </w:tcPr>
          <w:p w14:paraId="5ADFC8E1"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Contribuciones de mejoras</w:t>
            </w:r>
          </w:p>
        </w:tc>
        <w:tc>
          <w:tcPr>
            <w:tcW w:w="1601" w:type="dxa"/>
            <w:shd w:val="clear" w:color="auto" w:fill="BFBFBF" w:themeFill="background1" w:themeFillShade="BF"/>
          </w:tcPr>
          <w:p w14:paraId="562A54B3"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1E86841" w14:textId="77777777" w:rsidTr="0077744F">
        <w:trPr>
          <w:trHeight w:val="291"/>
        </w:trPr>
        <w:tc>
          <w:tcPr>
            <w:tcW w:w="6397" w:type="dxa"/>
          </w:tcPr>
          <w:p w14:paraId="727BC27F"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Contribución de mejoras por obras públicas</w:t>
            </w:r>
          </w:p>
        </w:tc>
        <w:tc>
          <w:tcPr>
            <w:tcW w:w="1601" w:type="dxa"/>
          </w:tcPr>
          <w:p w14:paraId="10E164E5"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BEEB91E" w14:textId="77777777" w:rsidTr="0077744F">
        <w:trPr>
          <w:trHeight w:val="291"/>
        </w:trPr>
        <w:tc>
          <w:tcPr>
            <w:tcW w:w="6397" w:type="dxa"/>
          </w:tcPr>
          <w:p w14:paraId="3BF44EE5"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&gt;Contribuciones de mejoras por obras públicas</w:t>
            </w:r>
          </w:p>
        </w:tc>
        <w:tc>
          <w:tcPr>
            <w:tcW w:w="1601" w:type="dxa"/>
          </w:tcPr>
          <w:p w14:paraId="26837365"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2941C113" w14:textId="77777777" w:rsidTr="0077744F">
        <w:trPr>
          <w:trHeight w:val="291"/>
        </w:trPr>
        <w:tc>
          <w:tcPr>
            <w:tcW w:w="6397" w:type="dxa"/>
          </w:tcPr>
          <w:p w14:paraId="30407C0E"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&gt;Contribuciones de mejoras por servicios públicos</w:t>
            </w:r>
          </w:p>
        </w:tc>
        <w:tc>
          <w:tcPr>
            <w:tcW w:w="1601" w:type="dxa"/>
          </w:tcPr>
          <w:p w14:paraId="34E3FBD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7D0A41C3" w14:textId="77777777" w:rsidTr="0077744F">
        <w:trPr>
          <w:trHeight w:val="876"/>
        </w:trPr>
        <w:tc>
          <w:tcPr>
            <w:tcW w:w="6397" w:type="dxa"/>
          </w:tcPr>
          <w:p w14:paraId="2FE885EB" w14:textId="3207389A"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Contribuciones de Mejoras no comprendidas en las fracciones de la Ley de</w:t>
            </w:r>
            <w:r w:rsidR="00FF2B4C" w:rsidRPr="00535C0F">
              <w:rPr>
                <w:rFonts w:ascii="Arial" w:hAnsi="Arial" w:cs="Arial"/>
                <w:b/>
                <w:sz w:val="20"/>
                <w:szCs w:val="20"/>
                <w:lang w:val="es-MX"/>
              </w:rPr>
              <w:t xml:space="preserve"> Ingresos causadas en </w:t>
            </w:r>
            <w:r w:rsidRPr="00535C0F">
              <w:rPr>
                <w:rFonts w:ascii="Arial" w:hAnsi="Arial" w:cs="Arial"/>
                <w:b/>
                <w:sz w:val="20"/>
                <w:szCs w:val="20"/>
                <w:lang w:val="es-MX"/>
              </w:rPr>
              <w:t>ejercicios</w:t>
            </w:r>
            <w:r w:rsidR="00FF2B4C" w:rsidRPr="00535C0F">
              <w:rPr>
                <w:rFonts w:ascii="Arial" w:hAnsi="Arial" w:cs="Arial"/>
                <w:b/>
                <w:sz w:val="20"/>
                <w:szCs w:val="20"/>
                <w:lang w:val="es-MX"/>
              </w:rPr>
              <w:t xml:space="preserve"> </w:t>
            </w:r>
            <w:r w:rsidRPr="00535C0F">
              <w:rPr>
                <w:rFonts w:ascii="Arial" w:hAnsi="Arial" w:cs="Arial"/>
                <w:b/>
                <w:sz w:val="20"/>
                <w:szCs w:val="20"/>
                <w:lang w:val="es-MX"/>
              </w:rPr>
              <w:t>fiscales</w:t>
            </w:r>
            <w:r w:rsidR="00FF2B4C" w:rsidRPr="00535C0F">
              <w:rPr>
                <w:rFonts w:ascii="Arial" w:hAnsi="Arial" w:cs="Arial"/>
                <w:b/>
                <w:sz w:val="20"/>
                <w:szCs w:val="20"/>
                <w:lang w:val="es-MX"/>
              </w:rPr>
              <w:t xml:space="preserve"> </w:t>
            </w:r>
            <w:r w:rsidRPr="00535C0F">
              <w:rPr>
                <w:rFonts w:ascii="Arial" w:hAnsi="Arial" w:cs="Arial"/>
                <w:b/>
                <w:sz w:val="20"/>
                <w:szCs w:val="20"/>
                <w:lang w:val="es-MX"/>
              </w:rPr>
              <w:t>anteriores pendientes de liquidación o pago</w:t>
            </w:r>
          </w:p>
        </w:tc>
        <w:tc>
          <w:tcPr>
            <w:tcW w:w="1601" w:type="dxa"/>
          </w:tcPr>
          <w:p w14:paraId="06664B10" w14:textId="77777777" w:rsidR="002C0F8C" w:rsidRPr="00535C0F" w:rsidRDefault="002C0F8C" w:rsidP="00FF2B4C">
            <w:pPr>
              <w:spacing w:line="360" w:lineRule="auto"/>
              <w:jc w:val="right"/>
              <w:rPr>
                <w:rFonts w:ascii="Arial" w:hAnsi="Arial" w:cs="Arial"/>
                <w:b/>
                <w:sz w:val="20"/>
                <w:szCs w:val="20"/>
                <w:lang w:val="es-MX"/>
              </w:rPr>
            </w:pPr>
          </w:p>
          <w:p w14:paraId="724C87FF"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bl>
    <w:p w14:paraId="0D89C70F" w14:textId="77777777" w:rsidR="002C0F8C" w:rsidRPr="00FF2B4C" w:rsidRDefault="002C0F8C" w:rsidP="00FF2B4C">
      <w:pPr>
        <w:spacing w:line="360" w:lineRule="auto"/>
        <w:jc w:val="both"/>
        <w:rPr>
          <w:rFonts w:ascii="Arial" w:hAnsi="Arial" w:cs="Arial"/>
          <w:sz w:val="20"/>
          <w:szCs w:val="20"/>
          <w:lang w:val="es-MX"/>
        </w:rPr>
      </w:pPr>
    </w:p>
    <w:p w14:paraId="79A64F9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8.-</w:t>
      </w:r>
      <w:r w:rsidRPr="00FF2B4C">
        <w:rPr>
          <w:rFonts w:ascii="Arial" w:hAnsi="Arial" w:cs="Arial"/>
          <w:sz w:val="20"/>
          <w:szCs w:val="20"/>
          <w:lang w:val="es-MX"/>
        </w:rPr>
        <w:t xml:space="preserve"> Los ingresos que la Hacienda Pública Municipal percibirá por concepto de productos, serán las siguientes:</w:t>
      </w:r>
    </w:p>
    <w:p w14:paraId="7C48E03F"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6"/>
        <w:gridCol w:w="1462"/>
      </w:tblGrid>
      <w:tr w:rsidR="002C0F8C" w:rsidRPr="00FF2B4C" w14:paraId="38ED76EC" w14:textId="77777777" w:rsidTr="00535C0F">
        <w:trPr>
          <w:trHeight w:val="291"/>
        </w:trPr>
        <w:tc>
          <w:tcPr>
            <w:tcW w:w="6536" w:type="dxa"/>
            <w:shd w:val="clear" w:color="auto" w:fill="BFBFBF" w:themeFill="background1" w:themeFillShade="BF"/>
          </w:tcPr>
          <w:p w14:paraId="12CFC34E" w14:textId="77777777" w:rsidR="002C0F8C" w:rsidRPr="00535C0F" w:rsidRDefault="002C0F8C" w:rsidP="00535C0F">
            <w:pPr>
              <w:spacing w:line="360" w:lineRule="auto"/>
              <w:jc w:val="both"/>
              <w:rPr>
                <w:rFonts w:ascii="Arial" w:hAnsi="Arial" w:cs="Arial"/>
                <w:b/>
                <w:sz w:val="20"/>
                <w:szCs w:val="20"/>
                <w:lang w:val="es-MX"/>
              </w:rPr>
            </w:pPr>
            <w:r w:rsidRPr="00535C0F">
              <w:rPr>
                <w:rFonts w:ascii="Arial" w:hAnsi="Arial" w:cs="Arial"/>
                <w:b/>
                <w:sz w:val="20"/>
                <w:szCs w:val="20"/>
                <w:lang w:val="es-MX"/>
              </w:rPr>
              <w:t>Productos</w:t>
            </w:r>
          </w:p>
        </w:tc>
        <w:tc>
          <w:tcPr>
            <w:tcW w:w="1462" w:type="dxa"/>
            <w:shd w:val="clear" w:color="auto" w:fill="BFBFBF" w:themeFill="background1" w:themeFillShade="BF"/>
          </w:tcPr>
          <w:p w14:paraId="478448E6"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$ 8,100.00</w:t>
            </w:r>
          </w:p>
        </w:tc>
      </w:tr>
      <w:tr w:rsidR="002C0F8C" w:rsidRPr="00FF2B4C" w14:paraId="57102BE1" w14:textId="77777777" w:rsidTr="00FA40E5">
        <w:trPr>
          <w:trHeight w:val="291"/>
        </w:trPr>
        <w:tc>
          <w:tcPr>
            <w:tcW w:w="6536" w:type="dxa"/>
          </w:tcPr>
          <w:p w14:paraId="08F80DA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de tipo corriente</w:t>
            </w:r>
          </w:p>
        </w:tc>
        <w:tc>
          <w:tcPr>
            <w:tcW w:w="1462" w:type="dxa"/>
          </w:tcPr>
          <w:p w14:paraId="2F2FC7C9"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$ 8,100.00</w:t>
            </w:r>
          </w:p>
        </w:tc>
      </w:tr>
      <w:tr w:rsidR="002C0F8C" w:rsidRPr="00FF2B4C" w14:paraId="5D722E03" w14:textId="77777777" w:rsidTr="00FA40E5">
        <w:trPr>
          <w:trHeight w:val="291"/>
        </w:trPr>
        <w:tc>
          <w:tcPr>
            <w:tcW w:w="6536" w:type="dxa"/>
          </w:tcPr>
          <w:p w14:paraId="227049F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&gt;Derivados de Productos Financieros</w:t>
            </w:r>
          </w:p>
        </w:tc>
        <w:tc>
          <w:tcPr>
            <w:tcW w:w="1462" w:type="dxa"/>
          </w:tcPr>
          <w:p w14:paraId="48D2E39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$ 8,100.00</w:t>
            </w:r>
          </w:p>
        </w:tc>
      </w:tr>
      <w:tr w:rsidR="002C0F8C" w:rsidRPr="00FF2B4C" w14:paraId="1AE8374F" w14:textId="77777777" w:rsidTr="00FA40E5">
        <w:trPr>
          <w:trHeight w:val="291"/>
        </w:trPr>
        <w:tc>
          <w:tcPr>
            <w:tcW w:w="6536" w:type="dxa"/>
          </w:tcPr>
          <w:p w14:paraId="005C033C"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de capital</w:t>
            </w:r>
          </w:p>
        </w:tc>
        <w:tc>
          <w:tcPr>
            <w:tcW w:w="1462" w:type="dxa"/>
          </w:tcPr>
          <w:p w14:paraId="64F4B59D" w14:textId="4CA2AF99"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FF2B4C" w:rsidRPr="00535C0F">
              <w:rPr>
                <w:rFonts w:ascii="Arial" w:hAnsi="Arial" w:cs="Arial"/>
                <w:b/>
                <w:sz w:val="20"/>
                <w:szCs w:val="20"/>
                <w:lang w:val="es-MX"/>
              </w:rPr>
              <w:t xml:space="preserve">       </w:t>
            </w:r>
            <w:r w:rsidRPr="00535C0F">
              <w:rPr>
                <w:rFonts w:ascii="Arial" w:hAnsi="Arial" w:cs="Arial"/>
                <w:b/>
                <w:sz w:val="20"/>
                <w:szCs w:val="20"/>
                <w:lang w:val="es-MX"/>
              </w:rPr>
              <w:t xml:space="preserve"> 0.00</w:t>
            </w:r>
          </w:p>
        </w:tc>
      </w:tr>
      <w:tr w:rsidR="002C0F8C" w:rsidRPr="00FF2B4C" w14:paraId="00441779" w14:textId="77777777" w:rsidTr="00FA40E5">
        <w:trPr>
          <w:trHeight w:val="583"/>
        </w:trPr>
        <w:tc>
          <w:tcPr>
            <w:tcW w:w="6536" w:type="dxa"/>
          </w:tcPr>
          <w:p w14:paraId="320BB9A6" w14:textId="363D3D45"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&gt;Arrendamiento, enajenación, uso y explotación de bienes muebles del</w:t>
            </w:r>
            <w:r w:rsidR="00FA40E5" w:rsidRPr="00FF2B4C">
              <w:rPr>
                <w:rFonts w:ascii="Arial" w:hAnsi="Arial" w:cs="Arial"/>
                <w:sz w:val="20"/>
                <w:szCs w:val="20"/>
                <w:lang w:val="es-MX"/>
              </w:rPr>
              <w:t xml:space="preserve"> </w:t>
            </w:r>
            <w:r w:rsidRPr="00FF2B4C">
              <w:rPr>
                <w:rFonts w:ascii="Arial" w:hAnsi="Arial" w:cs="Arial"/>
                <w:sz w:val="20"/>
                <w:szCs w:val="20"/>
                <w:lang w:val="es-MX"/>
              </w:rPr>
              <w:t>Dominio privado del Municipio.</w:t>
            </w:r>
          </w:p>
        </w:tc>
        <w:tc>
          <w:tcPr>
            <w:tcW w:w="1462" w:type="dxa"/>
          </w:tcPr>
          <w:p w14:paraId="06DDE9FA" w14:textId="77777777" w:rsidR="002C0F8C" w:rsidRPr="00FF2B4C" w:rsidRDefault="002C0F8C" w:rsidP="00FF2B4C">
            <w:pPr>
              <w:spacing w:line="360" w:lineRule="auto"/>
              <w:jc w:val="right"/>
              <w:rPr>
                <w:rFonts w:ascii="Arial" w:hAnsi="Arial" w:cs="Arial"/>
                <w:sz w:val="20"/>
                <w:szCs w:val="20"/>
                <w:lang w:val="es-MX"/>
              </w:rPr>
            </w:pPr>
          </w:p>
          <w:p w14:paraId="0A65D90A" w14:textId="6647051F"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600705C1" w14:textId="77777777" w:rsidTr="00FA40E5">
        <w:trPr>
          <w:trHeight w:val="582"/>
        </w:trPr>
        <w:tc>
          <w:tcPr>
            <w:tcW w:w="6536" w:type="dxa"/>
          </w:tcPr>
          <w:p w14:paraId="2C826272" w14:textId="1AC7BB36"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&gt;Arrendamiento, enajenación, uso y explotación de bienes Inmuebles del</w:t>
            </w:r>
            <w:r w:rsidR="00FA40E5" w:rsidRPr="00FF2B4C">
              <w:rPr>
                <w:rFonts w:ascii="Arial" w:hAnsi="Arial" w:cs="Arial"/>
                <w:sz w:val="20"/>
                <w:szCs w:val="20"/>
                <w:lang w:val="es-MX"/>
              </w:rPr>
              <w:t xml:space="preserve"> </w:t>
            </w:r>
            <w:r w:rsidRPr="00FF2B4C">
              <w:rPr>
                <w:rFonts w:ascii="Arial" w:hAnsi="Arial" w:cs="Arial"/>
                <w:sz w:val="20"/>
                <w:szCs w:val="20"/>
                <w:lang w:val="es-MX"/>
              </w:rPr>
              <w:t>Dominio privado del Municipio.</w:t>
            </w:r>
          </w:p>
        </w:tc>
        <w:tc>
          <w:tcPr>
            <w:tcW w:w="1462" w:type="dxa"/>
          </w:tcPr>
          <w:p w14:paraId="21078C1A" w14:textId="77777777" w:rsidR="002C0F8C" w:rsidRPr="00FF2B4C" w:rsidRDefault="002C0F8C" w:rsidP="00FF2B4C">
            <w:pPr>
              <w:spacing w:line="360" w:lineRule="auto"/>
              <w:jc w:val="right"/>
              <w:rPr>
                <w:rFonts w:ascii="Arial" w:hAnsi="Arial" w:cs="Arial"/>
                <w:sz w:val="20"/>
                <w:szCs w:val="20"/>
                <w:lang w:val="es-MX"/>
              </w:rPr>
            </w:pPr>
          </w:p>
          <w:p w14:paraId="39968F5F" w14:textId="14565387"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10BD29D2" w14:textId="77777777" w:rsidTr="00FA40E5">
        <w:trPr>
          <w:trHeight w:val="584"/>
        </w:trPr>
        <w:tc>
          <w:tcPr>
            <w:tcW w:w="6536" w:type="dxa"/>
          </w:tcPr>
          <w:p w14:paraId="7C347BC8" w14:textId="3078865F"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no comprendidos en las fracciones de la Ley de Ingresos</w:t>
            </w:r>
            <w:r w:rsidR="00FA40E5" w:rsidRPr="00535C0F">
              <w:rPr>
                <w:rFonts w:ascii="Arial" w:hAnsi="Arial" w:cs="Arial"/>
                <w:b/>
                <w:sz w:val="20"/>
                <w:szCs w:val="20"/>
                <w:lang w:val="es-MX"/>
              </w:rPr>
              <w:t xml:space="preserve"> </w:t>
            </w:r>
            <w:r w:rsidRPr="00535C0F">
              <w:rPr>
                <w:rFonts w:ascii="Arial" w:hAnsi="Arial" w:cs="Arial"/>
                <w:b/>
                <w:sz w:val="20"/>
                <w:szCs w:val="20"/>
                <w:lang w:val="es-MX"/>
              </w:rPr>
              <w:t>causadas en ejercicios fiscales anteriores pendientes de liquidación o pago</w:t>
            </w:r>
          </w:p>
        </w:tc>
        <w:tc>
          <w:tcPr>
            <w:tcW w:w="1462" w:type="dxa"/>
          </w:tcPr>
          <w:p w14:paraId="047DB0A1" w14:textId="77777777" w:rsidR="002C0F8C" w:rsidRPr="00535C0F" w:rsidRDefault="002C0F8C" w:rsidP="00FF2B4C">
            <w:pPr>
              <w:spacing w:line="360" w:lineRule="auto"/>
              <w:jc w:val="right"/>
              <w:rPr>
                <w:rFonts w:ascii="Arial" w:hAnsi="Arial" w:cs="Arial"/>
                <w:b/>
                <w:sz w:val="20"/>
                <w:szCs w:val="20"/>
                <w:lang w:val="es-MX"/>
              </w:rPr>
            </w:pPr>
          </w:p>
          <w:p w14:paraId="64EDC576" w14:textId="6C0D147F"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573A7FBB" w14:textId="77777777" w:rsidTr="00FA40E5">
        <w:trPr>
          <w:trHeight w:val="292"/>
        </w:trPr>
        <w:tc>
          <w:tcPr>
            <w:tcW w:w="6536" w:type="dxa"/>
          </w:tcPr>
          <w:p w14:paraId="43FA0A9F"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&gt;Otros Productos</w:t>
            </w:r>
          </w:p>
        </w:tc>
        <w:tc>
          <w:tcPr>
            <w:tcW w:w="1462" w:type="dxa"/>
          </w:tcPr>
          <w:p w14:paraId="6A764B7A" w14:textId="54B272DB"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bl>
    <w:p w14:paraId="7A42FECC" w14:textId="77777777" w:rsidR="002C0F8C" w:rsidRPr="00FF2B4C" w:rsidRDefault="002C0F8C" w:rsidP="00FF2B4C">
      <w:pPr>
        <w:spacing w:line="360" w:lineRule="auto"/>
        <w:jc w:val="both"/>
        <w:rPr>
          <w:rFonts w:ascii="Arial" w:hAnsi="Arial" w:cs="Arial"/>
          <w:sz w:val="20"/>
          <w:szCs w:val="20"/>
          <w:lang w:val="es-MX"/>
        </w:rPr>
      </w:pPr>
    </w:p>
    <w:p w14:paraId="7735DE7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9.-</w:t>
      </w:r>
      <w:r w:rsidRPr="00FF2B4C">
        <w:rPr>
          <w:rFonts w:ascii="Arial" w:hAnsi="Arial" w:cs="Arial"/>
          <w:sz w:val="20"/>
          <w:szCs w:val="20"/>
          <w:lang w:val="es-MX"/>
        </w:rPr>
        <w:t xml:space="preserve"> Los ingresos que la Hacienda Pública Municipal percibirá por concepto de aprovechamientos, se clasificarán de la siguiente manera:</w:t>
      </w:r>
    </w:p>
    <w:p w14:paraId="68A3FC34"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1"/>
        <w:gridCol w:w="1601"/>
      </w:tblGrid>
      <w:tr w:rsidR="002C0F8C" w:rsidRPr="00FF2B4C" w14:paraId="6069CE5C" w14:textId="77777777" w:rsidTr="00535C0F">
        <w:trPr>
          <w:trHeight w:val="291"/>
        </w:trPr>
        <w:tc>
          <w:tcPr>
            <w:tcW w:w="6397" w:type="dxa"/>
            <w:shd w:val="clear" w:color="auto" w:fill="BFBFBF" w:themeFill="background1" w:themeFillShade="BF"/>
          </w:tcPr>
          <w:p w14:paraId="760F3EAA"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Aprovechamientos</w:t>
            </w:r>
          </w:p>
        </w:tc>
        <w:tc>
          <w:tcPr>
            <w:tcW w:w="1601" w:type="dxa"/>
            <w:shd w:val="clear" w:color="auto" w:fill="BFBFBF" w:themeFill="background1" w:themeFillShade="BF"/>
          </w:tcPr>
          <w:p w14:paraId="41E3EF8D" w14:textId="783E89EA"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2C0F8C" w:rsidRPr="00535C0F">
              <w:rPr>
                <w:rFonts w:ascii="Arial" w:hAnsi="Arial" w:cs="Arial"/>
                <w:b/>
                <w:sz w:val="20"/>
                <w:szCs w:val="20"/>
                <w:lang w:val="es-MX"/>
              </w:rPr>
              <w:t>501,060.00</w:t>
            </w:r>
          </w:p>
        </w:tc>
      </w:tr>
      <w:tr w:rsidR="002C0F8C" w:rsidRPr="00FF2B4C" w14:paraId="059C02BA" w14:textId="77777777" w:rsidTr="0077744F">
        <w:trPr>
          <w:trHeight w:val="292"/>
        </w:trPr>
        <w:tc>
          <w:tcPr>
            <w:tcW w:w="6397" w:type="dxa"/>
          </w:tcPr>
          <w:p w14:paraId="561E8CF7"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de tipo corriente</w:t>
            </w:r>
          </w:p>
        </w:tc>
        <w:tc>
          <w:tcPr>
            <w:tcW w:w="1601" w:type="dxa"/>
          </w:tcPr>
          <w:p w14:paraId="6D12CEFF" w14:textId="37641EE5"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2C0F8C" w:rsidRPr="00535C0F">
              <w:rPr>
                <w:rFonts w:ascii="Arial" w:hAnsi="Arial" w:cs="Arial"/>
                <w:b/>
                <w:sz w:val="20"/>
                <w:szCs w:val="20"/>
                <w:lang w:val="es-MX"/>
              </w:rPr>
              <w:t>501,060.00</w:t>
            </w:r>
          </w:p>
        </w:tc>
      </w:tr>
      <w:tr w:rsidR="002C0F8C" w:rsidRPr="00FF2B4C" w14:paraId="4838286D" w14:textId="77777777" w:rsidTr="0077744F">
        <w:trPr>
          <w:trHeight w:val="291"/>
        </w:trPr>
        <w:tc>
          <w:tcPr>
            <w:tcW w:w="6397" w:type="dxa"/>
          </w:tcPr>
          <w:p w14:paraId="4D21573C"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&gt;Infracciones por faltas administrativas</w:t>
            </w:r>
          </w:p>
        </w:tc>
        <w:tc>
          <w:tcPr>
            <w:tcW w:w="1601" w:type="dxa"/>
          </w:tcPr>
          <w:p w14:paraId="131C8572" w14:textId="494932E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23,500.00</w:t>
            </w:r>
          </w:p>
        </w:tc>
      </w:tr>
      <w:tr w:rsidR="002C0F8C" w:rsidRPr="00FF2B4C" w14:paraId="1A40A464" w14:textId="77777777" w:rsidTr="0077744F">
        <w:trPr>
          <w:trHeight w:val="291"/>
        </w:trPr>
        <w:tc>
          <w:tcPr>
            <w:tcW w:w="6397" w:type="dxa"/>
          </w:tcPr>
          <w:p w14:paraId="2D73B86A"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&gt;Sanciones por faltas al reglamento de tránsito</w:t>
            </w:r>
          </w:p>
        </w:tc>
        <w:tc>
          <w:tcPr>
            <w:tcW w:w="1601" w:type="dxa"/>
          </w:tcPr>
          <w:p w14:paraId="4B7673AD"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37846D7A" w14:textId="77777777" w:rsidTr="0077744F">
        <w:trPr>
          <w:trHeight w:val="291"/>
        </w:trPr>
        <w:tc>
          <w:tcPr>
            <w:tcW w:w="6397" w:type="dxa"/>
          </w:tcPr>
          <w:p w14:paraId="3CEF636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&gt;Cesiones</w:t>
            </w:r>
          </w:p>
        </w:tc>
        <w:tc>
          <w:tcPr>
            <w:tcW w:w="1601" w:type="dxa"/>
          </w:tcPr>
          <w:p w14:paraId="46C610E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393F4D4F" w14:textId="77777777" w:rsidTr="0077744F">
        <w:trPr>
          <w:trHeight w:val="291"/>
        </w:trPr>
        <w:tc>
          <w:tcPr>
            <w:tcW w:w="6397" w:type="dxa"/>
          </w:tcPr>
          <w:p w14:paraId="6E68B430"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&gt;Herencias</w:t>
            </w:r>
          </w:p>
        </w:tc>
        <w:tc>
          <w:tcPr>
            <w:tcW w:w="1601" w:type="dxa"/>
          </w:tcPr>
          <w:p w14:paraId="41D59198"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52C757DD" w14:textId="77777777" w:rsidTr="0077744F">
        <w:trPr>
          <w:trHeight w:val="291"/>
        </w:trPr>
        <w:tc>
          <w:tcPr>
            <w:tcW w:w="6397" w:type="dxa"/>
          </w:tcPr>
          <w:p w14:paraId="4C85A86A"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&gt;Legados</w:t>
            </w:r>
          </w:p>
        </w:tc>
        <w:tc>
          <w:tcPr>
            <w:tcW w:w="1601" w:type="dxa"/>
          </w:tcPr>
          <w:p w14:paraId="3E9AC6B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6569562A" w14:textId="77777777" w:rsidTr="0077744F">
        <w:trPr>
          <w:trHeight w:val="291"/>
        </w:trPr>
        <w:tc>
          <w:tcPr>
            <w:tcW w:w="6397" w:type="dxa"/>
          </w:tcPr>
          <w:p w14:paraId="4482A841"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&gt;Donaciones</w:t>
            </w:r>
          </w:p>
        </w:tc>
        <w:tc>
          <w:tcPr>
            <w:tcW w:w="1601" w:type="dxa"/>
          </w:tcPr>
          <w:p w14:paraId="637D9FD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EAF5D40" w14:textId="77777777" w:rsidTr="0077744F">
        <w:trPr>
          <w:trHeight w:val="291"/>
        </w:trPr>
        <w:tc>
          <w:tcPr>
            <w:tcW w:w="6397" w:type="dxa"/>
          </w:tcPr>
          <w:p w14:paraId="151B7469"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&gt;Adjudicaciones Judiciales</w:t>
            </w:r>
          </w:p>
        </w:tc>
        <w:tc>
          <w:tcPr>
            <w:tcW w:w="1601" w:type="dxa"/>
          </w:tcPr>
          <w:p w14:paraId="594D89E1"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CC16EB1" w14:textId="77777777" w:rsidTr="0077744F">
        <w:trPr>
          <w:trHeight w:val="291"/>
        </w:trPr>
        <w:tc>
          <w:tcPr>
            <w:tcW w:w="6397" w:type="dxa"/>
          </w:tcPr>
          <w:p w14:paraId="789911E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&gt;Adjudicaciones administrativas</w:t>
            </w:r>
          </w:p>
        </w:tc>
        <w:tc>
          <w:tcPr>
            <w:tcW w:w="1601" w:type="dxa"/>
          </w:tcPr>
          <w:p w14:paraId="23519B5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4CFE2AED" w14:textId="77777777" w:rsidTr="0077744F">
        <w:trPr>
          <w:trHeight w:val="291"/>
        </w:trPr>
        <w:tc>
          <w:tcPr>
            <w:tcW w:w="6397" w:type="dxa"/>
          </w:tcPr>
          <w:p w14:paraId="73C0291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&gt;Subsidios de otro nivel de gobierno</w:t>
            </w:r>
          </w:p>
        </w:tc>
        <w:tc>
          <w:tcPr>
            <w:tcW w:w="1601" w:type="dxa"/>
          </w:tcPr>
          <w:p w14:paraId="2DF5E27A"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15F61C5" w14:textId="77777777" w:rsidTr="0077744F">
        <w:trPr>
          <w:trHeight w:val="291"/>
        </w:trPr>
        <w:tc>
          <w:tcPr>
            <w:tcW w:w="6397" w:type="dxa"/>
          </w:tcPr>
          <w:p w14:paraId="4DC1A050"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&gt;Subsidios de organismos públicos y privados</w:t>
            </w:r>
          </w:p>
        </w:tc>
        <w:tc>
          <w:tcPr>
            <w:tcW w:w="1601" w:type="dxa"/>
          </w:tcPr>
          <w:p w14:paraId="182FEB3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1A30A031" w14:textId="77777777" w:rsidTr="0077744F">
        <w:trPr>
          <w:trHeight w:val="291"/>
        </w:trPr>
        <w:tc>
          <w:tcPr>
            <w:tcW w:w="6397" w:type="dxa"/>
          </w:tcPr>
          <w:p w14:paraId="43366C4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impuestas por autoridades federales, no fiscales</w:t>
            </w:r>
          </w:p>
        </w:tc>
        <w:tc>
          <w:tcPr>
            <w:tcW w:w="1601" w:type="dxa"/>
          </w:tcPr>
          <w:p w14:paraId="19E5A67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509F4660" w14:textId="77777777" w:rsidTr="0077744F">
        <w:trPr>
          <w:trHeight w:val="291"/>
        </w:trPr>
        <w:tc>
          <w:tcPr>
            <w:tcW w:w="6397" w:type="dxa"/>
          </w:tcPr>
          <w:p w14:paraId="567E33A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&gt;Convenidos con la Federación y el Estado (Zofemat, Capufe entre otros)</w:t>
            </w:r>
          </w:p>
        </w:tc>
        <w:tc>
          <w:tcPr>
            <w:tcW w:w="1601" w:type="dxa"/>
          </w:tcPr>
          <w:p w14:paraId="429105FB" w14:textId="6659AD58"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$450,000.00</w:t>
            </w:r>
          </w:p>
        </w:tc>
      </w:tr>
      <w:tr w:rsidR="002C0F8C" w:rsidRPr="00FF2B4C" w14:paraId="35F16F42" w14:textId="77777777" w:rsidTr="0077744F">
        <w:trPr>
          <w:trHeight w:val="291"/>
        </w:trPr>
        <w:tc>
          <w:tcPr>
            <w:tcW w:w="6397" w:type="dxa"/>
          </w:tcPr>
          <w:p w14:paraId="095BA2B3"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&gt;Aprovechamientos diversos de tipo corriente</w:t>
            </w:r>
          </w:p>
        </w:tc>
        <w:tc>
          <w:tcPr>
            <w:tcW w:w="1601" w:type="dxa"/>
          </w:tcPr>
          <w:p w14:paraId="1B7D6DFE" w14:textId="2D3FDB66" w:rsidR="002C0F8C" w:rsidRPr="00FF2B4C" w:rsidRDefault="00FF2B4C" w:rsidP="00FF2B4C">
            <w:pPr>
              <w:spacing w:line="360" w:lineRule="auto"/>
              <w:jc w:val="right"/>
              <w:rPr>
                <w:rFonts w:ascii="Arial" w:hAnsi="Arial" w:cs="Arial"/>
                <w:sz w:val="20"/>
                <w:szCs w:val="20"/>
                <w:lang w:val="es-MX"/>
              </w:rPr>
            </w:pPr>
            <w:r>
              <w:rPr>
                <w:rFonts w:ascii="Arial" w:hAnsi="Arial" w:cs="Arial"/>
                <w:sz w:val="20"/>
                <w:szCs w:val="20"/>
                <w:lang w:val="es-MX"/>
              </w:rPr>
              <w:t>$</w:t>
            </w:r>
            <w:r w:rsidR="002C0F8C" w:rsidRPr="00FF2B4C">
              <w:rPr>
                <w:rFonts w:ascii="Arial" w:hAnsi="Arial" w:cs="Arial"/>
                <w:sz w:val="20"/>
                <w:szCs w:val="20"/>
                <w:lang w:val="es-MX"/>
              </w:rPr>
              <w:t>27,560.00</w:t>
            </w:r>
          </w:p>
        </w:tc>
      </w:tr>
      <w:tr w:rsidR="002C0F8C" w:rsidRPr="00FF2B4C" w14:paraId="153B6D70" w14:textId="77777777" w:rsidTr="0077744F">
        <w:trPr>
          <w:trHeight w:val="291"/>
        </w:trPr>
        <w:tc>
          <w:tcPr>
            <w:tcW w:w="6397" w:type="dxa"/>
          </w:tcPr>
          <w:p w14:paraId="0A46037B"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de capital</w:t>
            </w:r>
          </w:p>
        </w:tc>
        <w:tc>
          <w:tcPr>
            <w:tcW w:w="1601" w:type="dxa"/>
          </w:tcPr>
          <w:p w14:paraId="3B004A9E" w14:textId="3BC9CB71"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FF2B4C" w:rsidRPr="00535C0F">
              <w:rPr>
                <w:rFonts w:ascii="Arial" w:hAnsi="Arial" w:cs="Arial"/>
                <w:b/>
                <w:sz w:val="20"/>
                <w:szCs w:val="20"/>
                <w:lang w:val="es-MX"/>
              </w:rPr>
              <w:t xml:space="preserve">         </w:t>
            </w:r>
            <w:r w:rsidRPr="00535C0F">
              <w:rPr>
                <w:rFonts w:ascii="Arial" w:hAnsi="Arial" w:cs="Arial"/>
                <w:b/>
                <w:sz w:val="20"/>
                <w:szCs w:val="20"/>
                <w:lang w:val="es-MX"/>
              </w:rPr>
              <w:t>0.00</w:t>
            </w:r>
          </w:p>
        </w:tc>
      </w:tr>
      <w:tr w:rsidR="002C0F8C" w:rsidRPr="00FF2B4C" w14:paraId="4E7BE129" w14:textId="77777777" w:rsidTr="0077744F">
        <w:trPr>
          <w:trHeight w:val="583"/>
        </w:trPr>
        <w:tc>
          <w:tcPr>
            <w:tcW w:w="6401" w:type="dxa"/>
          </w:tcPr>
          <w:p w14:paraId="23E21397"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no comprendidos en las fracciones de la Ley de Ingresos causadas en ejercicios fiscales anteriores pendientes de liquidación o pago</w:t>
            </w:r>
          </w:p>
        </w:tc>
        <w:tc>
          <w:tcPr>
            <w:tcW w:w="1600" w:type="dxa"/>
          </w:tcPr>
          <w:p w14:paraId="331660A6" w14:textId="77777777" w:rsidR="002C0F8C" w:rsidRPr="00535C0F" w:rsidRDefault="002C0F8C" w:rsidP="00FF2B4C">
            <w:pPr>
              <w:spacing w:line="360" w:lineRule="auto"/>
              <w:jc w:val="right"/>
              <w:rPr>
                <w:rFonts w:ascii="Arial" w:hAnsi="Arial" w:cs="Arial"/>
                <w:b/>
                <w:sz w:val="20"/>
                <w:szCs w:val="20"/>
                <w:lang w:val="es-MX"/>
              </w:rPr>
            </w:pPr>
          </w:p>
          <w:p w14:paraId="7C867D25" w14:textId="541C12FA"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xml:space="preserve">$         </w:t>
            </w:r>
            <w:r w:rsidR="002C0F8C" w:rsidRPr="00535C0F">
              <w:rPr>
                <w:rFonts w:ascii="Arial" w:hAnsi="Arial" w:cs="Arial"/>
                <w:b/>
                <w:sz w:val="20"/>
                <w:szCs w:val="20"/>
                <w:lang w:val="es-MX"/>
              </w:rPr>
              <w:t>0.00</w:t>
            </w:r>
          </w:p>
        </w:tc>
      </w:tr>
    </w:tbl>
    <w:p w14:paraId="0179D151" w14:textId="77777777" w:rsidR="002C0F8C" w:rsidRPr="00FF2B4C" w:rsidRDefault="002C0F8C" w:rsidP="00FF2B4C">
      <w:pPr>
        <w:spacing w:line="360" w:lineRule="auto"/>
        <w:jc w:val="both"/>
        <w:rPr>
          <w:rFonts w:ascii="Arial" w:hAnsi="Arial" w:cs="Arial"/>
          <w:sz w:val="20"/>
          <w:szCs w:val="20"/>
          <w:lang w:val="es-MX"/>
        </w:rPr>
      </w:pPr>
    </w:p>
    <w:p w14:paraId="395FC7B9" w14:textId="40F7956F"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10.-</w:t>
      </w:r>
      <w:r w:rsidRPr="00FF2B4C">
        <w:rPr>
          <w:rFonts w:ascii="Arial" w:hAnsi="Arial" w:cs="Arial"/>
          <w:sz w:val="20"/>
          <w:szCs w:val="20"/>
          <w:lang w:val="es-MX"/>
        </w:rPr>
        <w:t xml:space="preserve"> Los ingresos por Participaciones que percibirá</w:t>
      </w:r>
      <w:r w:rsidR="00FF2B4C">
        <w:rPr>
          <w:rFonts w:ascii="Arial" w:hAnsi="Arial" w:cs="Arial"/>
          <w:sz w:val="20"/>
          <w:szCs w:val="20"/>
          <w:lang w:val="es-MX"/>
        </w:rPr>
        <w:t xml:space="preserve"> la Hacienda Pública Municipal </w:t>
      </w:r>
      <w:r w:rsidRPr="00FF2B4C">
        <w:rPr>
          <w:rFonts w:ascii="Arial" w:hAnsi="Arial" w:cs="Arial"/>
          <w:sz w:val="20"/>
          <w:szCs w:val="20"/>
          <w:lang w:val="es-MX"/>
        </w:rPr>
        <w:t>se integrarán por los siguientes conceptos:</w:t>
      </w:r>
    </w:p>
    <w:p w14:paraId="2A7DDFFF"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708"/>
      </w:tblGrid>
      <w:tr w:rsidR="002C0F8C" w:rsidRPr="00FF2B4C" w14:paraId="51D56061" w14:textId="77777777" w:rsidTr="00535C0F">
        <w:trPr>
          <w:trHeight w:val="291"/>
        </w:trPr>
        <w:tc>
          <w:tcPr>
            <w:tcW w:w="6397" w:type="dxa"/>
            <w:shd w:val="clear" w:color="auto" w:fill="BFBFBF" w:themeFill="background1" w:themeFillShade="BF"/>
          </w:tcPr>
          <w:p w14:paraId="3A070C22"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Participaciones</w:t>
            </w:r>
          </w:p>
        </w:tc>
        <w:tc>
          <w:tcPr>
            <w:tcW w:w="1708" w:type="dxa"/>
            <w:shd w:val="clear" w:color="auto" w:fill="BFBFBF" w:themeFill="background1" w:themeFillShade="BF"/>
          </w:tcPr>
          <w:p w14:paraId="3B694DAB"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$ 21,876,000.00</w:t>
            </w:r>
          </w:p>
        </w:tc>
      </w:tr>
    </w:tbl>
    <w:p w14:paraId="01DF391E" w14:textId="77777777" w:rsidR="002C0F8C" w:rsidRPr="00FF2B4C" w:rsidRDefault="002C0F8C" w:rsidP="00FF2B4C">
      <w:pPr>
        <w:spacing w:line="360" w:lineRule="auto"/>
        <w:jc w:val="both"/>
        <w:rPr>
          <w:rFonts w:ascii="Arial" w:hAnsi="Arial" w:cs="Arial"/>
          <w:sz w:val="20"/>
          <w:szCs w:val="20"/>
          <w:lang w:val="es-MX"/>
        </w:rPr>
      </w:pPr>
    </w:p>
    <w:p w14:paraId="6B9ED92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11.-</w:t>
      </w:r>
      <w:r w:rsidRPr="00FF2B4C">
        <w:rPr>
          <w:rFonts w:ascii="Arial" w:hAnsi="Arial" w:cs="Arial"/>
          <w:sz w:val="20"/>
          <w:szCs w:val="20"/>
          <w:lang w:val="es-MX"/>
        </w:rPr>
        <w:t xml:space="preserve"> Las aportaciones que recaudará la Hacienda Pública Municipal se integrarán con los siguientes conceptos:</w:t>
      </w:r>
    </w:p>
    <w:p w14:paraId="47FCF81F" w14:textId="77777777" w:rsidR="002C0F8C" w:rsidRPr="00FF2B4C" w:rsidRDefault="002C0F8C" w:rsidP="00F21B04">
      <w:pPr>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1701"/>
      </w:tblGrid>
      <w:tr w:rsidR="002C0F8C" w:rsidRPr="00FF2B4C" w14:paraId="497E624A" w14:textId="77777777" w:rsidTr="00535C0F">
        <w:trPr>
          <w:trHeight w:val="291"/>
        </w:trPr>
        <w:tc>
          <w:tcPr>
            <w:tcW w:w="6404" w:type="dxa"/>
            <w:tcBorders>
              <w:bottom w:val="nil"/>
            </w:tcBorders>
            <w:shd w:val="clear" w:color="auto" w:fill="BFBFBF" w:themeFill="background1" w:themeFillShade="BF"/>
          </w:tcPr>
          <w:p w14:paraId="4EC7971A" w14:textId="77F87726" w:rsidR="002C0F8C" w:rsidRPr="00535C0F" w:rsidRDefault="00535C0F" w:rsidP="00FF2B4C">
            <w:pPr>
              <w:spacing w:line="360" w:lineRule="auto"/>
              <w:jc w:val="both"/>
              <w:rPr>
                <w:rFonts w:ascii="Arial" w:hAnsi="Arial" w:cs="Arial"/>
                <w:b/>
                <w:sz w:val="20"/>
                <w:szCs w:val="20"/>
                <w:lang w:val="es-MX"/>
              </w:rPr>
            </w:pPr>
            <w:r>
              <w:rPr>
                <w:rFonts w:ascii="Arial" w:hAnsi="Arial" w:cs="Arial"/>
                <w:b/>
                <w:sz w:val="20"/>
                <w:szCs w:val="20"/>
                <w:lang w:val="es-MX"/>
              </w:rPr>
              <w:t xml:space="preserve">  </w:t>
            </w:r>
            <w:r w:rsidR="002C0F8C" w:rsidRPr="00535C0F">
              <w:rPr>
                <w:rFonts w:ascii="Arial" w:hAnsi="Arial" w:cs="Arial"/>
                <w:b/>
                <w:sz w:val="20"/>
                <w:szCs w:val="20"/>
                <w:lang w:val="es-MX"/>
              </w:rPr>
              <w:t>Aportaciones</w:t>
            </w:r>
          </w:p>
        </w:tc>
        <w:tc>
          <w:tcPr>
            <w:tcW w:w="1701" w:type="dxa"/>
            <w:tcBorders>
              <w:bottom w:val="nil"/>
            </w:tcBorders>
            <w:shd w:val="clear" w:color="auto" w:fill="BFBFBF" w:themeFill="background1" w:themeFillShade="BF"/>
            <w:vAlign w:val="center"/>
          </w:tcPr>
          <w:p w14:paraId="59FC921E"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$ 7,768,070.00</w:t>
            </w:r>
          </w:p>
        </w:tc>
      </w:tr>
      <w:tr w:rsidR="002C0F8C" w:rsidRPr="00535C0F" w14:paraId="2CC5F014" w14:textId="77777777" w:rsidTr="0077744F">
        <w:trPr>
          <w:trHeight w:val="291"/>
        </w:trPr>
        <w:tc>
          <w:tcPr>
            <w:tcW w:w="6404" w:type="dxa"/>
            <w:tcBorders>
              <w:bottom w:val="single" w:sz="4" w:space="0" w:color="000000"/>
            </w:tcBorders>
          </w:tcPr>
          <w:p w14:paraId="108D7F1C" w14:textId="7F42B43C"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 xml:space="preserve">Fondo de </w:t>
            </w:r>
            <w:r w:rsidR="00AA2D23" w:rsidRPr="00535C0F">
              <w:rPr>
                <w:rFonts w:ascii="Arial" w:hAnsi="Arial" w:cs="Arial"/>
                <w:b/>
                <w:sz w:val="20"/>
                <w:szCs w:val="20"/>
                <w:lang w:val="es-MX"/>
              </w:rPr>
              <w:t>aportación</w:t>
            </w:r>
            <w:r w:rsidRPr="00535C0F">
              <w:rPr>
                <w:rFonts w:ascii="Arial" w:hAnsi="Arial" w:cs="Arial"/>
                <w:b/>
                <w:sz w:val="20"/>
                <w:szCs w:val="20"/>
                <w:lang w:val="es-MX"/>
              </w:rPr>
              <w:t xml:space="preserve"> para la Infraestructura Social Municipal</w:t>
            </w:r>
          </w:p>
        </w:tc>
        <w:tc>
          <w:tcPr>
            <w:tcW w:w="1701" w:type="dxa"/>
            <w:tcBorders>
              <w:bottom w:val="single" w:sz="4" w:space="0" w:color="000000"/>
            </w:tcBorders>
            <w:vAlign w:val="center"/>
          </w:tcPr>
          <w:p w14:paraId="1F5220ED"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$ 5,475,170.00</w:t>
            </w:r>
          </w:p>
        </w:tc>
      </w:tr>
      <w:tr w:rsidR="002C0F8C" w:rsidRPr="00535C0F" w14:paraId="0F18BBC7" w14:textId="77777777" w:rsidTr="0077744F">
        <w:trPr>
          <w:trHeight w:val="291"/>
        </w:trPr>
        <w:tc>
          <w:tcPr>
            <w:tcW w:w="6404" w:type="dxa"/>
            <w:tcBorders>
              <w:bottom w:val="single" w:sz="4" w:space="0" w:color="000000"/>
            </w:tcBorders>
          </w:tcPr>
          <w:p w14:paraId="4097E9C9" w14:textId="2C29A9F0"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 xml:space="preserve">Fondo de </w:t>
            </w:r>
            <w:r w:rsidR="00AA2D23" w:rsidRPr="00535C0F">
              <w:rPr>
                <w:rFonts w:ascii="Arial" w:hAnsi="Arial" w:cs="Arial"/>
                <w:b/>
                <w:sz w:val="20"/>
                <w:szCs w:val="20"/>
                <w:lang w:val="es-MX"/>
              </w:rPr>
              <w:t>Aportación</w:t>
            </w:r>
            <w:r w:rsidRPr="00535C0F">
              <w:rPr>
                <w:rFonts w:ascii="Arial" w:hAnsi="Arial" w:cs="Arial"/>
                <w:b/>
                <w:sz w:val="20"/>
                <w:szCs w:val="20"/>
                <w:lang w:val="es-MX"/>
              </w:rPr>
              <w:t xml:space="preserve"> para el Fortalecimiento Municipal</w:t>
            </w:r>
          </w:p>
        </w:tc>
        <w:tc>
          <w:tcPr>
            <w:tcW w:w="1701" w:type="dxa"/>
            <w:tcBorders>
              <w:bottom w:val="single" w:sz="4" w:space="0" w:color="000000"/>
            </w:tcBorders>
            <w:vAlign w:val="center"/>
          </w:tcPr>
          <w:p w14:paraId="1EF0988A"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$ 2,292,900.00</w:t>
            </w:r>
          </w:p>
        </w:tc>
      </w:tr>
    </w:tbl>
    <w:p w14:paraId="42E88C5F" w14:textId="77777777" w:rsidR="002C0F8C" w:rsidRDefault="002C0F8C" w:rsidP="00FF2B4C">
      <w:pPr>
        <w:spacing w:line="360" w:lineRule="auto"/>
        <w:jc w:val="both"/>
        <w:rPr>
          <w:rFonts w:ascii="Arial" w:hAnsi="Arial" w:cs="Arial"/>
          <w:sz w:val="20"/>
          <w:szCs w:val="20"/>
          <w:lang w:val="es-MX"/>
        </w:rPr>
      </w:pPr>
    </w:p>
    <w:p w14:paraId="6AAC2AEC" w14:textId="77777777" w:rsidR="00E266B2" w:rsidRDefault="00E266B2" w:rsidP="00FF2B4C">
      <w:pPr>
        <w:spacing w:line="360" w:lineRule="auto"/>
        <w:jc w:val="both"/>
        <w:rPr>
          <w:rFonts w:ascii="Arial" w:hAnsi="Arial" w:cs="Arial"/>
          <w:sz w:val="20"/>
          <w:szCs w:val="20"/>
          <w:lang w:val="es-MX"/>
        </w:rPr>
      </w:pPr>
    </w:p>
    <w:p w14:paraId="69F793CC" w14:textId="77777777" w:rsidR="00E266B2" w:rsidRDefault="00E266B2" w:rsidP="00FF2B4C">
      <w:pPr>
        <w:spacing w:line="360" w:lineRule="auto"/>
        <w:jc w:val="both"/>
        <w:rPr>
          <w:rFonts w:ascii="Arial" w:hAnsi="Arial" w:cs="Arial"/>
          <w:sz w:val="20"/>
          <w:szCs w:val="20"/>
          <w:lang w:val="es-MX"/>
        </w:rPr>
      </w:pPr>
    </w:p>
    <w:p w14:paraId="59EDE0CF" w14:textId="77777777" w:rsidR="00E266B2" w:rsidRPr="00FF2B4C" w:rsidRDefault="00E266B2" w:rsidP="00FF2B4C">
      <w:pPr>
        <w:spacing w:line="360" w:lineRule="auto"/>
        <w:jc w:val="both"/>
        <w:rPr>
          <w:rFonts w:ascii="Arial" w:hAnsi="Arial" w:cs="Arial"/>
          <w:sz w:val="20"/>
          <w:szCs w:val="20"/>
          <w:lang w:val="es-MX"/>
        </w:rPr>
      </w:pPr>
    </w:p>
    <w:p w14:paraId="6E5DF28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12.-</w:t>
      </w:r>
      <w:r w:rsidRPr="00FF2B4C">
        <w:rPr>
          <w:rFonts w:ascii="Arial" w:hAnsi="Arial" w:cs="Arial"/>
          <w:sz w:val="20"/>
          <w:szCs w:val="20"/>
          <w:lang w:val="es-MX"/>
        </w:rPr>
        <w:t xml:space="preserve"> Los ingresos extraordinarios que podrá percibir la Hacienda Pública Municipal serán los siguientes:</w:t>
      </w:r>
    </w:p>
    <w:p w14:paraId="252CF81C" w14:textId="77777777" w:rsidR="002C0F8C" w:rsidRPr="00FF2B4C" w:rsidRDefault="002C0F8C" w:rsidP="00F21B04">
      <w:pPr>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8"/>
        <w:gridCol w:w="1601"/>
      </w:tblGrid>
      <w:tr w:rsidR="00535C0F" w:rsidRPr="00FF2B4C" w14:paraId="6D64A1D4" w14:textId="77777777" w:rsidTr="00535C0F">
        <w:trPr>
          <w:trHeight w:val="291"/>
        </w:trPr>
        <w:tc>
          <w:tcPr>
            <w:tcW w:w="6398" w:type="dxa"/>
            <w:shd w:val="clear" w:color="auto" w:fill="BFBFBF" w:themeFill="background1" w:themeFillShade="BF"/>
          </w:tcPr>
          <w:p w14:paraId="7FB1FB06" w14:textId="171E6FA9" w:rsidR="00535C0F" w:rsidRPr="00535C0F" w:rsidRDefault="00535C0F" w:rsidP="00FF2B4C">
            <w:pPr>
              <w:spacing w:line="360" w:lineRule="auto"/>
              <w:jc w:val="both"/>
              <w:rPr>
                <w:rFonts w:ascii="Arial" w:hAnsi="Arial" w:cs="Arial"/>
                <w:b/>
                <w:sz w:val="20"/>
                <w:szCs w:val="20"/>
                <w:lang w:val="es-MX"/>
              </w:rPr>
            </w:pPr>
            <w:r>
              <w:rPr>
                <w:rFonts w:ascii="Arial" w:hAnsi="Arial" w:cs="Arial"/>
                <w:b/>
                <w:sz w:val="20"/>
                <w:szCs w:val="20"/>
                <w:lang w:val="es-MX"/>
              </w:rPr>
              <w:t>Ingresos extraordinarios</w:t>
            </w:r>
          </w:p>
        </w:tc>
        <w:tc>
          <w:tcPr>
            <w:tcW w:w="1601" w:type="dxa"/>
            <w:shd w:val="clear" w:color="auto" w:fill="BFBFBF" w:themeFill="background1" w:themeFillShade="BF"/>
          </w:tcPr>
          <w:p w14:paraId="69F815AE" w14:textId="0E0522D1" w:rsidR="00535C0F" w:rsidRPr="00535C0F" w:rsidRDefault="00535C0F"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$0.00</w:t>
            </w:r>
          </w:p>
        </w:tc>
      </w:tr>
      <w:tr w:rsidR="002C0F8C" w:rsidRPr="00FF2B4C" w14:paraId="7D0B0EE9" w14:textId="77777777" w:rsidTr="0077744F">
        <w:trPr>
          <w:trHeight w:val="291"/>
        </w:trPr>
        <w:tc>
          <w:tcPr>
            <w:tcW w:w="6398" w:type="dxa"/>
          </w:tcPr>
          <w:p w14:paraId="49371B5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bienes y servicios</w:t>
            </w:r>
          </w:p>
        </w:tc>
        <w:tc>
          <w:tcPr>
            <w:tcW w:w="1601" w:type="dxa"/>
          </w:tcPr>
          <w:p w14:paraId="621FE7C3"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A310B8" w:rsidRPr="00FF2B4C" w14:paraId="7186C51E" w14:textId="77777777" w:rsidTr="0077744F">
        <w:trPr>
          <w:trHeight w:val="291"/>
        </w:trPr>
        <w:tc>
          <w:tcPr>
            <w:tcW w:w="6398" w:type="dxa"/>
          </w:tcPr>
          <w:p w14:paraId="0D98A7FC" w14:textId="2EE65F51" w:rsidR="00A310B8" w:rsidRPr="00535C0F" w:rsidRDefault="00AA2D23"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bienes y servicios de organismos descentralizados</w:t>
            </w:r>
          </w:p>
        </w:tc>
        <w:tc>
          <w:tcPr>
            <w:tcW w:w="1601" w:type="dxa"/>
          </w:tcPr>
          <w:p w14:paraId="347116DC" w14:textId="1755C7E7" w:rsidR="00A310B8" w:rsidRPr="00535C0F" w:rsidRDefault="00AA2D23"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AA2D23" w:rsidRPr="00FF2B4C" w14:paraId="7AC82E84" w14:textId="77777777" w:rsidTr="0077744F">
        <w:trPr>
          <w:trHeight w:val="291"/>
        </w:trPr>
        <w:tc>
          <w:tcPr>
            <w:tcW w:w="6398" w:type="dxa"/>
          </w:tcPr>
          <w:p w14:paraId="130A0A0F" w14:textId="4B203E4D" w:rsidR="00AA2D23" w:rsidRPr="00535C0F" w:rsidRDefault="00AA2D23"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bines y servicios producidos  en establecimientos de Gobierno Central</w:t>
            </w:r>
          </w:p>
        </w:tc>
        <w:tc>
          <w:tcPr>
            <w:tcW w:w="1601" w:type="dxa"/>
          </w:tcPr>
          <w:p w14:paraId="03309B73" w14:textId="50E2AAA1" w:rsidR="00AA2D23" w:rsidRPr="00535C0F" w:rsidRDefault="00AA2D23"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0C072858" w14:textId="77777777" w:rsidTr="00E266B2">
        <w:trPr>
          <w:trHeight w:val="292"/>
        </w:trPr>
        <w:tc>
          <w:tcPr>
            <w:tcW w:w="6398" w:type="dxa"/>
          </w:tcPr>
          <w:p w14:paraId="168C06A3"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Asignaciones, Subsidios y Otras Ayudas</w:t>
            </w:r>
          </w:p>
        </w:tc>
        <w:tc>
          <w:tcPr>
            <w:tcW w:w="1601" w:type="dxa"/>
          </w:tcPr>
          <w:p w14:paraId="14E7647F"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1499495" w14:textId="77777777" w:rsidTr="00E266B2">
        <w:trPr>
          <w:trHeight w:val="291"/>
        </w:trPr>
        <w:tc>
          <w:tcPr>
            <w:tcW w:w="6398" w:type="dxa"/>
          </w:tcPr>
          <w:p w14:paraId="09A36108"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Internas y Asignaciones del Sector Público</w:t>
            </w:r>
          </w:p>
        </w:tc>
        <w:tc>
          <w:tcPr>
            <w:tcW w:w="1601" w:type="dxa"/>
          </w:tcPr>
          <w:p w14:paraId="5BCE3810"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4C002764" w14:textId="77777777" w:rsidTr="00E266B2">
        <w:trPr>
          <w:trHeight w:val="582"/>
        </w:trPr>
        <w:tc>
          <w:tcPr>
            <w:tcW w:w="6398" w:type="dxa"/>
          </w:tcPr>
          <w:p w14:paraId="7CE4F479" w14:textId="1C6BA798"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&gt;Las recibidas por conceptos diversos a</w:t>
            </w:r>
            <w:r w:rsidR="00535C0F">
              <w:rPr>
                <w:rFonts w:ascii="Arial" w:hAnsi="Arial" w:cs="Arial"/>
                <w:sz w:val="20"/>
                <w:szCs w:val="20"/>
                <w:lang w:val="es-MX"/>
              </w:rPr>
              <w:t xml:space="preserve"> participaciones, aportaciones o </w:t>
            </w:r>
            <w:r w:rsidRPr="00FF2B4C">
              <w:rPr>
                <w:rFonts w:ascii="Arial" w:hAnsi="Arial" w:cs="Arial"/>
                <w:sz w:val="20"/>
                <w:szCs w:val="20"/>
                <w:lang w:val="es-MX"/>
              </w:rPr>
              <w:t>aprovechamientos</w:t>
            </w:r>
          </w:p>
        </w:tc>
        <w:tc>
          <w:tcPr>
            <w:tcW w:w="1601" w:type="dxa"/>
          </w:tcPr>
          <w:p w14:paraId="7683D18C" w14:textId="77777777" w:rsidR="002C0F8C" w:rsidRPr="00FF2B4C" w:rsidRDefault="002C0F8C" w:rsidP="00FF2B4C">
            <w:pPr>
              <w:spacing w:line="360" w:lineRule="auto"/>
              <w:jc w:val="right"/>
              <w:rPr>
                <w:rFonts w:ascii="Arial" w:hAnsi="Arial" w:cs="Arial"/>
                <w:sz w:val="20"/>
                <w:szCs w:val="20"/>
                <w:lang w:val="es-MX"/>
              </w:rPr>
            </w:pPr>
          </w:p>
          <w:p w14:paraId="3A0AD0F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7A63664F" w14:textId="77777777" w:rsidTr="00E266B2">
        <w:trPr>
          <w:trHeight w:val="291"/>
        </w:trPr>
        <w:tc>
          <w:tcPr>
            <w:tcW w:w="6398" w:type="dxa"/>
          </w:tcPr>
          <w:p w14:paraId="3CF40AFC"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del Sector Público</w:t>
            </w:r>
          </w:p>
        </w:tc>
        <w:tc>
          <w:tcPr>
            <w:tcW w:w="1601" w:type="dxa"/>
          </w:tcPr>
          <w:p w14:paraId="79562F59"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EADBA6E" w14:textId="77777777" w:rsidTr="00E266B2">
        <w:trPr>
          <w:trHeight w:val="293"/>
        </w:trPr>
        <w:tc>
          <w:tcPr>
            <w:tcW w:w="6398" w:type="dxa"/>
          </w:tcPr>
          <w:p w14:paraId="5258E400"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Subsidios y Subvenciones</w:t>
            </w:r>
          </w:p>
        </w:tc>
        <w:tc>
          <w:tcPr>
            <w:tcW w:w="1601" w:type="dxa"/>
          </w:tcPr>
          <w:p w14:paraId="372FC538"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F99375A" w14:textId="77777777" w:rsidTr="00E266B2">
        <w:trPr>
          <w:trHeight w:val="291"/>
        </w:trPr>
        <w:tc>
          <w:tcPr>
            <w:tcW w:w="6398" w:type="dxa"/>
          </w:tcPr>
          <w:p w14:paraId="29D5D39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Ayudas sociales</w:t>
            </w:r>
          </w:p>
        </w:tc>
        <w:tc>
          <w:tcPr>
            <w:tcW w:w="1601" w:type="dxa"/>
          </w:tcPr>
          <w:p w14:paraId="0B22581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6D198920" w14:textId="77777777" w:rsidTr="00E266B2">
        <w:trPr>
          <w:trHeight w:val="291"/>
        </w:trPr>
        <w:tc>
          <w:tcPr>
            <w:tcW w:w="6398" w:type="dxa"/>
          </w:tcPr>
          <w:p w14:paraId="73ED53DB"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de Fideicomisos, mandatos y análogos</w:t>
            </w:r>
          </w:p>
        </w:tc>
        <w:tc>
          <w:tcPr>
            <w:tcW w:w="1601" w:type="dxa"/>
          </w:tcPr>
          <w:p w14:paraId="72B6E26E"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82324E0" w14:textId="77777777" w:rsidTr="00E266B2">
        <w:trPr>
          <w:trHeight w:val="292"/>
        </w:trPr>
        <w:tc>
          <w:tcPr>
            <w:tcW w:w="6398" w:type="dxa"/>
          </w:tcPr>
          <w:p w14:paraId="4A455CD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Convenios</w:t>
            </w:r>
          </w:p>
        </w:tc>
        <w:tc>
          <w:tcPr>
            <w:tcW w:w="1601" w:type="dxa"/>
          </w:tcPr>
          <w:p w14:paraId="6206C0E6"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61B2F30" w14:textId="77777777" w:rsidTr="00E266B2">
        <w:trPr>
          <w:trHeight w:val="583"/>
        </w:trPr>
        <w:tc>
          <w:tcPr>
            <w:tcW w:w="6398" w:type="dxa"/>
          </w:tcPr>
          <w:p w14:paraId="401351BF" w14:textId="299A587D"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 Con la Federación o el Estado: Hábitat, Tu Casa, 3 x 1 migrantes,</w:t>
            </w:r>
            <w:r w:rsidR="00F21B04">
              <w:rPr>
                <w:rFonts w:ascii="Arial" w:hAnsi="Arial" w:cs="Arial"/>
                <w:sz w:val="20"/>
                <w:szCs w:val="20"/>
                <w:lang w:val="es-MX"/>
              </w:rPr>
              <w:t xml:space="preserve"> </w:t>
            </w:r>
            <w:r w:rsidRPr="00FF2B4C">
              <w:rPr>
                <w:rFonts w:ascii="Arial" w:hAnsi="Arial" w:cs="Arial"/>
                <w:sz w:val="20"/>
                <w:szCs w:val="20"/>
                <w:lang w:val="es-MX"/>
              </w:rPr>
              <w:t>Rescate de Espacios Públicos, Subsemun, entre otros.</w:t>
            </w:r>
          </w:p>
        </w:tc>
        <w:tc>
          <w:tcPr>
            <w:tcW w:w="1601" w:type="dxa"/>
          </w:tcPr>
          <w:p w14:paraId="4033EF4B" w14:textId="77777777" w:rsidR="002C0F8C" w:rsidRPr="00FF2B4C" w:rsidRDefault="002C0F8C" w:rsidP="00FF2B4C">
            <w:pPr>
              <w:spacing w:line="360" w:lineRule="auto"/>
              <w:jc w:val="right"/>
              <w:rPr>
                <w:rFonts w:ascii="Arial" w:hAnsi="Arial" w:cs="Arial"/>
                <w:sz w:val="20"/>
                <w:szCs w:val="20"/>
                <w:lang w:val="es-MX"/>
              </w:rPr>
            </w:pPr>
          </w:p>
          <w:p w14:paraId="236FE11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1CE4769A" w14:textId="77777777" w:rsidTr="00E266B2">
        <w:trPr>
          <w:trHeight w:val="291"/>
        </w:trPr>
        <w:tc>
          <w:tcPr>
            <w:tcW w:w="6398" w:type="dxa"/>
          </w:tcPr>
          <w:p w14:paraId="629A65B2"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Ingresos derivados de Financiamientos</w:t>
            </w:r>
          </w:p>
        </w:tc>
        <w:tc>
          <w:tcPr>
            <w:tcW w:w="1601" w:type="dxa"/>
          </w:tcPr>
          <w:p w14:paraId="583C506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4509D485" w14:textId="77777777" w:rsidTr="00E266B2">
        <w:trPr>
          <w:trHeight w:val="292"/>
        </w:trPr>
        <w:tc>
          <w:tcPr>
            <w:tcW w:w="6398" w:type="dxa"/>
          </w:tcPr>
          <w:p w14:paraId="03A6B1DD"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Endeudamiento interno</w:t>
            </w:r>
          </w:p>
        </w:tc>
        <w:tc>
          <w:tcPr>
            <w:tcW w:w="1601" w:type="dxa"/>
          </w:tcPr>
          <w:p w14:paraId="2D021C7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E11896F" w14:textId="77777777" w:rsidTr="0077744F">
        <w:trPr>
          <w:trHeight w:val="291"/>
        </w:trPr>
        <w:tc>
          <w:tcPr>
            <w:tcW w:w="6397" w:type="dxa"/>
          </w:tcPr>
          <w:p w14:paraId="77BB771F" w14:textId="77777777" w:rsidR="002C0F8C" w:rsidRPr="00FF2B4C" w:rsidRDefault="002C0F8C" w:rsidP="00E266B2">
            <w:pPr>
              <w:spacing w:after="240" w:line="360" w:lineRule="auto"/>
              <w:ind w:left="1416"/>
              <w:jc w:val="both"/>
              <w:rPr>
                <w:rFonts w:ascii="Arial" w:hAnsi="Arial" w:cs="Arial"/>
                <w:sz w:val="20"/>
                <w:szCs w:val="20"/>
                <w:lang w:val="es-MX"/>
              </w:rPr>
            </w:pPr>
            <w:r w:rsidRPr="00FF2B4C">
              <w:rPr>
                <w:rFonts w:ascii="Arial" w:hAnsi="Arial" w:cs="Arial"/>
                <w:sz w:val="20"/>
                <w:szCs w:val="20"/>
                <w:lang w:val="es-MX"/>
              </w:rPr>
              <w:t>&gt;Empréstitos o financiamientos de Banca de Desarrollo</w:t>
            </w:r>
          </w:p>
        </w:tc>
        <w:tc>
          <w:tcPr>
            <w:tcW w:w="1601" w:type="dxa"/>
          </w:tcPr>
          <w:p w14:paraId="6DD5CC75"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50263B38" w14:textId="77777777" w:rsidTr="0077744F">
        <w:trPr>
          <w:trHeight w:val="292"/>
        </w:trPr>
        <w:tc>
          <w:tcPr>
            <w:tcW w:w="6397" w:type="dxa"/>
          </w:tcPr>
          <w:p w14:paraId="41D23493"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&gt;Empréstitos o financiamientos de Banca Comercial</w:t>
            </w:r>
          </w:p>
        </w:tc>
        <w:tc>
          <w:tcPr>
            <w:tcW w:w="1601" w:type="dxa"/>
          </w:tcPr>
          <w:p w14:paraId="3837CFA8"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21B04" w14:paraId="7B816B65" w14:textId="77777777" w:rsidTr="0077744F">
        <w:trPr>
          <w:trHeight w:val="292"/>
        </w:trPr>
        <w:tc>
          <w:tcPr>
            <w:tcW w:w="6397" w:type="dxa"/>
          </w:tcPr>
          <w:p w14:paraId="45E611FF" w14:textId="674E2CBB" w:rsidR="002C0F8C" w:rsidRPr="00F21B04" w:rsidRDefault="002C0F8C" w:rsidP="00E266B2">
            <w:pPr>
              <w:spacing w:before="240" w:after="240" w:line="360" w:lineRule="auto"/>
              <w:jc w:val="both"/>
              <w:rPr>
                <w:rFonts w:ascii="Arial" w:hAnsi="Arial" w:cs="Arial"/>
                <w:b/>
                <w:sz w:val="20"/>
                <w:szCs w:val="20"/>
                <w:lang w:val="es-MX"/>
              </w:rPr>
            </w:pPr>
            <w:r w:rsidRPr="00F21B04">
              <w:rPr>
                <w:rFonts w:ascii="Arial" w:hAnsi="Arial" w:cs="Arial"/>
                <w:b/>
                <w:sz w:val="20"/>
                <w:szCs w:val="20"/>
                <w:lang w:val="es-MX"/>
              </w:rPr>
              <w:t>EL TOTAL DE INGRESOS QUE EL MUNICIPIO DE YOBAIN, YUCATÁN PERCIBIRÁ DURANTE EL EJERCICIO FISCAL 2024, ASCENDERÁ A:</w:t>
            </w:r>
          </w:p>
        </w:tc>
        <w:tc>
          <w:tcPr>
            <w:tcW w:w="1601" w:type="dxa"/>
            <w:vAlign w:val="center"/>
          </w:tcPr>
          <w:p w14:paraId="264D389B" w14:textId="77777777" w:rsidR="002C0F8C" w:rsidRPr="00F21B04" w:rsidRDefault="002C0F8C" w:rsidP="00FF2B4C">
            <w:pPr>
              <w:spacing w:line="360" w:lineRule="auto"/>
              <w:jc w:val="right"/>
              <w:rPr>
                <w:rFonts w:ascii="Arial" w:hAnsi="Arial" w:cs="Arial"/>
                <w:b/>
                <w:sz w:val="20"/>
                <w:szCs w:val="20"/>
                <w:lang w:val="es-MX"/>
              </w:rPr>
            </w:pPr>
            <w:r w:rsidRPr="00F21B04">
              <w:rPr>
                <w:rFonts w:ascii="Arial" w:hAnsi="Arial" w:cs="Arial"/>
                <w:b/>
                <w:sz w:val="20"/>
                <w:szCs w:val="20"/>
                <w:lang w:val="es-MX"/>
              </w:rPr>
              <w:t>$ 30,990,077.00</w:t>
            </w:r>
          </w:p>
        </w:tc>
      </w:tr>
    </w:tbl>
    <w:p w14:paraId="2F0200C5" w14:textId="77777777" w:rsidR="002C0F8C" w:rsidRPr="00FF2B4C" w:rsidRDefault="002C0F8C" w:rsidP="00FF2B4C">
      <w:pPr>
        <w:spacing w:line="360" w:lineRule="auto"/>
        <w:jc w:val="both"/>
        <w:rPr>
          <w:rFonts w:ascii="Arial" w:hAnsi="Arial" w:cs="Arial"/>
          <w:sz w:val="20"/>
          <w:szCs w:val="20"/>
          <w:lang w:val="es-MX"/>
        </w:rPr>
      </w:pPr>
    </w:p>
    <w:p w14:paraId="5B63D03D" w14:textId="77777777" w:rsidR="00965836" w:rsidRDefault="00965836" w:rsidP="00FF2B4C">
      <w:pPr>
        <w:spacing w:line="360" w:lineRule="auto"/>
        <w:jc w:val="center"/>
        <w:rPr>
          <w:rFonts w:ascii="Arial" w:hAnsi="Arial" w:cs="Arial"/>
          <w:b/>
          <w:sz w:val="20"/>
          <w:szCs w:val="20"/>
          <w:lang w:val="es-MX"/>
        </w:rPr>
      </w:pPr>
    </w:p>
    <w:p w14:paraId="1F38986B" w14:textId="77777777" w:rsidR="00965836" w:rsidRDefault="00965836" w:rsidP="00FF2B4C">
      <w:pPr>
        <w:spacing w:line="360" w:lineRule="auto"/>
        <w:jc w:val="center"/>
        <w:rPr>
          <w:rFonts w:ascii="Arial" w:hAnsi="Arial" w:cs="Arial"/>
          <w:b/>
          <w:sz w:val="20"/>
          <w:szCs w:val="20"/>
          <w:lang w:val="es-MX"/>
        </w:rPr>
      </w:pPr>
    </w:p>
    <w:p w14:paraId="2688E651" w14:textId="3827E086"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SEGUNDO</w:t>
      </w:r>
    </w:p>
    <w:p w14:paraId="6CF87A2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IMPUESTOS</w:t>
      </w:r>
    </w:p>
    <w:p w14:paraId="13741EDD" w14:textId="77777777" w:rsidR="002C0F8C" w:rsidRPr="00FF2B4C" w:rsidRDefault="002C0F8C" w:rsidP="00FF2B4C">
      <w:pPr>
        <w:spacing w:line="360" w:lineRule="auto"/>
        <w:jc w:val="center"/>
        <w:rPr>
          <w:rFonts w:ascii="Arial" w:hAnsi="Arial" w:cs="Arial"/>
          <w:b/>
          <w:sz w:val="20"/>
          <w:szCs w:val="20"/>
          <w:lang w:val="es-MX"/>
        </w:rPr>
      </w:pPr>
    </w:p>
    <w:p w14:paraId="68D0CA5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2CEF657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Predial</w:t>
      </w:r>
    </w:p>
    <w:p w14:paraId="771360DC" w14:textId="77777777" w:rsidR="002C0F8C" w:rsidRPr="00FF2B4C" w:rsidRDefault="002C0F8C" w:rsidP="00FF2B4C">
      <w:pPr>
        <w:spacing w:line="360" w:lineRule="auto"/>
        <w:jc w:val="both"/>
        <w:rPr>
          <w:rFonts w:ascii="Arial" w:hAnsi="Arial" w:cs="Arial"/>
          <w:sz w:val="20"/>
          <w:szCs w:val="20"/>
          <w:lang w:val="es-MX"/>
        </w:rPr>
      </w:pPr>
    </w:p>
    <w:p w14:paraId="3D77DCB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13.-</w:t>
      </w:r>
      <w:r w:rsidRPr="00FF2B4C">
        <w:rPr>
          <w:rFonts w:ascii="Arial" w:hAnsi="Arial" w:cs="Arial"/>
          <w:sz w:val="20"/>
          <w:szCs w:val="20"/>
          <w:lang w:val="es-MX"/>
        </w:rPr>
        <w:t xml:space="preserve"> El impuesto predial se calculara con base en el valor por M2 unitario del terreno y los M2 de construcción correspondientes a su ubicación según su sección y manzana, determinando el valor catastral del inmueble o terreno al sumar ambos valores y aplicando al resultado la siguiente tarifa:</w:t>
      </w:r>
    </w:p>
    <w:p w14:paraId="3A5A6D69" w14:textId="77777777" w:rsidR="002C0F8C" w:rsidRPr="00FF2B4C" w:rsidRDefault="002C0F8C" w:rsidP="00FF2B4C">
      <w:pPr>
        <w:spacing w:line="360" w:lineRule="auto"/>
        <w:jc w:val="both"/>
        <w:rPr>
          <w:rFonts w:ascii="Arial" w:hAnsi="Arial" w:cs="Arial"/>
          <w:sz w:val="20"/>
          <w:szCs w:val="20"/>
          <w:lang w:val="es-MX"/>
        </w:rPr>
      </w:pPr>
    </w:p>
    <w:p w14:paraId="3A24195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TARIFA</w:t>
      </w:r>
    </w:p>
    <w:p w14:paraId="15EC9099"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988"/>
        <w:gridCol w:w="1736"/>
        <w:gridCol w:w="2095"/>
      </w:tblGrid>
      <w:tr w:rsidR="002C0F8C" w:rsidRPr="00FF2B4C" w14:paraId="56BC496B" w14:textId="77777777" w:rsidTr="009538EA">
        <w:trPr>
          <w:trHeight w:val="790"/>
          <w:jc w:val="center"/>
        </w:trPr>
        <w:tc>
          <w:tcPr>
            <w:tcW w:w="1693" w:type="dxa"/>
          </w:tcPr>
          <w:p w14:paraId="2F73F255" w14:textId="77777777" w:rsidR="002C0F8C" w:rsidRPr="00FF2B4C" w:rsidRDefault="002C0F8C" w:rsidP="00FF2B4C">
            <w:pPr>
              <w:spacing w:line="360" w:lineRule="auto"/>
              <w:jc w:val="center"/>
              <w:rPr>
                <w:rFonts w:ascii="Arial" w:hAnsi="Arial" w:cs="Arial"/>
                <w:b/>
                <w:sz w:val="20"/>
                <w:szCs w:val="20"/>
                <w:lang w:val="es-MX"/>
              </w:rPr>
            </w:pPr>
          </w:p>
          <w:p w14:paraId="0E247BE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Límite Inferior</w:t>
            </w:r>
          </w:p>
        </w:tc>
        <w:tc>
          <w:tcPr>
            <w:tcW w:w="1988" w:type="dxa"/>
          </w:tcPr>
          <w:p w14:paraId="28B2ECCB" w14:textId="77777777" w:rsidR="002C0F8C" w:rsidRPr="00FF2B4C" w:rsidRDefault="002C0F8C" w:rsidP="00FF2B4C">
            <w:pPr>
              <w:spacing w:line="360" w:lineRule="auto"/>
              <w:jc w:val="center"/>
              <w:rPr>
                <w:rFonts w:ascii="Arial" w:hAnsi="Arial" w:cs="Arial"/>
                <w:b/>
                <w:sz w:val="20"/>
                <w:szCs w:val="20"/>
                <w:lang w:val="es-MX"/>
              </w:rPr>
            </w:pPr>
          </w:p>
          <w:p w14:paraId="7332FC5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Limite Superior</w:t>
            </w:r>
          </w:p>
        </w:tc>
        <w:tc>
          <w:tcPr>
            <w:tcW w:w="1736" w:type="dxa"/>
          </w:tcPr>
          <w:p w14:paraId="06077238" w14:textId="77777777" w:rsidR="002C0F8C" w:rsidRPr="00FF2B4C" w:rsidRDefault="002C0F8C" w:rsidP="00FF2B4C">
            <w:pPr>
              <w:spacing w:line="360" w:lineRule="auto"/>
              <w:jc w:val="center"/>
              <w:rPr>
                <w:rFonts w:ascii="Arial" w:hAnsi="Arial" w:cs="Arial"/>
                <w:b/>
                <w:sz w:val="20"/>
                <w:szCs w:val="20"/>
                <w:lang w:val="es-MX"/>
              </w:rPr>
            </w:pPr>
          </w:p>
          <w:p w14:paraId="66B5954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Cuota Fija</w:t>
            </w:r>
          </w:p>
        </w:tc>
        <w:tc>
          <w:tcPr>
            <w:tcW w:w="2095" w:type="dxa"/>
          </w:tcPr>
          <w:p w14:paraId="5F2D855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Factor para aplicar Al excedente del</w:t>
            </w:r>
          </w:p>
          <w:p w14:paraId="7061105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Límite Inferior.</w:t>
            </w:r>
          </w:p>
        </w:tc>
      </w:tr>
      <w:tr w:rsidR="002C0F8C" w:rsidRPr="00FF2B4C" w14:paraId="71D5C34F" w14:textId="77777777" w:rsidTr="009538EA">
        <w:trPr>
          <w:trHeight w:val="308"/>
          <w:jc w:val="center"/>
        </w:trPr>
        <w:tc>
          <w:tcPr>
            <w:tcW w:w="1693" w:type="dxa"/>
          </w:tcPr>
          <w:p w14:paraId="389513D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$0.01</w:t>
            </w:r>
          </w:p>
        </w:tc>
        <w:tc>
          <w:tcPr>
            <w:tcW w:w="1988" w:type="dxa"/>
          </w:tcPr>
          <w:p w14:paraId="4A2645B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$15,000.00</w:t>
            </w:r>
          </w:p>
        </w:tc>
        <w:tc>
          <w:tcPr>
            <w:tcW w:w="1736" w:type="dxa"/>
          </w:tcPr>
          <w:p w14:paraId="394D62EF"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68D9426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2C04A86B" w14:textId="77777777" w:rsidTr="009538EA">
        <w:trPr>
          <w:trHeight w:val="315"/>
          <w:jc w:val="center"/>
        </w:trPr>
        <w:tc>
          <w:tcPr>
            <w:tcW w:w="1693" w:type="dxa"/>
          </w:tcPr>
          <w:p w14:paraId="30B28FA2"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$15,000.01</w:t>
            </w:r>
          </w:p>
        </w:tc>
        <w:tc>
          <w:tcPr>
            <w:tcW w:w="1988" w:type="dxa"/>
          </w:tcPr>
          <w:p w14:paraId="4D3CFCE9"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$70,000.00</w:t>
            </w:r>
          </w:p>
        </w:tc>
        <w:tc>
          <w:tcPr>
            <w:tcW w:w="1736" w:type="dxa"/>
          </w:tcPr>
          <w:p w14:paraId="37BF664A"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44C3F11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63499C33" w14:textId="77777777" w:rsidTr="009538EA">
        <w:trPr>
          <w:trHeight w:val="317"/>
          <w:jc w:val="center"/>
        </w:trPr>
        <w:tc>
          <w:tcPr>
            <w:tcW w:w="1693" w:type="dxa"/>
          </w:tcPr>
          <w:p w14:paraId="49BDD90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$70,000.01</w:t>
            </w:r>
          </w:p>
        </w:tc>
        <w:tc>
          <w:tcPr>
            <w:tcW w:w="1988" w:type="dxa"/>
          </w:tcPr>
          <w:p w14:paraId="133BB850"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$200,000.00</w:t>
            </w:r>
          </w:p>
        </w:tc>
        <w:tc>
          <w:tcPr>
            <w:tcW w:w="1736" w:type="dxa"/>
          </w:tcPr>
          <w:p w14:paraId="751A959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17E9114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340D4409" w14:textId="77777777" w:rsidTr="009538EA">
        <w:trPr>
          <w:trHeight w:val="317"/>
          <w:jc w:val="center"/>
        </w:trPr>
        <w:tc>
          <w:tcPr>
            <w:tcW w:w="1693" w:type="dxa"/>
          </w:tcPr>
          <w:p w14:paraId="19FA3994"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$200,000.01</w:t>
            </w:r>
          </w:p>
        </w:tc>
        <w:tc>
          <w:tcPr>
            <w:tcW w:w="1988" w:type="dxa"/>
          </w:tcPr>
          <w:p w14:paraId="2F7FAF92"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$1’000,000.00</w:t>
            </w:r>
          </w:p>
        </w:tc>
        <w:tc>
          <w:tcPr>
            <w:tcW w:w="1736" w:type="dxa"/>
          </w:tcPr>
          <w:p w14:paraId="507F2E7C"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w:t>
            </w:r>
          </w:p>
        </w:tc>
        <w:tc>
          <w:tcPr>
            <w:tcW w:w="2095" w:type="dxa"/>
          </w:tcPr>
          <w:p w14:paraId="08E77F5A" w14:textId="39E3A7E4"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0.0047</w:t>
            </w:r>
          </w:p>
        </w:tc>
      </w:tr>
      <w:tr w:rsidR="002C0F8C" w:rsidRPr="00FF2B4C" w14:paraId="5846C366" w14:textId="77777777" w:rsidTr="009538EA">
        <w:trPr>
          <w:trHeight w:val="317"/>
          <w:jc w:val="center"/>
        </w:trPr>
        <w:tc>
          <w:tcPr>
            <w:tcW w:w="1693" w:type="dxa"/>
          </w:tcPr>
          <w:p w14:paraId="7BF7EAC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$1’000,000.01</w:t>
            </w:r>
          </w:p>
        </w:tc>
        <w:tc>
          <w:tcPr>
            <w:tcW w:w="1988" w:type="dxa"/>
          </w:tcPr>
          <w:p w14:paraId="70F6C881" w14:textId="7C29180C" w:rsidR="002C0F8C" w:rsidRPr="00FD3C82" w:rsidRDefault="00FD3C82" w:rsidP="00FF2B4C">
            <w:pPr>
              <w:spacing w:line="360" w:lineRule="auto"/>
              <w:jc w:val="right"/>
              <w:rPr>
                <w:rFonts w:ascii="Arial" w:hAnsi="Arial" w:cs="Arial"/>
                <w:sz w:val="20"/>
                <w:szCs w:val="20"/>
                <w:lang w:val="es-MX"/>
              </w:rPr>
            </w:pPr>
            <w:r>
              <w:rPr>
                <w:rFonts w:ascii="Arial" w:hAnsi="Arial" w:cs="Arial"/>
                <w:sz w:val="20"/>
                <w:szCs w:val="20"/>
                <w:lang w:val="es-MX"/>
              </w:rPr>
              <w:t>En adelante</w:t>
            </w:r>
          </w:p>
        </w:tc>
        <w:tc>
          <w:tcPr>
            <w:tcW w:w="1736" w:type="dxa"/>
          </w:tcPr>
          <w:p w14:paraId="4676F29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w:t>
            </w:r>
          </w:p>
        </w:tc>
        <w:tc>
          <w:tcPr>
            <w:tcW w:w="2095" w:type="dxa"/>
          </w:tcPr>
          <w:p w14:paraId="5C44D90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0.0047</w:t>
            </w:r>
          </w:p>
        </w:tc>
      </w:tr>
    </w:tbl>
    <w:p w14:paraId="2DC30270" w14:textId="77777777" w:rsidR="002C0F8C" w:rsidRPr="00FF2B4C" w:rsidRDefault="002C0F8C" w:rsidP="00FF2B4C">
      <w:pPr>
        <w:spacing w:line="360" w:lineRule="auto"/>
        <w:jc w:val="both"/>
        <w:rPr>
          <w:rFonts w:ascii="Arial" w:hAnsi="Arial" w:cs="Arial"/>
          <w:sz w:val="20"/>
          <w:szCs w:val="20"/>
          <w:lang w:val="es-MX"/>
        </w:rPr>
      </w:pPr>
    </w:p>
    <w:p w14:paraId="2D41491F" w14:textId="77777777" w:rsidR="002C0F8C" w:rsidRPr="00FF2B4C" w:rsidRDefault="002C0F8C" w:rsidP="00FF2B4C">
      <w:pPr>
        <w:spacing w:line="360" w:lineRule="auto"/>
        <w:ind w:firstLine="708"/>
        <w:jc w:val="both"/>
        <w:rPr>
          <w:rFonts w:ascii="Arial" w:hAnsi="Arial" w:cs="Arial"/>
          <w:sz w:val="20"/>
          <w:szCs w:val="20"/>
          <w:lang w:val="es-MX"/>
        </w:rPr>
      </w:pPr>
      <w:r w:rsidRPr="00FF2B4C">
        <w:rPr>
          <w:rFonts w:ascii="Arial" w:hAnsi="Arial" w:cs="Arial"/>
          <w:sz w:val="20"/>
          <w:szCs w:val="20"/>
          <w:lang w:val="es-MX"/>
        </w:rPr>
        <w:t>A la cantidad que exceda del límite inferior le será aplicado el factor determinado en esta tarifa y el resultado se incrementará con la cuota fija respectiva. Se cobrara un recargo de 50% anual por el pago de impuestos atrasados aplicado en forma proporcional a los meses transcurridos hasta cubrir el impuesto.</w:t>
      </w:r>
    </w:p>
    <w:p w14:paraId="6DACBB21" w14:textId="77777777" w:rsidR="009538EA" w:rsidRPr="00FF2B4C" w:rsidRDefault="009538EA" w:rsidP="00FF2B4C">
      <w:pPr>
        <w:spacing w:line="360" w:lineRule="auto"/>
        <w:jc w:val="both"/>
        <w:rPr>
          <w:rFonts w:ascii="Arial" w:hAnsi="Arial" w:cs="Arial"/>
          <w:sz w:val="20"/>
          <w:szCs w:val="20"/>
          <w:lang w:val="es-MX"/>
        </w:rPr>
      </w:pPr>
    </w:p>
    <w:p w14:paraId="3C9EFA36" w14:textId="77777777" w:rsidR="002C0F8C" w:rsidRPr="00FF2B4C" w:rsidRDefault="002C0F8C" w:rsidP="00FF2B4C">
      <w:pPr>
        <w:spacing w:line="360" w:lineRule="auto"/>
        <w:ind w:firstLine="708"/>
        <w:jc w:val="both"/>
        <w:rPr>
          <w:rFonts w:ascii="Arial" w:hAnsi="Arial" w:cs="Arial"/>
          <w:sz w:val="20"/>
          <w:szCs w:val="20"/>
          <w:lang w:val="es-MX"/>
        </w:rPr>
      </w:pPr>
      <w:r w:rsidRPr="00FF2B4C">
        <w:rPr>
          <w:rFonts w:ascii="Arial" w:hAnsi="Arial" w:cs="Arial"/>
          <w:sz w:val="20"/>
          <w:szCs w:val="20"/>
          <w:lang w:val="es-MX"/>
        </w:rPr>
        <w:t>Todo predio destinado a la producción agropecuaria 10 al millar anual sobre el valor registrado o catastral, sin que la cantidad a pagar resultante exceda a lo establecido por la legislación agraria federal para terrenos ejidales.</w:t>
      </w:r>
    </w:p>
    <w:p w14:paraId="39F1BC30" w14:textId="1693D102" w:rsidR="002C0F8C" w:rsidRPr="00FF2B4C" w:rsidRDefault="009538EA" w:rsidP="00FF2B4C">
      <w:pPr>
        <w:spacing w:line="360" w:lineRule="auto"/>
        <w:jc w:val="both"/>
        <w:rPr>
          <w:rFonts w:ascii="Arial" w:hAnsi="Arial" w:cs="Arial"/>
          <w:sz w:val="20"/>
          <w:szCs w:val="20"/>
          <w:lang w:val="es-MX"/>
        </w:rPr>
      </w:pPr>
      <w:r w:rsidRPr="00FF2B4C">
        <w:rPr>
          <w:rFonts w:ascii="Arial" w:hAnsi="Arial" w:cs="Arial"/>
          <w:sz w:val="20"/>
          <w:szCs w:val="20"/>
          <w:lang w:val="es-MX"/>
        </w:rPr>
        <w:tab/>
      </w:r>
    </w:p>
    <w:p w14:paraId="09CD5DB9" w14:textId="77777777" w:rsidR="002C0F8C" w:rsidRPr="00FF2B4C" w:rsidRDefault="002C0F8C" w:rsidP="00FF2B4C">
      <w:pPr>
        <w:spacing w:line="360" w:lineRule="auto"/>
        <w:ind w:firstLine="708"/>
        <w:jc w:val="both"/>
        <w:rPr>
          <w:rFonts w:ascii="Arial" w:hAnsi="Arial" w:cs="Arial"/>
          <w:sz w:val="20"/>
          <w:szCs w:val="20"/>
          <w:lang w:val="es-MX"/>
        </w:rPr>
      </w:pPr>
      <w:r w:rsidRPr="00FF2B4C">
        <w:rPr>
          <w:rFonts w:ascii="Arial" w:hAnsi="Arial" w:cs="Arial"/>
          <w:sz w:val="20"/>
          <w:szCs w:val="20"/>
          <w:lang w:val="es-MX"/>
        </w:rPr>
        <w:t>Para efectos de la determinación del impuesto predial con base en el valor catastral, se establece la siguiente Tabla de Valores Unitarios de Terreno y Construcción:</w:t>
      </w:r>
    </w:p>
    <w:p w14:paraId="26914558" w14:textId="77777777" w:rsidR="002C0F8C" w:rsidRPr="00FF2B4C" w:rsidRDefault="002C0F8C" w:rsidP="00FF2B4C">
      <w:pPr>
        <w:spacing w:line="360" w:lineRule="auto"/>
        <w:jc w:val="both"/>
        <w:rPr>
          <w:rFonts w:ascii="Arial" w:hAnsi="Arial" w:cs="Arial"/>
          <w:sz w:val="20"/>
          <w:szCs w:val="20"/>
          <w:lang w:val="es-MX"/>
        </w:rPr>
      </w:pPr>
    </w:p>
    <w:p w14:paraId="2E1E113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TABLA DE VALORES UNITARIOS DE TERRENO</w:t>
      </w:r>
    </w:p>
    <w:p w14:paraId="5287596D" w14:textId="77777777" w:rsidR="002C0F8C" w:rsidRPr="00FF2B4C" w:rsidRDefault="002C0F8C" w:rsidP="00FF2B4C">
      <w:pPr>
        <w:spacing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260"/>
        <w:gridCol w:w="2261"/>
        <w:gridCol w:w="2261"/>
        <w:gridCol w:w="2261"/>
      </w:tblGrid>
      <w:tr w:rsidR="002C0F8C" w:rsidRPr="00FF2B4C" w14:paraId="3CA5CB77" w14:textId="77777777" w:rsidTr="0077744F">
        <w:tc>
          <w:tcPr>
            <w:tcW w:w="9043" w:type="dxa"/>
            <w:gridSpan w:val="4"/>
          </w:tcPr>
          <w:p w14:paraId="2D7E7A6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YOBAIN</w:t>
            </w:r>
          </w:p>
          <w:p w14:paraId="682A5FB0" w14:textId="77777777" w:rsidR="002C0F8C" w:rsidRPr="00FF2B4C" w:rsidRDefault="002C0F8C" w:rsidP="00FF2B4C">
            <w:pPr>
              <w:spacing w:line="360" w:lineRule="auto"/>
              <w:rPr>
                <w:rFonts w:ascii="Arial" w:hAnsi="Arial" w:cs="Arial"/>
                <w:b/>
                <w:sz w:val="20"/>
                <w:szCs w:val="20"/>
                <w:lang w:val="es-MX"/>
              </w:rPr>
            </w:pPr>
          </w:p>
        </w:tc>
      </w:tr>
      <w:tr w:rsidR="002C0F8C" w:rsidRPr="00FF2B4C" w14:paraId="7DFB16F8" w14:textId="77777777" w:rsidTr="0077744F">
        <w:tc>
          <w:tcPr>
            <w:tcW w:w="2260" w:type="dxa"/>
          </w:tcPr>
          <w:p w14:paraId="3F7B569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SECCIÓN</w:t>
            </w:r>
          </w:p>
        </w:tc>
        <w:tc>
          <w:tcPr>
            <w:tcW w:w="2261" w:type="dxa"/>
          </w:tcPr>
          <w:p w14:paraId="79B6C2B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ÁREA</w:t>
            </w:r>
          </w:p>
        </w:tc>
        <w:tc>
          <w:tcPr>
            <w:tcW w:w="2261" w:type="dxa"/>
          </w:tcPr>
          <w:p w14:paraId="7357CB3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MANZANA</w:t>
            </w:r>
          </w:p>
        </w:tc>
        <w:tc>
          <w:tcPr>
            <w:tcW w:w="2261" w:type="dxa"/>
          </w:tcPr>
          <w:p w14:paraId="0A1C627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M2</w:t>
            </w:r>
          </w:p>
        </w:tc>
      </w:tr>
      <w:tr w:rsidR="002C0F8C" w:rsidRPr="00FF2B4C" w14:paraId="3845A5F9" w14:textId="77777777" w:rsidTr="0077744F">
        <w:tc>
          <w:tcPr>
            <w:tcW w:w="2260" w:type="dxa"/>
            <w:vMerge w:val="restart"/>
            <w:vAlign w:val="center"/>
          </w:tcPr>
          <w:p w14:paraId="24AD25D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w:t>
            </w:r>
          </w:p>
        </w:tc>
        <w:tc>
          <w:tcPr>
            <w:tcW w:w="2261" w:type="dxa"/>
            <w:vAlign w:val="center"/>
          </w:tcPr>
          <w:p w14:paraId="2190E1B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4E2F65E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1, 2, 3, 11, 12, 13, 21, 22, 23.</w:t>
            </w:r>
          </w:p>
        </w:tc>
        <w:tc>
          <w:tcPr>
            <w:tcW w:w="2261" w:type="dxa"/>
          </w:tcPr>
          <w:p w14:paraId="0B64E22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584091B1" w14:textId="77777777" w:rsidTr="0077744F">
        <w:tc>
          <w:tcPr>
            <w:tcW w:w="2260" w:type="dxa"/>
            <w:vMerge/>
          </w:tcPr>
          <w:p w14:paraId="62FD2230"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415786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66B8257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4, 5, 14, 15, 24, 25, 31, 32, 33, 34.</w:t>
            </w:r>
          </w:p>
        </w:tc>
        <w:tc>
          <w:tcPr>
            <w:tcW w:w="2261" w:type="dxa"/>
          </w:tcPr>
          <w:p w14:paraId="4182F6B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402B4486" w14:textId="77777777" w:rsidTr="0077744F">
        <w:tc>
          <w:tcPr>
            <w:tcW w:w="2260" w:type="dxa"/>
            <w:vMerge/>
          </w:tcPr>
          <w:p w14:paraId="402215C2"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76A980E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5FC2039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10FA49F"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41D4F9ED" w14:textId="77777777" w:rsidTr="0077744F">
        <w:tc>
          <w:tcPr>
            <w:tcW w:w="2260" w:type="dxa"/>
          </w:tcPr>
          <w:p w14:paraId="56F09D93"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67D9E286"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CD40B84"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5DCAA2D0"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3FE8F051" w14:textId="77777777" w:rsidTr="0077744F">
        <w:tc>
          <w:tcPr>
            <w:tcW w:w="2260" w:type="dxa"/>
            <w:vMerge w:val="restart"/>
            <w:vAlign w:val="center"/>
          </w:tcPr>
          <w:p w14:paraId="2284D65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2</w:t>
            </w:r>
          </w:p>
        </w:tc>
        <w:tc>
          <w:tcPr>
            <w:tcW w:w="2261" w:type="dxa"/>
            <w:vAlign w:val="center"/>
          </w:tcPr>
          <w:p w14:paraId="5D1E6D0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7349F86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1, 2, 3.</w:t>
            </w:r>
          </w:p>
        </w:tc>
        <w:tc>
          <w:tcPr>
            <w:tcW w:w="2261" w:type="dxa"/>
          </w:tcPr>
          <w:p w14:paraId="77CAF36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3731DF88" w14:textId="77777777" w:rsidTr="0077744F">
        <w:tc>
          <w:tcPr>
            <w:tcW w:w="2260" w:type="dxa"/>
            <w:vMerge/>
            <w:vAlign w:val="center"/>
          </w:tcPr>
          <w:p w14:paraId="66581FED"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5DCDB26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3741AAB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4, 5, 11, 12, 13, 14, 15, 21, 22, 23, 24, 25.</w:t>
            </w:r>
          </w:p>
        </w:tc>
        <w:tc>
          <w:tcPr>
            <w:tcW w:w="2261" w:type="dxa"/>
          </w:tcPr>
          <w:p w14:paraId="6D3F79D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22C8597F" w14:textId="77777777" w:rsidTr="0077744F">
        <w:tc>
          <w:tcPr>
            <w:tcW w:w="2260" w:type="dxa"/>
            <w:vMerge/>
            <w:vAlign w:val="center"/>
          </w:tcPr>
          <w:p w14:paraId="0F5947B1"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6F1FF84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38840D9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D09247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2DDF857F" w14:textId="77777777" w:rsidTr="0077744F">
        <w:tc>
          <w:tcPr>
            <w:tcW w:w="2260" w:type="dxa"/>
            <w:vAlign w:val="center"/>
          </w:tcPr>
          <w:p w14:paraId="7B1E316E"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505B3010"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554FAD41"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6CB66F7A"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27DC38CF" w14:textId="77777777" w:rsidTr="0077744F">
        <w:tc>
          <w:tcPr>
            <w:tcW w:w="2260" w:type="dxa"/>
            <w:vMerge w:val="restart"/>
            <w:vAlign w:val="center"/>
          </w:tcPr>
          <w:p w14:paraId="73111B7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w:t>
            </w:r>
          </w:p>
        </w:tc>
        <w:tc>
          <w:tcPr>
            <w:tcW w:w="2261" w:type="dxa"/>
            <w:vAlign w:val="center"/>
          </w:tcPr>
          <w:p w14:paraId="7256DB1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0920438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w:t>
            </w:r>
          </w:p>
        </w:tc>
        <w:tc>
          <w:tcPr>
            <w:tcW w:w="2261" w:type="dxa"/>
          </w:tcPr>
          <w:p w14:paraId="35CA2AE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29829BA0" w14:textId="77777777" w:rsidTr="0077744F">
        <w:tc>
          <w:tcPr>
            <w:tcW w:w="2260" w:type="dxa"/>
            <w:vMerge/>
            <w:vAlign w:val="center"/>
          </w:tcPr>
          <w:p w14:paraId="467C17B8"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1A6C25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157B3F6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11, 12, 21, 22.</w:t>
            </w:r>
          </w:p>
        </w:tc>
        <w:tc>
          <w:tcPr>
            <w:tcW w:w="2261" w:type="dxa"/>
          </w:tcPr>
          <w:p w14:paraId="343D2A0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2B7D45D7" w14:textId="77777777" w:rsidTr="0077744F">
        <w:tc>
          <w:tcPr>
            <w:tcW w:w="2260" w:type="dxa"/>
            <w:vMerge/>
            <w:vAlign w:val="center"/>
          </w:tcPr>
          <w:p w14:paraId="12990260"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12FCC7A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06846D5F"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1649A3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56947042" w14:textId="77777777" w:rsidTr="0077744F">
        <w:tc>
          <w:tcPr>
            <w:tcW w:w="2260" w:type="dxa"/>
            <w:vAlign w:val="center"/>
          </w:tcPr>
          <w:p w14:paraId="7FED075E"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43409F2E"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1276F45"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00E46F74"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0C564EB5" w14:textId="77777777" w:rsidTr="0077744F">
        <w:tc>
          <w:tcPr>
            <w:tcW w:w="2260" w:type="dxa"/>
            <w:vMerge w:val="restart"/>
            <w:vAlign w:val="center"/>
          </w:tcPr>
          <w:p w14:paraId="17A379E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w:t>
            </w:r>
          </w:p>
        </w:tc>
        <w:tc>
          <w:tcPr>
            <w:tcW w:w="2261" w:type="dxa"/>
            <w:vAlign w:val="center"/>
          </w:tcPr>
          <w:p w14:paraId="7587933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6D28779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1, 2, 11, 12, 21, 22.</w:t>
            </w:r>
          </w:p>
        </w:tc>
        <w:tc>
          <w:tcPr>
            <w:tcW w:w="2261" w:type="dxa"/>
          </w:tcPr>
          <w:p w14:paraId="448062A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4015FE66" w14:textId="77777777" w:rsidTr="0077744F">
        <w:tc>
          <w:tcPr>
            <w:tcW w:w="2260" w:type="dxa"/>
            <w:vMerge/>
          </w:tcPr>
          <w:p w14:paraId="661630A5"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7C55214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68EB6E5F"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31, 32</w:t>
            </w:r>
          </w:p>
        </w:tc>
        <w:tc>
          <w:tcPr>
            <w:tcW w:w="2261" w:type="dxa"/>
          </w:tcPr>
          <w:p w14:paraId="2AF625D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6234918C" w14:textId="77777777" w:rsidTr="0077744F">
        <w:tc>
          <w:tcPr>
            <w:tcW w:w="2260" w:type="dxa"/>
            <w:vMerge/>
          </w:tcPr>
          <w:p w14:paraId="26CD545D"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E2A4E4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280AA3A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B34588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34E15E43" w14:textId="77777777" w:rsidTr="0077744F">
        <w:tc>
          <w:tcPr>
            <w:tcW w:w="2260" w:type="dxa"/>
          </w:tcPr>
          <w:p w14:paraId="15C0A0A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TODAS LAS COMISARIAS</w:t>
            </w:r>
          </w:p>
        </w:tc>
        <w:tc>
          <w:tcPr>
            <w:tcW w:w="6783" w:type="dxa"/>
            <w:gridSpan w:val="3"/>
            <w:vAlign w:val="center"/>
          </w:tcPr>
          <w:p w14:paraId="19DFAC4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bl>
    <w:p w14:paraId="6008AA3A" w14:textId="3FC6027B" w:rsidR="002C0F8C" w:rsidRPr="00FF2B4C" w:rsidRDefault="002C0F8C" w:rsidP="00FF2B4C">
      <w:pPr>
        <w:spacing w:line="360" w:lineRule="auto"/>
        <w:jc w:val="both"/>
        <w:rPr>
          <w:rFonts w:ascii="Arial" w:hAnsi="Arial" w:cs="Arial"/>
          <w:sz w:val="20"/>
          <w:szCs w:val="20"/>
          <w:lang w:val="es-MX"/>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2C0F8C" w:rsidRPr="00FF2B4C" w14:paraId="278B0755" w14:textId="77777777" w:rsidTr="0077744F">
        <w:trPr>
          <w:trHeight w:val="291"/>
        </w:trPr>
        <w:tc>
          <w:tcPr>
            <w:tcW w:w="4536" w:type="dxa"/>
          </w:tcPr>
          <w:p w14:paraId="47776C1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RÚSTICOS</w:t>
            </w:r>
          </w:p>
        </w:tc>
        <w:tc>
          <w:tcPr>
            <w:tcW w:w="4536" w:type="dxa"/>
          </w:tcPr>
          <w:p w14:paraId="4B7A228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HECTÁREAS</w:t>
            </w:r>
          </w:p>
        </w:tc>
      </w:tr>
      <w:tr w:rsidR="002C0F8C" w:rsidRPr="00FF2B4C" w14:paraId="38D3FDCB" w14:textId="77777777" w:rsidTr="0077744F">
        <w:trPr>
          <w:trHeight w:val="376"/>
        </w:trPr>
        <w:tc>
          <w:tcPr>
            <w:tcW w:w="4536" w:type="dxa"/>
          </w:tcPr>
          <w:p w14:paraId="1BA51881"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BRECHA</w:t>
            </w:r>
          </w:p>
        </w:tc>
        <w:tc>
          <w:tcPr>
            <w:tcW w:w="4536" w:type="dxa"/>
          </w:tcPr>
          <w:p w14:paraId="27A9D16D"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$ 25,000.00</w:t>
            </w:r>
          </w:p>
        </w:tc>
      </w:tr>
      <w:tr w:rsidR="002C0F8C" w:rsidRPr="00FF2B4C" w14:paraId="13ED26DC" w14:textId="77777777" w:rsidTr="0077744F">
        <w:trPr>
          <w:trHeight w:val="351"/>
        </w:trPr>
        <w:tc>
          <w:tcPr>
            <w:tcW w:w="4536" w:type="dxa"/>
          </w:tcPr>
          <w:p w14:paraId="37BC1B41"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CAMINO BLANCO</w:t>
            </w:r>
          </w:p>
        </w:tc>
        <w:tc>
          <w:tcPr>
            <w:tcW w:w="4536" w:type="dxa"/>
          </w:tcPr>
          <w:p w14:paraId="466E6388"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$ 50,000.00</w:t>
            </w:r>
          </w:p>
        </w:tc>
      </w:tr>
      <w:tr w:rsidR="002C0F8C" w:rsidRPr="00FF2B4C" w14:paraId="71ADD002" w14:textId="77777777" w:rsidTr="0077744F">
        <w:trPr>
          <w:trHeight w:val="350"/>
        </w:trPr>
        <w:tc>
          <w:tcPr>
            <w:tcW w:w="4536" w:type="dxa"/>
          </w:tcPr>
          <w:p w14:paraId="0BF88038"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CARRETERA</w:t>
            </w:r>
          </w:p>
        </w:tc>
        <w:tc>
          <w:tcPr>
            <w:tcW w:w="4536" w:type="dxa"/>
          </w:tcPr>
          <w:p w14:paraId="575BA3F5"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$ 70,000.00</w:t>
            </w:r>
          </w:p>
        </w:tc>
      </w:tr>
    </w:tbl>
    <w:p w14:paraId="3411CD0C" w14:textId="77777777" w:rsidR="002C0F8C" w:rsidRDefault="002C0F8C" w:rsidP="00FF2B4C">
      <w:pPr>
        <w:spacing w:line="360" w:lineRule="auto"/>
        <w:jc w:val="center"/>
        <w:rPr>
          <w:rFonts w:ascii="Arial" w:hAnsi="Arial" w:cs="Arial"/>
          <w:b/>
          <w:sz w:val="20"/>
          <w:szCs w:val="20"/>
          <w:highlight w:val="yellow"/>
          <w:lang w:val="es-MX"/>
        </w:rPr>
      </w:pPr>
    </w:p>
    <w:p w14:paraId="74A7465A" w14:textId="77777777" w:rsidR="00F76EEB" w:rsidRPr="00FF2B4C" w:rsidRDefault="00F76EEB" w:rsidP="00FF2B4C">
      <w:pPr>
        <w:spacing w:line="360" w:lineRule="auto"/>
        <w:jc w:val="center"/>
        <w:rPr>
          <w:rFonts w:ascii="Arial" w:hAnsi="Arial" w:cs="Arial"/>
          <w:b/>
          <w:sz w:val="20"/>
          <w:szCs w:val="20"/>
          <w:highlight w:val="yellow"/>
          <w:lang w:val="es-MX"/>
        </w:rPr>
      </w:pPr>
    </w:p>
    <w:tbl>
      <w:tblPr>
        <w:tblStyle w:val="Tablaconcuadrcula"/>
        <w:tblW w:w="0" w:type="auto"/>
        <w:tblLook w:val="04A0" w:firstRow="1" w:lastRow="0" w:firstColumn="1" w:lastColumn="0" w:noHBand="0" w:noVBand="1"/>
      </w:tblPr>
      <w:tblGrid>
        <w:gridCol w:w="4521"/>
        <w:gridCol w:w="4522"/>
      </w:tblGrid>
      <w:tr w:rsidR="002C0F8C" w:rsidRPr="00FF2B4C" w14:paraId="113BE8CB" w14:textId="77777777" w:rsidTr="0077744F">
        <w:tc>
          <w:tcPr>
            <w:tcW w:w="9043" w:type="dxa"/>
            <w:gridSpan w:val="2"/>
          </w:tcPr>
          <w:p w14:paraId="29F403A0" w14:textId="77777777" w:rsidR="002C0F8C" w:rsidRPr="00FF2B4C" w:rsidRDefault="002C0F8C" w:rsidP="00FF2B4C">
            <w:pPr>
              <w:spacing w:line="360" w:lineRule="auto"/>
              <w:jc w:val="center"/>
              <w:rPr>
                <w:rFonts w:ascii="Arial" w:hAnsi="Arial" w:cs="Arial"/>
                <w:b/>
                <w:sz w:val="20"/>
                <w:szCs w:val="20"/>
                <w:highlight w:val="yellow"/>
                <w:lang w:val="es-MX"/>
              </w:rPr>
            </w:pPr>
            <w:r w:rsidRPr="00FF2B4C">
              <w:rPr>
                <w:rFonts w:ascii="Arial" w:hAnsi="Arial" w:cs="Arial"/>
                <w:b/>
                <w:sz w:val="20"/>
                <w:szCs w:val="20"/>
                <w:lang w:val="es-MX"/>
              </w:rPr>
              <w:t>CHABIHAU</w:t>
            </w:r>
          </w:p>
        </w:tc>
      </w:tr>
      <w:tr w:rsidR="002C0F8C" w:rsidRPr="00FF2B4C" w14:paraId="59D9B48B" w14:textId="77777777" w:rsidTr="0077744F">
        <w:tc>
          <w:tcPr>
            <w:tcW w:w="4521" w:type="dxa"/>
          </w:tcPr>
          <w:p w14:paraId="425E7B27" w14:textId="77777777" w:rsidR="002C0F8C" w:rsidRPr="00FD3C82" w:rsidRDefault="002C0F8C" w:rsidP="00FF2B4C">
            <w:pPr>
              <w:spacing w:line="360" w:lineRule="auto"/>
              <w:jc w:val="center"/>
              <w:rPr>
                <w:rFonts w:ascii="Arial" w:hAnsi="Arial" w:cs="Arial"/>
                <w:sz w:val="20"/>
                <w:szCs w:val="20"/>
                <w:highlight w:val="yellow"/>
                <w:lang w:val="es-MX"/>
              </w:rPr>
            </w:pPr>
            <w:r w:rsidRPr="00FD3C82">
              <w:rPr>
                <w:rFonts w:ascii="Arial" w:hAnsi="Arial" w:cs="Arial"/>
                <w:sz w:val="20"/>
                <w:szCs w:val="20"/>
                <w:lang w:val="es-MX"/>
              </w:rPr>
              <w:t>PRIMEROS 50 MTS $/M2</w:t>
            </w:r>
          </w:p>
        </w:tc>
        <w:tc>
          <w:tcPr>
            <w:tcW w:w="4522" w:type="dxa"/>
          </w:tcPr>
          <w:p w14:paraId="3DA764FB"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$ 1000.00</w:t>
            </w:r>
          </w:p>
        </w:tc>
      </w:tr>
      <w:tr w:rsidR="002C0F8C" w:rsidRPr="00FF2B4C" w14:paraId="7E8EE5E2" w14:textId="77777777" w:rsidTr="0077744F">
        <w:tc>
          <w:tcPr>
            <w:tcW w:w="4521" w:type="dxa"/>
          </w:tcPr>
          <w:p w14:paraId="0FF01DA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DE 50 A 200 MTS $/M2</w:t>
            </w:r>
          </w:p>
        </w:tc>
        <w:tc>
          <w:tcPr>
            <w:tcW w:w="4522" w:type="dxa"/>
          </w:tcPr>
          <w:p w14:paraId="09AE4B6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$ 500.00</w:t>
            </w:r>
          </w:p>
        </w:tc>
      </w:tr>
      <w:tr w:rsidR="002C0F8C" w:rsidRPr="00FF2B4C" w14:paraId="6CDC6D5D" w14:textId="77777777" w:rsidTr="0077744F">
        <w:tc>
          <w:tcPr>
            <w:tcW w:w="4521" w:type="dxa"/>
          </w:tcPr>
          <w:p w14:paraId="4B1615E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LA ZONA $/M2</w:t>
            </w:r>
          </w:p>
        </w:tc>
        <w:tc>
          <w:tcPr>
            <w:tcW w:w="4522" w:type="dxa"/>
          </w:tcPr>
          <w:p w14:paraId="2952E9B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$ 250.00</w:t>
            </w:r>
          </w:p>
        </w:tc>
      </w:tr>
    </w:tbl>
    <w:p w14:paraId="5042F1A4" w14:textId="77777777" w:rsidR="00F76EEB" w:rsidRDefault="00F76EEB" w:rsidP="00FF2B4C">
      <w:pPr>
        <w:spacing w:line="360" w:lineRule="auto"/>
        <w:jc w:val="center"/>
        <w:rPr>
          <w:rFonts w:ascii="Arial" w:hAnsi="Arial" w:cs="Arial"/>
          <w:b/>
          <w:sz w:val="20"/>
          <w:szCs w:val="20"/>
          <w:lang w:val="es-MX"/>
        </w:rPr>
      </w:pPr>
    </w:p>
    <w:p w14:paraId="5F5C73D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VALORES UNITARIOS DE CONSTRUCCION.</w:t>
      </w:r>
    </w:p>
    <w:tbl>
      <w:tblPr>
        <w:tblStyle w:val="Tablaconcuadrcula"/>
        <w:tblW w:w="0" w:type="auto"/>
        <w:tblLook w:val="04A0" w:firstRow="1" w:lastRow="0" w:firstColumn="1" w:lastColumn="0" w:noHBand="0" w:noVBand="1"/>
      </w:tblPr>
      <w:tblGrid>
        <w:gridCol w:w="2547"/>
        <w:gridCol w:w="1974"/>
        <w:gridCol w:w="2261"/>
        <w:gridCol w:w="2261"/>
      </w:tblGrid>
      <w:tr w:rsidR="002C0F8C" w:rsidRPr="00FF2B4C" w14:paraId="423D0265" w14:textId="77777777" w:rsidTr="0077744F">
        <w:tc>
          <w:tcPr>
            <w:tcW w:w="2547" w:type="dxa"/>
            <w:vMerge w:val="restart"/>
          </w:tcPr>
          <w:p w14:paraId="78D5882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TIPO DE</w:t>
            </w:r>
          </w:p>
          <w:p w14:paraId="32D41F3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CONSTRUCCION</w:t>
            </w:r>
          </w:p>
        </w:tc>
        <w:tc>
          <w:tcPr>
            <w:tcW w:w="6496" w:type="dxa"/>
            <w:gridSpan w:val="3"/>
          </w:tcPr>
          <w:p w14:paraId="0EBEA14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M2</w:t>
            </w:r>
          </w:p>
        </w:tc>
      </w:tr>
      <w:tr w:rsidR="002C0F8C" w:rsidRPr="00FF2B4C" w14:paraId="3D8017F2" w14:textId="77777777" w:rsidTr="0077744F">
        <w:tc>
          <w:tcPr>
            <w:tcW w:w="2547" w:type="dxa"/>
            <w:vMerge/>
          </w:tcPr>
          <w:p w14:paraId="3991B6FB" w14:textId="77777777" w:rsidR="002C0F8C" w:rsidRPr="00FF2B4C" w:rsidRDefault="002C0F8C" w:rsidP="00FF2B4C">
            <w:pPr>
              <w:spacing w:line="360" w:lineRule="auto"/>
              <w:jc w:val="both"/>
              <w:rPr>
                <w:rFonts w:ascii="Arial" w:hAnsi="Arial" w:cs="Arial"/>
                <w:b/>
                <w:sz w:val="20"/>
                <w:szCs w:val="20"/>
                <w:lang w:val="es-MX"/>
              </w:rPr>
            </w:pPr>
          </w:p>
        </w:tc>
        <w:tc>
          <w:tcPr>
            <w:tcW w:w="1974" w:type="dxa"/>
          </w:tcPr>
          <w:p w14:paraId="2625904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CENTRO</w:t>
            </w:r>
          </w:p>
        </w:tc>
        <w:tc>
          <w:tcPr>
            <w:tcW w:w="2261" w:type="dxa"/>
          </w:tcPr>
          <w:p w14:paraId="0A1DC10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MEDIA</w:t>
            </w:r>
          </w:p>
        </w:tc>
        <w:tc>
          <w:tcPr>
            <w:tcW w:w="2261" w:type="dxa"/>
          </w:tcPr>
          <w:p w14:paraId="3281ED7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PERIFERIA</w:t>
            </w:r>
          </w:p>
        </w:tc>
      </w:tr>
      <w:tr w:rsidR="002C0F8C" w:rsidRPr="00FF2B4C" w14:paraId="19EA69D4" w14:textId="77777777" w:rsidTr="0077744F">
        <w:tc>
          <w:tcPr>
            <w:tcW w:w="2547" w:type="dxa"/>
          </w:tcPr>
          <w:p w14:paraId="7623625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CONCRETO</w:t>
            </w:r>
          </w:p>
        </w:tc>
        <w:tc>
          <w:tcPr>
            <w:tcW w:w="1974" w:type="dxa"/>
          </w:tcPr>
          <w:p w14:paraId="4680DC7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4,000.00</w:t>
            </w:r>
          </w:p>
        </w:tc>
        <w:tc>
          <w:tcPr>
            <w:tcW w:w="2261" w:type="dxa"/>
          </w:tcPr>
          <w:p w14:paraId="58962C2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2,700.00</w:t>
            </w:r>
          </w:p>
        </w:tc>
        <w:tc>
          <w:tcPr>
            <w:tcW w:w="2261" w:type="dxa"/>
          </w:tcPr>
          <w:p w14:paraId="1429929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1,500.00</w:t>
            </w:r>
          </w:p>
        </w:tc>
      </w:tr>
      <w:tr w:rsidR="002C0F8C" w:rsidRPr="00FF2B4C" w14:paraId="1085BDB1" w14:textId="77777777" w:rsidTr="0077744F">
        <w:tc>
          <w:tcPr>
            <w:tcW w:w="2547" w:type="dxa"/>
          </w:tcPr>
          <w:p w14:paraId="50EAA6D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HIERRO Y ROLLIZOS</w:t>
            </w:r>
          </w:p>
        </w:tc>
        <w:tc>
          <w:tcPr>
            <w:tcW w:w="1974" w:type="dxa"/>
          </w:tcPr>
          <w:p w14:paraId="55100C4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3,000.00</w:t>
            </w:r>
          </w:p>
        </w:tc>
        <w:tc>
          <w:tcPr>
            <w:tcW w:w="2261" w:type="dxa"/>
          </w:tcPr>
          <w:p w14:paraId="63B3EF2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1,500.00</w:t>
            </w:r>
          </w:p>
        </w:tc>
        <w:tc>
          <w:tcPr>
            <w:tcW w:w="2261" w:type="dxa"/>
          </w:tcPr>
          <w:p w14:paraId="08E9E86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1,000.00</w:t>
            </w:r>
          </w:p>
        </w:tc>
      </w:tr>
      <w:tr w:rsidR="002C0F8C" w:rsidRPr="00FF2B4C" w14:paraId="4DF9B68E" w14:textId="77777777" w:rsidTr="0077744F">
        <w:tc>
          <w:tcPr>
            <w:tcW w:w="2547" w:type="dxa"/>
          </w:tcPr>
          <w:p w14:paraId="75CAF5F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ZINC, ASBESTO, TEJA</w:t>
            </w:r>
          </w:p>
        </w:tc>
        <w:tc>
          <w:tcPr>
            <w:tcW w:w="1974" w:type="dxa"/>
          </w:tcPr>
          <w:p w14:paraId="064A9CD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1,000.00</w:t>
            </w:r>
          </w:p>
        </w:tc>
        <w:tc>
          <w:tcPr>
            <w:tcW w:w="2261" w:type="dxa"/>
          </w:tcPr>
          <w:p w14:paraId="77706A4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700.00</w:t>
            </w:r>
          </w:p>
        </w:tc>
        <w:tc>
          <w:tcPr>
            <w:tcW w:w="2261" w:type="dxa"/>
          </w:tcPr>
          <w:p w14:paraId="2EAA152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500.00</w:t>
            </w:r>
          </w:p>
        </w:tc>
      </w:tr>
      <w:tr w:rsidR="002C0F8C" w:rsidRPr="00FF2B4C" w14:paraId="3CA0FB19" w14:textId="77777777" w:rsidTr="0077744F">
        <w:tc>
          <w:tcPr>
            <w:tcW w:w="2547" w:type="dxa"/>
          </w:tcPr>
          <w:p w14:paraId="7FDD536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CARTON Y PAJA</w:t>
            </w:r>
          </w:p>
        </w:tc>
        <w:tc>
          <w:tcPr>
            <w:tcW w:w="1974" w:type="dxa"/>
          </w:tcPr>
          <w:p w14:paraId="68D687B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500.00</w:t>
            </w:r>
          </w:p>
        </w:tc>
        <w:tc>
          <w:tcPr>
            <w:tcW w:w="2261" w:type="dxa"/>
          </w:tcPr>
          <w:p w14:paraId="0922435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400.00</w:t>
            </w:r>
          </w:p>
        </w:tc>
        <w:tc>
          <w:tcPr>
            <w:tcW w:w="2261" w:type="dxa"/>
          </w:tcPr>
          <w:p w14:paraId="027E26B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300.00</w:t>
            </w:r>
          </w:p>
        </w:tc>
      </w:tr>
    </w:tbl>
    <w:p w14:paraId="06CDD125" w14:textId="77777777" w:rsidR="002C0F8C" w:rsidRPr="00FF2B4C" w:rsidRDefault="002C0F8C" w:rsidP="00FF2B4C">
      <w:pPr>
        <w:spacing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3014"/>
        <w:gridCol w:w="1943"/>
        <w:gridCol w:w="4086"/>
      </w:tblGrid>
      <w:tr w:rsidR="002C0F8C" w:rsidRPr="00FF2B4C" w14:paraId="31102302" w14:textId="77777777" w:rsidTr="0077744F">
        <w:tc>
          <w:tcPr>
            <w:tcW w:w="3014" w:type="dxa"/>
            <w:vMerge w:val="restart"/>
            <w:textDirection w:val="btLr"/>
            <w:vAlign w:val="center"/>
          </w:tcPr>
          <w:p w14:paraId="20DD218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CONSTRUCCIONES</w:t>
            </w:r>
          </w:p>
        </w:tc>
        <w:tc>
          <w:tcPr>
            <w:tcW w:w="1943" w:type="dxa"/>
            <w:vAlign w:val="center"/>
          </w:tcPr>
          <w:p w14:paraId="5E5B1A0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CONCRETO</w:t>
            </w:r>
          </w:p>
        </w:tc>
        <w:tc>
          <w:tcPr>
            <w:tcW w:w="4086" w:type="dxa"/>
          </w:tcPr>
          <w:p w14:paraId="6802089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2C0F8C" w:rsidRPr="00FF2B4C" w14:paraId="239F6886" w14:textId="77777777" w:rsidTr="0077744F">
        <w:tc>
          <w:tcPr>
            <w:tcW w:w="3014" w:type="dxa"/>
            <w:vMerge/>
          </w:tcPr>
          <w:p w14:paraId="531BC643"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6B91DD9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HIERRO Y ROLLIZOS</w:t>
            </w:r>
          </w:p>
        </w:tc>
        <w:tc>
          <w:tcPr>
            <w:tcW w:w="4086" w:type="dxa"/>
          </w:tcPr>
          <w:p w14:paraId="55EDECB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techos con vigas de madera o hierro; muebles de baños completos de mediana calidad; lambrines de pasta, azulejo o cerámico; pisos de cerámica; puertas y ventanas de madera o herrería.</w:t>
            </w:r>
          </w:p>
        </w:tc>
      </w:tr>
      <w:tr w:rsidR="002C0F8C" w:rsidRPr="00FF2B4C" w14:paraId="234FB4F5" w14:textId="77777777" w:rsidTr="0077744F">
        <w:tc>
          <w:tcPr>
            <w:tcW w:w="3014" w:type="dxa"/>
            <w:vMerge/>
          </w:tcPr>
          <w:p w14:paraId="3579A510"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16BE1C2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ZINC, ASBESTO Y TEJA</w:t>
            </w:r>
          </w:p>
        </w:tc>
        <w:tc>
          <w:tcPr>
            <w:tcW w:w="4086" w:type="dxa"/>
          </w:tcPr>
          <w:p w14:paraId="1649ABC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muebles de baño completos; pisos de pasta; puertas y ventanas de madera o herrería.</w:t>
            </w:r>
          </w:p>
        </w:tc>
      </w:tr>
      <w:tr w:rsidR="002C0F8C" w:rsidRPr="00FF2B4C" w14:paraId="0A7ACE3D" w14:textId="77777777" w:rsidTr="0077744F">
        <w:tc>
          <w:tcPr>
            <w:tcW w:w="3014" w:type="dxa"/>
            <w:vMerge/>
          </w:tcPr>
          <w:p w14:paraId="43DDCF4E"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2F66B4E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CARTON Y PAJA</w:t>
            </w:r>
          </w:p>
        </w:tc>
        <w:tc>
          <w:tcPr>
            <w:tcW w:w="4086" w:type="dxa"/>
          </w:tcPr>
          <w:p w14:paraId="1238074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madera; techos de teja, paja, lámina, o similar; pisos de tierra; puertas y ventanas de madera o herrería.</w:t>
            </w:r>
          </w:p>
        </w:tc>
      </w:tr>
    </w:tbl>
    <w:p w14:paraId="24469F2D" w14:textId="77777777" w:rsidR="002C0F8C" w:rsidRPr="00FF2B4C" w:rsidRDefault="002C0F8C" w:rsidP="00FF2B4C">
      <w:pPr>
        <w:spacing w:line="360" w:lineRule="auto"/>
        <w:jc w:val="both"/>
        <w:rPr>
          <w:rFonts w:ascii="Arial" w:hAnsi="Arial" w:cs="Arial"/>
          <w:sz w:val="20"/>
          <w:szCs w:val="20"/>
          <w:lang w:val="es-MX"/>
        </w:rPr>
      </w:pPr>
    </w:p>
    <w:p w14:paraId="445550D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14.-</w:t>
      </w:r>
      <w:r w:rsidRPr="00FF2B4C">
        <w:rPr>
          <w:rFonts w:ascii="Arial" w:hAnsi="Arial" w:cs="Arial"/>
          <w:sz w:val="20"/>
          <w:szCs w:val="20"/>
          <w:lang w:val="es-MX"/>
        </w:rPr>
        <w:t xml:space="preserve"> Para efectos de lo dispuesto en la Ley de Hacienda para el Municipio de Yobaín, Yucatán, cuando se pague el impuesto durante el mes de enero, el contribuyente gozará de un descuento del   30% anual, de realizarlo el mes de febrero, un 20% de descuento y en el mes de marzo, el contribuyente gozará de un descuento del 10% anual.</w:t>
      </w:r>
    </w:p>
    <w:p w14:paraId="180B63F6" w14:textId="333CFFAA" w:rsidR="002C0F8C" w:rsidRPr="00FF2B4C" w:rsidRDefault="002C0F8C" w:rsidP="00FF2B4C">
      <w:pPr>
        <w:spacing w:line="360" w:lineRule="auto"/>
        <w:jc w:val="both"/>
        <w:rPr>
          <w:rFonts w:ascii="Arial" w:hAnsi="Arial" w:cs="Arial"/>
          <w:sz w:val="20"/>
          <w:szCs w:val="20"/>
          <w:lang w:val="es-MX"/>
        </w:rPr>
      </w:pPr>
    </w:p>
    <w:p w14:paraId="080680A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ll</w:t>
      </w:r>
    </w:p>
    <w:p w14:paraId="7C82478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Sobre Adquisición de Inmuebles</w:t>
      </w:r>
    </w:p>
    <w:p w14:paraId="2CFFF7F7" w14:textId="77777777" w:rsidR="002C0F8C" w:rsidRPr="00FF2B4C" w:rsidRDefault="002C0F8C" w:rsidP="00FF2B4C">
      <w:pPr>
        <w:spacing w:line="360" w:lineRule="auto"/>
        <w:jc w:val="both"/>
        <w:rPr>
          <w:rFonts w:ascii="Arial" w:hAnsi="Arial" w:cs="Arial"/>
          <w:sz w:val="20"/>
          <w:szCs w:val="20"/>
          <w:lang w:val="es-MX"/>
        </w:rPr>
      </w:pPr>
    </w:p>
    <w:p w14:paraId="72D88F6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15.-</w:t>
      </w:r>
      <w:r w:rsidRPr="00FF2B4C">
        <w:rPr>
          <w:rFonts w:ascii="Arial" w:hAnsi="Arial" w:cs="Arial"/>
          <w:sz w:val="20"/>
          <w:szCs w:val="20"/>
          <w:lang w:val="es-MX"/>
        </w:rPr>
        <w:t xml:space="preserve"> El impuesto a que se refiere este capítulo, se calculará aplicando la tasa del 4% a la base gravable señalada en la Ley de Hacienda para el Municipio de Yobaín, Yucatán.</w:t>
      </w:r>
    </w:p>
    <w:p w14:paraId="79033A7C" w14:textId="77777777" w:rsidR="002C0F8C" w:rsidRPr="00FF2B4C" w:rsidRDefault="002C0F8C" w:rsidP="00FF2B4C">
      <w:pPr>
        <w:spacing w:line="360" w:lineRule="auto"/>
        <w:jc w:val="both"/>
        <w:rPr>
          <w:rFonts w:ascii="Arial" w:hAnsi="Arial" w:cs="Arial"/>
          <w:sz w:val="20"/>
          <w:szCs w:val="20"/>
          <w:lang w:val="es-MX"/>
        </w:rPr>
      </w:pPr>
    </w:p>
    <w:p w14:paraId="0BE7AAD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lll</w:t>
      </w:r>
    </w:p>
    <w:p w14:paraId="51920DC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sobre Diversiones y Espectáculos Públicos</w:t>
      </w:r>
    </w:p>
    <w:p w14:paraId="6B27D8BE" w14:textId="77777777" w:rsidR="002C0F8C" w:rsidRPr="00FF2B4C" w:rsidRDefault="002C0F8C" w:rsidP="00FF2B4C">
      <w:pPr>
        <w:spacing w:line="360" w:lineRule="auto"/>
        <w:jc w:val="both"/>
        <w:rPr>
          <w:rFonts w:ascii="Arial" w:hAnsi="Arial" w:cs="Arial"/>
          <w:sz w:val="20"/>
          <w:szCs w:val="20"/>
          <w:lang w:val="es-MX"/>
        </w:rPr>
      </w:pPr>
    </w:p>
    <w:p w14:paraId="72B2F37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16.-</w:t>
      </w:r>
      <w:r w:rsidRPr="00FF2B4C">
        <w:rPr>
          <w:rFonts w:ascii="Arial" w:hAnsi="Arial" w:cs="Arial"/>
          <w:sz w:val="20"/>
          <w:szCs w:val="20"/>
          <w:lang w:val="es-MX"/>
        </w:rPr>
        <w:t xml:space="preserve"> La cuota del impuesto sobre Diversiones y Espectáculos Públicos se calculará sobre el monto total de los ingresos percibidos.</w:t>
      </w:r>
    </w:p>
    <w:p w14:paraId="56334BF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El impuesto se determinará aplicando a la base antes referida, la tasa que para cada evento se establece a continuación:</w:t>
      </w:r>
    </w:p>
    <w:p w14:paraId="08F50E15" w14:textId="77777777" w:rsidR="002C0F8C" w:rsidRPr="00FF2B4C" w:rsidRDefault="002C0F8C" w:rsidP="00FF2B4C">
      <w:pPr>
        <w:spacing w:line="360" w:lineRule="auto"/>
        <w:jc w:val="both"/>
        <w:rPr>
          <w:rFonts w:ascii="Arial" w:hAnsi="Arial" w:cs="Arial"/>
          <w:sz w:val="20"/>
          <w:szCs w:val="20"/>
          <w:lang w:val="es-MX"/>
        </w:rPr>
      </w:pPr>
    </w:p>
    <w:p w14:paraId="3C29F194" w14:textId="77777777" w:rsidR="002C0F8C" w:rsidRPr="00FF2B4C" w:rsidRDefault="002C0F8C" w:rsidP="00FF2B4C">
      <w:pPr>
        <w:spacing w:line="360" w:lineRule="auto"/>
        <w:jc w:val="both"/>
        <w:rPr>
          <w:rFonts w:ascii="Arial" w:hAnsi="Arial" w:cs="Arial"/>
          <w:sz w:val="20"/>
          <w:szCs w:val="20"/>
          <w:lang w:val="es-MX"/>
        </w:rPr>
      </w:pPr>
      <w:r w:rsidRPr="00F21B04">
        <w:rPr>
          <w:rFonts w:ascii="Arial" w:hAnsi="Arial" w:cs="Arial"/>
          <w:b/>
          <w:sz w:val="20"/>
          <w:szCs w:val="20"/>
          <w:lang w:val="es-MX"/>
        </w:rPr>
        <w:t>I.</w:t>
      </w:r>
      <w:r w:rsidRPr="00FF2B4C">
        <w:rPr>
          <w:rFonts w:ascii="Arial" w:hAnsi="Arial" w:cs="Arial"/>
          <w:sz w:val="20"/>
          <w:szCs w:val="20"/>
          <w:lang w:val="es-MX"/>
        </w:rPr>
        <w:tab/>
        <w:t>Funciones de circo…………………………………………………………2%</w:t>
      </w:r>
    </w:p>
    <w:p w14:paraId="30258C37" w14:textId="77777777" w:rsidR="002C0F8C" w:rsidRPr="00FF2B4C" w:rsidRDefault="002C0F8C" w:rsidP="00FF2B4C">
      <w:pPr>
        <w:spacing w:line="360" w:lineRule="auto"/>
        <w:jc w:val="both"/>
        <w:rPr>
          <w:rFonts w:ascii="Arial" w:hAnsi="Arial" w:cs="Arial"/>
          <w:sz w:val="20"/>
          <w:szCs w:val="20"/>
          <w:lang w:val="es-MX"/>
        </w:rPr>
      </w:pPr>
      <w:r w:rsidRPr="00F21B04">
        <w:rPr>
          <w:rFonts w:ascii="Arial" w:hAnsi="Arial" w:cs="Arial"/>
          <w:b/>
          <w:sz w:val="20"/>
          <w:szCs w:val="20"/>
          <w:lang w:val="es-MX"/>
        </w:rPr>
        <w:t>II.</w:t>
      </w:r>
      <w:r w:rsidRPr="00FF2B4C">
        <w:rPr>
          <w:rFonts w:ascii="Arial" w:hAnsi="Arial" w:cs="Arial"/>
          <w:sz w:val="20"/>
          <w:szCs w:val="20"/>
          <w:lang w:val="es-MX"/>
        </w:rPr>
        <w:tab/>
        <w:t>Otros permitidos por la Ley de la Materia………….…..……………......2%</w:t>
      </w:r>
    </w:p>
    <w:p w14:paraId="47B249F4" w14:textId="77777777" w:rsidR="002C0F8C" w:rsidRPr="00FF2B4C" w:rsidRDefault="002C0F8C" w:rsidP="00FF2B4C">
      <w:pPr>
        <w:spacing w:line="360" w:lineRule="auto"/>
        <w:jc w:val="center"/>
        <w:rPr>
          <w:rFonts w:ascii="Arial" w:hAnsi="Arial" w:cs="Arial"/>
          <w:b/>
          <w:sz w:val="20"/>
          <w:szCs w:val="20"/>
          <w:lang w:val="es-MX"/>
        </w:rPr>
      </w:pPr>
    </w:p>
    <w:p w14:paraId="1DCBF5A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TERCERO </w:t>
      </w:r>
    </w:p>
    <w:p w14:paraId="349AC8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w:t>
      </w:r>
    </w:p>
    <w:p w14:paraId="31144E7C" w14:textId="77777777" w:rsidR="002C0F8C" w:rsidRPr="00FF2B4C" w:rsidRDefault="002C0F8C" w:rsidP="00FF2B4C">
      <w:pPr>
        <w:spacing w:line="360" w:lineRule="auto"/>
        <w:jc w:val="center"/>
        <w:rPr>
          <w:rFonts w:ascii="Arial" w:hAnsi="Arial" w:cs="Arial"/>
          <w:b/>
          <w:sz w:val="20"/>
          <w:szCs w:val="20"/>
          <w:lang w:val="es-MX"/>
        </w:rPr>
      </w:pPr>
    </w:p>
    <w:p w14:paraId="7313B1A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w:t>
      </w:r>
    </w:p>
    <w:p w14:paraId="55924B5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Licencias y Permisos</w:t>
      </w:r>
    </w:p>
    <w:p w14:paraId="68626C47" w14:textId="77777777" w:rsidR="002C0F8C" w:rsidRPr="00FF2B4C" w:rsidRDefault="002C0F8C" w:rsidP="00FF2B4C">
      <w:pPr>
        <w:spacing w:line="360" w:lineRule="auto"/>
        <w:jc w:val="both"/>
        <w:rPr>
          <w:rFonts w:ascii="Arial" w:hAnsi="Arial" w:cs="Arial"/>
          <w:sz w:val="20"/>
          <w:szCs w:val="20"/>
          <w:lang w:val="es-MX"/>
        </w:rPr>
      </w:pPr>
    </w:p>
    <w:p w14:paraId="245D9515" w14:textId="4B10A5E2" w:rsidR="00704633" w:rsidRDefault="002C0F8C" w:rsidP="00F76EEB">
      <w:pPr>
        <w:spacing w:line="360" w:lineRule="auto"/>
        <w:jc w:val="both"/>
        <w:rPr>
          <w:rFonts w:ascii="Arial" w:hAnsi="Arial" w:cs="Arial"/>
          <w:sz w:val="20"/>
          <w:szCs w:val="20"/>
          <w:lang w:val="es-MX"/>
        </w:rPr>
      </w:pPr>
      <w:r w:rsidRPr="00FF2B4C">
        <w:rPr>
          <w:rFonts w:ascii="Arial" w:hAnsi="Arial" w:cs="Arial"/>
          <w:b/>
          <w:sz w:val="20"/>
          <w:szCs w:val="20"/>
          <w:lang w:val="es-MX"/>
        </w:rPr>
        <w:t>Artículo 17.-</w:t>
      </w:r>
      <w:r w:rsidRPr="00FF2B4C">
        <w:rPr>
          <w:rFonts w:ascii="Arial" w:hAnsi="Arial" w:cs="Arial"/>
          <w:sz w:val="20"/>
          <w:szCs w:val="20"/>
          <w:lang w:val="es-MX"/>
        </w:rPr>
        <w:t xml:space="preserve"> Por el otorgamiento de las licencias o permisos a que hace referencia la Ley de Hacienda para el Municipio de Yobaín, Yucatán, se causarán y pagarán derechos de conformidad con las tarifas establecid</w:t>
      </w:r>
      <w:r w:rsidR="00F76EEB">
        <w:rPr>
          <w:rFonts w:ascii="Arial" w:hAnsi="Arial" w:cs="Arial"/>
          <w:sz w:val="20"/>
          <w:szCs w:val="20"/>
          <w:lang w:val="es-MX"/>
        </w:rPr>
        <w:t>as en los siguientes artículos.</w:t>
      </w:r>
    </w:p>
    <w:p w14:paraId="58B8B0E2" w14:textId="77777777" w:rsidR="00F76EEB" w:rsidRPr="00FF2B4C" w:rsidRDefault="00F76EEB" w:rsidP="00F76EEB">
      <w:pPr>
        <w:spacing w:line="360" w:lineRule="auto"/>
        <w:jc w:val="both"/>
        <w:rPr>
          <w:rFonts w:ascii="Arial" w:hAnsi="Arial" w:cs="Arial"/>
          <w:sz w:val="20"/>
          <w:szCs w:val="20"/>
          <w:lang w:val="es-MX"/>
        </w:rPr>
      </w:pPr>
    </w:p>
    <w:p w14:paraId="352D146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18.-</w:t>
      </w:r>
      <w:r w:rsidRPr="00FF2B4C">
        <w:rPr>
          <w:rFonts w:ascii="Arial" w:hAnsi="Arial" w:cs="Arial"/>
          <w:sz w:val="20"/>
          <w:szCs w:val="20"/>
          <w:lang w:val="es-MX"/>
        </w:rPr>
        <w:t xml:space="preserve"> En el otorgamiento de las licencias para el funcionamiento de giros relacionados con la venta de bebidas alcohólicas se cobrará una cuota de acuerdo a la siguiente tarifa:</w:t>
      </w:r>
    </w:p>
    <w:p w14:paraId="1D74A217" w14:textId="77777777" w:rsidR="002C0F8C" w:rsidRPr="00FF2B4C" w:rsidRDefault="002C0F8C" w:rsidP="00FF2B4C">
      <w:pPr>
        <w:spacing w:line="360" w:lineRule="auto"/>
        <w:jc w:val="both"/>
        <w:rPr>
          <w:rFonts w:ascii="Arial" w:hAnsi="Arial" w:cs="Arial"/>
          <w:sz w:val="20"/>
          <w:szCs w:val="20"/>
          <w:lang w:val="es-MX"/>
        </w:rPr>
      </w:pPr>
    </w:p>
    <w:p w14:paraId="1E7B0AB3" w14:textId="1F2D95EF" w:rsidR="002C0F8C" w:rsidRPr="00FF2B4C" w:rsidRDefault="009538EA" w:rsidP="00FF2B4C">
      <w:pPr>
        <w:spacing w:line="360" w:lineRule="auto"/>
        <w:jc w:val="both"/>
        <w:rPr>
          <w:rFonts w:ascii="Arial" w:hAnsi="Arial" w:cs="Arial"/>
          <w:b/>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w:t>
      </w:r>
      <w:r w:rsidR="002C0F8C" w:rsidRPr="00FF2B4C">
        <w:rPr>
          <w:rFonts w:ascii="Arial" w:hAnsi="Arial" w:cs="Arial"/>
          <w:sz w:val="20"/>
          <w:szCs w:val="20"/>
          <w:lang w:val="es-MX"/>
        </w:rPr>
        <w:t xml:space="preserve">Vinaterías o licorerías. - - - - - - - - - - - - - - - - - - - - - - - - - - </w:t>
      </w:r>
      <w:r w:rsidRPr="00FF2B4C">
        <w:rPr>
          <w:rFonts w:ascii="Arial" w:hAnsi="Arial" w:cs="Arial"/>
          <w:sz w:val="20"/>
          <w:szCs w:val="20"/>
          <w:lang w:val="es-MX"/>
        </w:rPr>
        <w:t>- - - - -</w:t>
      </w:r>
      <w:r w:rsidR="002C0F8C" w:rsidRPr="00FF2B4C">
        <w:rPr>
          <w:rFonts w:ascii="Arial" w:hAnsi="Arial" w:cs="Arial"/>
          <w:sz w:val="20"/>
          <w:szCs w:val="20"/>
          <w:lang w:val="es-MX"/>
        </w:rPr>
        <w:t>- - - - - - - - - $   8,000.00</w:t>
      </w:r>
    </w:p>
    <w:p w14:paraId="71562D4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Expendios de cerveza. - - - - - - - - - - - - - - - - - - - - - - - - - - - - - - - - - - - - - - - $ 15,000.00</w:t>
      </w:r>
    </w:p>
    <w:p w14:paraId="1214A643" w14:textId="77777777" w:rsidR="002C0F8C" w:rsidRPr="00FF2B4C" w:rsidRDefault="002C0F8C" w:rsidP="00FF2B4C">
      <w:pPr>
        <w:spacing w:line="360" w:lineRule="auto"/>
        <w:jc w:val="both"/>
        <w:rPr>
          <w:rFonts w:ascii="Arial" w:hAnsi="Arial" w:cs="Arial"/>
          <w:sz w:val="20"/>
          <w:szCs w:val="20"/>
          <w:lang w:val="es-MX"/>
        </w:rPr>
      </w:pPr>
    </w:p>
    <w:p w14:paraId="3D3B105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19.-</w:t>
      </w:r>
      <w:r w:rsidRPr="00FF2B4C">
        <w:rPr>
          <w:rFonts w:ascii="Arial" w:hAnsi="Arial" w:cs="Arial"/>
          <w:sz w:val="20"/>
          <w:szCs w:val="20"/>
          <w:lang w:val="es-MX"/>
        </w:rPr>
        <w:t xml:space="preserve"> Por los permisos eventuales para el funcionamiento de giros relacionados con la venta de bebidas alcohólicas se les aplicará la cuota de $ 500.00 diarios.</w:t>
      </w:r>
    </w:p>
    <w:p w14:paraId="1DED9AD7" w14:textId="77777777" w:rsidR="002C0F8C" w:rsidRPr="00FF2B4C" w:rsidRDefault="002C0F8C" w:rsidP="00FF2B4C">
      <w:pPr>
        <w:spacing w:line="360" w:lineRule="auto"/>
        <w:jc w:val="both"/>
        <w:rPr>
          <w:rFonts w:ascii="Arial" w:hAnsi="Arial" w:cs="Arial"/>
          <w:sz w:val="20"/>
          <w:szCs w:val="20"/>
          <w:lang w:val="es-MX"/>
        </w:rPr>
      </w:pPr>
    </w:p>
    <w:p w14:paraId="3F59F26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20.-</w:t>
      </w:r>
      <w:r w:rsidRPr="00FF2B4C">
        <w:rPr>
          <w:rFonts w:ascii="Arial" w:hAnsi="Arial" w:cs="Arial"/>
          <w:sz w:val="20"/>
          <w:szCs w:val="20"/>
          <w:lang w:val="es-MX"/>
        </w:rPr>
        <w:t xml:space="preserve"> Para el otorgamiento de licencias de funcionamiento de giros relacionados con la prestación de servicios que incluyan el expendio de bebidas alcohólicas se aplicará la tarifa que se relaciona a continuación:</w:t>
      </w:r>
    </w:p>
    <w:p w14:paraId="78B58AD8" w14:textId="77777777" w:rsidR="002C0F8C" w:rsidRPr="00FF2B4C" w:rsidRDefault="002C0F8C" w:rsidP="00FF2B4C">
      <w:pPr>
        <w:spacing w:line="360" w:lineRule="auto"/>
        <w:jc w:val="both"/>
        <w:rPr>
          <w:rFonts w:ascii="Arial" w:hAnsi="Arial" w:cs="Arial"/>
          <w:sz w:val="20"/>
          <w:szCs w:val="20"/>
          <w:lang w:val="es-MX"/>
        </w:rPr>
      </w:pPr>
    </w:p>
    <w:p w14:paraId="679C8577" w14:textId="77777777" w:rsidR="002C0F8C" w:rsidRPr="00FF2B4C" w:rsidRDefault="002C0F8C" w:rsidP="00FF2B4C">
      <w:pPr>
        <w:pStyle w:val="Prrafodelista"/>
        <w:widowControl/>
        <w:numPr>
          <w:ilvl w:val="0"/>
          <w:numId w:val="6"/>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Cantinas o bares $ 8,000.00</w:t>
      </w:r>
    </w:p>
    <w:p w14:paraId="7AB90FF3" w14:textId="77777777" w:rsidR="002C0F8C" w:rsidRPr="00FF2B4C" w:rsidRDefault="002C0F8C" w:rsidP="00FF2B4C">
      <w:pPr>
        <w:pStyle w:val="Prrafodelista"/>
        <w:widowControl/>
        <w:numPr>
          <w:ilvl w:val="0"/>
          <w:numId w:val="6"/>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Restaurante-Bar $ 7,000.00</w:t>
      </w:r>
    </w:p>
    <w:p w14:paraId="28A5E8CC" w14:textId="77777777" w:rsidR="002C0F8C" w:rsidRPr="00FF2B4C" w:rsidRDefault="002C0F8C" w:rsidP="00FF2B4C">
      <w:pPr>
        <w:spacing w:line="360" w:lineRule="auto"/>
        <w:jc w:val="both"/>
        <w:rPr>
          <w:rFonts w:ascii="Arial" w:hAnsi="Arial" w:cs="Arial"/>
          <w:sz w:val="20"/>
          <w:szCs w:val="20"/>
          <w:lang w:val="es-MX"/>
        </w:rPr>
      </w:pPr>
    </w:p>
    <w:p w14:paraId="7FE095F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21.-</w:t>
      </w:r>
      <w:r w:rsidRPr="00FF2B4C">
        <w:rPr>
          <w:rFonts w:ascii="Arial" w:hAnsi="Arial" w:cs="Arial"/>
          <w:sz w:val="20"/>
          <w:szCs w:val="20"/>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65E676AD"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2C0F8C" w:rsidRPr="00FF2B4C" w14:paraId="56FAB9A1" w14:textId="77777777" w:rsidTr="0077744F">
        <w:trPr>
          <w:trHeight w:val="582"/>
        </w:trPr>
        <w:tc>
          <w:tcPr>
            <w:tcW w:w="2747" w:type="dxa"/>
          </w:tcPr>
          <w:p w14:paraId="703805FA" w14:textId="0699A0FE"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CATEGORIZACIÓN DE LOS</w:t>
            </w:r>
            <w:r w:rsidR="00704633" w:rsidRPr="00FF2B4C">
              <w:rPr>
                <w:rFonts w:ascii="Arial" w:hAnsi="Arial" w:cs="Arial"/>
                <w:sz w:val="20"/>
                <w:szCs w:val="20"/>
                <w:lang w:val="es-MX"/>
              </w:rPr>
              <w:t xml:space="preserve"> </w:t>
            </w:r>
            <w:r w:rsidRPr="00FF2B4C">
              <w:rPr>
                <w:rFonts w:ascii="Arial" w:hAnsi="Arial" w:cs="Arial"/>
                <w:sz w:val="20"/>
                <w:szCs w:val="20"/>
                <w:lang w:val="es-MX"/>
              </w:rPr>
              <w:t>GIROS COMERCIALES</w:t>
            </w:r>
          </w:p>
        </w:tc>
        <w:tc>
          <w:tcPr>
            <w:tcW w:w="2744" w:type="dxa"/>
          </w:tcPr>
          <w:p w14:paraId="2D8316E0" w14:textId="003C8390"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DERECHO DE INICIO DE</w:t>
            </w:r>
            <w:r w:rsidR="00704633" w:rsidRPr="00FF2B4C">
              <w:rPr>
                <w:rFonts w:ascii="Arial" w:hAnsi="Arial" w:cs="Arial"/>
                <w:sz w:val="20"/>
                <w:szCs w:val="20"/>
                <w:lang w:val="es-MX"/>
              </w:rPr>
              <w:t xml:space="preserve"> </w:t>
            </w:r>
            <w:r w:rsidRPr="00FF2B4C">
              <w:rPr>
                <w:rFonts w:ascii="Arial" w:hAnsi="Arial" w:cs="Arial"/>
                <w:sz w:val="20"/>
                <w:szCs w:val="20"/>
                <w:lang w:val="es-MX"/>
              </w:rPr>
              <w:t>FUNCIONAMIENTO</w:t>
            </w:r>
          </w:p>
        </w:tc>
        <w:tc>
          <w:tcPr>
            <w:tcW w:w="2512" w:type="dxa"/>
          </w:tcPr>
          <w:p w14:paraId="49FBABCD" w14:textId="262EFF63"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DERECHO DE</w:t>
            </w:r>
            <w:r w:rsidR="00704633" w:rsidRPr="00FF2B4C">
              <w:rPr>
                <w:rFonts w:ascii="Arial" w:hAnsi="Arial" w:cs="Arial"/>
                <w:sz w:val="20"/>
                <w:szCs w:val="20"/>
                <w:lang w:val="es-MX"/>
              </w:rPr>
              <w:t xml:space="preserve"> </w:t>
            </w:r>
            <w:r w:rsidRPr="00FF2B4C">
              <w:rPr>
                <w:rFonts w:ascii="Arial" w:hAnsi="Arial" w:cs="Arial"/>
                <w:sz w:val="20"/>
                <w:szCs w:val="20"/>
                <w:lang w:val="es-MX"/>
              </w:rPr>
              <w:t>RENOVACIÓN ANUAL</w:t>
            </w:r>
          </w:p>
        </w:tc>
      </w:tr>
      <w:tr w:rsidR="002C0F8C" w:rsidRPr="00FF2B4C" w14:paraId="3213A2F8" w14:textId="77777777" w:rsidTr="0077744F">
        <w:trPr>
          <w:trHeight w:val="292"/>
        </w:trPr>
        <w:tc>
          <w:tcPr>
            <w:tcW w:w="2747" w:type="dxa"/>
          </w:tcPr>
          <w:p w14:paraId="6BB02D6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MICRO ESTABLECIMIENTO</w:t>
            </w:r>
          </w:p>
        </w:tc>
        <w:tc>
          <w:tcPr>
            <w:tcW w:w="2744" w:type="dxa"/>
          </w:tcPr>
          <w:p w14:paraId="60C9BE8C" w14:textId="5E8EBB2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 U.M.A</w:t>
            </w:r>
          </w:p>
        </w:tc>
        <w:tc>
          <w:tcPr>
            <w:tcW w:w="2512" w:type="dxa"/>
          </w:tcPr>
          <w:p w14:paraId="369FF8AC" w14:textId="72D281F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 U.M.A</w:t>
            </w:r>
          </w:p>
        </w:tc>
      </w:tr>
      <w:tr w:rsidR="002C0F8C" w:rsidRPr="00FF2B4C" w14:paraId="5D04636E" w14:textId="77777777" w:rsidTr="00BD2BF1">
        <w:trPr>
          <w:trHeight w:val="701"/>
        </w:trPr>
        <w:tc>
          <w:tcPr>
            <w:tcW w:w="8003" w:type="dxa"/>
            <w:gridSpan w:val="3"/>
          </w:tcPr>
          <w:p w14:paraId="7889DC15" w14:textId="7286BE2B" w:rsidR="00704633" w:rsidRPr="00BD2BF1" w:rsidRDefault="002C0F8C" w:rsidP="00BD2BF1">
            <w:pPr>
              <w:spacing w:line="360" w:lineRule="auto"/>
              <w:jc w:val="both"/>
              <w:rPr>
                <w:rFonts w:ascii="Arial" w:hAnsi="Arial" w:cs="Arial"/>
                <w:sz w:val="20"/>
                <w:szCs w:val="20"/>
                <w:lang w:val="es-MX"/>
              </w:rPr>
            </w:pPr>
            <w:r w:rsidRPr="00FF2B4C">
              <w:rPr>
                <w:rFonts w:ascii="Arial" w:hAnsi="Arial" w:cs="Arial"/>
                <w:sz w:val="20"/>
                <w:szCs w:val="20"/>
                <w:lang w:val="es-MX"/>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w:t>
            </w:r>
            <w:r w:rsidR="00704633" w:rsidRPr="00FF2B4C">
              <w:rPr>
                <w:rFonts w:ascii="Arial" w:hAnsi="Arial" w:cs="Arial"/>
                <w:sz w:val="20"/>
                <w:szCs w:val="20"/>
                <w:lang w:val="es-MX"/>
              </w:rPr>
              <w:t xml:space="preserve"> </w:t>
            </w:r>
            <w:r w:rsidRPr="00FF2B4C">
              <w:rPr>
                <w:rFonts w:ascii="Arial" w:hAnsi="Arial" w:cs="Arial"/>
                <w:sz w:val="20"/>
                <w:szCs w:val="20"/>
                <w:lang w:val="es-MX"/>
              </w:rPr>
              <w:t xml:space="preserve">y Verdulerías. Sastrerías. Cremería y Salchichonerías. Acuarios, </w:t>
            </w:r>
            <w:r w:rsidR="00BD2BF1">
              <w:rPr>
                <w:rFonts w:ascii="Arial" w:hAnsi="Arial" w:cs="Arial"/>
                <w:sz w:val="20"/>
                <w:szCs w:val="20"/>
                <w:lang w:val="es-MX"/>
              </w:rPr>
              <w:t>Billares, Relojería, Gimnasios.</w:t>
            </w:r>
          </w:p>
        </w:tc>
      </w:tr>
      <w:tr w:rsidR="002C0F8C" w:rsidRPr="00FF2B4C" w14:paraId="6F7C6621" w14:textId="77777777" w:rsidTr="0077744F">
        <w:trPr>
          <w:trHeight w:val="291"/>
        </w:trPr>
        <w:tc>
          <w:tcPr>
            <w:tcW w:w="2747" w:type="dxa"/>
          </w:tcPr>
          <w:p w14:paraId="0C676B4D" w14:textId="20F4D9B2"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PEQUEÑ</w:t>
            </w:r>
            <w:r w:rsidR="002C0F8C" w:rsidRPr="00FF2B4C">
              <w:rPr>
                <w:rFonts w:ascii="Arial" w:hAnsi="Arial" w:cs="Arial"/>
                <w:sz w:val="20"/>
                <w:szCs w:val="20"/>
                <w:lang w:val="es-MX"/>
              </w:rPr>
              <w:t>O ESTABLECIMIENTO</w:t>
            </w:r>
          </w:p>
        </w:tc>
        <w:tc>
          <w:tcPr>
            <w:tcW w:w="2744" w:type="dxa"/>
          </w:tcPr>
          <w:p w14:paraId="768C1182" w14:textId="50AFA9EF"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10 U.M.A</w:t>
            </w:r>
          </w:p>
        </w:tc>
        <w:tc>
          <w:tcPr>
            <w:tcW w:w="2512" w:type="dxa"/>
          </w:tcPr>
          <w:p w14:paraId="76888C54" w14:textId="561F9A29"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3 U.M.A</w:t>
            </w:r>
          </w:p>
        </w:tc>
      </w:tr>
      <w:tr w:rsidR="002C0F8C" w:rsidRPr="00FF2B4C" w14:paraId="2F17E0E4" w14:textId="77777777" w:rsidTr="0077744F">
        <w:trPr>
          <w:trHeight w:val="2043"/>
        </w:trPr>
        <w:tc>
          <w:tcPr>
            <w:tcW w:w="8003" w:type="dxa"/>
            <w:gridSpan w:val="3"/>
          </w:tcPr>
          <w:p w14:paraId="1266E45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w:t>
            </w:r>
          </w:p>
          <w:p w14:paraId="1051D9A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Academias de Estudios Complementarios. Molino – Tortillería. Talleres de Costura.</w:t>
            </w:r>
          </w:p>
        </w:tc>
      </w:tr>
      <w:tr w:rsidR="002C0F8C" w:rsidRPr="00FF2B4C" w14:paraId="3BBDE67B" w14:textId="77777777" w:rsidTr="0077744F">
        <w:trPr>
          <w:trHeight w:val="292"/>
        </w:trPr>
        <w:tc>
          <w:tcPr>
            <w:tcW w:w="2747" w:type="dxa"/>
          </w:tcPr>
          <w:p w14:paraId="421B630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MEDIANO ESTABLECIMIENTO</w:t>
            </w:r>
          </w:p>
        </w:tc>
        <w:tc>
          <w:tcPr>
            <w:tcW w:w="2744" w:type="dxa"/>
          </w:tcPr>
          <w:p w14:paraId="2FB288A4" w14:textId="1ED4907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20 U.M.A</w:t>
            </w:r>
          </w:p>
        </w:tc>
        <w:tc>
          <w:tcPr>
            <w:tcW w:w="2512" w:type="dxa"/>
          </w:tcPr>
          <w:p w14:paraId="6F30BC8A" w14:textId="303D3D81"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6 U.M.A</w:t>
            </w:r>
          </w:p>
        </w:tc>
      </w:tr>
      <w:tr w:rsidR="002C0F8C" w:rsidRPr="00FF2B4C" w14:paraId="3BE61D7A" w14:textId="77777777" w:rsidTr="0077744F">
        <w:trPr>
          <w:trHeight w:val="1459"/>
        </w:trPr>
        <w:tc>
          <w:tcPr>
            <w:tcW w:w="8003" w:type="dxa"/>
            <w:gridSpan w:val="3"/>
          </w:tcPr>
          <w:p w14:paraId="4D1BBB1D" w14:textId="3E2E3787" w:rsidR="002C0F8C" w:rsidRPr="00FF2B4C" w:rsidRDefault="002C0F8C" w:rsidP="00954DF1">
            <w:pPr>
              <w:spacing w:line="360" w:lineRule="auto"/>
              <w:jc w:val="both"/>
              <w:rPr>
                <w:rFonts w:ascii="Arial" w:hAnsi="Arial" w:cs="Arial"/>
                <w:sz w:val="20"/>
                <w:szCs w:val="20"/>
                <w:lang w:val="es-MX"/>
              </w:rPr>
            </w:pPr>
            <w:r w:rsidRPr="00FF2B4C">
              <w:rPr>
                <w:rFonts w:ascii="Arial" w:hAnsi="Arial" w:cs="Arial"/>
                <w:sz w:val="20"/>
                <w:szCs w:val="20"/>
                <w:lang w:val="es-MX"/>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w:t>
            </w:r>
            <w:r w:rsidR="00BD2BF1">
              <w:rPr>
                <w:rFonts w:ascii="Arial" w:hAnsi="Arial" w:cs="Arial"/>
                <w:sz w:val="20"/>
                <w:szCs w:val="20"/>
                <w:lang w:val="es-MX"/>
              </w:rPr>
              <w:t xml:space="preserve">s Profesionales, Concesiones de </w:t>
            </w:r>
            <w:r w:rsidRPr="00FF2B4C">
              <w:rPr>
                <w:rFonts w:ascii="Arial" w:hAnsi="Arial" w:cs="Arial"/>
                <w:sz w:val="20"/>
                <w:szCs w:val="20"/>
                <w:lang w:val="es-MX"/>
              </w:rPr>
              <w:t>Taxistas</w:t>
            </w:r>
          </w:p>
        </w:tc>
      </w:tr>
      <w:tr w:rsidR="002C0F8C" w:rsidRPr="00FF2B4C" w14:paraId="21F76EE3" w14:textId="77777777" w:rsidTr="0077744F">
        <w:trPr>
          <w:trHeight w:val="292"/>
        </w:trPr>
        <w:tc>
          <w:tcPr>
            <w:tcW w:w="2747" w:type="dxa"/>
          </w:tcPr>
          <w:p w14:paraId="0605B847"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ESTABLECIMIENTO GRANDE</w:t>
            </w:r>
          </w:p>
        </w:tc>
        <w:tc>
          <w:tcPr>
            <w:tcW w:w="2744" w:type="dxa"/>
          </w:tcPr>
          <w:p w14:paraId="247B1EF0" w14:textId="541579B8"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50 U.M.A</w:t>
            </w:r>
          </w:p>
        </w:tc>
        <w:tc>
          <w:tcPr>
            <w:tcW w:w="2512" w:type="dxa"/>
          </w:tcPr>
          <w:p w14:paraId="225E97EF" w14:textId="20E0F34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15 U.M.A</w:t>
            </w:r>
          </w:p>
        </w:tc>
      </w:tr>
      <w:tr w:rsidR="002C0F8C" w:rsidRPr="00FF2B4C" w14:paraId="18EE6A48" w14:textId="77777777" w:rsidTr="0077744F">
        <w:trPr>
          <w:trHeight w:val="1167"/>
        </w:trPr>
        <w:tc>
          <w:tcPr>
            <w:tcW w:w="8003" w:type="dxa"/>
            <w:gridSpan w:val="3"/>
          </w:tcPr>
          <w:p w14:paraId="57134296" w14:textId="27FBDD6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Súper, Panadería (Fabrica), Centros de Servicio Automotriz, Servicios para Eventos Sociales, Salones de Eventos Sociales, Bodegas de Almacenamiento de cualquier producto en General, Compraventa de Motos y Bicicletas, Compra venta de Automóviles, Salas de Velación y S</w:t>
            </w:r>
            <w:r w:rsidR="00BD2BF1">
              <w:rPr>
                <w:rFonts w:ascii="Arial" w:hAnsi="Arial" w:cs="Arial"/>
                <w:sz w:val="20"/>
                <w:szCs w:val="20"/>
                <w:lang w:val="es-MX"/>
              </w:rPr>
              <w:t xml:space="preserve">ervicios Funerarios, Fábricas y </w:t>
            </w:r>
            <w:r w:rsidRPr="00FF2B4C">
              <w:rPr>
                <w:rFonts w:ascii="Arial" w:hAnsi="Arial" w:cs="Arial"/>
                <w:sz w:val="20"/>
                <w:szCs w:val="20"/>
                <w:lang w:val="es-MX"/>
              </w:rPr>
              <w:t>Maquiladoras de hasta 15 empleados.</w:t>
            </w:r>
          </w:p>
        </w:tc>
      </w:tr>
    </w:tbl>
    <w:p w14:paraId="0D70145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2C0F8C" w:rsidRPr="00FF2B4C" w14:paraId="7E22B83B" w14:textId="77777777" w:rsidTr="00BD2BF1">
        <w:trPr>
          <w:trHeight w:val="582"/>
        </w:trPr>
        <w:tc>
          <w:tcPr>
            <w:tcW w:w="2747" w:type="dxa"/>
          </w:tcPr>
          <w:p w14:paraId="5A4706E4" w14:textId="3A9E9CDE"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EMPRESA COMERCIAL</w:t>
            </w:r>
            <w:r w:rsidR="00704633" w:rsidRPr="00FF2B4C">
              <w:rPr>
                <w:rFonts w:ascii="Arial" w:hAnsi="Arial" w:cs="Arial"/>
                <w:sz w:val="20"/>
                <w:szCs w:val="20"/>
                <w:lang w:val="es-MX"/>
              </w:rPr>
              <w:t xml:space="preserve"> </w:t>
            </w:r>
            <w:r w:rsidRPr="00FF2B4C">
              <w:rPr>
                <w:rFonts w:ascii="Arial" w:hAnsi="Arial" w:cs="Arial"/>
                <w:sz w:val="20"/>
                <w:szCs w:val="20"/>
                <w:lang w:val="es-MX"/>
              </w:rPr>
              <w:t>INDUSTRIAL O DE SERVICIO</w:t>
            </w:r>
          </w:p>
        </w:tc>
        <w:tc>
          <w:tcPr>
            <w:tcW w:w="2744" w:type="dxa"/>
            <w:vAlign w:val="center"/>
          </w:tcPr>
          <w:p w14:paraId="71E041BA" w14:textId="036DFF74" w:rsidR="002C0F8C" w:rsidRPr="00FF2B4C" w:rsidRDefault="00704633" w:rsidP="00BD2BF1">
            <w:pPr>
              <w:spacing w:line="360" w:lineRule="auto"/>
              <w:jc w:val="center"/>
              <w:rPr>
                <w:rFonts w:ascii="Arial" w:hAnsi="Arial" w:cs="Arial"/>
                <w:sz w:val="20"/>
                <w:szCs w:val="20"/>
                <w:lang w:val="es-MX"/>
              </w:rPr>
            </w:pPr>
            <w:r w:rsidRPr="00FF2B4C">
              <w:rPr>
                <w:rFonts w:ascii="Arial" w:hAnsi="Arial" w:cs="Arial"/>
                <w:sz w:val="20"/>
                <w:szCs w:val="20"/>
                <w:lang w:val="es-MX"/>
              </w:rPr>
              <w:t>100 U.M.A</w:t>
            </w:r>
          </w:p>
        </w:tc>
        <w:tc>
          <w:tcPr>
            <w:tcW w:w="2512" w:type="dxa"/>
            <w:vAlign w:val="center"/>
          </w:tcPr>
          <w:p w14:paraId="434661CC" w14:textId="164E7A5D" w:rsidR="002C0F8C" w:rsidRPr="00FF2B4C" w:rsidRDefault="00704633" w:rsidP="00BD2BF1">
            <w:pPr>
              <w:spacing w:line="360" w:lineRule="auto"/>
              <w:jc w:val="center"/>
              <w:rPr>
                <w:rFonts w:ascii="Arial" w:hAnsi="Arial" w:cs="Arial"/>
                <w:sz w:val="20"/>
                <w:szCs w:val="20"/>
                <w:lang w:val="es-MX"/>
              </w:rPr>
            </w:pPr>
            <w:r w:rsidRPr="00FF2B4C">
              <w:rPr>
                <w:rFonts w:ascii="Arial" w:hAnsi="Arial" w:cs="Arial"/>
                <w:sz w:val="20"/>
                <w:szCs w:val="20"/>
                <w:lang w:val="es-MX"/>
              </w:rPr>
              <w:t>40 U.M.A</w:t>
            </w:r>
          </w:p>
        </w:tc>
      </w:tr>
      <w:tr w:rsidR="002C0F8C" w:rsidRPr="00FF2B4C" w14:paraId="25F70974" w14:textId="77777777" w:rsidTr="0077744F">
        <w:trPr>
          <w:trHeight w:val="583"/>
        </w:trPr>
        <w:tc>
          <w:tcPr>
            <w:tcW w:w="8003" w:type="dxa"/>
            <w:gridSpan w:val="3"/>
          </w:tcPr>
          <w:p w14:paraId="222FFC84" w14:textId="55AFFE9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Hoteles, Posadas y Hospedajes, Clínicas y Hospitales. Casa de Cambio, Cinemas. Escuelas</w:t>
            </w:r>
            <w:r w:rsidR="00704633" w:rsidRPr="00FF2B4C">
              <w:rPr>
                <w:rFonts w:ascii="Arial" w:hAnsi="Arial" w:cs="Arial"/>
                <w:sz w:val="20"/>
                <w:szCs w:val="20"/>
                <w:lang w:val="es-MX"/>
              </w:rPr>
              <w:t xml:space="preserve"> </w:t>
            </w:r>
            <w:r w:rsidRPr="00FF2B4C">
              <w:rPr>
                <w:rFonts w:ascii="Arial" w:hAnsi="Arial" w:cs="Arial"/>
                <w:sz w:val="20"/>
                <w:szCs w:val="20"/>
                <w:lang w:val="es-MX"/>
              </w:rPr>
              <w:t>Particulares, Fábricas y Maquiladoras de hasta 20 empleados. Mueblería y Artículos para el Hogar.</w:t>
            </w:r>
          </w:p>
        </w:tc>
      </w:tr>
      <w:tr w:rsidR="002C0F8C" w:rsidRPr="00FF2B4C" w14:paraId="7225F85A" w14:textId="77777777" w:rsidTr="0077744F">
        <w:trPr>
          <w:trHeight w:val="876"/>
        </w:trPr>
        <w:tc>
          <w:tcPr>
            <w:tcW w:w="2747" w:type="dxa"/>
          </w:tcPr>
          <w:p w14:paraId="11327525" w14:textId="6274D3B3"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MEDIANA EMPRESA COMERCIAL, INDUSTRIAL O</w:t>
            </w:r>
          </w:p>
          <w:p w14:paraId="57C4C34A" w14:textId="5815EC82"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DE SERVICIO</w:t>
            </w:r>
          </w:p>
        </w:tc>
        <w:tc>
          <w:tcPr>
            <w:tcW w:w="2744" w:type="dxa"/>
          </w:tcPr>
          <w:p w14:paraId="3284C639" w14:textId="77777777" w:rsidR="002C0F8C" w:rsidRPr="00FF2B4C" w:rsidRDefault="002C0F8C" w:rsidP="00FF2B4C">
            <w:pPr>
              <w:spacing w:line="360" w:lineRule="auto"/>
              <w:jc w:val="center"/>
              <w:rPr>
                <w:rFonts w:ascii="Arial" w:hAnsi="Arial" w:cs="Arial"/>
                <w:sz w:val="20"/>
                <w:szCs w:val="20"/>
                <w:lang w:val="es-MX"/>
              </w:rPr>
            </w:pPr>
          </w:p>
          <w:p w14:paraId="2AB55878" w14:textId="2F01094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250 U.M.A</w:t>
            </w:r>
          </w:p>
        </w:tc>
        <w:tc>
          <w:tcPr>
            <w:tcW w:w="2512" w:type="dxa"/>
          </w:tcPr>
          <w:p w14:paraId="0A0FAC51" w14:textId="77777777" w:rsidR="002C0F8C" w:rsidRPr="00FF2B4C" w:rsidRDefault="002C0F8C" w:rsidP="00FF2B4C">
            <w:pPr>
              <w:spacing w:line="360" w:lineRule="auto"/>
              <w:jc w:val="center"/>
              <w:rPr>
                <w:rFonts w:ascii="Arial" w:hAnsi="Arial" w:cs="Arial"/>
                <w:sz w:val="20"/>
                <w:szCs w:val="20"/>
                <w:lang w:val="es-MX"/>
              </w:rPr>
            </w:pPr>
          </w:p>
          <w:p w14:paraId="16526629" w14:textId="6CB49B5D"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100 U.M.A</w:t>
            </w:r>
          </w:p>
        </w:tc>
      </w:tr>
      <w:tr w:rsidR="002C0F8C" w:rsidRPr="00FF2B4C" w14:paraId="18C2E3DD" w14:textId="77777777" w:rsidTr="0077744F">
        <w:trPr>
          <w:trHeight w:val="875"/>
        </w:trPr>
        <w:tc>
          <w:tcPr>
            <w:tcW w:w="8003" w:type="dxa"/>
            <w:gridSpan w:val="3"/>
          </w:tcPr>
          <w:p w14:paraId="0E8ED660" w14:textId="460060B2"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Bancos, Gasolineras, Fábricas de Blocks e insumos para construcción, Gaseras, Agencias de Automóviles Nuevos, Fábricas y Maquiladoras de hasta 50 empleados, Tienda de Artículos</w:t>
            </w:r>
            <w:r w:rsidR="00704633" w:rsidRPr="00FF2B4C">
              <w:rPr>
                <w:rFonts w:ascii="Arial" w:hAnsi="Arial" w:cs="Arial"/>
                <w:sz w:val="20"/>
                <w:szCs w:val="20"/>
                <w:lang w:val="es-MX"/>
              </w:rPr>
              <w:t xml:space="preserve"> </w:t>
            </w:r>
            <w:r w:rsidRPr="00FF2B4C">
              <w:rPr>
                <w:rFonts w:ascii="Arial" w:hAnsi="Arial" w:cs="Arial"/>
                <w:sz w:val="20"/>
                <w:szCs w:val="20"/>
                <w:lang w:val="es-MX"/>
              </w:rPr>
              <w:t>Electrodomésticos, Muebles, Línea Blanca.</w:t>
            </w:r>
          </w:p>
        </w:tc>
      </w:tr>
      <w:tr w:rsidR="002C0F8C" w:rsidRPr="00FF2B4C" w14:paraId="178B9DE8" w14:textId="77777777" w:rsidTr="0077744F">
        <w:trPr>
          <w:trHeight w:val="583"/>
        </w:trPr>
        <w:tc>
          <w:tcPr>
            <w:tcW w:w="2747" w:type="dxa"/>
          </w:tcPr>
          <w:p w14:paraId="79A958E7" w14:textId="0A7ADCC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GRAN EMPRESA COMERCIAL,INDUSTRIAL O DE SERVICIO</w:t>
            </w:r>
          </w:p>
        </w:tc>
        <w:tc>
          <w:tcPr>
            <w:tcW w:w="2744" w:type="dxa"/>
          </w:tcPr>
          <w:p w14:paraId="70C48B54" w14:textId="739E16F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500 U.M.A</w:t>
            </w:r>
          </w:p>
        </w:tc>
        <w:tc>
          <w:tcPr>
            <w:tcW w:w="2512" w:type="dxa"/>
          </w:tcPr>
          <w:p w14:paraId="3F2207A2" w14:textId="6358A2AE"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200 U.M.A</w:t>
            </w:r>
          </w:p>
        </w:tc>
      </w:tr>
      <w:tr w:rsidR="002C0F8C" w:rsidRPr="00FF2B4C" w14:paraId="5A1338BF" w14:textId="77777777" w:rsidTr="0077744F">
        <w:trPr>
          <w:trHeight w:val="584"/>
        </w:trPr>
        <w:tc>
          <w:tcPr>
            <w:tcW w:w="8003" w:type="dxa"/>
            <w:gridSpan w:val="3"/>
          </w:tcPr>
          <w:p w14:paraId="3BB2EBF7" w14:textId="54D5CCB6"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Súper Mercado y/o Tienda Departamental, Sistemas de Comunicación Por Cable, Fábricas y</w:t>
            </w:r>
            <w:r w:rsidR="00973772" w:rsidRPr="00FF2B4C">
              <w:rPr>
                <w:rFonts w:ascii="Arial" w:hAnsi="Arial" w:cs="Arial"/>
                <w:sz w:val="20"/>
                <w:szCs w:val="20"/>
                <w:lang w:val="es-MX"/>
              </w:rPr>
              <w:t xml:space="preserve"> </w:t>
            </w:r>
            <w:r w:rsidRPr="00FF2B4C">
              <w:rPr>
                <w:rFonts w:ascii="Arial" w:hAnsi="Arial" w:cs="Arial"/>
                <w:sz w:val="20"/>
                <w:szCs w:val="20"/>
                <w:lang w:val="es-MX"/>
              </w:rPr>
              <w:t>Maquiladoras Industriales.</w:t>
            </w:r>
          </w:p>
        </w:tc>
      </w:tr>
      <w:tr w:rsidR="002C0F8C" w:rsidRPr="00FF2B4C" w14:paraId="209C9814" w14:textId="77777777" w:rsidTr="0077744F">
        <w:trPr>
          <w:trHeight w:val="291"/>
        </w:trPr>
        <w:tc>
          <w:tcPr>
            <w:tcW w:w="2747" w:type="dxa"/>
          </w:tcPr>
          <w:p w14:paraId="2E74E54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Sistemas de telefonía celular</w:t>
            </w:r>
          </w:p>
        </w:tc>
        <w:tc>
          <w:tcPr>
            <w:tcW w:w="2744" w:type="dxa"/>
          </w:tcPr>
          <w:p w14:paraId="558DCD15" w14:textId="16A9A2BA" w:rsidR="002C0F8C" w:rsidRPr="00FF2B4C" w:rsidRDefault="00973772" w:rsidP="00FF2B4C">
            <w:pPr>
              <w:spacing w:line="360" w:lineRule="auto"/>
              <w:jc w:val="center"/>
              <w:rPr>
                <w:rFonts w:ascii="Arial" w:hAnsi="Arial" w:cs="Arial"/>
                <w:sz w:val="20"/>
                <w:szCs w:val="20"/>
                <w:lang w:val="es-MX"/>
              </w:rPr>
            </w:pPr>
            <w:r w:rsidRPr="00FF2B4C">
              <w:rPr>
                <w:rFonts w:ascii="Arial" w:hAnsi="Arial" w:cs="Arial"/>
                <w:sz w:val="20"/>
                <w:szCs w:val="20"/>
                <w:lang w:val="es-MX"/>
              </w:rPr>
              <w:t>550 U.M.A</w:t>
            </w:r>
          </w:p>
        </w:tc>
        <w:tc>
          <w:tcPr>
            <w:tcW w:w="2512" w:type="dxa"/>
          </w:tcPr>
          <w:p w14:paraId="3C01801C" w14:textId="67C6903B" w:rsidR="002C0F8C" w:rsidRPr="00FF2B4C" w:rsidRDefault="00973772" w:rsidP="00FF2B4C">
            <w:pPr>
              <w:spacing w:line="360" w:lineRule="auto"/>
              <w:jc w:val="center"/>
              <w:rPr>
                <w:rFonts w:ascii="Arial" w:hAnsi="Arial" w:cs="Arial"/>
                <w:sz w:val="20"/>
                <w:szCs w:val="20"/>
                <w:lang w:val="es-MX"/>
              </w:rPr>
            </w:pPr>
            <w:r w:rsidRPr="00FF2B4C">
              <w:rPr>
                <w:rFonts w:ascii="Arial" w:hAnsi="Arial" w:cs="Arial"/>
                <w:sz w:val="20"/>
                <w:szCs w:val="20"/>
                <w:lang w:val="es-MX"/>
              </w:rPr>
              <w:t>200</w:t>
            </w:r>
            <w:r w:rsidRPr="00FF2B4C">
              <w:rPr>
                <w:rFonts w:ascii="Arial" w:hAnsi="Arial" w:cs="Arial"/>
                <w:sz w:val="20"/>
                <w:szCs w:val="20"/>
                <w:lang w:val="es-MX"/>
              </w:rPr>
              <w:tab/>
              <w:t>U.MA</w:t>
            </w:r>
          </w:p>
        </w:tc>
      </w:tr>
    </w:tbl>
    <w:p w14:paraId="63A24AA0" w14:textId="77777777" w:rsidR="002C0F8C" w:rsidRPr="00FF2B4C" w:rsidRDefault="002C0F8C" w:rsidP="00FF2B4C">
      <w:pPr>
        <w:spacing w:line="360" w:lineRule="auto"/>
        <w:jc w:val="both"/>
        <w:rPr>
          <w:rFonts w:ascii="Arial" w:hAnsi="Arial" w:cs="Arial"/>
          <w:sz w:val="20"/>
          <w:szCs w:val="20"/>
          <w:lang w:val="es-MX"/>
        </w:rPr>
      </w:pPr>
    </w:p>
    <w:p w14:paraId="6415C04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Respecto al horario extraordinario relacionado con la venta de bebidas alcohólicas será por cada hora diaria la tarifa de 1.5 Unidad de Medida y Actualización por hora.</w:t>
      </w:r>
    </w:p>
    <w:p w14:paraId="55D97FCC" w14:textId="77777777" w:rsidR="0077744F" w:rsidRPr="00FF2B4C" w:rsidRDefault="0077744F" w:rsidP="00FF2B4C">
      <w:pPr>
        <w:spacing w:line="360" w:lineRule="auto"/>
        <w:jc w:val="both"/>
        <w:rPr>
          <w:rFonts w:ascii="Arial" w:hAnsi="Arial" w:cs="Arial"/>
          <w:sz w:val="20"/>
          <w:szCs w:val="20"/>
          <w:lang w:val="es-MX"/>
        </w:rPr>
      </w:pPr>
    </w:p>
    <w:p w14:paraId="317F448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22.-</w:t>
      </w:r>
      <w:r w:rsidRPr="00FF2B4C">
        <w:rPr>
          <w:rFonts w:ascii="Arial" w:hAnsi="Arial" w:cs="Arial"/>
          <w:sz w:val="20"/>
          <w:szCs w:val="20"/>
          <w:lang w:val="es-MX"/>
        </w:rPr>
        <w:t xml:space="preserve"> Por el otorgamiento de la revalidación de licencias para el funcionamiento de los establecimientos que se relacionan en los artículos 18 y 20 de esta Ley, se pagará un derecho conforme a la siguiente tarifa:</w:t>
      </w:r>
    </w:p>
    <w:p w14:paraId="7A75DBB7"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2699"/>
      </w:tblGrid>
      <w:tr w:rsidR="002C0F8C" w:rsidRPr="00FF2B4C" w14:paraId="631E9F80" w14:textId="77777777" w:rsidTr="00BD2BF1">
        <w:trPr>
          <w:trHeight w:val="291"/>
          <w:jc w:val="center"/>
        </w:trPr>
        <w:tc>
          <w:tcPr>
            <w:tcW w:w="5382" w:type="dxa"/>
          </w:tcPr>
          <w:p w14:paraId="167AFD6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Vinaterías o licorerías</w:t>
            </w:r>
          </w:p>
        </w:tc>
        <w:tc>
          <w:tcPr>
            <w:tcW w:w="2699" w:type="dxa"/>
          </w:tcPr>
          <w:p w14:paraId="0758576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0C6F2B9B" w14:textId="77777777" w:rsidTr="00BD2BF1">
        <w:trPr>
          <w:trHeight w:val="291"/>
          <w:jc w:val="center"/>
        </w:trPr>
        <w:tc>
          <w:tcPr>
            <w:tcW w:w="5382" w:type="dxa"/>
          </w:tcPr>
          <w:p w14:paraId="28D9E67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Expendios de cerveza</w:t>
            </w:r>
          </w:p>
        </w:tc>
        <w:tc>
          <w:tcPr>
            <w:tcW w:w="2699" w:type="dxa"/>
          </w:tcPr>
          <w:p w14:paraId="4A6B2B76"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4D0DB4AE" w14:textId="77777777" w:rsidTr="00BD2BF1">
        <w:trPr>
          <w:trHeight w:val="291"/>
          <w:jc w:val="center"/>
        </w:trPr>
        <w:tc>
          <w:tcPr>
            <w:tcW w:w="5382" w:type="dxa"/>
          </w:tcPr>
          <w:p w14:paraId="1FE895B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Cantinas o bares</w:t>
            </w:r>
          </w:p>
        </w:tc>
        <w:tc>
          <w:tcPr>
            <w:tcW w:w="2699" w:type="dxa"/>
          </w:tcPr>
          <w:p w14:paraId="38C3DD4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103100F5" w14:textId="77777777" w:rsidTr="00BD2BF1">
        <w:trPr>
          <w:trHeight w:val="292"/>
          <w:jc w:val="center"/>
        </w:trPr>
        <w:tc>
          <w:tcPr>
            <w:tcW w:w="5382" w:type="dxa"/>
          </w:tcPr>
          <w:p w14:paraId="21D94BA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Restaurant-bar</w:t>
            </w:r>
          </w:p>
        </w:tc>
        <w:tc>
          <w:tcPr>
            <w:tcW w:w="2699" w:type="dxa"/>
          </w:tcPr>
          <w:p w14:paraId="28383AB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bl>
    <w:p w14:paraId="42FE6A41" w14:textId="77777777" w:rsidR="002C0F8C" w:rsidRPr="00FF2B4C" w:rsidRDefault="002C0F8C" w:rsidP="00FF2B4C">
      <w:pPr>
        <w:spacing w:line="360" w:lineRule="auto"/>
        <w:jc w:val="both"/>
        <w:rPr>
          <w:rFonts w:ascii="Arial" w:hAnsi="Arial" w:cs="Arial"/>
          <w:sz w:val="20"/>
          <w:szCs w:val="20"/>
          <w:lang w:val="es-MX"/>
        </w:rPr>
      </w:pPr>
    </w:p>
    <w:p w14:paraId="353F22B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23.-</w:t>
      </w:r>
      <w:r w:rsidRPr="00FF2B4C">
        <w:rPr>
          <w:rFonts w:ascii="Arial" w:hAnsi="Arial" w:cs="Arial"/>
          <w:sz w:val="20"/>
          <w:szCs w:val="20"/>
          <w:lang w:val="es-MX"/>
        </w:rPr>
        <w:t xml:space="preserve"> Por el otorgamiento de los permisos a que hace referencia la Ley de Hacienda del Municipio de Yobaín, Yucatán, se causarán y pagarán derechos de acuerdo con las siguientes tarifas:</w:t>
      </w:r>
    </w:p>
    <w:p w14:paraId="5224B8C6"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9"/>
        <w:gridCol w:w="2399"/>
      </w:tblGrid>
      <w:tr w:rsidR="002C0F8C" w:rsidRPr="00FF2B4C" w14:paraId="6AFBD7E0" w14:textId="77777777" w:rsidTr="00BD2BF1">
        <w:trPr>
          <w:trHeight w:val="583"/>
        </w:trPr>
        <w:tc>
          <w:tcPr>
            <w:tcW w:w="5439" w:type="dxa"/>
          </w:tcPr>
          <w:p w14:paraId="65D17764" w14:textId="089972F8" w:rsidR="002C0F8C" w:rsidRPr="00FF2B4C" w:rsidRDefault="001140E3" w:rsidP="00FF2B4C">
            <w:pPr>
              <w:spacing w:line="360" w:lineRule="auto"/>
              <w:jc w:val="both"/>
              <w:rPr>
                <w:rFonts w:ascii="Arial" w:hAnsi="Arial" w:cs="Arial"/>
                <w:sz w:val="20"/>
                <w:szCs w:val="20"/>
                <w:lang w:val="es-MX"/>
              </w:rPr>
            </w:pPr>
            <w:r>
              <w:rPr>
                <w:rFonts w:ascii="Arial" w:hAnsi="Arial" w:cs="Arial"/>
                <w:b/>
                <w:sz w:val="20"/>
                <w:szCs w:val="20"/>
                <w:lang w:val="es-MX"/>
              </w:rPr>
              <w:t>I.</w:t>
            </w:r>
            <w:r w:rsidR="00BD2BF1">
              <w:rPr>
                <w:rFonts w:ascii="Arial" w:hAnsi="Arial" w:cs="Arial"/>
                <w:b/>
                <w:sz w:val="20"/>
                <w:szCs w:val="20"/>
                <w:lang w:val="es-MX"/>
              </w:rPr>
              <w:t xml:space="preserve"> </w:t>
            </w:r>
            <w:r w:rsidR="002C0F8C" w:rsidRPr="00FF2B4C">
              <w:rPr>
                <w:rFonts w:ascii="Arial" w:hAnsi="Arial" w:cs="Arial"/>
                <w:sz w:val="20"/>
                <w:szCs w:val="20"/>
                <w:lang w:val="es-MX"/>
              </w:rPr>
              <w:t>Por cada permiso de construcción menor de 40 metros</w:t>
            </w:r>
          </w:p>
          <w:p w14:paraId="2FDE340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cuadrados en Planta Baja</w:t>
            </w:r>
          </w:p>
        </w:tc>
        <w:tc>
          <w:tcPr>
            <w:tcW w:w="2399" w:type="dxa"/>
          </w:tcPr>
          <w:p w14:paraId="7A7E1427" w14:textId="77777777" w:rsidR="002C0F8C" w:rsidRPr="00FF2B4C" w:rsidRDefault="002C0F8C" w:rsidP="00FF2B4C">
            <w:pPr>
              <w:spacing w:line="360" w:lineRule="auto"/>
              <w:jc w:val="center"/>
              <w:rPr>
                <w:rFonts w:ascii="Arial" w:hAnsi="Arial" w:cs="Arial"/>
                <w:sz w:val="20"/>
                <w:szCs w:val="20"/>
                <w:lang w:val="es-MX"/>
              </w:rPr>
            </w:pPr>
          </w:p>
          <w:p w14:paraId="51D81DCB"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m2</w:t>
            </w:r>
          </w:p>
        </w:tc>
      </w:tr>
      <w:tr w:rsidR="002C0F8C" w:rsidRPr="00FF2B4C" w14:paraId="6C4566AC" w14:textId="77777777" w:rsidTr="00BD2BF1">
        <w:trPr>
          <w:trHeight w:val="583"/>
        </w:trPr>
        <w:tc>
          <w:tcPr>
            <w:tcW w:w="5439" w:type="dxa"/>
          </w:tcPr>
          <w:p w14:paraId="5A959220" w14:textId="70664E62" w:rsidR="002C0F8C" w:rsidRPr="00FF2B4C" w:rsidRDefault="001140E3" w:rsidP="00FF2B4C">
            <w:pPr>
              <w:spacing w:line="360" w:lineRule="auto"/>
              <w:jc w:val="both"/>
              <w:rPr>
                <w:rFonts w:ascii="Arial" w:hAnsi="Arial" w:cs="Arial"/>
                <w:sz w:val="20"/>
                <w:szCs w:val="20"/>
                <w:lang w:val="es-MX"/>
              </w:rPr>
            </w:pPr>
            <w:r>
              <w:rPr>
                <w:rFonts w:ascii="Arial" w:hAnsi="Arial" w:cs="Arial"/>
                <w:b/>
                <w:sz w:val="20"/>
                <w:szCs w:val="20"/>
                <w:lang w:val="es-MX"/>
              </w:rPr>
              <w:t>II.</w:t>
            </w:r>
            <w:r w:rsidR="00BD2BF1">
              <w:rPr>
                <w:rFonts w:ascii="Arial" w:hAnsi="Arial" w:cs="Arial"/>
                <w:b/>
                <w:sz w:val="20"/>
                <w:szCs w:val="20"/>
                <w:lang w:val="es-MX"/>
              </w:rPr>
              <w:t xml:space="preserve"> </w:t>
            </w:r>
            <w:r w:rsidR="002C0F8C" w:rsidRPr="00FF2B4C">
              <w:rPr>
                <w:rFonts w:ascii="Arial" w:hAnsi="Arial" w:cs="Arial"/>
                <w:sz w:val="20"/>
                <w:szCs w:val="20"/>
                <w:lang w:val="es-MX"/>
              </w:rPr>
              <w:t>Por cada permiso de construcción mayor de 40 metros</w:t>
            </w:r>
          </w:p>
          <w:p w14:paraId="3713C93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cuadrados o en Planta Alta</w:t>
            </w:r>
          </w:p>
        </w:tc>
        <w:tc>
          <w:tcPr>
            <w:tcW w:w="2399" w:type="dxa"/>
          </w:tcPr>
          <w:p w14:paraId="0D1C0D6B" w14:textId="77777777" w:rsidR="002C0F8C" w:rsidRPr="00FF2B4C" w:rsidRDefault="002C0F8C" w:rsidP="00FF2B4C">
            <w:pPr>
              <w:spacing w:line="360" w:lineRule="auto"/>
              <w:jc w:val="center"/>
              <w:rPr>
                <w:rFonts w:ascii="Arial" w:hAnsi="Arial" w:cs="Arial"/>
                <w:sz w:val="20"/>
                <w:szCs w:val="20"/>
                <w:lang w:val="es-MX"/>
              </w:rPr>
            </w:pPr>
          </w:p>
          <w:p w14:paraId="083B76B3"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6C07EFDE" w14:textId="77777777" w:rsidTr="00BD2BF1">
        <w:trPr>
          <w:trHeight w:val="291"/>
        </w:trPr>
        <w:tc>
          <w:tcPr>
            <w:tcW w:w="5439" w:type="dxa"/>
          </w:tcPr>
          <w:p w14:paraId="3D80D6C9"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III.</w:t>
            </w:r>
            <w:r w:rsidRPr="00F21B04">
              <w:rPr>
                <w:rFonts w:ascii="Arial" w:hAnsi="Arial" w:cs="Arial"/>
                <w:b/>
                <w:sz w:val="20"/>
                <w:szCs w:val="20"/>
                <w:lang w:val="es-MX"/>
              </w:rPr>
              <w:tab/>
            </w:r>
            <w:r w:rsidRPr="00FF2B4C">
              <w:rPr>
                <w:rFonts w:ascii="Arial" w:hAnsi="Arial" w:cs="Arial"/>
                <w:sz w:val="20"/>
                <w:szCs w:val="20"/>
                <w:lang w:val="es-MX"/>
              </w:rPr>
              <w:t>Por cada permiso de remodelación</w:t>
            </w:r>
          </w:p>
        </w:tc>
        <w:tc>
          <w:tcPr>
            <w:tcW w:w="2399" w:type="dxa"/>
          </w:tcPr>
          <w:p w14:paraId="12BCB21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1B452491" w14:textId="77777777" w:rsidTr="00BD2BF1">
        <w:trPr>
          <w:trHeight w:val="291"/>
        </w:trPr>
        <w:tc>
          <w:tcPr>
            <w:tcW w:w="5439" w:type="dxa"/>
          </w:tcPr>
          <w:p w14:paraId="078A129C"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IV.</w:t>
            </w:r>
            <w:r w:rsidRPr="00F21B04">
              <w:rPr>
                <w:rFonts w:ascii="Arial" w:hAnsi="Arial" w:cs="Arial"/>
                <w:b/>
                <w:sz w:val="20"/>
                <w:szCs w:val="20"/>
                <w:lang w:val="es-MX"/>
              </w:rPr>
              <w:tab/>
            </w:r>
            <w:r w:rsidRPr="00FF2B4C">
              <w:rPr>
                <w:rFonts w:ascii="Arial" w:hAnsi="Arial" w:cs="Arial"/>
                <w:sz w:val="20"/>
                <w:szCs w:val="20"/>
                <w:lang w:val="es-MX"/>
              </w:rPr>
              <w:t>Por cada permiso de ampliación</w:t>
            </w:r>
          </w:p>
        </w:tc>
        <w:tc>
          <w:tcPr>
            <w:tcW w:w="2399" w:type="dxa"/>
          </w:tcPr>
          <w:p w14:paraId="56F8A0FE"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0C8EADBF" w14:textId="77777777" w:rsidTr="00BD2BF1">
        <w:trPr>
          <w:trHeight w:val="291"/>
        </w:trPr>
        <w:tc>
          <w:tcPr>
            <w:tcW w:w="5439" w:type="dxa"/>
          </w:tcPr>
          <w:p w14:paraId="46987E8E"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w:t>
            </w:r>
            <w:r w:rsidRPr="00F21B04">
              <w:rPr>
                <w:rFonts w:ascii="Arial" w:hAnsi="Arial" w:cs="Arial"/>
                <w:b/>
                <w:sz w:val="20"/>
                <w:szCs w:val="20"/>
                <w:lang w:val="es-MX"/>
              </w:rPr>
              <w:tab/>
            </w:r>
            <w:r w:rsidRPr="00FF2B4C">
              <w:rPr>
                <w:rFonts w:ascii="Arial" w:hAnsi="Arial" w:cs="Arial"/>
                <w:sz w:val="20"/>
                <w:szCs w:val="20"/>
                <w:lang w:val="es-MX"/>
              </w:rPr>
              <w:t>Por cada permiso de demolición</w:t>
            </w:r>
          </w:p>
        </w:tc>
        <w:tc>
          <w:tcPr>
            <w:tcW w:w="2399" w:type="dxa"/>
          </w:tcPr>
          <w:p w14:paraId="633BEA0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742C774C" w14:textId="77777777" w:rsidTr="00BD2BF1">
        <w:trPr>
          <w:trHeight w:val="584"/>
        </w:trPr>
        <w:tc>
          <w:tcPr>
            <w:tcW w:w="5439" w:type="dxa"/>
          </w:tcPr>
          <w:p w14:paraId="616BDFD3" w14:textId="6581F39D"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w:t>
            </w:r>
            <w:r w:rsidRPr="00F21B04">
              <w:rPr>
                <w:rFonts w:ascii="Arial" w:hAnsi="Arial" w:cs="Arial"/>
                <w:b/>
                <w:sz w:val="20"/>
                <w:szCs w:val="20"/>
                <w:lang w:val="es-MX"/>
              </w:rPr>
              <w:tab/>
            </w:r>
            <w:r w:rsidRPr="00FF2B4C">
              <w:rPr>
                <w:rFonts w:ascii="Arial" w:hAnsi="Arial" w:cs="Arial"/>
                <w:sz w:val="20"/>
                <w:szCs w:val="20"/>
                <w:lang w:val="es-MX"/>
              </w:rPr>
              <w:t>Por cada permis</w:t>
            </w:r>
            <w:r w:rsidR="001140E3">
              <w:rPr>
                <w:rFonts w:ascii="Arial" w:hAnsi="Arial" w:cs="Arial"/>
                <w:sz w:val="20"/>
                <w:szCs w:val="20"/>
                <w:lang w:val="es-MX"/>
              </w:rPr>
              <w:t xml:space="preserve">o para la ruptura de banquetas,  </w:t>
            </w:r>
            <w:r w:rsidRPr="00FF2B4C">
              <w:rPr>
                <w:rFonts w:ascii="Arial" w:hAnsi="Arial" w:cs="Arial"/>
                <w:sz w:val="20"/>
                <w:szCs w:val="20"/>
                <w:lang w:val="es-MX"/>
              </w:rPr>
              <w:t>empedrados o</w:t>
            </w:r>
            <w:r w:rsidR="00F21B04">
              <w:rPr>
                <w:rFonts w:ascii="Arial" w:hAnsi="Arial" w:cs="Arial"/>
                <w:sz w:val="20"/>
                <w:szCs w:val="20"/>
                <w:lang w:val="es-MX"/>
              </w:rPr>
              <w:t xml:space="preserve"> </w:t>
            </w:r>
            <w:r w:rsidRPr="00FF2B4C">
              <w:rPr>
                <w:rFonts w:ascii="Arial" w:hAnsi="Arial" w:cs="Arial"/>
                <w:sz w:val="20"/>
                <w:szCs w:val="20"/>
                <w:lang w:val="es-MX"/>
              </w:rPr>
              <w:t>pavimento</w:t>
            </w:r>
          </w:p>
        </w:tc>
        <w:tc>
          <w:tcPr>
            <w:tcW w:w="2399" w:type="dxa"/>
          </w:tcPr>
          <w:p w14:paraId="02768B9B" w14:textId="77777777" w:rsidR="002C0F8C" w:rsidRPr="00FF2B4C" w:rsidRDefault="002C0F8C" w:rsidP="00FF2B4C">
            <w:pPr>
              <w:spacing w:line="360" w:lineRule="auto"/>
              <w:jc w:val="center"/>
              <w:rPr>
                <w:rFonts w:ascii="Arial" w:hAnsi="Arial" w:cs="Arial"/>
                <w:sz w:val="20"/>
                <w:szCs w:val="20"/>
                <w:lang w:val="es-MX"/>
              </w:rPr>
            </w:pPr>
          </w:p>
          <w:p w14:paraId="18D666A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m2</w:t>
            </w:r>
          </w:p>
        </w:tc>
      </w:tr>
      <w:tr w:rsidR="002C0F8C" w:rsidRPr="00FF2B4C" w14:paraId="21B9BDB7" w14:textId="77777777" w:rsidTr="00BD2BF1">
        <w:trPr>
          <w:trHeight w:val="291"/>
        </w:trPr>
        <w:tc>
          <w:tcPr>
            <w:tcW w:w="5439" w:type="dxa"/>
          </w:tcPr>
          <w:p w14:paraId="68E987A8"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VII.</w:t>
            </w:r>
            <w:r w:rsidRPr="00F21B04">
              <w:rPr>
                <w:rFonts w:ascii="Arial" w:hAnsi="Arial" w:cs="Arial"/>
                <w:b/>
                <w:sz w:val="20"/>
                <w:szCs w:val="20"/>
                <w:lang w:val="es-MX"/>
              </w:rPr>
              <w:tab/>
            </w:r>
            <w:r w:rsidRPr="00FF2B4C">
              <w:rPr>
                <w:rFonts w:ascii="Arial" w:hAnsi="Arial" w:cs="Arial"/>
                <w:sz w:val="20"/>
                <w:szCs w:val="20"/>
                <w:lang w:val="es-MX"/>
              </w:rPr>
              <w:t>Por construcción de albercas</w:t>
            </w:r>
          </w:p>
        </w:tc>
        <w:tc>
          <w:tcPr>
            <w:tcW w:w="2399" w:type="dxa"/>
          </w:tcPr>
          <w:p w14:paraId="62062B5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m3</w:t>
            </w:r>
          </w:p>
        </w:tc>
      </w:tr>
      <w:tr w:rsidR="002C0F8C" w:rsidRPr="00FF2B4C" w14:paraId="7977A836" w14:textId="77777777" w:rsidTr="00BD2BF1">
        <w:trPr>
          <w:trHeight w:val="291"/>
        </w:trPr>
        <w:tc>
          <w:tcPr>
            <w:tcW w:w="5439" w:type="dxa"/>
          </w:tcPr>
          <w:p w14:paraId="6DAFDAC9"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VIII.</w:t>
            </w:r>
            <w:r w:rsidRPr="00F21B04">
              <w:rPr>
                <w:rFonts w:ascii="Arial" w:hAnsi="Arial" w:cs="Arial"/>
                <w:b/>
                <w:sz w:val="20"/>
                <w:szCs w:val="20"/>
                <w:lang w:val="es-MX"/>
              </w:rPr>
              <w:tab/>
            </w:r>
            <w:r w:rsidRPr="00FF2B4C">
              <w:rPr>
                <w:rFonts w:ascii="Arial" w:hAnsi="Arial" w:cs="Arial"/>
                <w:sz w:val="20"/>
                <w:szCs w:val="20"/>
                <w:lang w:val="es-MX"/>
              </w:rPr>
              <w:t>Por construcción de pozos</w:t>
            </w:r>
          </w:p>
        </w:tc>
        <w:tc>
          <w:tcPr>
            <w:tcW w:w="2399" w:type="dxa"/>
          </w:tcPr>
          <w:p w14:paraId="0E6951E6"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metro lineal</w:t>
            </w:r>
          </w:p>
        </w:tc>
      </w:tr>
      <w:tr w:rsidR="002C0F8C" w:rsidRPr="00FF2B4C" w14:paraId="1B4ADF5F" w14:textId="77777777" w:rsidTr="00BD2BF1">
        <w:trPr>
          <w:trHeight w:val="291"/>
        </w:trPr>
        <w:tc>
          <w:tcPr>
            <w:tcW w:w="5439" w:type="dxa"/>
          </w:tcPr>
          <w:p w14:paraId="7E7D20A4"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IX.</w:t>
            </w:r>
            <w:r w:rsidRPr="00F21B04">
              <w:rPr>
                <w:rFonts w:ascii="Arial" w:hAnsi="Arial" w:cs="Arial"/>
                <w:b/>
                <w:sz w:val="20"/>
                <w:szCs w:val="20"/>
                <w:lang w:val="es-MX"/>
              </w:rPr>
              <w:tab/>
            </w:r>
            <w:r w:rsidRPr="00FF2B4C">
              <w:rPr>
                <w:rFonts w:ascii="Arial" w:hAnsi="Arial" w:cs="Arial"/>
                <w:sz w:val="20"/>
                <w:szCs w:val="20"/>
                <w:lang w:val="es-MX"/>
              </w:rPr>
              <w:t>Por construcción de fosa séptica</w:t>
            </w:r>
          </w:p>
        </w:tc>
        <w:tc>
          <w:tcPr>
            <w:tcW w:w="2399" w:type="dxa"/>
          </w:tcPr>
          <w:p w14:paraId="215A2BB1" w14:textId="485A751D"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m3</w:t>
            </w:r>
          </w:p>
        </w:tc>
      </w:tr>
      <w:tr w:rsidR="00F21B04" w:rsidRPr="00FF2B4C" w14:paraId="49CF5E3D" w14:textId="77777777" w:rsidTr="00BD2BF1">
        <w:trPr>
          <w:trHeight w:val="291"/>
        </w:trPr>
        <w:tc>
          <w:tcPr>
            <w:tcW w:w="5439" w:type="dxa"/>
          </w:tcPr>
          <w:p w14:paraId="011CF399" w14:textId="118C89CE" w:rsidR="00F21B04" w:rsidRPr="00F21B04" w:rsidRDefault="001140E3" w:rsidP="001140E3">
            <w:pPr>
              <w:spacing w:line="360" w:lineRule="auto"/>
              <w:ind w:left="567" w:hanging="567"/>
              <w:jc w:val="both"/>
              <w:rPr>
                <w:rFonts w:ascii="Arial" w:hAnsi="Arial" w:cs="Arial"/>
                <w:sz w:val="20"/>
                <w:szCs w:val="20"/>
                <w:lang w:val="es-MX"/>
              </w:rPr>
            </w:pPr>
            <w:r>
              <w:rPr>
                <w:rFonts w:ascii="Arial" w:hAnsi="Arial" w:cs="Arial"/>
                <w:b/>
                <w:sz w:val="20"/>
                <w:szCs w:val="20"/>
                <w:lang w:val="es-MX"/>
              </w:rPr>
              <w:t xml:space="preserve">X.-  </w:t>
            </w:r>
            <w:r w:rsidR="00F21B04">
              <w:rPr>
                <w:rFonts w:ascii="Arial" w:hAnsi="Arial" w:cs="Arial"/>
                <w:sz w:val="20"/>
                <w:szCs w:val="20"/>
                <w:lang w:val="es-MX"/>
              </w:rPr>
              <w:t>Por cada autorización para la construcción o demolición de bardas u obras lineales</w:t>
            </w:r>
          </w:p>
        </w:tc>
        <w:tc>
          <w:tcPr>
            <w:tcW w:w="2399" w:type="dxa"/>
          </w:tcPr>
          <w:p w14:paraId="4EB9D28E" w14:textId="7EA46F21" w:rsidR="00F21B04" w:rsidRPr="00FF2B4C" w:rsidRDefault="00F21B04" w:rsidP="00FF2B4C">
            <w:pPr>
              <w:spacing w:line="360" w:lineRule="auto"/>
              <w:jc w:val="center"/>
              <w:rPr>
                <w:rFonts w:ascii="Arial" w:hAnsi="Arial" w:cs="Arial"/>
                <w:sz w:val="20"/>
                <w:szCs w:val="20"/>
                <w:lang w:val="es-MX"/>
              </w:rPr>
            </w:pPr>
            <w:r>
              <w:rPr>
                <w:rFonts w:ascii="Arial" w:hAnsi="Arial" w:cs="Arial"/>
                <w:sz w:val="20"/>
                <w:szCs w:val="20"/>
                <w:lang w:val="es-MX"/>
              </w:rPr>
              <w:t>$20.00 metro lineal</w:t>
            </w:r>
          </w:p>
        </w:tc>
      </w:tr>
    </w:tbl>
    <w:p w14:paraId="05D97419" w14:textId="77777777" w:rsidR="002C0F8C" w:rsidRPr="00FF2B4C" w:rsidRDefault="002C0F8C" w:rsidP="00FF2B4C">
      <w:pPr>
        <w:spacing w:line="360" w:lineRule="auto"/>
        <w:jc w:val="both"/>
        <w:rPr>
          <w:rFonts w:ascii="Arial" w:hAnsi="Arial" w:cs="Arial"/>
          <w:sz w:val="20"/>
          <w:szCs w:val="20"/>
          <w:lang w:val="es-MX"/>
        </w:rPr>
      </w:pPr>
    </w:p>
    <w:p w14:paraId="02478E52" w14:textId="6E9CB68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24.-</w:t>
      </w:r>
      <w:r w:rsidRPr="00FF2B4C">
        <w:rPr>
          <w:rFonts w:ascii="Arial" w:hAnsi="Arial" w:cs="Arial"/>
          <w:sz w:val="20"/>
          <w:szCs w:val="20"/>
          <w:lang w:val="es-MX"/>
        </w:rPr>
        <w:t xml:space="preserve"> Por el otorgamiento de los permisos para</w:t>
      </w:r>
      <w:r w:rsidR="00954DF1">
        <w:rPr>
          <w:rFonts w:ascii="Arial" w:hAnsi="Arial" w:cs="Arial"/>
          <w:sz w:val="20"/>
          <w:szCs w:val="20"/>
          <w:lang w:val="es-MX"/>
        </w:rPr>
        <w:t xml:space="preserve"> luz y sonido, bailes populares y</w:t>
      </w:r>
      <w:r w:rsidRPr="00FF2B4C">
        <w:rPr>
          <w:rFonts w:ascii="Arial" w:hAnsi="Arial" w:cs="Arial"/>
          <w:sz w:val="20"/>
          <w:szCs w:val="20"/>
          <w:lang w:val="es-MX"/>
        </w:rPr>
        <w:t xml:space="preserve"> verbenas se causarán y pagarán derechos de $500.00 por día.</w:t>
      </w:r>
    </w:p>
    <w:p w14:paraId="0E2B8BDA" w14:textId="77777777" w:rsidR="002C0F8C" w:rsidRPr="00FF2B4C" w:rsidRDefault="002C0F8C" w:rsidP="00FF2B4C">
      <w:pPr>
        <w:spacing w:line="360" w:lineRule="auto"/>
        <w:jc w:val="both"/>
        <w:rPr>
          <w:rFonts w:ascii="Arial" w:hAnsi="Arial" w:cs="Arial"/>
          <w:sz w:val="20"/>
          <w:szCs w:val="20"/>
          <w:lang w:val="es-MX"/>
        </w:rPr>
      </w:pPr>
    </w:p>
    <w:p w14:paraId="37A0D62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25.-</w:t>
      </w:r>
      <w:r w:rsidRPr="00FF2B4C">
        <w:rPr>
          <w:rFonts w:ascii="Arial" w:hAnsi="Arial" w:cs="Arial"/>
          <w:sz w:val="20"/>
          <w:szCs w:val="20"/>
          <w:lang w:val="es-MX"/>
        </w:rPr>
        <w:t xml:space="preserve"> Por el permiso para el cierre de calles por fiestas o cualquier evento o espectáculo en la vía pública, se pagará la cantidad de $100.00 por día.</w:t>
      </w:r>
    </w:p>
    <w:p w14:paraId="30458518" w14:textId="77777777" w:rsidR="002C0F8C" w:rsidRPr="00FF2B4C" w:rsidRDefault="002C0F8C" w:rsidP="00FF2B4C">
      <w:pPr>
        <w:spacing w:line="360" w:lineRule="auto"/>
        <w:jc w:val="both"/>
        <w:rPr>
          <w:rFonts w:ascii="Arial" w:hAnsi="Arial" w:cs="Arial"/>
          <w:sz w:val="20"/>
          <w:szCs w:val="20"/>
          <w:lang w:val="es-MX"/>
        </w:rPr>
      </w:pPr>
    </w:p>
    <w:p w14:paraId="760FB02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26.-</w:t>
      </w:r>
      <w:r w:rsidRPr="00FF2B4C">
        <w:rPr>
          <w:rFonts w:ascii="Arial" w:hAnsi="Arial" w:cs="Arial"/>
          <w:sz w:val="20"/>
          <w:szCs w:val="20"/>
          <w:lang w:val="es-MX"/>
        </w:rPr>
        <w:t xml:space="preserve"> Por el otorgamiento de los permisos para cosos taurinos, se causarán y pagarán derechos de $100.00 por día por cada uno de los palqueros.</w:t>
      </w:r>
    </w:p>
    <w:p w14:paraId="52E5981E" w14:textId="77777777" w:rsidR="002C0F8C" w:rsidRPr="00FF2B4C" w:rsidRDefault="002C0F8C" w:rsidP="00FF2B4C">
      <w:pPr>
        <w:spacing w:line="360" w:lineRule="auto"/>
        <w:jc w:val="both"/>
        <w:rPr>
          <w:rFonts w:ascii="Arial" w:hAnsi="Arial" w:cs="Arial"/>
          <w:sz w:val="20"/>
          <w:szCs w:val="20"/>
          <w:lang w:val="es-MX"/>
        </w:rPr>
      </w:pPr>
    </w:p>
    <w:p w14:paraId="4D09898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Il</w:t>
      </w:r>
    </w:p>
    <w:p w14:paraId="01EE80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los Servicios que Presta el Catastro Municipal</w:t>
      </w:r>
    </w:p>
    <w:p w14:paraId="35CE04C4" w14:textId="77777777" w:rsidR="002C0F8C" w:rsidRPr="00FF2B4C" w:rsidRDefault="002C0F8C" w:rsidP="00FF2B4C">
      <w:pPr>
        <w:spacing w:line="360" w:lineRule="auto"/>
        <w:jc w:val="both"/>
        <w:rPr>
          <w:rFonts w:ascii="Arial" w:hAnsi="Arial" w:cs="Arial"/>
          <w:sz w:val="20"/>
          <w:szCs w:val="20"/>
          <w:lang w:val="es-MX"/>
        </w:rPr>
      </w:pPr>
    </w:p>
    <w:p w14:paraId="3B99A3D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27.-</w:t>
      </w:r>
      <w:r w:rsidRPr="00FF2B4C">
        <w:rPr>
          <w:rFonts w:ascii="Arial" w:hAnsi="Arial" w:cs="Arial"/>
          <w:sz w:val="20"/>
          <w:szCs w:val="20"/>
          <w:lang w:val="es-MX"/>
        </w:rPr>
        <w:t xml:space="preserve"> Por servicios de catastro que preste el Ayuntamiento se pagará, una cuota de acuerdo a la siguiente tarifa:</w:t>
      </w:r>
    </w:p>
    <w:p w14:paraId="0C41BB5B" w14:textId="77777777" w:rsidR="00BD2BF1" w:rsidRPr="00FF2B4C" w:rsidRDefault="00BD2BF1" w:rsidP="00FF2B4C">
      <w:pPr>
        <w:spacing w:line="360" w:lineRule="auto"/>
        <w:jc w:val="both"/>
        <w:rPr>
          <w:rFonts w:ascii="Arial" w:hAnsi="Arial" w:cs="Arial"/>
          <w:sz w:val="20"/>
          <w:szCs w:val="20"/>
          <w:lang w:val="es-MX"/>
        </w:rPr>
      </w:pPr>
    </w:p>
    <w:p w14:paraId="612FEFE8" w14:textId="1ACF35E5" w:rsidR="002C0F8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la emisión </w:t>
      </w:r>
      <w:r w:rsidR="00BD2BF1">
        <w:rPr>
          <w:rFonts w:ascii="Arial" w:hAnsi="Arial" w:cs="Arial"/>
          <w:sz w:val="20"/>
          <w:szCs w:val="20"/>
          <w:lang w:val="es-MX"/>
        </w:rPr>
        <w:t>de copias fotostáticas simples:</w:t>
      </w:r>
    </w:p>
    <w:p w14:paraId="1A534F43" w14:textId="77777777" w:rsidR="00BD2BF1" w:rsidRPr="00FF2B4C" w:rsidRDefault="00BD2BF1" w:rsidP="00FF2B4C">
      <w:pPr>
        <w:spacing w:line="360" w:lineRule="auto"/>
        <w:jc w:val="both"/>
        <w:rPr>
          <w:rFonts w:ascii="Arial" w:hAnsi="Arial" w:cs="Arial"/>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198"/>
      </w:tblGrid>
      <w:tr w:rsidR="002C0F8C" w:rsidRPr="00FF2B4C" w14:paraId="77AB77BE" w14:textId="77777777" w:rsidTr="00091C0D">
        <w:trPr>
          <w:trHeight w:val="874"/>
        </w:trPr>
        <w:tc>
          <w:tcPr>
            <w:tcW w:w="6828" w:type="dxa"/>
          </w:tcPr>
          <w:p w14:paraId="77EF5CF9" w14:textId="14EA9A6E"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Por cada copia simple tamaño carta de cédulas, planos, parcelas, formas de manifestación de traslación de dominio o cualquier otra</w:t>
            </w:r>
            <w:r w:rsidR="0077744F" w:rsidRPr="00FF2B4C">
              <w:rPr>
                <w:rFonts w:ascii="Arial" w:hAnsi="Arial" w:cs="Arial"/>
                <w:sz w:val="20"/>
                <w:szCs w:val="20"/>
                <w:lang w:val="es-MX"/>
              </w:rPr>
              <w:t xml:space="preserve"> </w:t>
            </w:r>
            <w:r w:rsidRPr="00FF2B4C">
              <w:rPr>
                <w:rFonts w:ascii="Arial" w:hAnsi="Arial" w:cs="Arial"/>
                <w:sz w:val="20"/>
                <w:szCs w:val="20"/>
                <w:lang w:val="es-MX"/>
              </w:rPr>
              <w:t>manifestación:</w:t>
            </w:r>
          </w:p>
        </w:tc>
        <w:tc>
          <w:tcPr>
            <w:tcW w:w="1198" w:type="dxa"/>
          </w:tcPr>
          <w:p w14:paraId="7BCC1E42" w14:textId="77777777" w:rsidR="002C0F8C" w:rsidRPr="00FF2B4C" w:rsidRDefault="002C0F8C" w:rsidP="00FF2B4C">
            <w:pPr>
              <w:spacing w:line="360" w:lineRule="auto"/>
              <w:jc w:val="right"/>
              <w:rPr>
                <w:rFonts w:ascii="Arial" w:hAnsi="Arial" w:cs="Arial"/>
                <w:sz w:val="20"/>
                <w:szCs w:val="20"/>
                <w:lang w:val="es-MX"/>
              </w:rPr>
            </w:pPr>
          </w:p>
          <w:p w14:paraId="60B1B679" w14:textId="77777777" w:rsidR="002C0F8C" w:rsidRPr="00FF2B4C" w:rsidRDefault="002C0F8C" w:rsidP="00FF2B4C">
            <w:pPr>
              <w:spacing w:line="360" w:lineRule="auto"/>
              <w:jc w:val="right"/>
              <w:rPr>
                <w:rFonts w:ascii="Arial" w:hAnsi="Arial" w:cs="Arial"/>
                <w:sz w:val="20"/>
                <w:szCs w:val="20"/>
                <w:lang w:val="es-MX"/>
              </w:rPr>
            </w:pPr>
          </w:p>
          <w:p w14:paraId="1CB21A6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w:t>
            </w:r>
          </w:p>
        </w:tc>
      </w:tr>
      <w:tr w:rsidR="002C0F8C" w:rsidRPr="00FF2B4C" w14:paraId="2AA60D12" w14:textId="77777777" w:rsidTr="00091C0D">
        <w:trPr>
          <w:trHeight w:val="292"/>
        </w:trPr>
        <w:tc>
          <w:tcPr>
            <w:tcW w:w="6828" w:type="dxa"/>
          </w:tcPr>
          <w:p w14:paraId="081DB92D" w14:textId="6A29A43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Por cada copia tamaño oficio:</w:t>
            </w:r>
          </w:p>
        </w:tc>
        <w:tc>
          <w:tcPr>
            <w:tcW w:w="1198" w:type="dxa"/>
          </w:tcPr>
          <w:p w14:paraId="77559E4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w:t>
            </w:r>
          </w:p>
        </w:tc>
      </w:tr>
    </w:tbl>
    <w:p w14:paraId="3F502802" w14:textId="77777777" w:rsidR="002C0F8C" w:rsidRPr="00FF2B4C" w:rsidRDefault="002C0F8C" w:rsidP="00FF2B4C">
      <w:pPr>
        <w:spacing w:line="360" w:lineRule="auto"/>
        <w:jc w:val="both"/>
        <w:rPr>
          <w:rFonts w:ascii="Arial" w:hAnsi="Arial" w:cs="Arial"/>
          <w:sz w:val="20"/>
          <w:szCs w:val="20"/>
          <w:lang w:val="es-MX"/>
        </w:rPr>
      </w:pPr>
    </w:p>
    <w:p w14:paraId="011B9E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la expedición de copias fotostáticas certificadas de:</w:t>
      </w:r>
    </w:p>
    <w:p w14:paraId="1BA07DE6"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1334"/>
      </w:tblGrid>
      <w:tr w:rsidR="002C0F8C" w:rsidRPr="00FF2B4C" w14:paraId="5BB034BD" w14:textId="77777777" w:rsidTr="00091C0D">
        <w:trPr>
          <w:trHeight w:val="291"/>
        </w:trPr>
        <w:tc>
          <w:tcPr>
            <w:tcW w:w="6678" w:type="dxa"/>
          </w:tcPr>
          <w:p w14:paraId="770A8F02" w14:textId="172CC38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Cédulas, planos, parcelas manifestaciones (tamaño carta) cada una:</w:t>
            </w:r>
          </w:p>
        </w:tc>
        <w:tc>
          <w:tcPr>
            <w:tcW w:w="1334" w:type="dxa"/>
          </w:tcPr>
          <w:p w14:paraId="6B1D3CBE"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r w:rsidR="002C0F8C" w:rsidRPr="00FF2B4C" w14:paraId="36336304" w14:textId="77777777" w:rsidTr="00091C0D">
        <w:trPr>
          <w:trHeight w:val="293"/>
        </w:trPr>
        <w:tc>
          <w:tcPr>
            <w:tcW w:w="6678" w:type="dxa"/>
          </w:tcPr>
          <w:p w14:paraId="11E43046" w14:textId="42958BE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Planos tamaño oficio, cada una:</w:t>
            </w:r>
          </w:p>
        </w:tc>
        <w:tc>
          <w:tcPr>
            <w:tcW w:w="1334" w:type="dxa"/>
          </w:tcPr>
          <w:p w14:paraId="7A1C995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r w:rsidR="002C0F8C" w:rsidRPr="00FF2B4C" w14:paraId="784275B9" w14:textId="77777777" w:rsidTr="00091C0D">
        <w:trPr>
          <w:trHeight w:val="291"/>
        </w:trPr>
        <w:tc>
          <w:tcPr>
            <w:tcW w:w="6678" w:type="dxa"/>
          </w:tcPr>
          <w:p w14:paraId="6C6A6425" w14:textId="0ADC546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Planos tamaño hasta cuatro veces tamaño oficio, cada una</w:t>
            </w:r>
          </w:p>
        </w:tc>
        <w:tc>
          <w:tcPr>
            <w:tcW w:w="1334" w:type="dxa"/>
          </w:tcPr>
          <w:p w14:paraId="4890DB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$25.00</w:t>
            </w:r>
          </w:p>
        </w:tc>
      </w:tr>
      <w:tr w:rsidR="002C0F8C" w:rsidRPr="00FF2B4C" w14:paraId="7B2DC1D9" w14:textId="77777777" w:rsidTr="00091C0D">
        <w:trPr>
          <w:trHeight w:val="291"/>
        </w:trPr>
        <w:tc>
          <w:tcPr>
            <w:tcW w:w="6678" w:type="dxa"/>
          </w:tcPr>
          <w:p w14:paraId="28AB3671" w14:textId="169F5A8F"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d)</w:t>
            </w:r>
            <w:r w:rsidR="001140E3">
              <w:rPr>
                <w:rFonts w:ascii="Arial" w:hAnsi="Arial" w:cs="Arial"/>
                <w:sz w:val="20"/>
                <w:szCs w:val="20"/>
                <w:lang w:val="es-MX"/>
              </w:rPr>
              <w:t xml:space="preserve"> </w:t>
            </w:r>
            <w:r w:rsidRPr="00FF2B4C">
              <w:rPr>
                <w:rFonts w:ascii="Arial" w:hAnsi="Arial" w:cs="Arial"/>
                <w:sz w:val="20"/>
                <w:szCs w:val="20"/>
                <w:lang w:val="es-MX"/>
              </w:rPr>
              <w:t>Planos mayores de cuatro veces tamaño oficio, cada una</w:t>
            </w:r>
          </w:p>
        </w:tc>
        <w:tc>
          <w:tcPr>
            <w:tcW w:w="1334" w:type="dxa"/>
          </w:tcPr>
          <w:p w14:paraId="4B5446D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$25.00</w:t>
            </w:r>
          </w:p>
        </w:tc>
      </w:tr>
    </w:tbl>
    <w:p w14:paraId="2572A0B0" w14:textId="77777777" w:rsidR="002C0F8C" w:rsidRPr="00FF2B4C" w:rsidRDefault="002C0F8C" w:rsidP="00FF2B4C">
      <w:pPr>
        <w:spacing w:line="360" w:lineRule="auto"/>
        <w:jc w:val="both"/>
        <w:rPr>
          <w:rFonts w:ascii="Arial" w:hAnsi="Arial" w:cs="Arial"/>
          <w:sz w:val="20"/>
          <w:szCs w:val="20"/>
          <w:lang w:val="es-MX"/>
        </w:rPr>
      </w:pPr>
    </w:p>
    <w:p w14:paraId="398B475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la expedición de oficios de:</w:t>
      </w:r>
    </w:p>
    <w:p w14:paraId="2F3CD8C8"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31"/>
      </w:tblGrid>
      <w:tr w:rsidR="002C0F8C" w:rsidRPr="00FF2B4C" w14:paraId="1208B665" w14:textId="77777777" w:rsidTr="00091C0D">
        <w:trPr>
          <w:trHeight w:val="291"/>
        </w:trPr>
        <w:tc>
          <w:tcPr>
            <w:tcW w:w="6820" w:type="dxa"/>
          </w:tcPr>
          <w:p w14:paraId="4C553404" w14:textId="2FD22A4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División (por cada parte):</w:t>
            </w:r>
          </w:p>
        </w:tc>
        <w:tc>
          <w:tcPr>
            <w:tcW w:w="1231" w:type="dxa"/>
          </w:tcPr>
          <w:p w14:paraId="7BB9629A" w14:textId="4A0E962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5.00</w:t>
            </w:r>
          </w:p>
        </w:tc>
      </w:tr>
      <w:tr w:rsidR="0077744F" w:rsidRPr="00FF2B4C" w14:paraId="23BDA0DA" w14:textId="77777777" w:rsidTr="00091C0D">
        <w:trPr>
          <w:trHeight w:val="291"/>
        </w:trPr>
        <w:tc>
          <w:tcPr>
            <w:tcW w:w="6820" w:type="dxa"/>
          </w:tcPr>
          <w:p w14:paraId="3807BC68" w14:textId="42832AF6" w:rsidR="0077744F" w:rsidRPr="00FF2B4C" w:rsidRDefault="0077744F"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0D211E" w:rsidRPr="00FF2B4C">
              <w:rPr>
                <w:rFonts w:ascii="Arial" w:hAnsi="Arial" w:cs="Arial"/>
                <w:sz w:val="20"/>
                <w:szCs w:val="20"/>
                <w:lang w:val="es-MX"/>
              </w:rPr>
              <w:t xml:space="preserve"> Rectificación de medidas, urbanización y cambio unión, nomenclatura</w:t>
            </w:r>
          </w:p>
        </w:tc>
        <w:tc>
          <w:tcPr>
            <w:tcW w:w="1231" w:type="dxa"/>
          </w:tcPr>
          <w:p w14:paraId="1BD3B46E" w14:textId="127B5796" w:rsidR="0077744F" w:rsidRPr="00FF2B4C" w:rsidRDefault="000D211E"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5.00</w:t>
            </w:r>
          </w:p>
        </w:tc>
      </w:tr>
      <w:tr w:rsidR="002C0F8C" w:rsidRPr="00FF2B4C" w14:paraId="3F559D40" w14:textId="77777777" w:rsidTr="00091C0D">
        <w:trPr>
          <w:trHeight w:val="291"/>
        </w:trPr>
        <w:tc>
          <w:tcPr>
            <w:tcW w:w="6820" w:type="dxa"/>
          </w:tcPr>
          <w:p w14:paraId="77BD2EDA" w14:textId="129548CC"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Cédulas catastrales:(cada una):</w:t>
            </w:r>
          </w:p>
        </w:tc>
        <w:tc>
          <w:tcPr>
            <w:tcW w:w="1231" w:type="dxa"/>
          </w:tcPr>
          <w:p w14:paraId="2FBB4BB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77445BBC" w14:textId="77777777" w:rsidTr="00091C0D">
        <w:trPr>
          <w:trHeight w:val="291"/>
        </w:trPr>
        <w:tc>
          <w:tcPr>
            <w:tcW w:w="6820" w:type="dxa"/>
          </w:tcPr>
          <w:p w14:paraId="527E894C" w14:textId="6E56C40E"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d)</w:t>
            </w:r>
            <w:r w:rsidR="001140E3">
              <w:rPr>
                <w:rFonts w:ascii="Arial" w:hAnsi="Arial" w:cs="Arial"/>
                <w:sz w:val="20"/>
                <w:szCs w:val="20"/>
                <w:lang w:val="es-MX"/>
              </w:rPr>
              <w:t xml:space="preserve"> </w:t>
            </w:r>
            <w:r w:rsidRPr="00FF2B4C">
              <w:rPr>
                <w:rFonts w:ascii="Arial" w:hAnsi="Arial" w:cs="Arial"/>
                <w:sz w:val="20"/>
                <w:szCs w:val="20"/>
                <w:lang w:val="es-MX"/>
              </w:rPr>
              <w:t>Constancias de no propiedad única propiedad, valor catastral,</w:t>
            </w:r>
          </w:p>
        </w:tc>
        <w:tc>
          <w:tcPr>
            <w:tcW w:w="1231" w:type="dxa"/>
          </w:tcPr>
          <w:p w14:paraId="5B661BC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bl>
    <w:p w14:paraId="14802F37" w14:textId="77777777" w:rsidR="002C0F8C" w:rsidRPr="00FF2B4C" w:rsidRDefault="002C0F8C" w:rsidP="00FF2B4C">
      <w:pPr>
        <w:spacing w:line="360" w:lineRule="auto"/>
        <w:jc w:val="both"/>
        <w:rPr>
          <w:rFonts w:ascii="Arial" w:hAnsi="Arial" w:cs="Arial"/>
          <w:sz w:val="20"/>
          <w:szCs w:val="20"/>
          <w:lang w:val="es-MX"/>
        </w:rPr>
      </w:pPr>
    </w:p>
    <w:p w14:paraId="14A0047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Por la elaboración de planos:</w:t>
      </w:r>
    </w:p>
    <w:p w14:paraId="59D7CE2D"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29"/>
      </w:tblGrid>
      <w:tr w:rsidR="002C0F8C" w:rsidRPr="00FF2B4C" w14:paraId="19E30538" w14:textId="77777777" w:rsidTr="00091C0D">
        <w:trPr>
          <w:trHeight w:val="291"/>
        </w:trPr>
        <w:tc>
          <w:tcPr>
            <w:tcW w:w="6820" w:type="dxa"/>
          </w:tcPr>
          <w:p w14:paraId="470D6DBD" w14:textId="7EDE6D1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Catastrales a escala</w:t>
            </w:r>
          </w:p>
        </w:tc>
        <w:tc>
          <w:tcPr>
            <w:tcW w:w="1229" w:type="dxa"/>
          </w:tcPr>
          <w:p w14:paraId="6937B9E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63F0A600" w14:textId="77777777" w:rsidTr="00091C0D">
        <w:trPr>
          <w:trHeight w:val="291"/>
        </w:trPr>
        <w:tc>
          <w:tcPr>
            <w:tcW w:w="6820" w:type="dxa"/>
          </w:tcPr>
          <w:p w14:paraId="354C0152" w14:textId="34B16DD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Planos topográficos hasta 100 hectáreas</w:t>
            </w:r>
          </w:p>
        </w:tc>
        <w:tc>
          <w:tcPr>
            <w:tcW w:w="1229" w:type="dxa"/>
          </w:tcPr>
          <w:p w14:paraId="3FDB87A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$50.00</w:t>
            </w:r>
          </w:p>
        </w:tc>
      </w:tr>
      <w:tr w:rsidR="002C0F8C" w:rsidRPr="00FF2B4C" w14:paraId="7EF82DD2" w14:textId="77777777" w:rsidTr="00091C0D">
        <w:trPr>
          <w:trHeight w:val="291"/>
        </w:trPr>
        <w:tc>
          <w:tcPr>
            <w:tcW w:w="6820" w:type="dxa"/>
          </w:tcPr>
          <w:p w14:paraId="221D4A02" w14:textId="73389F13"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Por revalidación de oficios de división, unión y rectificación de medidas:</w:t>
            </w:r>
          </w:p>
        </w:tc>
        <w:tc>
          <w:tcPr>
            <w:tcW w:w="1229" w:type="dxa"/>
          </w:tcPr>
          <w:p w14:paraId="58ACF9CE"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bl>
    <w:p w14:paraId="1202D744" w14:textId="77777777" w:rsidR="002C0F8C" w:rsidRPr="00FF2B4C" w:rsidRDefault="002C0F8C" w:rsidP="00FF2B4C">
      <w:pPr>
        <w:spacing w:line="360" w:lineRule="auto"/>
        <w:jc w:val="both"/>
        <w:rPr>
          <w:rFonts w:ascii="Arial" w:hAnsi="Arial" w:cs="Arial"/>
          <w:sz w:val="20"/>
          <w:szCs w:val="20"/>
          <w:lang w:val="es-MX"/>
        </w:rPr>
      </w:pPr>
    </w:p>
    <w:p w14:paraId="1208F67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 xml:space="preserve"> Por la elaboración de planos:</w:t>
      </w:r>
    </w:p>
    <w:p w14:paraId="7CE4E862"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070"/>
      </w:tblGrid>
      <w:tr w:rsidR="002C0F8C" w:rsidRPr="00FF2B4C" w14:paraId="44396E65" w14:textId="77777777" w:rsidTr="00091C0D">
        <w:trPr>
          <w:trHeight w:val="293"/>
        </w:trPr>
        <w:tc>
          <w:tcPr>
            <w:tcW w:w="6961" w:type="dxa"/>
          </w:tcPr>
          <w:p w14:paraId="74B3E2A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a) Tamaño carta</w:t>
            </w:r>
          </w:p>
        </w:tc>
        <w:tc>
          <w:tcPr>
            <w:tcW w:w="1070" w:type="dxa"/>
          </w:tcPr>
          <w:p w14:paraId="340BD00E" w14:textId="52651B04"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6AEF0A14" w14:textId="77777777" w:rsidTr="00091C0D">
        <w:trPr>
          <w:trHeight w:val="291"/>
        </w:trPr>
        <w:tc>
          <w:tcPr>
            <w:tcW w:w="6961" w:type="dxa"/>
          </w:tcPr>
          <w:p w14:paraId="251AFBE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b) Tamaño oficio</w:t>
            </w:r>
          </w:p>
        </w:tc>
        <w:tc>
          <w:tcPr>
            <w:tcW w:w="1070" w:type="dxa"/>
          </w:tcPr>
          <w:p w14:paraId="173F1AAD"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46C7F8FE" w14:textId="77777777" w:rsidTr="00091C0D">
        <w:trPr>
          <w:trHeight w:val="291"/>
        </w:trPr>
        <w:tc>
          <w:tcPr>
            <w:tcW w:w="6961" w:type="dxa"/>
          </w:tcPr>
          <w:p w14:paraId="6F629A0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 Por diligencias de verificación de medidas físicas y colindancias de predios:</w:t>
            </w:r>
          </w:p>
        </w:tc>
        <w:tc>
          <w:tcPr>
            <w:tcW w:w="1070" w:type="dxa"/>
          </w:tcPr>
          <w:p w14:paraId="34BCB71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$100.00</w:t>
            </w:r>
          </w:p>
        </w:tc>
      </w:tr>
    </w:tbl>
    <w:p w14:paraId="00A7FEBF" w14:textId="77777777" w:rsidR="002C0F8C" w:rsidRPr="00FF2B4C" w:rsidRDefault="002C0F8C" w:rsidP="00FF2B4C">
      <w:pPr>
        <w:spacing w:line="360" w:lineRule="auto"/>
        <w:jc w:val="both"/>
        <w:rPr>
          <w:rFonts w:ascii="Arial" w:hAnsi="Arial" w:cs="Arial"/>
          <w:sz w:val="20"/>
          <w:szCs w:val="20"/>
          <w:lang w:val="es-MX"/>
        </w:rPr>
      </w:pPr>
    </w:p>
    <w:p w14:paraId="47E48A0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Pr="00FF2B4C">
        <w:rPr>
          <w:rFonts w:ascii="Arial" w:hAnsi="Arial" w:cs="Arial"/>
          <w:sz w:val="20"/>
          <w:szCs w:val="20"/>
          <w:lang w:val="es-MX"/>
        </w:rPr>
        <w:t xml:space="preserve"> Cuando la elaboración de planos o la diligencia de verificación incluyan trabajos de topografía, adicionalmente a la tarifa de la fracción anterior, se causarán los siguientes derechos de acuerdo a la superficie.</w:t>
      </w:r>
    </w:p>
    <w:p w14:paraId="2590019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7"/>
        <w:gridCol w:w="2351"/>
      </w:tblGrid>
      <w:tr w:rsidR="002C0F8C" w:rsidRPr="00FF2B4C" w14:paraId="48F9F526" w14:textId="77777777" w:rsidTr="00091C0D">
        <w:trPr>
          <w:trHeight w:val="291"/>
          <w:jc w:val="center"/>
        </w:trPr>
        <w:tc>
          <w:tcPr>
            <w:tcW w:w="2333" w:type="dxa"/>
            <w:vAlign w:val="center"/>
          </w:tcPr>
          <w:p w14:paraId="2098E082"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01-00-01</w:t>
            </w:r>
          </w:p>
        </w:tc>
        <w:tc>
          <w:tcPr>
            <w:tcW w:w="2427" w:type="dxa"/>
            <w:vAlign w:val="center"/>
          </w:tcPr>
          <w:p w14:paraId="23E9A3F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10-00-00</w:t>
            </w:r>
          </w:p>
        </w:tc>
        <w:tc>
          <w:tcPr>
            <w:tcW w:w="2351" w:type="dxa"/>
            <w:vAlign w:val="center"/>
          </w:tcPr>
          <w:p w14:paraId="5544BC5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101D63B1" w14:textId="77777777" w:rsidTr="00091C0D">
        <w:trPr>
          <w:trHeight w:val="291"/>
          <w:jc w:val="center"/>
        </w:trPr>
        <w:tc>
          <w:tcPr>
            <w:tcW w:w="2333" w:type="dxa"/>
            <w:vAlign w:val="center"/>
          </w:tcPr>
          <w:p w14:paraId="383E9EB4"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10-00-01</w:t>
            </w:r>
          </w:p>
        </w:tc>
        <w:tc>
          <w:tcPr>
            <w:tcW w:w="2427" w:type="dxa"/>
            <w:vAlign w:val="center"/>
          </w:tcPr>
          <w:p w14:paraId="555B2872"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20-00-00</w:t>
            </w:r>
          </w:p>
        </w:tc>
        <w:tc>
          <w:tcPr>
            <w:tcW w:w="2351" w:type="dxa"/>
            <w:vAlign w:val="center"/>
          </w:tcPr>
          <w:p w14:paraId="252B7B14"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2DBA6C69" w14:textId="77777777" w:rsidTr="00091C0D">
        <w:trPr>
          <w:trHeight w:val="291"/>
          <w:jc w:val="center"/>
        </w:trPr>
        <w:tc>
          <w:tcPr>
            <w:tcW w:w="2333" w:type="dxa"/>
            <w:vAlign w:val="center"/>
          </w:tcPr>
          <w:p w14:paraId="5286445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20-00-01</w:t>
            </w:r>
          </w:p>
        </w:tc>
        <w:tc>
          <w:tcPr>
            <w:tcW w:w="2427" w:type="dxa"/>
            <w:vAlign w:val="center"/>
          </w:tcPr>
          <w:p w14:paraId="03F85237"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30-00-00</w:t>
            </w:r>
          </w:p>
        </w:tc>
        <w:tc>
          <w:tcPr>
            <w:tcW w:w="2351" w:type="dxa"/>
            <w:vAlign w:val="center"/>
          </w:tcPr>
          <w:p w14:paraId="6876B99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$400.00</w:t>
            </w:r>
          </w:p>
        </w:tc>
      </w:tr>
      <w:tr w:rsidR="002C0F8C" w:rsidRPr="00FF2B4C" w14:paraId="517AE3A9" w14:textId="77777777" w:rsidTr="00091C0D">
        <w:trPr>
          <w:trHeight w:val="291"/>
          <w:jc w:val="center"/>
        </w:trPr>
        <w:tc>
          <w:tcPr>
            <w:tcW w:w="2333" w:type="dxa"/>
            <w:vAlign w:val="center"/>
          </w:tcPr>
          <w:p w14:paraId="63DDC57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30-00-01</w:t>
            </w:r>
          </w:p>
        </w:tc>
        <w:tc>
          <w:tcPr>
            <w:tcW w:w="2427" w:type="dxa"/>
            <w:vAlign w:val="center"/>
          </w:tcPr>
          <w:p w14:paraId="4DED77D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40-00-00</w:t>
            </w:r>
          </w:p>
        </w:tc>
        <w:tc>
          <w:tcPr>
            <w:tcW w:w="2351" w:type="dxa"/>
            <w:vAlign w:val="center"/>
          </w:tcPr>
          <w:p w14:paraId="2A1A63FE"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$400.00</w:t>
            </w:r>
          </w:p>
        </w:tc>
      </w:tr>
      <w:tr w:rsidR="002C0F8C" w:rsidRPr="00FF2B4C" w14:paraId="61B83CCA" w14:textId="77777777" w:rsidTr="00091C0D">
        <w:trPr>
          <w:trHeight w:val="291"/>
          <w:jc w:val="center"/>
        </w:trPr>
        <w:tc>
          <w:tcPr>
            <w:tcW w:w="2333" w:type="dxa"/>
            <w:vAlign w:val="center"/>
          </w:tcPr>
          <w:p w14:paraId="727CA2CF"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40-00-01</w:t>
            </w:r>
          </w:p>
        </w:tc>
        <w:tc>
          <w:tcPr>
            <w:tcW w:w="2427" w:type="dxa"/>
            <w:vAlign w:val="center"/>
          </w:tcPr>
          <w:p w14:paraId="327EC5E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50-00-00</w:t>
            </w:r>
          </w:p>
        </w:tc>
        <w:tc>
          <w:tcPr>
            <w:tcW w:w="2351" w:type="dxa"/>
            <w:vAlign w:val="center"/>
          </w:tcPr>
          <w:p w14:paraId="447BF023"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$500.00</w:t>
            </w:r>
          </w:p>
        </w:tc>
      </w:tr>
      <w:tr w:rsidR="002C0F8C" w:rsidRPr="00FF2B4C" w14:paraId="251497B2" w14:textId="77777777" w:rsidTr="00091C0D">
        <w:trPr>
          <w:trHeight w:val="292"/>
          <w:jc w:val="center"/>
        </w:trPr>
        <w:tc>
          <w:tcPr>
            <w:tcW w:w="2333" w:type="dxa"/>
            <w:vAlign w:val="center"/>
          </w:tcPr>
          <w:p w14:paraId="7400F58F"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50-00-01</w:t>
            </w:r>
          </w:p>
        </w:tc>
        <w:tc>
          <w:tcPr>
            <w:tcW w:w="2427" w:type="dxa"/>
            <w:vAlign w:val="center"/>
          </w:tcPr>
          <w:p w14:paraId="63D9698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En adelante</w:t>
            </w:r>
          </w:p>
        </w:tc>
        <w:tc>
          <w:tcPr>
            <w:tcW w:w="2351" w:type="dxa"/>
            <w:vAlign w:val="center"/>
          </w:tcPr>
          <w:p w14:paraId="26B2668B"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 por hectárea</w:t>
            </w:r>
          </w:p>
        </w:tc>
      </w:tr>
    </w:tbl>
    <w:p w14:paraId="220C6028" w14:textId="77777777" w:rsidR="002C0F8C" w:rsidRPr="00FF2B4C" w:rsidRDefault="002C0F8C" w:rsidP="00FF2B4C">
      <w:pPr>
        <w:spacing w:line="360" w:lineRule="auto"/>
        <w:jc w:val="both"/>
        <w:rPr>
          <w:rFonts w:ascii="Arial" w:hAnsi="Arial" w:cs="Arial"/>
          <w:sz w:val="20"/>
          <w:szCs w:val="20"/>
          <w:lang w:val="es-MX"/>
        </w:rPr>
      </w:pPr>
    </w:p>
    <w:p w14:paraId="4FD1A5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28.-</w:t>
      </w:r>
      <w:r w:rsidRPr="00FF2B4C">
        <w:rPr>
          <w:rFonts w:ascii="Arial" w:hAnsi="Arial" w:cs="Arial"/>
          <w:sz w:val="20"/>
          <w:szCs w:val="20"/>
          <w:lang w:val="es-MX"/>
        </w:rPr>
        <w:t xml:space="preserve"> Por la actualización o mejoras de predios se causarán y pagarán los siguientes derechos:</w:t>
      </w:r>
    </w:p>
    <w:p w14:paraId="38D4E62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3048"/>
        <w:gridCol w:w="1279"/>
      </w:tblGrid>
      <w:tr w:rsidR="002C0F8C" w:rsidRPr="00FF2B4C" w14:paraId="5AD0DB10" w14:textId="77777777" w:rsidTr="000D211E">
        <w:trPr>
          <w:trHeight w:val="291"/>
          <w:jc w:val="center"/>
        </w:trPr>
        <w:tc>
          <w:tcPr>
            <w:tcW w:w="2785" w:type="dxa"/>
            <w:vAlign w:val="center"/>
          </w:tcPr>
          <w:p w14:paraId="5A8D477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1,000.00</w:t>
            </w:r>
          </w:p>
        </w:tc>
        <w:tc>
          <w:tcPr>
            <w:tcW w:w="3048" w:type="dxa"/>
            <w:vAlign w:val="center"/>
          </w:tcPr>
          <w:p w14:paraId="78FBAB5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4,000.00</w:t>
            </w:r>
          </w:p>
        </w:tc>
        <w:tc>
          <w:tcPr>
            <w:tcW w:w="1279" w:type="dxa"/>
            <w:vAlign w:val="center"/>
          </w:tcPr>
          <w:p w14:paraId="69EA411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$100.00</w:t>
            </w:r>
          </w:p>
        </w:tc>
      </w:tr>
      <w:tr w:rsidR="002C0F8C" w:rsidRPr="00FF2B4C" w14:paraId="6E4079A2" w14:textId="77777777" w:rsidTr="000D211E">
        <w:trPr>
          <w:trHeight w:val="291"/>
          <w:jc w:val="center"/>
        </w:trPr>
        <w:tc>
          <w:tcPr>
            <w:tcW w:w="2785" w:type="dxa"/>
            <w:vAlign w:val="center"/>
          </w:tcPr>
          <w:p w14:paraId="1970D36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4,001.00</w:t>
            </w:r>
          </w:p>
        </w:tc>
        <w:tc>
          <w:tcPr>
            <w:tcW w:w="3048" w:type="dxa"/>
            <w:vAlign w:val="center"/>
          </w:tcPr>
          <w:p w14:paraId="1869C63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10,000.00</w:t>
            </w:r>
          </w:p>
        </w:tc>
        <w:tc>
          <w:tcPr>
            <w:tcW w:w="1279" w:type="dxa"/>
            <w:vAlign w:val="center"/>
          </w:tcPr>
          <w:p w14:paraId="2CE5281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$200.00</w:t>
            </w:r>
          </w:p>
        </w:tc>
      </w:tr>
      <w:tr w:rsidR="002C0F8C" w:rsidRPr="00FF2B4C" w14:paraId="27DF0C32" w14:textId="77777777" w:rsidTr="000D211E">
        <w:trPr>
          <w:trHeight w:val="291"/>
          <w:jc w:val="center"/>
        </w:trPr>
        <w:tc>
          <w:tcPr>
            <w:tcW w:w="2785" w:type="dxa"/>
            <w:vAlign w:val="center"/>
          </w:tcPr>
          <w:p w14:paraId="3A87364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10,001.00</w:t>
            </w:r>
          </w:p>
        </w:tc>
        <w:tc>
          <w:tcPr>
            <w:tcW w:w="3048" w:type="dxa"/>
            <w:vAlign w:val="center"/>
          </w:tcPr>
          <w:p w14:paraId="703A60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75,000.00</w:t>
            </w:r>
          </w:p>
        </w:tc>
        <w:tc>
          <w:tcPr>
            <w:tcW w:w="1279" w:type="dxa"/>
            <w:vAlign w:val="center"/>
          </w:tcPr>
          <w:p w14:paraId="0AA2F00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17449886" w14:textId="77777777" w:rsidTr="000D211E">
        <w:trPr>
          <w:trHeight w:val="292"/>
          <w:jc w:val="center"/>
        </w:trPr>
        <w:tc>
          <w:tcPr>
            <w:tcW w:w="2785" w:type="dxa"/>
            <w:vAlign w:val="center"/>
          </w:tcPr>
          <w:p w14:paraId="32E390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75,001.00</w:t>
            </w:r>
          </w:p>
        </w:tc>
        <w:tc>
          <w:tcPr>
            <w:tcW w:w="3048" w:type="dxa"/>
            <w:vAlign w:val="center"/>
          </w:tcPr>
          <w:p w14:paraId="5F3938B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adelante</w:t>
            </w:r>
          </w:p>
        </w:tc>
        <w:tc>
          <w:tcPr>
            <w:tcW w:w="1279" w:type="dxa"/>
            <w:vAlign w:val="center"/>
          </w:tcPr>
          <w:p w14:paraId="31409FF0"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$500.00</w:t>
            </w:r>
          </w:p>
        </w:tc>
      </w:tr>
    </w:tbl>
    <w:p w14:paraId="3D9C1A75" w14:textId="77777777" w:rsidR="002C0F8C" w:rsidRPr="00FF2B4C" w:rsidRDefault="002C0F8C" w:rsidP="00FF2B4C">
      <w:pPr>
        <w:spacing w:line="360" w:lineRule="auto"/>
        <w:jc w:val="both"/>
        <w:rPr>
          <w:rFonts w:ascii="Arial" w:hAnsi="Arial" w:cs="Arial"/>
          <w:sz w:val="20"/>
          <w:szCs w:val="20"/>
          <w:lang w:val="es-MX"/>
        </w:rPr>
      </w:pPr>
    </w:p>
    <w:p w14:paraId="28AFC2D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29.-</w:t>
      </w:r>
      <w:r w:rsidRPr="00FF2B4C">
        <w:rPr>
          <w:rFonts w:ascii="Arial" w:hAnsi="Arial" w:cs="Arial"/>
          <w:sz w:val="20"/>
          <w:szCs w:val="20"/>
          <w:lang w:val="es-MX"/>
        </w:rPr>
        <w:t xml:space="preserve"> No causarán derecho alguno las divisiones o fracciones de terrenos en las zonas rústicas que sean destinadas plenamente a la producción agrícola o ganadera.</w:t>
      </w:r>
    </w:p>
    <w:p w14:paraId="79D163E6" w14:textId="77777777" w:rsidR="002C0F8C" w:rsidRPr="00FF2B4C" w:rsidRDefault="002C0F8C" w:rsidP="00FF2B4C">
      <w:pPr>
        <w:spacing w:line="360" w:lineRule="auto"/>
        <w:jc w:val="both"/>
        <w:rPr>
          <w:rFonts w:ascii="Arial" w:hAnsi="Arial" w:cs="Arial"/>
          <w:sz w:val="20"/>
          <w:szCs w:val="20"/>
          <w:lang w:val="es-MX"/>
        </w:rPr>
      </w:pPr>
    </w:p>
    <w:p w14:paraId="70F2738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30.-</w:t>
      </w:r>
      <w:r w:rsidRPr="00FF2B4C">
        <w:rPr>
          <w:rFonts w:ascii="Arial" w:hAnsi="Arial" w:cs="Arial"/>
          <w:sz w:val="20"/>
          <w:szCs w:val="20"/>
          <w:lang w:val="es-MX"/>
        </w:rPr>
        <w:t xml:space="preserve"> Los fraccionamientos causarán derechos de deslindes, excepción hecha de lo dispuesto   en el artículo anterior, de conformidad con lo siguiente:</w:t>
      </w:r>
    </w:p>
    <w:p w14:paraId="2047D1F3"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2109"/>
      </w:tblGrid>
      <w:tr w:rsidR="002C0F8C" w:rsidRPr="00FF2B4C" w14:paraId="63D95AF0" w14:textId="77777777" w:rsidTr="00091C0D">
        <w:trPr>
          <w:trHeight w:val="291"/>
          <w:jc w:val="center"/>
        </w:trPr>
        <w:tc>
          <w:tcPr>
            <w:tcW w:w="3556" w:type="dxa"/>
            <w:vAlign w:val="center"/>
          </w:tcPr>
          <w:p w14:paraId="7E4E162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160,000 m2</w:t>
            </w:r>
          </w:p>
        </w:tc>
        <w:tc>
          <w:tcPr>
            <w:tcW w:w="2109" w:type="dxa"/>
            <w:vAlign w:val="center"/>
          </w:tcPr>
          <w:p w14:paraId="14B44C21"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$500.00</w:t>
            </w:r>
          </w:p>
        </w:tc>
      </w:tr>
      <w:tr w:rsidR="002C0F8C" w:rsidRPr="00FF2B4C" w14:paraId="6EFFFFDD" w14:textId="77777777" w:rsidTr="00091C0D">
        <w:trPr>
          <w:trHeight w:val="292"/>
          <w:jc w:val="center"/>
        </w:trPr>
        <w:tc>
          <w:tcPr>
            <w:tcW w:w="3556" w:type="dxa"/>
            <w:vAlign w:val="center"/>
          </w:tcPr>
          <w:p w14:paraId="248297E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Más de 160,000 m2</w:t>
            </w:r>
          </w:p>
        </w:tc>
        <w:tc>
          <w:tcPr>
            <w:tcW w:w="2109" w:type="dxa"/>
            <w:vAlign w:val="center"/>
          </w:tcPr>
          <w:p w14:paraId="410B712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$800.00</w:t>
            </w:r>
          </w:p>
        </w:tc>
      </w:tr>
    </w:tbl>
    <w:p w14:paraId="6E07AB4E" w14:textId="610B6D14" w:rsidR="000D211E" w:rsidRPr="00FF2B4C" w:rsidRDefault="000D211E" w:rsidP="00FF2B4C">
      <w:pPr>
        <w:spacing w:line="360" w:lineRule="auto"/>
        <w:jc w:val="both"/>
        <w:rPr>
          <w:rFonts w:ascii="Arial" w:hAnsi="Arial" w:cs="Arial"/>
          <w:sz w:val="20"/>
          <w:szCs w:val="20"/>
          <w:lang w:val="es-MX"/>
        </w:rPr>
      </w:pPr>
    </w:p>
    <w:p w14:paraId="3743D07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31.-</w:t>
      </w:r>
      <w:r w:rsidRPr="00FF2B4C">
        <w:rPr>
          <w:rFonts w:ascii="Arial" w:hAnsi="Arial" w:cs="Arial"/>
          <w:sz w:val="20"/>
          <w:szCs w:val="20"/>
          <w:lang w:val="es-MX"/>
        </w:rPr>
        <w:t xml:space="preserve"> Por la revisión técnica de la documentación de constitución en régimen de propiedad en condominio, se causarán derechos de acuerdo a su tipo.</w:t>
      </w:r>
    </w:p>
    <w:p w14:paraId="3FA03154"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93"/>
      </w:tblGrid>
      <w:tr w:rsidR="002C0F8C" w:rsidRPr="00FF2B4C" w14:paraId="0047AD12" w14:textId="77777777" w:rsidTr="000D211E">
        <w:trPr>
          <w:trHeight w:val="291"/>
          <w:jc w:val="center"/>
        </w:trPr>
        <w:tc>
          <w:tcPr>
            <w:tcW w:w="3519" w:type="dxa"/>
            <w:vAlign w:val="center"/>
          </w:tcPr>
          <w:p w14:paraId="7F9138C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Tipo comercial</w:t>
            </w:r>
          </w:p>
        </w:tc>
        <w:tc>
          <w:tcPr>
            <w:tcW w:w="3593" w:type="dxa"/>
            <w:vAlign w:val="center"/>
          </w:tcPr>
          <w:p w14:paraId="013C45A0"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$200.00 por departamento</w:t>
            </w:r>
          </w:p>
        </w:tc>
      </w:tr>
      <w:tr w:rsidR="002C0F8C" w:rsidRPr="00FF2B4C" w14:paraId="33621D31" w14:textId="77777777" w:rsidTr="000D211E">
        <w:trPr>
          <w:trHeight w:val="291"/>
          <w:jc w:val="center"/>
        </w:trPr>
        <w:tc>
          <w:tcPr>
            <w:tcW w:w="3519" w:type="dxa"/>
            <w:vAlign w:val="center"/>
          </w:tcPr>
          <w:p w14:paraId="58C749E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Tipo habitacional</w:t>
            </w:r>
          </w:p>
        </w:tc>
        <w:tc>
          <w:tcPr>
            <w:tcW w:w="3593" w:type="dxa"/>
            <w:vAlign w:val="center"/>
          </w:tcPr>
          <w:p w14:paraId="706A26D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$100.00 por departamento</w:t>
            </w:r>
          </w:p>
        </w:tc>
      </w:tr>
    </w:tbl>
    <w:p w14:paraId="5606B518" w14:textId="77777777" w:rsidR="002C0F8C" w:rsidRPr="00FF2B4C" w:rsidRDefault="002C0F8C" w:rsidP="00FF2B4C">
      <w:pPr>
        <w:spacing w:line="360" w:lineRule="auto"/>
        <w:jc w:val="both"/>
        <w:rPr>
          <w:rFonts w:ascii="Arial" w:hAnsi="Arial" w:cs="Arial"/>
          <w:sz w:val="20"/>
          <w:szCs w:val="20"/>
          <w:lang w:val="es-MX"/>
        </w:rPr>
      </w:pPr>
    </w:p>
    <w:p w14:paraId="5A5E40D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6CE98F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Vigilancia</w:t>
      </w:r>
    </w:p>
    <w:p w14:paraId="573BD1CC" w14:textId="77777777" w:rsidR="002C0F8C" w:rsidRPr="00FF2B4C" w:rsidRDefault="002C0F8C" w:rsidP="00FF2B4C">
      <w:pPr>
        <w:spacing w:line="360" w:lineRule="auto"/>
        <w:jc w:val="both"/>
        <w:rPr>
          <w:rFonts w:ascii="Arial" w:hAnsi="Arial" w:cs="Arial"/>
          <w:sz w:val="20"/>
          <w:szCs w:val="20"/>
          <w:lang w:val="es-MX"/>
        </w:rPr>
      </w:pPr>
    </w:p>
    <w:p w14:paraId="2CEC696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32.-</w:t>
      </w:r>
      <w:r w:rsidRPr="00FF2B4C">
        <w:rPr>
          <w:rFonts w:ascii="Arial" w:hAnsi="Arial" w:cs="Arial"/>
          <w:sz w:val="20"/>
          <w:szCs w:val="20"/>
          <w:lang w:val="es-MX"/>
        </w:rPr>
        <w:t xml:space="preserve"> Por servicios de vigilancia que preste el Ayuntamiento se pagará por cada elemento de vigilancia asignado, una cuota de acuerdo a la siguiente tarifa:</w:t>
      </w:r>
    </w:p>
    <w:p w14:paraId="04959780" w14:textId="77777777" w:rsidR="002C0F8C" w:rsidRPr="00FF2B4C" w:rsidRDefault="002C0F8C" w:rsidP="00FF2B4C">
      <w:pPr>
        <w:spacing w:line="360" w:lineRule="auto"/>
        <w:jc w:val="both"/>
        <w:rPr>
          <w:rFonts w:ascii="Arial" w:hAnsi="Arial" w:cs="Arial"/>
          <w:sz w:val="20"/>
          <w:szCs w:val="20"/>
          <w:lang w:val="es-MX"/>
        </w:rPr>
      </w:pPr>
    </w:p>
    <w:p w14:paraId="79E1CA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Día por agente……………………………………………………………… $ 100.00</w:t>
      </w:r>
    </w:p>
    <w:p w14:paraId="6626BCF4" w14:textId="24DFB26C"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Hora por agente</w:t>
      </w:r>
      <w:r w:rsidR="000D211E" w:rsidRPr="00FF2B4C">
        <w:rPr>
          <w:rFonts w:ascii="Arial" w:hAnsi="Arial" w:cs="Arial"/>
          <w:sz w:val="20"/>
          <w:szCs w:val="20"/>
          <w:lang w:val="es-MX"/>
        </w:rPr>
        <w:t>………….…………………………………………………</w:t>
      </w:r>
      <w:r w:rsidRPr="00FF2B4C">
        <w:rPr>
          <w:rFonts w:ascii="Arial" w:hAnsi="Arial" w:cs="Arial"/>
          <w:sz w:val="20"/>
          <w:szCs w:val="20"/>
          <w:lang w:val="es-MX"/>
        </w:rPr>
        <w:t xml:space="preserve"> $ 30.00</w:t>
      </w:r>
    </w:p>
    <w:p w14:paraId="772BC743" w14:textId="77777777" w:rsidR="002C0F8C" w:rsidRPr="00FF2B4C" w:rsidRDefault="002C0F8C" w:rsidP="00FF2B4C">
      <w:pPr>
        <w:spacing w:line="360" w:lineRule="auto"/>
        <w:jc w:val="both"/>
        <w:rPr>
          <w:rFonts w:ascii="Arial" w:hAnsi="Arial" w:cs="Arial"/>
          <w:sz w:val="20"/>
          <w:szCs w:val="20"/>
          <w:lang w:val="es-MX"/>
        </w:rPr>
      </w:pPr>
    </w:p>
    <w:p w14:paraId="5EC4D12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3F990C8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b/>
          <w:sz w:val="20"/>
          <w:szCs w:val="20"/>
          <w:lang w:val="es-MX"/>
        </w:rPr>
        <w:t>Derechos por Servicios de Limpia y Recolección de Basura</w:t>
      </w:r>
    </w:p>
    <w:p w14:paraId="6D836452" w14:textId="77777777" w:rsidR="002C0F8C" w:rsidRPr="00FF2B4C" w:rsidRDefault="002C0F8C" w:rsidP="00FF2B4C">
      <w:pPr>
        <w:spacing w:line="360" w:lineRule="auto"/>
        <w:jc w:val="both"/>
        <w:rPr>
          <w:rFonts w:ascii="Arial" w:hAnsi="Arial" w:cs="Arial"/>
          <w:sz w:val="20"/>
          <w:szCs w:val="20"/>
          <w:lang w:val="es-MX"/>
        </w:rPr>
      </w:pPr>
    </w:p>
    <w:p w14:paraId="64AC9B9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33.-</w:t>
      </w:r>
      <w:r w:rsidRPr="00FF2B4C">
        <w:rPr>
          <w:rFonts w:ascii="Arial" w:hAnsi="Arial" w:cs="Arial"/>
          <w:sz w:val="20"/>
          <w:szCs w:val="20"/>
          <w:lang w:val="es-MX"/>
        </w:rPr>
        <w:t xml:space="preserve"> Por los derechos correspondientes al servicio de limpia, mensualmente se causará y pagará la cuota de:</w:t>
      </w:r>
    </w:p>
    <w:p w14:paraId="4CD9EF28" w14:textId="77777777" w:rsidR="002C0F8C" w:rsidRPr="00FF2B4C" w:rsidRDefault="002C0F8C" w:rsidP="00FF2B4C">
      <w:pPr>
        <w:spacing w:line="360" w:lineRule="auto"/>
        <w:jc w:val="both"/>
        <w:rPr>
          <w:rFonts w:ascii="Arial" w:hAnsi="Arial" w:cs="Arial"/>
          <w:sz w:val="20"/>
          <w:szCs w:val="20"/>
          <w:lang w:val="es-MX"/>
        </w:rPr>
      </w:pPr>
    </w:p>
    <w:p w14:paraId="5FB8C2AC"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habitacional……….…… $ 10.00</w:t>
      </w:r>
    </w:p>
    <w:p w14:paraId="4E1124F6"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comercial……………… $ 20.00</w:t>
      </w:r>
    </w:p>
    <w:p w14:paraId="02C3E177"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Industrial……….……… $ 100.00</w:t>
      </w:r>
    </w:p>
    <w:p w14:paraId="2FAD3B84" w14:textId="77777777" w:rsidR="002C0F8C" w:rsidRPr="00FF2B4C" w:rsidRDefault="002C0F8C" w:rsidP="00FF2B4C">
      <w:pPr>
        <w:spacing w:line="360" w:lineRule="auto"/>
        <w:jc w:val="both"/>
        <w:rPr>
          <w:rFonts w:ascii="Arial" w:hAnsi="Arial" w:cs="Arial"/>
          <w:sz w:val="20"/>
          <w:szCs w:val="20"/>
          <w:lang w:val="es-MX"/>
        </w:rPr>
      </w:pPr>
    </w:p>
    <w:p w14:paraId="23D11405" w14:textId="77777777" w:rsidR="002C0F8C" w:rsidRPr="00FF2B4C" w:rsidRDefault="002C0F8C" w:rsidP="009E514A">
      <w:pPr>
        <w:spacing w:line="360" w:lineRule="auto"/>
        <w:jc w:val="both"/>
        <w:rPr>
          <w:rFonts w:ascii="Arial" w:hAnsi="Arial" w:cs="Arial"/>
          <w:sz w:val="20"/>
          <w:szCs w:val="20"/>
          <w:lang w:val="es-MX"/>
        </w:rPr>
      </w:pPr>
      <w:r w:rsidRPr="00FF2B4C">
        <w:rPr>
          <w:rFonts w:ascii="Arial" w:hAnsi="Arial" w:cs="Arial"/>
          <w:sz w:val="20"/>
          <w:szCs w:val="20"/>
          <w:lang w:val="es-MX"/>
        </w:rPr>
        <w:t>La superficie total del predio (terreno baldío) que debe limpiarse a solicitud del propietario se cobrará la cantidad de $5.00 el M2.</w:t>
      </w:r>
    </w:p>
    <w:p w14:paraId="26F9BEDD" w14:textId="77777777" w:rsidR="002C0F8C" w:rsidRPr="00FF2B4C" w:rsidRDefault="002C0F8C" w:rsidP="00FF2B4C">
      <w:pPr>
        <w:spacing w:line="360" w:lineRule="auto"/>
        <w:jc w:val="both"/>
        <w:rPr>
          <w:rFonts w:ascii="Arial" w:hAnsi="Arial" w:cs="Arial"/>
          <w:sz w:val="20"/>
          <w:szCs w:val="20"/>
          <w:lang w:val="es-MX"/>
        </w:rPr>
      </w:pPr>
    </w:p>
    <w:p w14:paraId="561BDCDB" w14:textId="77777777" w:rsidR="002C0F8C" w:rsidRPr="00FF2B4C" w:rsidRDefault="002C0F8C" w:rsidP="009E514A">
      <w:pPr>
        <w:spacing w:line="360" w:lineRule="auto"/>
        <w:jc w:val="both"/>
        <w:rPr>
          <w:rFonts w:ascii="Arial" w:hAnsi="Arial" w:cs="Arial"/>
          <w:sz w:val="20"/>
          <w:szCs w:val="20"/>
          <w:lang w:val="es-MX"/>
        </w:rPr>
      </w:pPr>
      <w:r w:rsidRPr="00FF2B4C">
        <w:rPr>
          <w:rFonts w:ascii="Arial" w:hAnsi="Arial" w:cs="Arial"/>
          <w:sz w:val="20"/>
          <w:szCs w:val="20"/>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5F49CB9" w14:textId="77777777" w:rsidR="002C0F8C" w:rsidRPr="00FF2B4C" w:rsidRDefault="002C0F8C" w:rsidP="00FF2B4C">
      <w:pPr>
        <w:spacing w:line="360" w:lineRule="auto"/>
        <w:jc w:val="both"/>
        <w:rPr>
          <w:rFonts w:ascii="Arial" w:hAnsi="Arial" w:cs="Arial"/>
          <w:sz w:val="20"/>
          <w:szCs w:val="20"/>
          <w:lang w:val="es-MX"/>
        </w:rPr>
      </w:pPr>
    </w:p>
    <w:p w14:paraId="142D0C8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34.- </w:t>
      </w:r>
      <w:r w:rsidRPr="00FF2B4C">
        <w:rPr>
          <w:rFonts w:ascii="Arial" w:hAnsi="Arial" w:cs="Arial"/>
          <w:sz w:val="20"/>
          <w:szCs w:val="20"/>
          <w:lang w:val="es-MX"/>
        </w:rPr>
        <w:t>El derecho por el uso de basurero propiedad del Municipio se causará y cobrará de acuerdo a la siguiente clasificación:</w:t>
      </w:r>
    </w:p>
    <w:p w14:paraId="1F471833" w14:textId="77777777" w:rsidR="002C0F8C" w:rsidRPr="00FF2B4C" w:rsidRDefault="002C0F8C" w:rsidP="00FF2B4C">
      <w:pPr>
        <w:spacing w:line="360" w:lineRule="auto"/>
        <w:jc w:val="both"/>
        <w:rPr>
          <w:rFonts w:ascii="Arial" w:hAnsi="Arial" w:cs="Arial"/>
          <w:sz w:val="20"/>
          <w:szCs w:val="20"/>
          <w:lang w:val="es-MX"/>
        </w:rPr>
      </w:pPr>
    </w:p>
    <w:p w14:paraId="05781EFE"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Basura domiciliaria…………….… $ 40.00 por viaje</w:t>
      </w:r>
    </w:p>
    <w:p w14:paraId="6C49AE2B"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Desechos orgánicos……………… $ 40.00 por viaje</w:t>
      </w:r>
    </w:p>
    <w:p w14:paraId="61AB94CA"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Desechos industriales……….…… $ 80.00 por viaje</w:t>
      </w:r>
    </w:p>
    <w:p w14:paraId="0E77FC40" w14:textId="77777777" w:rsidR="002C0F8C" w:rsidRPr="00FF2B4C" w:rsidRDefault="002C0F8C" w:rsidP="00FF2B4C">
      <w:pPr>
        <w:spacing w:line="360" w:lineRule="auto"/>
        <w:jc w:val="both"/>
        <w:rPr>
          <w:rFonts w:ascii="Arial" w:hAnsi="Arial" w:cs="Arial"/>
          <w:sz w:val="20"/>
          <w:szCs w:val="20"/>
          <w:lang w:val="es-MX"/>
        </w:rPr>
      </w:pPr>
    </w:p>
    <w:p w14:paraId="2C14E83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w:t>
      </w:r>
    </w:p>
    <w:p w14:paraId="391C311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Agua Potable</w:t>
      </w:r>
    </w:p>
    <w:p w14:paraId="0994D771" w14:textId="77777777" w:rsidR="002C0F8C" w:rsidRPr="00FF2B4C" w:rsidRDefault="002C0F8C" w:rsidP="00FF2B4C">
      <w:pPr>
        <w:spacing w:line="360" w:lineRule="auto"/>
        <w:jc w:val="both"/>
        <w:rPr>
          <w:rFonts w:ascii="Arial" w:hAnsi="Arial" w:cs="Arial"/>
          <w:sz w:val="20"/>
          <w:szCs w:val="20"/>
          <w:lang w:val="es-MX"/>
        </w:rPr>
      </w:pPr>
    </w:p>
    <w:p w14:paraId="2E19BC7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35.-</w:t>
      </w:r>
      <w:r w:rsidRPr="00FF2B4C">
        <w:rPr>
          <w:rFonts w:ascii="Arial" w:hAnsi="Arial" w:cs="Arial"/>
          <w:sz w:val="20"/>
          <w:szCs w:val="20"/>
          <w:lang w:val="es-MX"/>
        </w:rPr>
        <w:t xml:space="preserve"> Por los servicios de agua potable que preste el Municipio se pagarán mensualmente las siguientes cuotas:</w:t>
      </w:r>
    </w:p>
    <w:p w14:paraId="2C607787" w14:textId="1CB4C32A" w:rsidR="002C0F8C" w:rsidRPr="00FF2B4C" w:rsidRDefault="00CC0209" w:rsidP="00FF2B4C">
      <w:pPr>
        <w:tabs>
          <w:tab w:val="left" w:pos="2740"/>
        </w:tabs>
        <w:spacing w:line="360" w:lineRule="auto"/>
        <w:jc w:val="center"/>
        <w:rPr>
          <w:rFonts w:ascii="Arial" w:hAnsi="Arial" w:cs="Arial"/>
          <w:b/>
          <w:sz w:val="20"/>
          <w:szCs w:val="20"/>
          <w:lang w:val="es-MX"/>
        </w:rPr>
      </w:pPr>
      <w:r>
        <w:rPr>
          <w:rFonts w:ascii="Arial" w:hAnsi="Arial" w:cs="Arial"/>
          <w:b/>
          <w:sz w:val="20"/>
          <w:szCs w:val="20"/>
          <w:lang w:val="es-MX"/>
        </w:rPr>
        <w:br w:type="column"/>
      </w:r>
      <w:r w:rsidR="002C0F8C" w:rsidRPr="00FF2B4C">
        <w:rPr>
          <w:rFonts w:ascii="Arial" w:hAnsi="Arial" w:cs="Arial"/>
          <w:b/>
          <w:sz w:val="20"/>
          <w:szCs w:val="20"/>
          <w:lang w:val="es-MX"/>
        </w:rPr>
        <w:t>YOBAIN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881"/>
      </w:tblGrid>
      <w:tr w:rsidR="002C0F8C" w:rsidRPr="00FF2B4C" w14:paraId="5E2D93BF" w14:textId="77777777" w:rsidTr="008F2DD0">
        <w:trPr>
          <w:trHeight w:val="291"/>
          <w:jc w:val="center"/>
        </w:trPr>
        <w:tc>
          <w:tcPr>
            <w:tcW w:w="4531" w:type="dxa"/>
          </w:tcPr>
          <w:p w14:paraId="0BD63C6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toma doméstica.</w:t>
            </w:r>
          </w:p>
        </w:tc>
        <w:tc>
          <w:tcPr>
            <w:tcW w:w="1881" w:type="dxa"/>
          </w:tcPr>
          <w:p w14:paraId="34D80466" w14:textId="4EAA89D2"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15.00</w:t>
            </w:r>
          </w:p>
        </w:tc>
      </w:tr>
      <w:tr w:rsidR="002C0F8C" w:rsidRPr="00FF2B4C" w14:paraId="5B2DED8E" w14:textId="77777777" w:rsidTr="008F2DD0">
        <w:trPr>
          <w:trHeight w:val="291"/>
          <w:jc w:val="center"/>
        </w:trPr>
        <w:tc>
          <w:tcPr>
            <w:tcW w:w="4531" w:type="dxa"/>
          </w:tcPr>
          <w:p w14:paraId="1589E64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toma comercial.</w:t>
            </w:r>
          </w:p>
        </w:tc>
        <w:tc>
          <w:tcPr>
            <w:tcW w:w="1881" w:type="dxa"/>
          </w:tcPr>
          <w:p w14:paraId="6654B844" w14:textId="781DA680"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30.00</w:t>
            </w:r>
          </w:p>
        </w:tc>
      </w:tr>
      <w:tr w:rsidR="002C0F8C" w:rsidRPr="00FF2B4C" w14:paraId="18724E20" w14:textId="77777777" w:rsidTr="008F2DD0">
        <w:trPr>
          <w:trHeight w:val="291"/>
          <w:jc w:val="center"/>
        </w:trPr>
        <w:tc>
          <w:tcPr>
            <w:tcW w:w="4531" w:type="dxa"/>
          </w:tcPr>
          <w:p w14:paraId="0BFF4D2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toma industrial.</w:t>
            </w:r>
          </w:p>
        </w:tc>
        <w:tc>
          <w:tcPr>
            <w:tcW w:w="1881" w:type="dxa"/>
          </w:tcPr>
          <w:p w14:paraId="5C3FD8F0" w14:textId="26319704"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150.00</w:t>
            </w:r>
          </w:p>
        </w:tc>
      </w:tr>
      <w:tr w:rsidR="002C0F8C" w:rsidRPr="00FF2B4C" w14:paraId="7E806E99" w14:textId="77777777" w:rsidTr="008F2DD0">
        <w:trPr>
          <w:trHeight w:val="291"/>
          <w:jc w:val="center"/>
        </w:trPr>
        <w:tc>
          <w:tcPr>
            <w:tcW w:w="4531" w:type="dxa"/>
          </w:tcPr>
          <w:p w14:paraId="742BDA6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Por contrato de toma nueva doméstica.</w:t>
            </w:r>
          </w:p>
        </w:tc>
        <w:tc>
          <w:tcPr>
            <w:tcW w:w="1881" w:type="dxa"/>
          </w:tcPr>
          <w:p w14:paraId="51672EEF" w14:textId="62D4716C"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850.00</w:t>
            </w:r>
          </w:p>
        </w:tc>
      </w:tr>
      <w:tr w:rsidR="002C0F8C" w:rsidRPr="00FF2B4C" w14:paraId="23C434A3" w14:textId="77777777" w:rsidTr="008F2DD0">
        <w:trPr>
          <w:trHeight w:val="291"/>
          <w:jc w:val="center"/>
        </w:trPr>
        <w:tc>
          <w:tcPr>
            <w:tcW w:w="4531" w:type="dxa"/>
          </w:tcPr>
          <w:p w14:paraId="201FD36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 xml:space="preserve"> Por contrato de toma nueva comercial.</w:t>
            </w:r>
          </w:p>
        </w:tc>
        <w:tc>
          <w:tcPr>
            <w:tcW w:w="1881" w:type="dxa"/>
          </w:tcPr>
          <w:p w14:paraId="7FFCE40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$ 1,100.00</w:t>
            </w:r>
          </w:p>
        </w:tc>
      </w:tr>
      <w:tr w:rsidR="002C0F8C" w:rsidRPr="00FF2B4C" w14:paraId="4ED9095B" w14:textId="77777777" w:rsidTr="008F2DD0">
        <w:trPr>
          <w:trHeight w:val="292"/>
          <w:jc w:val="center"/>
        </w:trPr>
        <w:tc>
          <w:tcPr>
            <w:tcW w:w="4531" w:type="dxa"/>
          </w:tcPr>
          <w:p w14:paraId="39241A4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Pr="00FF2B4C">
              <w:rPr>
                <w:rFonts w:ascii="Arial" w:hAnsi="Arial" w:cs="Arial"/>
                <w:sz w:val="20"/>
                <w:szCs w:val="20"/>
                <w:lang w:val="es-MX"/>
              </w:rPr>
              <w:t xml:space="preserve"> Por contrato de toma nueva industrial.</w:t>
            </w:r>
          </w:p>
        </w:tc>
        <w:tc>
          <w:tcPr>
            <w:tcW w:w="1881" w:type="dxa"/>
          </w:tcPr>
          <w:p w14:paraId="3910A6BA"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$ 1,500.00</w:t>
            </w:r>
          </w:p>
        </w:tc>
      </w:tr>
    </w:tbl>
    <w:p w14:paraId="7748D573" w14:textId="77777777" w:rsidR="002C0F8C" w:rsidRPr="00FF2B4C" w:rsidRDefault="002C0F8C" w:rsidP="00FF2B4C">
      <w:pPr>
        <w:spacing w:line="360" w:lineRule="auto"/>
        <w:jc w:val="both"/>
        <w:rPr>
          <w:rFonts w:ascii="Arial" w:hAnsi="Arial" w:cs="Arial"/>
          <w:sz w:val="20"/>
          <w:szCs w:val="20"/>
          <w:lang w:val="es-MX"/>
        </w:rPr>
      </w:pPr>
    </w:p>
    <w:p w14:paraId="4031A47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CHABIHAU</w:t>
      </w:r>
    </w:p>
    <w:tbl>
      <w:tblPr>
        <w:tblStyle w:val="Tablaconcuadrcula"/>
        <w:tblW w:w="0" w:type="auto"/>
        <w:jc w:val="center"/>
        <w:tblLook w:val="04A0" w:firstRow="1" w:lastRow="0" w:firstColumn="1" w:lastColumn="0" w:noHBand="0" w:noVBand="1"/>
      </w:tblPr>
      <w:tblGrid>
        <w:gridCol w:w="6658"/>
        <w:gridCol w:w="1854"/>
      </w:tblGrid>
      <w:tr w:rsidR="002C0F8C" w:rsidRPr="00FF2B4C" w14:paraId="38C022AC" w14:textId="77777777" w:rsidTr="008F2DD0">
        <w:trPr>
          <w:trHeight w:val="296"/>
          <w:jc w:val="center"/>
        </w:trPr>
        <w:tc>
          <w:tcPr>
            <w:tcW w:w="6658" w:type="dxa"/>
          </w:tcPr>
          <w:p w14:paraId="4B7F8DF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toma doméstica en los primeros 50 metros.</w:t>
            </w:r>
          </w:p>
        </w:tc>
        <w:tc>
          <w:tcPr>
            <w:tcW w:w="1854" w:type="dxa"/>
            <w:vAlign w:val="center"/>
          </w:tcPr>
          <w:p w14:paraId="777759E2" w14:textId="4F2BAF0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50.00</w:t>
            </w:r>
          </w:p>
        </w:tc>
      </w:tr>
      <w:tr w:rsidR="002C0F8C" w:rsidRPr="00FF2B4C" w14:paraId="1D660901" w14:textId="77777777" w:rsidTr="008F2DD0">
        <w:trPr>
          <w:trHeight w:val="296"/>
          <w:jc w:val="center"/>
        </w:trPr>
        <w:tc>
          <w:tcPr>
            <w:tcW w:w="6658" w:type="dxa"/>
          </w:tcPr>
          <w:p w14:paraId="3DFEE5C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toma doméstica después de los primeros 50 metros.</w:t>
            </w:r>
          </w:p>
        </w:tc>
        <w:tc>
          <w:tcPr>
            <w:tcW w:w="1854" w:type="dxa"/>
            <w:vAlign w:val="center"/>
          </w:tcPr>
          <w:p w14:paraId="76C27742" w14:textId="10158D7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20.00</w:t>
            </w:r>
          </w:p>
        </w:tc>
      </w:tr>
      <w:tr w:rsidR="002C0F8C" w:rsidRPr="00FF2B4C" w14:paraId="2A7B7586" w14:textId="77777777" w:rsidTr="008F2DD0">
        <w:trPr>
          <w:trHeight w:val="296"/>
          <w:jc w:val="center"/>
        </w:trPr>
        <w:tc>
          <w:tcPr>
            <w:tcW w:w="6658" w:type="dxa"/>
          </w:tcPr>
          <w:p w14:paraId="6E741FBC" w14:textId="5BD218F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000E3310">
              <w:rPr>
                <w:rFonts w:ascii="Arial" w:hAnsi="Arial" w:cs="Arial"/>
                <w:sz w:val="20"/>
                <w:szCs w:val="20"/>
                <w:lang w:val="es-MX"/>
              </w:rPr>
              <w:t xml:space="preserve"> Por toma comercial microempresa de 1 a 2 empleados ó</w:t>
            </w:r>
            <w:r w:rsidRPr="00FF2B4C">
              <w:rPr>
                <w:rFonts w:ascii="Arial" w:hAnsi="Arial" w:cs="Arial"/>
                <w:sz w:val="20"/>
                <w:szCs w:val="20"/>
                <w:lang w:val="es-MX"/>
              </w:rPr>
              <w:t xml:space="preserve"> de 1 m2 a 5 m2 en los primeros 50 metros</w:t>
            </w:r>
          </w:p>
        </w:tc>
        <w:tc>
          <w:tcPr>
            <w:tcW w:w="1854" w:type="dxa"/>
            <w:vAlign w:val="center"/>
          </w:tcPr>
          <w:p w14:paraId="77F26E39" w14:textId="51701215"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100.00</w:t>
            </w:r>
          </w:p>
        </w:tc>
      </w:tr>
      <w:tr w:rsidR="002C0F8C" w:rsidRPr="00FF2B4C" w14:paraId="4C4E9338" w14:textId="77777777" w:rsidTr="008F2DD0">
        <w:trPr>
          <w:trHeight w:val="296"/>
          <w:jc w:val="center"/>
        </w:trPr>
        <w:tc>
          <w:tcPr>
            <w:tcW w:w="6658" w:type="dxa"/>
          </w:tcPr>
          <w:p w14:paraId="5D58500C" w14:textId="055EC14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IV</w:t>
            </w:r>
            <w:r w:rsidRPr="00FF2B4C">
              <w:rPr>
                <w:rFonts w:ascii="Arial" w:hAnsi="Arial" w:cs="Arial"/>
                <w:b/>
                <w:sz w:val="20"/>
                <w:szCs w:val="20"/>
                <w:lang w:val="es-MX"/>
              </w:rPr>
              <w:t>.-</w:t>
            </w:r>
            <w:r w:rsidR="000E3310">
              <w:rPr>
                <w:rFonts w:ascii="Arial" w:hAnsi="Arial" w:cs="Arial"/>
                <w:sz w:val="20"/>
                <w:szCs w:val="20"/>
                <w:lang w:val="es-MX"/>
              </w:rPr>
              <w:t xml:space="preserve"> Por toma comercial pequeña de 3 a 5 empleados ó</w:t>
            </w:r>
            <w:r w:rsidRPr="00FF2B4C">
              <w:rPr>
                <w:rFonts w:ascii="Arial" w:hAnsi="Arial" w:cs="Arial"/>
                <w:sz w:val="20"/>
                <w:szCs w:val="20"/>
                <w:lang w:val="es-MX"/>
              </w:rPr>
              <w:t xml:space="preserve"> de 6 m2 a 10 m2 después de los primeros 50 metros.</w:t>
            </w:r>
          </w:p>
        </w:tc>
        <w:tc>
          <w:tcPr>
            <w:tcW w:w="1854" w:type="dxa"/>
            <w:vAlign w:val="center"/>
          </w:tcPr>
          <w:p w14:paraId="2003C94F" w14:textId="712F629B"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w:t>
            </w:r>
          </w:p>
        </w:tc>
      </w:tr>
      <w:tr w:rsidR="002C0F8C" w:rsidRPr="00FF2B4C" w14:paraId="03C11A82" w14:textId="77777777" w:rsidTr="008F2DD0">
        <w:trPr>
          <w:trHeight w:val="296"/>
          <w:jc w:val="center"/>
        </w:trPr>
        <w:tc>
          <w:tcPr>
            <w:tcW w:w="6658" w:type="dxa"/>
          </w:tcPr>
          <w:p w14:paraId="7D72BC08" w14:textId="5993C42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Por toma comercial de Mediana</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11m2 a 10</w:t>
            </w:r>
            <w:r w:rsidR="008F2DD0" w:rsidRPr="00FF2B4C">
              <w:rPr>
                <w:rFonts w:ascii="Arial" w:hAnsi="Arial" w:cs="Arial"/>
                <w:sz w:val="20"/>
                <w:szCs w:val="20"/>
                <w:lang w:val="es-MX"/>
              </w:rPr>
              <w:t>0 m2 en los primeros 50 metros.</w:t>
            </w:r>
          </w:p>
        </w:tc>
        <w:tc>
          <w:tcPr>
            <w:tcW w:w="1854" w:type="dxa"/>
            <w:vAlign w:val="center"/>
          </w:tcPr>
          <w:p w14:paraId="35A4864D" w14:textId="21B25AF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300.00</w:t>
            </w:r>
          </w:p>
        </w:tc>
      </w:tr>
      <w:tr w:rsidR="002C0F8C" w:rsidRPr="00FF2B4C" w14:paraId="2BE16C2F" w14:textId="77777777" w:rsidTr="008F2DD0">
        <w:trPr>
          <w:trHeight w:val="296"/>
          <w:jc w:val="center"/>
        </w:trPr>
        <w:tc>
          <w:tcPr>
            <w:tcW w:w="6658" w:type="dxa"/>
          </w:tcPr>
          <w:p w14:paraId="22229B3C" w14:textId="56F59460"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008F2DD0" w:rsidRPr="00FF2B4C">
              <w:rPr>
                <w:rFonts w:ascii="Arial" w:hAnsi="Arial" w:cs="Arial"/>
                <w:sz w:val="20"/>
                <w:szCs w:val="20"/>
                <w:lang w:val="es-MX"/>
              </w:rPr>
              <w:t xml:space="preserve"> </w:t>
            </w:r>
            <w:r w:rsidRPr="00FF2B4C">
              <w:rPr>
                <w:rFonts w:ascii="Arial" w:hAnsi="Arial" w:cs="Arial"/>
                <w:sz w:val="20"/>
                <w:szCs w:val="20"/>
                <w:lang w:val="es-MX"/>
              </w:rPr>
              <w:t>Por toma comercial</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100m2 en adelante en los primeros 50 metros.</w:t>
            </w:r>
          </w:p>
        </w:tc>
        <w:tc>
          <w:tcPr>
            <w:tcW w:w="1854" w:type="dxa"/>
            <w:vAlign w:val="center"/>
          </w:tcPr>
          <w:p w14:paraId="24AA1481" w14:textId="3F51C1A6"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400.00</w:t>
            </w:r>
          </w:p>
        </w:tc>
      </w:tr>
      <w:tr w:rsidR="002C0F8C" w:rsidRPr="00FF2B4C" w14:paraId="2E9DD77B" w14:textId="77777777" w:rsidTr="008F2DD0">
        <w:trPr>
          <w:trHeight w:val="296"/>
          <w:jc w:val="center"/>
        </w:trPr>
        <w:tc>
          <w:tcPr>
            <w:tcW w:w="6658" w:type="dxa"/>
          </w:tcPr>
          <w:p w14:paraId="02002051" w14:textId="0A0E7FA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VII.-</w:t>
            </w:r>
            <w:r w:rsidRPr="00FF2B4C">
              <w:rPr>
                <w:rFonts w:ascii="Arial" w:hAnsi="Arial" w:cs="Arial"/>
                <w:sz w:val="20"/>
                <w:szCs w:val="20"/>
                <w:lang w:val="es-MX"/>
              </w:rPr>
              <w:t xml:space="preserve"> Por toma comercial M</w:t>
            </w:r>
            <w:r w:rsidR="000E3310">
              <w:rPr>
                <w:rFonts w:ascii="Arial" w:hAnsi="Arial" w:cs="Arial"/>
                <w:sz w:val="20"/>
                <w:szCs w:val="20"/>
                <w:lang w:val="es-MX"/>
              </w:rPr>
              <w:t>icroempresa de 1 a 2 empleados ó</w:t>
            </w:r>
            <w:r w:rsidRPr="00FF2B4C">
              <w:rPr>
                <w:rFonts w:ascii="Arial" w:hAnsi="Arial" w:cs="Arial"/>
                <w:sz w:val="20"/>
                <w:szCs w:val="20"/>
                <w:lang w:val="es-MX"/>
              </w:rPr>
              <w:t xml:space="preserve"> de 1 m2 a 5 m2 después de los primeros 50 metros.</w:t>
            </w:r>
          </w:p>
        </w:tc>
        <w:tc>
          <w:tcPr>
            <w:tcW w:w="1854" w:type="dxa"/>
            <w:vAlign w:val="center"/>
          </w:tcPr>
          <w:p w14:paraId="59E483B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$ 75.00</w:t>
            </w:r>
          </w:p>
        </w:tc>
      </w:tr>
      <w:tr w:rsidR="002C0F8C" w:rsidRPr="00FF2B4C" w14:paraId="13F12AF9" w14:textId="77777777" w:rsidTr="008F2DD0">
        <w:trPr>
          <w:trHeight w:val="296"/>
          <w:jc w:val="center"/>
        </w:trPr>
        <w:tc>
          <w:tcPr>
            <w:tcW w:w="6658" w:type="dxa"/>
          </w:tcPr>
          <w:p w14:paraId="7860458C" w14:textId="2247CB58"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VIII.-</w:t>
            </w:r>
            <w:r w:rsidR="0060542D">
              <w:rPr>
                <w:rFonts w:ascii="Arial" w:hAnsi="Arial" w:cs="Arial"/>
                <w:b/>
                <w:sz w:val="20"/>
                <w:szCs w:val="20"/>
                <w:lang w:val="es-MX"/>
              </w:rPr>
              <w:t xml:space="preserve"> </w:t>
            </w:r>
            <w:r w:rsidRPr="00FF2B4C">
              <w:rPr>
                <w:rFonts w:ascii="Arial" w:hAnsi="Arial" w:cs="Arial"/>
                <w:sz w:val="20"/>
                <w:szCs w:val="20"/>
                <w:lang w:val="es-MX"/>
              </w:rPr>
              <w:t>Por toma comercial de pequeñas</w:t>
            </w:r>
            <w:r w:rsidR="000E3310">
              <w:rPr>
                <w:rFonts w:ascii="Arial" w:hAnsi="Arial" w:cs="Arial"/>
                <w:sz w:val="20"/>
                <w:szCs w:val="20"/>
                <w:lang w:val="es-MX"/>
              </w:rPr>
              <w:t xml:space="preserve"> empresas de 3  a 5 empleados ó</w:t>
            </w:r>
            <w:r w:rsidRPr="00FF2B4C">
              <w:rPr>
                <w:rFonts w:ascii="Arial" w:hAnsi="Arial" w:cs="Arial"/>
                <w:sz w:val="20"/>
                <w:szCs w:val="20"/>
                <w:lang w:val="es-MX"/>
              </w:rPr>
              <w:t xml:space="preserve"> de 6 m2 a 10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20591116" w14:textId="72682CBE"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$ 100.00</w:t>
            </w:r>
          </w:p>
        </w:tc>
      </w:tr>
      <w:tr w:rsidR="002C0F8C" w:rsidRPr="00FF2B4C" w14:paraId="299295E4" w14:textId="77777777" w:rsidTr="008F2DD0">
        <w:trPr>
          <w:trHeight w:val="296"/>
          <w:jc w:val="center"/>
        </w:trPr>
        <w:tc>
          <w:tcPr>
            <w:tcW w:w="6658" w:type="dxa"/>
          </w:tcPr>
          <w:p w14:paraId="260A4BDB" w14:textId="1E5BBB7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IX.</w:t>
            </w:r>
            <w:r w:rsidRPr="00FF2B4C">
              <w:rPr>
                <w:rFonts w:ascii="Arial" w:hAnsi="Arial" w:cs="Arial"/>
                <w:b/>
                <w:sz w:val="20"/>
                <w:szCs w:val="20"/>
                <w:lang w:val="es-MX"/>
              </w:rPr>
              <w:t>-</w:t>
            </w:r>
            <w:r w:rsidRPr="00FF2B4C">
              <w:rPr>
                <w:rFonts w:ascii="Arial" w:hAnsi="Arial" w:cs="Arial"/>
                <w:sz w:val="20"/>
                <w:szCs w:val="20"/>
                <w:lang w:val="es-MX"/>
              </w:rPr>
              <w:t xml:space="preserve"> Por toma comercial de Mediana</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11m2 a 100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740CC947" w14:textId="19AFE723" w:rsidR="002C0F8C" w:rsidRPr="00FF2B4C" w:rsidRDefault="002C0F8C" w:rsidP="0060542D">
            <w:pPr>
              <w:spacing w:line="360" w:lineRule="auto"/>
              <w:jc w:val="right"/>
              <w:rPr>
                <w:rFonts w:ascii="Arial" w:hAnsi="Arial" w:cs="Arial"/>
                <w:sz w:val="20"/>
                <w:szCs w:val="20"/>
                <w:lang w:val="es-MX"/>
              </w:rPr>
            </w:pPr>
            <w:r w:rsidRPr="00FF2B4C">
              <w:rPr>
                <w:rFonts w:ascii="Arial" w:hAnsi="Arial" w:cs="Arial"/>
                <w:sz w:val="20"/>
                <w:szCs w:val="20"/>
                <w:lang w:val="es-MX"/>
              </w:rPr>
              <w:t xml:space="preserve">             $ 150.00</w:t>
            </w:r>
          </w:p>
        </w:tc>
      </w:tr>
      <w:tr w:rsidR="002C0F8C" w:rsidRPr="00FF2B4C" w14:paraId="2F3ADD07" w14:textId="77777777" w:rsidTr="008F2DD0">
        <w:trPr>
          <w:trHeight w:val="296"/>
          <w:jc w:val="center"/>
        </w:trPr>
        <w:tc>
          <w:tcPr>
            <w:tcW w:w="6658" w:type="dxa"/>
          </w:tcPr>
          <w:p w14:paraId="778D1149" w14:textId="7F2A6F86"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w:t>
            </w:r>
            <w:r w:rsidR="008F2DD0" w:rsidRPr="00FF2B4C">
              <w:rPr>
                <w:rFonts w:ascii="Arial" w:hAnsi="Arial" w:cs="Arial"/>
                <w:sz w:val="20"/>
                <w:szCs w:val="20"/>
                <w:lang w:val="es-MX"/>
              </w:rPr>
              <w:t xml:space="preserve"> </w:t>
            </w:r>
            <w:r w:rsidRPr="00FF2B4C">
              <w:rPr>
                <w:rFonts w:ascii="Arial" w:hAnsi="Arial" w:cs="Arial"/>
                <w:sz w:val="20"/>
                <w:szCs w:val="20"/>
                <w:lang w:val="es-MX"/>
              </w:rPr>
              <w:t>Por tom</w:t>
            </w:r>
            <w:r w:rsidR="000E3310">
              <w:rPr>
                <w:rFonts w:ascii="Arial" w:hAnsi="Arial" w:cs="Arial"/>
                <w:sz w:val="20"/>
                <w:szCs w:val="20"/>
                <w:lang w:val="es-MX"/>
              </w:rPr>
              <w:t>a comercial de Mediana empresas de 6 a 10 empleados ó</w:t>
            </w:r>
            <w:r w:rsidRPr="00FF2B4C">
              <w:rPr>
                <w:rFonts w:ascii="Arial" w:hAnsi="Arial" w:cs="Arial"/>
                <w:sz w:val="20"/>
                <w:szCs w:val="20"/>
                <w:lang w:val="es-MX"/>
              </w:rPr>
              <w:t xml:space="preserve"> de 11m2 a 100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79DD05F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w:t>
            </w:r>
          </w:p>
        </w:tc>
      </w:tr>
      <w:tr w:rsidR="002C0F8C" w:rsidRPr="00FF2B4C" w14:paraId="40235C0F" w14:textId="77777777" w:rsidTr="008F2DD0">
        <w:trPr>
          <w:trHeight w:val="296"/>
          <w:jc w:val="center"/>
        </w:trPr>
        <w:tc>
          <w:tcPr>
            <w:tcW w:w="6658" w:type="dxa"/>
          </w:tcPr>
          <w:p w14:paraId="003E18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w:t>
            </w:r>
            <w:r w:rsidRPr="00FF2B4C">
              <w:rPr>
                <w:rFonts w:ascii="Arial" w:hAnsi="Arial" w:cs="Arial"/>
                <w:sz w:val="20"/>
                <w:szCs w:val="20"/>
                <w:lang w:val="es-MX"/>
              </w:rPr>
              <w:t xml:space="preserve"> Por toma industrial en los primeros 50 metros.</w:t>
            </w:r>
          </w:p>
        </w:tc>
        <w:tc>
          <w:tcPr>
            <w:tcW w:w="1854" w:type="dxa"/>
            <w:vAlign w:val="center"/>
          </w:tcPr>
          <w:p w14:paraId="6942BB96" w14:textId="77777777" w:rsidR="002C0F8C" w:rsidRPr="00FF2B4C" w:rsidRDefault="002C0F8C" w:rsidP="00FF2B4C">
            <w:pPr>
              <w:tabs>
                <w:tab w:val="left" w:pos="795"/>
              </w:tabs>
              <w:spacing w:line="360" w:lineRule="auto"/>
              <w:jc w:val="right"/>
              <w:rPr>
                <w:rFonts w:ascii="Arial" w:hAnsi="Arial" w:cs="Arial"/>
                <w:sz w:val="20"/>
                <w:szCs w:val="20"/>
                <w:lang w:val="es-MX"/>
              </w:rPr>
            </w:pPr>
            <w:r w:rsidRPr="00FF2B4C">
              <w:rPr>
                <w:rFonts w:ascii="Arial" w:hAnsi="Arial" w:cs="Arial"/>
                <w:sz w:val="20"/>
                <w:szCs w:val="20"/>
                <w:lang w:val="es-MX"/>
              </w:rPr>
              <w:t>$ 600.00</w:t>
            </w:r>
          </w:p>
        </w:tc>
      </w:tr>
      <w:tr w:rsidR="002C0F8C" w:rsidRPr="00FF2B4C" w14:paraId="13B5C22F" w14:textId="77777777" w:rsidTr="008F2DD0">
        <w:trPr>
          <w:trHeight w:val="296"/>
          <w:jc w:val="center"/>
        </w:trPr>
        <w:tc>
          <w:tcPr>
            <w:tcW w:w="6658" w:type="dxa"/>
          </w:tcPr>
          <w:p w14:paraId="278F894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XII.-</w:t>
            </w:r>
            <w:r w:rsidRPr="00FF2B4C">
              <w:rPr>
                <w:rFonts w:ascii="Arial" w:hAnsi="Arial" w:cs="Arial"/>
                <w:sz w:val="20"/>
                <w:szCs w:val="20"/>
                <w:lang w:val="es-MX"/>
              </w:rPr>
              <w:t xml:space="preserve"> por toma industrial después de los 50 primeros metros.</w:t>
            </w:r>
          </w:p>
        </w:tc>
        <w:tc>
          <w:tcPr>
            <w:tcW w:w="1854" w:type="dxa"/>
            <w:vAlign w:val="center"/>
          </w:tcPr>
          <w:p w14:paraId="489192B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$ 420.00</w:t>
            </w:r>
          </w:p>
        </w:tc>
      </w:tr>
      <w:tr w:rsidR="002C0F8C" w:rsidRPr="00FF2B4C" w14:paraId="42948C8E" w14:textId="77777777" w:rsidTr="008F2DD0">
        <w:trPr>
          <w:trHeight w:val="296"/>
          <w:jc w:val="center"/>
        </w:trPr>
        <w:tc>
          <w:tcPr>
            <w:tcW w:w="6658" w:type="dxa"/>
          </w:tcPr>
          <w:p w14:paraId="3EE740C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XIII.-</w:t>
            </w:r>
            <w:r w:rsidRPr="00FF2B4C">
              <w:rPr>
                <w:rFonts w:ascii="Arial" w:hAnsi="Arial" w:cs="Arial"/>
                <w:sz w:val="20"/>
                <w:szCs w:val="20"/>
                <w:lang w:val="es-MX"/>
              </w:rPr>
              <w:t xml:space="preserve"> Por contrato de toma nueva domestica dentro de los primeros 50 metros.</w:t>
            </w:r>
          </w:p>
        </w:tc>
        <w:tc>
          <w:tcPr>
            <w:tcW w:w="1854" w:type="dxa"/>
            <w:vAlign w:val="center"/>
          </w:tcPr>
          <w:p w14:paraId="48AD7CA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$ 2,000.00</w:t>
            </w:r>
          </w:p>
        </w:tc>
      </w:tr>
      <w:tr w:rsidR="002C0F8C" w:rsidRPr="00FF2B4C" w14:paraId="3FB99B40" w14:textId="77777777" w:rsidTr="008F2DD0">
        <w:trPr>
          <w:trHeight w:val="296"/>
          <w:jc w:val="center"/>
        </w:trPr>
        <w:tc>
          <w:tcPr>
            <w:tcW w:w="6658" w:type="dxa"/>
          </w:tcPr>
          <w:p w14:paraId="57E0F4A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XIV</w:t>
            </w:r>
            <w:r w:rsidRPr="00FF2B4C">
              <w:rPr>
                <w:rFonts w:ascii="Arial" w:hAnsi="Arial" w:cs="Arial"/>
                <w:b/>
                <w:sz w:val="20"/>
                <w:szCs w:val="20"/>
                <w:lang w:val="es-MX"/>
              </w:rPr>
              <w:t>.-</w:t>
            </w:r>
            <w:r w:rsidRPr="00FF2B4C">
              <w:rPr>
                <w:rFonts w:ascii="Arial" w:hAnsi="Arial" w:cs="Arial"/>
                <w:sz w:val="20"/>
                <w:szCs w:val="20"/>
                <w:lang w:val="es-MX"/>
              </w:rPr>
              <w:t xml:space="preserve"> Por contrato de toma nueva domestica después de los primeros 50 metros.</w:t>
            </w:r>
          </w:p>
        </w:tc>
        <w:tc>
          <w:tcPr>
            <w:tcW w:w="1854" w:type="dxa"/>
            <w:vAlign w:val="center"/>
          </w:tcPr>
          <w:p w14:paraId="6C16BF6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$ 1,500.00</w:t>
            </w:r>
          </w:p>
        </w:tc>
      </w:tr>
      <w:tr w:rsidR="002C0F8C" w:rsidRPr="00FF2B4C" w14:paraId="53D985E5" w14:textId="77777777" w:rsidTr="008F2DD0">
        <w:trPr>
          <w:trHeight w:val="296"/>
          <w:jc w:val="center"/>
        </w:trPr>
        <w:tc>
          <w:tcPr>
            <w:tcW w:w="6658" w:type="dxa"/>
          </w:tcPr>
          <w:p w14:paraId="4E85AF0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w:t>
            </w:r>
            <w:r w:rsidRPr="00FF2B4C">
              <w:rPr>
                <w:rFonts w:ascii="Arial" w:hAnsi="Arial" w:cs="Arial"/>
                <w:sz w:val="20"/>
                <w:szCs w:val="20"/>
                <w:lang w:val="es-MX"/>
              </w:rPr>
              <w:t xml:space="preserve"> Por contrato de toma nueva comercial dentro de los primeros 50 metros.</w:t>
            </w:r>
          </w:p>
        </w:tc>
        <w:tc>
          <w:tcPr>
            <w:tcW w:w="1854" w:type="dxa"/>
            <w:vAlign w:val="center"/>
          </w:tcPr>
          <w:p w14:paraId="7997A18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$ 3,000.00</w:t>
            </w:r>
          </w:p>
          <w:p w14:paraId="491C0ADC" w14:textId="77777777" w:rsidR="002C0F8C" w:rsidRPr="00FF2B4C" w:rsidRDefault="002C0F8C" w:rsidP="00FF2B4C">
            <w:pPr>
              <w:spacing w:line="360" w:lineRule="auto"/>
              <w:jc w:val="right"/>
              <w:rPr>
                <w:rFonts w:ascii="Arial" w:hAnsi="Arial" w:cs="Arial"/>
                <w:sz w:val="20"/>
                <w:szCs w:val="20"/>
                <w:lang w:val="es-MX"/>
              </w:rPr>
            </w:pPr>
          </w:p>
        </w:tc>
      </w:tr>
      <w:tr w:rsidR="002C0F8C" w:rsidRPr="00FF2B4C" w14:paraId="07B9A77B" w14:textId="77777777" w:rsidTr="008F2DD0">
        <w:trPr>
          <w:trHeight w:val="296"/>
          <w:jc w:val="center"/>
        </w:trPr>
        <w:tc>
          <w:tcPr>
            <w:tcW w:w="6658" w:type="dxa"/>
          </w:tcPr>
          <w:p w14:paraId="5AF2723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XVI.-</w:t>
            </w:r>
            <w:r w:rsidRPr="00FF2B4C">
              <w:rPr>
                <w:rFonts w:ascii="Arial" w:hAnsi="Arial" w:cs="Arial"/>
                <w:sz w:val="20"/>
                <w:szCs w:val="20"/>
                <w:lang w:val="es-MX"/>
              </w:rPr>
              <w:t xml:space="preserve"> Por contrato de toma nueva comercial después de los primeros 50 metros.</w:t>
            </w:r>
          </w:p>
        </w:tc>
        <w:tc>
          <w:tcPr>
            <w:tcW w:w="1854" w:type="dxa"/>
            <w:vAlign w:val="center"/>
          </w:tcPr>
          <w:p w14:paraId="221481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$ 2,500.00</w:t>
            </w:r>
          </w:p>
        </w:tc>
      </w:tr>
      <w:tr w:rsidR="002C0F8C" w:rsidRPr="00FF2B4C" w14:paraId="6C0A6BAA" w14:textId="77777777" w:rsidTr="008F2DD0">
        <w:trPr>
          <w:trHeight w:val="284"/>
          <w:jc w:val="center"/>
        </w:trPr>
        <w:tc>
          <w:tcPr>
            <w:tcW w:w="6658" w:type="dxa"/>
          </w:tcPr>
          <w:p w14:paraId="785ADD3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XVII.-</w:t>
            </w:r>
            <w:r w:rsidRPr="00FF2B4C">
              <w:rPr>
                <w:rFonts w:ascii="Arial" w:hAnsi="Arial" w:cs="Arial"/>
                <w:sz w:val="20"/>
                <w:szCs w:val="20"/>
                <w:lang w:val="es-MX"/>
              </w:rPr>
              <w:t xml:space="preserve"> Por contrato de toma nueva industrial.</w:t>
            </w:r>
          </w:p>
        </w:tc>
        <w:tc>
          <w:tcPr>
            <w:tcW w:w="1854" w:type="dxa"/>
            <w:vAlign w:val="center"/>
          </w:tcPr>
          <w:p w14:paraId="50E493E4"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$ 4,000.00</w:t>
            </w:r>
          </w:p>
        </w:tc>
      </w:tr>
    </w:tbl>
    <w:p w14:paraId="0715554A" w14:textId="77777777" w:rsidR="002C0F8C" w:rsidRPr="00FF2B4C" w:rsidRDefault="002C0F8C" w:rsidP="00FF2B4C">
      <w:pPr>
        <w:spacing w:line="360" w:lineRule="auto"/>
        <w:jc w:val="both"/>
        <w:rPr>
          <w:rFonts w:ascii="Arial" w:hAnsi="Arial" w:cs="Arial"/>
          <w:sz w:val="20"/>
          <w:szCs w:val="20"/>
          <w:lang w:val="es-MX"/>
        </w:rPr>
      </w:pPr>
    </w:p>
    <w:p w14:paraId="5875ADA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VI</w:t>
      </w:r>
    </w:p>
    <w:p w14:paraId="3594D61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Rastro</w:t>
      </w:r>
    </w:p>
    <w:p w14:paraId="29E5D6B8" w14:textId="77777777" w:rsidR="002C0F8C" w:rsidRPr="00FF2B4C" w:rsidRDefault="002C0F8C" w:rsidP="00FF2B4C">
      <w:pPr>
        <w:spacing w:line="360" w:lineRule="auto"/>
        <w:jc w:val="both"/>
        <w:rPr>
          <w:rFonts w:ascii="Arial" w:hAnsi="Arial" w:cs="Arial"/>
          <w:sz w:val="20"/>
          <w:szCs w:val="20"/>
          <w:lang w:val="es-MX"/>
        </w:rPr>
      </w:pPr>
    </w:p>
    <w:p w14:paraId="716B2AA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36.-</w:t>
      </w:r>
      <w:r w:rsidRPr="00FF2B4C">
        <w:rPr>
          <w:rFonts w:ascii="Arial" w:hAnsi="Arial" w:cs="Arial"/>
          <w:sz w:val="20"/>
          <w:szCs w:val="20"/>
          <w:lang w:val="es-MX"/>
        </w:rPr>
        <w:t xml:space="preserve"> Los derechos por los servicio de Rastro para la autorización de la matanza de ganado, se pagarán de acuerdo a la siguiente tarifa:</w:t>
      </w:r>
    </w:p>
    <w:p w14:paraId="37514D3F" w14:textId="77777777" w:rsidR="002C0F8C" w:rsidRPr="00FF2B4C" w:rsidRDefault="002C0F8C" w:rsidP="00FF2B4C">
      <w:pPr>
        <w:spacing w:line="360" w:lineRule="auto"/>
        <w:jc w:val="both"/>
        <w:rPr>
          <w:rFonts w:ascii="Arial" w:hAnsi="Arial" w:cs="Arial"/>
          <w:sz w:val="20"/>
          <w:szCs w:val="20"/>
          <w:lang w:val="es-MX"/>
        </w:rPr>
      </w:pPr>
    </w:p>
    <w:p w14:paraId="450D436D" w14:textId="77777777" w:rsidR="002C0F8C" w:rsidRPr="00FF2B4C" w:rsidRDefault="002C0F8C" w:rsidP="00FF2B4C">
      <w:pPr>
        <w:pStyle w:val="Prrafodelista"/>
        <w:widowControl/>
        <w:numPr>
          <w:ilvl w:val="0"/>
          <w:numId w:val="10"/>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$ 20.00 por cabeza.</w:t>
      </w:r>
    </w:p>
    <w:p w14:paraId="28E088C3" w14:textId="77777777" w:rsidR="002C0F8C" w:rsidRPr="00FF2B4C" w:rsidRDefault="002C0F8C" w:rsidP="00FF2B4C">
      <w:pPr>
        <w:pStyle w:val="Prrafodelista"/>
        <w:widowControl/>
        <w:numPr>
          <w:ilvl w:val="0"/>
          <w:numId w:val="10"/>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$ 20.00 por cabeza</w:t>
      </w:r>
    </w:p>
    <w:p w14:paraId="1E013632"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48EB645A" w14:textId="77777777" w:rsidR="002C0F8C" w:rsidRPr="00FF2B4C" w:rsidRDefault="002C0F8C" w:rsidP="00FF2B4C">
      <w:pPr>
        <w:pStyle w:val="Prrafodelista"/>
        <w:widowControl/>
        <w:autoSpaceDE/>
        <w:autoSpaceDN/>
        <w:spacing w:line="360" w:lineRule="auto"/>
        <w:ind w:left="0" w:firstLine="0"/>
        <w:jc w:val="both"/>
        <w:rPr>
          <w:rFonts w:ascii="Arial" w:hAnsi="Arial" w:cs="Arial"/>
          <w:sz w:val="20"/>
          <w:szCs w:val="20"/>
          <w:lang w:val="es-MX"/>
        </w:rPr>
      </w:pPr>
      <w:r w:rsidRPr="00FF2B4C">
        <w:rPr>
          <w:rFonts w:ascii="Arial" w:hAnsi="Arial" w:cs="Arial"/>
          <w:sz w:val="20"/>
          <w:szCs w:val="20"/>
          <w:lang w:val="es-MX"/>
        </w:rPr>
        <w:t>Los derechos por servicio de uso de corrales del rastro se pagarán de acuerdo a la siguiente tarifa:</w:t>
      </w:r>
    </w:p>
    <w:p w14:paraId="2F88F0C2"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09759D6D" w14:textId="77777777" w:rsidR="002C0F8C" w:rsidRPr="00FF2B4C" w:rsidRDefault="002C0F8C" w:rsidP="00FF2B4C">
      <w:pPr>
        <w:pStyle w:val="Prrafodelista"/>
        <w:widowControl/>
        <w:numPr>
          <w:ilvl w:val="0"/>
          <w:numId w:val="11"/>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$ 10.00 por cabeza.</w:t>
      </w:r>
    </w:p>
    <w:p w14:paraId="00251214" w14:textId="77777777" w:rsidR="002C0F8C" w:rsidRPr="00FF2B4C" w:rsidRDefault="002C0F8C" w:rsidP="00FF2B4C">
      <w:pPr>
        <w:pStyle w:val="Prrafodelista"/>
        <w:widowControl/>
        <w:numPr>
          <w:ilvl w:val="0"/>
          <w:numId w:val="11"/>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$ 10.00 por cabeza</w:t>
      </w:r>
    </w:p>
    <w:p w14:paraId="29333493" w14:textId="77777777" w:rsidR="002C0F8C" w:rsidRPr="00FF2B4C" w:rsidRDefault="002C0F8C" w:rsidP="00FF2B4C">
      <w:pPr>
        <w:pStyle w:val="Prrafodelista"/>
        <w:widowControl/>
        <w:autoSpaceDE/>
        <w:autoSpaceDN/>
        <w:spacing w:line="360" w:lineRule="auto"/>
        <w:ind w:left="0" w:firstLine="0"/>
        <w:jc w:val="both"/>
        <w:rPr>
          <w:rFonts w:ascii="Arial" w:hAnsi="Arial" w:cs="Arial"/>
          <w:sz w:val="20"/>
          <w:szCs w:val="20"/>
          <w:lang w:val="es-MX"/>
        </w:rPr>
      </w:pPr>
      <w:r w:rsidRPr="00FF2B4C">
        <w:rPr>
          <w:rFonts w:ascii="Arial" w:hAnsi="Arial" w:cs="Arial"/>
          <w:sz w:val="20"/>
          <w:szCs w:val="20"/>
          <w:lang w:val="es-MX"/>
        </w:rPr>
        <w:t>Los derechos por servicio de transporte, se pagará de acuerdo a la siguiente tarifa:</w:t>
      </w:r>
    </w:p>
    <w:p w14:paraId="33891F17"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2C74C4CB" w14:textId="77777777" w:rsidR="002C0F8C" w:rsidRPr="00FF2B4C" w:rsidRDefault="002C0F8C" w:rsidP="00FF2B4C">
      <w:pPr>
        <w:pStyle w:val="Prrafodelista"/>
        <w:widowControl/>
        <w:numPr>
          <w:ilvl w:val="0"/>
          <w:numId w:val="12"/>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$ 10.00 por cabeza.</w:t>
      </w:r>
    </w:p>
    <w:p w14:paraId="16AE7C5C" w14:textId="77777777" w:rsidR="002C0F8C" w:rsidRPr="00FF2B4C" w:rsidRDefault="002C0F8C" w:rsidP="00FF2B4C">
      <w:pPr>
        <w:pStyle w:val="Prrafodelista"/>
        <w:widowControl/>
        <w:numPr>
          <w:ilvl w:val="0"/>
          <w:numId w:val="12"/>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$ 10.00 por cabeza.</w:t>
      </w:r>
    </w:p>
    <w:p w14:paraId="3EE59C61" w14:textId="77777777" w:rsidR="002C0F8C" w:rsidRPr="00FF2B4C" w:rsidRDefault="002C0F8C" w:rsidP="00FF2B4C">
      <w:pPr>
        <w:spacing w:line="360" w:lineRule="auto"/>
        <w:jc w:val="both"/>
        <w:rPr>
          <w:rFonts w:ascii="Arial" w:hAnsi="Arial" w:cs="Arial"/>
          <w:sz w:val="20"/>
          <w:szCs w:val="20"/>
          <w:lang w:val="es-MX"/>
        </w:rPr>
      </w:pPr>
    </w:p>
    <w:p w14:paraId="09AD0F9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37.- </w:t>
      </w:r>
      <w:r w:rsidRPr="00FF2B4C">
        <w:rPr>
          <w:rFonts w:ascii="Arial" w:hAnsi="Arial" w:cs="Arial"/>
          <w:sz w:val="20"/>
          <w:szCs w:val="20"/>
          <w:lang w:val="es-MX"/>
        </w:rPr>
        <w:t>Los derechos por la autorización de la matanza de ganado fuera del Rastro se pagarán de acuerdo a la siguiente tarifa:</w:t>
      </w:r>
    </w:p>
    <w:p w14:paraId="4F3C6308" w14:textId="77777777" w:rsidR="002C0F8C" w:rsidRPr="00FF2B4C" w:rsidRDefault="002C0F8C" w:rsidP="00FF2B4C">
      <w:pPr>
        <w:spacing w:line="360" w:lineRule="auto"/>
        <w:rPr>
          <w:rFonts w:ascii="Arial" w:hAnsi="Arial" w:cs="Arial"/>
          <w:sz w:val="20"/>
          <w:szCs w:val="20"/>
          <w:lang w:val="es-MX"/>
        </w:rPr>
      </w:pPr>
    </w:p>
    <w:p w14:paraId="5AB00CCF" w14:textId="3E19FF36" w:rsidR="002C0F8C" w:rsidRPr="00FF2B4C" w:rsidRDefault="002C0F8C" w:rsidP="00FF2B4C">
      <w:pPr>
        <w:pStyle w:val="Prrafodelista"/>
        <w:numPr>
          <w:ilvl w:val="0"/>
          <w:numId w:val="13"/>
        </w:numPr>
        <w:spacing w:line="360" w:lineRule="auto"/>
        <w:jc w:val="both"/>
        <w:rPr>
          <w:rFonts w:ascii="Arial" w:hAnsi="Arial" w:cs="Arial"/>
          <w:sz w:val="20"/>
          <w:szCs w:val="20"/>
          <w:lang w:val="es-MX"/>
        </w:rPr>
      </w:pPr>
      <w:r w:rsidRPr="00FF2B4C">
        <w:rPr>
          <w:rFonts w:ascii="Arial" w:hAnsi="Arial" w:cs="Arial"/>
          <w:sz w:val="20"/>
          <w:szCs w:val="20"/>
          <w:lang w:val="es-MX"/>
        </w:rPr>
        <w:t xml:space="preserve">Ganado vacuno………………………………………………………………$ 20.00 por cabeza </w:t>
      </w:r>
    </w:p>
    <w:p w14:paraId="2EE85869" w14:textId="693AC7CA" w:rsidR="002C0F8C" w:rsidRPr="00FF2B4C" w:rsidRDefault="002C0F8C" w:rsidP="00FF2B4C">
      <w:pPr>
        <w:pStyle w:val="Prrafodelista"/>
        <w:numPr>
          <w:ilvl w:val="0"/>
          <w:numId w:val="13"/>
        </w:numPr>
        <w:spacing w:line="360" w:lineRule="auto"/>
        <w:jc w:val="both"/>
        <w:rPr>
          <w:rFonts w:ascii="Arial" w:hAnsi="Arial" w:cs="Arial"/>
          <w:sz w:val="20"/>
          <w:szCs w:val="20"/>
          <w:lang w:val="es-MX"/>
        </w:rPr>
      </w:pPr>
      <w:r w:rsidRPr="00FF2B4C">
        <w:rPr>
          <w:rFonts w:ascii="Arial" w:hAnsi="Arial" w:cs="Arial"/>
          <w:sz w:val="20"/>
          <w:szCs w:val="20"/>
          <w:lang w:val="es-MX"/>
        </w:rPr>
        <w:t>Ganado porcino……………</w:t>
      </w:r>
      <w:r w:rsidR="008F2DD0" w:rsidRPr="00FF2B4C">
        <w:rPr>
          <w:rFonts w:ascii="Arial" w:hAnsi="Arial" w:cs="Arial"/>
          <w:sz w:val="20"/>
          <w:szCs w:val="20"/>
          <w:lang w:val="es-MX"/>
        </w:rPr>
        <w:t>…</w:t>
      </w:r>
      <w:r w:rsidRPr="00FF2B4C">
        <w:rPr>
          <w:rFonts w:ascii="Arial" w:hAnsi="Arial" w:cs="Arial"/>
          <w:sz w:val="20"/>
          <w:szCs w:val="20"/>
          <w:lang w:val="es-MX"/>
        </w:rPr>
        <w:t>………………………………………………$ 20.00 por cabeza</w:t>
      </w:r>
    </w:p>
    <w:p w14:paraId="22948D9C" w14:textId="3AF03D96" w:rsidR="002C0F8C" w:rsidRPr="00FF2B4C" w:rsidRDefault="00CC0209" w:rsidP="00FF2B4C">
      <w:pPr>
        <w:spacing w:line="360" w:lineRule="auto"/>
        <w:jc w:val="both"/>
        <w:rPr>
          <w:rFonts w:ascii="Arial" w:hAnsi="Arial" w:cs="Arial"/>
          <w:sz w:val="20"/>
          <w:szCs w:val="20"/>
          <w:lang w:val="es-MX"/>
        </w:rPr>
      </w:pPr>
      <w:r>
        <w:rPr>
          <w:rFonts w:ascii="Arial" w:hAnsi="Arial" w:cs="Arial"/>
          <w:sz w:val="20"/>
          <w:szCs w:val="20"/>
          <w:lang w:val="es-MX"/>
        </w:rPr>
        <w:br w:type="column"/>
      </w:r>
    </w:p>
    <w:p w14:paraId="5CEF024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VII</w:t>
      </w:r>
    </w:p>
    <w:p w14:paraId="5837508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Certificados y Constancias</w:t>
      </w:r>
    </w:p>
    <w:p w14:paraId="5D186896" w14:textId="77777777" w:rsidR="002C0F8C" w:rsidRPr="00FF2B4C" w:rsidRDefault="002C0F8C" w:rsidP="00FF2B4C">
      <w:pPr>
        <w:spacing w:line="360" w:lineRule="auto"/>
        <w:jc w:val="both"/>
        <w:rPr>
          <w:rFonts w:ascii="Arial" w:hAnsi="Arial" w:cs="Arial"/>
          <w:sz w:val="20"/>
          <w:szCs w:val="20"/>
          <w:lang w:val="es-MX"/>
        </w:rPr>
      </w:pPr>
    </w:p>
    <w:p w14:paraId="0C7128C6" w14:textId="7DC6664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38.-</w:t>
      </w:r>
      <w:r w:rsidRPr="00FF2B4C">
        <w:rPr>
          <w:rFonts w:ascii="Arial" w:hAnsi="Arial" w:cs="Arial"/>
          <w:sz w:val="20"/>
          <w:szCs w:val="20"/>
          <w:lang w:val="es-MX"/>
        </w:rPr>
        <w:t xml:space="preserve"> Por los certificados y constancias que exp</w:t>
      </w:r>
      <w:r w:rsidR="009E514A">
        <w:rPr>
          <w:rFonts w:ascii="Arial" w:hAnsi="Arial" w:cs="Arial"/>
          <w:sz w:val="20"/>
          <w:szCs w:val="20"/>
          <w:lang w:val="es-MX"/>
        </w:rPr>
        <w:t xml:space="preserve">ida la autoridad municipal, se pagarán </w:t>
      </w:r>
      <w:r w:rsidRPr="00FF2B4C">
        <w:rPr>
          <w:rFonts w:ascii="Arial" w:hAnsi="Arial" w:cs="Arial"/>
          <w:sz w:val="20"/>
          <w:szCs w:val="20"/>
          <w:lang w:val="es-MX"/>
        </w:rPr>
        <w:t>las cuotas siguientes:</w:t>
      </w:r>
    </w:p>
    <w:p w14:paraId="6C35E515" w14:textId="77777777" w:rsidR="002C0F8C" w:rsidRPr="00FF2B4C" w:rsidRDefault="002C0F8C" w:rsidP="00FF2B4C">
      <w:pPr>
        <w:spacing w:line="360" w:lineRule="auto"/>
        <w:jc w:val="both"/>
        <w:rPr>
          <w:rFonts w:ascii="Arial" w:hAnsi="Arial" w:cs="Arial"/>
          <w:sz w:val="20"/>
          <w:szCs w:val="20"/>
          <w:lang w:val="es-MX"/>
        </w:rPr>
      </w:pPr>
    </w:p>
    <w:p w14:paraId="6AA23676" w14:textId="77777777"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cada certificado que expida el Ayuntamiento…………………………… $ 20.00</w:t>
      </w:r>
    </w:p>
    <w:p w14:paraId="6C1032FE" w14:textId="77777777"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cada copia certificada que expida el Ayuntamiento……………………… $ 3.00</w:t>
      </w:r>
    </w:p>
    <w:p w14:paraId="44812A37" w14:textId="04325869"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 xml:space="preserve">Por cada constancia que </w:t>
      </w:r>
      <w:r w:rsidR="009E514A">
        <w:rPr>
          <w:rFonts w:ascii="Arial" w:hAnsi="Arial" w:cs="Arial"/>
          <w:sz w:val="20"/>
          <w:szCs w:val="20"/>
          <w:lang w:val="es-MX"/>
        </w:rPr>
        <w:t>expida el Ayuntamiento…………...…….</w:t>
      </w:r>
      <w:r w:rsidRPr="00FF2B4C">
        <w:rPr>
          <w:rFonts w:ascii="Arial" w:hAnsi="Arial" w:cs="Arial"/>
          <w:sz w:val="20"/>
          <w:szCs w:val="20"/>
          <w:lang w:val="es-MX"/>
        </w:rPr>
        <w:t>…………$ 20.00</w:t>
      </w:r>
    </w:p>
    <w:p w14:paraId="2A3D6835" w14:textId="77777777" w:rsidR="002C0F8C" w:rsidRPr="00FF2B4C" w:rsidRDefault="002C0F8C" w:rsidP="00FF2B4C">
      <w:pPr>
        <w:spacing w:line="360" w:lineRule="auto"/>
        <w:jc w:val="both"/>
        <w:rPr>
          <w:rFonts w:ascii="Arial" w:hAnsi="Arial" w:cs="Arial"/>
          <w:sz w:val="20"/>
          <w:szCs w:val="20"/>
          <w:lang w:val="es-MX"/>
        </w:rPr>
      </w:pPr>
    </w:p>
    <w:p w14:paraId="10D3862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VlII</w:t>
      </w:r>
    </w:p>
    <w:p w14:paraId="4BECC47E" w14:textId="77777777" w:rsidR="0060542D"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Derechos por el Uso y Aprovechamiento de los Bienes De Dominio </w:t>
      </w:r>
    </w:p>
    <w:p w14:paraId="1DCD87C4" w14:textId="2B112608"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Público del Patrimonio Municipal</w:t>
      </w:r>
    </w:p>
    <w:p w14:paraId="70DE33A1" w14:textId="77777777" w:rsidR="002C0F8C" w:rsidRPr="00FF2B4C" w:rsidRDefault="002C0F8C" w:rsidP="00FF2B4C">
      <w:pPr>
        <w:spacing w:line="360" w:lineRule="auto"/>
        <w:jc w:val="both"/>
        <w:rPr>
          <w:rFonts w:ascii="Arial" w:hAnsi="Arial" w:cs="Arial"/>
          <w:sz w:val="20"/>
          <w:szCs w:val="20"/>
          <w:lang w:val="es-MX"/>
        </w:rPr>
      </w:pPr>
    </w:p>
    <w:p w14:paraId="176FA7F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39.-</w:t>
      </w:r>
      <w:r w:rsidRPr="00FF2B4C">
        <w:rPr>
          <w:rFonts w:ascii="Arial" w:hAnsi="Arial" w:cs="Arial"/>
          <w:sz w:val="20"/>
          <w:szCs w:val="20"/>
          <w:lang w:val="es-MX"/>
        </w:rPr>
        <w:t xml:space="preserve"> Los derechos por servicios de mercados se causarán y pagarán de conformidad con las siguientes tarifas:</w:t>
      </w:r>
    </w:p>
    <w:p w14:paraId="318C8288" w14:textId="77777777" w:rsidR="002C0F8C" w:rsidRPr="00FF2B4C" w:rsidRDefault="002C0F8C" w:rsidP="00FF2B4C">
      <w:pPr>
        <w:spacing w:line="360" w:lineRule="auto"/>
        <w:jc w:val="both"/>
        <w:rPr>
          <w:rFonts w:ascii="Arial" w:hAnsi="Arial" w:cs="Arial"/>
          <w:sz w:val="20"/>
          <w:szCs w:val="20"/>
          <w:lang w:val="es-MX"/>
        </w:rPr>
      </w:pPr>
    </w:p>
    <w:p w14:paraId="76786B4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ab/>
        <w:t>Locatarios fijos………………………………………………….…...$ 20.00 mensuales por m2</w:t>
      </w:r>
    </w:p>
    <w:p w14:paraId="04B874C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ab/>
        <w:t>Locatarios semifijos………………………………………………….$ 50.00 diarios</w:t>
      </w:r>
    </w:p>
    <w:p w14:paraId="33641AF5" w14:textId="0F0E1EA4" w:rsidR="008F2DD0" w:rsidRPr="00FF2B4C" w:rsidRDefault="008F2DD0" w:rsidP="00FF2B4C">
      <w:pPr>
        <w:spacing w:line="360" w:lineRule="auto"/>
        <w:rPr>
          <w:rFonts w:ascii="Arial" w:hAnsi="Arial" w:cs="Arial"/>
          <w:sz w:val="20"/>
          <w:szCs w:val="20"/>
          <w:lang w:val="es-MX"/>
        </w:rPr>
      </w:pPr>
    </w:p>
    <w:p w14:paraId="7BEEE5F1" w14:textId="77777777" w:rsidR="002C0F8C" w:rsidRPr="00FF2B4C" w:rsidRDefault="002C0F8C" w:rsidP="00DF197E">
      <w:pPr>
        <w:spacing w:line="360" w:lineRule="auto"/>
        <w:jc w:val="center"/>
        <w:rPr>
          <w:rFonts w:ascii="Arial" w:hAnsi="Arial" w:cs="Arial"/>
          <w:b/>
          <w:sz w:val="20"/>
          <w:szCs w:val="20"/>
          <w:lang w:val="es-MX"/>
        </w:rPr>
      </w:pPr>
      <w:r w:rsidRPr="00FF2B4C">
        <w:rPr>
          <w:rFonts w:ascii="Arial" w:hAnsi="Arial" w:cs="Arial"/>
          <w:b/>
          <w:sz w:val="20"/>
          <w:szCs w:val="20"/>
          <w:lang w:val="es-MX"/>
        </w:rPr>
        <w:t>CAPÍTULO IX</w:t>
      </w:r>
    </w:p>
    <w:p w14:paraId="16F851F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Panteones</w:t>
      </w:r>
    </w:p>
    <w:p w14:paraId="4F6DAE60" w14:textId="77777777" w:rsidR="002C0F8C" w:rsidRPr="00FF2B4C" w:rsidRDefault="002C0F8C" w:rsidP="00FF2B4C">
      <w:pPr>
        <w:spacing w:line="360" w:lineRule="auto"/>
        <w:jc w:val="both"/>
        <w:rPr>
          <w:rFonts w:ascii="Arial" w:hAnsi="Arial" w:cs="Arial"/>
          <w:sz w:val="20"/>
          <w:szCs w:val="20"/>
          <w:lang w:val="es-MX"/>
        </w:rPr>
      </w:pPr>
    </w:p>
    <w:p w14:paraId="3DC7687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40.-</w:t>
      </w:r>
      <w:r w:rsidRPr="00FF2B4C">
        <w:rPr>
          <w:rFonts w:ascii="Arial" w:hAnsi="Arial" w:cs="Arial"/>
          <w:sz w:val="20"/>
          <w:szCs w:val="20"/>
          <w:lang w:val="es-MX"/>
        </w:rPr>
        <w:t xml:space="preserve"> Los derechos a que se refiere este capítulo, se causarán y pagarán conforme a las siguientes cuotas:</w:t>
      </w:r>
    </w:p>
    <w:p w14:paraId="3D053759" w14:textId="77777777" w:rsidR="008F2DD0" w:rsidRPr="00FF2B4C" w:rsidRDefault="008F2DD0" w:rsidP="00FF2B4C">
      <w:pPr>
        <w:spacing w:line="360" w:lineRule="auto"/>
        <w:jc w:val="both"/>
        <w:rPr>
          <w:rFonts w:ascii="Arial" w:hAnsi="Arial" w:cs="Arial"/>
          <w:sz w:val="20"/>
          <w:szCs w:val="20"/>
          <w:lang w:val="es-MX"/>
        </w:rPr>
      </w:pPr>
    </w:p>
    <w:p w14:paraId="25FED9DF" w14:textId="0C2917C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008F2DD0" w:rsidRPr="00FF2B4C">
        <w:rPr>
          <w:rFonts w:ascii="Arial" w:hAnsi="Arial" w:cs="Arial"/>
          <w:sz w:val="20"/>
          <w:szCs w:val="20"/>
          <w:lang w:val="es-MX"/>
        </w:rPr>
        <w:t xml:space="preserve"> </w:t>
      </w:r>
      <w:r w:rsidRPr="00FF2B4C">
        <w:rPr>
          <w:rFonts w:ascii="Arial" w:hAnsi="Arial" w:cs="Arial"/>
          <w:sz w:val="20"/>
          <w:szCs w:val="20"/>
          <w:lang w:val="es-MX"/>
        </w:rPr>
        <w:t>Inhumaciones en fosas y criptas:</w:t>
      </w:r>
    </w:p>
    <w:p w14:paraId="3CF90E89" w14:textId="77777777" w:rsidR="002C0F8C" w:rsidRPr="00FF2B4C" w:rsidRDefault="002C0F8C" w:rsidP="00FF2B4C">
      <w:pPr>
        <w:spacing w:line="360" w:lineRule="auto"/>
        <w:jc w:val="both"/>
        <w:rPr>
          <w:rFonts w:ascii="Arial" w:hAnsi="Arial" w:cs="Arial"/>
          <w:b/>
          <w:sz w:val="20"/>
          <w:szCs w:val="20"/>
          <w:lang w:val="es-MX"/>
        </w:rPr>
      </w:pPr>
      <w:r w:rsidRPr="00FF2B4C">
        <w:rPr>
          <w:rFonts w:ascii="Arial" w:hAnsi="Arial" w:cs="Arial"/>
          <w:b/>
          <w:sz w:val="20"/>
          <w:szCs w:val="20"/>
          <w:lang w:val="es-MX"/>
        </w:rPr>
        <w:t>ADULTOS:</w:t>
      </w:r>
    </w:p>
    <w:p w14:paraId="39AF8565" w14:textId="77777777" w:rsidR="002C0F8C" w:rsidRPr="00FF2B4C" w:rsidRDefault="002C0F8C" w:rsidP="00FF2B4C">
      <w:pPr>
        <w:spacing w:line="360" w:lineRule="auto"/>
        <w:jc w:val="both"/>
        <w:rPr>
          <w:rFonts w:ascii="Arial" w:hAnsi="Arial" w:cs="Arial"/>
          <w:sz w:val="20"/>
          <w:szCs w:val="20"/>
          <w:lang w:val="es-MX"/>
        </w:rPr>
      </w:pPr>
    </w:p>
    <w:p w14:paraId="1D9D558D" w14:textId="4345E07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46492F" w:rsidRPr="00FF2B4C">
        <w:rPr>
          <w:rFonts w:ascii="Arial" w:hAnsi="Arial" w:cs="Arial"/>
          <w:sz w:val="20"/>
          <w:szCs w:val="20"/>
          <w:lang w:val="es-MX"/>
        </w:rPr>
        <w:t xml:space="preserve"> </w:t>
      </w:r>
      <w:r w:rsidR="00DF197E">
        <w:rPr>
          <w:rFonts w:ascii="Arial" w:hAnsi="Arial" w:cs="Arial"/>
          <w:sz w:val="20"/>
          <w:szCs w:val="20"/>
          <w:lang w:val="es-MX"/>
        </w:rPr>
        <w:t>Por temporalidad de 3 años:………………………..</w:t>
      </w:r>
      <w:r w:rsidRPr="00FF2B4C">
        <w:rPr>
          <w:rFonts w:ascii="Arial" w:hAnsi="Arial" w:cs="Arial"/>
          <w:sz w:val="20"/>
          <w:szCs w:val="20"/>
          <w:lang w:val="es-MX"/>
        </w:rPr>
        <w:t>$ 300.00</w:t>
      </w:r>
    </w:p>
    <w:p w14:paraId="37E7BE3E" w14:textId="208BE96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Pr="00FF2B4C">
        <w:rPr>
          <w:rFonts w:ascii="Arial" w:hAnsi="Arial" w:cs="Arial"/>
          <w:sz w:val="20"/>
          <w:szCs w:val="20"/>
          <w:lang w:val="es-MX"/>
        </w:rPr>
        <w:t xml:space="preserve"> Adquirida a perpetuidad</w:t>
      </w:r>
      <w:r w:rsidR="00DF197E">
        <w:rPr>
          <w:rFonts w:ascii="Arial" w:hAnsi="Arial" w:cs="Arial"/>
          <w:sz w:val="20"/>
          <w:szCs w:val="20"/>
          <w:lang w:val="es-MX"/>
        </w:rPr>
        <w:t>……………………………</w:t>
      </w:r>
      <w:r w:rsidRPr="00FF2B4C">
        <w:rPr>
          <w:rFonts w:ascii="Arial" w:hAnsi="Arial" w:cs="Arial"/>
          <w:sz w:val="20"/>
          <w:szCs w:val="20"/>
          <w:lang w:val="es-MX"/>
        </w:rPr>
        <w:t xml:space="preserve"> $ 2,000.00</w:t>
      </w:r>
    </w:p>
    <w:p w14:paraId="507A16F5" w14:textId="3F79739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Pr="00FF2B4C">
        <w:rPr>
          <w:rFonts w:ascii="Arial" w:hAnsi="Arial" w:cs="Arial"/>
          <w:sz w:val="20"/>
          <w:szCs w:val="20"/>
          <w:lang w:val="es-MX"/>
        </w:rPr>
        <w:t xml:space="preserve"> Refrendo por depósitos de restos a 3 años</w:t>
      </w:r>
      <w:r w:rsidR="00DF197E">
        <w:rPr>
          <w:rFonts w:ascii="Arial" w:hAnsi="Arial" w:cs="Arial"/>
          <w:sz w:val="20"/>
          <w:szCs w:val="20"/>
          <w:lang w:val="es-MX"/>
        </w:rPr>
        <w:t>……...</w:t>
      </w:r>
      <w:r w:rsidRPr="00FF2B4C">
        <w:rPr>
          <w:rFonts w:ascii="Arial" w:hAnsi="Arial" w:cs="Arial"/>
          <w:sz w:val="20"/>
          <w:szCs w:val="20"/>
          <w:lang w:val="es-MX"/>
        </w:rPr>
        <w:t xml:space="preserve"> $ 200.00</w:t>
      </w:r>
    </w:p>
    <w:p w14:paraId="76CF84F3" w14:textId="77777777" w:rsidR="002C0F8C" w:rsidRPr="00FF2B4C" w:rsidRDefault="002C0F8C" w:rsidP="00FF2B4C">
      <w:pPr>
        <w:spacing w:line="360" w:lineRule="auto"/>
        <w:jc w:val="both"/>
        <w:rPr>
          <w:rFonts w:ascii="Arial" w:hAnsi="Arial" w:cs="Arial"/>
          <w:sz w:val="20"/>
          <w:szCs w:val="20"/>
          <w:lang w:val="es-MX"/>
        </w:rPr>
      </w:pPr>
    </w:p>
    <w:p w14:paraId="122C573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las fosas o criptas para niños, las tarifas aplicadas a cada uno de los conceptos serán el 50% de las aplicadas para los adultos</w:t>
      </w:r>
    </w:p>
    <w:p w14:paraId="4A1A930D" w14:textId="77777777" w:rsidR="002C0F8C" w:rsidRPr="00FF2B4C" w:rsidRDefault="002C0F8C" w:rsidP="00FF2B4C">
      <w:pPr>
        <w:spacing w:line="360" w:lineRule="auto"/>
        <w:jc w:val="both"/>
        <w:rPr>
          <w:rFonts w:ascii="Arial" w:hAnsi="Arial" w:cs="Arial"/>
          <w:sz w:val="20"/>
          <w:szCs w:val="20"/>
          <w:lang w:val="es-MX"/>
        </w:rPr>
      </w:pPr>
    </w:p>
    <w:p w14:paraId="78882ACB" w14:textId="4E77B12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Permiso de construcción de cripta o bóveda en los panteones municipales. </w:t>
      </w:r>
      <w:r w:rsidR="00DF197E">
        <w:rPr>
          <w:rFonts w:ascii="Arial" w:hAnsi="Arial" w:cs="Arial"/>
          <w:sz w:val="20"/>
          <w:szCs w:val="20"/>
          <w:lang w:val="es-MX"/>
        </w:rPr>
        <w:t>.........</w:t>
      </w:r>
      <w:r w:rsidRPr="00FF2B4C">
        <w:rPr>
          <w:rFonts w:ascii="Arial" w:hAnsi="Arial" w:cs="Arial"/>
          <w:sz w:val="20"/>
          <w:szCs w:val="20"/>
          <w:lang w:val="es-MX"/>
        </w:rPr>
        <w:t xml:space="preserve">  $ 100.00</w:t>
      </w:r>
    </w:p>
    <w:p w14:paraId="1ADE9C1E" w14:textId="505B255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Exhumación después de transcurrido el término de ley</w:t>
      </w:r>
      <w:r w:rsidR="00DF197E">
        <w:rPr>
          <w:rFonts w:ascii="Arial" w:hAnsi="Arial" w:cs="Arial"/>
          <w:sz w:val="20"/>
          <w:szCs w:val="20"/>
          <w:lang w:val="es-MX"/>
        </w:rPr>
        <w:t xml:space="preserve">……………………………..  </w:t>
      </w:r>
      <w:r w:rsidRPr="00FF2B4C">
        <w:rPr>
          <w:rFonts w:ascii="Arial" w:hAnsi="Arial" w:cs="Arial"/>
          <w:sz w:val="20"/>
          <w:szCs w:val="20"/>
          <w:lang w:val="es-MX"/>
        </w:rPr>
        <w:t>$ 150.00</w:t>
      </w:r>
    </w:p>
    <w:p w14:paraId="6917F3CD" w14:textId="127009A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A solicitud del interesa</w:t>
      </w:r>
      <w:r w:rsidR="00DF197E">
        <w:rPr>
          <w:rFonts w:ascii="Arial" w:hAnsi="Arial" w:cs="Arial"/>
          <w:sz w:val="20"/>
          <w:szCs w:val="20"/>
          <w:lang w:val="es-MX"/>
        </w:rPr>
        <w:t xml:space="preserve">do anualmente por mantenimiento………………………….  </w:t>
      </w:r>
      <w:r w:rsidRPr="00FF2B4C">
        <w:rPr>
          <w:rFonts w:ascii="Arial" w:hAnsi="Arial" w:cs="Arial"/>
          <w:sz w:val="20"/>
          <w:szCs w:val="20"/>
          <w:lang w:val="es-MX"/>
        </w:rPr>
        <w:t>$ 150.00</w:t>
      </w:r>
    </w:p>
    <w:p w14:paraId="56F0F58F" w14:textId="77777777" w:rsidR="002C0F8C" w:rsidRPr="00FF2B4C" w:rsidRDefault="002C0F8C" w:rsidP="00FF2B4C">
      <w:pPr>
        <w:spacing w:line="360" w:lineRule="auto"/>
        <w:jc w:val="both"/>
        <w:rPr>
          <w:rFonts w:ascii="Arial" w:hAnsi="Arial" w:cs="Arial"/>
          <w:sz w:val="20"/>
          <w:szCs w:val="20"/>
          <w:lang w:val="es-MX"/>
        </w:rPr>
      </w:pPr>
    </w:p>
    <w:p w14:paraId="01C12D7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X</w:t>
      </w:r>
    </w:p>
    <w:p w14:paraId="6AFA16C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la Unidad de Acceso a la Información Pública</w:t>
      </w:r>
    </w:p>
    <w:p w14:paraId="1747D2DE" w14:textId="77777777" w:rsidR="002C0F8C" w:rsidRPr="00FF2B4C" w:rsidRDefault="002C0F8C" w:rsidP="00FF2B4C">
      <w:pPr>
        <w:spacing w:line="360" w:lineRule="auto"/>
        <w:jc w:val="both"/>
        <w:rPr>
          <w:rFonts w:ascii="Arial" w:hAnsi="Arial" w:cs="Arial"/>
          <w:sz w:val="20"/>
          <w:szCs w:val="20"/>
          <w:lang w:val="es-MX"/>
        </w:rPr>
      </w:pPr>
    </w:p>
    <w:p w14:paraId="0A863C80" w14:textId="524D7228" w:rsidR="000E3310" w:rsidRPr="000E3310" w:rsidRDefault="002C0F8C" w:rsidP="000E3310">
      <w:pPr>
        <w:spacing w:line="360" w:lineRule="auto"/>
        <w:jc w:val="both"/>
        <w:rPr>
          <w:rFonts w:ascii="Arial" w:hAnsi="Arial" w:cs="Arial"/>
          <w:bCs/>
          <w:sz w:val="20"/>
          <w:szCs w:val="20"/>
          <w:lang w:val="es-ES_tradnl"/>
        </w:rPr>
      </w:pPr>
      <w:r w:rsidRPr="00FF2B4C">
        <w:rPr>
          <w:rFonts w:ascii="Arial" w:hAnsi="Arial" w:cs="Arial"/>
          <w:b/>
          <w:sz w:val="20"/>
          <w:szCs w:val="20"/>
          <w:lang w:val="es-MX"/>
        </w:rPr>
        <w:t>Artículo 41</w:t>
      </w:r>
      <w:r w:rsidR="000E3310" w:rsidRPr="000E3310">
        <w:rPr>
          <w:rFonts w:ascii="Arial" w:hAnsi="Arial" w:cs="Arial"/>
          <w:bCs/>
          <w:sz w:val="20"/>
          <w:szCs w:val="20"/>
          <w:lang w:val="es-ES_tradnl"/>
        </w:rPr>
        <w:t xml:space="preserve"> El derecho por acceso a la información pública que proporciona </w:t>
      </w:r>
      <w:r w:rsidR="000E3310">
        <w:rPr>
          <w:rFonts w:ascii="Arial" w:hAnsi="Arial" w:cs="Arial"/>
          <w:bCs/>
          <w:sz w:val="20"/>
          <w:szCs w:val="20"/>
          <w:lang w:val="es-ES_tradnl"/>
        </w:rPr>
        <w:t>la Unidad de Transparencia M</w:t>
      </w:r>
      <w:r w:rsidR="000E3310" w:rsidRPr="000E3310">
        <w:rPr>
          <w:rFonts w:ascii="Arial" w:hAnsi="Arial" w:cs="Arial"/>
          <w:bCs/>
          <w:sz w:val="20"/>
          <w:szCs w:val="20"/>
          <w:lang w:val="es-ES_tradnl"/>
        </w:rPr>
        <w:t>unicipal será gratuita.</w:t>
      </w:r>
    </w:p>
    <w:p w14:paraId="5ACBBD43" w14:textId="77777777" w:rsidR="000E3310" w:rsidRPr="000E3310" w:rsidRDefault="000E3310" w:rsidP="000E3310">
      <w:pPr>
        <w:spacing w:line="360" w:lineRule="auto"/>
        <w:jc w:val="both"/>
        <w:rPr>
          <w:rFonts w:ascii="Arial" w:hAnsi="Arial" w:cs="Arial"/>
          <w:bCs/>
          <w:sz w:val="20"/>
          <w:szCs w:val="20"/>
          <w:lang w:val="es-ES_tradnl"/>
        </w:rPr>
      </w:pPr>
    </w:p>
    <w:p w14:paraId="5528871C" w14:textId="77777777" w:rsidR="000E3310" w:rsidRPr="000E3310" w:rsidRDefault="000E3310" w:rsidP="000E3310">
      <w:pPr>
        <w:spacing w:line="360" w:lineRule="auto"/>
        <w:jc w:val="both"/>
        <w:rPr>
          <w:rFonts w:ascii="Arial" w:hAnsi="Arial" w:cs="Arial"/>
          <w:bCs/>
          <w:sz w:val="20"/>
          <w:szCs w:val="20"/>
          <w:lang w:val="es-ES_tradnl"/>
        </w:rPr>
      </w:pPr>
      <w:r w:rsidRPr="000E3310">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ED419DD" w14:textId="77777777" w:rsidR="000E3310" w:rsidRPr="000E3310" w:rsidRDefault="000E3310" w:rsidP="000E3310">
      <w:pPr>
        <w:spacing w:line="360" w:lineRule="auto"/>
        <w:jc w:val="both"/>
        <w:rPr>
          <w:rFonts w:ascii="Arial" w:hAnsi="Arial" w:cs="Arial"/>
          <w:bCs/>
          <w:sz w:val="20"/>
          <w:szCs w:val="20"/>
          <w:lang w:val="es-ES_tradnl"/>
        </w:rPr>
      </w:pPr>
    </w:p>
    <w:p w14:paraId="79F0DAD8" w14:textId="77777777" w:rsidR="000E3310" w:rsidRPr="000E3310" w:rsidRDefault="000E3310" w:rsidP="000E3310">
      <w:pPr>
        <w:spacing w:line="360" w:lineRule="auto"/>
        <w:jc w:val="both"/>
        <w:rPr>
          <w:rFonts w:ascii="Arial" w:hAnsi="Arial" w:cs="Arial"/>
          <w:bCs/>
          <w:sz w:val="20"/>
          <w:szCs w:val="20"/>
          <w:lang w:val="es-ES_tradnl"/>
        </w:rPr>
      </w:pPr>
      <w:r w:rsidRPr="000E3310">
        <w:rPr>
          <w:rFonts w:ascii="Arial" w:hAnsi="Arial" w:cs="Arial"/>
          <w:bCs/>
          <w:sz w:val="20"/>
          <w:szCs w:val="20"/>
          <w:lang w:val="es-ES_tradnl"/>
        </w:rPr>
        <w:t xml:space="preserve">El costo de recuperación que deberá cubrir el solicitante </w:t>
      </w:r>
      <w:r w:rsidRPr="000E3310">
        <w:rPr>
          <w:rFonts w:ascii="Arial" w:hAnsi="Arial" w:cs="Arial"/>
          <w:sz w:val="20"/>
          <w:szCs w:val="20"/>
          <w:lang w:val="es-MX"/>
        </w:rPr>
        <w:t>por la modalidad de entrega de reproducción de la información a que se refiere este Capítulo,</w:t>
      </w:r>
      <w:r w:rsidRPr="000E3310">
        <w:rPr>
          <w:rFonts w:ascii="Arial" w:hAnsi="Arial" w:cs="Arial"/>
          <w:bCs/>
          <w:sz w:val="20"/>
          <w:szCs w:val="20"/>
          <w:lang w:val="es-ES_tradnl"/>
        </w:rPr>
        <w:t xml:space="preserve"> no podrá ser superior a la suma del precio total del medio utilizado, y será de acuerdo con la siguiente tabla:</w:t>
      </w:r>
    </w:p>
    <w:p w14:paraId="27252578" w14:textId="254606F9" w:rsidR="0046492F" w:rsidRPr="00FF2B4C" w:rsidRDefault="0046492F" w:rsidP="00FF2B4C">
      <w:pPr>
        <w:spacing w:line="360" w:lineRule="auto"/>
        <w:jc w:val="both"/>
        <w:rPr>
          <w:rFonts w:ascii="Arial" w:hAnsi="Arial" w:cs="Arial"/>
          <w:sz w:val="20"/>
          <w:szCs w:val="20"/>
          <w:lang w:val="es-MX"/>
        </w:rPr>
      </w:pPr>
    </w:p>
    <w:p w14:paraId="4C1633DC" w14:textId="00AA3D7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copia de simple </w:t>
      </w:r>
      <w:r w:rsidR="00DF197E">
        <w:rPr>
          <w:rFonts w:ascii="Arial" w:hAnsi="Arial" w:cs="Arial"/>
          <w:sz w:val="20"/>
          <w:szCs w:val="20"/>
          <w:lang w:val="es-MX"/>
        </w:rPr>
        <w:t>……………………………………………………………………..…</w:t>
      </w:r>
      <w:r w:rsidRPr="00FF2B4C">
        <w:rPr>
          <w:rFonts w:ascii="Arial" w:hAnsi="Arial" w:cs="Arial"/>
          <w:sz w:val="20"/>
          <w:szCs w:val="20"/>
          <w:lang w:val="es-MX"/>
        </w:rPr>
        <w:t>$ 1.00</w:t>
      </w:r>
    </w:p>
    <w:p w14:paraId="0AD06E0B" w14:textId="32CF641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0046492F" w:rsidRPr="00FF2B4C">
        <w:rPr>
          <w:rFonts w:ascii="Arial" w:hAnsi="Arial" w:cs="Arial"/>
          <w:sz w:val="20"/>
          <w:szCs w:val="20"/>
          <w:lang w:val="es-MX"/>
        </w:rPr>
        <w:t xml:space="preserve"> </w:t>
      </w:r>
      <w:r w:rsidRPr="00FF2B4C">
        <w:rPr>
          <w:rFonts w:ascii="Arial" w:hAnsi="Arial" w:cs="Arial"/>
          <w:sz w:val="20"/>
          <w:szCs w:val="20"/>
          <w:lang w:val="es-MX"/>
        </w:rPr>
        <w:t>Por copia certificada</w:t>
      </w:r>
      <w:r w:rsidR="00DF197E">
        <w:rPr>
          <w:rFonts w:ascii="Arial" w:hAnsi="Arial" w:cs="Arial"/>
          <w:sz w:val="20"/>
          <w:szCs w:val="20"/>
          <w:lang w:val="es-MX"/>
        </w:rPr>
        <w:t>………………………………………………………………………</w:t>
      </w:r>
      <w:r w:rsidRPr="00FF2B4C">
        <w:rPr>
          <w:rFonts w:ascii="Arial" w:hAnsi="Arial" w:cs="Arial"/>
          <w:sz w:val="20"/>
          <w:szCs w:val="20"/>
          <w:lang w:val="es-MX"/>
        </w:rPr>
        <w:t xml:space="preserve"> $ 3.00</w:t>
      </w:r>
    </w:p>
    <w:p w14:paraId="791A5DC8" w14:textId="32577530"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información en discos magnéticos y discos compactos. </w:t>
      </w:r>
      <w:r w:rsidR="00DF197E">
        <w:rPr>
          <w:rFonts w:ascii="Arial" w:hAnsi="Arial" w:cs="Arial"/>
          <w:sz w:val="20"/>
          <w:szCs w:val="20"/>
          <w:lang w:val="es-MX"/>
        </w:rPr>
        <w:t>………………………..</w:t>
      </w:r>
      <w:r w:rsidRPr="00FF2B4C">
        <w:rPr>
          <w:rFonts w:ascii="Arial" w:hAnsi="Arial" w:cs="Arial"/>
          <w:sz w:val="20"/>
          <w:szCs w:val="20"/>
          <w:lang w:val="es-MX"/>
        </w:rPr>
        <w:t>$ 10.00</w:t>
      </w:r>
    </w:p>
    <w:p w14:paraId="038CADEF" w14:textId="4D4CBA2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información en discos en formato DVD. </w:t>
      </w:r>
      <w:r w:rsidR="00DF197E">
        <w:rPr>
          <w:rFonts w:ascii="Arial" w:hAnsi="Arial" w:cs="Arial"/>
          <w:sz w:val="20"/>
          <w:szCs w:val="20"/>
          <w:lang w:val="es-MX"/>
        </w:rPr>
        <w:t xml:space="preserve">…………………………………………. </w:t>
      </w:r>
      <w:r w:rsidRPr="00FF2B4C">
        <w:rPr>
          <w:rFonts w:ascii="Arial" w:hAnsi="Arial" w:cs="Arial"/>
          <w:sz w:val="20"/>
          <w:szCs w:val="20"/>
          <w:lang w:val="es-MX"/>
        </w:rPr>
        <w:t>$ 10.00</w:t>
      </w:r>
    </w:p>
    <w:p w14:paraId="77854A26" w14:textId="77777777" w:rsidR="000E3310" w:rsidRDefault="000E3310" w:rsidP="000E3310">
      <w:pPr>
        <w:spacing w:line="360" w:lineRule="auto"/>
        <w:jc w:val="center"/>
        <w:rPr>
          <w:rFonts w:ascii="Arial" w:hAnsi="Arial" w:cs="Arial"/>
          <w:sz w:val="20"/>
          <w:szCs w:val="20"/>
          <w:lang w:val="es-MX"/>
        </w:rPr>
      </w:pPr>
    </w:p>
    <w:p w14:paraId="78AFF8D9" w14:textId="16668EE9" w:rsidR="002C0F8C" w:rsidRPr="000E3310" w:rsidRDefault="002C0F8C" w:rsidP="000E3310">
      <w:pPr>
        <w:spacing w:line="360" w:lineRule="auto"/>
        <w:jc w:val="center"/>
        <w:rPr>
          <w:rFonts w:ascii="Arial" w:hAnsi="Arial" w:cs="Arial"/>
          <w:sz w:val="20"/>
          <w:szCs w:val="20"/>
          <w:lang w:val="es-MX"/>
        </w:rPr>
      </w:pPr>
      <w:r w:rsidRPr="00FF2B4C">
        <w:rPr>
          <w:rFonts w:ascii="Arial" w:hAnsi="Arial" w:cs="Arial"/>
          <w:b/>
          <w:sz w:val="20"/>
          <w:szCs w:val="20"/>
          <w:lang w:val="es-MX"/>
        </w:rPr>
        <w:t>CAPÍTULO XI</w:t>
      </w:r>
    </w:p>
    <w:p w14:paraId="11EA9F5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 de Alumbrado Público</w:t>
      </w:r>
    </w:p>
    <w:p w14:paraId="70F05014" w14:textId="77777777" w:rsidR="002C0F8C" w:rsidRPr="00FF2B4C" w:rsidRDefault="002C0F8C" w:rsidP="00FF2B4C">
      <w:pPr>
        <w:spacing w:line="360" w:lineRule="auto"/>
        <w:jc w:val="both"/>
        <w:rPr>
          <w:rFonts w:ascii="Arial" w:hAnsi="Arial" w:cs="Arial"/>
          <w:sz w:val="20"/>
          <w:szCs w:val="20"/>
          <w:lang w:val="es-MX"/>
        </w:rPr>
      </w:pPr>
    </w:p>
    <w:p w14:paraId="4E3D104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42.-</w:t>
      </w:r>
      <w:r w:rsidRPr="00FF2B4C">
        <w:rPr>
          <w:rFonts w:ascii="Arial" w:hAnsi="Arial" w:cs="Arial"/>
          <w:sz w:val="20"/>
          <w:szCs w:val="20"/>
          <w:lang w:val="es-MX"/>
        </w:rPr>
        <w:t xml:space="preserve"> El derecho por el servicio de alumbrado público será el que resulte de aplicar la tarifa que se describe en la Ley de Hacienda para el Municipio de Yobaín, Yucatán.</w:t>
      </w:r>
    </w:p>
    <w:p w14:paraId="77C596A1" w14:textId="77777777" w:rsidR="002C0F8C" w:rsidRPr="00FF2B4C" w:rsidRDefault="002C0F8C" w:rsidP="00FF2B4C">
      <w:pPr>
        <w:spacing w:line="360" w:lineRule="auto"/>
        <w:jc w:val="both"/>
        <w:rPr>
          <w:rFonts w:ascii="Arial" w:hAnsi="Arial" w:cs="Arial"/>
          <w:sz w:val="20"/>
          <w:szCs w:val="20"/>
          <w:lang w:val="es-MX"/>
        </w:rPr>
      </w:pPr>
    </w:p>
    <w:p w14:paraId="72308EF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CUARTO </w:t>
      </w:r>
    </w:p>
    <w:p w14:paraId="4BE9193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CONTRIBUCIONES DE MEJORAS</w:t>
      </w:r>
    </w:p>
    <w:p w14:paraId="4878D5C1" w14:textId="77777777" w:rsidR="002C0F8C" w:rsidRPr="00FF2B4C" w:rsidRDefault="002C0F8C" w:rsidP="00FF2B4C">
      <w:pPr>
        <w:spacing w:line="360" w:lineRule="auto"/>
        <w:jc w:val="center"/>
        <w:rPr>
          <w:rFonts w:ascii="Arial" w:hAnsi="Arial" w:cs="Arial"/>
          <w:b/>
          <w:sz w:val="20"/>
          <w:szCs w:val="20"/>
          <w:lang w:val="es-MX"/>
        </w:rPr>
      </w:pPr>
    </w:p>
    <w:p w14:paraId="5EAD1C3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322122C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Contribuciones de Mejoras</w:t>
      </w:r>
    </w:p>
    <w:p w14:paraId="3C412016" w14:textId="77777777" w:rsidR="002C0F8C" w:rsidRPr="00FF2B4C" w:rsidRDefault="002C0F8C" w:rsidP="00FF2B4C">
      <w:pPr>
        <w:spacing w:line="360" w:lineRule="auto"/>
        <w:jc w:val="both"/>
        <w:rPr>
          <w:rFonts w:ascii="Arial" w:hAnsi="Arial" w:cs="Arial"/>
          <w:sz w:val="20"/>
          <w:szCs w:val="20"/>
          <w:lang w:val="es-MX"/>
        </w:rPr>
      </w:pPr>
    </w:p>
    <w:p w14:paraId="2978D15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43.-</w:t>
      </w:r>
      <w:r w:rsidRPr="00FF2B4C">
        <w:rPr>
          <w:rFonts w:ascii="Arial" w:hAnsi="Arial" w:cs="Arial"/>
          <w:sz w:val="20"/>
          <w:szCs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B04FA23" w14:textId="77777777" w:rsidR="002C0F8C" w:rsidRPr="00FF2B4C" w:rsidRDefault="002C0F8C" w:rsidP="00FF2B4C">
      <w:pPr>
        <w:spacing w:line="360" w:lineRule="auto"/>
        <w:jc w:val="both"/>
        <w:rPr>
          <w:rFonts w:ascii="Arial" w:hAnsi="Arial" w:cs="Arial"/>
          <w:sz w:val="20"/>
          <w:szCs w:val="20"/>
          <w:lang w:val="es-MX"/>
        </w:rPr>
      </w:pPr>
    </w:p>
    <w:p w14:paraId="28FCD547" w14:textId="02697EB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 xml:space="preserve">La cuota a pagar se determinará de conformidad con lo establecido al </w:t>
      </w:r>
      <w:r w:rsidR="0046492F" w:rsidRPr="00FF2B4C">
        <w:rPr>
          <w:rFonts w:ascii="Arial" w:hAnsi="Arial" w:cs="Arial"/>
          <w:sz w:val="20"/>
          <w:szCs w:val="20"/>
          <w:lang w:val="es-MX"/>
        </w:rPr>
        <w:t xml:space="preserve">efecto por la Ley de Hacienda </w:t>
      </w:r>
      <w:r w:rsidRPr="00FF2B4C">
        <w:rPr>
          <w:rFonts w:ascii="Arial" w:hAnsi="Arial" w:cs="Arial"/>
          <w:sz w:val="20"/>
          <w:szCs w:val="20"/>
          <w:lang w:val="es-MX"/>
        </w:rPr>
        <w:t>para el Municipio de Yobaín, Yucatán.</w:t>
      </w:r>
    </w:p>
    <w:p w14:paraId="2D68136B" w14:textId="77777777" w:rsidR="002C0F8C" w:rsidRPr="00FF2B4C" w:rsidRDefault="002C0F8C" w:rsidP="00FF2B4C">
      <w:pPr>
        <w:spacing w:line="360" w:lineRule="auto"/>
        <w:jc w:val="center"/>
        <w:rPr>
          <w:rFonts w:ascii="Arial" w:hAnsi="Arial" w:cs="Arial"/>
          <w:b/>
          <w:sz w:val="20"/>
          <w:szCs w:val="20"/>
          <w:lang w:val="es-MX"/>
        </w:rPr>
      </w:pPr>
    </w:p>
    <w:p w14:paraId="0CBDC6C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QUINTO</w:t>
      </w:r>
    </w:p>
    <w:p w14:paraId="678001D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w:t>
      </w:r>
    </w:p>
    <w:p w14:paraId="34D3290A" w14:textId="77777777" w:rsidR="002C0F8C" w:rsidRPr="00FF2B4C" w:rsidRDefault="002C0F8C" w:rsidP="00FF2B4C">
      <w:pPr>
        <w:spacing w:line="360" w:lineRule="auto"/>
        <w:jc w:val="center"/>
        <w:rPr>
          <w:rFonts w:ascii="Arial" w:hAnsi="Arial" w:cs="Arial"/>
          <w:b/>
          <w:sz w:val="20"/>
          <w:szCs w:val="20"/>
          <w:lang w:val="es-MX"/>
        </w:rPr>
      </w:pPr>
    </w:p>
    <w:p w14:paraId="23DA244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02AD66E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Derivados de Bienes Inmuebles</w:t>
      </w:r>
    </w:p>
    <w:p w14:paraId="51512925" w14:textId="77777777" w:rsidR="002C0F8C" w:rsidRPr="00FF2B4C" w:rsidRDefault="002C0F8C" w:rsidP="00FF2B4C">
      <w:pPr>
        <w:spacing w:line="360" w:lineRule="auto"/>
        <w:jc w:val="both"/>
        <w:rPr>
          <w:rFonts w:ascii="Arial" w:hAnsi="Arial" w:cs="Arial"/>
          <w:sz w:val="20"/>
          <w:szCs w:val="20"/>
          <w:lang w:val="es-MX"/>
        </w:rPr>
      </w:pPr>
    </w:p>
    <w:p w14:paraId="31A4550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44.-</w:t>
      </w:r>
      <w:r w:rsidRPr="00FF2B4C">
        <w:rPr>
          <w:rFonts w:ascii="Arial" w:hAnsi="Arial" w:cs="Arial"/>
          <w:sz w:val="20"/>
          <w:szCs w:val="20"/>
          <w:lang w:val="es-MX"/>
        </w:rPr>
        <w:t xml:space="preserve"> El Municipio percibirá productos derivados de sus bienes inmuebles por los siguientes conceptos:</w:t>
      </w:r>
    </w:p>
    <w:p w14:paraId="085DA257" w14:textId="77777777" w:rsidR="002C0F8C" w:rsidRPr="00FF2B4C" w:rsidRDefault="002C0F8C" w:rsidP="00FF2B4C">
      <w:pPr>
        <w:spacing w:line="360" w:lineRule="auto"/>
        <w:jc w:val="both"/>
        <w:rPr>
          <w:rFonts w:ascii="Arial" w:hAnsi="Arial" w:cs="Arial"/>
          <w:sz w:val="20"/>
          <w:szCs w:val="20"/>
          <w:lang w:val="es-MX"/>
        </w:rPr>
      </w:pPr>
    </w:p>
    <w:p w14:paraId="0B29A61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Arrendamiento o enajenación de bienes inmuebles;</w:t>
      </w:r>
    </w:p>
    <w:p w14:paraId="57D4B86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arrendamiento temporal o concesión por el tiempo útil de locales ubicados en bienes de dominio público, tales como mercados, plazas, jardines, unidades deportivas y otros bienes destinados a un servicio público, y</w:t>
      </w:r>
    </w:p>
    <w:p w14:paraId="16B4677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concesión del uso del piso en la vía pública o en bienes destinados a un servicio público como unidades deportivas, plazas y otros bienes de dominio público.</w:t>
      </w:r>
    </w:p>
    <w:p w14:paraId="21F33F91" w14:textId="77777777" w:rsidR="002C0F8C" w:rsidRPr="00FF2B4C" w:rsidRDefault="002C0F8C" w:rsidP="00FF2B4C">
      <w:pPr>
        <w:spacing w:line="360" w:lineRule="auto"/>
        <w:jc w:val="both"/>
        <w:rPr>
          <w:rFonts w:ascii="Arial" w:hAnsi="Arial" w:cs="Arial"/>
          <w:sz w:val="20"/>
          <w:szCs w:val="20"/>
          <w:lang w:val="es-MX"/>
        </w:rPr>
      </w:pPr>
    </w:p>
    <w:p w14:paraId="47B6CABA" w14:textId="77777777" w:rsidR="00A61B6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derecho de piso a vendedores con puestos semifijos se pagará una cuota de $ 8.00 diarios</w:t>
      </w:r>
      <w:r w:rsidR="0046492F" w:rsidRPr="00FF2B4C">
        <w:rPr>
          <w:rFonts w:ascii="Arial" w:hAnsi="Arial" w:cs="Arial"/>
          <w:sz w:val="20"/>
          <w:szCs w:val="20"/>
          <w:lang w:val="es-MX"/>
        </w:rPr>
        <w:t xml:space="preserve">. </w:t>
      </w:r>
    </w:p>
    <w:p w14:paraId="52FA84BC" w14:textId="4A8C0AB3"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los casos de vendedores ambulantes se establecerá una cuota fija de $ 8.00 por día.</w:t>
      </w:r>
    </w:p>
    <w:p w14:paraId="6FC2F82F" w14:textId="77777777" w:rsidR="002C0F8C" w:rsidRPr="00FF2B4C" w:rsidRDefault="002C0F8C" w:rsidP="00FF2B4C">
      <w:pPr>
        <w:spacing w:line="360" w:lineRule="auto"/>
        <w:jc w:val="both"/>
        <w:rPr>
          <w:rFonts w:ascii="Arial" w:hAnsi="Arial" w:cs="Arial"/>
          <w:sz w:val="20"/>
          <w:szCs w:val="20"/>
          <w:lang w:val="es-MX"/>
        </w:rPr>
      </w:pPr>
    </w:p>
    <w:p w14:paraId="25B825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w:t>
      </w:r>
    </w:p>
    <w:p w14:paraId="248D0833"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Derivados de Bienes Muebles</w:t>
      </w:r>
    </w:p>
    <w:p w14:paraId="51805103" w14:textId="77777777" w:rsidR="002C0F8C" w:rsidRPr="00FF2B4C" w:rsidRDefault="002C0F8C" w:rsidP="00FF2B4C">
      <w:pPr>
        <w:spacing w:line="360" w:lineRule="auto"/>
        <w:jc w:val="both"/>
        <w:rPr>
          <w:rFonts w:ascii="Arial" w:hAnsi="Arial" w:cs="Arial"/>
          <w:sz w:val="20"/>
          <w:szCs w:val="20"/>
          <w:lang w:val="es-MX"/>
        </w:rPr>
      </w:pPr>
    </w:p>
    <w:p w14:paraId="42B0BAA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45.-</w:t>
      </w:r>
      <w:r w:rsidRPr="00FF2B4C">
        <w:rPr>
          <w:rFonts w:ascii="Arial" w:hAnsi="Arial" w:cs="Arial"/>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Yobaín, Yucatán.</w:t>
      </w:r>
    </w:p>
    <w:p w14:paraId="10F66FD8" w14:textId="77777777" w:rsidR="002C0F8C" w:rsidRPr="00FF2B4C" w:rsidRDefault="002C0F8C" w:rsidP="00FF2B4C">
      <w:pPr>
        <w:spacing w:line="360" w:lineRule="auto"/>
        <w:jc w:val="both"/>
        <w:rPr>
          <w:rFonts w:ascii="Arial" w:hAnsi="Arial" w:cs="Arial"/>
          <w:sz w:val="20"/>
          <w:szCs w:val="20"/>
          <w:lang w:val="es-MX"/>
        </w:rPr>
      </w:pPr>
    </w:p>
    <w:p w14:paraId="3D07EF4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CAPITULO III</w:t>
      </w:r>
    </w:p>
    <w:p w14:paraId="747345B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Financieros</w:t>
      </w:r>
    </w:p>
    <w:p w14:paraId="05457B69" w14:textId="77777777" w:rsidR="002C0F8C" w:rsidRPr="00FF2B4C" w:rsidRDefault="002C0F8C" w:rsidP="00FF2B4C">
      <w:pPr>
        <w:spacing w:line="360" w:lineRule="auto"/>
        <w:jc w:val="both"/>
        <w:rPr>
          <w:rFonts w:ascii="Arial" w:hAnsi="Arial" w:cs="Arial"/>
          <w:sz w:val="20"/>
          <w:szCs w:val="20"/>
          <w:lang w:val="es-MX"/>
        </w:rPr>
      </w:pPr>
    </w:p>
    <w:p w14:paraId="559C1208" w14:textId="02D943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46.-</w:t>
      </w:r>
      <w:r w:rsidRPr="00FF2B4C">
        <w:rPr>
          <w:rFonts w:ascii="Arial" w:hAnsi="Arial" w:cs="Arial"/>
          <w:sz w:val="20"/>
          <w:szCs w:val="20"/>
          <w:lang w:val="es-MX"/>
        </w:rPr>
        <w:t xml:space="preserve"> El Municipio percibirá productos derivados de las inversiones financieras que realice transitoriamente con motivo de la percepción de ingresos extr</w:t>
      </w:r>
      <w:r w:rsidR="00A61B6C">
        <w:rPr>
          <w:rFonts w:ascii="Arial" w:hAnsi="Arial" w:cs="Arial"/>
          <w:sz w:val="20"/>
          <w:szCs w:val="20"/>
          <w:lang w:val="es-MX"/>
        </w:rPr>
        <w:t xml:space="preserve">aordinarios o períodos de alta </w:t>
      </w:r>
      <w:r w:rsidRPr="00FF2B4C">
        <w:rPr>
          <w:rFonts w:ascii="Arial" w:hAnsi="Arial" w:cs="Arial"/>
          <w:sz w:val="20"/>
          <w:szCs w:val="20"/>
          <w:lang w:val="es-MX"/>
        </w:rPr>
        <w:t>recaudación. Dichos depósitos deberán hac</w:t>
      </w:r>
      <w:r w:rsidR="00A61B6C">
        <w:rPr>
          <w:rFonts w:ascii="Arial" w:hAnsi="Arial" w:cs="Arial"/>
          <w:sz w:val="20"/>
          <w:szCs w:val="20"/>
          <w:lang w:val="es-MX"/>
        </w:rPr>
        <w:t xml:space="preserve">erse eligiendo la alternativa de mayor </w:t>
      </w:r>
      <w:r w:rsidRPr="00FF2B4C">
        <w:rPr>
          <w:rFonts w:ascii="Arial" w:hAnsi="Arial" w:cs="Arial"/>
          <w:sz w:val="20"/>
          <w:szCs w:val="20"/>
          <w:lang w:val="es-MX"/>
        </w:rPr>
        <w:t>rendimiento financiero siempre y cuando, no se límite la disponibilidad inmediata de los recursos conforme las fechas en que éstos serán requeridos por la administración.</w:t>
      </w:r>
    </w:p>
    <w:p w14:paraId="5F6CA129" w14:textId="77777777" w:rsidR="002C0F8C" w:rsidRPr="00FF2B4C" w:rsidRDefault="002C0F8C" w:rsidP="00FF2B4C">
      <w:pPr>
        <w:spacing w:line="360" w:lineRule="auto"/>
        <w:jc w:val="both"/>
        <w:rPr>
          <w:rFonts w:ascii="Arial" w:hAnsi="Arial" w:cs="Arial"/>
          <w:sz w:val="20"/>
          <w:szCs w:val="20"/>
          <w:lang w:val="es-MX"/>
        </w:rPr>
      </w:pPr>
    </w:p>
    <w:p w14:paraId="656F7D1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011E6AA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Otros Productos</w:t>
      </w:r>
    </w:p>
    <w:p w14:paraId="06EDF185" w14:textId="77777777" w:rsidR="002C0F8C" w:rsidRPr="00FF2B4C" w:rsidRDefault="002C0F8C" w:rsidP="00FF2B4C">
      <w:pPr>
        <w:spacing w:line="360" w:lineRule="auto"/>
        <w:jc w:val="both"/>
        <w:rPr>
          <w:rFonts w:ascii="Arial" w:hAnsi="Arial" w:cs="Arial"/>
          <w:sz w:val="20"/>
          <w:szCs w:val="20"/>
          <w:lang w:val="es-MX"/>
        </w:rPr>
      </w:pPr>
    </w:p>
    <w:p w14:paraId="715729E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47.- </w:t>
      </w:r>
      <w:r w:rsidRPr="00FF2B4C">
        <w:rPr>
          <w:rFonts w:ascii="Arial" w:hAnsi="Arial" w:cs="Arial"/>
          <w:sz w:val="20"/>
          <w:szCs w:val="20"/>
          <w:lang w:val="es-MX"/>
        </w:rPr>
        <w:t>El Municipio percibirá productos derivados de sus funciones de derecho privado, por el ejercicio de sus derechos sobre bienes ajenos y cualquier otro tipo de productos no comprendidos en    los tres capítulos anteriores.</w:t>
      </w:r>
    </w:p>
    <w:p w14:paraId="08F1FC32" w14:textId="77777777" w:rsidR="000E3310" w:rsidRDefault="000E3310" w:rsidP="000E3310">
      <w:pPr>
        <w:spacing w:line="360" w:lineRule="auto"/>
        <w:jc w:val="center"/>
        <w:rPr>
          <w:rFonts w:ascii="Arial" w:hAnsi="Arial" w:cs="Arial"/>
          <w:b/>
          <w:sz w:val="20"/>
          <w:szCs w:val="20"/>
          <w:lang w:val="es-MX"/>
        </w:rPr>
      </w:pPr>
    </w:p>
    <w:p w14:paraId="340A3668" w14:textId="2A0B275E" w:rsidR="002C0F8C" w:rsidRPr="00FF2B4C" w:rsidRDefault="002C0F8C" w:rsidP="000E3310">
      <w:pPr>
        <w:spacing w:line="360" w:lineRule="auto"/>
        <w:jc w:val="center"/>
        <w:rPr>
          <w:rFonts w:ascii="Arial" w:hAnsi="Arial" w:cs="Arial"/>
          <w:b/>
          <w:sz w:val="20"/>
          <w:szCs w:val="20"/>
          <w:lang w:val="es-MX"/>
        </w:rPr>
      </w:pPr>
      <w:r w:rsidRPr="00FF2B4C">
        <w:rPr>
          <w:rFonts w:ascii="Arial" w:hAnsi="Arial" w:cs="Arial"/>
          <w:b/>
          <w:sz w:val="20"/>
          <w:szCs w:val="20"/>
          <w:lang w:val="es-MX"/>
        </w:rPr>
        <w:t>TÍTULO SEXTO</w:t>
      </w:r>
    </w:p>
    <w:p w14:paraId="06D5F97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w:t>
      </w:r>
    </w:p>
    <w:p w14:paraId="59D02139" w14:textId="77777777" w:rsidR="002C0F8C" w:rsidRPr="00FF2B4C" w:rsidRDefault="002C0F8C" w:rsidP="00FF2B4C">
      <w:pPr>
        <w:spacing w:line="360" w:lineRule="auto"/>
        <w:jc w:val="center"/>
        <w:rPr>
          <w:rFonts w:ascii="Arial" w:hAnsi="Arial" w:cs="Arial"/>
          <w:b/>
          <w:sz w:val="20"/>
          <w:szCs w:val="20"/>
          <w:lang w:val="es-MX"/>
        </w:rPr>
      </w:pPr>
    </w:p>
    <w:p w14:paraId="20975D2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69DC712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Derivados por Sanciones Municipales</w:t>
      </w:r>
    </w:p>
    <w:p w14:paraId="48EE183F" w14:textId="77777777" w:rsidR="002C0F8C" w:rsidRPr="00FF2B4C" w:rsidRDefault="002C0F8C" w:rsidP="00FF2B4C">
      <w:pPr>
        <w:spacing w:line="360" w:lineRule="auto"/>
        <w:jc w:val="both"/>
        <w:rPr>
          <w:rFonts w:ascii="Arial" w:hAnsi="Arial" w:cs="Arial"/>
          <w:sz w:val="20"/>
          <w:szCs w:val="20"/>
          <w:lang w:val="es-MX"/>
        </w:rPr>
      </w:pPr>
    </w:p>
    <w:p w14:paraId="7125075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48.-</w:t>
      </w:r>
      <w:r w:rsidRPr="00FF2B4C">
        <w:rPr>
          <w:rFonts w:ascii="Arial" w:hAnsi="Arial" w:cs="Arial"/>
          <w:sz w:val="20"/>
          <w:szCs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498A33A"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El Municipio percibirá aprovechamientos derivados de:</w:t>
      </w:r>
    </w:p>
    <w:p w14:paraId="5EBAA822" w14:textId="77777777" w:rsidR="002C0F8C" w:rsidRPr="00FF2B4C" w:rsidRDefault="002C0F8C" w:rsidP="00FF2B4C">
      <w:pPr>
        <w:spacing w:line="360" w:lineRule="auto"/>
        <w:jc w:val="both"/>
        <w:rPr>
          <w:rFonts w:ascii="Arial" w:hAnsi="Arial" w:cs="Arial"/>
          <w:sz w:val="20"/>
          <w:szCs w:val="20"/>
          <w:lang w:val="es-MX"/>
        </w:rPr>
      </w:pPr>
    </w:p>
    <w:p w14:paraId="39D105C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Infracciones por faltas administrativas:</w:t>
      </w:r>
    </w:p>
    <w:p w14:paraId="22D8876E" w14:textId="77777777" w:rsidR="002C0F8C" w:rsidRPr="00FF2B4C" w:rsidRDefault="002C0F8C" w:rsidP="00FF2B4C">
      <w:pPr>
        <w:spacing w:line="360" w:lineRule="auto"/>
        <w:jc w:val="both"/>
        <w:rPr>
          <w:rFonts w:ascii="Arial" w:hAnsi="Arial" w:cs="Arial"/>
          <w:sz w:val="20"/>
          <w:szCs w:val="20"/>
          <w:lang w:val="es-MX"/>
        </w:rPr>
      </w:pPr>
    </w:p>
    <w:p w14:paraId="67D0476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violación a las disposiciones contenidas en los reglamentos municipales, se cobrarán las multas establecidas en cada uno de dichos ordenamientos.</w:t>
      </w:r>
    </w:p>
    <w:p w14:paraId="3C4FF5FD" w14:textId="77777777" w:rsidR="002C0F8C" w:rsidRPr="00FF2B4C" w:rsidRDefault="002C0F8C" w:rsidP="00FF2B4C">
      <w:pPr>
        <w:spacing w:line="360" w:lineRule="auto"/>
        <w:jc w:val="both"/>
        <w:rPr>
          <w:rFonts w:ascii="Arial" w:hAnsi="Arial" w:cs="Arial"/>
          <w:sz w:val="20"/>
          <w:szCs w:val="20"/>
          <w:lang w:val="es-MX"/>
        </w:rPr>
      </w:pPr>
    </w:p>
    <w:p w14:paraId="629CADE5" w14:textId="77777777" w:rsidR="002C0F8C" w:rsidRPr="00FF2B4C" w:rsidRDefault="002C0F8C" w:rsidP="00FF2B4C">
      <w:pPr>
        <w:spacing w:line="360" w:lineRule="auto"/>
        <w:jc w:val="both"/>
        <w:rPr>
          <w:rFonts w:ascii="Arial" w:hAnsi="Arial" w:cs="Arial"/>
          <w:sz w:val="20"/>
          <w:szCs w:val="20"/>
          <w:lang w:val="es-MX"/>
        </w:rPr>
      </w:pPr>
      <w:r w:rsidRPr="00A61B6C">
        <w:rPr>
          <w:rFonts w:ascii="Arial" w:hAnsi="Arial" w:cs="Arial"/>
          <w:b/>
          <w:sz w:val="20"/>
          <w:szCs w:val="20"/>
          <w:lang w:val="es-MX"/>
        </w:rPr>
        <w:t>II.-</w:t>
      </w:r>
      <w:r w:rsidRPr="00FF2B4C">
        <w:rPr>
          <w:rFonts w:ascii="Arial" w:hAnsi="Arial" w:cs="Arial"/>
          <w:sz w:val="20"/>
          <w:szCs w:val="20"/>
          <w:lang w:val="es-MX"/>
        </w:rPr>
        <w:t xml:space="preserve"> Infracciones por faltas de carácter fiscal:</w:t>
      </w:r>
    </w:p>
    <w:p w14:paraId="2FC812DE" w14:textId="77777777" w:rsidR="002C0F8C" w:rsidRPr="00FF2B4C" w:rsidRDefault="002C0F8C" w:rsidP="00FF2B4C">
      <w:pPr>
        <w:spacing w:line="360" w:lineRule="auto"/>
        <w:jc w:val="both"/>
        <w:rPr>
          <w:rFonts w:ascii="Arial" w:hAnsi="Arial" w:cs="Arial"/>
          <w:sz w:val="20"/>
          <w:szCs w:val="20"/>
          <w:lang w:val="es-MX"/>
        </w:rPr>
      </w:pPr>
    </w:p>
    <w:p w14:paraId="29889EF9" w14:textId="374E7DA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pagarse en forma extemporánea y a requerimiento de la autoridad municipal cualquiera de las contribuciones a que se refiera a esta Ley. Multa de 2 a 5</w:t>
      </w:r>
      <w:r w:rsidR="00A61B6C">
        <w:rPr>
          <w:rFonts w:ascii="Arial" w:hAnsi="Arial" w:cs="Arial"/>
          <w:sz w:val="20"/>
          <w:szCs w:val="20"/>
          <w:lang w:val="es-MX"/>
        </w:rPr>
        <w:t xml:space="preserve"> veces la Unidad de Medida y</w:t>
      </w:r>
      <w:r w:rsidRPr="00FF2B4C">
        <w:rPr>
          <w:rFonts w:ascii="Arial" w:hAnsi="Arial" w:cs="Arial"/>
          <w:sz w:val="20"/>
          <w:szCs w:val="20"/>
          <w:lang w:val="es-MX"/>
        </w:rPr>
        <w:t xml:space="preserve"> Actualización en el Estado.</w:t>
      </w:r>
    </w:p>
    <w:p w14:paraId="79478581" w14:textId="77777777" w:rsidR="002C0F8C" w:rsidRPr="00FF2B4C" w:rsidRDefault="002C0F8C" w:rsidP="00FF2B4C">
      <w:pPr>
        <w:spacing w:line="360" w:lineRule="auto"/>
        <w:jc w:val="both"/>
        <w:rPr>
          <w:rFonts w:ascii="Arial" w:hAnsi="Arial" w:cs="Arial"/>
          <w:sz w:val="20"/>
          <w:szCs w:val="20"/>
          <w:lang w:val="es-MX"/>
        </w:rPr>
      </w:pPr>
    </w:p>
    <w:p w14:paraId="47D997E7" w14:textId="097B7A8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no presentar o proporcionar el contribuyente los datos e informes que exigen las leyes fiscales o proporcionarlos extemporáneamente, hacerlo con información</w:t>
      </w:r>
      <w:r w:rsidR="00A61B6C">
        <w:rPr>
          <w:rFonts w:ascii="Arial" w:hAnsi="Arial" w:cs="Arial"/>
          <w:sz w:val="20"/>
          <w:szCs w:val="20"/>
          <w:lang w:val="es-MX"/>
        </w:rPr>
        <w:t xml:space="preserve"> alterada. Multa de 2 </w:t>
      </w:r>
      <w:r w:rsidRPr="00FF2B4C">
        <w:rPr>
          <w:rFonts w:ascii="Arial" w:hAnsi="Arial" w:cs="Arial"/>
          <w:sz w:val="20"/>
          <w:szCs w:val="20"/>
          <w:lang w:val="es-MX"/>
        </w:rPr>
        <w:t>a 10 veces la Unidad de Medida y Actualización.</w:t>
      </w:r>
    </w:p>
    <w:p w14:paraId="6863CEE5" w14:textId="77777777" w:rsidR="00A20FE0" w:rsidRPr="00FF2B4C" w:rsidRDefault="00A20FE0" w:rsidP="00FF2B4C">
      <w:pPr>
        <w:spacing w:line="360" w:lineRule="auto"/>
        <w:jc w:val="both"/>
        <w:rPr>
          <w:rFonts w:ascii="Arial" w:hAnsi="Arial" w:cs="Arial"/>
          <w:sz w:val="20"/>
          <w:szCs w:val="20"/>
          <w:lang w:val="es-MX"/>
        </w:rPr>
      </w:pPr>
    </w:p>
    <w:p w14:paraId="01A5647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580506F3" w14:textId="77777777" w:rsidR="00A20FE0" w:rsidRPr="00FF2B4C" w:rsidRDefault="00A20FE0" w:rsidP="00FF2B4C">
      <w:pPr>
        <w:spacing w:line="360" w:lineRule="auto"/>
        <w:jc w:val="both"/>
        <w:rPr>
          <w:rFonts w:ascii="Arial" w:hAnsi="Arial" w:cs="Arial"/>
          <w:sz w:val="20"/>
          <w:szCs w:val="20"/>
          <w:lang w:val="es-MX"/>
        </w:rPr>
      </w:pPr>
    </w:p>
    <w:p w14:paraId="410B0FA1" w14:textId="5289114A" w:rsidR="002C0F8C" w:rsidRPr="00A61B6C" w:rsidRDefault="00A61B6C" w:rsidP="00A61B6C">
      <w:pPr>
        <w:spacing w:line="360" w:lineRule="auto"/>
        <w:jc w:val="both"/>
        <w:rPr>
          <w:rFonts w:ascii="Arial" w:hAnsi="Arial" w:cs="Arial"/>
          <w:sz w:val="20"/>
          <w:szCs w:val="20"/>
          <w:lang w:val="es-MX"/>
        </w:rPr>
      </w:pPr>
      <w:r w:rsidRPr="00A61B6C">
        <w:rPr>
          <w:rFonts w:ascii="Arial" w:hAnsi="Arial" w:cs="Arial"/>
          <w:b/>
          <w:sz w:val="20"/>
          <w:szCs w:val="20"/>
          <w:lang w:val="es-MX"/>
        </w:rPr>
        <w:t>III.-</w:t>
      </w:r>
      <w:r w:rsidRPr="00A61B6C">
        <w:rPr>
          <w:rFonts w:ascii="Arial" w:hAnsi="Arial" w:cs="Arial"/>
          <w:sz w:val="20"/>
          <w:szCs w:val="20"/>
          <w:lang w:val="es-MX"/>
        </w:rPr>
        <w:t xml:space="preserve"> </w:t>
      </w:r>
      <w:r w:rsidR="002C0F8C" w:rsidRPr="00A61B6C">
        <w:rPr>
          <w:rFonts w:ascii="Arial" w:hAnsi="Arial" w:cs="Arial"/>
          <w:sz w:val="20"/>
          <w:szCs w:val="20"/>
          <w:lang w:val="es-MX"/>
        </w:rPr>
        <w:t>Sanciones por falta de pago oportuno de créditos fiscales.</w:t>
      </w:r>
    </w:p>
    <w:p w14:paraId="60635F64" w14:textId="77777777" w:rsidR="002C0F8C" w:rsidRPr="00FF2B4C" w:rsidRDefault="002C0F8C" w:rsidP="00FF2B4C">
      <w:pPr>
        <w:spacing w:line="360" w:lineRule="auto"/>
        <w:jc w:val="both"/>
        <w:rPr>
          <w:rFonts w:ascii="Arial" w:hAnsi="Arial" w:cs="Arial"/>
          <w:sz w:val="20"/>
          <w:szCs w:val="20"/>
          <w:lang w:val="es-MX"/>
        </w:rPr>
      </w:pPr>
    </w:p>
    <w:p w14:paraId="45AF3942" w14:textId="77777777" w:rsidR="00C570AA" w:rsidRDefault="00C570AA" w:rsidP="00C570AA">
      <w:pPr>
        <w:spacing w:line="360" w:lineRule="auto"/>
        <w:jc w:val="center"/>
        <w:rPr>
          <w:rFonts w:ascii="Arial" w:hAnsi="Arial" w:cs="Arial"/>
          <w:b/>
          <w:sz w:val="20"/>
          <w:szCs w:val="20"/>
          <w:lang w:val="es-MX"/>
        </w:rPr>
      </w:pPr>
    </w:p>
    <w:p w14:paraId="03D74461" w14:textId="00AB4629" w:rsidR="002C0F8C" w:rsidRPr="00FF2B4C" w:rsidRDefault="002C0F8C" w:rsidP="00C570AA">
      <w:pPr>
        <w:spacing w:line="360" w:lineRule="auto"/>
        <w:jc w:val="center"/>
        <w:rPr>
          <w:rFonts w:ascii="Arial" w:hAnsi="Arial" w:cs="Arial"/>
          <w:b/>
          <w:sz w:val="20"/>
          <w:szCs w:val="20"/>
          <w:lang w:val="es-MX"/>
        </w:rPr>
      </w:pPr>
      <w:r w:rsidRPr="00FF2B4C">
        <w:rPr>
          <w:rFonts w:ascii="Arial" w:hAnsi="Arial" w:cs="Arial"/>
          <w:b/>
          <w:sz w:val="20"/>
          <w:szCs w:val="20"/>
          <w:lang w:val="es-MX"/>
        </w:rPr>
        <w:t>CAPÍTULO II</w:t>
      </w:r>
    </w:p>
    <w:p w14:paraId="746701C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Derivados de Recursos Transferidos al Municipio</w:t>
      </w:r>
    </w:p>
    <w:p w14:paraId="2EBCD0AB" w14:textId="77777777" w:rsidR="002C0F8C" w:rsidRPr="00FF2B4C" w:rsidRDefault="002C0F8C" w:rsidP="00FF2B4C">
      <w:pPr>
        <w:spacing w:line="360" w:lineRule="auto"/>
        <w:jc w:val="both"/>
        <w:rPr>
          <w:rFonts w:ascii="Arial" w:hAnsi="Arial" w:cs="Arial"/>
          <w:sz w:val="20"/>
          <w:szCs w:val="20"/>
          <w:lang w:val="es-MX"/>
        </w:rPr>
      </w:pPr>
    </w:p>
    <w:p w14:paraId="1C9DF6C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49.- </w:t>
      </w:r>
      <w:r w:rsidRPr="00FF2B4C">
        <w:rPr>
          <w:rFonts w:ascii="Arial" w:hAnsi="Arial" w:cs="Arial"/>
          <w:sz w:val="20"/>
          <w:szCs w:val="20"/>
          <w:lang w:val="es-MX"/>
        </w:rPr>
        <w:t>Corresponderán a este capítulo de ingresos, los que perciba el municipio por cuenta de:</w:t>
      </w:r>
    </w:p>
    <w:p w14:paraId="73111525" w14:textId="77777777" w:rsidR="002C0F8C" w:rsidRPr="00FF2B4C" w:rsidRDefault="002C0F8C" w:rsidP="00FF2B4C">
      <w:pPr>
        <w:spacing w:line="360" w:lineRule="auto"/>
        <w:jc w:val="both"/>
        <w:rPr>
          <w:rFonts w:ascii="Arial" w:hAnsi="Arial" w:cs="Arial"/>
          <w:sz w:val="20"/>
          <w:szCs w:val="20"/>
          <w:lang w:val="es-MX"/>
        </w:rPr>
      </w:pPr>
    </w:p>
    <w:p w14:paraId="71651903"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Cesiones;</w:t>
      </w:r>
    </w:p>
    <w:p w14:paraId="4E7D6992"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Herencias;</w:t>
      </w:r>
    </w:p>
    <w:p w14:paraId="3C47EC04"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Legados;</w:t>
      </w:r>
    </w:p>
    <w:p w14:paraId="2E363776"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Donaciones;</w:t>
      </w:r>
    </w:p>
    <w:p w14:paraId="70FA73D2"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Adjudicaciones judiciales;</w:t>
      </w:r>
    </w:p>
    <w:p w14:paraId="533A23D8"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Adjudicaciones administrativas;</w:t>
      </w:r>
    </w:p>
    <w:p w14:paraId="787DE650"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Subsidios de otro nivel de gobierno;</w:t>
      </w:r>
    </w:p>
    <w:p w14:paraId="10F98AE5"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Subsidios de organismos públicos y privados, y</w:t>
      </w:r>
    </w:p>
    <w:p w14:paraId="5052222C"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Multas impuestas por autoridades administrativas federales no fiscales.</w:t>
      </w:r>
    </w:p>
    <w:p w14:paraId="79F5C78D" w14:textId="77777777" w:rsidR="002C0F8C" w:rsidRPr="00FF2B4C" w:rsidRDefault="002C0F8C" w:rsidP="00FF2B4C">
      <w:pPr>
        <w:spacing w:line="360" w:lineRule="auto"/>
        <w:jc w:val="both"/>
        <w:rPr>
          <w:rFonts w:ascii="Arial" w:hAnsi="Arial" w:cs="Arial"/>
          <w:sz w:val="20"/>
          <w:szCs w:val="20"/>
          <w:lang w:val="es-MX"/>
        </w:rPr>
      </w:pPr>
    </w:p>
    <w:p w14:paraId="330BC8D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III</w:t>
      </w:r>
    </w:p>
    <w:p w14:paraId="6625130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Diversos</w:t>
      </w:r>
    </w:p>
    <w:p w14:paraId="375810D1" w14:textId="77777777" w:rsidR="002C0F8C" w:rsidRPr="00FF2B4C" w:rsidRDefault="002C0F8C" w:rsidP="00FF2B4C">
      <w:pPr>
        <w:spacing w:line="360" w:lineRule="auto"/>
        <w:jc w:val="both"/>
        <w:rPr>
          <w:rFonts w:ascii="Arial" w:hAnsi="Arial" w:cs="Arial"/>
          <w:sz w:val="20"/>
          <w:szCs w:val="20"/>
          <w:lang w:val="es-MX"/>
        </w:rPr>
      </w:pPr>
    </w:p>
    <w:p w14:paraId="488A05E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50.-</w:t>
      </w:r>
      <w:r w:rsidRPr="00FF2B4C">
        <w:rPr>
          <w:rFonts w:ascii="Arial" w:hAnsi="Arial" w:cs="Arial"/>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B68C500" w14:textId="77777777" w:rsidR="002C0F8C" w:rsidRDefault="002C0F8C" w:rsidP="00316EEE">
      <w:pPr>
        <w:jc w:val="both"/>
        <w:rPr>
          <w:rFonts w:ascii="Arial" w:hAnsi="Arial" w:cs="Arial"/>
          <w:sz w:val="20"/>
          <w:szCs w:val="20"/>
          <w:lang w:val="es-MX"/>
        </w:rPr>
      </w:pPr>
    </w:p>
    <w:p w14:paraId="124C8998" w14:textId="77777777" w:rsidR="00E2406F" w:rsidRPr="00FF2B4C" w:rsidRDefault="00E2406F" w:rsidP="00316EEE">
      <w:pPr>
        <w:jc w:val="both"/>
        <w:rPr>
          <w:rFonts w:ascii="Arial" w:hAnsi="Arial" w:cs="Arial"/>
          <w:sz w:val="20"/>
          <w:szCs w:val="20"/>
          <w:lang w:val="es-MX"/>
        </w:rPr>
      </w:pPr>
    </w:p>
    <w:p w14:paraId="7D5A91C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SÉPTIMO</w:t>
      </w:r>
    </w:p>
    <w:p w14:paraId="1698489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PARTICIPACIONES Y APORTACIONES</w:t>
      </w:r>
    </w:p>
    <w:p w14:paraId="6B2621C5" w14:textId="77777777" w:rsidR="002C0F8C" w:rsidRPr="00FF2B4C" w:rsidRDefault="002C0F8C" w:rsidP="00316EEE">
      <w:pPr>
        <w:jc w:val="center"/>
        <w:rPr>
          <w:rFonts w:ascii="Arial" w:hAnsi="Arial" w:cs="Arial"/>
          <w:b/>
          <w:sz w:val="20"/>
          <w:szCs w:val="20"/>
          <w:lang w:val="es-MX"/>
        </w:rPr>
      </w:pPr>
    </w:p>
    <w:p w14:paraId="30EA7D0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2ECA3B5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Participaciones Federales, Estatales y Aportaciones</w:t>
      </w:r>
    </w:p>
    <w:p w14:paraId="1F5390B6" w14:textId="77777777" w:rsidR="002C0F8C" w:rsidRPr="00FF2B4C" w:rsidRDefault="002C0F8C" w:rsidP="00316EEE">
      <w:pPr>
        <w:jc w:val="both"/>
        <w:rPr>
          <w:rFonts w:ascii="Arial" w:hAnsi="Arial" w:cs="Arial"/>
          <w:sz w:val="20"/>
          <w:szCs w:val="20"/>
          <w:lang w:val="es-MX"/>
        </w:rPr>
      </w:pPr>
    </w:p>
    <w:p w14:paraId="63E3659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51.-</w:t>
      </w:r>
      <w:r w:rsidRPr="00FF2B4C">
        <w:rPr>
          <w:rFonts w:ascii="Arial" w:hAnsi="Arial" w:cs="Arial"/>
          <w:sz w:val="20"/>
          <w:szCs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067671A" w14:textId="77777777" w:rsidR="00316EEE" w:rsidRDefault="00316EEE" w:rsidP="00FF2B4C">
      <w:pPr>
        <w:spacing w:line="360" w:lineRule="auto"/>
        <w:jc w:val="both"/>
        <w:rPr>
          <w:rFonts w:ascii="Arial" w:hAnsi="Arial" w:cs="Arial"/>
          <w:sz w:val="20"/>
          <w:szCs w:val="20"/>
          <w:lang w:val="es-MX"/>
        </w:rPr>
      </w:pPr>
    </w:p>
    <w:p w14:paraId="25BE2D8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La Hacienda Pública Municipal percibirá las participaciones estatales y federales determinadas en los convenios relativos y en la Ley de Coordinación Fiscal del Estado de Yucatán.</w:t>
      </w:r>
    </w:p>
    <w:p w14:paraId="0BE54054" w14:textId="77777777" w:rsidR="002C0F8C" w:rsidRPr="00FF2B4C" w:rsidRDefault="002C0F8C" w:rsidP="00FF2B4C">
      <w:pPr>
        <w:spacing w:line="360" w:lineRule="auto"/>
        <w:jc w:val="both"/>
        <w:rPr>
          <w:rFonts w:ascii="Arial" w:hAnsi="Arial" w:cs="Arial"/>
          <w:sz w:val="20"/>
          <w:szCs w:val="20"/>
          <w:lang w:val="es-MX"/>
        </w:rPr>
      </w:pPr>
    </w:p>
    <w:p w14:paraId="74E1976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OCTAVO</w:t>
      </w:r>
    </w:p>
    <w:p w14:paraId="0D7A2FC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INGRESOS EXTRAORDINARIOS</w:t>
      </w:r>
    </w:p>
    <w:p w14:paraId="238875CF" w14:textId="77777777" w:rsidR="002C0F8C" w:rsidRPr="00FF2B4C" w:rsidRDefault="002C0F8C" w:rsidP="00316EEE">
      <w:pPr>
        <w:jc w:val="center"/>
        <w:rPr>
          <w:rFonts w:ascii="Arial" w:hAnsi="Arial" w:cs="Arial"/>
          <w:b/>
          <w:sz w:val="20"/>
          <w:szCs w:val="20"/>
          <w:lang w:val="es-MX"/>
        </w:rPr>
      </w:pPr>
    </w:p>
    <w:p w14:paraId="451C51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6A782A0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los Empréstitos, Subsidios y los Provenientes del Estado o la Federación</w:t>
      </w:r>
    </w:p>
    <w:p w14:paraId="1EF0559C" w14:textId="77777777" w:rsidR="002C0F8C" w:rsidRPr="00FF2B4C" w:rsidRDefault="002C0F8C" w:rsidP="00316EEE">
      <w:pPr>
        <w:jc w:val="both"/>
        <w:rPr>
          <w:rFonts w:ascii="Arial" w:hAnsi="Arial" w:cs="Arial"/>
          <w:sz w:val="20"/>
          <w:szCs w:val="20"/>
          <w:lang w:val="es-MX"/>
        </w:rPr>
      </w:pPr>
    </w:p>
    <w:p w14:paraId="0511151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52.-</w:t>
      </w:r>
      <w:r w:rsidRPr="00FF2B4C">
        <w:rPr>
          <w:rFonts w:ascii="Arial" w:hAnsi="Arial" w:cs="Arial"/>
          <w:sz w:val="20"/>
          <w:szCs w:val="20"/>
          <w:lang w:val="es-MX"/>
        </w:rPr>
        <w:t xml:space="preserve"> Son ingresos extraordinarios los empréstitos, los subsidios o aquellos que el Municipio reciba de la Federación o del Estado, por conceptos diferentes a participaciones o aportaciones y los decretados excepcionalmente.</w:t>
      </w:r>
    </w:p>
    <w:p w14:paraId="7BA84B21" w14:textId="77777777" w:rsidR="002C0F8C" w:rsidRPr="00FF2B4C" w:rsidRDefault="002C0F8C" w:rsidP="00316EEE">
      <w:pPr>
        <w:jc w:val="both"/>
        <w:rPr>
          <w:rFonts w:ascii="Arial" w:hAnsi="Arial" w:cs="Arial"/>
          <w:sz w:val="20"/>
          <w:szCs w:val="20"/>
          <w:lang w:val="es-MX"/>
        </w:rPr>
      </w:pPr>
    </w:p>
    <w:p w14:paraId="02572BCD" w14:textId="1E859F63" w:rsidR="002C0F8C" w:rsidRPr="00FF2B4C" w:rsidRDefault="00412382"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Transitorios</w:t>
      </w:r>
    </w:p>
    <w:p w14:paraId="6537FFDB" w14:textId="77777777" w:rsidR="002C0F8C" w:rsidRPr="00FF2B4C" w:rsidRDefault="002C0F8C" w:rsidP="00FF2B4C">
      <w:pPr>
        <w:spacing w:line="360" w:lineRule="auto"/>
        <w:jc w:val="center"/>
        <w:rPr>
          <w:rFonts w:ascii="Arial" w:hAnsi="Arial" w:cs="Arial"/>
          <w:sz w:val="20"/>
          <w:szCs w:val="20"/>
          <w:lang w:val="es-MX"/>
        </w:rPr>
      </w:pPr>
    </w:p>
    <w:p w14:paraId="57FCD5E1" w14:textId="27699B9A" w:rsidR="00215433" w:rsidRDefault="002C0F8C" w:rsidP="00251FA7">
      <w:pPr>
        <w:spacing w:line="360" w:lineRule="auto"/>
        <w:jc w:val="both"/>
        <w:rPr>
          <w:rFonts w:ascii="Arial" w:hAnsi="Arial" w:cs="Arial"/>
          <w:sz w:val="20"/>
          <w:szCs w:val="20"/>
          <w:lang w:val="es-MX"/>
        </w:rPr>
      </w:pPr>
      <w:r w:rsidRPr="00FF2B4C">
        <w:rPr>
          <w:rFonts w:ascii="Arial" w:hAnsi="Arial" w:cs="Arial"/>
          <w:b/>
          <w:sz w:val="20"/>
          <w:szCs w:val="20"/>
          <w:lang w:val="es-MX"/>
        </w:rPr>
        <w:t>Artículo Único.-</w:t>
      </w:r>
      <w:r w:rsidRPr="00FF2B4C">
        <w:rPr>
          <w:rFonts w:ascii="Arial" w:hAnsi="Arial" w:cs="Arial"/>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79EB3E5D" w14:textId="77777777" w:rsidR="00316EEE" w:rsidRDefault="00316EEE" w:rsidP="00CC0209">
      <w:pPr>
        <w:spacing w:line="480" w:lineRule="auto"/>
        <w:jc w:val="both"/>
        <w:rPr>
          <w:b/>
          <w:lang w:val="pt-BR"/>
        </w:rPr>
      </w:pPr>
    </w:p>
    <w:p w14:paraId="1269A46D" w14:textId="77777777" w:rsidR="00617557" w:rsidRPr="00694590" w:rsidRDefault="00617557" w:rsidP="00617557">
      <w:pPr>
        <w:spacing w:line="360" w:lineRule="auto"/>
        <w:jc w:val="center"/>
        <w:rPr>
          <w:b/>
          <w:lang w:val="pt-BR"/>
        </w:rPr>
      </w:pPr>
      <w:r>
        <w:rPr>
          <w:b/>
          <w:lang w:val="pt-BR"/>
        </w:rPr>
        <w:t>T r a n s i t o r i o s</w:t>
      </w:r>
    </w:p>
    <w:p w14:paraId="79D59ECB" w14:textId="77777777" w:rsidR="00617557" w:rsidRPr="00694590" w:rsidRDefault="00617557" w:rsidP="00CC0209">
      <w:pPr>
        <w:adjustRightInd w:val="0"/>
        <w:spacing w:line="480" w:lineRule="auto"/>
        <w:jc w:val="center"/>
        <w:rPr>
          <w:b/>
          <w:lang w:val="pt-BR"/>
        </w:rPr>
      </w:pPr>
    </w:p>
    <w:p w14:paraId="1339D09A" w14:textId="47BFF527" w:rsidR="00617557" w:rsidRPr="005723D8" w:rsidRDefault="00617557" w:rsidP="00617557">
      <w:pPr>
        <w:spacing w:line="360" w:lineRule="auto"/>
        <w:jc w:val="both"/>
        <w:rPr>
          <w:lang w:val="es-MX"/>
        </w:rPr>
      </w:pPr>
      <w:r w:rsidRPr="005723D8">
        <w:rPr>
          <w:b/>
          <w:lang w:val="es-MX"/>
        </w:rPr>
        <w:t xml:space="preserve">Artículo primero. </w:t>
      </w:r>
      <w:r w:rsidRPr="005723D8">
        <w:rPr>
          <w:lang w:val="es-MX"/>
        </w:rPr>
        <w:t xml:space="preserve">Este decreto y las leyes contenidas en él, entrarán en vigor el día primero de enero del año dos mil </w:t>
      </w:r>
      <w:r w:rsidR="002967F5">
        <w:rPr>
          <w:lang w:val="es-MX"/>
        </w:rPr>
        <w:t>veinticuatro</w:t>
      </w:r>
      <w:r w:rsidRPr="005723D8">
        <w:rPr>
          <w:lang w:val="es-MX"/>
        </w:rPr>
        <w:t>, previa su publicación en el Diario Oficial del Gobierno del Estado de Yucatán, y tendrán vigencia hasta el treinta y uno de diciembre del mismo año.</w:t>
      </w:r>
    </w:p>
    <w:p w14:paraId="2C046B5B" w14:textId="77777777" w:rsidR="00617557" w:rsidRPr="005723D8" w:rsidRDefault="00617557" w:rsidP="00CC0209">
      <w:pPr>
        <w:spacing w:line="360" w:lineRule="auto"/>
        <w:jc w:val="both"/>
        <w:rPr>
          <w:lang w:val="es-MX"/>
        </w:rPr>
      </w:pPr>
    </w:p>
    <w:p w14:paraId="40973981" w14:textId="30753520" w:rsidR="00617557" w:rsidRPr="005723D8" w:rsidRDefault="00617557" w:rsidP="00617557">
      <w:pPr>
        <w:spacing w:line="360" w:lineRule="auto"/>
        <w:jc w:val="both"/>
        <w:rPr>
          <w:shd w:val="clear" w:color="auto" w:fill="FFFFFF"/>
          <w:lang w:val="es-MX"/>
        </w:rPr>
      </w:pPr>
      <w:r w:rsidRPr="005723D8">
        <w:rPr>
          <w:b/>
          <w:lang w:val="es-MX"/>
        </w:rPr>
        <w:t xml:space="preserve">Artículo segundo. </w:t>
      </w:r>
      <w:r w:rsidRPr="005723D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723D8">
        <w:rPr>
          <w:bCs/>
          <w:iCs/>
          <w:shd w:val="clear" w:color="auto" w:fill="FFFFFF"/>
          <w:lang w:val="es-MX"/>
        </w:rPr>
        <w:t xml:space="preserve">dará </w:t>
      </w:r>
      <w:r w:rsidRPr="005723D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w:t>
      </w:r>
      <w:r>
        <w:rPr>
          <w:shd w:val="clear" w:color="auto" w:fill="FFFFFF"/>
          <w:lang w:val="es-MX"/>
        </w:rPr>
        <w:t>4</w:t>
      </w:r>
      <w:r w:rsidRPr="005723D8">
        <w:rPr>
          <w:shd w:val="clear" w:color="auto" w:fill="FFFFFF"/>
          <w:lang w:val="es-MX"/>
        </w:rPr>
        <w:t>.</w:t>
      </w:r>
    </w:p>
    <w:p w14:paraId="0485F397" w14:textId="77777777" w:rsidR="00617557" w:rsidRPr="005723D8" w:rsidRDefault="00617557" w:rsidP="00CC0209">
      <w:pPr>
        <w:spacing w:line="360" w:lineRule="auto"/>
        <w:jc w:val="both"/>
        <w:rPr>
          <w:b/>
          <w:shd w:val="clear" w:color="auto" w:fill="FFFFFF"/>
          <w:lang w:val="es-MX"/>
        </w:rPr>
      </w:pPr>
    </w:p>
    <w:p w14:paraId="21DEA6A6" w14:textId="77777777" w:rsidR="00617557" w:rsidRPr="005723D8" w:rsidRDefault="00617557" w:rsidP="00617557">
      <w:pPr>
        <w:spacing w:line="360" w:lineRule="auto"/>
        <w:jc w:val="both"/>
        <w:rPr>
          <w:lang w:val="es-MX"/>
        </w:rPr>
      </w:pPr>
      <w:r w:rsidRPr="005723D8">
        <w:rPr>
          <w:b/>
          <w:shd w:val="clear" w:color="auto" w:fill="FFFFFF"/>
          <w:lang w:val="es-MX"/>
        </w:rPr>
        <w:t xml:space="preserve">Artículo tercero. </w:t>
      </w:r>
      <w:r w:rsidRPr="005723D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5ABEA05" w14:textId="3454503E" w:rsidR="00617557" w:rsidRDefault="00617557" w:rsidP="008D6E18">
      <w:pPr>
        <w:jc w:val="both"/>
        <w:rPr>
          <w:lang w:val="es-MX"/>
        </w:rPr>
      </w:pPr>
    </w:p>
    <w:p w14:paraId="21973411" w14:textId="77777777" w:rsidR="00CC0209" w:rsidRDefault="00CC0209" w:rsidP="00CC0209">
      <w:pPr>
        <w:spacing w:line="360" w:lineRule="auto"/>
        <w:jc w:val="both"/>
        <w:rPr>
          <w:lang w:val="es-MX"/>
        </w:rPr>
      </w:pPr>
    </w:p>
    <w:p w14:paraId="23B84E2B" w14:textId="77777777" w:rsidR="008D6E18" w:rsidRPr="005723D8" w:rsidRDefault="008D6E18" w:rsidP="00CC0209">
      <w:pPr>
        <w:spacing w:line="360" w:lineRule="auto"/>
        <w:jc w:val="both"/>
        <w:rPr>
          <w:lang w:val="es-MX"/>
        </w:rPr>
      </w:pPr>
    </w:p>
    <w:p w14:paraId="5F3DB91A" w14:textId="77777777" w:rsidR="00617557" w:rsidRPr="005723D8" w:rsidRDefault="00617557" w:rsidP="00617557">
      <w:pPr>
        <w:spacing w:line="360" w:lineRule="auto"/>
        <w:jc w:val="both"/>
        <w:rPr>
          <w:lang w:val="es-MX"/>
        </w:rPr>
      </w:pPr>
      <w:r w:rsidRPr="005723D8">
        <w:rPr>
          <w:b/>
          <w:lang w:val="es-MX"/>
        </w:rPr>
        <w:t>Artículo cuarto.</w:t>
      </w:r>
      <w:r w:rsidRPr="005723D8">
        <w:rPr>
          <w:lang w:val="es-MX"/>
        </w:rPr>
        <w:t xml:space="preserve"> </w:t>
      </w:r>
      <w:r w:rsidRPr="005723D8">
        <w:rPr>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5723D8">
        <w:t>.</w:t>
      </w:r>
    </w:p>
    <w:p w14:paraId="5DF2FAE0" w14:textId="77777777" w:rsidR="00617557" w:rsidRDefault="00617557" w:rsidP="008D6E18">
      <w:pPr>
        <w:jc w:val="both"/>
        <w:rPr>
          <w:sz w:val="20"/>
          <w:szCs w:val="20"/>
          <w:lang w:val="es-MX"/>
        </w:rPr>
      </w:pPr>
    </w:p>
    <w:p w14:paraId="4D8F5ACF" w14:textId="65858338" w:rsidR="00617557" w:rsidRPr="009A632F" w:rsidRDefault="00617557" w:rsidP="00617557">
      <w:pPr>
        <w:jc w:val="both"/>
        <w:rPr>
          <w:b/>
          <w:caps/>
          <w:szCs w:val="24"/>
          <w:lang w:val="es-MX"/>
        </w:rPr>
      </w:pPr>
      <w:r w:rsidRPr="009A632F">
        <w:rPr>
          <w:b/>
          <w:szCs w:val="24"/>
          <w:lang w:val="es-MX"/>
        </w:rPr>
        <w:t xml:space="preserve">DADO EN </w:t>
      </w:r>
      <w:r w:rsidRPr="003D2323">
        <w:rPr>
          <w:b/>
          <w:szCs w:val="24"/>
          <w:lang w:val="es-MX"/>
        </w:rPr>
        <w:t xml:space="preserve">LA SALA DE USOS MÚLTIPLES “MAESTRA CONSUELO ZAVALA CASTILLO” DEL RECINTO DEL PODER LEGISLATIVO, EN LA CIUDAD DE MÉRIDA, YUCATÁN, A LOS </w:t>
      </w:r>
      <w:r w:rsidR="00BB3C8E">
        <w:rPr>
          <w:b/>
          <w:szCs w:val="24"/>
          <w:lang w:val="es-MX"/>
        </w:rPr>
        <w:t xml:space="preserve">CINCO </w:t>
      </w:r>
      <w:r w:rsidRPr="003D2323">
        <w:rPr>
          <w:b/>
          <w:szCs w:val="24"/>
          <w:lang w:val="es-MX"/>
        </w:rPr>
        <w:t>DÍAS</w:t>
      </w:r>
      <w:r w:rsidRPr="009A632F">
        <w:rPr>
          <w:b/>
          <w:szCs w:val="24"/>
          <w:lang w:val="es-MX"/>
        </w:rPr>
        <w:t xml:space="preserve"> DEL MES DE </w:t>
      </w:r>
      <w:r>
        <w:rPr>
          <w:b/>
          <w:szCs w:val="24"/>
          <w:lang w:val="es-MX"/>
        </w:rPr>
        <w:t>DIC</w:t>
      </w:r>
      <w:r w:rsidR="00BB3C8E">
        <w:rPr>
          <w:b/>
          <w:szCs w:val="24"/>
          <w:lang w:val="es-MX"/>
        </w:rPr>
        <w:t>IEMBRE DEL AÑO DOS MIL VEINTITRÉS</w:t>
      </w:r>
      <w:r w:rsidRPr="009A632F">
        <w:rPr>
          <w:b/>
          <w:szCs w:val="24"/>
          <w:lang w:val="es-MX"/>
        </w:rPr>
        <w:t>.</w:t>
      </w:r>
    </w:p>
    <w:p w14:paraId="0F9BA592" w14:textId="77777777" w:rsidR="00617557" w:rsidRDefault="00617557" w:rsidP="00617557">
      <w:pPr>
        <w:pStyle w:val="Textoindependiente"/>
        <w:ind w:left="10" w:right="62"/>
        <w:jc w:val="center"/>
        <w:rPr>
          <w:b/>
          <w:caps/>
          <w:lang w:val="es-MX"/>
        </w:rPr>
      </w:pPr>
    </w:p>
    <w:p w14:paraId="612B9ADE" w14:textId="77777777" w:rsidR="00617557" w:rsidRPr="009A632F" w:rsidRDefault="00617557" w:rsidP="00617557">
      <w:pPr>
        <w:pStyle w:val="Textoindependiente"/>
        <w:ind w:left="10" w:right="62"/>
        <w:jc w:val="center"/>
        <w:rPr>
          <w:b/>
          <w:caps/>
          <w:sz w:val="22"/>
          <w:szCs w:val="22"/>
          <w:lang w:val="es-MX"/>
        </w:rPr>
      </w:pPr>
      <w:r w:rsidRPr="009A632F">
        <w:rPr>
          <w:b/>
          <w:caps/>
          <w:sz w:val="22"/>
          <w:szCs w:val="22"/>
          <w:lang w:val="es-MX"/>
        </w:rPr>
        <w:t xml:space="preserve">COMISIÓN PERMANENTE DE PRESUPUESTO, PATRIMONIO </w:t>
      </w:r>
    </w:p>
    <w:p w14:paraId="60E125C4" w14:textId="77777777" w:rsidR="00617557" w:rsidRDefault="00617557" w:rsidP="00617557">
      <w:pPr>
        <w:pStyle w:val="Textoindependiente"/>
        <w:ind w:left="10" w:right="62"/>
        <w:jc w:val="center"/>
        <w:rPr>
          <w:b/>
          <w:caps/>
          <w:sz w:val="22"/>
          <w:szCs w:val="22"/>
          <w:lang w:val="es-MX"/>
        </w:rPr>
      </w:pPr>
      <w:r w:rsidRPr="009A632F">
        <w:rPr>
          <w:b/>
          <w:caps/>
          <w:sz w:val="22"/>
          <w:szCs w:val="22"/>
          <w:lang w:val="es-MX"/>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617557" w:rsidRPr="000E1F52" w14:paraId="4DC370BA" w14:textId="77777777" w:rsidTr="00EE61A5">
        <w:trPr>
          <w:tblHeader/>
          <w:jc w:val="center"/>
        </w:trPr>
        <w:tc>
          <w:tcPr>
            <w:tcW w:w="2405" w:type="dxa"/>
            <w:tcBorders>
              <w:bottom w:val="single" w:sz="4" w:space="0" w:color="auto"/>
            </w:tcBorders>
            <w:shd w:val="clear" w:color="auto" w:fill="A6A6A6"/>
          </w:tcPr>
          <w:p w14:paraId="3872B85B" w14:textId="77777777" w:rsidR="00617557" w:rsidRPr="000E1F52" w:rsidRDefault="00617557" w:rsidP="00C9323D">
            <w:pPr>
              <w:ind w:right="51"/>
              <w:contextualSpacing/>
              <w:jc w:val="center"/>
              <w:rPr>
                <w:b/>
                <w:caps/>
                <w:sz w:val="20"/>
                <w:szCs w:val="20"/>
              </w:rPr>
            </w:pPr>
          </w:p>
          <w:p w14:paraId="241740F8" w14:textId="77777777" w:rsidR="00617557" w:rsidRPr="000E1F52" w:rsidRDefault="00617557" w:rsidP="00C9323D">
            <w:pPr>
              <w:ind w:right="51"/>
              <w:contextualSpacing/>
              <w:jc w:val="center"/>
              <w:rPr>
                <w:b/>
                <w:caps/>
                <w:sz w:val="20"/>
                <w:szCs w:val="20"/>
              </w:rPr>
            </w:pPr>
            <w:r w:rsidRPr="000E1F52">
              <w:rPr>
                <w:b/>
                <w:caps/>
                <w:sz w:val="20"/>
                <w:szCs w:val="20"/>
              </w:rPr>
              <w:t>CARGO</w:t>
            </w:r>
          </w:p>
        </w:tc>
        <w:tc>
          <w:tcPr>
            <w:tcW w:w="2316" w:type="dxa"/>
            <w:tcBorders>
              <w:bottom w:val="single" w:sz="4" w:space="0" w:color="auto"/>
            </w:tcBorders>
            <w:shd w:val="clear" w:color="auto" w:fill="A6A6A6"/>
          </w:tcPr>
          <w:p w14:paraId="2B242FA1" w14:textId="77777777" w:rsidR="00617557" w:rsidRPr="000E1F52" w:rsidRDefault="00617557" w:rsidP="00C9323D">
            <w:pPr>
              <w:ind w:right="51"/>
              <w:contextualSpacing/>
              <w:jc w:val="center"/>
              <w:rPr>
                <w:b/>
                <w:caps/>
                <w:sz w:val="20"/>
                <w:szCs w:val="20"/>
              </w:rPr>
            </w:pPr>
          </w:p>
          <w:p w14:paraId="2643FC8C" w14:textId="77777777" w:rsidR="00617557" w:rsidRPr="000E1F52" w:rsidRDefault="00617557" w:rsidP="00C9323D">
            <w:pPr>
              <w:ind w:right="51"/>
              <w:contextualSpacing/>
              <w:jc w:val="center"/>
              <w:rPr>
                <w:b/>
                <w:caps/>
                <w:sz w:val="20"/>
                <w:szCs w:val="20"/>
              </w:rPr>
            </w:pPr>
            <w:r w:rsidRPr="000E1F52">
              <w:rPr>
                <w:b/>
                <w:caps/>
                <w:sz w:val="20"/>
                <w:szCs w:val="20"/>
              </w:rPr>
              <w:t xml:space="preserve">nombre </w:t>
            </w:r>
          </w:p>
        </w:tc>
        <w:tc>
          <w:tcPr>
            <w:tcW w:w="2078" w:type="dxa"/>
            <w:tcBorders>
              <w:bottom w:val="single" w:sz="4" w:space="0" w:color="auto"/>
            </w:tcBorders>
            <w:shd w:val="clear" w:color="auto" w:fill="A6A6A6"/>
          </w:tcPr>
          <w:p w14:paraId="193C3E29" w14:textId="77777777" w:rsidR="00617557" w:rsidRPr="000E1F52" w:rsidRDefault="00617557" w:rsidP="00C9323D">
            <w:pPr>
              <w:ind w:right="51"/>
              <w:contextualSpacing/>
              <w:jc w:val="center"/>
              <w:rPr>
                <w:b/>
                <w:caps/>
                <w:sz w:val="20"/>
                <w:szCs w:val="20"/>
              </w:rPr>
            </w:pPr>
          </w:p>
          <w:p w14:paraId="37296052" w14:textId="77777777" w:rsidR="00617557" w:rsidRPr="000E1F52" w:rsidRDefault="00617557" w:rsidP="00C9323D">
            <w:pPr>
              <w:ind w:right="51"/>
              <w:contextualSpacing/>
              <w:jc w:val="center"/>
              <w:rPr>
                <w:b/>
                <w:caps/>
                <w:sz w:val="20"/>
                <w:szCs w:val="20"/>
              </w:rPr>
            </w:pPr>
            <w:r w:rsidRPr="000E1F52">
              <w:rPr>
                <w:b/>
                <w:caps/>
                <w:sz w:val="20"/>
                <w:szCs w:val="20"/>
              </w:rPr>
              <w:t>VOTO A FAVOR</w:t>
            </w:r>
          </w:p>
        </w:tc>
        <w:tc>
          <w:tcPr>
            <w:tcW w:w="2410" w:type="dxa"/>
            <w:tcBorders>
              <w:bottom w:val="single" w:sz="4" w:space="0" w:color="auto"/>
            </w:tcBorders>
            <w:shd w:val="clear" w:color="auto" w:fill="A6A6A6"/>
          </w:tcPr>
          <w:p w14:paraId="4960F0D2" w14:textId="77777777" w:rsidR="00617557" w:rsidRPr="000E1F52" w:rsidRDefault="00617557" w:rsidP="00C9323D">
            <w:pPr>
              <w:ind w:right="51"/>
              <w:contextualSpacing/>
              <w:jc w:val="center"/>
              <w:rPr>
                <w:b/>
                <w:caps/>
                <w:sz w:val="20"/>
                <w:szCs w:val="20"/>
              </w:rPr>
            </w:pPr>
          </w:p>
          <w:p w14:paraId="2703899F" w14:textId="77777777" w:rsidR="00617557" w:rsidRPr="000E1F52" w:rsidRDefault="00617557" w:rsidP="00C9323D">
            <w:pPr>
              <w:ind w:right="51"/>
              <w:contextualSpacing/>
              <w:jc w:val="center"/>
              <w:rPr>
                <w:b/>
                <w:caps/>
                <w:sz w:val="20"/>
                <w:szCs w:val="20"/>
              </w:rPr>
            </w:pPr>
            <w:r w:rsidRPr="000E1F52">
              <w:rPr>
                <w:b/>
                <w:caps/>
                <w:sz w:val="20"/>
                <w:szCs w:val="20"/>
              </w:rPr>
              <w:t>VOTO EN CONTRA</w:t>
            </w:r>
          </w:p>
        </w:tc>
      </w:tr>
      <w:tr w:rsidR="00617557" w:rsidRPr="000E1F52" w14:paraId="651105BE" w14:textId="77777777" w:rsidTr="00EE61A5">
        <w:trPr>
          <w:jc w:val="center"/>
        </w:trPr>
        <w:tc>
          <w:tcPr>
            <w:tcW w:w="2405" w:type="dxa"/>
            <w:tcBorders>
              <w:bottom w:val="single" w:sz="4" w:space="0" w:color="auto"/>
            </w:tcBorders>
            <w:shd w:val="clear" w:color="auto" w:fill="auto"/>
          </w:tcPr>
          <w:p w14:paraId="5DC872D9" w14:textId="77777777" w:rsidR="00617557" w:rsidRPr="000E1F52" w:rsidRDefault="00617557" w:rsidP="00C9323D">
            <w:pPr>
              <w:ind w:right="51"/>
              <w:contextualSpacing/>
              <w:jc w:val="center"/>
              <w:rPr>
                <w:b/>
                <w:caps/>
                <w:sz w:val="20"/>
                <w:szCs w:val="20"/>
              </w:rPr>
            </w:pPr>
          </w:p>
          <w:p w14:paraId="6DEAE285" w14:textId="77777777" w:rsidR="00617557" w:rsidRDefault="00617557" w:rsidP="00C9323D">
            <w:pPr>
              <w:ind w:right="51"/>
              <w:contextualSpacing/>
              <w:jc w:val="center"/>
              <w:rPr>
                <w:b/>
                <w:caps/>
                <w:sz w:val="20"/>
                <w:szCs w:val="20"/>
              </w:rPr>
            </w:pPr>
          </w:p>
          <w:p w14:paraId="6700F389" w14:textId="77777777" w:rsidR="00617557" w:rsidRDefault="00617557" w:rsidP="00C9323D">
            <w:pPr>
              <w:ind w:right="51"/>
              <w:contextualSpacing/>
              <w:jc w:val="center"/>
              <w:rPr>
                <w:b/>
                <w:caps/>
                <w:sz w:val="20"/>
                <w:szCs w:val="20"/>
              </w:rPr>
            </w:pPr>
          </w:p>
          <w:p w14:paraId="2A8BCC47" w14:textId="77777777" w:rsidR="00617557" w:rsidRDefault="00617557" w:rsidP="00C9323D">
            <w:pPr>
              <w:ind w:right="51"/>
              <w:contextualSpacing/>
              <w:jc w:val="center"/>
              <w:rPr>
                <w:b/>
                <w:caps/>
                <w:sz w:val="20"/>
                <w:szCs w:val="20"/>
              </w:rPr>
            </w:pPr>
          </w:p>
          <w:p w14:paraId="50287CC9" w14:textId="77777777" w:rsidR="00617557" w:rsidRPr="000E1F52" w:rsidRDefault="00617557" w:rsidP="00C9323D">
            <w:pPr>
              <w:ind w:right="51"/>
              <w:contextualSpacing/>
              <w:jc w:val="center"/>
              <w:rPr>
                <w:b/>
                <w:caps/>
                <w:sz w:val="20"/>
                <w:szCs w:val="20"/>
              </w:rPr>
            </w:pPr>
            <w:r w:rsidRPr="000E1F52">
              <w:rPr>
                <w:b/>
                <w:caps/>
                <w:sz w:val="20"/>
                <w:szCs w:val="20"/>
              </w:rPr>
              <w:t>PRESIDENTE</w:t>
            </w:r>
          </w:p>
          <w:p w14:paraId="3C47FF50" w14:textId="77777777" w:rsidR="00617557" w:rsidRPr="000E1F52" w:rsidRDefault="00617557" w:rsidP="00C9323D">
            <w:pPr>
              <w:ind w:right="51"/>
              <w:contextualSpacing/>
              <w:jc w:val="center"/>
              <w:rPr>
                <w:b/>
                <w:caps/>
                <w:sz w:val="20"/>
                <w:szCs w:val="20"/>
              </w:rPr>
            </w:pPr>
          </w:p>
          <w:p w14:paraId="311A872A" w14:textId="77777777" w:rsidR="00617557" w:rsidRPr="000E1F52" w:rsidRDefault="00617557" w:rsidP="00C9323D">
            <w:pPr>
              <w:ind w:right="51"/>
              <w:contextualSpacing/>
              <w:jc w:val="center"/>
              <w:rPr>
                <w:b/>
                <w:caps/>
                <w:sz w:val="20"/>
                <w:szCs w:val="20"/>
              </w:rPr>
            </w:pPr>
          </w:p>
        </w:tc>
        <w:tc>
          <w:tcPr>
            <w:tcW w:w="2316" w:type="dxa"/>
            <w:tcBorders>
              <w:bottom w:val="single" w:sz="4" w:space="0" w:color="auto"/>
            </w:tcBorders>
            <w:shd w:val="clear" w:color="auto" w:fill="auto"/>
          </w:tcPr>
          <w:p w14:paraId="61C02DB3" w14:textId="77777777" w:rsidR="00617557" w:rsidRPr="000E1F52" w:rsidRDefault="00617557" w:rsidP="00C9323D">
            <w:pPr>
              <w:ind w:right="51"/>
              <w:contextualSpacing/>
              <w:jc w:val="center"/>
              <w:rPr>
                <w:b/>
                <w:caps/>
                <w:sz w:val="20"/>
                <w:szCs w:val="20"/>
                <w:lang w:val="es-MX"/>
              </w:rPr>
            </w:pPr>
            <w:r w:rsidRPr="00BA7B60">
              <w:rPr>
                <w:noProof/>
                <w:sz w:val="20"/>
                <w:szCs w:val="20"/>
                <w:lang w:val="es-MX" w:eastAsia="es-MX"/>
              </w:rPr>
              <w:drawing>
                <wp:inline distT="0" distB="0" distL="0" distR="0" wp14:anchorId="5924224E" wp14:editId="5A44DE2E">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24A604E5" w14:textId="77777777" w:rsidR="00617557" w:rsidRDefault="00617557" w:rsidP="00C9323D">
            <w:pPr>
              <w:ind w:right="51"/>
              <w:contextualSpacing/>
              <w:jc w:val="center"/>
              <w:rPr>
                <w:b/>
                <w:caps/>
                <w:sz w:val="20"/>
                <w:szCs w:val="20"/>
                <w:lang w:val="es-MX"/>
              </w:rPr>
            </w:pPr>
          </w:p>
          <w:p w14:paraId="4B92AD99" w14:textId="19A60DDB" w:rsidR="00617557" w:rsidRPr="00C54952" w:rsidRDefault="00617557" w:rsidP="00215433">
            <w:pPr>
              <w:ind w:right="51"/>
              <w:contextualSpacing/>
              <w:jc w:val="center"/>
              <w:rPr>
                <w:b/>
                <w:caps/>
                <w:sz w:val="20"/>
                <w:szCs w:val="20"/>
                <w:lang w:val="es-MX"/>
              </w:rPr>
            </w:pPr>
            <w:r w:rsidRPr="000E1F52">
              <w:rPr>
                <w:b/>
                <w:caps/>
                <w:sz w:val="20"/>
                <w:szCs w:val="20"/>
                <w:lang w:val="es-MX"/>
              </w:rPr>
              <w:t xml:space="preserve">DIP. </w:t>
            </w:r>
            <w:r w:rsidRPr="00BA7B60">
              <w:rPr>
                <w:b/>
                <w:caps/>
                <w:sz w:val="20"/>
                <w:szCs w:val="20"/>
                <w:lang w:val="es-MX"/>
              </w:rPr>
              <w:t>Jesús Efrén Pérez Ballote</w:t>
            </w:r>
            <w:r w:rsidRPr="000E1F52">
              <w:rPr>
                <w:b/>
                <w:caps/>
                <w:sz w:val="20"/>
                <w:szCs w:val="20"/>
                <w:lang w:val="es-MX"/>
              </w:rPr>
              <w:t>.</w:t>
            </w:r>
          </w:p>
        </w:tc>
        <w:tc>
          <w:tcPr>
            <w:tcW w:w="2078" w:type="dxa"/>
            <w:tcBorders>
              <w:bottom w:val="single" w:sz="4" w:space="0" w:color="auto"/>
            </w:tcBorders>
            <w:shd w:val="clear" w:color="auto" w:fill="auto"/>
          </w:tcPr>
          <w:p w14:paraId="3E3A1562" w14:textId="77777777" w:rsidR="00617557" w:rsidRDefault="00617557" w:rsidP="00C9323D">
            <w:pPr>
              <w:ind w:right="51"/>
              <w:contextualSpacing/>
              <w:jc w:val="both"/>
              <w:rPr>
                <w:caps/>
                <w:sz w:val="20"/>
                <w:szCs w:val="20"/>
                <w:lang w:val="es-MX"/>
              </w:rPr>
            </w:pPr>
          </w:p>
          <w:p w14:paraId="55533155" w14:textId="77777777" w:rsidR="008D6E18" w:rsidRDefault="008D6E18" w:rsidP="00C9323D">
            <w:pPr>
              <w:ind w:right="51"/>
              <w:contextualSpacing/>
              <w:jc w:val="both"/>
              <w:rPr>
                <w:caps/>
                <w:sz w:val="20"/>
                <w:szCs w:val="20"/>
                <w:lang w:val="es-MX"/>
              </w:rPr>
            </w:pPr>
          </w:p>
          <w:p w14:paraId="739876D2" w14:textId="77777777" w:rsidR="008D6E18" w:rsidRDefault="008D6E18" w:rsidP="00C9323D">
            <w:pPr>
              <w:ind w:right="51"/>
              <w:contextualSpacing/>
              <w:jc w:val="both"/>
              <w:rPr>
                <w:caps/>
                <w:sz w:val="20"/>
                <w:szCs w:val="20"/>
                <w:lang w:val="es-MX"/>
              </w:rPr>
            </w:pPr>
          </w:p>
          <w:p w14:paraId="3B135A8A" w14:textId="77777777" w:rsidR="008D6E18" w:rsidRDefault="008D6E18" w:rsidP="00C9323D">
            <w:pPr>
              <w:ind w:right="51"/>
              <w:contextualSpacing/>
              <w:jc w:val="both"/>
              <w:rPr>
                <w:caps/>
                <w:sz w:val="20"/>
                <w:szCs w:val="20"/>
                <w:lang w:val="es-MX"/>
              </w:rPr>
            </w:pPr>
          </w:p>
          <w:p w14:paraId="551AB64D" w14:textId="3FBDB1C5" w:rsidR="008D6E18" w:rsidRPr="008D6E18" w:rsidRDefault="008D6E18" w:rsidP="008D6E18">
            <w:pPr>
              <w:ind w:right="51"/>
              <w:contextualSpacing/>
              <w:jc w:val="center"/>
              <w:rPr>
                <w:b/>
                <w:caps/>
                <w:sz w:val="20"/>
                <w:szCs w:val="20"/>
                <w:lang w:val="es-MX"/>
              </w:rPr>
            </w:pPr>
            <w:r w:rsidRPr="008D6E18">
              <w:rPr>
                <w:b/>
                <w:caps/>
                <w:sz w:val="20"/>
                <w:szCs w:val="20"/>
                <w:lang w:val="es-MX"/>
              </w:rPr>
              <w:t>RÚBRICA</w:t>
            </w:r>
          </w:p>
        </w:tc>
        <w:tc>
          <w:tcPr>
            <w:tcW w:w="2410" w:type="dxa"/>
            <w:tcBorders>
              <w:bottom w:val="single" w:sz="4" w:space="0" w:color="auto"/>
            </w:tcBorders>
            <w:shd w:val="clear" w:color="auto" w:fill="auto"/>
          </w:tcPr>
          <w:p w14:paraId="7CD07B24" w14:textId="77777777" w:rsidR="00617557" w:rsidRPr="000E1F52" w:rsidRDefault="00617557" w:rsidP="00C9323D">
            <w:pPr>
              <w:ind w:right="51"/>
              <w:contextualSpacing/>
              <w:jc w:val="both"/>
              <w:rPr>
                <w:caps/>
                <w:sz w:val="20"/>
                <w:szCs w:val="20"/>
                <w:lang w:val="es-MX"/>
              </w:rPr>
            </w:pPr>
          </w:p>
        </w:tc>
      </w:tr>
      <w:tr w:rsidR="00617557" w:rsidRPr="000E1F52" w14:paraId="7918226C" w14:textId="77777777" w:rsidTr="008D6E18">
        <w:trPr>
          <w:trHeight w:val="70"/>
          <w:jc w:val="center"/>
        </w:trPr>
        <w:tc>
          <w:tcPr>
            <w:tcW w:w="2405" w:type="dxa"/>
            <w:tcBorders>
              <w:top w:val="single" w:sz="4" w:space="0" w:color="auto"/>
              <w:bottom w:val="single" w:sz="4" w:space="0" w:color="auto"/>
            </w:tcBorders>
            <w:shd w:val="clear" w:color="auto" w:fill="auto"/>
          </w:tcPr>
          <w:p w14:paraId="591638FE" w14:textId="77777777" w:rsidR="00617557" w:rsidRPr="000E1F52" w:rsidRDefault="00617557" w:rsidP="00C9323D">
            <w:pPr>
              <w:ind w:right="51"/>
              <w:contextualSpacing/>
              <w:jc w:val="center"/>
              <w:rPr>
                <w:b/>
                <w:caps/>
                <w:sz w:val="20"/>
                <w:szCs w:val="20"/>
                <w:lang w:val="es-MX"/>
              </w:rPr>
            </w:pPr>
          </w:p>
          <w:p w14:paraId="4495427D" w14:textId="77777777" w:rsidR="00617557" w:rsidRPr="000E1F52" w:rsidRDefault="00617557" w:rsidP="00C9323D">
            <w:pPr>
              <w:ind w:right="51"/>
              <w:contextualSpacing/>
              <w:jc w:val="center"/>
              <w:rPr>
                <w:b/>
                <w:caps/>
                <w:sz w:val="20"/>
                <w:szCs w:val="20"/>
                <w:lang w:val="es-MX"/>
              </w:rPr>
            </w:pPr>
          </w:p>
          <w:p w14:paraId="2D248390" w14:textId="77777777" w:rsidR="00617557" w:rsidRPr="000E1F52" w:rsidRDefault="00617557" w:rsidP="00C9323D">
            <w:pPr>
              <w:ind w:right="51"/>
              <w:contextualSpacing/>
              <w:jc w:val="center"/>
              <w:rPr>
                <w:b/>
                <w:caps/>
                <w:sz w:val="20"/>
                <w:szCs w:val="20"/>
                <w:lang w:val="es-MX"/>
              </w:rPr>
            </w:pPr>
          </w:p>
          <w:p w14:paraId="6CD7F018" w14:textId="77777777" w:rsidR="00617557" w:rsidRDefault="00617557" w:rsidP="00C9323D">
            <w:pPr>
              <w:ind w:right="51"/>
              <w:contextualSpacing/>
              <w:jc w:val="center"/>
              <w:rPr>
                <w:b/>
                <w:caps/>
                <w:sz w:val="20"/>
                <w:szCs w:val="20"/>
              </w:rPr>
            </w:pPr>
          </w:p>
          <w:p w14:paraId="3322BF2E" w14:textId="77777777" w:rsidR="00617557" w:rsidRPr="000E1F52" w:rsidRDefault="00617557" w:rsidP="00C9323D">
            <w:pPr>
              <w:ind w:right="51"/>
              <w:contextualSpacing/>
              <w:jc w:val="center"/>
              <w:rPr>
                <w:b/>
                <w:caps/>
                <w:sz w:val="20"/>
                <w:szCs w:val="20"/>
              </w:rPr>
            </w:pPr>
            <w:r w:rsidRPr="000E1F52">
              <w:rPr>
                <w:b/>
                <w:caps/>
                <w:sz w:val="20"/>
                <w:szCs w:val="20"/>
              </w:rPr>
              <w:t>VICEPRESIDENTE</w:t>
            </w:r>
          </w:p>
          <w:p w14:paraId="570D284B" w14:textId="77777777" w:rsidR="00617557" w:rsidRPr="000E1F52" w:rsidRDefault="00617557" w:rsidP="00C9323D">
            <w:pPr>
              <w:ind w:right="51"/>
              <w:contextualSpacing/>
              <w:jc w:val="center"/>
              <w:rPr>
                <w:b/>
                <w:caps/>
                <w:sz w:val="20"/>
                <w:szCs w:val="20"/>
              </w:rPr>
            </w:pPr>
          </w:p>
          <w:p w14:paraId="2ECFA442" w14:textId="77777777" w:rsidR="00617557" w:rsidRPr="000E1F52" w:rsidRDefault="00617557" w:rsidP="00C9323D">
            <w:pPr>
              <w:ind w:right="51"/>
              <w:contextualSpacing/>
              <w:jc w:val="center"/>
              <w:rPr>
                <w:b/>
                <w:caps/>
                <w:sz w:val="20"/>
                <w:szCs w:val="20"/>
              </w:rPr>
            </w:pPr>
          </w:p>
          <w:p w14:paraId="6EDD37BD" w14:textId="77777777" w:rsidR="00617557" w:rsidRPr="000E1F52" w:rsidRDefault="00617557" w:rsidP="00C9323D">
            <w:pPr>
              <w:ind w:right="51"/>
              <w:contextualSpacing/>
              <w:jc w:val="center"/>
              <w:rPr>
                <w:b/>
                <w:caps/>
                <w:sz w:val="20"/>
                <w:szCs w:val="20"/>
              </w:rPr>
            </w:pPr>
          </w:p>
        </w:tc>
        <w:tc>
          <w:tcPr>
            <w:tcW w:w="2316" w:type="dxa"/>
            <w:tcBorders>
              <w:top w:val="single" w:sz="4" w:space="0" w:color="auto"/>
              <w:bottom w:val="single" w:sz="4" w:space="0" w:color="auto"/>
            </w:tcBorders>
            <w:shd w:val="clear" w:color="auto" w:fill="auto"/>
          </w:tcPr>
          <w:p w14:paraId="37B03D9B" w14:textId="77777777" w:rsidR="00617557" w:rsidRPr="000E1F52" w:rsidRDefault="00617557" w:rsidP="00C9323D">
            <w:pPr>
              <w:contextualSpacing/>
              <w:jc w:val="center"/>
              <w:rPr>
                <w:b/>
                <w:sz w:val="20"/>
                <w:szCs w:val="20"/>
              </w:rPr>
            </w:pPr>
            <w:r w:rsidRPr="00BA7B60">
              <w:rPr>
                <w:noProof/>
                <w:sz w:val="20"/>
                <w:szCs w:val="20"/>
                <w:lang w:val="es-MX" w:eastAsia="es-MX"/>
              </w:rPr>
              <w:drawing>
                <wp:inline distT="0" distB="0" distL="0" distR="0" wp14:anchorId="1F0C6E5E" wp14:editId="3AF2D5F4">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27F6D5DD" w14:textId="6FF8C631" w:rsidR="00617557" w:rsidRPr="000E1F52" w:rsidRDefault="00617557" w:rsidP="00215433">
            <w:pPr>
              <w:contextualSpacing/>
              <w:jc w:val="center"/>
              <w:rPr>
                <w:b/>
                <w:sz w:val="20"/>
                <w:szCs w:val="20"/>
              </w:rPr>
            </w:pPr>
            <w:r w:rsidRPr="000E1F52">
              <w:rPr>
                <w:b/>
                <w:sz w:val="20"/>
                <w:szCs w:val="20"/>
              </w:rPr>
              <w:t xml:space="preserve">DIP. </w:t>
            </w:r>
            <w:r w:rsidRPr="00BA7B60">
              <w:rPr>
                <w:b/>
                <w:sz w:val="20"/>
                <w:szCs w:val="20"/>
              </w:rPr>
              <w:t>HARRY GERARDO RODRÍGUEZ BOTELLO FIERRO</w:t>
            </w:r>
            <w:r w:rsidRPr="000E1F52">
              <w:rPr>
                <w:b/>
                <w:sz w:val="20"/>
                <w:szCs w:val="20"/>
              </w:rPr>
              <w:t>.</w:t>
            </w:r>
          </w:p>
        </w:tc>
        <w:tc>
          <w:tcPr>
            <w:tcW w:w="2078" w:type="dxa"/>
            <w:tcBorders>
              <w:top w:val="single" w:sz="4" w:space="0" w:color="auto"/>
              <w:bottom w:val="single" w:sz="4" w:space="0" w:color="auto"/>
            </w:tcBorders>
            <w:shd w:val="clear" w:color="auto" w:fill="auto"/>
          </w:tcPr>
          <w:p w14:paraId="3D3F659D" w14:textId="77777777" w:rsidR="00617557" w:rsidRDefault="00617557" w:rsidP="00C9323D">
            <w:pPr>
              <w:ind w:right="51"/>
              <w:contextualSpacing/>
              <w:jc w:val="both"/>
              <w:rPr>
                <w:caps/>
                <w:sz w:val="20"/>
                <w:szCs w:val="20"/>
              </w:rPr>
            </w:pPr>
          </w:p>
          <w:p w14:paraId="442A1565" w14:textId="77777777" w:rsidR="008D6E18" w:rsidRDefault="008D6E18" w:rsidP="00C9323D">
            <w:pPr>
              <w:ind w:right="51"/>
              <w:contextualSpacing/>
              <w:jc w:val="both"/>
              <w:rPr>
                <w:caps/>
                <w:sz w:val="20"/>
                <w:szCs w:val="20"/>
              </w:rPr>
            </w:pPr>
          </w:p>
          <w:p w14:paraId="1D83A9F9" w14:textId="77777777" w:rsidR="008D6E18" w:rsidRDefault="008D6E18" w:rsidP="00C9323D">
            <w:pPr>
              <w:ind w:right="51"/>
              <w:contextualSpacing/>
              <w:jc w:val="both"/>
              <w:rPr>
                <w:caps/>
                <w:sz w:val="20"/>
                <w:szCs w:val="20"/>
              </w:rPr>
            </w:pPr>
          </w:p>
          <w:p w14:paraId="5F1C669C" w14:textId="77777777" w:rsidR="008D6E18" w:rsidRDefault="008D6E18" w:rsidP="00C9323D">
            <w:pPr>
              <w:ind w:right="51"/>
              <w:contextualSpacing/>
              <w:jc w:val="both"/>
              <w:rPr>
                <w:caps/>
                <w:sz w:val="20"/>
                <w:szCs w:val="20"/>
              </w:rPr>
            </w:pPr>
          </w:p>
          <w:p w14:paraId="437740D9" w14:textId="5F994E81" w:rsidR="008D6E18" w:rsidRPr="000E1F52" w:rsidRDefault="008D6E18" w:rsidP="008D6E18">
            <w:pPr>
              <w:ind w:right="51"/>
              <w:contextualSpacing/>
              <w:jc w:val="center"/>
              <w:rPr>
                <w:caps/>
                <w:sz w:val="20"/>
                <w:szCs w:val="20"/>
              </w:rPr>
            </w:pPr>
            <w:r w:rsidRPr="008D6E18">
              <w:rPr>
                <w:b/>
                <w:caps/>
                <w:sz w:val="20"/>
                <w:szCs w:val="20"/>
                <w:lang w:val="es-MX"/>
              </w:rPr>
              <w:t>RÚBRICA</w:t>
            </w:r>
          </w:p>
        </w:tc>
        <w:tc>
          <w:tcPr>
            <w:tcW w:w="2410" w:type="dxa"/>
            <w:tcBorders>
              <w:top w:val="single" w:sz="4" w:space="0" w:color="auto"/>
              <w:bottom w:val="single" w:sz="4" w:space="0" w:color="auto"/>
            </w:tcBorders>
            <w:shd w:val="clear" w:color="auto" w:fill="auto"/>
          </w:tcPr>
          <w:p w14:paraId="50FF9C33" w14:textId="77777777" w:rsidR="00617557" w:rsidRPr="000E1F52" w:rsidRDefault="00617557" w:rsidP="00C9323D">
            <w:pPr>
              <w:ind w:right="51"/>
              <w:contextualSpacing/>
              <w:jc w:val="both"/>
              <w:rPr>
                <w:caps/>
                <w:sz w:val="20"/>
                <w:szCs w:val="20"/>
              </w:rPr>
            </w:pPr>
          </w:p>
        </w:tc>
      </w:tr>
      <w:tr w:rsidR="00617557" w:rsidRPr="000E1F52" w14:paraId="13C16CF1" w14:textId="77777777" w:rsidTr="008D6E18">
        <w:trPr>
          <w:jc w:val="center"/>
        </w:trPr>
        <w:tc>
          <w:tcPr>
            <w:tcW w:w="2405" w:type="dxa"/>
            <w:tcBorders>
              <w:top w:val="single" w:sz="4" w:space="0" w:color="auto"/>
              <w:bottom w:val="single" w:sz="4" w:space="0" w:color="auto"/>
            </w:tcBorders>
            <w:shd w:val="clear" w:color="auto" w:fill="auto"/>
          </w:tcPr>
          <w:p w14:paraId="2DED7788" w14:textId="77777777" w:rsidR="00617557" w:rsidRPr="000E1F52" w:rsidRDefault="00617557" w:rsidP="00C9323D">
            <w:pPr>
              <w:ind w:right="51"/>
              <w:contextualSpacing/>
              <w:jc w:val="center"/>
              <w:rPr>
                <w:b/>
                <w:caps/>
                <w:sz w:val="20"/>
                <w:szCs w:val="20"/>
                <w:lang w:val="es-MX"/>
              </w:rPr>
            </w:pPr>
          </w:p>
          <w:p w14:paraId="0A0F5E46" w14:textId="77777777" w:rsidR="00617557" w:rsidRPr="000E1F52" w:rsidRDefault="00617557" w:rsidP="00C9323D">
            <w:pPr>
              <w:ind w:right="51"/>
              <w:contextualSpacing/>
              <w:jc w:val="center"/>
              <w:rPr>
                <w:b/>
                <w:caps/>
                <w:sz w:val="20"/>
                <w:szCs w:val="20"/>
                <w:lang w:val="es-MX"/>
              </w:rPr>
            </w:pPr>
          </w:p>
          <w:p w14:paraId="0AA049F2" w14:textId="77777777" w:rsidR="00617557" w:rsidRPr="000E1F52" w:rsidRDefault="00617557" w:rsidP="00C9323D">
            <w:pPr>
              <w:ind w:right="51"/>
              <w:contextualSpacing/>
              <w:jc w:val="center"/>
              <w:rPr>
                <w:b/>
                <w:caps/>
                <w:sz w:val="20"/>
                <w:szCs w:val="20"/>
                <w:lang w:val="es-MX"/>
              </w:rPr>
            </w:pPr>
          </w:p>
          <w:p w14:paraId="42418A54" w14:textId="77777777" w:rsidR="00617557" w:rsidRPr="000E1F52" w:rsidRDefault="00617557" w:rsidP="00C9323D">
            <w:pPr>
              <w:ind w:right="51"/>
              <w:contextualSpacing/>
              <w:jc w:val="center"/>
              <w:rPr>
                <w:b/>
                <w:caps/>
                <w:sz w:val="20"/>
                <w:szCs w:val="20"/>
                <w:lang w:val="pt-BR"/>
              </w:rPr>
            </w:pPr>
            <w:r w:rsidRPr="000E1F52">
              <w:rPr>
                <w:b/>
                <w:caps/>
                <w:sz w:val="20"/>
                <w:szCs w:val="20"/>
                <w:lang w:val="pt-BR"/>
              </w:rPr>
              <w:t>secretariO</w:t>
            </w:r>
          </w:p>
          <w:p w14:paraId="676481F1" w14:textId="77777777" w:rsidR="00617557" w:rsidRPr="000E1F52" w:rsidRDefault="00617557" w:rsidP="00C9323D">
            <w:pPr>
              <w:ind w:right="51"/>
              <w:contextualSpacing/>
              <w:jc w:val="center"/>
              <w:rPr>
                <w:b/>
                <w:caps/>
                <w:sz w:val="20"/>
                <w:szCs w:val="20"/>
                <w:lang w:val="pt-BR"/>
              </w:rPr>
            </w:pPr>
          </w:p>
          <w:p w14:paraId="15D9FB0E" w14:textId="77777777" w:rsidR="00617557" w:rsidRPr="000E1F52" w:rsidRDefault="00617557" w:rsidP="00C9323D">
            <w:pPr>
              <w:ind w:right="51"/>
              <w:contextualSpacing/>
              <w:jc w:val="center"/>
              <w:rPr>
                <w:b/>
                <w:caps/>
                <w:sz w:val="20"/>
                <w:szCs w:val="20"/>
                <w:lang w:val="pt-BR"/>
              </w:rPr>
            </w:pPr>
          </w:p>
          <w:p w14:paraId="66810F44" w14:textId="77777777" w:rsidR="00617557" w:rsidRPr="000E1F52" w:rsidRDefault="00617557" w:rsidP="00C9323D">
            <w:pPr>
              <w:ind w:right="51"/>
              <w:contextualSpacing/>
              <w:jc w:val="center"/>
              <w:rPr>
                <w:b/>
                <w:caps/>
                <w:sz w:val="20"/>
                <w:szCs w:val="20"/>
                <w:lang w:val="pt-BR"/>
              </w:rPr>
            </w:pPr>
          </w:p>
        </w:tc>
        <w:tc>
          <w:tcPr>
            <w:tcW w:w="2316" w:type="dxa"/>
            <w:tcBorders>
              <w:top w:val="single" w:sz="4" w:space="0" w:color="auto"/>
              <w:bottom w:val="single" w:sz="4" w:space="0" w:color="auto"/>
            </w:tcBorders>
            <w:shd w:val="clear" w:color="auto" w:fill="auto"/>
          </w:tcPr>
          <w:p w14:paraId="003392FA" w14:textId="77777777" w:rsidR="00617557" w:rsidRPr="000E1F52" w:rsidRDefault="00617557" w:rsidP="00C9323D">
            <w:pPr>
              <w:contextualSpacing/>
              <w:jc w:val="center"/>
              <w:rPr>
                <w:b/>
                <w:noProof/>
                <w:sz w:val="20"/>
                <w:szCs w:val="20"/>
                <w:lang w:eastAsia="es-MX"/>
              </w:rPr>
            </w:pPr>
            <w:r w:rsidRPr="00BA7B60">
              <w:rPr>
                <w:noProof/>
                <w:sz w:val="20"/>
                <w:szCs w:val="20"/>
                <w:lang w:val="es-MX" w:eastAsia="es-MX"/>
              </w:rPr>
              <w:drawing>
                <wp:inline distT="0" distB="0" distL="0" distR="0" wp14:anchorId="1106C843" wp14:editId="4C3D64EB">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16510ABF" w14:textId="79A7E981" w:rsidR="00617557" w:rsidRPr="000E1F52" w:rsidRDefault="00617557" w:rsidP="006A7ED4">
            <w:pPr>
              <w:contextualSpacing/>
              <w:jc w:val="center"/>
              <w:rPr>
                <w:b/>
                <w:noProof/>
                <w:sz w:val="20"/>
                <w:szCs w:val="20"/>
                <w:lang w:eastAsia="es-MX"/>
              </w:rPr>
            </w:pPr>
            <w:r w:rsidRPr="000E1F52">
              <w:rPr>
                <w:b/>
                <w:noProof/>
                <w:sz w:val="20"/>
                <w:szCs w:val="20"/>
                <w:lang w:eastAsia="es-MX"/>
              </w:rPr>
              <w:t>DIP. JOSÉ CRESCENCIO GUTIÉRREZ GONZÁLEZ.</w:t>
            </w:r>
          </w:p>
        </w:tc>
        <w:tc>
          <w:tcPr>
            <w:tcW w:w="2078" w:type="dxa"/>
            <w:tcBorders>
              <w:top w:val="single" w:sz="4" w:space="0" w:color="auto"/>
              <w:bottom w:val="single" w:sz="4" w:space="0" w:color="auto"/>
            </w:tcBorders>
            <w:shd w:val="clear" w:color="auto" w:fill="auto"/>
          </w:tcPr>
          <w:p w14:paraId="176590EB" w14:textId="77777777" w:rsidR="00617557" w:rsidRDefault="00617557" w:rsidP="00C9323D">
            <w:pPr>
              <w:ind w:right="51"/>
              <w:contextualSpacing/>
              <w:jc w:val="both"/>
              <w:rPr>
                <w:caps/>
                <w:sz w:val="20"/>
                <w:szCs w:val="20"/>
              </w:rPr>
            </w:pPr>
          </w:p>
          <w:p w14:paraId="2E7549FC" w14:textId="77777777" w:rsidR="008D6E18" w:rsidRDefault="008D6E18" w:rsidP="00C9323D">
            <w:pPr>
              <w:ind w:right="51"/>
              <w:contextualSpacing/>
              <w:jc w:val="both"/>
              <w:rPr>
                <w:caps/>
                <w:sz w:val="20"/>
                <w:szCs w:val="20"/>
              </w:rPr>
            </w:pPr>
          </w:p>
          <w:p w14:paraId="64A40E61" w14:textId="77777777" w:rsidR="008D6E18" w:rsidRDefault="008D6E18" w:rsidP="00C9323D">
            <w:pPr>
              <w:ind w:right="51"/>
              <w:contextualSpacing/>
              <w:jc w:val="both"/>
              <w:rPr>
                <w:caps/>
                <w:sz w:val="20"/>
                <w:szCs w:val="20"/>
              </w:rPr>
            </w:pPr>
          </w:p>
          <w:p w14:paraId="04C8842C" w14:textId="77777777" w:rsidR="008D6E18" w:rsidRDefault="008D6E18" w:rsidP="00C9323D">
            <w:pPr>
              <w:ind w:right="51"/>
              <w:contextualSpacing/>
              <w:jc w:val="both"/>
              <w:rPr>
                <w:caps/>
                <w:sz w:val="20"/>
                <w:szCs w:val="20"/>
              </w:rPr>
            </w:pPr>
          </w:p>
          <w:p w14:paraId="1B8332CD" w14:textId="77777777" w:rsidR="008D6E18" w:rsidRDefault="008D6E18" w:rsidP="00C9323D">
            <w:pPr>
              <w:ind w:right="51"/>
              <w:contextualSpacing/>
              <w:jc w:val="both"/>
              <w:rPr>
                <w:caps/>
                <w:sz w:val="20"/>
                <w:szCs w:val="20"/>
              </w:rPr>
            </w:pPr>
          </w:p>
          <w:p w14:paraId="3E15EFB1" w14:textId="13409966" w:rsidR="008D6E18" w:rsidRPr="000E1F52" w:rsidRDefault="008D6E18" w:rsidP="008D6E18">
            <w:pPr>
              <w:ind w:right="51"/>
              <w:contextualSpacing/>
              <w:jc w:val="center"/>
              <w:rPr>
                <w:caps/>
                <w:sz w:val="20"/>
                <w:szCs w:val="20"/>
              </w:rPr>
            </w:pPr>
            <w:r w:rsidRPr="008D6E18">
              <w:rPr>
                <w:b/>
                <w:caps/>
                <w:sz w:val="20"/>
                <w:szCs w:val="20"/>
                <w:lang w:val="es-MX"/>
              </w:rPr>
              <w:t>RÚBRICA</w:t>
            </w:r>
          </w:p>
        </w:tc>
        <w:tc>
          <w:tcPr>
            <w:tcW w:w="2410" w:type="dxa"/>
            <w:tcBorders>
              <w:top w:val="single" w:sz="4" w:space="0" w:color="auto"/>
              <w:bottom w:val="single" w:sz="4" w:space="0" w:color="auto"/>
            </w:tcBorders>
            <w:shd w:val="clear" w:color="auto" w:fill="auto"/>
          </w:tcPr>
          <w:p w14:paraId="6A993CE1" w14:textId="77777777" w:rsidR="00617557" w:rsidRPr="000E1F52" w:rsidRDefault="00617557" w:rsidP="00C9323D">
            <w:pPr>
              <w:ind w:right="51"/>
              <w:contextualSpacing/>
              <w:jc w:val="both"/>
              <w:rPr>
                <w:caps/>
                <w:sz w:val="20"/>
                <w:szCs w:val="20"/>
              </w:rPr>
            </w:pPr>
          </w:p>
        </w:tc>
      </w:tr>
      <w:tr w:rsidR="008D6E18" w:rsidRPr="000E1F52" w14:paraId="61DF9232" w14:textId="77777777" w:rsidTr="008D6E18">
        <w:trPr>
          <w:jc w:val="center"/>
        </w:trPr>
        <w:tc>
          <w:tcPr>
            <w:tcW w:w="9209" w:type="dxa"/>
            <w:gridSpan w:val="4"/>
            <w:tcBorders>
              <w:top w:val="single" w:sz="4" w:space="0" w:color="auto"/>
              <w:left w:val="nil"/>
              <w:bottom w:val="nil"/>
              <w:right w:val="nil"/>
            </w:tcBorders>
            <w:shd w:val="clear" w:color="auto" w:fill="auto"/>
          </w:tcPr>
          <w:p w14:paraId="775A64F2" w14:textId="779351C4" w:rsidR="008D6E18" w:rsidRPr="008D6E18" w:rsidRDefault="008D6E18" w:rsidP="00C9323D">
            <w:pPr>
              <w:ind w:right="51"/>
              <w:contextualSpacing/>
              <w:jc w:val="both"/>
              <w:rPr>
                <w:caps/>
                <w:sz w:val="14"/>
                <w:szCs w:val="14"/>
              </w:rPr>
            </w:pPr>
            <w:r w:rsidRPr="008D6E18">
              <w:rPr>
                <w:i/>
                <w:sz w:val="14"/>
                <w:szCs w:val="14"/>
              </w:rPr>
              <w:t xml:space="preserve">Esta hoja de firmas pertenece al Dictamen con proyecto de Decreto por </w:t>
            </w:r>
            <w:r w:rsidRPr="008D6E18">
              <w:rPr>
                <w:i/>
                <w:sz w:val="14"/>
                <w:szCs w:val="14"/>
                <w:lang w:val="es-MX" w:eastAsia="es-MX"/>
              </w:rPr>
              <w:t xml:space="preserve">el que se </w:t>
            </w:r>
            <w:r w:rsidRPr="008D6E18">
              <w:rPr>
                <w:rFonts w:eastAsia="Times New Roman"/>
                <w:bCs/>
                <w:i/>
                <w:sz w:val="14"/>
                <w:szCs w:val="14"/>
                <w:lang w:eastAsia="es-ES"/>
              </w:rPr>
              <w:t>aprueban 105 leyes de ingresos municipales correspondientes al ejercicio fiscal 2024.</w:t>
            </w:r>
          </w:p>
        </w:tc>
      </w:tr>
      <w:tr w:rsidR="00617557" w:rsidRPr="000E1F52" w14:paraId="13C6A8DB" w14:textId="77777777" w:rsidTr="008D6E18">
        <w:trPr>
          <w:jc w:val="center"/>
        </w:trPr>
        <w:tc>
          <w:tcPr>
            <w:tcW w:w="2405" w:type="dxa"/>
            <w:tcBorders>
              <w:top w:val="nil"/>
              <w:bottom w:val="single" w:sz="4" w:space="0" w:color="auto"/>
            </w:tcBorders>
            <w:shd w:val="clear" w:color="auto" w:fill="auto"/>
          </w:tcPr>
          <w:p w14:paraId="7F27E934" w14:textId="77777777" w:rsidR="00617557" w:rsidRPr="000E1F52" w:rsidRDefault="00617557" w:rsidP="00C9323D">
            <w:pPr>
              <w:ind w:right="51"/>
              <w:contextualSpacing/>
              <w:jc w:val="center"/>
              <w:rPr>
                <w:b/>
                <w:caps/>
                <w:sz w:val="20"/>
                <w:szCs w:val="20"/>
                <w:lang w:val="es-MX"/>
              </w:rPr>
            </w:pPr>
          </w:p>
          <w:p w14:paraId="392A76EA" w14:textId="77777777" w:rsidR="00617557" w:rsidRPr="000E1F52" w:rsidRDefault="00617557" w:rsidP="00C9323D">
            <w:pPr>
              <w:ind w:right="51"/>
              <w:contextualSpacing/>
              <w:jc w:val="center"/>
              <w:rPr>
                <w:b/>
                <w:caps/>
                <w:sz w:val="20"/>
                <w:szCs w:val="20"/>
                <w:lang w:val="es-MX"/>
              </w:rPr>
            </w:pPr>
          </w:p>
          <w:p w14:paraId="2D20AEC6" w14:textId="77777777" w:rsidR="00617557" w:rsidRPr="000E1F52" w:rsidRDefault="00617557" w:rsidP="00C9323D">
            <w:pPr>
              <w:ind w:right="51"/>
              <w:contextualSpacing/>
              <w:jc w:val="center"/>
              <w:rPr>
                <w:b/>
                <w:caps/>
                <w:sz w:val="20"/>
                <w:szCs w:val="20"/>
                <w:lang w:val="es-MX"/>
              </w:rPr>
            </w:pPr>
          </w:p>
          <w:p w14:paraId="59DDAB82" w14:textId="77777777" w:rsidR="00617557" w:rsidRPr="000E1F52" w:rsidRDefault="00617557" w:rsidP="00C9323D">
            <w:pPr>
              <w:ind w:right="51"/>
              <w:contextualSpacing/>
              <w:jc w:val="center"/>
              <w:rPr>
                <w:b/>
                <w:caps/>
                <w:sz w:val="20"/>
                <w:szCs w:val="20"/>
                <w:lang w:val="pt-BR"/>
              </w:rPr>
            </w:pPr>
            <w:r w:rsidRPr="000E1F52">
              <w:rPr>
                <w:b/>
                <w:caps/>
                <w:sz w:val="20"/>
                <w:szCs w:val="20"/>
                <w:lang w:val="pt-BR"/>
              </w:rPr>
              <w:t>SECRETARIA</w:t>
            </w:r>
          </w:p>
          <w:p w14:paraId="2809824E" w14:textId="77777777" w:rsidR="00617557" w:rsidRPr="000E1F52" w:rsidRDefault="00617557" w:rsidP="00C9323D">
            <w:pPr>
              <w:ind w:right="51"/>
              <w:contextualSpacing/>
              <w:jc w:val="center"/>
              <w:rPr>
                <w:b/>
                <w:caps/>
                <w:sz w:val="20"/>
                <w:szCs w:val="20"/>
                <w:lang w:val="pt-BR"/>
              </w:rPr>
            </w:pPr>
          </w:p>
          <w:p w14:paraId="0FD8A947" w14:textId="77777777" w:rsidR="00617557" w:rsidRPr="000E1F52" w:rsidRDefault="00617557" w:rsidP="00C9323D">
            <w:pPr>
              <w:ind w:right="51"/>
              <w:contextualSpacing/>
              <w:jc w:val="center"/>
              <w:rPr>
                <w:b/>
                <w:caps/>
                <w:sz w:val="20"/>
                <w:szCs w:val="20"/>
                <w:lang w:val="pt-BR"/>
              </w:rPr>
            </w:pPr>
          </w:p>
          <w:p w14:paraId="05E2D274" w14:textId="77777777" w:rsidR="00617557" w:rsidRPr="000E1F52" w:rsidRDefault="00617557" w:rsidP="00C9323D">
            <w:pPr>
              <w:ind w:right="51"/>
              <w:contextualSpacing/>
              <w:jc w:val="both"/>
              <w:rPr>
                <w:b/>
                <w:caps/>
                <w:sz w:val="20"/>
                <w:szCs w:val="20"/>
              </w:rPr>
            </w:pPr>
          </w:p>
        </w:tc>
        <w:tc>
          <w:tcPr>
            <w:tcW w:w="2316" w:type="dxa"/>
            <w:tcBorders>
              <w:top w:val="nil"/>
              <w:bottom w:val="single" w:sz="4" w:space="0" w:color="auto"/>
            </w:tcBorders>
            <w:shd w:val="clear" w:color="auto" w:fill="auto"/>
          </w:tcPr>
          <w:p w14:paraId="69B04E75" w14:textId="77777777" w:rsidR="00617557" w:rsidRPr="000E1F52" w:rsidRDefault="00617557" w:rsidP="00C9323D">
            <w:pPr>
              <w:contextualSpacing/>
              <w:jc w:val="center"/>
              <w:rPr>
                <w:b/>
                <w:sz w:val="20"/>
                <w:szCs w:val="20"/>
              </w:rPr>
            </w:pPr>
            <w:r w:rsidRPr="00BA7B60">
              <w:rPr>
                <w:noProof/>
                <w:sz w:val="20"/>
                <w:szCs w:val="20"/>
                <w:lang w:val="es-MX" w:eastAsia="es-MX"/>
              </w:rPr>
              <w:drawing>
                <wp:inline distT="0" distB="0" distL="0" distR="0" wp14:anchorId="6A555626" wp14:editId="66D6D448">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4FCC8CF7" w14:textId="39B5E2C3" w:rsidR="00617557" w:rsidRPr="000E1F52" w:rsidRDefault="00617557" w:rsidP="006A7ED4">
            <w:pPr>
              <w:contextualSpacing/>
              <w:jc w:val="center"/>
              <w:rPr>
                <w:b/>
                <w:sz w:val="20"/>
                <w:szCs w:val="20"/>
              </w:rPr>
            </w:pPr>
            <w:r w:rsidRPr="000E1F52">
              <w:rPr>
                <w:b/>
                <w:sz w:val="20"/>
                <w:szCs w:val="20"/>
              </w:rPr>
              <w:t>DIP. CARMEN GUADALUPE GONZÁLEZ MARTÍN.</w:t>
            </w:r>
          </w:p>
        </w:tc>
        <w:tc>
          <w:tcPr>
            <w:tcW w:w="2078" w:type="dxa"/>
            <w:tcBorders>
              <w:top w:val="nil"/>
              <w:bottom w:val="single" w:sz="4" w:space="0" w:color="auto"/>
            </w:tcBorders>
            <w:shd w:val="clear" w:color="auto" w:fill="auto"/>
          </w:tcPr>
          <w:p w14:paraId="583CDB3D" w14:textId="77777777" w:rsidR="00617557" w:rsidRDefault="00617557" w:rsidP="00C9323D">
            <w:pPr>
              <w:ind w:right="51"/>
              <w:contextualSpacing/>
              <w:jc w:val="both"/>
              <w:rPr>
                <w:caps/>
                <w:sz w:val="20"/>
                <w:szCs w:val="20"/>
              </w:rPr>
            </w:pPr>
          </w:p>
          <w:p w14:paraId="31B387D5" w14:textId="77777777" w:rsidR="00A842CF" w:rsidRDefault="00A842CF" w:rsidP="00C9323D">
            <w:pPr>
              <w:ind w:right="51"/>
              <w:contextualSpacing/>
              <w:jc w:val="both"/>
              <w:rPr>
                <w:caps/>
                <w:sz w:val="20"/>
                <w:szCs w:val="20"/>
              </w:rPr>
            </w:pPr>
          </w:p>
          <w:p w14:paraId="4F6EB398" w14:textId="77777777" w:rsidR="00A842CF" w:rsidRDefault="00A842CF" w:rsidP="00C9323D">
            <w:pPr>
              <w:ind w:right="51"/>
              <w:contextualSpacing/>
              <w:jc w:val="both"/>
              <w:rPr>
                <w:caps/>
                <w:sz w:val="20"/>
                <w:szCs w:val="20"/>
              </w:rPr>
            </w:pPr>
          </w:p>
          <w:p w14:paraId="64ECB76B" w14:textId="77777777" w:rsidR="00A842CF" w:rsidRDefault="00A842CF" w:rsidP="00C9323D">
            <w:pPr>
              <w:ind w:right="51"/>
              <w:contextualSpacing/>
              <w:jc w:val="both"/>
              <w:rPr>
                <w:caps/>
                <w:sz w:val="20"/>
                <w:szCs w:val="20"/>
              </w:rPr>
            </w:pPr>
          </w:p>
          <w:p w14:paraId="7548CB40" w14:textId="68455E9B" w:rsidR="00A842CF" w:rsidRPr="000E1F52" w:rsidRDefault="00A842CF" w:rsidP="00A842CF">
            <w:pPr>
              <w:ind w:right="51"/>
              <w:contextualSpacing/>
              <w:jc w:val="center"/>
              <w:rPr>
                <w:caps/>
                <w:sz w:val="20"/>
                <w:szCs w:val="20"/>
              </w:rPr>
            </w:pPr>
            <w:r w:rsidRPr="008D6E18">
              <w:rPr>
                <w:b/>
                <w:caps/>
                <w:sz w:val="20"/>
                <w:szCs w:val="20"/>
                <w:lang w:val="es-MX"/>
              </w:rPr>
              <w:t>RÚBRICA</w:t>
            </w:r>
          </w:p>
        </w:tc>
        <w:tc>
          <w:tcPr>
            <w:tcW w:w="2410" w:type="dxa"/>
            <w:tcBorders>
              <w:top w:val="nil"/>
              <w:bottom w:val="single" w:sz="4" w:space="0" w:color="auto"/>
            </w:tcBorders>
            <w:shd w:val="clear" w:color="auto" w:fill="auto"/>
          </w:tcPr>
          <w:p w14:paraId="04AA4932" w14:textId="77777777" w:rsidR="00617557" w:rsidRPr="000E1F52" w:rsidRDefault="00617557" w:rsidP="00C9323D">
            <w:pPr>
              <w:ind w:right="51"/>
              <w:contextualSpacing/>
              <w:jc w:val="both"/>
              <w:rPr>
                <w:caps/>
                <w:sz w:val="20"/>
                <w:szCs w:val="20"/>
              </w:rPr>
            </w:pPr>
          </w:p>
        </w:tc>
      </w:tr>
      <w:tr w:rsidR="00617557" w:rsidRPr="000E1F52" w14:paraId="1C2F477F" w14:textId="77777777" w:rsidTr="00EE61A5">
        <w:trPr>
          <w:jc w:val="center"/>
        </w:trPr>
        <w:tc>
          <w:tcPr>
            <w:tcW w:w="2405" w:type="dxa"/>
            <w:tcBorders>
              <w:top w:val="nil"/>
              <w:bottom w:val="single" w:sz="4" w:space="0" w:color="auto"/>
            </w:tcBorders>
            <w:shd w:val="clear" w:color="auto" w:fill="auto"/>
            <w:vAlign w:val="center"/>
          </w:tcPr>
          <w:p w14:paraId="47489B0C" w14:textId="77777777" w:rsidR="00617557" w:rsidRPr="000E1F52" w:rsidRDefault="00617557" w:rsidP="00C9323D">
            <w:pPr>
              <w:ind w:right="51"/>
              <w:contextualSpacing/>
              <w:jc w:val="center"/>
              <w:rPr>
                <w:b/>
                <w:caps/>
                <w:sz w:val="20"/>
                <w:szCs w:val="20"/>
              </w:rPr>
            </w:pPr>
          </w:p>
          <w:p w14:paraId="4770EBC2" w14:textId="77777777" w:rsidR="00617557" w:rsidRPr="000E1F52" w:rsidRDefault="00617557" w:rsidP="00C9323D">
            <w:pPr>
              <w:ind w:right="51"/>
              <w:contextualSpacing/>
              <w:jc w:val="center"/>
              <w:rPr>
                <w:b/>
                <w:caps/>
                <w:sz w:val="20"/>
                <w:szCs w:val="20"/>
              </w:rPr>
            </w:pPr>
          </w:p>
          <w:p w14:paraId="5211477E" w14:textId="77777777" w:rsidR="00617557" w:rsidRPr="000E1F52" w:rsidRDefault="00617557" w:rsidP="00C9323D">
            <w:pPr>
              <w:ind w:right="51"/>
              <w:contextualSpacing/>
              <w:jc w:val="center"/>
              <w:rPr>
                <w:b/>
                <w:caps/>
                <w:sz w:val="20"/>
                <w:szCs w:val="20"/>
              </w:rPr>
            </w:pPr>
          </w:p>
          <w:p w14:paraId="7BF09AB1" w14:textId="77777777" w:rsidR="00617557" w:rsidRPr="000E1F52" w:rsidRDefault="00617557" w:rsidP="00C9323D">
            <w:pPr>
              <w:ind w:right="51"/>
              <w:contextualSpacing/>
              <w:jc w:val="center"/>
              <w:rPr>
                <w:b/>
                <w:caps/>
                <w:sz w:val="20"/>
                <w:szCs w:val="20"/>
              </w:rPr>
            </w:pPr>
            <w:r w:rsidRPr="000E1F52">
              <w:rPr>
                <w:b/>
                <w:caps/>
                <w:sz w:val="20"/>
                <w:szCs w:val="20"/>
              </w:rPr>
              <w:t>VOCAL</w:t>
            </w:r>
          </w:p>
          <w:p w14:paraId="586B640C" w14:textId="77777777" w:rsidR="00617557" w:rsidRPr="000E1F52" w:rsidRDefault="00617557" w:rsidP="00C9323D">
            <w:pPr>
              <w:ind w:right="51"/>
              <w:contextualSpacing/>
              <w:jc w:val="center"/>
              <w:rPr>
                <w:b/>
                <w:caps/>
                <w:sz w:val="20"/>
                <w:szCs w:val="20"/>
              </w:rPr>
            </w:pPr>
          </w:p>
          <w:p w14:paraId="2AEA01FE" w14:textId="77777777" w:rsidR="00617557" w:rsidRPr="000E1F52" w:rsidRDefault="00617557" w:rsidP="00C9323D">
            <w:pPr>
              <w:ind w:right="51"/>
              <w:contextualSpacing/>
              <w:jc w:val="center"/>
              <w:rPr>
                <w:b/>
                <w:caps/>
                <w:sz w:val="20"/>
                <w:szCs w:val="20"/>
              </w:rPr>
            </w:pPr>
          </w:p>
        </w:tc>
        <w:tc>
          <w:tcPr>
            <w:tcW w:w="2316" w:type="dxa"/>
            <w:tcBorders>
              <w:top w:val="nil"/>
              <w:bottom w:val="single" w:sz="4" w:space="0" w:color="auto"/>
            </w:tcBorders>
            <w:shd w:val="clear" w:color="auto" w:fill="auto"/>
          </w:tcPr>
          <w:p w14:paraId="6E5B3ABF" w14:textId="77777777" w:rsidR="00617557" w:rsidRPr="000E1F52" w:rsidRDefault="00617557" w:rsidP="00C9323D">
            <w:pPr>
              <w:contextualSpacing/>
              <w:jc w:val="center"/>
              <w:rPr>
                <w:b/>
                <w:caps/>
                <w:sz w:val="20"/>
                <w:szCs w:val="20"/>
              </w:rPr>
            </w:pPr>
            <w:r w:rsidRPr="00BA7B60">
              <w:rPr>
                <w:noProof/>
                <w:sz w:val="20"/>
                <w:szCs w:val="20"/>
                <w:lang w:val="es-MX" w:eastAsia="es-MX"/>
              </w:rPr>
              <w:drawing>
                <wp:inline distT="0" distB="0" distL="0" distR="0" wp14:anchorId="5A9ABE3F" wp14:editId="7D816CE5">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6B408BC2" w14:textId="11C93812" w:rsidR="00617557" w:rsidRPr="000E1F52" w:rsidRDefault="00617557" w:rsidP="006A7ED4">
            <w:pPr>
              <w:contextualSpacing/>
              <w:jc w:val="center"/>
              <w:rPr>
                <w:b/>
                <w:caps/>
                <w:sz w:val="20"/>
                <w:szCs w:val="20"/>
                <w:lang w:val="pt-BR"/>
              </w:rPr>
            </w:pPr>
            <w:r w:rsidRPr="000E1F52">
              <w:rPr>
                <w:b/>
                <w:caps/>
                <w:sz w:val="20"/>
                <w:szCs w:val="20"/>
                <w:lang w:val="pt-BR"/>
              </w:rPr>
              <w:t>DIP. DAFNE CELINA LÓPEZ OSORIO.</w:t>
            </w:r>
          </w:p>
        </w:tc>
        <w:tc>
          <w:tcPr>
            <w:tcW w:w="2078" w:type="dxa"/>
            <w:tcBorders>
              <w:top w:val="nil"/>
              <w:bottom w:val="single" w:sz="4" w:space="0" w:color="auto"/>
            </w:tcBorders>
            <w:shd w:val="clear" w:color="auto" w:fill="auto"/>
          </w:tcPr>
          <w:p w14:paraId="484B5F3D" w14:textId="77777777" w:rsidR="00617557" w:rsidRDefault="00617557" w:rsidP="00C9323D">
            <w:pPr>
              <w:ind w:right="51"/>
              <w:contextualSpacing/>
              <w:jc w:val="both"/>
              <w:rPr>
                <w:caps/>
                <w:sz w:val="20"/>
                <w:szCs w:val="20"/>
                <w:lang w:val="pt-BR"/>
              </w:rPr>
            </w:pPr>
          </w:p>
          <w:p w14:paraId="0E917577" w14:textId="77777777" w:rsidR="00A842CF" w:rsidRDefault="00A842CF" w:rsidP="00C9323D">
            <w:pPr>
              <w:ind w:right="51"/>
              <w:contextualSpacing/>
              <w:jc w:val="both"/>
              <w:rPr>
                <w:caps/>
                <w:sz w:val="20"/>
                <w:szCs w:val="20"/>
                <w:lang w:val="pt-BR"/>
              </w:rPr>
            </w:pPr>
          </w:p>
          <w:p w14:paraId="7D540296" w14:textId="77777777" w:rsidR="00A842CF" w:rsidRDefault="00A842CF" w:rsidP="00C9323D">
            <w:pPr>
              <w:ind w:right="51"/>
              <w:contextualSpacing/>
              <w:jc w:val="both"/>
              <w:rPr>
                <w:caps/>
                <w:sz w:val="20"/>
                <w:szCs w:val="20"/>
                <w:lang w:val="pt-BR"/>
              </w:rPr>
            </w:pPr>
          </w:p>
          <w:p w14:paraId="1AF422B7" w14:textId="77777777" w:rsidR="00A842CF" w:rsidRDefault="00A842CF" w:rsidP="00C9323D">
            <w:pPr>
              <w:ind w:right="51"/>
              <w:contextualSpacing/>
              <w:jc w:val="both"/>
              <w:rPr>
                <w:caps/>
                <w:sz w:val="20"/>
                <w:szCs w:val="20"/>
                <w:lang w:val="pt-BR"/>
              </w:rPr>
            </w:pPr>
          </w:p>
          <w:p w14:paraId="263E7595" w14:textId="22E48173" w:rsidR="00A842CF" w:rsidRPr="000E1F52" w:rsidRDefault="00A842CF" w:rsidP="00A842CF">
            <w:pPr>
              <w:ind w:right="51"/>
              <w:contextualSpacing/>
              <w:jc w:val="center"/>
              <w:rPr>
                <w:caps/>
                <w:sz w:val="20"/>
                <w:szCs w:val="20"/>
                <w:lang w:val="pt-BR"/>
              </w:rPr>
            </w:pPr>
            <w:r w:rsidRPr="008D6E18">
              <w:rPr>
                <w:b/>
                <w:caps/>
                <w:sz w:val="20"/>
                <w:szCs w:val="20"/>
                <w:lang w:val="es-MX"/>
              </w:rPr>
              <w:t>RÚBRICA</w:t>
            </w:r>
          </w:p>
        </w:tc>
        <w:tc>
          <w:tcPr>
            <w:tcW w:w="2410" w:type="dxa"/>
            <w:tcBorders>
              <w:top w:val="nil"/>
              <w:bottom w:val="single" w:sz="4" w:space="0" w:color="auto"/>
            </w:tcBorders>
            <w:shd w:val="clear" w:color="auto" w:fill="auto"/>
          </w:tcPr>
          <w:p w14:paraId="4531A261" w14:textId="77777777" w:rsidR="00617557" w:rsidRPr="000E1F52" w:rsidRDefault="00617557" w:rsidP="00C9323D">
            <w:pPr>
              <w:ind w:right="51"/>
              <w:contextualSpacing/>
              <w:jc w:val="both"/>
              <w:rPr>
                <w:caps/>
                <w:sz w:val="20"/>
                <w:szCs w:val="20"/>
                <w:lang w:val="pt-BR"/>
              </w:rPr>
            </w:pPr>
          </w:p>
        </w:tc>
      </w:tr>
      <w:tr w:rsidR="00617557" w:rsidRPr="000E1F52" w14:paraId="1BBEA7E5" w14:textId="77777777" w:rsidTr="00EE61A5">
        <w:trPr>
          <w:jc w:val="center"/>
        </w:trPr>
        <w:tc>
          <w:tcPr>
            <w:tcW w:w="2405" w:type="dxa"/>
            <w:tcBorders>
              <w:top w:val="single" w:sz="4" w:space="0" w:color="auto"/>
              <w:bottom w:val="single" w:sz="4" w:space="0" w:color="auto"/>
            </w:tcBorders>
            <w:shd w:val="clear" w:color="auto" w:fill="auto"/>
            <w:vAlign w:val="center"/>
          </w:tcPr>
          <w:p w14:paraId="5CD687F6" w14:textId="77777777" w:rsidR="00617557" w:rsidRPr="000E1F52" w:rsidRDefault="00617557" w:rsidP="00C9323D">
            <w:pPr>
              <w:ind w:right="51"/>
              <w:contextualSpacing/>
              <w:jc w:val="center"/>
              <w:rPr>
                <w:b/>
                <w:caps/>
                <w:sz w:val="20"/>
                <w:szCs w:val="20"/>
              </w:rPr>
            </w:pPr>
          </w:p>
          <w:p w14:paraId="2D2AC461" w14:textId="77777777" w:rsidR="00617557" w:rsidRPr="000E1F52" w:rsidRDefault="00617557" w:rsidP="00C9323D">
            <w:pPr>
              <w:ind w:right="51"/>
              <w:contextualSpacing/>
              <w:jc w:val="center"/>
              <w:rPr>
                <w:b/>
                <w:caps/>
                <w:sz w:val="20"/>
                <w:szCs w:val="20"/>
              </w:rPr>
            </w:pPr>
            <w:r w:rsidRPr="000E1F52">
              <w:rPr>
                <w:b/>
                <w:caps/>
                <w:sz w:val="20"/>
                <w:szCs w:val="20"/>
              </w:rPr>
              <w:t>VOCAL</w:t>
            </w:r>
          </w:p>
          <w:p w14:paraId="5CBC992D" w14:textId="77777777" w:rsidR="00617557" w:rsidRPr="000E1F52" w:rsidRDefault="00617557" w:rsidP="00C9323D">
            <w:pPr>
              <w:ind w:right="51"/>
              <w:contextualSpacing/>
              <w:jc w:val="center"/>
              <w:rPr>
                <w:b/>
                <w:caps/>
                <w:sz w:val="20"/>
                <w:szCs w:val="20"/>
              </w:rPr>
            </w:pPr>
          </w:p>
          <w:p w14:paraId="4A4D2851" w14:textId="77777777" w:rsidR="00617557" w:rsidRPr="000E1F52" w:rsidRDefault="00617557" w:rsidP="00C9323D">
            <w:pPr>
              <w:ind w:right="51"/>
              <w:contextualSpacing/>
              <w:jc w:val="center"/>
              <w:rPr>
                <w:b/>
                <w:caps/>
                <w:sz w:val="20"/>
                <w:szCs w:val="20"/>
              </w:rPr>
            </w:pPr>
          </w:p>
        </w:tc>
        <w:tc>
          <w:tcPr>
            <w:tcW w:w="2316" w:type="dxa"/>
            <w:tcBorders>
              <w:top w:val="single" w:sz="4" w:space="0" w:color="auto"/>
              <w:bottom w:val="single" w:sz="4" w:space="0" w:color="auto"/>
            </w:tcBorders>
            <w:shd w:val="clear" w:color="auto" w:fill="auto"/>
          </w:tcPr>
          <w:p w14:paraId="0D108485" w14:textId="77777777" w:rsidR="00617557" w:rsidRPr="000E1F52" w:rsidRDefault="00617557" w:rsidP="00C9323D">
            <w:pPr>
              <w:contextualSpacing/>
              <w:jc w:val="center"/>
              <w:rPr>
                <w:b/>
                <w:caps/>
                <w:sz w:val="20"/>
                <w:szCs w:val="20"/>
              </w:rPr>
            </w:pPr>
            <w:r w:rsidRPr="00BA7B60">
              <w:rPr>
                <w:noProof/>
                <w:sz w:val="20"/>
                <w:szCs w:val="20"/>
                <w:lang w:val="es-MX" w:eastAsia="es-MX"/>
              </w:rPr>
              <w:drawing>
                <wp:inline distT="0" distB="0" distL="0" distR="0" wp14:anchorId="693B909D" wp14:editId="2D27C7F4">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6F78CD39" w14:textId="77777777" w:rsidR="00617557" w:rsidRDefault="00617557" w:rsidP="00EE61A5">
            <w:pPr>
              <w:contextualSpacing/>
              <w:jc w:val="center"/>
              <w:rPr>
                <w:b/>
                <w:caps/>
                <w:sz w:val="20"/>
                <w:szCs w:val="20"/>
              </w:rPr>
            </w:pPr>
            <w:r w:rsidRPr="000E1F52">
              <w:rPr>
                <w:b/>
                <w:caps/>
                <w:sz w:val="20"/>
                <w:szCs w:val="20"/>
              </w:rPr>
              <w:t>DIP. INGRID DEL PILAR SANTOS DÍAZ.</w:t>
            </w:r>
          </w:p>
          <w:p w14:paraId="3D2C405C" w14:textId="3E19AD40" w:rsidR="006A7ED4" w:rsidRPr="000E1F52" w:rsidRDefault="006A7ED4" w:rsidP="00EE61A5">
            <w:pPr>
              <w:contextualSpacing/>
              <w:jc w:val="center"/>
              <w:rPr>
                <w:b/>
                <w:caps/>
                <w:sz w:val="20"/>
                <w:szCs w:val="20"/>
              </w:rPr>
            </w:pPr>
          </w:p>
        </w:tc>
        <w:tc>
          <w:tcPr>
            <w:tcW w:w="2078" w:type="dxa"/>
            <w:tcBorders>
              <w:top w:val="single" w:sz="4" w:space="0" w:color="auto"/>
              <w:bottom w:val="single" w:sz="4" w:space="0" w:color="auto"/>
            </w:tcBorders>
            <w:shd w:val="clear" w:color="auto" w:fill="auto"/>
          </w:tcPr>
          <w:p w14:paraId="3346F0BF" w14:textId="77777777" w:rsidR="00617557" w:rsidRDefault="00617557" w:rsidP="00C9323D">
            <w:pPr>
              <w:ind w:right="51"/>
              <w:contextualSpacing/>
              <w:jc w:val="both"/>
              <w:rPr>
                <w:caps/>
                <w:sz w:val="20"/>
                <w:szCs w:val="20"/>
              </w:rPr>
            </w:pPr>
          </w:p>
          <w:p w14:paraId="438E8C4E" w14:textId="77777777" w:rsidR="00A842CF" w:rsidRDefault="00A842CF" w:rsidP="00C9323D">
            <w:pPr>
              <w:ind w:right="51"/>
              <w:contextualSpacing/>
              <w:jc w:val="both"/>
              <w:rPr>
                <w:caps/>
                <w:sz w:val="20"/>
                <w:szCs w:val="20"/>
              </w:rPr>
            </w:pPr>
          </w:p>
          <w:p w14:paraId="4EA959A9" w14:textId="77777777" w:rsidR="00A842CF" w:rsidRDefault="00A842CF" w:rsidP="00C9323D">
            <w:pPr>
              <w:ind w:right="51"/>
              <w:contextualSpacing/>
              <w:jc w:val="both"/>
              <w:rPr>
                <w:caps/>
                <w:sz w:val="20"/>
                <w:szCs w:val="20"/>
              </w:rPr>
            </w:pPr>
          </w:p>
          <w:p w14:paraId="51E1939E" w14:textId="77777777" w:rsidR="00A842CF" w:rsidRDefault="00A842CF" w:rsidP="00C9323D">
            <w:pPr>
              <w:ind w:right="51"/>
              <w:contextualSpacing/>
              <w:jc w:val="both"/>
              <w:rPr>
                <w:caps/>
                <w:sz w:val="20"/>
                <w:szCs w:val="20"/>
              </w:rPr>
            </w:pPr>
          </w:p>
          <w:p w14:paraId="65ADD3E6" w14:textId="55E8EB77" w:rsidR="00A842CF" w:rsidRPr="000E1F52" w:rsidRDefault="00A842CF" w:rsidP="00A842CF">
            <w:pPr>
              <w:ind w:right="51"/>
              <w:contextualSpacing/>
              <w:jc w:val="center"/>
              <w:rPr>
                <w:caps/>
                <w:sz w:val="20"/>
                <w:szCs w:val="20"/>
              </w:rPr>
            </w:pPr>
            <w:r w:rsidRPr="008D6E18">
              <w:rPr>
                <w:b/>
                <w:caps/>
                <w:sz w:val="20"/>
                <w:szCs w:val="20"/>
                <w:lang w:val="es-MX"/>
              </w:rPr>
              <w:t>RÚBRICA</w:t>
            </w:r>
          </w:p>
        </w:tc>
        <w:tc>
          <w:tcPr>
            <w:tcW w:w="2410" w:type="dxa"/>
            <w:tcBorders>
              <w:top w:val="single" w:sz="4" w:space="0" w:color="auto"/>
              <w:bottom w:val="single" w:sz="4" w:space="0" w:color="auto"/>
            </w:tcBorders>
            <w:shd w:val="clear" w:color="auto" w:fill="auto"/>
          </w:tcPr>
          <w:p w14:paraId="58A70D86" w14:textId="77777777" w:rsidR="00617557" w:rsidRPr="000E1F52" w:rsidRDefault="00617557" w:rsidP="00C9323D">
            <w:pPr>
              <w:ind w:right="51"/>
              <w:contextualSpacing/>
              <w:jc w:val="both"/>
              <w:rPr>
                <w:caps/>
                <w:sz w:val="20"/>
                <w:szCs w:val="20"/>
              </w:rPr>
            </w:pPr>
          </w:p>
        </w:tc>
      </w:tr>
      <w:tr w:rsidR="00617557" w:rsidRPr="000E1F52" w14:paraId="1AF15644" w14:textId="77777777" w:rsidTr="00EE61A5">
        <w:trPr>
          <w:jc w:val="center"/>
        </w:trPr>
        <w:tc>
          <w:tcPr>
            <w:tcW w:w="2405" w:type="dxa"/>
            <w:tcBorders>
              <w:top w:val="nil"/>
              <w:bottom w:val="single" w:sz="4" w:space="0" w:color="auto"/>
            </w:tcBorders>
            <w:shd w:val="clear" w:color="auto" w:fill="auto"/>
            <w:vAlign w:val="center"/>
          </w:tcPr>
          <w:p w14:paraId="7C3BCA57" w14:textId="77777777" w:rsidR="00617557" w:rsidRPr="000E1F52" w:rsidRDefault="00617557" w:rsidP="00C9323D">
            <w:pPr>
              <w:ind w:right="51"/>
              <w:contextualSpacing/>
              <w:jc w:val="center"/>
              <w:rPr>
                <w:b/>
                <w:caps/>
                <w:sz w:val="20"/>
                <w:szCs w:val="20"/>
              </w:rPr>
            </w:pPr>
          </w:p>
          <w:p w14:paraId="1CCE56C1" w14:textId="77777777" w:rsidR="00617557" w:rsidRPr="000E1F52" w:rsidRDefault="00617557" w:rsidP="00C9323D">
            <w:pPr>
              <w:ind w:right="51"/>
              <w:contextualSpacing/>
              <w:jc w:val="center"/>
              <w:rPr>
                <w:b/>
                <w:caps/>
                <w:sz w:val="20"/>
                <w:szCs w:val="20"/>
              </w:rPr>
            </w:pPr>
            <w:r w:rsidRPr="000E1F52">
              <w:rPr>
                <w:b/>
                <w:caps/>
                <w:sz w:val="20"/>
                <w:szCs w:val="20"/>
              </w:rPr>
              <w:t xml:space="preserve">VOCAL </w:t>
            </w:r>
          </w:p>
          <w:p w14:paraId="32E2FA5D" w14:textId="77777777" w:rsidR="00617557" w:rsidRPr="000E1F52" w:rsidRDefault="00617557" w:rsidP="00C9323D">
            <w:pPr>
              <w:ind w:right="51"/>
              <w:contextualSpacing/>
              <w:jc w:val="center"/>
              <w:rPr>
                <w:b/>
                <w:caps/>
                <w:sz w:val="20"/>
                <w:szCs w:val="20"/>
              </w:rPr>
            </w:pPr>
          </w:p>
          <w:p w14:paraId="48AB89DE" w14:textId="77777777" w:rsidR="00617557" w:rsidRPr="000E1F52" w:rsidRDefault="00617557" w:rsidP="00C9323D">
            <w:pPr>
              <w:ind w:right="51"/>
              <w:contextualSpacing/>
              <w:jc w:val="center"/>
              <w:rPr>
                <w:b/>
                <w:caps/>
                <w:sz w:val="20"/>
                <w:szCs w:val="20"/>
              </w:rPr>
            </w:pPr>
          </w:p>
        </w:tc>
        <w:tc>
          <w:tcPr>
            <w:tcW w:w="2316" w:type="dxa"/>
            <w:tcBorders>
              <w:top w:val="nil"/>
              <w:bottom w:val="single" w:sz="4" w:space="0" w:color="auto"/>
            </w:tcBorders>
            <w:shd w:val="clear" w:color="auto" w:fill="auto"/>
          </w:tcPr>
          <w:p w14:paraId="77D4D972" w14:textId="77777777" w:rsidR="00617557" w:rsidRPr="000E1F52" w:rsidRDefault="00617557" w:rsidP="00C9323D">
            <w:pPr>
              <w:contextualSpacing/>
              <w:jc w:val="center"/>
              <w:rPr>
                <w:b/>
                <w:caps/>
                <w:sz w:val="20"/>
                <w:szCs w:val="20"/>
              </w:rPr>
            </w:pPr>
            <w:r w:rsidRPr="00BA7B60">
              <w:rPr>
                <w:noProof/>
                <w:sz w:val="20"/>
                <w:szCs w:val="20"/>
                <w:lang w:val="es-MX" w:eastAsia="es-MX"/>
              </w:rPr>
              <w:drawing>
                <wp:inline distT="0" distB="0" distL="0" distR="0" wp14:anchorId="6A2EAB36" wp14:editId="1B6B3313">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A5605AC" w14:textId="5E1F8115" w:rsidR="00617557" w:rsidRPr="000E1F52" w:rsidRDefault="00617557" w:rsidP="006A7ED4">
            <w:pPr>
              <w:contextualSpacing/>
              <w:jc w:val="center"/>
              <w:rPr>
                <w:b/>
                <w:caps/>
                <w:sz w:val="20"/>
                <w:szCs w:val="20"/>
              </w:rPr>
            </w:pPr>
            <w:r w:rsidRPr="000E1F52">
              <w:rPr>
                <w:b/>
                <w:caps/>
                <w:sz w:val="20"/>
                <w:szCs w:val="20"/>
              </w:rPr>
              <w:t>DIP. ALEJANDRA DE LOS ÁNGELES NOVELO SEGURA.</w:t>
            </w:r>
          </w:p>
        </w:tc>
        <w:tc>
          <w:tcPr>
            <w:tcW w:w="2078" w:type="dxa"/>
            <w:tcBorders>
              <w:top w:val="nil"/>
              <w:bottom w:val="single" w:sz="4" w:space="0" w:color="auto"/>
            </w:tcBorders>
            <w:shd w:val="clear" w:color="auto" w:fill="auto"/>
          </w:tcPr>
          <w:p w14:paraId="639E109D" w14:textId="77777777" w:rsidR="00617557" w:rsidRDefault="00617557" w:rsidP="00C9323D">
            <w:pPr>
              <w:ind w:right="51"/>
              <w:contextualSpacing/>
              <w:jc w:val="both"/>
              <w:rPr>
                <w:caps/>
                <w:sz w:val="20"/>
                <w:szCs w:val="20"/>
              </w:rPr>
            </w:pPr>
          </w:p>
          <w:p w14:paraId="41F055D0" w14:textId="77777777" w:rsidR="00A842CF" w:rsidRDefault="00A842CF" w:rsidP="00C9323D">
            <w:pPr>
              <w:ind w:right="51"/>
              <w:contextualSpacing/>
              <w:jc w:val="both"/>
              <w:rPr>
                <w:caps/>
                <w:sz w:val="20"/>
                <w:szCs w:val="20"/>
              </w:rPr>
            </w:pPr>
          </w:p>
          <w:p w14:paraId="3C18F34A" w14:textId="77777777" w:rsidR="00A842CF" w:rsidRDefault="00A842CF" w:rsidP="00C9323D">
            <w:pPr>
              <w:ind w:right="51"/>
              <w:contextualSpacing/>
              <w:jc w:val="both"/>
              <w:rPr>
                <w:caps/>
                <w:sz w:val="20"/>
                <w:szCs w:val="20"/>
              </w:rPr>
            </w:pPr>
          </w:p>
          <w:p w14:paraId="243A38D9" w14:textId="77777777" w:rsidR="00A842CF" w:rsidRDefault="00A842CF" w:rsidP="00C9323D">
            <w:pPr>
              <w:ind w:right="51"/>
              <w:contextualSpacing/>
              <w:jc w:val="both"/>
              <w:rPr>
                <w:caps/>
                <w:sz w:val="20"/>
                <w:szCs w:val="20"/>
              </w:rPr>
            </w:pPr>
          </w:p>
          <w:p w14:paraId="212459E0" w14:textId="68A3A3F0" w:rsidR="00A842CF" w:rsidRPr="000E1F52" w:rsidRDefault="00A842CF" w:rsidP="00A842CF">
            <w:pPr>
              <w:ind w:right="51"/>
              <w:contextualSpacing/>
              <w:jc w:val="center"/>
              <w:rPr>
                <w:caps/>
                <w:sz w:val="20"/>
                <w:szCs w:val="20"/>
              </w:rPr>
            </w:pPr>
            <w:r w:rsidRPr="008D6E18">
              <w:rPr>
                <w:b/>
                <w:caps/>
                <w:sz w:val="20"/>
                <w:szCs w:val="20"/>
                <w:lang w:val="es-MX"/>
              </w:rPr>
              <w:t>RÚBRICA</w:t>
            </w:r>
          </w:p>
        </w:tc>
        <w:tc>
          <w:tcPr>
            <w:tcW w:w="2410" w:type="dxa"/>
            <w:tcBorders>
              <w:top w:val="nil"/>
              <w:bottom w:val="single" w:sz="4" w:space="0" w:color="auto"/>
            </w:tcBorders>
            <w:shd w:val="clear" w:color="auto" w:fill="auto"/>
          </w:tcPr>
          <w:p w14:paraId="0A98974F" w14:textId="77777777" w:rsidR="00617557" w:rsidRPr="000E1F52" w:rsidRDefault="00617557" w:rsidP="00C9323D">
            <w:pPr>
              <w:ind w:right="51"/>
              <w:contextualSpacing/>
              <w:jc w:val="both"/>
              <w:rPr>
                <w:caps/>
                <w:sz w:val="20"/>
                <w:szCs w:val="20"/>
              </w:rPr>
            </w:pPr>
          </w:p>
        </w:tc>
      </w:tr>
      <w:tr w:rsidR="00CC0209" w:rsidRPr="000E1F52" w14:paraId="5890A534" w14:textId="77777777" w:rsidTr="003C3CA2">
        <w:trPr>
          <w:jc w:val="center"/>
        </w:trPr>
        <w:tc>
          <w:tcPr>
            <w:tcW w:w="9209" w:type="dxa"/>
            <w:gridSpan w:val="4"/>
            <w:tcBorders>
              <w:top w:val="single" w:sz="4" w:space="0" w:color="auto"/>
              <w:left w:val="nil"/>
              <w:bottom w:val="nil"/>
              <w:right w:val="nil"/>
            </w:tcBorders>
            <w:shd w:val="clear" w:color="auto" w:fill="auto"/>
            <w:vAlign w:val="center"/>
          </w:tcPr>
          <w:p w14:paraId="3EAB9C1C" w14:textId="77777777" w:rsidR="00CC0209" w:rsidRPr="000E1F52" w:rsidRDefault="00CC0209" w:rsidP="003C3CA2">
            <w:pPr>
              <w:ind w:right="51"/>
              <w:contextualSpacing/>
              <w:jc w:val="both"/>
              <w:rPr>
                <w:caps/>
                <w:sz w:val="20"/>
                <w:szCs w:val="20"/>
              </w:rPr>
            </w:pPr>
            <w:r w:rsidRPr="00251FA7">
              <w:rPr>
                <w:i/>
                <w:sz w:val="16"/>
                <w:szCs w:val="16"/>
              </w:rPr>
              <w:t xml:space="preserve">Esta hoja de firmas pertenece al Dictamen con proyecto de Decreto por </w:t>
            </w:r>
            <w:r w:rsidRPr="00251FA7">
              <w:rPr>
                <w:i/>
                <w:sz w:val="16"/>
                <w:szCs w:val="16"/>
                <w:lang w:val="es-MX" w:eastAsia="es-MX"/>
              </w:rPr>
              <w:t xml:space="preserve">el que se </w:t>
            </w:r>
            <w:r w:rsidRPr="00251FA7">
              <w:rPr>
                <w:rFonts w:eastAsia="Times New Roman"/>
                <w:bCs/>
                <w:i/>
                <w:sz w:val="16"/>
                <w:szCs w:val="16"/>
                <w:lang w:eastAsia="es-ES"/>
              </w:rPr>
              <w:t>aprueban 105 leyes de ingresos municipales correspondientes al ejercicio fiscal 2024.</w:t>
            </w:r>
          </w:p>
        </w:tc>
      </w:tr>
    </w:tbl>
    <w:p w14:paraId="440EA44A" w14:textId="0BB14884" w:rsidR="00CC0209" w:rsidRDefault="00CC0209"/>
    <w:p w14:paraId="0D54DD0F" w14:textId="77777777" w:rsidR="00CC0209" w:rsidRDefault="00CC0209">
      <w: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CC0209" w:rsidRPr="000E1F52" w14:paraId="06E6D544" w14:textId="77777777" w:rsidTr="003C3CA2">
        <w:trPr>
          <w:tblHeader/>
          <w:jc w:val="center"/>
        </w:trPr>
        <w:tc>
          <w:tcPr>
            <w:tcW w:w="2405" w:type="dxa"/>
            <w:tcBorders>
              <w:bottom w:val="single" w:sz="4" w:space="0" w:color="auto"/>
            </w:tcBorders>
            <w:shd w:val="clear" w:color="auto" w:fill="A6A6A6"/>
          </w:tcPr>
          <w:p w14:paraId="2C091C9C" w14:textId="77777777" w:rsidR="00CC0209" w:rsidRPr="000E1F52" w:rsidRDefault="00CC0209" w:rsidP="003C3CA2">
            <w:pPr>
              <w:ind w:right="51"/>
              <w:contextualSpacing/>
              <w:jc w:val="center"/>
              <w:rPr>
                <w:b/>
                <w:caps/>
                <w:sz w:val="20"/>
                <w:szCs w:val="20"/>
              </w:rPr>
            </w:pPr>
          </w:p>
          <w:p w14:paraId="749B470A" w14:textId="77777777" w:rsidR="00CC0209" w:rsidRPr="000E1F52" w:rsidRDefault="00CC0209" w:rsidP="003C3CA2">
            <w:pPr>
              <w:ind w:right="51"/>
              <w:contextualSpacing/>
              <w:jc w:val="center"/>
              <w:rPr>
                <w:b/>
                <w:caps/>
                <w:sz w:val="20"/>
                <w:szCs w:val="20"/>
              </w:rPr>
            </w:pPr>
            <w:r w:rsidRPr="000E1F52">
              <w:rPr>
                <w:b/>
                <w:caps/>
                <w:sz w:val="20"/>
                <w:szCs w:val="20"/>
              </w:rPr>
              <w:t>CARGO</w:t>
            </w:r>
          </w:p>
        </w:tc>
        <w:tc>
          <w:tcPr>
            <w:tcW w:w="2316" w:type="dxa"/>
            <w:tcBorders>
              <w:bottom w:val="single" w:sz="4" w:space="0" w:color="auto"/>
            </w:tcBorders>
            <w:shd w:val="clear" w:color="auto" w:fill="A6A6A6"/>
          </w:tcPr>
          <w:p w14:paraId="04013795" w14:textId="77777777" w:rsidR="00CC0209" w:rsidRPr="000E1F52" w:rsidRDefault="00CC0209" w:rsidP="003C3CA2">
            <w:pPr>
              <w:ind w:right="51"/>
              <w:contextualSpacing/>
              <w:jc w:val="center"/>
              <w:rPr>
                <w:b/>
                <w:caps/>
                <w:sz w:val="20"/>
                <w:szCs w:val="20"/>
              </w:rPr>
            </w:pPr>
          </w:p>
          <w:p w14:paraId="3DBE06CD" w14:textId="77777777" w:rsidR="00CC0209" w:rsidRPr="000E1F52" w:rsidRDefault="00CC0209" w:rsidP="003C3CA2">
            <w:pPr>
              <w:ind w:right="51"/>
              <w:contextualSpacing/>
              <w:jc w:val="center"/>
              <w:rPr>
                <w:b/>
                <w:caps/>
                <w:sz w:val="20"/>
                <w:szCs w:val="20"/>
              </w:rPr>
            </w:pPr>
            <w:r w:rsidRPr="000E1F52">
              <w:rPr>
                <w:b/>
                <w:caps/>
                <w:sz w:val="20"/>
                <w:szCs w:val="20"/>
              </w:rPr>
              <w:t xml:space="preserve">nombre </w:t>
            </w:r>
          </w:p>
        </w:tc>
        <w:tc>
          <w:tcPr>
            <w:tcW w:w="2078" w:type="dxa"/>
            <w:tcBorders>
              <w:bottom w:val="single" w:sz="4" w:space="0" w:color="auto"/>
            </w:tcBorders>
            <w:shd w:val="clear" w:color="auto" w:fill="A6A6A6"/>
          </w:tcPr>
          <w:p w14:paraId="3E17BEBD" w14:textId="77777777" w:rsidR="00CC0209" w:rsidRPr="000E1F52" w:rsidRDefault="00CC0209" w:rsidP="003C3CA2">
            <w:pPr>
              <w:ind w:right="51"/>
              <w:contextualSpacing/>
              <w:jc w:val="center"/>
              <w:rPr>
                <w:b/>
                <w:caps/>
                <w:sz w:val="20"/>
                <w:szCs w:val="20"/>
              </w:rPr>
            </w:pPr>
          </w:p>
          <w:p w14:paraId="2FFD3174" w14:textId="77777777" w:rsidR="00CC0209" w:rsidRPr="000E1F52" w:rsidRDefault="00CC0209" w:rsidP="003C3CA2">
            <w:pPr>
              <w:ind w:right="51"/>
              <w:contextualSpacing/>
              <w:jc w:val="center"/>
              <w:rPr>
                <w:b/>
                <w:caps/>
                <w:sz w:val="20"/>
                <w:szCs w:val="20"/>
              </w:rPr>
            </w:pPr>
            <w:r w:rsidRPr="000E1F52">
              <w:rPr>
                <w:b/>
                <w:caps/>
                <w:sz w:val="20"/>
                <w:szCs w:val="20"/>
              </w:rPr>
              <w:t>VOTO A FAVOR</w:t>
            </w:r>
          </w:p>
        </w:tc>
        <w:tc>
          <w:tcPr>
            <w:tcW w:w="2410" w:type="dxa"/>
            <w:tcBorders>
              <w:bottom w:val="single" w:sz="4" w:space="0" w:color="auto"/>
            </w:tcBorders>
            <w:shd w:val="clear" w:color="auto" w:fill="A6A6A6"/>
          </w:tcPr>
          <w:p w14:paraId="1F5EEBFC" w14:textId="77777777" w:rsidR="00CC0209" w:rsidRPr="000E1F52" w:rsidRDefault="00CC0209" w:rsidP="003C3CA2">
            <w:pPr>
              <w:ind w:right="51"/>
              <w:contextualSpacing/>
              <w:jc w:val="center"/>
              <w:rPr>
                <w:b/>
                <w:caps/>
                <w:sz w:val="20"/>
                <w:szCs w:val="20"/>
              </w:rPr>
            </w:pPr>
          </w:p>
          <w:p w14:paraId="178FE8E8" w14:textId="77777777" w:rsidR="00CC0209" w:rsidRPr="000E1F52" w:rsidRDefault="00CC0209" w:rsidP="003C3CA2">
            <w:pPr>
              <w:ind w:right="51"/>
              <w:contextualSpacing/>
              <w:jc w:val="center"/>
              <w:rPr>
                <w:b/>
                <w:caps/>
                <w:sz w:val="20"/>
                <w:szCs w:val="20"/>
              </w:rPr>
            </w:pPr>
            <w:r w:rsidRPr="000E1F52">
              <w:rPr>
                <w:b/>
                <w:caps/>
                <w:sz w:val="20"/>
                <w:szCs w:val="20"/>
              </w:rPr>
              <w:t>VOTO EN CONTRA</w:t>
            </w:r>
          </w:p>
        </w:tc>
      </w:tr>
      <w:tr w:rsidR="00617557" w:rsidRPr="000E1F52" w14:paraId="5F0599A0" w14:textId="77777777" w:rsidTr="00EE61A5">
        <w:trPr>
          <w:trHeight w:val="853"/>
          <w:jc w:val="center"/>
        </w:trPr>
        <w:tc>
          <w:tcPr>
            <w:tcW w:w="2405" w:type="dxa"/>
            <w:tcBorders>
              <w:top w:val="nil"/>
              <w:bottom w:val="single" w:sz="4" w:space="0" w:color="auto"/>
            </w:tcBorders>
            <w:shd w:val="clear" w:color="auto" w:fill="auto"/>
            <w:vAlign w:val="center"/>
          </w:tcPr>
          <w:p w14:paraId="63B40520" w14:textId="77777777" w:rsidR="00617557" w:rsidRPr="000E1F52" w:rsidRDefault="00617557" w:rsidP="00C9323D">
            <w:pPr>
              <w:ind w:right="51"/>
              <w:contextualSpacing/>
              <w:jc w:val="center"/>
              <w:rPr>
                <w:b/>
                <w:caps/>
                <w:sz w:val="20"/>
                <w:szCs w:val="20"/>
              </w:rPr>
            </w:pPr>
          </w:p>
          <w:p w14:paraId="0C359902" w14:textId="77777777" w:rsidR="00617557" w:rsidRPr="000E1F52" w:rsidRDefault="00617557" w:rsidP="00C9323D">
            <w:pPr>
              <w:ind w:right="51"/>
              <w:contextualSpacing/>
              <w:jc w:val="center"/>
              <w:rPr>
                <w:b/>
                <w:caps/>
                <w:sz w:val="20"/>
                <w:szCs w:val="20"/>
              </w:rPr>
            </w:pPr>
            <w:r w:rsidRPr="000E1F52">
              <w:rPr>
                <w:b/>
                <w:caps/>
                <w:sz w:val="20"/>
                <w:szCs w:val="20"/>
              </w:rPr>
              <w:t>VOCAL</w:t>
            </w:r>
          </w:p>
          <w:p w14:paraId="7F3BA948" w14:textId="77777777" w:rsidR="00617557" w:rsidRPr="000E1F52" w:rsidRDefault="00617557" w:rsidP="00C9323D">
            <w:pPr>
              <w:ind w:right="51"/>
              <w:contextualSpacing/>
              <w:jc w:val="center"/>
              <w:rPr>
                <w:b/>
                <w:caps/>
                <w:sz w:val="20"/>
                <w:szCs w:val="20"/>
              </w:rPr>
            </w:pPr>
          </w:p>
        </w:tc>
        <w:tc>
          <w:tcPr>
            <w:tcW w:w="2316" w:type="dxa"/>
            <w:tcBorders>
              <w:top w:val="nil"/>
              <w:bottom w:val="single" w:sz="4" w:space="0" w:color="auto"/>
            </w:tcBorders>
            <w:shd w:val="clear" w:color="auto" w:fill="auto"/>
          </w:tcPr>
          <w:p w14:paraId="2EDA1AE8" w14:textId="77777777" w:rsidR="00617557" w:rsidRPr="000E1F52" w:rsidRDefault="00617557" w:rsidP="00C9323D">
            <w:pPr>
              <w:contextualSpacing/>
              <w:jc w:val="center"/>
              <w:rPr>
                <w:b/>
                <w:caps/>
                <w:sz w:val="20"/>
                <w:szCs w:val="20"/>
              </w:rPr>
            </w:pPr>
            <w:r w:rsidRPr="00BA7B60">
              <w:rPr>
                <w:noProof/>
                <w:sz w:val="20"/>
                <w:szCs w:val="20"/>
                <w:lang w:val="es-MX" w:eastAsia="es-MX"/>
              </w:rPr>
              <w:drawing>
                <wp:inline distT="0" distB="0" distL="0" distR="0" wp14:anchorId="7A932E6D" wp14:editId="7B68F338">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CAD7BB3" w14:textId="4215EC85" w:rsidR="00617557" w:rsidRPr="000E1F52" w:rsidRDefault="00617557" w:rsidP="006A7ED4">
            <w:pPr>
              <w:contextualSpacing/>
              <w:jc w:val="center"/>
              <w:rPr>
                <w:b/>
                <w:caps/>
                <w:sz w:val="20"/>
                <w:szCs w:val="20"/>
              </w:rPr>
            </w:pPr>
            <w:r w:rsidRPr="000E1F52">
              <w:rPr>
                <w:b/>
                <w:caps/>
                <w:sz w:val="20"/>
                <w:szCs w:val="20"/>
              </w:rPr>
              <w:t>DIP. VÍCTOR HUGO LOZANO POVEDA.</w:t>
            </w:r>
          </w:p>
        </w:tc>
        <w:tc>
          <w:tcPr>
            <w:tcW w:w="2078" w:type="dxa"/>
            <w:tcBorders>
              <w:top w:val="nil"/>
              <w:bottom w:val="single" w:sz="4" w:space="0" w:color="auto"/>
            </w:tcBorders>
            <w:shd w:val="clear" w:color="auto" w:fill="auto"/>
          </w:tcPr>
          <w:p w14:paraId="68D5167C" w14:textId="77777777" w:rsidR="00617557" w:rsidRDefault="00617557" w:rsidP="00C9323D">
            <w:pPr>
              <w:ind w:right="51"/>
              <w:contextualSpacing/>
              <w:jc w:val="both"/>
              <w:rPr>
                <w:caps/>
                <w:sz w:val="20"/>
                <w:szCs w:val="20"/>
              </w:rPr>
            </w:pPr>
          </w:p>
          <w:p w14:paraId="51CC8D41" w14:textId="77777777" w:rsidR="00A842CF" w:rsidRDefault="00A842CF" w:rsidP="00C9323D">
            <w:pPr>
              <w:ind w:right="51"/>
              <w:contextualSpacing/>
              <w:jc w:val="both"/>
              <w:rPr>
                <w:caps/>
                <w:sz w:val="20"/>
                <w:szCs w:val="20"/>
              </w:rPr>
            </w:pPr>
          </w:p>
          <w:p w14:paraId="2F53DA45" w14:textId="77777777" w:rsidR="00A842CF" w:rsidRDefault="00A842CF" w:rsidP="00C9323D">
            <w:pPr>
              <w:ind w:right="51"/>
              <w:contextualSpacing/>
              <w:jc w:val="both"/>
              <w:rPr>
                <w:caps/>
                <w:sz w:val="20"/>
                <w:szCs w:val="20"/>
              </w:rPr>
            </w:pPr>
          </w:p>
          <w:p w14:paraId="3EE952DF" w14:textId="77777777" w:rsidR="00A842CF" w:rsidRDefault="00A842CF" w:rsidP="00C9323D">
            <w:pPr>
              <w:ind w:right="51"/>
              <w:contextualSpacing/>
              <w:jc w:val="both"/>
              <w:rPr>
                <w:caps/>
                <w:sz w:val="20"/>
                <w:szCs w:val="20"/>
              </w:rPr>
            </w:pPr>
          </w:p>
          <w:p w14:paraId="666F54D3" w14:textId="181D0BA2" w:rsidR="00A842CF" w:rsidRPr="000E1F52" w:rsidRDefault="00A842CF" w:rsidP="00A842CF">
            <w:pPr>
              <w:ind w:right="51"/>
              <w:contextualSpacing/>
              <w:jc w:val="center"/>
              <w:rPr>
                <w:caps/>
                <w:sz w:val="20"/>
                <w:szCs w:val="20"/>
              </w:rPr>
            </w:pPr>
            <w:r w:rsidRPr="008D6E18">
              <w:rPr>
                <w:b/>
                <w:caps/>
                <w:sz w:val="20"/>
                <w:szCs w:val="20"/>
                <w:lang w:val="es-MX"/>
              </w:rPr>
              <w:t>RÚBRICA</w:t>
            </w:r>
          </w:p>
        </w:tc>
        <w:tc>
          <w:tcPr>
            <w:tcW w:w="2410" w:type="dxa"/>
            <w:tcBorders>
              <w:top w:val="nil"/>
              <w:bottom w:val="single" w:sz="4" w:space="0" w:color="auto"/>
            </w:tcBorders>
            <w:shd w:val="clear" w:color="auto" w:fill="auto"/>
          </w:tcPr>
          <w:p w14:paraId="5815FFDD" w14:textId="77777777" w:rsidR="00617557" w:rsidRPr="000E1F52" w:rsidRDefault="00617557" w:rsidP="00C9323D">
            <w:pPr>
              <w:ind w:right="51"/>
              <w:contextualSpacing/>
              <w:jc w:val="both"/>
              <w:rPr>
                <w:caps/>
                <w:sz w:val="20"/>
                <w:szCs w:val="20"/>
              </w:rPr>
            </w:pPr>
          </w:p>
        </w:tc>
      </w:tr>
      <w:tr w:rsidR="00617557" w:rsidRPr="000E1F52" w14:paraId="3841B9D2" w14:textId="77777777" w:rsidTr="00EE61A5">
        <w:trPr>
          <w:jc w:val="center"/>
        </w:trPr>
        <w:tc>
          <w:tcPr>
            <w:tcW w:w="2405" w:type="dxa"/>
            <w:tcBorders>
              <w:top w:val="nil"/>
              <w:bottom w:val="single" w:sz="4" w:space="0" w:color="auto"/>
            </w:tcBorders>
            <w:shd w:val="clear" w:color="auto" w:fill="auto"/>
            <w:vAlign w:val="center"/>
          </w:tcPr>
          <w:p w14:paraId="74E36EE1" w14:textId="77777777" w:rsidR="00617557" w:rsidRPr="000E1F52" w:rsidRDefault="00617557" w:rsidP="00C9323D">
            <w:pPr>
              <w:ind w:right="51"/>
              <w:contextualSpacing/>
              <w:jc w:val="center"/>
              <w:rPr>
                <w:b/>
                <w:caps/>
                <w:sz w:val="20"/>
                <w:szCs w:val="20"/>
              </w:rPr>
            </w:pPr>
          </w:p>
          <w:p w14:paraId="5421B32F" w14:textId="77777777" w:rsidR="00617557" w:rsidRPr="000E1F52" w:rsidRDefault="00617557" w:rsidP="00C9323D">
            <w:pPr>
              <w:ind w:right="51"/>
              <w:contextualSpacing/>
              <w:jc w:val="center"/>
              <w:rPr>
                <w:b/>
                <w:caps/>
                <w:sz w:val="20"/>
                <w:szCs w:val="20"/>
              </w:rPr>
            </w:pPr>
            <w:r w:rsidRPr="000E1F52">
              <w:rPr>
                <w:b/>
                <w:caps/>
                <w:sz w:val="20"/>
                <w:szCs w:val="20"/>
              </w:rPr>
              <w:t>VOCAL</w:t>
            </w:r>
          </w:p>
          <w:p w14:paraId="2BE3FF3F" w14:textId="77777777" w:rsidR="00617557" w:rsidRPr="000E1F52" w:rsidRDefault="00617557" w:rsidP="00C9323D">
            <w:pPr>
              <w:ind w:right="51"/>
              <w:contextualSpacing/>
              <w:jc w:val="center"/>
              <w:rPr>
                <w:b/>
                <w:caps/>
                <w:sz w:val="20"/>
                <w:szCs w:val="20"/>
              </w:rPr>
            </w:pPr>
          </w:p>
        </w:tc>
        <w:tc>
          <w:tcPr>
            <w:tcW w:w="2316" w:type="dxa"/>
            <w:tcBorders>
              <w:top w:val="nil"/>
              <w:bottom w:val="single" w:sz="4" w:space="0" w:color="auto"/>
            </w:tcBorders>
            <w:shd w:val="clear" w:color="auto" w:fill="auto"/>
          </w:tcPr>
          <w:p w14:paraId="64C3E050" w14:textId="77777777" w:rsidR="00617557" w:rsidRPr="000E1F52" w:rsidRDefault="00617557" w:rsidP="00C9323D">
            <w:pPr>
              <w:contextualSpacing/>
              <w:jc w:val="center"/>
              <w:rPr>
                <w:b/>
                <w:caps/>
                <w:sz w:val="20"/>
                <w:szCs w:val="20"/>
                <w:lang w:val="pt-BR"/>
              </w:rPr>
            </w:pPr>
            <w:r w:rsidRPr="00BA7B60">
              <w:rPr>
                <w:noProof/>
                <w:sz w:val="20"/>
                <w:szCs w:val="20"/>
                <w:lang w:val="es-MX" w:eastAsia="es-MX"/>
              </w:rPr>
              <w:drawing>
                <wp:inline distT="0" distB="0" distL="0" distR="0" wp14:anchorId="0447B3A4" wp14:editId="4DC35DA3">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EB67B7B" w14:textId="5CE11600" w:rsidR="00617557" w:rsidRPr="000E1F52" w:rsidRDefault="00617557" w:rsidP="006A7ED4">
            <w:pPr>
              <w:contextualSpacing/>
              <w:jc w:val="center"/>
              <w:rPr>
                <w:b/>
                <w:caps/>
                <w:sz w:val="20"/>
                <w:szCs w:val="20"/>
                <w:lang w:val="pt-BR"/>
              </w:rPr>
            </w:pPr>
            <w:r w:rsidRPr="000E1F52">
              <w:rPr>
                <w:b/>
                <w:caps/>
                <w:sz w:val="20"/>
                <w:szCs w:val="20"/>
                <w:lang w:val="pt-BR"/>
              </w:rPr>
              <w:t>DIP. FABIOLA LOEZA NOVELO.</w:t>
            </w:r>
          </w:p>
        </w:tc>
        <w:tc>
          <w:tcPr>
            <w:tcW w:w="2078" w:type="dxa"/>
            <w:tcBorders>
              <w:top w:val="nil"/>
              <w:bottom w:val="single" w:sz="4" w:space="0" w:color="auto"/>
            </w:tcBorders>
            <w:shd w:val="clear" w:color="auto" w:fill="auto"/>
          </w:tcPr>
          <w:p w14:paraId="2D53F86E" w14:textId="77777777" w:rsidR="00617557" w:rsidRDefault="00617557" w:rsidP="00C9323D">
            <w:pPr>
              <w:ind w:right="51"/>
              <w:contextualSpacing/>
              <w:jc w:val="both"/>
              <w:rPr>
                <w:caps/>
                <w:sz w:val="20"/>
                <w:szCs w:val="20"/>
              </w:rPr>
            </w:pPr>
          </w:p>
          <w:p w14:paraId="096E5EBE" w14:textId="77777777" w:rsidR="00A842CF" w:rsidRDefault="00A842CF" w:rsidP="00C9323D">
            <w:pPr>
              <w:ind w:right="51"/>
              <w:contextualSpacing/>
              <w:jc w:val="both"/>
              <w:rPr>
                <w:caps/>
                <w:sz w:val="20"/>
                <w:szCs w:val="20"/>
              </w:rPr>
            </w:pPr>
          </w:p>
          <w:p w14:paraId="6A355D23" w14:textId="77777777" w:rsidR="00A842CF" w:rsidRDefault="00A842CF" w:rsidP="00C9323D">
            <w:pPr>
              <w:ind w:right="51"/>
              <w:contextualSpacing/>
              <w:jc w:val="both"/>
              <w:rPr>
                <w:caps/>
                <w:sz w:val="20"/>
                <w:szCs w:val="20"/>
              </w:rPr>
            </w:pPr>
          </w:p>
          <w:p w14:paraId="1C42F7CF" w14:textId="77777777" w:rsidR="00A842CF" w:rsidRDefault="00A842CF" w:rsidP="00C9323D">
            <w:pPr>
              <w:ind w:right="51"/>
              <w:contextualSpacing/>
              <w:jc w:val="both"/>
              <w:rPr>
                <w:caps/>
                <w:sz w:val="20"/>
                <w:szCs w:val="20"/>
              </w:rPr>
            </w:pPr>
          </w:p>
          <w:p w14:paraId="39AC1BF0" w14:textId="50298FD9" w:rsidR="00A842CF" w:rsidRPr="000E1F52" w:rsidRDefault="00A842CF" w:rsidP="00A842CF">
            <w:pPr>
              <w:ind w:right="51"/>
              <w:contextualSpacing/>
              <w:jc w:val="center"/>
              <w:rPr>
                <w:caps/>
                <w:sz w:val="20"/>
                <w:szCs w:val="20"/>
              </w:rPr>
            </w:pPr>
            <w:r w:rsidRPr="008D6E18">
              <w:rPr>
                <w:b/>
                <w:caps/>
                <w:sz w:val="20"/>
                <w:szCs w:val="20"/>
                <w:lang w:val="es-MX"/>
              </w:rPr>
              <w:t>RÚBRICA</w:t>
            </w:r>
            <w:bookmarkStart w:id="0" w:name="_GoBack"/>
            <w:bookmarkEnd w:id="0"/>
          </w:p>
        </w:tc>
        <w:tc>
          <w:tcPr>
            <w:tcW w:w="2410" w:type="dxa"/>
            <w:tcBorders>
              <w:top w:val="nil"/>
              <w:bottom w:val="single" w:sz="4" w:space="0" w:color="auto"/>
            </w:tcBorders>
            <w:shd w:val="clear" w:color="auto" w:fill="auto"/>
          </w:tcPr>
          <w:p w14:paraId="1AB8A294" w14:textId="77777777" w:rsidR="00617557" w:rsidRPr="000E1F52" w:rsidRDefault="00617557" w:rsidP="00C9323D">
            <w:pPr>
              <w:ind w:right="51"/>
              <w:contextualSpacing/>
              <w:jc w:val="both"/>
              <w:rPr>
                <w:caps/>
                <w:sz w:val="20"/>
                <w:szCs w:val="20"/>
              </w:rPr>
            </w:pPr>
          </w:p>
        </w:tc>
      </w:tr>
      <w:tr w:rsidR="00617557" w:rsidRPr="000E1F52" w14:paraId="42B57AA2" w14:textId="77777777" w:rsidTr="00EE61A5">
        <w:trPr>
          <w:jc w:val="center"/>
        </w:trPr>
        <w:tc>
          <w:tcPr>
            <w:tcW w:w="9209" w:type="dxa"/>
            <w:gridSpan w:val="4"/>
            <w:tcBorders>
              <w:top w:val="single" w:sz="4" w:space="0" w:color="auto"/>
              <w:left w:val="nil"/>
              <w:bottom w:val="nil"/>
              <w:right w:val="nil"/>
            </w:tcBorders>
            <w:shd w:val="clear" w:color="auto" w:fill="auto"/>
            <w:vAlign w:val="center"/>
          </w:tcPr>
          <w:p w14:paraId="4C826DA7" w14:textId="37CF43B0" w:rsidR="00617557" w:rsidRPr="00251FA7" w:rsidRDefault="00617557" w:rsidP="00C9323D">
            <w:pPr>
              <w:ind w:right="51"/>
              <w:contextualSpacing/>
              <w:jc w:val="both"/>
              <w:rPr>
                <w:i/>
                <w:caps/>
                <w:sz w:val="16"/>
                <w:szCs w:val="16"/>
              </w:rPr>
            </w:pPr>
            <w:r w:rsidRPr="00251FA7">
              <w:rPr>
                <w:i/>
                <w:sz w:val="16"/>
                <w:szCs w:val="16"/>
              </w:rPr>
              <w:t xml:space="preserve">Esta hoja de firmas pertenece al Dictamen con proyecto de Decreto por </w:t>
            </w:r>
            <w:r w:rsidRPr="00251FA7">
              <w:rPr>
                <w:i/>
                <w:sz w:val="16"/>
                <w:szCs w:val="16"/>
                <w:lang w:val="es-MX" w:eastAsia="es-MX"/>
              </w:rPr>
              <w:t xml:space="preserve">el que se </w:t>
            </w:r>
            <w:r w:rsidRPr="00251FA7">
              <w:rPr>
                <w:rFonts w:eastAsia="Times New Roman"/>
                <w:bCs/>
                <w:i/>
                <w:sz w:val="16"/>
                <w:szCs w:val="16"/>
                <w:lang w:eastAsia="es-ES"/>
              </w:rPr>
              <w:t>aprueban 105 leyes de ingresos municipales correspon</w:t>
            </w:r>
            <w:r w:rsidR="00251FA7" w:rsidRPr="00251FA7">
              <w:rPr>
                <w:rFonts w:eastAsia="Times New Roman"/>
                <w:bCs/>
                <w:i/>
                <w:sz w:val="16"/>
                <w:szCs w:val="16"/>
                <w:lang w:eastAsia="es-ES"/>
              </w:rPr>
              <w:t>dientes al ejercicio fiscal 2024</w:t>
            </w:r>
            <w:r w:rsidRPr="00251FA7">
              <w:rPr>
                <w:rFonts w:eastAsia="Times New Roman"/>
                <w:bCs/>
                <w:i/>
                <w:sz w:val="16"/>
                <w:szCs w:val="16"/>
                <w:lang w:eastAsia="es-ES"/>
              </w:rPr>
              <w:t>.</w:t>
            </w:r>
          </w:p>
        </w:tc>
      </w:tr>
    </w:tbl>
    <w:p w14:paraId="472E5FF5" w14:textId="77777777" w:rsidR="00617557" w:rsidRPr="009A632F" w:rsidRDefault="00617557" w:rsidP="00617557">
      <w:pPr>
        <w:pStyle w:val="Textoindependiente"/>
        <w:ind w:left="10" w:right="62"/>
        <w:jc w:val="center"/>
        <w:rPr>
          <w:b/>
          <w:caps/>
          <w:sz w:val="22"/>
          <w:szCs w:val="22"/>
          <w:lang w:val="es-MX"/>
        </w:rPr>
      </w:pPr>
    </w:p>
    <w:p w14:paraId="62A9EF7C" w14:textId="77777777" w:rsidR="002C0F8C" w:rsidRPr="00FF2B4C" w:rsidRDefault="002C0F8C" w:rsidP="00617557">
      <w:pPr>
        <w:spacing w:line="360" w:lineRule="auto"/>
        <w:jc w:val="center"/>
        <w:rPr>
          <w:rFonts w:ascii="Arial" w:hAnsi="Arial" w:cs="Arial"/>
          <w:b/>
          <w:sz w:val="20"/>
          <w:szCs w:val="20"/>
        </w:rPr>
      </w:pPr>
    </w:p>
    <w:sectPr w:rsidR="002C0F8C" w:rsidRPr="00FF2B4C" w:rsidSect="00F42B38">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AF7CC" w14:textId="77777777" w:rsidR="009273FA" w:rsidRDefault="009273FA" w:rsidP="00FC166E">
      <w:r>
        <w:separator/>
      </w:r>
    </w:p>
  </w:endnote>
  <w:endnote w:type="continuationSeparator" w:id="0">
    <w:p w14:paraId="4A4B0885" w14:textId="77777777" w:rsidR="009273FA" w:rsidRDefault="009273FA" w:rsidP="00FC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239725"/>
      <w:docPartObj>
        <w:docPartGallery w:val="Page Numbers (Bottom of Page)"/>
        <w:docPartUnique/>
      </w:docPartObj>
    </w:sdtPr>
    <w:sdtEndPr>
      <w:rPr>
        <w:rFonts w:ascii="Arial" w:hAnsi="Arial" w:cs="Arial"/>
        <w:sz w:val="20"/>
        <w:szCs w:val="20"/>
      </w:rPr>
    </w:sdtEndPr>
    <w:sdtContent>
      <w:p w14:paraId="0608F256" w14:textId="6F835B6A" w:rsidR="009273FA" w:rsidRPr="002C0F8C" w:rsidRDefault="009273FA">
        <w:pPr>
          <w:pStyle w:val="Piedepgina"/>
          <w:jc w:val="center"/>
          <w:rPr>
            <w:rFonts w:ascii="Arial" w:hAnsi="Arial" w:cs="Arial"/>
            <w:sz w:val="20"/>
            <w:szCs w:val="20"/>
          </w:rPr>
        </w:pPr>
        <w:r w:rsidRPr="002C0F8C">
          <w:rPr>
            <w:rFonts w:ascii="Arial" w:hAnsi="Arial" w:cs="Arial"/>
            <w:sz w:val="20"/>
            <w:szCs w:val="20"/>
          </w:rPr>
          <w:fldChar w:fldCharType="begin"/>
        </w:r>
        <w:r w:rsidRPr="002C0F8C">
          <w:rPr>
            <w:rFonts w:ascii="Arial" w:hAnsi="Arial" w:cs="Arial"/>
            <w:sz w:val="20"/>
            <w:szCs w:val="20"/>
          </w:rPr>
          <w:instrText>PAGE   \* MERGEFORMAT</w:instrText>
        </w:r>
        <w:r w:rsidRPr="002C0F8C">
          <w:rPr>
            <w:rFonts w:ascii="Arial" w:hAnsi="Arial" w:cs="Arial"/>
            <w:sz w:val="20"/>
            <w:szCs w:val="20"/>
          </w:rPr>
          <w:fldChar w:fldCharType="separate"/>
        </w:r>
        <w:r w:rsidR="00A842CF">
          <w:rPr>
            <w:rFonts w:ascii="Arial" w:hAnsi="Arial" w:cs="Arial"/>
            <w:noProof/>
            <w:sz w:val="20"/>
            <w:szCs w:val="20"/>
          </w:rPr>
          <w:t>12</w:t>
        </w:r>
        <w:r w:rsidRPr="002C0F8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F161" w14:textId="77777777" w:rsidR="009273FA" w:rsidRDefault="009273FA" w:rsidP="00FC166E">
      <w:r>
        <w:separator/>
      </w:r>
    </w:p>
  </w:footnote>
  <w:footnote w:type="continuationSeparator" w:id="0">
    <w:p w14:paraId="2479F553" w14:textId="77777777" w:rsidR="009273FA" w:rsidRDefault="009273FA" w:rsidP="00FC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5420" w14:textId="550B9193" w:rsidR="009273FA" w:rsidRDefault="009273FA">
    <w:pPr>
      <w:pStyle w:val="Encabezado"/>
    </w:pPr>
    <w:r>
      <w:rPr>
        <w:noProof/>
        <w:lang w:val="es-MX" w:eastAsia="es-MX"/>
      </w:rPr>
      <mc:AlternateContent>
        <mc:Choice Requires="wpg">
          <w:drawing>
            <wp:anchor distT="0" distB="0" distL="114300" distR="114300" simplePos="0" relativeHeight="251659264" behindDoc="0" locked="0" layoutInCell="1" allowOverlap="1" wp14:anchorId="37DCA70B" wp14:editId="46AAC629">
              <wp:simplePos x="0" y="0"/>
              <wp:positionH relativeFrom="column">
                <wp:posOffset>-267390</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31BAC" w14:textId="77777777" w:rsidR="009273FA" w:rsidRPr="001E34E0" w:rsidRDefault="009273FA" w:rsidP="00FC166E">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F498B7F" w14:textId="77777777" w:rsidR="009273FA" w:rsidRPr="00F223C8" w:rsidRDefault="009273FA" w:rsidP="00FC166E">
                            <w:pPr>
                              <w:pStyle w:val="Ttulo5"/>
                              <w:keepNext w:val="0"/>
                              <w:keepLines w:val="0"/>
                              <w:spacing w:before="0"/>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5C2EE" w14:textId="77777777" w:rsidR="009273FA" w:rsidRDefault="009273FA" w:rsidP="00FC166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F140C76" w14:textId="77777777" w:rsidR="009273FA" w:rsidRDefault="009273FA" w:rsidP="00FC166E">
                              <w:pPr>
                                <w:ind w:left="-851"/>
                                <w:jc w:val="center"/>
                                <w:rPr>
                                  <w:rFonts w:ascii="Tahoma" w:hAnsi="Tahoma" w:cs="Tahoma"/>
                                  <w:sz w:val="16"/>
                                  <w:szCs w:val="16"/>
                                </w:rPr>
                              </w:pPr>
                              <w:r>
                                <w:rPr>
                                  <w:rFonts w:ascii="Tahoma" w:hAnsi="Tahoma" w:cs="Tahoma"/>
                                  <w:sz w:val="16"/>
                                  <w:szCs w:val="16"/>
                                </w:rPr>
                                <w:t>LIBRE Y SOBERANO</w:t>
                              </w:r>
                            </w:p>
                            <w:p w14:paraId="7F2EE933" w14:textId="77777777" w:rsidR="009273FA" w:rsidRPr="00603AF2" w:rsidRDefault="009273FA" w:rsidP="00FC166E">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DCA70B" id="Group 5" o:spid="_x0000_s1026" style="position:absolute;margin-left:-21.05pt;margin-top:-18.4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Wx1S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D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72sfLh&#10;AAAACwEAAA8AAABkcnMvZG93bnJldi54bWxMj8Fqg0AQhu+FvsMyhd6S1cSKMa4hhLanUGhSKLlt&#10;dKISd1bcjZq37/TU3maYj3++P9tMphUD9q6xpCCcByCQCls2VCn4Or7NEhDOayp1awkV3NHBJn98&#10;yHRa2pE+cTj4SnAIuVQrqL3vUildUaPRbm47JL5dbG+057WvZNnrkcNNKxdBEEujG+IPte5wV2Nx&#10;PdyMgvdRj9tl+Drsr5fd/XR8+fjeh6jU89O0XYPwOPk/GH71WR1ydjrbG5VOtApm0SJklIdlvALB&#10;RJJEXObM6CqOQOaZ/N8h/wE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EtWx1SYBAAAxg8AAA4AAAAAAAAAAAAAAAAAPAIAAGRycy9lMm9Eb2MueG1sUEsBAi0AFAAG&#10;AAgAAAAhAFhgsxu6AAAAIgEAABkAAAAAAAAAAAAAAAAAAAcAAGRycy9fcmVscy9lMm9Eb2MueG1s&#10;LnJlbHNQSwECLQAUAAYACAAAACEAPvax8uEAAAAL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1031BAC" w14:textId="77777777" w:rsidR="009273FA" w:rsidRPr="001E34E0" w:rsidRDefault="009273FA" w:rsidP="00FC166E">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F498B7F" w14:textId="77777777" w:rsidR="009273FA" w:rsidRPr="00F223C8" w:rsidRDefault="009273FA" w:rsidP="00FC166E">
                      <w:pPr>
                        <w:pStyle w:val="Ttulo5"/>
                        <w:keepNext w:val="0"/>
                        <w:keepLines w:val="0"/>
                        <w:spacing w:before="0"/>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305C2EE" w14:textId="77777777" w:rsidR="009273FA" w:rsidRDefault="009273FA" w:rsidP="00FC166E">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F140C76" w14:textId="77777777" w:rsidR="009273FA" w:rsidRDefault="009273FA" w:rsidP="00FC166E">
                        <w:pPr>
                          <w:ind w:left="-851"/>
                          <w:jc w:val="center"/>
                          <w:rPr>
                            <w:rFonts w:ascii="Tahoma" w:hAnsi="Tahoma" w:cs="Tahoma"/>
                            <w:sz w:val="16"/>
                            <w:szCs w:val="16"/>
                          </w:rPr>
                        </w:pPr>
                        <w:r>
                          <w:rPr>
                            <w:rFonts w:ascii="Tahoma" w:hAnsi="Tahoma" w:cs="Tahoma"/>
                            <w:sz w:val="16"/>
                            <w:szCs w:val="16"/>
                          </w:rPr>
                          <w:t>LIBRE Y SOBERANO</w:t>
                        </w:r>
                      </w:p>
                      <w:p w14:paraId="7F2EE933" w14:textId="77777777" w:rsidR="009273FA" w:rsidRPr="00603AF2" w:rsidRDefault="009273FA" w:rsidP="00FC166E">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qHe+AAAA2gAAAA8AAABkcnMvZG93bnJldi54bWxET8uqwjAQ3Qv+QxjBnaZ6vSLVKOpFdHl9&#10;gNuhGdtiMylNtNWvN4Lgajic58wWjSnEnSqXW1Yw6EcgiBOrc04VnI6b3gSE88gaC8uk4EEOFvN2&#10;a4axtjXv6X7wqQgh7GJUkHlfxlK6JCODrm9L4sBdbGXQB1ilUldYh3BTyGEUjaXBnENDhiWtM0qu&#10;h5tR8Hei5bP5Lcc/6eiW5Kv6PPx/bJXqdprlFISnxn/FH/dOh/nwfuV95f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EIqHe+AAAA2gAAAA8AAAAAAAAAAAAAAAAAnwIAAGRy&#10;cy9kb3ducmV2LnhtbFBLBQYAAAAABAAEAPcAAACK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3A9"/>
    <w:multiLevelType w:val="hybridMultilevel"/>
    <w:tmpl w:val="01742BC6"/>
    <w:lvl w:ilvl="0" w:tplc="C72ED6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27F83"/>
    <w:multiLevelType w:val="hybridMultilevel"/>
    <w:tmpl w:val="0DCA7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CF1CD3"/>
    <w:multiLevelType w:val="hybridMultilevel"/>
    <w:tmpl w:val="2174E34E"/>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11390A"/>
    <w:multiLevelType w:val="hybridMultilevel"/>
    <w:tmpl w:val="F45AB40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1B38FA"/>
    <w:multiLevelType w:val="hybridMultilevel"/>
    <w:tmpl w:val="28EA057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762CA"/>
    <w:multiLevelType w:val="hybridMultilevel"/>
    <w:tmpl w:val="32984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DA4F40"/>
    <w:multiLevelType w:val="hybridMultilevel"/>
    <w:tmpl w:val="33FCA8A0"/>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A31BDA"/>
    <w:multiLevelType w:val="hybridMultilevel"/>
    <w:tmpl w:val="411E69EA"/>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CD2261"/>
    <w:multiLevelType w:val="hybridMultilevel"/>
    <w:tmpl w:val="48E4E4DE"/>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9F2509"/>
    <w:multiLevelType w:val="hybridMultilevel"/>
    <w:tmpl w:val="F2BCB5D6"/>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B514C6"/>
    <w:multiLevelType w:val="hybridMultilevel"/>
    <w:tmpl w:val="65CCBF9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6F7AAA"/>
    <w:multiLevelType w:val="hybridMultilevel"/>
    <w:tmpl w:val="5622D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C2231B"/>
    <w:multiLevelType w:val="hybridMultilevel"/>
    <w:tmpl w:val="F488B44C"/>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0A2CBF"/>
    <w:multiLevelType w:val="hybridMultilevel"/>
    <w:tmpl w:val="CB32D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4"/>
  </w:num>
  <w:num w:numId="5">
    <w:abstractNumId w:val="12"/>
  </w:num>
  <w:num w:numId="6">
    <w:abstractNumId w:val="7"/>
  </w:num>
  <w:num w:numId="7">
    <w:abstractNumId w:val="4"/>
  </w:num>
  <w:num w:numId="8">
    <w:abstractNumId w:val="3"/>
  </w:num>
  <w:num w:numId="9">
    <w:abstractNumId w:val="11"/>
  </w:num>
  <w:num w:numId="10">
    <w:abstractNumId w:val="10"/>
  </w:num>
  <w:num w:numId="11">
    <w:abstractNumId w:val="5"/>
  </w:num>
  <w:num w:numId="12">
    <w:abstractNumId w:val="8"/>
  </w:num>
  <w:num w:numId="13">
    <w:abstractNumId w:val="0"/>
  </w:num>
  <w:num w:numId="14">
    <w:abstractNumId w:val="13"/>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A"/>
    <w:rsid w:val="00014572"/>
    <w:rsid w:val="00030AE1"/>
    <w:rsid w:val="00035778"/>
    <w:rsid w:val="00080E93"/>
    <w:rsid w:val="00091C0D"/>
    <w:rsid w:val="000C5583"/>
    <w:rsid w:val="000C6F8D"/>
    <w:rsid w:val="000D211E"/>
    <w:rsid w:val="000E3310"/>
    <w:rsid w:val="000E5B01"/>
    <w:rsid w:val="00101BCC"/>
    <w:rsid w:val="00103674"/>
    <w:rsid w:val="00107B8D"/>
    <w:rsid w:val="00111C46"/>
    <w:rsid w:val="00113FF4"/>
    <w:rsid w:val="001140E3"/>
    <w:rsid w:val="00116802"/>
    <w:rsid w:val="00124E16"/>
    <w:rsid w:val="00137D19"/>
    <w:rsid w:val="00146B2E"/>
    <w:rsid w:val="00152D68"/>
    <w:rsid w:val="001700A7"/>
    <w:rsid w:val="00171D09"/>
    <w:rsid w:val="00172670"/>
    <w:rsid w:val="00173657"/>
    <w:rsid w:val="00182791"/>
    <w:rsid w:val="001A6E3A"/>
    <w:rsid w:val="001C4D1C"/>
    <w:rsid w:val="001D5708"/>
    <w:rsid w:val="00215433"/>
    <w:rsid w:val="00225F97"/>
    <w:rsid w:val="00251FA7"/>
    <w:rsid w:val="00257567"/>
    <w:rsid w:val="00262278"/>
    <w:rsid w:val="002652B0"/>
    <w:rsid w:val="00271DE7"/>
    <w:rsid w:val="00280964"/>
    <w:rsid w:val="00290F91"/>
    <w:rsid w:val="002967F5"/>
    <w:rsid w:val="00297B2D"/>
    <w:rsid w:val="002A042F"/>
    <w:rsid w:val="002A3854"/>
    <w:rsid w:val="002C0F8C"/>
    <w:rsid w:val="002E778B"/>
    <w:rsid w:val="002F6FAC"/>
    <w:rsid w:val="00304C54"/>
    <w:rsid w:val="00316EEE"/>
    <w:rsid w:val="00327A57"/>
    <w:rsid w:val="00327B52"/>
    <w:rsid w:val="003B3C6F"/>
    <w:rsid w:val="003C1A75"/>
    <w:rsid w:val="003C4348"/>
    <w:rsid w:val="003D419D"/>
    <w:rsid w:val="003E7947"/>
    <w:rsid w:val="003F58C4"/>
    <w:rsid w:val="0040229E"/>
    <w:rsid w:val="004042F2"/>
    <w:rsid w:val="00412382"/>
    <w:rsid w:val="004153AD"/>
    <w:rsid w:val="00424CED"/>
    <w:rsid w:val="00425F87"/>
    <w:rsid w:val="004311FE"/>
    <w:rsid w:val="0043509E"/>
    <w:rsid w:val="004444A1"/>
    <w:rsid w:val="00454CCB"/>
    <w:rsid w:val="0046172F"/>
    <w:rsid w:val="0046492F"/>
    <w:rsid w:val="004832AF"/>
    <w:rsid w:val="004928B8"/>
    <w:rsid w:val="004B1211"/>
    <w:rsid w:val="004D3606"/>
    <w:rsid w:val="004E0CC3"/>
    <w:rsid w:val="00512453"/>
    <w:rsid w:val="0051379F"/>
    <w:rsid w:val="005219A9"/>
    <w:rsid w:val="00535C0F"/>
    <w:rsid w:val="00562683"/>
    <w:rsid w:val="00563837"/>
    <w:rsid w:val="00573105"/>
    <w:rsid w:val="0057482A"/>
    <w:rsid w:val="0057671E"/>
    <w:rsid w:val="0058231B"/>
    <w:rsid w:val="00586BA6"/>
    <w:rsid w:val="005D4C8C"/>
    <w:rsid w:val="0060542D"/>
    <w:rsid w:val="00616B8A"/>
    <w:rsid w:val="00617557"/>
    <w:rsid w:val="006264E8"/>
    <w:rsid w:val="00630ED0"/>
    <w:rsid w:val="00655980"/>
    <w:rsid w:val="0067765E"/>
    <w:rsid w:val="006843E0"/>
    <w:rsid w:val="0069390A"/>
    <w:rsid w:val="006A487B"/>
    <w:rsid w:val="006A7ED4"/>
    <w:rsid w:val="006B2785"/>
    <w:rsid w:val="006C263C"/>
    <w:rsid w:val="006C2AB5"/>
    <w:rsid w:val="006C417B"/>
    <w:rsid w:val="006D64CB"/>
    <w:rsid w:val="006F0644"/>
    <w:rsid w:val="00704633"/>
    <w:rsid w:val="00705418"/>
    <w:rsid w:val="00715C6C"/>
    <w:rsid w:val="007169C3"/>
    <w:rsid w:val="007404C3"/>
    <w:rsid w:val="0076677E"/>
    <w:rsid w:val="00770687"/>
    <w:rsid w:val="0077744F"/>
    <w:rsid w:val="007854E8"/>
    <w:rsid w:val="007B0F0E"/>
    <w:rsid w:val="007B20D1"/>
    <w:rsid w:val="007C4C21"/>
    <w:rsid w:val="007D0102"/>
    <w:rsid w:val="007D2A72"/>
    <w:rsid w:val="007E15B4"/>
    <w:rsid w:val="007F3D0E"/>
    <w:rsid w:val="0086001D"/>
    <w:rsid w:val="008720EB"/>
    <w:rsid w:val="008747C3"/>
    <w:rsid w:val="008820DD"/>
    <w:rsid w:val="00891E3A"/>
    <w:rsid w:val="008A42F6"/>
    <w:rsid w:val="008C0AB7"/>
    <w:rsid w:val="008D6E18"/>
    <w:rsid w:val="008F2DD0"/>
    <w:rsid w:val="009273FA"/>
    <w:rsid w:val="00931E40"/>
    <w:rsid w:val="009538EA"/>
    <w:rsid w:val="00954DF1"/>
    <w:rsid w:val="00957F9B"/>
    <w:rsid w:val="00965836"/>
    <w:rsid w:val="0097321B"/>
    <w:rsid w:val="00973772"/>
    <w:rsid w:val="009A3C42"/>
    <w:rsid w:val="009A6904"/>
    <w:rsid w:val="009B11BB"/>
    <w:rsid w:val="009B5E86"/>
    <w:rsid w:val="009E514A"/>
    <w:rsid w:val="009F1B5C"/>
    <w:rsid w:val="009F74D0"/>
    <w:rsid w:val="00A014C3"/>
    <w:rsid w:val="00A20FE0"/>
    <w:rsid w:val="00A310B8"/>
    <w:rsid w:val="00A31EE6"/>
    <w:rsid w:val="00A61B6C"/>
    <w:rsid w:val="00A842CF"/>
    <w:rsid w:val="00A94D60"/>
    <w:rsid w:val="00AA2D23"/>
    <w:rsid w:val="00AA5C8E"/>
    <w:rsid w:val="00AB64D3"/>
    <w:rsid w:val="00AC6DDD"/>
    <w:rsid w:val="00AE6DC9"/>
    <w:rsid w:val="00AF6392"/>
    <w:rsid w:val="00B05DD9"/>
    <w:rsid w:val="00B06AD1"/>
    <w:rsid w:val="00B4637E"/>
    <w:rsid w:val="00B71D17"/>
    <w:rsid w:val="00B8162C"/>
    <w:rsid w:val="00B858F5"/>
    <w:rsid w:val="00B97F87"/>
    <w:rsid w:val="00BA70F7"/>
    <w:rsid w:val="00BB3C8E"/>
    <w:rsid w:val="00BD2BF1"/>
    <w:rsid w:val="00BD4981"/>
    <w:rsid w:val="00BD6214"/>
    <w:rsid w:val="00C0459F"/>
    <w:rsid w:val="00C3362B"/>
    <w:rsid w:val="00C456FA"/>
    <w:rsid w:val="00C570AA"/>
    <w:rsid w:val="00C606F4"/>
    <w:rsid w:val="00C72065"/>
    <w:rsid w:val="00C9323D"/>
    <w:rsid w:val="00CA5E24"/>
    <w:rsid w:val="00CC0209"/>
    <w:rsid w:val="00CC7FE0"/>
    <w:rsid w:val="00CE2418"/>
    <w:rsid w:val="00CE2549"/>
    <w:rsid w:val="00CF7709"/>
    <w:rsid w:val="00D01CA8"/>
    <w:rsid w:val="00D4290E"/>
    <w:rsid w:val="00D43512"/>
    <w:rsid w:val="00D45738"/>
    <w:rsid w:val="00D9130B"/>
    <w:rsid w:val="00DA4BCD"/>
    <w:rsid w:val="00DB380E"/>
    <w:rsid w:val="00DB5BB1"/>
    <w:rsid w:val="00DC093B"/>
    <w:rsid w:val="00DF197E"/>
    <w:rsid w:val="00E2406F"/>
    <w:rsid w:val="00E266B2"/>
    <w:rsid w:val="00E34720"/>
    <w:rsid w:val="00E35DF4"/>
    <w:rsid w:val="00E4197F"/>
    <w:rsid w:val="00E5799E"/>
    <w:rsid w:val="00E876E9"/>
    <w:rsid w:val="00E93CE1"/>
    <w:rsid w:val="00EA704F"/>
    <w:rsid w:val="00EA7A04"/>
    <w:rsid w:val="00EE0812"/>
    <w:rsid w:val="00EE450D"/>
    <w:rsid w:val="00EE61A5"/>
    <w:rsid w:val="00EE6C0A"/>
    <w:rsid w:val="00EF3CF5"/>
    <w:rsid w:val="00F12DA2"/>
    <w:rsid w:val="00F21B04"/>
    <w:rsid w:val="00F35FA9"/>
    <w:rsid w:val="00F368D0"/>
    <w:rsid w:val="00F36C2E"/>
    <w:rsid w:val="00F42B38"/>
    <w:rsid w:val="00F6245B"/>
    <w:rsid w:val="00F76EEB"/>
    <w:rsid w:val="00F84E11"/>
    <w:rsid w:val="00F94088"/>
    <w:rsid w:val="00FA40E5"/>
    <w:rsid w:val="00FC0CAC"/>
    <w:rsid w:val="00FC1199"/>
    <w:rsid w:val="00FC166E"/>
    <w:rsid w:val="00FC5153"/>
    <w:rsid w:val="00FD0510"/>
    <w:rsid w:val="00FD3C82"/>
    <w:rsid w:val="00FD6C76"/>
    <w:rsid w:val="00FD7FDB"/>
    <w:rsid w:val="00FF2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93CDB3"/>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1"/>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iPriority w:val="9"/>
    <w:unhideWhenUsed/>
    <w:qFormat/>
    <w:rsid w:val="000C5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FC166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Puesto">
    <w:name w:val="Title"/>
    <w:basedOn w:val="Normal"/>
    <w:link w:val="PuestoCar"/>
    <w:uiPriority w:val="1"/>
    <w:qFormat/>
    <w:rsid w:val="001A6E3A"/>
    <w:pPr>
      <w:spacing w:line="1125" w:lineRule="exact"/>
      <w:ind w:left="7057"/>
    </w:pPr>
    <w:rPr>
      <w:rFonts w:ascii="Cambria" w:eastAsia="Cambria" w:hAnsi="Cambria" w:cs="Cambria"/>
      <w:b/>
      <w:bCs/>
      <w:sz w:val="96"/>
      <w:szCs w:val="96"/>
    </w:rPr>
  </w:style>
  <w:style w:type="character" w:customStyle="1" w:styleId="PuestoCar">
    <w:name w:val="Puesto Car"/>
    <w:basedOn w:val="Fuentedeprrafopredeter"/>
    <w:link w:val="Puesto"/>
    <w:uiPriority w:val="1"/>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1"/>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6559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5583"/>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454C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CCB"/>
    <w:rPr>
      <w:rFonts w:ascii="Segoe UI" w:eastAsia="Arial MT" w:hAnsi="Segoe UI" w:cs="Segoe UI"/>
      <w:sz w:val="18"/>
      <w:szCs w:val="18"/>
      <w:lang w:val="es-ES"/>
    </w:rPr>
  </w:style>
  <w:style w:type="paragraph" w:styleId="Encabezado">
    <w:name w:val="header"/>
    <w:basedOn w:val="Normal"/>
    <w:link w:val="EncabezadoCar"/>
    <w:uiPriority w:val="99"/>
    <w:unhideWhenUsed/>
    <w:rsid w:val="00FC166E"/>
    <w:pPr>
      <w:tabs>
        <w:tab w:val="center" w:pos="4419"/>
        <w:tab w:val="right" w:pos="8838"/>
      </w:tabs>
    </w:pPr>
  </w:style>
  <w:style w:type="character" w:customStyle="1" w:styleId="EncabezadoCar">
    <w:name w:val="Encabezado Car"/>
    <w:basedOn w:val="Fuentedeprrafopredeter"/>
    <w:link w:val="Encabezado"/>
    <w:uiPriority w:val="99"/>
    <w:rsid w:val="00FC166E"/>
    <w:rPr>
      <w:rFonts w:ascii="Arial MT" w:eastAsia="Arial MT" w:hAnsi="Arial MT" w:cs="Arial MT"/>
      <w:lang w:val="es-ES"/>
    </w:rPr>
  </w:style>
  <w:style w:type="paragraph" w:styleId="Piedepgina">
    <w:name w:val="footer"/>
    <w:basedOn w:val="Normal"/>
    <w:link w:val="PiedepginaCar"/>
    <w:uiPriority w:val="99"/>
    <w:unhideWhenUsed/>
    <w:rsid w:val="00FC166E"/>
    <w:pPr>
      <w:tabs>
        <w:tab w:val="center" w:pos="4419"/>
        <w:tab w:val="right" w:pos="8838"/>
      </w:tabs>
    </w:pPr>
  </w:style>
  <w:style w:type="character" w:customStyle="1" w:styleId="PiedepginaCar">
    <w:name w:val="Pie de página Car"/>
    <w:basedOn w:val="Fuentedeprrafopredeter"/>
    <w:link w:val="Piedepgina"/>
    <w:uiPriority w:val="99"/>
    <w:rsid w:val="00FC166E"/>
    <w:rPr>
      <w:rFonts w:ascii="Arial MT" w:eastAsia="Arial MT" w:hAnsi="Arial MT" w:cs="Arial MT"/>
      <w:lang w:val="es-ES"/>
    </w:rPr>
  </w:style>
  <w:style w:type="character" w:customStyle="1" w:styleId="Ttulo5Car">
    <w:name w:val="Título 5 Car"/>
    <w:basedOn w:val="Fuentedeprrafopredeter"/>
    <w:link w:val="Ttulo5"/>
    <w:uiPriority w:val="9"/>
    <w:semiHidden/>
    <w:rsid w:val="00FC166E"/>
    <w:rPr>
      <w:rFonts w:asciiTheme="majorHAnsi" w:eastAsiaTheme="majorEastAsia" w:hAnsiTheme="majorHAnsi" w:cstheme="majorBidi"/>
      <w:color w:val="365F91" w:themeColor="accent1" w:themeShade="BF"/>
      <w:lang w:val="es-ES"/>
    </w:rPr>
  </w:style>
  <w:style w:type="table" w:customStyle="1" w:styleId="TableNormal">
    <w:name w:val="Table Normal"/>
    <w:uiPriority w:val="2"/>
    <w:semiHidden/>
    <w:unhideWhenUsed/>
    <w:qFormat/>
    <w:rsid w:val="002C0F8C"/>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C0F8C"/>
    <w:rPr>
      <w:sz w:val="16"/>
      <w:szCs w:val="16"/>
    </w:rPr>
  </w:style>
  <w:style w:type="paragraph" w:styleId="Textocomentario">
    <w:name w:val="annotation text"/>
    <w:basedOn w:val="Normal"/>
    <w:link w:val="TextocomentarioCar"/>
    <w:uiPriority w:val="99"/>
    <w:semiHidden/>
    <w:unhideWhenUsed/>
    <w:rsid w:val="002C0F8C"/>
    <w:rPr>
      <w:rFonts w:ascii="Arial" w:eastAsia="Arial" w:hAnsi="Arial" w:cs="Arial"/>
      <w:sz w:val="20"/>
      <w:szCs w:val="20"/>
      <w:lang w:val="en-US"/>
    </w:rPr>
  </w:style>
  <w:style w:type="character" w:customStyle="1" w:styleId="TextocomentarioCar">
    <w:name w:val="Texto comentario Car"/>
    <w:basedOn w:val="Fuentedeprrafopredeter"/>
    <w:link w:val="Textocomentario"/>
    <w:uiPriority w:val="99"/>
    <w:semiHidden/>
    <w:rsid w:val="002C0F8C"/>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2C0F8C"/>
    <w:rPr>
      <w:b/>
      <w:bCs/>
    </w:rPr>
  </w:style>
  <w:style w:type="character" w:customStyle="1" w:styleId="AsuntodelcomentarioCar">
    <w:name w:val="Asunto del comentario Car"/>
    <w:basedOn w:val="TextocomentarioCar"/>
    <w:link w:val="Asuntodelcomentario"/>
    <w:uiPriority w:val="99"/>
    <w:semiHidden/>
    <w:rsid w:val="002C0F8C"/>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EAAB-260B-44E5-8DB4-1E804291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29</Pages>
  <Words>5832</Words>
  <Characters>32082</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Jimena Polanco</cp:lastModifiedBy>
  <cp:revision>38</cp:revision>
  <cp:lastPrinted>2023-12-05T16:15:00Z</cp:lastPrinted>
  <dcterms:created xsi:type="dcterms:W3CDTF">2023-11-22T20:42:00Z</dcterms:created>
  <dcterms:modified xsi:type="dcterms:W3CDTF">2023-12-05T18:42:00Z</dcterms:modified>
</cp:coreProperties>
</file>