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E4" w:rsidRPr="002D3E17" w:rsidRDefault="00890140" w:rsidP="006B0326">
      <w:pPr>
        <w:spacing w:after="0" w:line="360" w:lineRule="auto"/>
        <w:jc w:val="both"/>
        <w:rPr>
          <w:rFonts w:ascii="Arial" w:hAnsi="Arial"/>
          <w:b/>
          <w:sz w:val="20"/>
          <w:szCs w:val="20"/>
        </w:rPr>
      </w:pPr>
      <w:r>
        <w:rPr>
          <w:rFonts w:ascii="Arial" w:hAnsi="Arial"/>
          <w:b/>
          <w:sz w:val="20"/>
          <w:szCs w:val="20"/>
        </w:rPr>
        <w:t xml:space="preserve">X.- </w:t>
      </w:r>
      <w:r w:rsidR="003065E4" w:rsidRPr="002D3E17">
        <w:rPr>
          <w:rFonts w:ascii="Arial" w:hAnsi="Arial"/>
          <w:b/>
          <w:sz w:val="20"/>
          <w:szCs w:val="20"/>
        </w:rPr>
        <w:t>LEY DE INGRESOS DEL MUNICIPIO DE CANTAMAYEC YUCATÁN, PARA EL EJERCICIO FISCAL 2023:</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PRIMERO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DISPOSICIONES GENERALES</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la Naturaleza y el Objeto de la Ley</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w:t>
      </w:r>
      <w:r w:rsidRPr="002D3E17">
        <w:rPr>
          <w:rFonts w:ascii="Arial" w:hAnsi="Arial"/>
          <w:sz w:val="20"/>
          <w:szCs w:val="20"/>
        </w:rPr>
        <w:t xml:space="preserve"> La presente Ley es de orden público y de interés social, y tiene por objeto establecer los ingresos que percibirá la Hacienda Pública del Ayuntamiento de Cantamayec, Yucatán, a través de su Tesorería Municipal, durante el ejercicio fiscal del año 2023.</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w:t>
      </w:r>
      <w:r w:rsidRPr="002D3E17">
        <w:rPr>
          <w:rFonts w:ascii="Arial" w:hAnsi="Arial"/>
          <w:sz w:val="20"/>
          <w:szCs w:val="20"/>
        </w:rPr>
        <w:t xml:space="preserve"> Las personas domiciliadas dentro del Municipio de Cantamayec, Yucatán que tuvieren bienes en su territorio o celebren actos que surtan efectos en el mismo, están obligados a contribuir para los gastos públicos de la manera que disponga la presente Ley, así como la Ley de Hacienda para el Municipio de Cantamayec Yucatán, el Código Fiscal del Estado de Yucatán y los demás ordenamientos fiscales de carácter local y federal.</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w:t>
      </w:r>
      <w:r w:rsidRPr="002D3E17">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Cantamayec, Yucatán, así como en lo dispuesto en los convenios de coordinación fiscal y en las leyes en que se fundamenten.</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Conceptos de Ingresos y su Pronóstico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w:t>
      </w:r>
      <w:r w:rsidRPr="002D3E17">
        <w:rPr>
          <w:rFonts w:ascii="Arial" w:hAnsi="Arial"/>
          <w:sz w:val="20"/>
          <w:szCs w:val="20"/>
        </w:rPr>
        <w:t xml:space="preserve"> Los conceptos por los que la Hacienda Pública del Municipio de Cantamayec, Yucatán, percibirá ingresos, serán los siguientes:</w:t>
      </w:r>
    </w:p>
    <w:p w:rsidR="003065E4" w:rsidRPr="002D3E17" w:rsidRDefault="003065E4" w:rsidP="006B0326">
      <w:pPr>
        <w:spacing w:after="0" w:line="360" w:lineRule="auto"/>
        <w:jc w:val="both"/>
        <w:rPr>
          <w:rFonts w:ascii="Arial" w:hAnsi="Arial"/>
          <w:sz w:val="20"/>
          <w:szCs w:val="20"/>
        </w:rPr>
      </w:pPr>
    </w:p>
    <w:p w:rsidR="003065E4" w:rsidRPr="002D3E17" w:rsidRDefault="00BD747B" w:rsidP="006B0326">
      <w:pPr>
        <w:spacing w:after="0" w:line="360" w:lineRule="auto"/>
        <w:rPr>
          <w:rFonts w:ascii="Arial" w:hAnsi="Arial"/>
          <w:sz w:val="20"/>
          <w:szCs w:val="20"/>
        </w:rPr>
      </w:pPr>
      <w:r>
        <w:rPr>
          <w:rFonts w:ascii="Arial" w:hAnsi="Arial"/>
          <w:b/>
          <w:sz w:val="20"/>
          <w:szCs w:val="20"/>
        </w:rPr>
        <w:t xml:space="preserve">I.- </w:t>
      </w:r>
      <w:r w:rsidR="003065E4" w:rsidRPr="002D3E17">
        <w:rPr>
          <w:rFonts w:ascii="Arial" w:hAnsi="Arial"/>
          <w:sz w:val="20"/>
          <w:szCs w:val="20"/>
        </w:rPr>
        <w:t>Impuestos;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II.- </w:t>
      </w:r>
      <w:r w:rsidR="003065E4" w:rsidRPr="002D3E17">
        <w:rPr>
          <w:rFonts w:ascii="Arial" w:hAnsi="Arial"/>
          <w:sz w:val="20"/>
          <w:szCs w:val="20"/>
        </w:rPr>
        <w:t>Derechos;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III.- </w:t>
      </w:r>
      <w:r w:rsidR="003065E4" w:rsidRPr="002D3E17">
        <w:rPr>
          <w:rFonts w:ascii="Arial" w:hAnsi="Arial"/>
          <w:sz w:val="20"/>
          <w:szCs w:val="20"/>
        </w:rPr>
        <w:t>Contribuciones de Mejoras;</w:t>
      </w:r>
      <w:r w:rsidR="003065E4" w:rsidRPr="002D3E17">
        <w:rPr>
          <w:rFonts w:ascii="Arial" w:hAnsi="Arial"/>
          <w:sz w:val="20"/>
          <w:szCs w:val="20"/>
        </w:rPr>
        <w:tab/>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lastRenderedPageBreak/>
        <w:t xml:space="preserve">IV.- </w:t>
      </w:r>
      <w:r w:rsidR="003065E4" w:rsidRPr="002D3E17">
        <w:rPr>
          <w:rFonts w:ascii="Arial" w:hAnsi="Arial"/>
          <w:sz w:val="20"/>
          <w:szCs w:val="20"/>
        </w:rPr>
        <w:t>Productos;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 </w:t>
      </w:r>
      <w:r w:rsidR="003065E4" w:rsidRPr="002D3E17">
        <w:rPr>
          <w:rFonts w:ascii="Arial" w:hAnsi="Arial"/>
          <w:sz w:val="20"/>
          <w:szCs w:val="20"/>
        </w:rPr>
        <w:t>Aprovechamientos;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 </w:t>
      </w:r>
      <w:r w:rsidR="003065E4" w:rsidRPr="002D3E17">
        <w:rPr>
          <w:rFonts w:ascii="Arial" w:hAnsi="Arial"/>
          <w:sz w:val="20"/>
          <w:szCs w:val="20"/>
        </w:rPr>
        <w:t>Participaciones Federales y Estatales;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VII.- </w:t>
      </w:r>
      <w:r w:rsidR="003065E4" w:rsidRPr="002D3E17">
        <w:rPr>
          <w:rFonts w:ascii="Arial" w:hAnsi="Arial"/>
          <w:sz w:val="20"/>
          <w:szCs w:val="20"/>
        </w:rPr>
        <w:t>Aportaciones;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VIII.- </w:t>
      </w:r>
      <w:r w:rsidR="00DB0273">
        <w:rPr>
          <w:rFonts w:ascii="Arial" w:hAnsi="Arial"/>
          <w:sz w:val="20"/>
          <w:szCs w:val="20"/>
        </w:rPr>
        <w:t>Convenios, y</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IX.- </w:t>
      </w:r>
      <w:r w:rsidR="003065E4" w:rsidRPr="002D3E17">
        <w:rPr>
          <w:rFonts w:ascii="Arial" w:hAnsi="Arial"/>
          <w:sz w:val="20"/>
          <w:szCs w:val="20"/>
        </w:rPr>
        <w:t>Ingresos Extraordinarios.</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5.-</w:t>
      </w:r>
      <w:r w:rsidRPr="002D3E17">
        <w:rPr>
          <w:rFonts w:ascii="Arial" w:hAnsi="Arial"/>
          <w:sz w:val="20"/>
          <w:szCs w:val="20"/>
        </w:rPr>
        <w:t xml:space="preserve"> Los impuestos que el municipio percibirá se clasificarán como sigue:</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0"/>
        <w:gridCol w:w="424"/>
        <w:gridCol w:w="1187"/>
      </w:tblGrid>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149,00.00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los ingresos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sobre Espectáculos y Diversiones Públicas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el patrimonio</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24,000.00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Predial</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24,000.00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la producción, el consumo y las transacciones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sobre Adquisición de Inmuebles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al comercio exterior</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Nóminas y Asimilables.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Ecológicos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Accesorios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Actualizaciones y Recargos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Multas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Gastos de Ejecución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Otros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0F7140">
            <w:pPr>
              <w:widowControl w:val="0"/>
              <w:autoSpaceDE w:val="0"/>
              <w:autoSpaceDN w:val="0"/>
              <w:spacing w:after="0" w:line="360" w:lineRule="auto"/>
              <w:rPr>
                <w:rFonts w:ascii="Arial" w:hAnsi="Arial"/>
                <w:b/>
                <w:sz w:val="20"/>
                <w:szCs w:val="20"/>
              </w:rPr>
            </w:pPr>
            <w:r w:rsidRPr="005B28FF">
              <w:rPr>
                <w:rFonts w:ascii="Arial" w:hAnsi="Arial"/>
                <w:b/>
                <w:sz w:val="20"/>
                <w:szCs w:val="20"/>
              </w:rPr>
              <w:t>Impuestos no comprendidos en las fracciones de la Ley de Ingresos</w:t>
            </w:r>
            <w:r w:rsidR="000F7140">
              <w:rPr>
                <w:rFonts w:ascii="Arial" w:hAnsi="Arial"/>
                <w:b/>
                <w:sz w:val="20"/>
                <w:szCs w:val="20"/>
              </w:rPr>
              <w:t xml:space="preserve"> </w:t>
            </w:r>
            <w:r w:rsidRPr="005B28FF">
              <w:rPr>
                <w:rFonts w:ascii="Arial" w:hAnsi="Arial"/>
                <w:b/>
                <w:sz w:val="20"/>
                <w:szCs w:val="20"/>
              </w:rPr>
              <w:t>causadas en ejercicios fiscales anteriores pendientes de liquidación o pago</w:t>
            </w:r>
          </w:p>
        </w:tc>
        <w:tc>
          <w:tcPr>
            <w:tcW w:w="425" w:type="dxa"/>
            <w:tcBorders>
              <w:right w:val="nil"/>
            </w:tcBorders>
            <w:shd w:val="clear" w:color="auto" w:fill="auto"/>
          </w:tcPr>
          <w:p w:rsidR="00A074AA" w:rsidRPr="005B28FF" w:rsidRDefault="00A074AA" w:rsidP="005B28FF">
            <w:pPr>
              <w:widowControl w:val="0"/>
              <w:autoSpaceDE w:val="0"/>
              <w:autoSpaceDN w:val="0"/>
              <w:spacing w:after="0" w:line="360" w:lineRule="auto"/>
              <w:jc w:val="right"/>
              <w:rPr>
                <w:rFonts w:ascii="Arial" w:hAnsi="Arial" w:cs="Times New Roman"/>
                <w:b/>
                <w:sz w:val="20"/>
                <w:szCs w:val="20"/>
              </w:rPr>
            </w:pPr>
          </w:p>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p>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2,000.00</w:t>
            </w:r>
          </w:p>
        </w:tc>
      </w:tr>
    </w:tbl>
    <w:p w:rsidR="003065E4" w:rsidRDefault="003065E4" w:rsidP="00BD747B">
      <w:pPr>
        <w:spacing w:after="0" w:line="360" w:lineRule="auto"/>
        <w:rPr>
          <w:rFonts w:ascii="Arial" w:hAnsi="Arial"/>
          <w:sz w:val="20"/>
          <w:szCs w:val="20"/>
        </w:rPr>
      </w:pPr>
    </w:p>
    <w:p w:rsidR="003065E4" w:rsidRDefault="003065E4" w:rsidP="009E5ABF">
      <w:pPr>
        <w:spacing w:after="0" w:line="360" w:lineRule="auto"/>
        <w:rPr>
          <w:rFonts w:ascii="Arial" w:hAnsi="Arial"/>
          <w:sz w:val="20"/>
          <w:szCs w:val="20"/>
        </w:rPr>
      </w:pPr>
      <w:r w:rsidRPr="002D3E17">
        <w:rPr>
          <w:rFonts w:ascii="Arial" w:hAnsi="Arial"/>
          <w:b/>
          <w:sz w:val="20"/>
          <w:szCs w:val="20"/>
        </w:rPr>
        <w:t>Artículo 6.-</w:t>
      </w:r>
      <w:r w:rsidRPr="002D3E17">
        <w:rPr>
          <w:rFonts w:ascii="Arial" w:hAnsi="Arial"/>
          <w:sz w:val="20"/>
          <w:szCs w:val="20"/>
        </w:rPr>
        <w:t xml:space="preserve"> Los derechos que el municipio percibirá se causarán por los siguientes conceptos:</w:t>
      </w:r>
    </w:p>
    <w:p w:rsidR="009E5ABF" w:rsidRDefault="009E5ABF" w:rsidP="009E5ABF">
      <w:pPr>
        <w:spacing w:after="0" w:line="360" w:lineRule="auto"/>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421"/>
        <w:gridCol w:w="1288"/>
      </w:tblGrid>
      <w:tr w:rsidR="000B08AF" w:rsidRPr="005B28FF" w:rsidTr="005B28FF">
        <w:tc>
          <w:tcPr>
            <w:tcW w:w="7621" w:type="dxa"/>
            <w:shd w:val="clear" w:color="auto" w:fill="auto"/>
          </w:tcPr>
          <w:p w:rsidR="000B08AF" w:rsidRPr="005B28FF" w:rsidRDefault="00752B02" w:rsidP="005B28FF">
            <w:pPr>
              <w:spacing w:after="0" w:line="360" w:lineRule="auto"/>
              <w:rPr>
                <w:rFonts w:ascii="Arial" w:hAnsi="Arial"/>
                <w:b/>
                <w:sz w:val="20"/>
                <w:szCs w:val="20"/>
              </w:rPr>
            </w:pPr>
            <w:r w:rsidRPr="005B28FF">
              <w:rPr>
                <w:rFonts w:ascii="Arial" w:hAnsi="Arial"/>
                <w:b/>
                <w:sz w:val="20"/>
                <w:szCs w:val="20"/>
              </w:rPr>
              <w:t>Derechos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211,500.00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Derechos por el uso, goce, aprovechamiento o explotación de bienes de dominio público</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8,400.00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lastRenderedPageBreak/>
              <w:t>&gt; Por el uso de locales o pisos de mercados, espacios en la vía o parques públicos</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6,000.00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Por el uso y aprovechamiento de los bienes de dominio público del patrimonio municipal</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2,400.00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Derechos por prestación de servicios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170,200.00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Servicios de Agua potable, drenaje y alcantarillado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10,000.00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Alumbrado público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145,000.00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Limpia, Recolección, Traslado y disposición final de Residuos</w:t>
            </w:r>
          </w:p>
        </w:tc>
        <w:tc>
          <w:tcPr>
            <w:tcW w:w="425" w:type="dxa"/>
            <w:tcBorders>
              <w:right w:val="nil"/>
            </w:tcBorders>
            <w:shd w:val="clear" w:color="auto" w:fill="auto"/>
          </w:tcPr>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5,000.00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Mercados y centrales de abasto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1,200.00</w:t>
            </w:r>
          </w:p>
        </w:tc>
      </w:tr>
      <w:tr w:rsidR="000B08AF" w:rsidRPr="005B28FF" w:rsidTr="005B28FF">
        <w:tc>
          <w:tcPr>
            <w:tcW w:w="7621" w:type="dxa"/>
            <w:shd w:val="clear" w:color="auto" w:fill="auto"/>
          </w:tcPr>
          <w:p w:rsidR="000B08AF"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Panteones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4,800.00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Rastro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1,200.00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Seguridad pública (Policía Preventiva y Tránsito Municipal</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3,000.00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Catastro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Otros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30,100.00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Licencias de funcionamiento y Permisos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20,000.00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Servicios que presta la Dirección de Obras Públicas y Desarrollo Urbano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5,000.00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Expedición de certificados, constancias, copias, fotografías y formas oficiales</w:t>
            </w:r>
          </w:p>
        </w:tc>
        <w:tc>
          <w:tcPr>
            <w:tcW w:w="425" w:type="dxa"/>
            <w:tcBorders>
              <w:right w:val="nil"/>
            </w:tcBorders>
            <w:shd w:val="clear" w:color="auto" w:fill="auto"/>
          </w:tcPr>
          <w:p w:rsidR="00951ABD" w:rsidRPr="005B28FF" w:rsidRDefault="00951ABD"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1,500.00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Servicios que presta la Unidad de Acceso a la Información Pública</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1,200.00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Supervisión Sanitaria de Matanza de Ganado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2,400.00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Accesorios de Derecho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1,800.00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Actualizaciones y Recargos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600.00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Multas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600.00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Gastos de Ejecución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600.00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Derechos no comprendidos en la Ley de Ingresos vigente, causados en ejercicios fiscales anteriores pendientes de liquidación o pago</w:t>
            </w:r>
          </w:p>
        </w:tc>
        <w:tc>
          <w:tcPr>
            <w:tcW w:w="425" w:type="dxa"/>
            <w:tcBorders>
              <w:right w:val="nil"/>
            </w:tcBorders>
            <w:shd w:val="clear" w:color="auto" w:fill="auto"/>
          </w:tcPr>
          <w:p w:rsidR="00951ABD" w:rsidRPr="005B28FF" w:rsidRDefault="00951ABD"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3A5E3C" w:rsidRPr="005B28FF" w:rsidRDefault="003A5E3C" w:rsidP="005B28FF">
            <w:pPr>
              <w:spacing w:after="0" w:line="360" w:lineRule="auto"/>
              <w:jc w:val="right"/>
              <w:rPr>
                <w:rFonts w:ascii="Arial" w:hAnsi="Arial"/>
                <w:b/>
                <w:sz w:val="20"/>
                <w:szCs w:val="20"/>
              </w:rPr>
            </w:pPr>
          </w:p>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1,000.00</w:t>
            </w:r>
          </w:p>
        </w:tc>
      </w:tr>
    </w:tbl>
    <w:p w:rsidR="000B08AF" w:rsidRPr="002D3E17" w:rsidRDefault="000B08AF" w:rsidP="009E5ABF">
      <w:pPr>
        <w:spacing w:after="0" w:line="360" w:lineRule="auto"/>
        <w:rPr>
          <w:rFonts w:ascii="Arial" w:hAnsi="Arial"/>
          <w:b/>
          <w:sz w:val="20"/>
          <w:szCs w:val="20"/>
        </w:rPr>
      </w:pPr>
    </w:p>
    <w:p w:rsidR="003065E4" w:rsidRPr="002D3E17" w:rsidRDefault="003065E4" w:rsidP="000B08AF">
      <w:pPr>
        <w:spacing w:after="0" w:line="360" w:lineRule="auto"/>
        <w:jc w:val="both"/>
        <w:rPr>
          <w:rFonts w:ascii="Arial" w:hAnsi="Arial"/>
          <w:sz w:val="20"/>
          <w:szCs w:val="20"/>
        </w:rPr>
      </w:pPr>
      <w:r w:rsidRPr="002D3E17">
        <w:rPr>
          <w:rFonts w:ascii="Arial" w:hAnsi="Arial"/>
          <w:b/>
          <w:sz w:val="20"/>
          <w:szCs w:val="20"/>
        </w:rPr>
        <w:t>Artículo 7.-</w:t>
      </w:r>
      <w:r w:rsidRPr="002D3E17">
        <w:rPr>
          <w:rFonts w:ascii="Arial" w:hAnsi="Arial"/>
          <w:sz w:val="20"/>
          <w:szCs w:val="20"/>
        </w:rPr>
        <w:t xml:space="preserve"> Las contribuciones de mejoras que la Hacienda Pública Municipal tiene derecho de percibir, serán las siguientes:</w:t>
      </w:r>
    </w:p>
    <w:p w:rsidR="003065E4" w:rsidRPr="002D3E17" w:rsidRDefault="003065E4" w:rsidP="006B0326">
      <w:pPr>
        <w:spacing w:after="0" w:line="360" w:lineRule="auto"/>
        <w:rPr>
          <w:rFonts w:ascii="Arial" w:hAnsi="Arial"/>
          <w:sz w:val="20"/>
          <w:szCs w:val="20"/>
        </w:rPr>
      </w:pPr>
    </w:p>
    <w:tbl>
      <w:tblPr>
        <w:tblpPr w:leftFromText="141" w:rightFromText="141" w:vertAnchor="text" w:horzAnchor="margin"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Contribuciones de mejoras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Contribución de mejoras por obras públicas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lastRenderedPageBreak/>
              <w:t>&gt; Contribuciones de mejoras por obras públicas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Contribuciones de mejoras por servicios públicos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B01E66" w:rsidRPr="005B28FF" w:rsidTr="005B28FF">
        <w:trPr>
          <w:trHeight w:val="566"/>
        </w:trPr>
        <w:tc>
          <w:tcPr>
            <w:tcW w:w="4117" w:type="pct"/>
            <w:shd w:val="clear" w:color="auto" w:fill="auto"/>
          </w:tcPr>
          <w:p w:rsidR="00B01E66" w:rsidRPr="005B28FF" w:rsidRDefault="00B01E66"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Contribuciones de Mejoras no comprendidas en la Ley de Ingresos vigente, causados en ejercicios fiscales anteriores pendientes de liquidación o pago</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p>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p>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8.-</w:t>
      </w:r>
      <w:r w:rsidRPr="002D3E17">
        <w:rPr>
          <w:rFonts w:ascii="Arial" w:hAnsi="Arial"/>
          <w:sz w:val="20"/>
          <w:szCs w:val="20"/>
        </w:rPr>
        <w:t xml:space="preserve"> Los ingresos que la Hacienda Pública Municipal percibirá por concepto de productos, serán las siguientes: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D66FC2" w:rsidRPr="005B28FF" w:rsidTr="005B28FF">
        <w:trPr>
          <w:trHeight w:val="272"/>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1,800.00</w:t>
            </w:r>
          </w:p>
        </w:tc>
      </w:tr>
      <w:tr w:rsidR="00D66FC2" w:rsidRPr="005B28FF" w:rsidTr="005B28FF">
        <w:trPr>
          <w:trHeight w:val="206"/>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 de tipo corriente</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D66FC2" w:rsidRPr="005B28FF" w:rsidTr="005B28FF">
        <w:trPr>
          <w:trHeight w:val="140"/>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&gt;Derivados de Productos Financieros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D66FC2" w:rsidRPr="005B28FF" w:rsidTr="005B28FF">
        <w:trPr>
          <w:trHeight w:val="627"/>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 no comprendidos en las fracciones de la Ley de Ingresos causadas en ejercicios fiscales anteriores pendientes de liquidación o pago</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p>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p>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D66FC2" w:rsidRPr="005B28FF" w:rsidTr="005B28FF">
        <w:trPr>
          <w:trHeight w:val="236"/>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Otros Productos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bl>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9.-</w:t>
      </w:r>
      <w:r w:rsidRPr="002D3E17">
        <w:rPr>
          <w:rFonts w:ascii="Arial" w:hAnsi="Arial"/>
          <w:sz w:val="20"/>
          <w:szCs w:val="20"/>
        </w:rPr>
        <w:t xml:space="preserve"> Los ingresos que la Hacienda Pública Municipal percibirá por concepto de aprovechamientos, se clasificarán de la siguiente manera:</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0"/>
        <w:gridCol w:w="565"/>
        <w:gridCol w:w="1186"/>
      </w:tblGrid>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20,600.00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 de tipo corriente</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Infracciones por faltas administrativas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3"/>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Sanciones por faltas al reglamento de tránsito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Cesiones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Herencias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Legados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Donaciones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4"/>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Adjudicaciones Judiciales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Adjudicaciones administrativas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267"/>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Subsidios de otro nivel de gobierno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200"/>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Subsidios de organismos públicos y privados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263"/>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Multas impuestas por autoridades federales, no fiscales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481"/>
        </w:trPr>
        <w:tc>
          <w:tcPr>
            <w:tcW w:w="4039" w:type="pct"/>
            <w:shd w:val="clear" w:color="auto" w:fill="auto"/>
          </w:tcPr>
          <w:p w:rsidR="00895CA1" w:rsidRPr="005B28FF" w:rsidRDefault="00895CA1" w:rsidP="000F7140">
            <w:pPr>
              <w:widowControl w:val="0"/>
              <w:autoSpaceDE w:val="0"/>
              <w:autoSpaceDN w:val="0"/>
              <w:spacing w:after="0" w:line="360" w:lineRule="auto"/>
              <w:rPr>
                <w:rFonts w:ascii="Arial" w:hAnsi="Arial"/>
                <w:b/>
                <w:sz w:val="20"/>
                <w:szCs w:val="20"/>
              </w:rPr>
            </w:pPr>
            <w:r w:rsidRPr="005B28FF">
              <w:rPr>
                <w:rFonts w:ascii="Arial" w:hAnsi="Arial"/>
                <w:b/>
                <w:sz w:val="20"/>
                <w:szCs w:val="20"/>
              </w:rPr>
              <w:t>&gt; Convenidos con la Federación y el Estado (Zofemat, Capufe,</w:t>
            </w:r>
            <w:r w:rsidR="000F7140">
              <w:rPr>
                <w:rFonts w:ascii="Arial" w:hAnsi="Arial"/>
                <w:b/>
                <w:sz w:val="20"/>
                <w:szCs w:val="20"/>
              </w:rPr>
              <w:t xml:space="preserve"> </w:t>
            </w:r>
            <w:r w:rsidRPr="005B28FF">
              <w:rPr>
                <w:rFonts w:ascii="Arial" w:hAnsi="Arial"/>
                <w:b/>
                <w:sz w:val="20"/>
                <w:szCs w:val="20"/>
              </w:rPr>
              <w:t>entre otros)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206"/>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lastRenderedPageBreak/>
              <w:t>&gt; Aprovechamientos diversos de tipo corriente</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12,000.00</w:t>
            </w:r>
          </w:p>
        </w:tc>
      </w:tr>
      <w:tr w:rsidR="00895CA1" w:rsidRPr="005B28FF" w:rsidTr="005B28FF">
        <w:trPr>
          <w:trHeight w:val="268"/>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 de patrimoniales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1,000.00</w:t>
            </w:r>
          </w:p>
        </w:tc>
      </w:tr>
      <w:tr w:rsidR="00895CA1" w:rsidRPr="005B28FF" w:rsidTr="005B28FF">
        <w:trPr>
          <w:trHeight w:val="627"/>
        </w:trPr>
        <w:tc>
          <w:tcPr>
            <w:tcW w:w="4039" w:type="pct"/>
            <w:shd w:val="clear" w:color="auto" w:fill="auto"/>
          </w:tcPr>
          <w:p w:rsidR="00895CA1" w:rsidRPr="005B28FF" w:rsidRDefault="00895CA1" w:rsidP="005B28FF">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Aprovechamientos no comprendidos en la Ley de Ingresos vigente, causados en ejercicios fiscales anteriores pendientes de liquidación o pago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p>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p>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10.-</w:t>
      </w:r>
      <w:r w:rsidRPr="002D3E17">
        <w:rPr>
          <w:rFonts w:ascii="Arial" w:hAnsi="Arial"/>
          <w:sz w:val="20"/>
          <w:szCs w:val="20"/>
        </w:rPr>
        <w:t xml:space="preserve"> Los ingresos por Participaciones que percibirá la Hacienda Pública Municipal se integrarán por los siguientes conceptos: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9F49CB" w:rsidRPr="005B28FF" w:rsidTr="005B28FF">
        <w:trPr>
          <w:trHeight w:val="20"/>
        </w:trPr>
        <w:tc>
          <w:tcPr>
            <w:tcW w:w="7376" w:type="dxa"/>
            <w:shd w:val="clear" w:color="auto" w:fill="auto"/>
          </w:tcPr>
          <w:p w:rsidR="009F49CB" w:rsidRPr="005B28FF" w:rsidRDefault="009F49C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Participaciones</w:t>
            </w:r>
          </w:p>
        </w:tc>
        <w:tc>
          <w:tcPr>
            <w:tcW w:w="426" w:type="dxa"/>
            <w:tcBorders>
              <w:right w:val="nil"/>
            </w:tcBorders>
            <w:shd w:val="clear" w:color="auto" w:fill="auto"/>
          </w:tcPr>
          <w:p w:rsidR="009F49CB"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9F49CB" w:rsidRPr="005B28FF" w:rsidRDefault="009F49C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15,208,871.51</w:t>
            </w:r>
          </w:p>
        </w:tc>
      </w:tr>
      <w:tr w:rsidR="009F49CB" w:rsidRPr="005B28FF" w:rsidTr="005B28FF">
        <w:trPr>
          <w:trHeight w:val="20"/>
        </w:trPr>
        <w:tc>
          <w:tcPr>
            <w:tcW w:w="7376" w:type="dxa"/>
            <w:shd w:val="clear" w:color="auto" w:fill="auto"/>
          </w:tcPr>
          <w:p w:rsidR="009F49CB" w:rsidRPr="005B28FF" w:rsidRDefault="009F49C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Participaciones Federales y Estatales</w:t>
            </w:r>
          </w:p>
        </w:tc>
        <w:tc>
          <w:tcPr>
            <w:tcW w:w="426" w:type="dxa"/>
            <w:tcBorders>
              <w:right w:val="nil"/>
            </w:tcBorders>
            <w:shd w:val="clear" w:color="auto" w:fill="auto"/>
          </w:tcPr>
          <w:p w:rsidR="009F49CB"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9F49CB" w:rsidRPr="005B28FF" w:rsidRDefault="009F49C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15,208,871.51</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11.-</w:t>
      </w:r>
      <w:r w:rsidRPr="002D3E17">
        <w:rPr>
          <w:rFonts w:ascii="Arial" w:hAnsi="Arial"/>
          <w:sz w:val="20"/>
          <w:szCs w:val="20"/>
        </w:rPr>
        <w:t xml:space="preserve"> Las aportaciones que recaudará la Hacienda Pública Municipal se integrarán con los siguientes conceptos: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Aportaciones</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11,259,820.00</w:t>
            </w:r>
          </w:p>
        </w:tc>
      </w:tr>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            &gt; Fondo de Aportaciones para la Infraestructura Social Municipal</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9,112,823.20</w:t>
            </w:r>
          </w:p>
        </w:tc>
      </w:tr>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            &gt;Fondo de Aportaciones para el Fortalecimiento Municipal</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2,146,996.80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12.-</w:t>
      </w:r>
      <w:r w:rsidRPr="002D3E17">
        <w:rPr>
          <w:rFonts w:ascii="Arial" w:hAnsi="Arial"/>
          <w:sz w:val="20"/>
          <w:szCs w:val="20"/>
        </w:rPr>
        <w:t xml:space="preserve"> Los ingresos extraordinarios que podrá percibir la Hacienda Pública Municipal serán los siguientes: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425"/>
        <w:gridCol w:w="1467"/>
      </w:tblGrid>
      <w:tr w:rsidR="001312C5" w:rsidRPr="005B28FF" w:rsidTr="005B28FF">
        <w:trPr>
          <w:trHeight w:val="20"/>
        </w:trPr>
        <w:tc>
          <w:tcPr>
            <w:tcW w:w="3962" w:type="pct"/>
            <w:shd w:val="clear" w:color="auto" w:fill="auto"/>
          </w:tcPr>
          <w:p w:rsidR="001312C5" w:rsidRPr="005B28FF" w:rsidRDefault="001312C5"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Ingresos por ventas de bienes y servicios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por ventas de bienes y prestación de servicios de instituciones públicas de seguridad social.</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por ventas de bienes y prestación de servicios de</w:t>
            </w:r>
            <w:r w:rsidR="000F7140">
              <w:rPr>
                <w:rFonts w:ascii="Arial" w:hAnsi="Arial"/>
                <w:b/>
                <w:sz w:val="20"/>
                <w:szCs w:val="20"/>
              </w:rPr>
              <w:t xml:space="preserve"> </w:t>
            </w:r>
            <w:r w:rsidRPr="005B28FF">
              <w:rPr>
                <w:rFonts w:ascii="Arial" w:hAnsi="Arial"/>
                <w:b/>
                <w:sz w:val="20"/>
                <w:szCs w:val="20"/>
              </w:rPr>
              <w:t>empresas productivas del estado.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de operación de entidades paraestatales empresariales no</w:t>
            </w:r>
            <w:r w:rsidR="000F7140">
              <w:rPr>
                <w:rFonts w:ascii="Arial" w:hAnsi="Arial"/>
                <w:b/>
                <w:sz w:val="20"/>
                <w:szCs w:val="20"/>
              </w:rPr>
              <w:t xml:space="preserve"> </w:t>
            </w:r>
            <w:r w:rsidRPr="005B28FF">
              <w:rPr>
                <w:rFonts w:ascii="Arial" w:hAnsi="Arial"/>
                <w:b/>
                <w:sz w:val="20"/>
                <w:szCs w:val="20"/>
              </w:rPr>
              <w:t>financieras por participación estatal mayoritaria.</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Transferencias, Asignaciones, Subsidios y Otras Ayudas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Transferencias Internas y Asignaciones del Sector Público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&gt; Las recibidas por conceptos diversos a participaciones,</w:t>
            </w:r>
            <w:r w:rsidR="000F7140">
              <w:rPr>
                <w:rFonts w:ascii="Arial" w:hAnsi="Arial"/>
                <w:b/>
                <w:sz w:val="20"/>
                <w:szCs w:val="20"/>
              </w:rPr>
              <w:t xml:space="preserve"> </w:t>
            </w:r>
            <w:r w:rsidRPr="005B28FF">
              <w:rPr>
                <w:rFonts w:ascii="Arial" w:hAnsi="Arial"/>
                <w:b/>
                <w:sz w:val="20"/>
                <w:szCs w:val="20"/>
              </w:rPr>
              <w:t>aportaciones o aprovechamientos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5B28FF">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lastRenderedPageBreak/>
              <w:t xml:space="preserve">     Subsidios y Subvenciones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5B28FF">
            <w:pPr>
              <w:widowControl w:val="0"/>
              <w:tabs>
                <w:tab w:val="left" w:pos="6418"/>
              </w:tabs>
              <w:autoSpaceDE w:val="0"/>
              <w:autoSpaceDN w:val="0"/>
              <w:spacing w:after="0" w:line="360" w:lineRule="auto"/>
              <w:jc w:val="both"/>
              <w:rPr>
                <w:rFonts w:ascii="Arial" w:hAnsi="Arial"/>
                <w:b/>
                <w:sz w:val="20"/>
                <w:szCs w:val="20"/>
              </w:rPr>
            </w:pPr>
            <w:r w:rsidRPr="005B28FF">
              <w:rPr>
                <w:rFonts w:ascii="Arial" w:hAnsi="Arial"/>
                <w:b/>
                <w:sz w:val="20"/>
                <w:szCs w:val="20"/>
              </w:rPr>
              <w:t xml:space="preserve">     Pensiones y Jubilaciones</w:t>
            </w:r>
            <w:r w:rsidRPr="005B28FF">
              <w:rPr>
                <w:rFonts w:ascii="Arial" w:hAnsi="Arial"/>
                <w:b/>
                <w:sz w:val="20"/>
                <w:szCs w:val="20"/>
              </w:rPr>
              <w:tab/>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tabs>
                <w:tab w:val="left" w:pos="6418"/>
              </w:tabs>
              <w:autoSpaceDE w:val="0"/>
              <w:autoSpaceDN w:val="0"/>
              <w:spacing w:after="0" w:line="360" w:lineRule="auto"/>
              <w:jc w:val="both"/>
              <w:rPr>
                <w:rFonts w:ascii="Arial" w:hAnsi="Arial"/>
                <w:b/>
                <w:sz w:val="20"/>
                <w:szCs w:val="20"/>
              </w:rPr>
            </w:pPr>
            <w:r w:rsidRPr="005B28FF">
              <w:rPr>
                <w:rFonts w:ascii="Arial" w:hAnsi="Arial"/>
                <w:b/>
                <w:sz w:val="20"/>
                <w:szCs w:val="20"/>
              </w:rPr>
              <w:t xml:space="preserve">     Transferencias del fondo Mexicano del petróleo para la Estabilización y       el Desarrollo.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392"/>
        <w:gridCol w:w="1500"/>
      </w:tblGrid>
      <w:tr w:rsidR="001312C5" w:rsidRPr="005B28FF" w:rsidTr="005B28FF">
        <w:trPr>
          <w:trHeight w:val="345"/>
        </w:trPr>
        <w:tc>
          <w:tcPr>
            <w:tcW w:w="3962" w:type="pct"/>
            <w:shd w:val="clear" w:color="auto" w:fill="auto"/>
          </w:tcPr>
          <w:p w:rsidR="001312C5" w:rsidRPr="005B28FF" w:rsidRDefault="001312C5"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Convenios</w:t>
            </w:r>
          </w:p>
        </w:tc>
        <w:tc>
          <w:tcPr>
            <w:tcW w:w="215" w:type="pct"/>
            <w:tcBorders>
              <w:right w:val="nil"/>
            </w:tcBorders>
            <w:shd w:val="clear" w:color="auto" w:fill="auto"/>
          </w:tcPr>
          <w:p w:rsidR="001312C5"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23" w:type="pct"/>
            <w:tcBorders>
              <w:lef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500,000.00</w:t>
            </w:r>
          </w:p>
        </w:tc>
      </w:tr>
      <w:tr w:rsidR="001312C5" w:rsidRPr="005B28FF" w:rsidTr="005B28FF">
        <w:trPr>
          <w:trHeight w:val="489"/>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&gt; Con la Federación o el Estado: Hábitat, Tu Casa, 3x1 migrantes,</w:t>
            </w:r>
            <w:r w:rsidR="000F7140">
              <w:rPr>
                <w:rFonts w:ascii="Arial" w:hAnsi="Arial"/>
                <w:b/>
                <w:sz w:val="20"/>
                <w:szCs w:val="20"/>
              </w:rPr>
              <w:t xml:space="preserve"> </w:t>
            </w:r>
            <w:r w:rsidRPr="005B28FF">
              <w:rPr>
                <w:rFonts w:ascii="Arial" w:hAnsi="Arial"/>
                <w:b/>
                <w:sz w:val="20"/>
                <w:szCs w:val="20"/>
              </w:rPr>
              <w:t>Rescate de Espacios Públicos, Subsemun, entre otros.</w:t>
            </w:r>
          </w:p>
        </w:tc>
        <w:tc>
          <w:tcPr>
            <w:tcW w:w="215"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p>
          <w:p w:rsidR="001312C5"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23"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p>
          <w:p w:rsidR="001312C5" w:rsidRPr="005B28FF" w:rsidRDefault="001312C5"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500,000.00</w:t>
            </w:r>
          </w:p>
        </w:tc>
      </w:tr>
    </w:tbl>
    <w:p w:rsidR="003065E4" w:rsidRPr="002D3E17" w:rsidRDefault="003065E4" w:rsidP="006B0326">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7"/>
        <w:gridCol w:w="1184"/>
      </w:tblGrid>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Ingresos derivados de Financiamientos</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4"/>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Endeudamiento interno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Empréstitos o anticipos del Gobierno del Estado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&gt;Empréstitos o financiamientos de Banca de Desarrollo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&gt;Empréstitos de Banca Comercial</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&gt;Endeudamiento externo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&gt;Endeudamiento interno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A9666E" w:rsidRPr="002D3E17" w:rsidRDefault="00A9666E"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6"/>
        <w:gridCol w:w="1675"/>
      </w:tblGrid>
      <w:tr w:rsidR="00A73C0B" w:rsidRPr="005B28FF" w:rsidTr="005B28FF">
        <w:tc>
          <w:tcPr>
            <w:tcW w:w="4081" w:type="pct"/>
            <w:shd w:val="clear" w:color="auto" w:fill="auto"/>
          </w:tcPr>
          <w:p w:rsidR="00A73C0B" w:rsidRPr="005B28FF" w:rsidRDefault="00A73C0B" w:rsidP="005B28FF">
            <w:pPr>
              <w:spacing w:after="0" w:line="360" w:lineRule="auto"/>
              <w:jc w:val="both"/>
              <w:rPr>
                <w:rFonts w:ascii="Arial" w:hAnsi="Arial"/>
                <w:b/>
                <w:sz w:val="20"/>
              </w:rPr>
            </w:pPr>
            <w:r w:rsidRPr="005B28FF">
              <w:rPr>
                <w:rFonts w:ascii="Arial" w:hAnsi="Arial"/>
                <w:b/>
                <w:sz w:val="20"/>
              </w:rPr>
              <w:t>EL</w:t>
            </w:r>
            <w:r w:rsidRPr="005B28FF">
              <w:rPr>
                <w:rFonts w:ascii="Arial" w:hAnsi="Arial"/>
                <w:b/>
                <w:spacing w:val="10"/>
                <w:sz w:val="20"/>
              </w:rPr>
              <w:t xml:space="preserve"> </w:t>
            </w:r>
            <w:r w:rsidRPr="005B28FF">
              <w:rPr>
                <w:rFonts w:ascii="Arial" w:hAnsi="Arial"/>
                <w:b/>
                <w:sz w:val="20"/>
              </w:rPr>
              <w:t>TOTAL</w:t>
            </w:r>
            <w:r w:rsidRPr="005B28FF">
              <w:rPr>
                <w:rFonts w:ascii="Arial" w:hAnsi="Arial"/>
                <w:b/>
                <w:spacing w:val="9"/>
                <w:sz w:val="20"/>
              </w:rPr>
              <w:t xml:space="preserve"> </w:t>
            </w:r>
            <w:r w:rsidRPr="005B28FF">
              <w:rPr>
                <w:rFonts w:ascii="Arial" w:hAnsi="Arial"/>
                <w:b/>
                <w:sz w:val="20"/>
              </w:rPr>
              <w:t>DE</w:t>
            </w:r>
            <w:r w:rsidRPr="005B28FF">
              <w:rPr>
                <w:rFonts w:ascii="Arial" w:hAnsi="Arial"/>
                <w:b/>
                <w:spacing w:val="10"/>
                <w:sz w:val="20"/>
              </w:rPr>
              <w:t xml:space="preserve"> </w:t>
            </w:r>
            <w:r w:rsidRPr="005B28FF">
              <w:rPr>
                <w:rFonts w:ascii="Arial" w:hAnsi="Arial"/>
                <w:b/>
                <w:sz w:val="20"/>
              </w:rPr>
              <w:t>INGRESOS</w:t>
            </w:r>
            <w:r w:rsidRPr="005B28FF">
              <w:rPr>
                <w:rFonts w:ascii="Arial" w:hAnsi="Arial"/>
                <w:b/>
                <w:spacing w:val="10"/>
                <w:sz w:val="20"/>
              </w:rPr>
              <w:t xml:space="preserve"> </w:t>
            </w:r>
            <w:r w:rsidRPr="005B28FF">
              <w:rPr>
                <w:rFonts w:ascii="Arial" w:hAnsi="Arial"/>
                <w:b/>
                <w:sz w:val="20"/>
              </w:rPr>
              <w:t>QUE</w:t>
            </w:r>
            <w:r w:rsidRPr="005B28FF">
              <w:rPr>
                <w:rFonts w:ascii="Arial" w:hAnsi="Arial"/>
                <w:b/>
                <w:spacing w:val="10"/>
                <w:sz w:val="20"/>
              </w:rPr>
              <w:t xml:space="preserve"> </w:t>
            </w:r>
            <w:r w:rsidRPr="005B28FF">
              <w:rPr>
                <w:rFonts w:ascii="Arial" w:hAnsi="Arial"/>
                <w:b/>
                <w:sz w:val="20"/>
              </w:rPr>
              <w:t>EL</w:t>
            </w:r>
            <w:r w:rsidRPr="005B28FF">
              <w:rPr>
                <w:rFonts w:ascii="Arial" w:hAnsi="Arial"/>
                <w:b/>
                <w:spacing w:val="10"/>
                <w:sz w:val="20"/>
              </w:rPr>
              <w:t xml:space="preserve"> </w:t>
            </w:r>
            <w:r w:rsidRPr="005B28FF">
              <w:rPr>
                <w:rFonts w:ascii="Arial" w:hAnsi="Arial"/>
                <w:b/>
                <w:sz w:val="20"/>
              </w:rPr>
              <w:t>MUNICIPIO</w:t>
            </w:r>
            <w:r w:rsidRPr="005B28FF">
              <w:rPr>
                <w:rFonts w:ascii="Arial" w:hAnsi="Arial"/>
                <w:b/>
                <w:spacing w:val="10"/>
                <w:sz w:val="20"/>
              </w:rPr>
              <w:t xml:space="preserve"> </w:t>
            </w:r>
            <w:r w:rsidRPr="005B28FF">
              <w:rPr>
                <w:rFonts w:ascii="Arial" w:hAnsi="Arial"/>
                <w:b/>
                <w:sz w:val="20"/>
              </w:rPr>
              <w:t>DE</w:t>
            </w:r>
            <w:r w:rsidRPr="005B28FF">
              <w:rPr>
                <w:rFonts w:ascii="Arial" w:hAnsi="Arial"/>
                <w:b/>
                <w:spacing w:val="10"/>
                <w:sz w:val="20"/>
              </w:rPr>
              <w:t xml:space="preserve"> </w:t>
            </w:r>
            <w:r w:rsidRPr="005B28FF">
              <w:rPr>
                <w:rFonts w:ascii="Arial" w:hAnsi="Arial"/>
                <w:b/>
                <w:sz w:val="20"/>
              </w:rPr>
              <w:t>CANTAMAYEC,</w:t>
            </w:r>
            <w:r w:rsidRPr="005B28FF">
              <w:rPr>
                <w:rFonts w:ascii="Arial" w:hAnsi="Arial"/>
                <w:b/>
                <w:spacing w:val="10"/>
                <w:sz w:val="20"/>
              </w:rPr>
              <w:t xml:space="preserve"> </w:t>
            </w:r>
            <w:r w:rsidRPr="005B28FF">
              <w:rPr>
                <w:rFonts w:ascii="Arial" w:hAnsi="Arial"/>
                <w:b/>
                <w:sz w:val="20"/>
              </w:rPr>
              <w:t>YUCATÁN</w:t>
            </w:r>
            <w:r w:rsidRPr="005B28FF">
              <w:rPr>
                <w:rFonts w:ascii="Arial" w:hAnsi="Arial"/>
                <w:b/>
                <w:spacing w:val="-52"/>
                <w:sz w:val="20"/>
              </w:rPr>
              <w:t xml:space="preserve"> </w:t>
            </w:r>
            <w:r w:rsidRPr="005B28FF">
              <w:rPr>
                <w:rFonts w:ascii="Arial" w:hAnsi="Arial"/>
                <w:b/>
                <w:sz w:val="20"/>
              </w:rPr>
              <w:t>PERCIBIRÁ</w:t>
            </w:r>
            <w:r w:rsidRPr="005B28FF">
              <w:rPr>
                <w:rFonts w:ascii="Arial" w:hAnsi="Arial"/>
                <w:b/>
                <w:spacing w:val="-3"/>
                <w:sz w:val="20"/>
              </w:rPr>
              <w:t xml:space="preserve"> </w:t>
            </w:r>
            <w:r w:rsidRPr="005B28FF">
              <w:rPr>
                <w:rFonts w:ascii="Arial" w:hAnsi="Arial"/>
                <w:b/>
                <w:sz w:val="20"/>
              </w:rPr>
              <w:t>DURANTE</w:t>
            </w:r>
            <w:r w:rsidRPr="005B28FF">
              <w:rPr>
                <w:rFonts w:ascii="Arial" w:hAnsi="Arial"/>
                <w:b/>
                <w:spacing w:val="-1"/>
                <w:sz w:val="20"/>
              </w:rPr>
              <w:t xml:space="preserve"> </w:t>
            </w:r>
            <w:r w:rsidRPr="005B28FF">
              <w:rPr>
                <w:rFonts w:ascii="Arial" w:hAnsi="Arial"/>
                <w:b/>
                <w:sz w:val="20"/>
              </w:rPr>
              <w:t>EL</w:t>
            </w:r>
            <w:r w:rsidRPr="005B28FF">
              <w:rPr>
                <w:rFonts w:ascii="Arial" w:hAnsi="Arial"/>
                <w:b/>
                <w:spacing w:val="-2"/>
                <w:sz w:val="20"/>
              </w:rPr>
              <w:t xml:space="preserve"> </w:t>
            </w:r>
            <w:r w:rsidRPr="005B28FF">
              <w:rPr>
                <w:rFonts w:ascii="Arial" w:hAnsi="Arial"/>
                <w:b/>
                <w:sz w:val="20"/>
              </w:rPr>
              <w:t>EJERCICIO</w:t>
            </w:r>
            <w:r w:rsidRPr="005B28FF">
              <w:rPr>
                <w:rFonts w:ascii="Arial" w:hAnsi="Arial"/>
                <w:b/>
                <w:spacing w:val="-1"/>
                <w:sz w:val="20"/>
              </w:rPr>
              <w:t xml:space="preserve"> </w:t>
            </w:r>
            <w:r w:rsidRPr="005B28FF">
              <w:rPr>
                <w:rFonts w:ascii="Arial" w:hAnsi="Arial"/>
                <w:b/>
                <w:sz w:val="20"/>
              </w:rPr>
              <w:t>FISCAL</w:t>
            </w:r>
            <w:r w:rsidRPr="005B28FF">
              <w:rPr>
                <w:rFonts w:ascii="Arial" w:hAnsi="Arial"/>
                <w:b/>
                <w:spacing w:val="-1"/>
                <w:sz w:val="20"/>
              </w:rPr>
              <w:t xml:space="preserve"> </w:t>
            </w:r>
            <w:r w:rsidRPr="005B28FF">
              <w:rPr>
                <w:rFonts w:ascii="Arial" w:hAnsi="Arial"/>
                <w:b/>
                <w:sz w:val="20"/>
              </w:rPr>
              <w:t>2023</w:t>
            </w:r>
            <w:r w:rsidRPr="005B28FF">
              <w:rPr>
                <w:rFonts w:ascii="Arial" w:hAnsi="Arial"/>
                <w:b/>
                <w:spacing w:val="-2"/>
                <w:sz w:val="20"/>
              </w:rPr>
              <w:t xml:space="preserve"> </w:t>
            </w:r>
            <w:r w:rsidRPr="005B28FF">
              <w:rPr>
                <w:rFonts w:ascii="Arial" w:hAnsi="Arial"/>
                <w:b/>
                <w:sz w:val="20"/>
              </w:rPr>
              <w:t>ASCENDERÁ</w:t>
            </w:r>
            <w:r w:rsidRPr="005B28FF">
              <w:rPr>
                <w:rFonts w:ascii="Arial" w:hAnsi="Arial"/>
                <w:b/>
                <w:spacing w:val="-1"/>
                <w:sz w:val="20"/>
              </w:rPr>
              <w:t xml:space="preserve"> </w:t>
            </w:r>
            <w:r w:rsidRPr="005B28FF">
              <w:rPr>
                <w:rFonts w:ascii="Arial" w:hAnsi="Arial"/>
                <w:b/>
                <w:sz w:val="20"/>
              </w:rPr>
              <w:t>A:</w:t>
            </w:r>
          </w:p>
        </w:tc>
        <w:tc>
          <w:tcPr>
            <w:tcW w:w="919" w:type="pct"/>
            <w:shd w:val="clear" w:color="auto" w:fill="auto"/>
          </w:tcPr>
          <w:p w:rsidR="00A73C0B" w:rsidRPr="005B28FF" w:rsidRDefault="00A73C0B" w:rsidP="005B28FF">
            <w:pPr>
              <w:spacing w:after="0" w:line="360" w:lineRule="auto"/>
              <w:jc w:val="right"/>
              <w:rPr>
                <w:rFonts w:ascii="Arial" w:hAnsi="Arial"/>
                <w:sz w:val="20"/>
                <w:szCs w:val="20"/>
              </w:rPr>
            </w:pPr>
            <w:r w:rsidRPr="005B28FF">
              <w:rPr>
                <w:rFonts w:ascii="Arial"/>
                <w:b/>
                <w:sz w:val="20"/>
              </w:rPr>
              <w:t>$ 27,352,791.51</w:t>
            </w:r>
          </w:p>
        </w:tc>
      </w:tr>
    </w:tbl>
    <w:p w:rsidR="003065E4" w:rsidRDefault="003065E4" w:rsidP="000F7140">
      <w:pPr>
        <w:spacing w:after="0" w:line="240" w:lineRule="auto"/>
        <w:rPr>
          <w:rFonts w:ascii="Arial" w:hAnsi="Arial"/>
          <w:sz w:val="20"/>
          <w:szCs w:val="20"/>
        </w:rPr>
      </w:pPr>
    </w:p>
    <w:p w:rsidR="00A73C0B"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SEGUNDO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Predial</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13.-</w:t>
      </w:r>
      <w:r w:rsidRPr="002D3E17">
        <w:rPr>
          <w:rFonts w:ascii="Arial" w:hAnsi="Arial"/>
          <w:sz w:val="20"/>
          <w:szCs w:val="20"/>
        </w:rPr>
        <w:t xml:space="preserve"> El Impuesto Predial se causará de acuerdo con la siguiente tarifa:</w:t>
      </w:r>
    </w:p>
    <w:p w:rsidR="003065E4" w:rsidRPr="002D3E17" w:rsidRDefault="003065E4" w:rsidP="006B0326">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2204"/>
        <w:gridCol w:w="2204"/>
        <w:gridCol w:w="2206"/>
      </w:tblGrid>
      <w:tr w:rsidR="003065E4" w:rsidRPr="005B28FF" w:rsidTr="005B28FF">
        <w:trPr>
          <w:trHeight w:val="75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Límite inferior</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Límite superior</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Cuota Fija Anual</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Factor para aplicar al</w:t>
            </w: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excedente del Límite inferior</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40,000.00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75.00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lastRenderedPageBreak/>
              <w:t>40,000.01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60,000.00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60,000.01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90,000.00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200.00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90,000.01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120,000.00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250.00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120,000.01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150,000.00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300.00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150.000.01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EN ADELANTE</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350.00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0.012</w:t>
            </w:r>
          </w:p>
        </w:tc>
      </w:tr>
    </w:tbl>
    <w:p w:rsidR="003065E4" w:rsidRPr="002D3E17" w:rsidRDefault="003065E4" w:rsidP="006B0326">
      <w:pPr>
        <w:spacing w:after="0" w:line="360" w:lineRule="auto"/>
        <w:jc w:val="center"/>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BC6CF6" w:rsidRPr="002D3E17" w:rsidRDefault="00BC6CF6"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DE PREDIOS URBANOS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TERRENO VALOR UNITARIO X M2</w:t>
      </w:r>
    </w:p>
    <w:p w:rsidR="003065E4" w:rsidRPr="002D3E17" w:rsidRDefault="003065E4" w:rsidP="005A0776">
      <w:pPr>
        <w:spacing w:after="0" w:line="240" w:lineRule="auto"/>
        <w:jc w:val="center"/>
        <w:rPr>
          <w:rFonts w:ascii="Arial" w:hAnsi="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4"/>
        <w:gridCol w:w="3039"/>
        <w:gridCol w:w="3038"/>
      </w:tblGrid>
      <w:tr w:rsidR="003065E4" w:rsidRPr="005B28FF" w:rsidTr="005B28FF">
        <w:trPr>
          <w:trHeight w:val="345"/>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A</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B</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C</w:t>
            </w:r>
          </w:p>
        </w:tc>
      </w:tr>
      <w:tr w:rsidR="003065E4" w:rsidRPr="005B28FF" w:rsidTr="005B28FF">
        <w:trPr>
          <w:trHeight w:val="1637"/>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CENTRO (PLAZA PRINCIPAL, PRIMER CUADRO Y ZONA</w:t>
            </w: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COMERCIAL)</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ZONA URBANA FUERA DE SECCIÓN A</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ZONA DE TRANSICIÓN ANEXA A SECCIÓN B.</w:t>
            </w:r>
          </w:p>
        </w:tc>
      </w:tr>
      <w:tr w:rsidR="003065E4" w:rsidRPr="005B28FF" w:rsidTr="005B28FF">
        <w:trPr>
          <w:trHeight w:val="345"/>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$ 130.00</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$ 65.00</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$ 30</w:t>
            </w:r>
            <w:r w:rsidR="00F937BA">
              <w:rPr>
                <w:rFonts w:ascii="Arial" w:hAnsi="Arial"/>
                <w:b/>
                <w:sz w:val="20"/>
                <w:szCs w:val="20"/>
              </w:rPr>
              <w:t>.00</w:t>
            </w:r>
          </w:p>
        </w:tc>
      </w:tr>
    </w:tbl>
    <w:p w:rsidR="003065E4" w:rsidRPr="002D3E17" w:rsidRDefault="003065E4" w:rsidP="006B0326">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BC6CF6" w:rsidRPr="005B28FF" w:rsidTr="005B28FF">
        <w:tc>
          <w:tcPr>
            <w:tcW w:w="9261" w:type="dxa"/>
            <w:shd w:val="clear" w:color="auto" w:fill="auto"/>
          </w:tcPr>
          <w:p w:rsidR="00BC6CF6" w:rsidRPr="005B28FF" w:rsidRDefault="00BC6CF6" w:rsidP="005B28FF">
            <w:pPr>
              <w:spacing w:after="0" w:line="360" w:lineRule="auto"/>
              <w:rPr>
                <w:rFonts w:ascii="Arial" w:hAnsi="Arial"/>
                <w:b/>
                <w:sz w:val="20"/>
                <w:szCs w:val="20"/>
              </w:rPr>
            </w:pPr>
            <w:r w:rsidRPr="005B28FF">
              <w:rPr>
                <w:rFonts w:ascii="Arial" w:hAnsi="Arial"/>
                <w:b/>
                <w:sz w:val="20"/>
                <w:szCs w:val="20"/>
              </w:rPr>
              <w:t>COMISARÍAS                                                                            VALOR UNITARIO POR M2   $ 30</w:t>
            </w:r>
            <w:r w:rsidR="00F937BA">
              <w:rPr>
                <w:rFonts w:ascii="Arial" w:hAnsi="Arial"/>
                <w:b/>
                <w:sz w:val="20"/>
                <w:szCs w:val="20"/>
              </w:rPr>
              <w:t>.00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UNITARIOS DE TERRENO PREDIOS RÚSTICOS.</w:t>
      </w:r>
    </w:p>
    <w:p w:rsidR="003065E4" w:rsidRPr="002D3E17" w:rsidRDefault="003065E4" w:rsidP="005A0776">
      <w:pPr>
        <w:spacing w:after="0" w:line="24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4411"/>
      </w:tblGrid>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POR ACCESO Y VIAS DE COMUNICACIÓN.</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VALOR POR HECTÁREA</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BRECHA</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$1,200.00</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CAMINO BLANCO FOO</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$ 1,800.00</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CARRETERA</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$ 3,000.00</w:t>
            </w:r>
          </w:p>
        </w:tc>
      </w:tr>
    </w:tbl>
    <w:p w:rsidR="003065E4" w:rsidRPr="002D3E17" w:rsidRDefault="003065E4" w:rsidP="006B0326">
      <w:pPr>
        <w:spacing w:after="0" w:line="360" w:lineRule="auto"/>
        <w:rPr>
          <w:rFonts w:ascii="Arial" w:hAnsi="Arial"/>
          <w:sz w:val="20"/>
          <w:szCs w:val="20"/>
        </w:rPr>
      </w:pPr>
    </w:p>
    <w:p w:rsidR="003065E4" w:rsidRPr="002D3E17" w:rsidRDefault="005A0776" w:rsidP="006B0326">
      <w:pPr>
        <w:spacing w:after="0" w:line="360" w:lineRule="auto"/>
        <w:jc w:val="center"/>
        <w:rPr>
          <w:rFonts w:ascii="Arial" w:hAnsi="Arial"/>
          <w:b/>
          <w:sz w:val="20"/>
          <w:szCs w:val="20"/>
        </w:rPr>
      </w:pPr>
      <w:r>
        <w:rPr>
          <w:rFonts w:ascii="Arial" w:hAnsi="Arial"/>
          <w:b/>
          <w:sz w:val="20"/>
          <w:szCs w:val="20"/>
        </w:rPr>
        <w:br w:type="column"/>
      </w:r>
      <w:r w:rsidR="003065E4" w:rsidRPr="002D3E17">
        <w:rPr>
          <w:rFonts w:ascii="Arial" w:hAnsi="Arial"/>
          <w:b/>
          <w:sz w:val="20"/>
          <w:szCs w:val="20"/>
        </w:rPr>
        <w:lastRenderedPageBreak/>
        <w:t>TABLA DE VALORES UNITARIOS DE CONSTRUCCIÓN</w:t>
      </w:r>
    </w:p>
    <w:p w:rsidR="003065E4" w:rsidRPr="002D3E17" w:rsidRDefault="003065E4" w:rsidP="005A0776">
      <w:pPr>
        <w:spacing w:after="0" w:line="240" w:lineRule="auto"/>
        <w:rPr>
          <w:rFonts w:ascii="Arial" w:hAnsi="Arial"/>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356"/>
        <w:gridCol w:w="995"/>
        <w:gridCol w:w="339"/>
        <w:gridCol w:w="1134"/>
        <w:gridCol w:w="1134"/>
        <w:gridCol w:w="1276"/>
        <w:gridCol w:w="1276"/>
        <w:gridCol w:w="1432"/>
      </w:tblGrid>
      <w:tr w:rsidR="009C2DCB" w:rsidRPr="005B28FF" w:rsidTr="005B28FF">
        <w:trPr>
          <w:jc w:val="center"/>
        </w:trPr>
        <w:tc>
          <w:tcPr>
            <w:tcW w:w="1395" w:type="dxa"/>
            <w:tcBorders>
              <w:top w:val="nil"/>
              <w:left w:val="nil"/>
            </w:tcBorders>
            <w:shd w:val="clear" w:color="auto" w:fill="auto"/>
          </w:tcPr>
          <w:p w:rsidR="009C2DCB" w:rsidRPr="005B28FF" w:rsidRDefault="009C2DCB" w:rsidP="005B28FF">
            <w:pPr>
              <w:spacing w:after="0" w:line="360" w:lineRule="auto"/>
              <w:jc w:val="center"/>
              <w:rPr>
                <w:rFonts w:ascii="Arial" w:hAnsi="Arial"/>
                <w:sz w:val="20"/>
                <w:szCs w:val="20"/>
              </w:rPr>
            </w:pPr>
          </w:p>
        </w:tc>
        <w:tc>
          <w:tcPr>
            <w:tcW w:w="7942" w:type="dxa"/>
            <w:gridSpan w:val="8"/>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Elementos y tipo de construcción</w:t>
            </w:r>
          </w:p>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Valor unitario por M2</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Estado de conservación</w:t>
            </w:r>
          </w:p>
        </w:tc>
        <w:tc>
          <w:tcPr>
            <w:tcW w:w="1351" w:type="dxa"/>
            <w:gridSpan w:val="2"/>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Block, concreto y vigas de Hierro</w:t>
            </w:r>
          </w:p>
        </w:tc>
        <w:tc>
          <w:tcPr>
            <w:tcW w:w="1473" w:type="dxa"/>
            <w:gridSpan w:val="2"/>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Mampostería de piedra o barro</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Lamina de zinc, asbesto o teja</w:t>
            </w:r>
          </w:p>
        </w:tc>
        <w:tc>
          <w:tcPr>
            <w:tcW w:w="1276" w:type="dxa"/>
            <w:shd w:val="clear" w:color="auto" w:fill="auto"/>
          </w:tcPr>
          <w:p w:rsidR="009C2DCB" w:rsidRPr="005B28FF" w:rsidRDefault="009C2DCB" w:rsidP="000F7140">
            <w:pPr>
              <w:spacing w:after="0" w:line="360" w:lineRule="auto"/>
              <w:jc w:val="center"/>
              <w:rPr>
                <w:rFonts w:ascii="Arial" w:hAnsi="Arial"/>
                <w:sz w:val="20"/>
                <w:szCs w:val="20"/>
              </w:rPr>
            </w:pPr>
            <w:r w:rsidRPr="005B28FF">
              <w:rPr>
                <w:rFonts w:ascii="Arial" w:hAnsi="Arial"/>
                <w:sz w:val="20"/>
                <w:szCs w:val="20"/>
              </w:rPr>
              <w:t>Palma de humano, paja</w:t>
            </w:r>
            <w:r w:rsidR="000F7140">
              <w:rPr>
                <w:rFonts w:ascii="Arial" w:hAnsi="Arial"/>
                <w:sz w:val="20"/>
                <w:szCs w:val="20"/>
              </w:rPr>
              <w:t xml:space="preserve"> </w:t>
            </w:r>
            <w:r w:rsidRPr="005B28FF">
              <w:rPr>
                <w:rFonts w:ascii="Arial" w:hAnsi="Arial"/>
                <w:sz w:val="20"/>
                <w:szCs w:val="20"/>
              </w:rPr>
              <w:t>o cartón</w:t>
            </w:r>
          </w:p>
        </w:tc>
        <w:tc>
          <w:tcPr>
            <w:tcW w:w="1276" w:type="dxa"/>
            <w:shd w:val="clear" w:color="auto" w:fill="auto"/>
          </w:tcPr>
          <w:p w:rsidR="009C2DCB" w:rsidRPr="005B28FF" w:rsidRDefault="009C2DCB" w:rsidP="000F7140">
            <w:pPr>
              <w:spacing w:after="0" w:line="360" w:lineRule="auto"/>
              <w:jc w:val="center"/>
              <w:rPr>
                <w:rFonts w:ascii="Arial" w:hAnsi="Arial"/>
                <w:sz w:val="20"/>
                <w:szCs w:val="20"/>
              </w:rPr>
            </w:pPr>
            <w:r w:rsidRPr="005B28FF">
              <w:rPr>
                <w:rFonts w:ascii="Arial" w:hAnsi="Arial"/>
                <w:sz w:val="20"/>
                <w:szCs w:val="20"/>
              </w:rPr>
              <w:t>Volado de concreto, zinc o</w:t>
            </w:r>
            <w:r w:rsidR="000F7140">
              <w:rPr>
                <w:rFonts w:ascii="Arial" w:hAnsi="Arial"/>
                <w:sz w:val="20"/>
                <w:szCs w:val="20"/>
              </w:rPr>
              <w:t xml:space="preserve"> </w:t>
            </w:r>
            <w:r w:rsidRPr="005B28FF">
              <w:rPr>
                <w:rFonts w:ascii="Arial" w:hAnsi="Arial"/>
                <w:sz w:val="20"/>
                <w:szCs w:val="20"/>
              </w:rPr>
              <w:t>teja</w:t>
            </w:r>
          </w:p>
        </w:tc>
        <w:tc>
          <w:tcPr>
            <w:tcW w:w="1432" w:type="dxa"/>
            <w:shd w:val="clear" w:color="auto" w:fill="auto"/>
          </w:tcPr>
          <w:p w:rsidR="009C2DCB" w:rsidRPr="005B28FF" w:rsidRDefault="009C2DCB" w:rsidP="005B28FF">
            <w:pPr>
              <w:spacing w:after="0" w:line="360" w:lineRule="auto"/>
              <w:jc w:val="center"/>
              <w:rPr>
                <w:rFonts w:ascii="Arial" w:hAnsi="Arial"/>
                <w:sz w:val="20"/>
                <w:szCs w:val="20"/>
              </w:rPr>
            </w:pPr>
          </w:p>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Industrial</w:t>
            </w:r>
          </w:p>
          <w:p w:rsidR="009C2DCB" w:rsidRPr="005B28FF" w:rsidRDefault="009C2DCB" w:rsidP="005B28FF">
            <w:pPr>
              <w:spacing w:after="0" w:line="360" w:lineRule="auto"/>
              <w:jc w:val="center"/>
              <w:rPr>
                <w:rFonts w:ascii="Arial" w:hAnsi="Arial"/>
                <w:sz w:val="20"/>
                <w:szCs w:val="20"/>
              </w:rPr>
            </w:pP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Nuevo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1,600.00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1,300.00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700.00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$ 500.00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$ 150.00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1, 800.00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Bueno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1,425.00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1,125.00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625.00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$ 375.00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$ 125.00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1, 600.00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Regular</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1,125.00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875.00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375.00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$ 250.00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88.00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1, 500.00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Malo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875.00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625.00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250.00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$ 188.00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 xml:space="preserve"> 63.00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1, 400.00</w:t>
            </w:r>
          </w:p>
        </w:tc>
      </w:tr>
    </w:tbl>
    <w:p w:rsidR="003065E4" w:rsidRPr="002D3E17" w:rsidRDefault="003065E4" w:rsidP="006B0326">
      <w:pPr>
        <w:spacing w:after="0" w:line="360" w:lineRule="auto"/>
        <w:jc w:val="center"/>
        <w:rPr>
          <w:rFonts w:ascii="Arial" w:hAnsi="Arial"/>
          <w:sz w:val="20"/>
          <w:szCs w:val="20"/>
        </w:rPr>
      </w:pP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CENTRO:</w:t>
      </w:r>
      <w:r w:rsidRPr="002D3E17">
        <w:rPr>
          <w:rFonts w:ascii="Arial" w:hAnsi="Arial"/>
          <w:sz w:val="20"/>
          <w:szCs w:val="20"/>
        </w:rPr>
        <w:t xml:space="preserve"> Los predios comprendidos dentro de las dos primeras cuadras alrededor de la ubicación del palacio municipal.</w:t>
      </w: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MEDIANA:</w:t>
      </w:r>
      <w:r w:rsidRPr="002D3E17">
        <w:rPr>
          <w:rFonts w:ascii="Arial" w:hAnsi="Arial"/>
          <w:sz w:val="20"/>
          <w:szCs w:val="20"/>
        </w:rPr>
        <w:t xml:space="preserve"> Los predios comprendidos después del área centro y antes del área periferia.</w:t>
      </w: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PERIFERIA:</w:t>
      </w:r>
      <w:r w:rsidRPr="002D3E17">
        <w:rPr>
          <w:rFonts w:ascii="Arial" w:hAnsi="Arial"/>
          <w:sz w:val="20"/>
          <w:szCs w:val="20"/>
        </w:rPr>
        <w:t xml:space="preserve"> Los predios comprendidos fuera de la zona urbana y con baja densidad de población.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tabla de valores unitarios para tipos de construcción prevista para los predios urbanos, se aplicará a las construcciones edificadas en el suelo o terreno rústico y comisarías.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impuesto predial con base en las rentas o frutos civiles que produzcan los inmuebles se causara con base en la siguiente tabla de tarifas: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w:t>
      </w:r>
      <w:r w:rsidRPr="002D3E17">
        <w:rPr>
          <w:rFonts w:ascii="Arial" w:hAnsi="Arial"/>
          <w:sz w:val="20"/>
          <w:szCs w:val="20"/>
        </w:rPr>
        <w:t xml:space="preserve"> Sobre la renta o frutos civiles mensuales por predio habitacional.</w:t>
      </w:r>
      <w:r w:rsidRPr="002D3E17">
        <w:rPr>
          <w:rFonts w:ascii="Arial" w:hAnsi="Arial"/>
          <w:sz w:val="20"/>
          <w:szCs w:val="20"/>
        </w:rPr>
        <w:tab/>
        <w:t>2%</w:t>
      </w:r>
    </w:p>
    <w:p w:rsidR="003065E4" w:rsidRPr="002D3E17" w:rsidRDefault="003065E4" w:rsidP="006B0326">
      <w:pPr>
        <w:spacing w:after="0" w:line="360" w:lineRule="auto"/>
        <w:jc w:val="both"/>
        <w:rPr>
          <w:rFonts w:ascii="Arial" w:hAnsi="Arial"/>
          <w:sz w:val="20"/>
          <w:szCs w:val="20"/>
        </w:rPr>
      </w:pPr>
      <w:proofErr w:type="gramStart"/>
      <w:r w:rsidRPr="002D3E17">
        <w:rPr>
          <w:rFonts w:ascii="Arial" w:hAnsi="Arial"/>
          <w:b/>
          <w:sz w:val="20"/>
          <w:szCs w:val="20"/>
        </w:rPr>
        <w:t>ll.-</w:t>
      </w:r>
      <w:proofErr w:type="gramEnd"/>
      <w:r w:rsidRPr="002D3E17">
        <w:rPr>
          <w:rFonts w:ascii="Arial" w:hAnsi="Arial"/>
          <w:sz w:val="20"/>
          <w:szCs w:val="20"/>
        </w:rPr>
        <w:t xml:space="preserve"> Sobre la renta o frutos civiles mensuales por predio comercial </w:t>
      </w:r>
      <w:r w:rsidRPr="002D3E17">
        <w:rPr>
          <w:rFonts w:ascii="Arial" w:hAnsi="Arial"/>
          <w:sz w:val="20"/>
          <w:szCs w:val="20"/>
        </w:rPr>
        <w:tab/>
        <w:t>2%</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Artículo 14.-</w:t>
      </w:r>
      <w:r w:rsidRPr="002D3E17">
        <w:rPr>
          <w:rFonts w:ascii="Arial" w:hAnsi="Arial"/>
          <w:sz w:val="20"/>
          <w:szCs w:val="20"/>
        </w:rPr>
        <w:t xml:space="preserve"> Para efectos de lo dispuesto en la Ley de Hacienda para el Municipio de Cantamayec Yucatán, cuando se pague el impuesto durante el primer bimestre del año, el contribuyente gozará de un descuento del 10 % anual.</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Sobre Adquisición de Inmuebles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15.-</w:t>
      </w:r>
      <w:r w:rsidRPr="002D3E17">
        <w:rPr>
          <w:rFonts w:ascii="Arial" w:hAnsi="Arial"/>
          <w:sz w:val="20"/>
          <w:szCs w:val="20"/>
        </w:rPr>
        <w:t xml:space="preserve"> El impuesto a que se refiere este capítulo, se calculará aplicando la tasa del 2% a la base gravable señalada en la Ley de Hacienda para el Municipio de Cantamayec Yucatán.</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lll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sobre Espectáculos y Diversiones Públicas</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16.-</w:t>
      </w:r>
      <w:r w:rsidRPr="002D3E17">
        <w:rPr>
          <w:rFonts w:ascii="Arial" w:hAnsi="Arial"/>
          <w:sz w:val="20"/>
          <w:szCs w:val="20"/>
        </w:rPr>
        <w:t xml:space="preserve"> La cuota del impuesto sobre espectáculos y diversiones públicas se calculará sobre el monto total de los ingresos percibidos.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impuesto se determinará aplicando a la base antes referida, la tasa que para cada evento se establece a continuación: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w:t>
      </w:r>
      <w:r w:rsidRPr="002D3E17">
        <w:rPr>
          <w:rFonts w:ascii="Arial" w:hAnsi="Arial"/>
          <w:sz w:val="20"/>
          <w:szCs w:val="20"/>
        </w:rPr>
        <w:t xml:space="preserve"> Funciones de circo…</w:t>
      </w:r>
      <w:r w:rsidR="00D6208B">
        <w:rPr>
          <w:rFonts w:ascii="Arial" w:hAnsi="Arial"/>
          <w:sz w:val="20"/>
          <w:szCs w:val="20"/>
        </w:rPr>
        <w:tab/>
      </w:r>
      <w:r w:rsidR="00D6208B">
        <w:rPr>
          <w:rFonts w:ascii="Arial" w:hAnsi="Arial"/>
          <w:sz w:val="20"/>
          <w:szCs w:val="20"/>
        </w:rPr>
        <w:tab/>
      </w:r>
      <w:r w:rsidR="00D6208B">
        <w:rPr>
          <w:rFonts w:ascii="Arial" w:hAnsi="Arial"/>
          <w:sz w:val="20"/>
          <w:szCs w:val="20"/>
        </w:rPr>
        <w:tab/>
      </w:r>
      <w:r w:rsidRPr="002D3E17">
        <w:rPr>
          <w:rFonts w:ascii="Arial" w:hAnsi="Arial"/>
          <w:sz w:val="20"/>
          <w:szCs w:val="20"/>
        </w:rPr>
        <w:tab/>
        <w:t>4%</w:t>
      </w:r>
    </w:p>
    <w:p w:rsidR="003065E4" w:rsidRPr="002D3E17" w:rsidRDefault="003065E4" w:rsidP="006B0326">
      <w:pPr>
        <w:spacing w:after="0" w:line="360" w:lineRule="auto"/>
        <w:jc w:val="both"/>
        <w:rPr>
          <w:rFonts w:ascii="Arial" w:hAnsi="Arial"/>
          <w:sz w:val="20"/>
          <w:szCs w:val="20"/>
        </w:rPr>
      </w:pPr>
      <w:proofErr w:type="gramStart"/>
      <w:r w:rsidRPr="002D3E17">
        <w:rPr>
          <w:rFonts w:ascii="Arial" w:hAnsi="Arial"/>
          <w:b/>
          <w:sz w:val="20"/>
          <w:szCs w:val="20"/>
        </w:rPr>
        <w:t>ll.-</w:t>
      </w:r>
      <w:proofErr w:type="gramEnd"/>
      <w:r w:rsidRPr="002D3E17">
        <w:rPr>
          <w:rFonts w:ascii="Arial" w:hAnsi="Arial"/>
          <w:sz w:val="20"/>
          <w:szCs w:val="20"/>
        </w:rPr>
        <w:t xml:space="preserve"> Otros permitidos por la Ley de la Materia…</w:t>
      </w:r>
      <w:r w:rsidRPr="002D3E17">
        <w:rPr>
          <w:rFonts w:ascii="Arial" w:hAnsi="Arial"/>
          <w:sz w:val="20"/>
          <w:szCs w:val="20"/>
        </w:rPr>
        <w:tab/>
        <w:t>4%</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Todos los eventos Culturales no causaran impuesto alguno.</w:t>
      </w:r>
    </w:p>
    <w:p w:rsidR="003065E4" w:rsidRPr="002D3E17" w:rsidRDefault="003065E4" w:rsidP="006B0326">
      <w:pPr>
        <w:spacing w:after="0" w:line="360" w:lineRule="auto"/>
        <w:jc w:val="both"/>
        <w:rPr>
          <w:rFonts w:ascii="Arial" w:hAnsi="Arial"/>
          <w:b/>
          <w:sz w:val="20"/>
          <w:szCs w:val="20"/>
        </w:rPr>
      </w:pPr>
    </w:p>
    <w:p w:rsidR="00990D6B"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TERCERO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w:t>
      </w:r>
    </w:p>
    <w:p w:rsidR="00D6208B" w:rsidRDefault="00D6208B"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Licencias y Permisos</w:t>
      </w:r>
    </w:p>
    <w:p w:rsidR="003065E4" w:rsidRPr="002D3E17" w:rsidRDefault="003065E4" w:rsidP="006B0326">
      <w:pPr>
        <w:spacing w:after="0" w:line="36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17.-</w:t>
      </w:r>
      <w:r w:rsidRPr="002D3E17">
        <w:rPr>
          <w:rFonts w:ascii="Arial" w:hAnsi="Arial"/>
          <w:sz w:val="20"/>
          <w:szCs w:val="20"/>
        </w:rPr>
        <w:t xml:space="preserve"> Por el otorgamiento de las licencias o permisos a que hace referencia la Ley de Hacienda del Municipio de Cantamayec Yucatán, se causará y pagarán derechos de conformidad con las tarifas establecidas en los siguientes artículos.</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Artículo 18.-</w:t>
      </w:r>
      <w:r w:rsidRPr="002D3E17">
        <w:rPr>
          <w:rFonts w:ascii="Arial" w:hAnsi="Arial"/>
          <w:sz w:val="20"/>
          <w:szCs w:val="20"/>
        </w:rPr>
        <w:t xml:space="preserve"> En el otorgamiento de las licencias para el funcionamiento de giros relacionados con la venta de bebidas alcohólicas se cobrará una cuota de acuerdo a la siguiente tarifa:</w:t>
      </w:r>
    </w:p>
    <w:p w:rsidR="003065E4" w:rsidRPr="002D3E17" w:rsidRDefault="003065E4" w:rsidP="006B0326">
      <w:pPr>
        <w:spacing w:after="0" w:line="360" w:lineRule="auto"/>
        <w:jc w:val="both"/>
        <w:rPr>
          <w:rFonts w:ascii="Arial" w:hAnsi="Arial"/>
          <w:sz w:val="20"/>
          <w:szCs w:val="20"/>
        </w:rPr>
      </w:pP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727"/>
        <w:gridCol w:w="1106"/>
      </w:tblGrid>
      <w:tr w:rsidR="00990D6B" w:rsidRPr="005B28FF" w:rsidTr="00D6208B">
        <w:tc>
          <w:tcPr>
            <w:tcW w:w="3433" w:type="pct"/>
            <w:shd w:val="clear" w:color="auto" w:fill="auto"/>
          </w:tcPr>
          <w:p w:rsidR="00990D6B" w:rsidRPr="005B28FF" w:rsidRDefault="00990D6B" w:rsidP="005B28FF">
            <w:pPr>
              <w:spacing w:after="0" w:line="360" w:lineRule="auto"/>
              <w:rPr>
                <w:rFonts w:ascii="Arial" w:hAnsi="Arial"/>
                <w:b/>
                <w:sz w:val="20"/>
                <w:szCs w:val="20"/>
              </w:rPr>
            </w:pPr>
            <w:r w:rsidRPr="005B28FF">
              <w:rPr>
                <w:rFonts w:ascii="Arial" w:hAnsi="Arial"/>
                <w:b/>
                <w:sz w:val="20"/>
                <w:szCs w:val="20"/>
              </w:rPr>
              <w:t xml:space="preserve">I.-  </w:t>
            </w:r>
            <w:r w:rsidR="008E4349">
              <w:rPr>
                <w:rFonts w:ascii="Arial" w:hAnsi="Arial"/>
                <w:sz w:val="20"/>
                <w:szCs w:val="20"/>
              </w:rPr>
              <w:t>Por a</w:t>
            </w:r>
            <w:r w:rsidRPr="005B28FF">
              <w:rPr>
                <w:rFonts w:ascii="Arial" w:hAnsi="Arial"/>
                <w:sz w:val="20"/>
                <w:szCs w:val="20"/>
              </w:rPr>
              <w:t>pertura</w:t>
            </w:r>
            <w:r w:rsidRPr="005B28FF">
              <w:rPr>
                <w:rFonts w:ascii="Arial" w:hAnsi="Arial"/>
                <w:b/>
                <w:sz w:val="20"/>
                <w:szCs w:val="20"/>
              </w:rPr>
              <w:t xml:space="preserve"> </w:t>
            </w:r>
          </w:p>
        </w:tc>
        <w:tc>
          <w:tcPr>
            <w:tcW w:w="1018" w:type="pct"/>
            <w:tcBorders>
              <w:righ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w:t>
            </w:r>
          </w:p>
        </w:tc>
        <w:tc>
          <w:tcPr>
            <w:tcW w:w="549" w:type="pct"/>
            <w:tcBorders>
              <w:lef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25,000.00</w:t>
            </w:r>
          </w:p>
        </w:tc>
      </w:tr>
      <w:tr w:rsidR="00990D6B" w:rsidRPr="005B28FF" w:rsidTr="00D6208B">
        <w:tc>
          <w:tcPr>
            <w:tcW w:w="3433" w:type="pct"/>
            <w:shd w:val="clear" w:color="auto" w:fill="auto"/>
          </w:tcPr>
          <w:p w:rsidR="00990D6B" w:rsidRPr="005B28FF" w:rsidRDefault="00990D6B" w:rsidP="005B28FF">
            <w:pPr>
              <w:spacing w:after="0" w:line="360" w:lineRule="auto"/>
              <w:rPr>
                <w:rFonts w:ascii="Arial" w:hAnsi="Arial"/>
                <w:b/>
                <w:sz w:val="20"/>
                <w:szCs w:val="20"/>
              </w:rPr>
            </w:pPr>
            <w:r w:rsidRPr="005B28FF">
              <w:rPr>
                <w:rFonts w:ascii="Arial" w:hAnsi="Arial"/>
                <w:b/>
                <w:sz w:val="20"/>
                <w:szCs w:val="20"/>
              </w:rPr>
              <w:t xml:space="preserve">II.- </w:t>
            </w:r>
            <w:r w:rsidR="008E4349">
              <w:rPr>
                <w:rFonts w:ascii="Arial" w:hAnsi="Arial"/>
                <w:sz w:val="20"/>
                <w:szCs w:val="20"/>
              </w:rPr>
              <w:t>Por r</w:t>
            </w:r>
            <w:r w:rsidRPr="005B28FF">
              <w:rPr>
                <w:rFonts w:ascii="Arial" w:hAnsi="Arial"/>
                <w:sz w:val="20"/>
                <w:szCs w:val="20"/>
              </w:rPr>
              <w:t>evalidación</w:t>
            </w:r>
          </w:p>
        </w:tc>
        <w:tc>
          <w:tcPr>
            <w:tcW w:w="1018" w:type="pct"/>
            <w:tcBorders>
              <w:righ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w:t>
            </w:r>
          </w:p>
        </w:tc>
        <w:tc>
          <w:tcPr>
            <w:tcW w:w="549" w:type="pct"/>
            <w:tcBorders>
              <w:lef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6,000.00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19.-</w:t>
      </w:r>
      <w:r w:rsidRPr="002D3E17">
        <w:rPr>
          <w:rFonts w:ascii="Arial" w:hAnsi="Arial"/>
          <w:sz w:val="20"/>
          <w:szCs w:val="20"/>
        </w:rPr>
        <w:t xml:space="preserve"> Por los permisos eventuales para el funcionamiento de giros relacionados con la venta de bebidas alcohólicas se les aplicará la cuota de $ 1,000.00 por día. </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20.-</w:t>
      </w:r>
      <w:r w:rsidRPr="002D3E17">
        <w:rPr>
          <w:rFonts w:ascii="Arial" w:hAnsi="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rsidR="003065E4" w:rsidRDefault="003065E4" w:rsidP="006B0326">
      <w:pPr>
        <w:spacing w:after="0" w:line="360" w:lineRule="auto"/>
        <w:rPr>
          <w:rFonts w:ascii="Arial" w:hAnsi="Arial"/>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9"/>
        <w:gridCol w:w="415"/>
        <w:gridCol w:w="1246"/>
        <w:gridCol w:w="553"/>
        <w:gridCol w:w="1383"/>
      </w:tblGrid>
      <w:tr w:rsidR="0027570F" w:rsidRPr="005B28FF" w:rsidTr="00D6208B">
        <w:tc>
          <w:tcPr>
            <w:tcW w:w="3023" w:type="pct"/>
            <w:shd w:val="clear" w:color="auto" w:fill="auto"/>
          </w:tcPr>
          <w:p w:rsidR="00107469" w:rsidRPr="005B28FF" w:rsidRDefault="00107469" w:rsidP="005B28FF">
            <w:pPr>
              <w:spacing w:after="0" w:line="360" w:lineRule="auto"/>
              <w:jc w:val="center"/>
              <w:rPr>
                <w:rFonts w:ascii="Arial" w:hAnsi="Arial"/>
                <w:sz w:val="20"/>
                <w:szCs w:val="20"/>
              </w:rPr>
            </w:pPr>
            <w:r w:rsidRPr="005B28FF">
              <w:rPr>
                <w:rFonts w:ascii="Arial" w:hAnsi="Arial"/>
                <w:b/>
                <w:sz w:val="20"/>
                <w:szCs w:val="20"/>
              </w:rPr>
              <w:t>GIRO COMERCIAL O DE SERVICIOS</w:t>
            </w:r>
          </w:p>
        </w:tc>
        <w:tc>
          <w:tcPr>
            <w:tcW w:w="913" w:type="pct"/>
            <w:gridSpan w:val="2"/>
            <w:shd w:val="clear" w:color="auto" w:fill="auto"/>
          </w:tcPr>
          <w:p w:rsidR="00107469" w:rsidRPr="005B28FF" w:rsidRDefault="005B7A6D" w:rsidP="00D6208B">
            <w:pPr>
              <w:spacing w:after="0" w:line="360" w:lineRule="auto"/>
              <w:jc w:val="center"/>
              <w:rPr>
                <w:rFonts w:ascii="Arial" w:hAnsi="Arial"/>
                <w:b/>
                <w:sz w:val="20"/>
                <w:szCs w:val="20"/>
              </w:rPr>
            </w:pPr>
            <w:r w:rsidRPr="005B28FF">
              <w:rPr>
                <w:rFonts w:ascii="Arial" w:hAnsi="Arial"/>
                <w:b/>
                <w:sz w:val="20"/>
                <w:szCs w:val="20"/>
              </w:rPr>
              <w:t>EXPEDICI</w:t>
            </w:r>
            <w:r w:rsidR="00D6208B">
              <w:rPr>
                <w:rFonts w:ascii="Arial" w:hAnsi="Arial"/>
                <w:b/>
                <w:sz w:val="20"/>
                <w:szCs w:val="20"/>
              </w:rPr>
              <w:t>Ó</w:t>
            </w:r>
            <w:r w:rsidRPr="005B28FF">
              <w:rPr>
                <w:rFonts w:ascii="Arial" w:hAnsi="Arial"/>
                <w:b/>
                <w:sz w:val="20"/>
                <w:szCs w:val="20"/>
              </w:rPr>
              <w:t>N $</w:t>
            </w:r>
          </w:p>
        </w:tc>
        <w:tc>
          <w:tcPr>
            <w:tcW w:w="1064" w:type="pct"/>
            <w:gridSpan w:val="2"/>
            <w:shd w:val="clear" w:color="auto" w:fill="auto"/>
          </w:tcPr>
          <w:p w:rsidR="00107469" w:rsidRPr="005B28FF" w:rsidRDefault="00BA44C0" w:rsidP="005B28FF">
            <w:pPr>
              <w:spacing w:after="0" w:line="360" w:lineRule="auto"/>
              <w:jc w:val="center"/>
              <w:rPr>
                <w:rFonts w:ascii="Arial" w:hAnsi="Arial"/>
                <w:sz w:val="20"/>
                <w:szCs w:val="20"/>
              </w:rPr>
            </w:pPr>
            <w:r>
              <w:rPr>
                <w:rFonts w:ascii="Arial" w:hAnsi="Arial"/>
                <w:b/>
                <w:sz w:val="20"/>
                <w:szCs w:val="20"/>
              </w:rPr>
              <w:t>RENOVACIÓN</w:t>
            </w:r>
            <w:r w:rsidR="005B7A6D" w:rsidRPr="005B28FF">
              <w:rPr>
                <w:rFonts w:ascii="Arial" w:hAnsi="Arial"/>
                <w:b/>
                <w:sz w:val="20"/>
                <w:szCs w:val="20"/>
              </w:rPr>
              <w:t xml:space="preserve"> $</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Farmacias, boticas y similares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600.00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Carnicerías, pollerías, pescaderías.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III -</w:t>
            </w:r>
            <w:r w:rsidRPr="005B28FF">
              <w:rPr>
                <w:rFonts w:ascii="Arial" w:hAnsi="Arial"/>
                <w:sz w:val="20"/>
                <w:szCs w:val="20"/>
              </w:rPr>
              <w:t xml:space="preserve"> Panaderías y tortillerías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6837BA" w:rsidRPr="005B28FF" w:rsidRDefault="006837BA" w:rsidP="005B28FF">
            <w:pPr>
              <w:spacing w:after="0" w:line="360" w:lineRule="auto"/>
              <w:rPr>
                <w:rFonts w:ascii="Arial" w:hAnsi="Arial"/>
                <w:b/>
                <w:sz w:val="20"/>
                <w:szCs w:val="20"/>
              </w:rPr>
            </w:pPr>
            <w:r w:rsidRPr="005B28FF">
              <w:rPr>
                <w:rFonts w:ascii="Arial" w:hAnsi="Arial"/>
                <w:b/>
                <w:sz w:val="20"/>
                <w:szCs w:val="20"/>
              </w:rPr>
              <w:t>IV.-</w:t>
            </w:r>
            <w:r w:rsidRPr="005B28FF">
              <w:rPr>
                <w:rFonts w:ascii="Arial" w:hAnsi="Arial"/>
                <w:sz w:val="20"/>
                <w:szCs w:val="20"/>
              </w:rPr>
              <w:t xml:space="preserve"> Expendio de refrescos</w:t>
            </w:r>
          </w:p>
        </w:tc>
        <w:tc>
          <w:tcPr>
            <w:tcW w:w="228" w:type="pct"/>
            <w:tcBorders>
              <w:righ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6837BA"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6666C6" w:rsidP="005B28FF">
            <w:pPr>
              <w:spacing w:after="0" w:line="360" w:lineRule="auto"/>
              <w:rPr>
                <w:rFonts w:ascii="Arial" w:hAnsi="Arial"/>
                <w:b/>
                <w:sz w:val="20"/>
                <w:szCs w:val="20"/>
              </w:rPr>
            </w:pPr>
            <w:r w:rsidRPr="005B28FF">
              <w:rPr>
                <w:rFonts w:ascii="Arial" w:hAnsi="Arial"/>
                <w:b/>
                <w:sz w:val="20"/>
                <w:szCs w:val="20"/>
              </w:rPr>
              <w:t>V.-</w:t>
            </w:r>
            <w:r w:rsidRPr="005B28FF">
              <w:rPr>
                <w:rFonts w:ascii="Arial" w:hAnsi="Arial"/>
                <w:sz w:val="20"/>
                <w:szCs w:val="20"/>
              </w:rPr>
              <w:t xml:space="preserve"> Fábrica de jugos embolsados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6666C6" w:rsidP="005B28FF">
            <w:pPr>
              <w:spacing w:after="0" w:line="360" w:lineRule="auto"/>
              <w:rPr>
                <w:rFonts w:ascii="Arial" w:hAnsi="Arial"/>
                <w:b/>
                <w:sz w:val="20"/>
                <w:szCs w:val="20"/>
              </w:rPr>
            </w:pPr>
            <w:r w:rsidRPr="005B28FF">
              <w:rPr>
                <w:rFonts w:ascii="Arial" w:hAnsi="Arial"/>
                <w:b/>
                <w:sz w:val="20"/>
                <w:szCs w:val="20"/>
              </w:rPr>
              <w:t>VI.-</w:t>
            </w:r>
            <w:r w:rsidRPr="005B28FF">
              <w:rPr>
                <w:rFonts w:ascii="Arial" w:hAnsi="Arial"/>
                <w:sz w:val="20"/>
                <w:szCs w:val="20"/>
              </w:rPr>
              <w:t xml:space="preserve"> Expendio de refrescos naturales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VII.-</w:t>
            </w:r>
            <w:r w:rsidRPr="005B28FF">
              <w:rPr>
                <w:rFonts w:ascii="Arial" w:hAnsi="Arial"/>
                <w:sz w:val="20"/>
                <w:szCs w:val="20"/>
              </w:rPr>
              <w:t xml:space="preserve"> Compra/venta de oro y plata</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VIII.·</w:t>
            </w:r>
            <w:r w:rsidRPr="005B28FF">
              <w:rPr>
                <w:rFonts w:ascii="Arial" w:hAnsi="Arial"/>
                <w:sz w:val="20"/>
                <w:szCs w:val="20"/>
              </w:rPr>
              <w:t xml:space="preserve">  Taquerías, loncherías, fondas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IX.-</w:t>
            </w:r>
            <w:r w:rsidRPr="005B28FF">
              <w:rPr>
                <w:rFonts w:ascii="Arial" w:hAnsi="Arial"/>
                <w:sz w:val="20"/>
                <w:szCs w:val="20"/>
              </w:rPr>
              <w:t xml:space="preserve"> Taller y/o expendio de alfarerías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w:t>
            </w:r>
            <w:r w:rsidRPr="005B28FF">
              <w:rPr>
                <w:rFonts w:ascii="Arial" w:hAnsi="Arial"/>
                <w:sz w:val="20"/>
                <w:szCs w:val="20"/>
              </w:rPr>
              <w:t xml:space="preserve"> Talleres Zapaterías o accesorios.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800.00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XI.-</w:t>
            </w:r>
            <w:r w:rsidRPr="005B28FF">
              <w:rPr>
                <w:rFonts w:ascii="Arial" w:hAnsi="Arial"/>
                <w:sz w:val="20"/>
                <w:szCs w:val="20"/>
              </w:rPr>
              <w:t xml:space="preserve"> Tlapalerías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XII.-</w:t>
            </w:r>
            <w:r w:rsidRPr="005B28FF">
              <w:rPr>
                <w:rFonts w:ascii="Arial" w:hAnsi="Arial"/>
                <w:sz w:val="20"/>
                <w:szCs w:val="20"/>
              </w:rPr>
              <w:t xml:space="preserve"> Compra/venta de materiales de construcción</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XIII.</w:t>
            </w:r>
            <w:r w:rsidRPr="005B28FF">
              <w:rPr>
                <w:rFonts w:ascii="Arial" w:hAnsi="Arial"/>
                <w:sz w:val="20"/>
                <w:szCs w:val="20"/>
              </w:rPr>
              <w:t xml:space="preserve"> Tiendas, tendejones y misceláneas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XIV.-</w:t>
            </w:r>
            <w:r w:rsidRPr="005B28FF">
              <w:rPr>
                <w:rFonts w:ascii="Arial" w:hAnsi="Arial"/>
                <w:sz w:val="20"/>
                <w:szCs w:val="20"/>
              </w:rPr>
              <w:t xml:space="preserve"> Bisutería y otros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 xml:space="preserve">XV.- </w:t>
            </w:r>
            <w:r w:rsidRPr="005B28FF">
              <w:rPr>
                <w:rFonts w:ascii="Arial" w:hAnsi="Arial"/>
                <w:sz w:val="20"/>
                <w:szCs w:val="20"/>
              </w:rPr>
              <w:t>Compra/venta de motos y refaccionaras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w:t>
            </w:r>
            <w:r w:rsidRPr="005B28FF">
              <w:rPr>
                <w:rFonts w:ascii="Arial" w:hAnsi="Arial"/>
                <w:sz w:val="20"/>
                <w:szCs w:val="20"/>
              </w:rPr>
              <w:t xml:space="preserve"> Papelerías y centro de copiado</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XVII.-</w:t>
            </w:r>
            <w:r w:rsidRPr="005B28FF">
              <w:rPr>
                <w:rFonts w:ascii="Arial" w:hAnsi="Arial"/>
                <w:sz w:val="20"/>
                <w:szCs w:val="20"/>
              </w:rPr>
              <w:t xml:space="preserve"> Hoteles, hospedajes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D6208B" w:rsidP="00D6208B">
            <w:pPr>
              <w:spacing w:after="0" w:line="360" w:lineRule="auto"/>
              <w:rPr>
                <w:rFonts w:ascii="Arial" w:hAnsi="Arial"/>
                <w:sz w:val="20"/>
                <w:szCs w:val="20"/>
              </w:rPr>
            </w:pPr>
            <w:r>
              <w:rPr>
                <w:rFonts w:ascii="Arial" w:hAnsi="Arial"/>
                <w:sz w:val="20"/>
                <w:szCs w:val="20"/>
              </w:rPr>
              <w:t xml:space="preserve">  </w:t>
            </w:r>
            <w:r w:rsidR="00CF7334" w:rsidRPr="005B28FF">
              <w:rPr>
                <w:rFonts w:ascii="Arial" w:hAnsi="Arial"/>
                <w:sz w:val="20"/>
                <w:szCs w:val="20"/>
              </w:rPr>
              <w:t>1,500.0</w:t>
            </w:r>
            <w:r>
              <w:rPr>
                <w:rFonts w:ascii="Arial" w:hAnsi="Arial"/>
                <w:sz w:val="20"/>
                <w:szCs w:val="20"/>
              </w:rPr>
              <w:t>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XVIII.-</w:t>
            </w:r>
            <w:r w:rsidRPr="005B28FF">
              <w:rPr>
                <w:rFonts w:ascii="Arial" w:hAnsi="Arial"/>
                <w:sz w:val="20"/>
                <w:szCs w:val="20"/>
              </w:rPr>
              <w:t xml:space="preserve"> Peleterías compra/venta de sintéticos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450.00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lastRenderedPageBreak/>
              <w:t>XIX.-</w:t>
            </w:r>
            <w:r w:rsidRPr="005B28FF">
              <w:rPr>
                <w:rFonts w:ascii="Arial" w:hAnsi="Arial"/>
                <w:sz w:val="20"/>
                <w:szCs w:val="20"/>
              </w:rPr>
              <w:t xml:space="preserve"> Terminales de taxis, autobuses y triciclos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w:t>
            </w:r>
            <w:r w:rsidRPr="005B28FF">
              <w:rPr>
                <w:rFonts w:ascii="Arial" w:hAnsi="Arial"/>
                <w:sz w:val="20"/>
                <w:szCs w:val="20"/>
              </w:rPr>
              <w:t xml:space="preserve"> Ciber café y centros de cómputo</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XXI.-</w:t>
            </w:r>
            <w:r w:rsidRPr="005B28FF">
              <w:rPr>
                <w:rFonts w:ascii="Arial" w:hAnsi="Arial"/>
                <w:sz w:val="20"/>
                <w:szCs w:val="20"/>
              </w:rPr>
              <w:t xml:space="preserve"> Estéticas unisex y peluquerías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XXII.</w:t>
            </w:r>
            <w:r w:rsidRPr="005B28FF">
              <w:rPr>
                <w:rFonts w:ascii="Arial" w:hAnsi="Arial"/>
                <w:sz w:val="20"/>
                <w:szCs w:val="20"/>
              </w:rPr>
              <w:t xml:space="preserve"> Talleres mecánicos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XXIII.-</w:t>
            </w:r>
            <w:r w:rsidRPr="005B28FF">
              <w:rPr>
                <w:rFonts w:ascii="Arial" w:hAnsi="Arial"/>
                <w:sz w:val="20"/>
                <w:szCs w:val="20"/>
              </w:rPr>
              <w:t xml:space="preserve"> Talleres de torno y herrería en general</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XXIV.-</w:t>
            </w:r>
            <w:r w:rsidRPr="005B28FF">
              <w:rPr>
                <w:rFonts w:ascii="Arial" w:hAnsi="Arial"/>
                <w:sz w:val="20"/>
                <w:szCs w:val="20"/>
              </w:rPr>
              <w:t xml:space="preserve"> Restaurantes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XXV.-</w:t>
            </w:r>
            <w:r w:rsidRPr="005B28FF">
              <w:rPr>
                <w:rFonts w:ascii="Arial" w:hAnsi="Arial"/>
                <w:sz w:val="20"/>
                <w:szCs w:val="20"/>
              </w:rPr>
              <w:t xml:space="preserve"> Tiendas de ropa y almacenes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XXVI.-</w:t>
            </w:r>
            <w:r w:rsidRPr="005B28FF">
              <w:rPr>
                <w:rFonts w:ascii="Arial" w:hAnsi="Arial"/>
                <w:sz w:val="20"/>
                <w:szCs w:val="20"/>
              </w:rPr>
              <w:t xml:space="preserve"> Florerías y funerarias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XXVII.-</w:t>
            </w:r>
            <w:r w:rsidRPr="005B28FF">
              <w:rPr>
                <w:rFonts w:ascii="Arial" w:hAnsi="Arial"/>
                <w:sz w:val="20"/>
                <w:szCs w:val="20"/>
              </w:rPr>
              <w:t xml:space="preserve"> Bancos, casas de empeño y financieras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5,000.00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2,000.00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XXVIII.-</w:t>
            </w:r>
            <w:r w:rsidRPr="005B28FF">
              <w:rPr>
                <w:rFonts w:ascii="Arial" w:hAnsi="Arial"/>
                <w:sz w:val="20"/>
                <w:szCs w:val="20"/>
              </w:rPr>
              <w:t xml:space="preserve"> Puestos de Venta de Revistas, Periódicos.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300</w:t>
            </w:r>
            <w:r w:rsidR="0013740B">
              <w:rPr>
                <w:rFonts w:ascii="Arial" w:hAnsi="Arial"/>
                <w:sz w:val="20"/>
                <w:szCs w:val="20"/>
              </w:rPr>
              <w:t>.00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100</w:t>
            </w:r>
            <w:r w:rsidR="0013740B">
              <w:rPr>
                <w:rFonts w:ascii="Arial" w:hAnsi="Arial"/>
                <w:sz w:val="20"/>
                <w:szCs w:val="20"/>
              </w:rPr>
              <w:t>.00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XXIX.-</w:t>
            </w:r>
            <w:r w:rsidRPr="005B28FF">
              <w:rPr>
                <w:rFonts w:ascii="Arial" w:hAnsi="Arial"/>
                <w:sz w:val="20"/>
                <w:szCs w:val="20"/>
              </w:rPr>
              <w:t xml:space="preserve"> Videoclubs en general</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w:t>
            </w:r>
            <w:r w:rsidRPr="005B28FF">
              <w:rPr>
                <w:rFonts w:ascii="Arial" w:hAnsi="Arial"/>
                <w:sz w:val="20"/>
                <w:szCs w:val="20"/>
              </w:rPr>
              <w:t xml:space="preserve"> Carpinterías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w:t>
            </w:r>
            <w:r w:rsidRPr="005B28FF">
              <w:rPr>
                <w:rFonts w:ascii="Arial" w:hAnsi="Arial"/>
                <w:sz w:val="20"/>
                <w:szCs w:val="20"/>
              </w:rPr>
              <w:t xml:space="preserve"> Bodegas de refrescos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3,500.00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800.00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XXXII.-</w:t>
            </w:r>
            <w:r w:rsidRPr="005B28FF">
              <w:rPr>
                <w:rFonts w:ascii="Arial" w:hAnsi="Arial"/>
                <w:sz w:val="20"/>
                <w:szCs w:val="20"/>
              </w:rPr>
              <w:t xml:space="preserve"> Consultorios y clínicas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400.00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XXXIII.-</w:t>
            </w:r>
            <w:r w:rsidRPr="005B28FF">
              <w:rPr>
                <w:rFonts w:ascii="Arial" w:hAnsi="Arial"/>
                <w:sz w:val="20"/>
                <w:szCs w:val="20"/>
              </w:rPr>
              <w:t xml:space="preserve"> Paletearías y dulcerías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XXXIV.-</w:t>
            </w:r>
            <w:r w:rsidR="00E75D81" w:rsidRPr="005B28FF">
              <w:rPr>
                <w:rFonts w:ascii="Arial" w:hAnsi="Arial"/>
                <w:sz w:val="20"/>
                <w:szCs w:val="20"/>
              </w:rPr>
              <w:t xml:space="preserve"> </w:t>
            </w:r>
            <w:r w:rsidRPr="005B28FF">
              <w:rPr>
                <w:rFonts w:ascii="Arial" w:hAnsi="Arial"/>
                <w:sz w:val="20"/>
                <w:szCs w:val="20"/>
              </w:rPr>
              <w:t>Expendios de telefonía celular</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w:t>
            </w:r>
            <w:r w:rsidRPr="005B28FF">
              <w:rPr>
                <w:rFonts w:ascii="Arial" w:hAnsi="Arial"/>
                <w:sz w:val="20"/>
                <w:szCs w:val="20"/>
              </w:rPr>
              <w:t xml:space="preserve"> Cinema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2,000.00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w:t>
            </w:r>
            <w:r w:rsidR="00E75D81" w:rsidRPr="005B28FF">
              <w:rPr>
                <w:rFonts w:ascii="Arial" w:hAnsi="Arial"/>
                <w:sz w:val="20"/>
                <w:szCs w:val="20"/>
              </w:rPr>
              <w:t xml:space="preserve"> </w:t>
            </w:r>
            <w:r w:rsidRPr="005B28FF">
              <w:rPr>
                <w:rFonts w:ascii="Arial" w:hAnsi="Arial"/>
                <w:sz w:val="20"/>
                <w:szCs w:val="20"/>
              </w:rPr>
              <w:t>Talleres de reparación y eléctrica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XXXVII.-</w:t>
            </w:r>
            <w:r w:rsidRPr="005B28FF">
              <w:rPr>
                <w:rFonts w:ascii="Arial" w:hAnsi="Arial"/>
                <w:sz w:val="20"/>
                <w:szCs w:val="20"/>
              </w:rPr>
              <w:t xml:space="preserve"> Escuelas particulares y academias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XXXVIII.-</w:t>
            </w:r>
            <w:r w:rsidRPr="005B28FF">
              <w:rPr>
                <w:rFonts w:ascii="Arial" w:hAnsi="Arial"/>
                <w:sz w:val="20"/>
                <w:szCs w:val="20"/>
              </w:rPr>
              <w:t xml:space="preserve"> Salas da fiestas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E75D81" w:rsidP="005B28FF">
            <w:pPr>
              <w:spacing w:after="0" w:line="360" w:lineRule="auto"/>
              <w:rPr>
                <w:rFonts w:ascii="Arial" w:hAnsi="Arial"/>
                <w:b/>
                <w:sz w:val="20"/>
                <w:szCs w:val="20"/>
              </w:rPr>
            </w:pPr>
            <w:r w:rsidRPr="005B28FF">
              <w:rPr>
                <w:rFonts w:ascii="Arial" w:hAnsi="Arial"/>
                <w:b/>
                <w:sz w:val="20"/>
                <w:szCs w:val="20"/>
              </w:rPr>
              <w:t>XXXIX.-</w:t>
            </w:r>
            <w:r w:rsidRPr="005B28FF">
              <w:rPr>
                <w:rFonts w:ascii="Arial" w:hAnsi="Arial"/>
                <w:sz w:val="20"/>
                <w:szCs w:val="20"/>
              </w:rPr>
              <w:t xml:space="preserve"> Expendios de alimentos de animales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w:t>
            </w:r>
            <w:r w:rsidRPr="005B28FF">
              <w:rPr>
                <w:rFonts w:ascii="Arial" w:hAnsi="Arial"/>
                <w:sz w:val="20"/>
                <w:szCs w:val="20"/>
              </w:rPr>
              <w:t xml:space="preserve"> Gaseras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w:t>
            </w:r>
            <w:r w:rsidRPr="005B28FF">
              <w:rPr>
                <w:rFonts w:ascii="Arial" w:hAnsi="Arial"/>
                <w:sz w:val="20"/>
                <w:szCs w:val="20"/>
              </w:rPr>
              <w:t xml:space="preserve"> Gasolineras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8,000.00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XLII.-</w:t>
            </w:r>
            <w:r w:rsidRPr="005B28FF">
              <w:rPr>
                <w:rFonts w:ascii="Arial" w:hAnsi="Arial"/>
                <w:sz w:val="20"/>
                <w:szCs w:val="20"/>
              </w:rPr>
              <w:t xml:space="preserve"> Mueblería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XLIII.-</w:t>
            </w:r>
            <w:r w:rsidRPr="005B28FF">
              <w:rPr>
                <w:rFonts w:ascii="Arial" w:hAnsi="Arial"/>
                <w:sz w:val="20"/>
                <w:szCs w:val="20"/>
              </w:rPr>
              <w:t xml:space="preserve">  Servicio de sistema de cablevisión</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5,000.00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XLIV.-</w:t>
            </w:r>
            <w:r w:rsidRPr="005B28FF">
              <w:rPr>
                <w:rFonts w:ascii="Arial" w:hAnsi="Arial"/>
                <w:sz w:val="20"/>
                <w:szCs w:val="20"/>
              </w:rPr>
              <w:t xml:space="preserve"> Fábrica de hielo y Plantas purificadoras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w:t>
            </w:r>
            <w:r w:rsidRPr="005B28FF">
              <w:rPr>
                <w:rFonts w:ascii="Arial" w:hAnsi="Arial"/>
                <w:sz w:val="20"/>
                <w:szCs w:val="20"/>
              </w:rPr>
              <w:t xml:space="preserve"> Centros de foto estudios y grabación</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w:t>
            </w:r>
            <w:r w:rsidRPr="005B28FF">
              <w:rPr>
                <w:rFonts w:ascii="Arial" w:hAnsi="Arial"/>
                <w:sz w:val="20"/>
                <w:szCs w:val="20"/>
              </w:rPr>
              <w:t xml:space="preserve"> Despachos contables y jurídicos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XLVII.-</w:t>
            </w:r>
            <w:r w:rsidRPr="005B28FF">
              <w:rPr>
                <w:rFonts w:ascii="Arial" w:hAnsi="Arial"/>
                <w:sz w:val="20"/>
                <w:szCs w:val="20"/>
              </w:rPr>
              <w:t xml:space="preserve"> Compra/venta de frutas y verduras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XLVIII.-</w:t>
            </w:r>
            <w:r w:rsidRPr="005B28FF">
              <w:rPr>
                <w:rFonts w:ascii="Arial" w:hAnsi="Arial"/>
                <w:sz w:val="20"/>
                <w:szCs w:val="20"/>
              </w:rPr>
              <w:t xml:space="preserve"> Empacadoras de alimentos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7,000.00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b/>
                <w:sz w:val="20"/>
                <w:szCs w:val="20"/>
              </w:rPr>
            </w:pPr>
            <w:r w:rsidRPr="005B28FF">
              <w:rPr>
                <w:rFonts w:ascii="Arial" w:hAnsi="Arial"/>
                <w:b/>
                <w:sz w:val="20"/>
                <w:szCs w:val="20"/>
              </w:rPr>
              <w:t>LIX.-</w:t>
            </w:r>
            <w:r w:rsidRPr="005B28FF">
              <w:rPr>
                <w:rFonts w:ascii="Arial" w:hAnsi="Arial"/>
                <w:sz w:val="20"/>
                <w:szCs w:val="20"/>
              </w:rPr>
              <w:t xml:space="preserve"> </w:t>
            </w:r>
            <w:r w:rsidR="00C81C7F">
              <w:rPr>
                <w:rFonts w:ascii="Arial" w:hAnsi="Arial"/>
                <w:sz w:val="20"/>
                <w:szCs w:val="20"/>
              </w:rPr>
              <w:t xml:space="preserve">La instalación y operación de </w:t>
            </w:r>
            <w:r w:rsidRPr="005B28FF">
              <w:rPr>
                <w:rFonts w:ascii="Arial" w:hAnsi="Arial"/>
                <w:sz w:val="20"/>
                <w:szCs w:val="20"/>
              </w:rPr>
              <w:t>plantas fotovoltaicas para la generación de energía renovable y no renovable.</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center"/>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600,000.00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center"/>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70,000.00</w:t>
            </w:r>
          </w:p>
        </w:tc>
      </w:tr>
      <w:tr w:rsidR="0027570F" w:rsidRPr="005B28FF" w:rsidTr="00C81C7F">
        <w:tc>
          <w:tcPr>
            <w:tcW w:w="3023" w:type="pct"/>
            <w:shd w:val="clear" w:color="auto" w:fill="auto"/>
          </w:tcPr>
          <w:p w:rsidR="004C355E" w:rsidRPr="005B28FF" w:rsidRDefault="00FA0F6F" w:rsidP="00C81C7F">
            <w:pPr>
              <w:spacing w:after="0" w:line="360" w:lineRule="auto"/>
              <w:jc w:val="both"/>
              <w:rPr>
                <w:rFonts w:ascii="Arial" w:hAnsi="Arial"/>
                <w:b/>
                <w:sz w:val="20"/>
                <w:szCs w:val="20"/>
              </w:rPr>
            </w:pPr>
            <w:r w:rsidRPr="005B28FF">
              <w:rPr>
                <w:rFonts w:ascii="Arial" w:hAnsi="Arial"/>
                <w:b/>
                <w:sz w:val="20"/>
                <w:szCs w:val="20"/>
              </w:rPr>
              <w:lastRenderedPageBreak/>
              <w:t>L</w:t>
            </w:r>
            <w:r w:rsidR="004C355E" w:rsidRPr="005B28FF">
              <w:rPr>
                <w:rFonts w:ascii="Arial" w:hAnsi="Arial"/>
                <w:b/>
                <w:sz w:val="20"/>
                <w:szCs w:val="20"/>
              </w:rPr>
              <w:t>.-</w:t>
            </w:r>
            <w:r w:rsidR="004C355E" w:rsidRPr="005B28FF">
              <w:rPr>
                <w:rFonts w:ascii="Arial" w:hAnsi="Arial"/>
                <w:sz w:val="20"/>
                <w:szCs w:val="20"/>
              </w:rPr>
              <w:t xml:space="preserve"> Por la instalación de ductos, postes para energías renovables o no renovables.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300,000.00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 -</w:t>
            </w:r>
            <w:r w:rsidRPr="005B28FF">
              <w:rPr>
                <w:rFonts w:ascii="Arial" w:hAnsi="Arial"/>
                <w:sz w:val="20"/>
                <w:szCs w:val="20"/>
              </w:rPr>
              <w:t xml:space="preserve"> Granjas avícolas, porcícolas, ganaderas de más de 10 empleados.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30,000.00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20,000.00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LII.-</w:t>
            </w:r>
            <w:r w:rsidRPr="005B28FF">
              <w:rPr>
                <w:rFonts w:ascii="Arial" w:hAnsi="Arial"/>
                <w:sz w:val="20"/>
                <w:szCs w:val="20"/>
              </w:rPr>
              <w:t xml:space="preserve"> Granjas avícolas, porcícolas, ganaderas de menos de 10 empleados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15,000.00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LIII.-</w:t>
            </w:r>
            <w:r w:rsidRPr="005B28FF">
              <w:rPr>
                <w:rFonts w:ascii="Arial" w:hAnsi="Arial"/>
                <w:sz w:val="20"/>
                <w:szCs w:val="20"/>
              </w:rPr>
              <w:t xml:space="preserve"> Instalación y operación de parques eólicos para la generación de energía renovable o no renovable</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60,000.00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LIV.-</w:t>
            </w:r>
            <w:r w:rsidR="00BA44C0">
              <w:rPr>
                <w:rFonts w:ascii="Arial" w:hAnsi="Arial"/>
                <w:sz w:val="20"/>
                <w:szCs w:val="20"/>
              </w:rPr>
              <w:t xml:space="preserve"> Servicios de Sistemas d</w:t>
            </w:r>
            <w:r w:rsidRPr="005B28FF">
              <w:rPr>
                <w:rFonts w:ascii="Arial" w:hAnsi="Arial"/>
                <w:sz w:val="20"/>
                <w:szCs w:val="20"/>
              </w:rPr>
              <w:t>e telefonía celular o satelital.</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10,000.00</w:t>
            </w:r>
          </w:p>
        </w:tc>
      </w:tr>
    </w:tbl>
    <w:p w:rsidR="00107469" w:rsidRDefault="00107469"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21.-</w:t>
      </w:r>
      <w:r w:rsidRPr="002D3E17">
        <w:rPr>
          <w:rFonts w:ascii="Arial" w:hAnsi="Arial"/>
          <w:sz w:val="20"/>
          <w:szCs w:val="20"/>
        </w:rPr>
        <w:t xml:space="preserve"> Por el otorgamiento de los permisos para luz y sonido, bailes populares, verbenas y otros similares se causarán y pagarán derechos de $ 1,200.00 por día.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22.-</w:t>
      </w:r>
      <w:r w:rsidRPr="002D3E17">
        <w:rPr>
          <w:rFonts w:ascii="Arial" w:hAnsi="Arial"/>
          <w:sz w:val="20"/>
          <w:szCs w:val="20"/>
        </w:rPr>
        <w:t xml:space="preserve"> Por el permiso para el cierre de calles por fiestas o cualquier evento o espectáculo en la vía pública, se pagará la cantidad de $ 120.00 por día.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23.-</w:t>
      </w:r>
      <w:r w:rsidRPr="002D3E17">
        <w:rPr>
          <w:rFonts w:ascii="Arial" w:hAnsi="Arial"/>
          <w:sz w:val="20"/>
          <w:szCs w:val="20"/>
        </w:rPr>
        <w:t xml:space="preserve"> Por el otorgamiento de los permisos para cosos taurinos, se causarán y pagarán derechos de $115.00 por día por cada uno de los palqueros. </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que presta la Dirección de Desarrollo Urbano</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24.-</w:t>
      </w:r>
      <w:r w:rsidRPr="002D3E17">
        <w:rPr>
          <w:rFonts w:ascii="Arial" w:hAnsi="Arial"/>
          <w:sz w:val="20"/>
          <w:szCs w:val="20"/>
        </w:rPr>
        <w:t xml:space="preserve"> La tarifa del derecho por los servicios que presta la Dirección de Desarrollo Urbano, se pagará conforme a lo siguiente:</w:t>
      </w:r>
    </w:p>
    <w:p w:rsidR="003065E4" w:rsidRPr="002D3E17" w:rsidRDefault="00C81C7F" w:rsidP="006B0326">
      <w:pPr>
        <w:spacing w:after="0" w:line="360" w:lineRule="auto"/>
        <w:jc w:val="center"/>
        <w:rPr>
          <w:rFonts w:ascii="Arial" w:hAnsi="Arial"/>
          <w:b/>
          <w:sz w:val="20"/>
          <w:szCs w:val="20"/>
        </w:rPr>
      </w:pPr>
      <w:r>
        <w:rPr>
          <w:rFonts w:ascii="Arial" w:hAnsi="Arial"/>
          <w:b/>
          <w:sz w:val="20"/>
          <w:szCs w:val="20"/>
        </w:rPr>
        <w:br w:type="column"/>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LICENCIA DE CONSTRUCCIÓN:</w:t>
      </w:r>
    </w:p>
    <w:p w:rsidR="003065E4" w:rsidRPr="002D3E17" w:rsidRDefault="003065E4" w:rsidP="006B0326">
      <w:pPr>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3541"/>
        <w:gridCol w:w="2970"/>
        <w:gridCol w:w="2600"/>
      </w:tblGrid>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1</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6.00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3</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1</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3</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4.00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2</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8.00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4</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2</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3.00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4</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5.00 por metro cuadrado</w:t>
            </w:r>
          </w:p>
        </w:tc>
      </w:tr>
    </w:tbl>
    <w:p w:rsidR="003065E4" w:rsidRPr="002D3E17" w:rsidRDefault="003065E4" w:rsidP="006B0326">
      <w:pPr>
        <w:spacing w:after="0" w:line="360" w:lineRule="auto"/>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CONSTANCIA DE TERMINACIÓN DE OBRA:</w:t>
      </w:r>
    </w:p>
    <w:p w:rsidR="003065E4" w:rsidRPr="002D3E17" w:rsidRDefault="003065E4" w:rsidP="006B0326">
      <w:pPr>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3541"/>
        <w:gridCol w:w="3111"/>
        <w:gridCol w:w="2459"/>
      </w:tblGrid>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1</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2</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3</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4</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1</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2</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3</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4</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bl>
    <w:p w:rsidR="003065E4" w:rsidRPr="002D3E17" w:rsidRDefault="003065E4" w:rsidP="006B0326">
      <w:pPr>
        <w:spacing w:after="0" w:line="360" w:lineRule="auto"/>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CONSTANCIA DE UNIÓN Y DIVISIÓN DE INMUEBLES SE PAGARÁ:</w:t>
      </w:r>
    </w:p>
    <w:p w:rsidR="003065E4" w:rsidRPr="002D3E17" w:rsidRDefault="003065E4" w:rsidP="006B0326">
      <w:pPr>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3541"/>
        <w:gridCol w:w="2972"/>
        <w:gridCol w:w="2598"/>
      </w:tblGrid>
      <w:tr w:rsidR="006C25E5" w:rsidRPr="002D3E17" w:rsidTr="00C61A83">
        <w:trPr>
          <w:trHeight w:hRule="exact" w:val="22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1</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4"/>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3</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4</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7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1</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82"/>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86"/>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3</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9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4</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lastRenderedPageBreak/>
        <w:t>Las características que identifican a las construcciones por su tipo y clase se determinarán de conformidad con lo establecido en el artículo 91 de la Ley de Hacienda del Municipio de Cantamayec, Yucatán.</w:t>
      </w:r>
    </w:p>
    <w:p w:rsidR="003065E4" w:rsidRPr="002D3E17" w:rsidRDefault="003065E4" w:rsidP="006B0326">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5097"/>
        <w:gridCol w:w="284"/>
        <w:gridCol w:w="3730"/>
      </w:tblGrid>
      <w:tr w:rsidR="0021109F" w:rsidRPr="002D3E17" w:rsidTr="0021109F">
        <w:trPr>
          <w:trHeight w:hRule="exact" w:val="365"/>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realizar demolición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w:t>
            </w:r>
          </w:p>
        </w:tc>
      </w:tr>
      <w:tr w:rsidR="0021109F" w:rsidRPr="002D3E17" w:rsidTr="0021109F">
        <w:trPr>
          <w:trHeight w:hRule="exact" w:val="591"/>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alineamiento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21109F">
            <w:pPr>
              <w:spacing w:after="0" w:line="360" w:lineRule="auto"/>
              <w:jc w:val="right"/>
              <w:rPr>
                <w:rFonts w:ascii="Arial" w:hAnsi="Arial"/>
                <w:sz w:val="20"/>
                <w:szCs w:val="20"/>
              </w:rPr>
            </w:pPr>
            <w:r w:rsidRPr="002D3E17">
              <w:rPr>
                <w:rFonts w:ascii="Arial" w:hAnsi="Arial"/>
                <w:sz w:val="20"/>
                <w:szCs w:val="20"/>
              </w:rPr>
              <w:t>4.</w:t>
            </w:r>
            <w:r w:rsidR="0021109F">
              <w:rPr>
                <w:rFonts w:ascii="Arial" w:hAnsi="Arial"/>
                <w:sz w:val="20"/>
                <w:szCs w:val="20"/>
              </w:rPr>
              <w:t xml:space="preserve">00 por metro lineal de frente o </w:t>
            </w:r>
            <w:r w:rsidRPr="002D3E17">
              <w:rPr>
                <w:rFonts w:ascii="Arial" w:hAnsi="Arial"/>
                <w:sz w:val="20"/>
                <w:szCs w:val="20"/>
              </w:rPr>
              <w:t>frentes</w:t>
            </w:r>
            <w:r w:rsidR="00BB3FAE">
              <w:rPr>
                <w:rFonts w:ascii="Arial" w:hAnsi="Arial"/>
                <w:sz w:val="20"/>
                <w:szCs w:val="20"/>
              </w:rPr>
              <w:t xml:space="preserve"> </w:t>
            </w:r>
            <w:r w:rsidRPr="002D3E17">
              <w:rPr>
                <w:rFonts w:ascii="Arial" w:hAnsi="Arial"/>
                <w:sz w:val="20"/>
                <w:szCs w:val="20"/>
              </w:rPr>
              <w:t>del predio que den a la vía pública</w:t>
            </w:r>
          </w:p>
        </w:tc>
      </w:tr>
      <w:tr w:rsidR="0021109F" w:rsidRPr="002D3E17" w:rsidTr="0021109F">
        <w:trPr>
          <w:trHeight w:hRule="exact" w:val="366"/>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Sellado de planos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80.00 por el servicio</w:t>
            </w:r>
          </w:p>
        </w:tc>
      </w:tr>
      <w:tr w:rsidR="0021109F" w:rsidRPr="002D3E17" w:rsidTr="0021109F">
        <w:trPr>
          <w:trHeight w:hRule="exact" w:val="642"/>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hacer cortes en banquetas, pavimento (zanjas) y guarniciones</w:t>
            </w:r>
          </w:p>
        </w:tc>
        <w:tc>
          <w:tcPr>
            <w:tcW w:w="156" w:type="pct"/>
            <w:tcBorders>
              <w:top w:val="single" w:sz="4" w:space="0" w:color="auto"/>
              <w:left w:val="single" w:sz="4" w:space="0" w:color="auto"/>
              <w:bottom w:val="single" w:sz="4" w:space="0" w:color="auto"/>
            </w:tcBorders>
          </w:tcPr>
          <w:p w:rsidR="00C61A83" w:rsidRDefault="00C61A83" w:rsidP="00E53FC9">
            <w:pPr>
              <w:spacing w:after="0" w:line="360" w:lineRule="auto"/>
              <w:jc w:val="right"/>
              <w:rPr>
                <w:rFonts w:ascii="Arial" w:hAnsi="Arial"/>
                <w:sz w:val="20"/>
                <w:szCs w:val="20"/>
              </w:rPr>
            </w:pPr>
          </w:p>
          <w:p w:rsidR="00E53FC9"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E53FC9" w:rsidRDefault="00E53FC9" w:rsidP="00C61A83">
            <w:pPr>
              <w:spacing w:after="0" w:line="360" w:lineRule="auto"/>
              <w:jc w:val="right"/>
              <w:rPr>
                <w:rFonts w:ascii="Arial" w:hAnsi="Arial"/>
                <w:sz w:val="20"/>
                <w:szCs w:val="20"/>
              </w:rPr>
            </w:pPr>
          </w:p>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60.00 por metro lineal</w:t>
            </w:r>
          </w:p>
        </w:tc>
      </w:tr>
      <w:tr w:rsidR="0021109F" w:rsidRPr="002D3E17" w:rsidTr="0021109F">
        <w:trPr>
          <w:trHeight w:hRule="exact" w:val="287"/>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régimen de condominio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90.00 por predio, departamento o local</w:t>
            </w:r>
          </w:p>
        </w:tc>
      </w:tr>
      <w:tr w:rsidR="0021109F" w:rsidRPr="002D3E17" w:rsidTr="0021109F">
        <w:trPr>
          <w:trHeight w:hRule="exact" w:val="290"/>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para obras de urbanización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 de vía pública</w:t>
            </w:r>
          </w:p>
        </w:tc>
      </w:tr>
      <w:tr w:rsidR="0021109F" w:rsidRPr="002D3E17" w:rsidTr="0021109F">
        <w:trPr>
          <w:trHeight w:hRule="exact" w:val="281"/>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Revisión de planos para trámites de uso del suelo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100.00</w:t>
            </w:r>
          </w:p>
        </w:tc>
      </w:tr>
      <w:tr w:rsidR="0021109F" w:rsidRPr="002D3E17" w:rsidTr="0021109F">
        <w:trPr>
          <w:trHeight w:hRule="exact" w:val="284"/>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Licencias para efectuar excavaciones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30.00 por metro cúbico</w:t>
            </w:r>
          </w:p>
        </w:tc>
      </w:tr>
      <w:tr w:rsidR="0021109F" w:rsidRPr="002D3E17" w:rsidTr="0021109F">
        <w:trPr>
          <w:trHeight w:hRule="exact" w:val="275"/>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construir bardas o colocar pisos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w:t>
            </w:r>
          </w:p>
        </w:tc>
      </w:tr>
      <w:tr w:rsidR="0021109F" w:rsidRPr="002D3E17" w:rsidTr="0021109F">
        <w:trPr>
          <w:trHeight w:hRule="exact" w:val="293"/>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Permiso por construcción de fraccionamientos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21109F" w:rsidRPr="002D3E17" w:rsidTr="0021109F">
        <w:trPr>
          <w:trHeight w:hRule="exact" w:val="282"/>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Permiso por cierre de calles por obra construcción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 xml:space="preserve">200.00 por día </w:t>
            </w:r>
          </w:p>
        </w:tc>
      </w:tr>
      <w:tr w:rsidR="0021109F" w:rsidRPr="002D3E17" w:rsidTr="0021109F">
        <w:trPr>
          <w:trHeight w:hRule="exact" w:val="257"/>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inspección de uso de suelo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60.00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sz w:val="20"/>
          <w:szCs w:val="20"/>
        </w:rPr>
        <w:t>La tarifa del derecho por el servicio mencionado en el inciso m) del Artículo</w:t>
      </w:r>
      <w:r w:rsidR="007C5311">
        <w:rPr>
          <w:rFonts w:ascii="Arial" w:hAnsi="Arial"/>
          <w:sz w:val="20"/>
          <w:szCs w:val="20"/>
        </w:rPr>
        <w:t xml:space="preserve"> 89 de la Ley de Hacienda del </w:t>
      </w:r>
      <w:r w:rsidRPr="002D3E17">
        <w:rPr>
          <w:rFonts w:ascii="Arial" w:hAnsi="Arial"/>
          <w:sz w:val="20"/>
          <w:szCs w:val="20"/>
        </w:rPr>
        <w:t xml:space="preserve">Municipio de Cantamayec, </w:t>
      </w:r>
      <w:r w:rsidR="007C5311" w:rsidRPr="002D3E17">
        <w:rPr>
          <w:rFonts w:ascii="Arial" w:hAnsi="Arial"/>
          <w:sz w:val="20"/>
          <w:szCs w:val="20"/>
        </w:rPr>
        <w:t>Yucatán</w:t>
      </w:r>
      <w:r w:rsidRPr="002D3E17">
        <w:rPr>
          <w:rFonts w:ascii="Arial" w:hAnsi="Arial"/>
          <w:sz w:val="20"/>
          <w:szCs w:val="20"/>
        </w:rPr>
        <w:t>, se pagará, conforme a lo siguiente:</w:t>
      </w:r>
    </w:p>
    <w:p w:rsidR="003065E4" w:rsidRPr="002D3E17" w:rsidRDefault="003065E4" w:rsidP="006B0326">
      <w:pPr>
        <w:spacing w:after="0" w:line="360" w:lineRule="auto"/>
        <w:jc w:val="both"/>
        <w:rPr>
          <w:rFonts w:ascii="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578"/>
        <w:gridCol w:w="2455"/>
      </w:tblGrid>
      <w:tr w:rsidR="003065E4" w:rsidRPr="005B28FF" w:rsidTr="005B28FF">
        <w:trPr>
          <w:jc w:val="center"/>
        </w:trPr>
        <w:tc>
          <w:tcPr>
            <w:tcW w:w="2787"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Concepto</w:t>
            </w:r>
          </w:p>
        </w:tc>
        <w:tc>
          <w:tcPr>
            <w:tcW w:w="866"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Veces en UMA Vigente</w:t>
            </w:r>
          </w:p>
        </w:tc>
        <w:tc>
          <w:tcPr>
            <w:tcW w:w="1347"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Unidad</w:t>
            </w:r>
          </w:p>
        </w:tc>
      </w:tr>
      <w:tr w:rsidR="003065E4" w:rsidRPr="005B28FF" w:rsidTr="005B28FF">
        <w:trPr>
          <w:trHeight w:val="875"/>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a)</w:t>
            </w:r>
            <w:r w:rsidRPr="005B28FF">
              <w:rPr>
                <w:rFonts w:ascii="Arial" w:hAnsi="Arial"/>
                <w:sz w:val="20"/>
                <w:szCs w:val="20"/>
              </w:rPr>
              <w:t xml:space="preserve"> Instalación de anuncios de propaganda o publicidad permanentes en inmuebles o en mobiliario urbano, a razón de:</w:t>
            </w:r>
          </w:p>
        </w:tc>
        <w:tc>
          <w:tcPr>
            <w:tcW w:w="866"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b)</w:t>
            </w:r>
            <w:r w:rsidRPr="005B28FF">
              <w:rPr>
                <w:rFonts w:ascii="Arial" w:hAnsi="Arial"/>
                <w:sz w:val="20"/>
                <w:szCs w:val="20"/>
              </w:rPr>
              <w:t xml:space="preserve"> Instalación de anuncios de propaganda o publicidad de carácter denominativo permanente      en </w:t>
            </w:r>
            <w:r w:rsidR="007C5311" w:rsidRPr="005B28FF">
              <w:rPr>
                <w:rFonts w:ascii="Arial" w:hAnsi="Arial"/>
                <w:sz w:val="20"/>
                <w:szCs w:val="20"/>
              </w:rPr>
              <w:t>inmuebles</w:t>
            </w:r>
            <w:r w:rsidRPr="005B28FF">
              <w:rPr>
                <w:rFonts w:ascii="Arial" w:hAnsi="Arial"/>
                <w:sz w:val="20"/>
                <w:szCs w:val="20"/>
              </w:rPr>
              <w:t xml:space="preserve"> o en mobiliario urbano, a razón, de: Con una superficie mayor de 1.5 m2</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trHeight w:val="1747"/>
          <w:jc w:val="center"/>
        </w:trPr>
        <w:tc>
          <w:tcPr>
            <w:tcW w:w="2787" w:type="pct"/>
            <w:shd w:val="clear" w:color="auto" w:fill="auto"/>
          </w:tcPr>
          <w:p w:rsidR="003065E4" w:rsidRPr="005B28FF" w:rsidRDefault="009F055D" w:rsidP="005B28FF">
            <w:pPr>
              <w:spacing w:after="0" w:line="360" w:lineRule="auto"/>
              <w:jc w:val="both"/>
              <w:rPr>
                <w:rFonts w:ascii="Arial" w:hAnsi="Arial"/>
                <w:sz w:val="20"/>
                <w:szCs w:val="20"/>
              </w:rPr>
            </w:pPr>
            <w:r>
              <w:rPr>
                <w:rFonts w:ascii="Arial" w:hAnsi="Arial"/>
                <w:b/>
                <w:sz w:val="20"/>
                <w:szCs w:val="20"/>
              </w:rPr>
              <w:lastRenderedPageBreak/>
              <w:t xml:space="preserve">c) </w:t>
            </w:r>
            <w:r w:rsidR="003065E4" w:rsidRPr="005B28FF">
              <w:rPr>
                <w:rFonts w:ascii="Arial" w:hAnsi="Arial"/>
                <w:sz w:val="20"/>
                <w:szCs w:val="20"/>
              </w:rPr>
              <w:t>Instalación de anuncios de propaganda o publicidad transitorios en inmuebles o en mobiliario urbano, a razón de:</w:t>
            </w:r>
          </w:p>
          <w:p w:rsidR="003065E4" w:rsidRPr="005B28FF" w:rsidRDefault="003065E4" w:rsidP="005B28FF">
            <w:pPr>
              <w:spacing w:after="0" w:line="360" w:lineRule="auto"/>
              <w:jc w:val="both"/>
              <w:rPr>
                <w:rFonts w:ascii="Arial" w:hAnsi="Arial"/>
                <w:sz w:val="20"/>
                <w:szCs w:val="20"/>
              </w:rPr>
            </w:pP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5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10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15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4)  de 1 a 30 días naturales</w:t>
            </w:r>
          </w:p>
        </w:tc>
        <w:tc>
          <w:tcPr>
            <w:tcW w:w="866"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0.20</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0.25</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0.30</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0.50</w:t>
            </w:r>
          </w:p>
        </w:tc>
        <w:tc>
          <w:tcPr>
            <w:tcW w:w="1347"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7C5311"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d)</w:t>
            </w:r>
            <w:r w:rsidRPr="005B28FF">
              <w:rPr>
                <w:rFonts w:ascii="Arial" w:hAnsi="Arial"/>
                <w:sz w:val="20"/>
                <w:szCs w:val="20"/>
              </w:rPr>
              <w:t xml:space="preserve"> Por exhibición de anuncios de propaganda o publicidad permanentes en vehículos de Transporte Público, a razón de :</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e)</w:t>
            </w:r>
            <w:r w:rsidRPr="005B28FF">
              <w:rPr>
                <w:rFonts w:ascii="Arial" w:hAnsi="Arial"/>
                <w:sz w:val="20"/>
                <w:szCs w:val="20"/>
              </w:rPr>
              <w:t xml:space="preserve"> Por exhibición de anuncios de propaganda o publicidad transitorios en vehículos en Transporte Público,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f)</w:t>
            </w:r>
            <w:r w:rsidRPr="005B28FF">
              <w:rPr>
                <w:rFonts w:ascii="Arial" w:hAnsi="Arial"/>
                <w:sz w:val="20"/>
                <w:szCs w:val="20"/>
              </w:rPr>
              <w:t xml:space="preserve"> Por renovación de permisos permanentes, para la difusión de propaganda o publicidad asociada a música o sonido,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DIA AUTORIZADO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g)</w:t>
            </w:r>
            <w:r w:rsidRPr="005B28FF">
              <w:rPr>
                <w:rFonts w:ascii="Arial" w:hAnsi="Arial"/>
                <w:sz w:val="20"/>
                <w:szCs w:val="20"/>
              </w:rPr>
              <w:t xml:space="preserve"> Por difusión de propaganda o publicidad transitoria, asociada a música o sonidos en inmuebles comerciales y de fuente móvil,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DIA AUTORIZADO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 xml:space="preserve">h) </w:t>
            </w:r>
            <w:r w:rsidRPr="005B28FF">
              <w:rPr>
                <w:rFonts w:ascii="Arial" w:hAnsi="Arial"/>
                <w:sz w:val="20"/>
                <w:szCs w:val="20"/>
              </w:rPr>
              <w:t>Para la proyección óptica permanente de anuncios,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i)</w:t>
            </w:r>
            <w:r w:rsidRPr="005B28FF">
              <w:rPr>
                <w:rFonts w:ascii="Arial" w:hAnsi="Arial"/>
                <w:sz w:val="20"/>
                <w:szCs w:val="20"/>
              </w:rPr>
              <w:t xml:space="preserve"> Para la proyección permanente a través de medios electrónicos de anuncios:</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j)</w:t>
            </w:r>
            <w:r w:rsidRPr="005B28FF">
              <w:rPr>
                <w:rFonts w:ascii="Arial" w:hAnsi="Arial"/>
                <w:sz w:val="20"/>
                <w:szCs w:val="20"/>
              </w:rPr>
              <w:t xml:space="preserve"> Por exhibición de anuncios transitorios de propaganda o publicidad inflables suspendidos en el aire, con capacidad de 1 hasta 50 Kg. de gas Helio,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k)</w:t>
            </w:r>
            <w:r w:rsidRPr="005B28FF">
              <w:rPr>
                <w:rFonts w:ascii="Arial" w:hAnsi="Arial"/>
                <w:sz w:val="20"/>
                <w:szCs w:val="20"/>
              </w:rPr>
              <w:t xml:space="preserve"> Por exhibición de anuncios transitorios de propaganda o publicad inflables suspendidos en el aire, con capacidad de más de 50 kg. de gas Helio,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3</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trHeight w:val="504"/>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lastRenderedPageBreak/>
              <w:t>l)</w:t>
            </w:r>
            <w:r w:rsidRPr="005B28FF">
              <w:rPr>
                <w:rFonts w:ascii="Arial" w:hAnsi="Arial"/>
                <w:sz w:val="20"/>
                <w:szCs w:val="20"/>
              </w:rPr>
              <w:t xml:space="preserve"> Por exhibición de anuncios figurativos o volumétricos,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m)</w:t>
            </w:r>
            <w:r w:rsidRPr="005B28FF">
              <w:rPr>
                <w:rFonts w:ascii="Arial" w:hAnsi="Arial"/>
                <w:sz w:val="20"/>
                <w:szCs w:val="20"/>
              </w:rPr>
              <w:t xml:space="preserve"> Por la difusión de propaganda o publicidad impresa en volantes o folletos:</w:t>
            </w: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r w:rsidRPr="005B28FF">
              <w:rPr>
                <w:rFonts w:ascii="Arial" w:hAnsi="Arial"/>
                <w:sz w:val="20"/>
                <w:szCs w:val="20"/>
              </w:rPr>
              <w:t>De 1 hasta 5 millares</w:t>
            </w:r>
          </w:p>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millar adicional</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0.10</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n)</w:t>
            </w:r>
            <w:r w:rsidRPr="005B28FF">
              <w:rPr>
                <w:rFonts w:ascii="Arial" w:hAnsi="Arial"/>
                <w:sz w:val="20"/>
                <w:szCs w:val="20"/>
              </w:rPr>
              <w:t xml:space="preserve"> Por instalación permanente de anuncios de propaganda o publicidad en inmuebles o en mobiliario urbano, iluminados con luz Neón,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bl>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 xml:space="preserve"> Para el caso de renovación o prórroga de los permisos a que se refieren los incisos a), b) h), i) y n)</w:t>
      </w:r>
      <w:r w:rsidR="003C1FAD">
        <w:rPr>
          <w:rFonts w:ascii="Arial" w:hAnsi="Arial"/>
          <w:sz w:val="20"/>
          <w:szCs w:val="20"/>
        </w:rPr>
        <w:t xml:space="preserve"> </w:t>
      </w:r>
      <w:r w:rsidRPr="002D3E17">
        <w:rPr>
          <w:rFonts w:ascii="Arial" w:hAnsi="Arial"/>
          <w:sz w:val="20"/>
          <w:szCs w:val="20"/>
        </w:rPr>
        <w:t>de esta fracción se causarán los derechos con las mismas cuotas que dichos incisos señalen.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 xml:space="preserve"> La tarifa del derecho por el servicio mencionado en el inciso </w:t>
      </w:r>
      <w:r w:rsidR="00BA44C0">
        <w:rPr>
          <w:rFonts w:ascii="Arial" w:hAnsi="Arial"/>
          <w:sz w:val="20"/>
          <w:szCs w:val="20"/>
        </w:rPr>
        <w:t>n) del Artículo 89, se pagará, c</w:t>
      </w:r>
      <w:r w:rsidRPr="002D3E17">
        <w:rPr>
          <w:rFonts w:ascii="Arial" w:hAnsi="Arial"/>
          <w:sz w:val="20"/>
          <w:szCs w:val="20"/>
        </w:rPr>
        <w:t>onforme     a lo siguiente:</w:t>
      </w:r>
    </w:p>
    <w:p w:rsidR="003065E4" w:rsidRPr="002D3E17" w:rsidRDefault="003065E4" w:rsidP="005A0776">
      <w:pPr>
        <w:spacing w:after="0" w:line="24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73"/>
        <w:gridCol w:w="1999"/>
      </w:tblGrid>
      <w:tr w:rsidR="003065E4" w:rsidRPr="005B28FF" w:rsidTr="005B28FF">
        <w:trPr>
          <w:trHeight w:val="380"/>
          <w:jc w:val="center"/>
        </w:trPr>
        <w:tc>
          <w:tcPr>
            <w:tcW w:w="4390"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Concepto</w:t>
            </w:r>
          </w:p>
        </w:tc>
        <w:tc>
          <w:tcPr>
            <w:tcW w:w="2273"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Veces de UMA Vigente</w:t>
            </w:r>
          </w:p>
        </w:tc>
        <w:tc>
          <w:tcPr>
            <w:tcW w:w="199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Unidad</w:t>
            </w:r>
          </w:p>
        </w:tc>
      </w:tr>
      <w:tr w:rsidR="003065E4" w:rsidRPr="005B28FF" w:rsidTr="005B28FF">
        <w:trPr>
          <w:trHeight w:val="1103"/>
          <w:jc w:val="center"/>
        </w:trPr>
        <w:tc>
          <w:tcPr>
            <w:tcW w:w="4390"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 xml:space="preserve"> Por la factibilidad de instalación de anuncios </w:t>
            </w:r>
          </w:p>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 xml:space="preserve"> de propaganda o publicidad permanentes en inmuebles o en mobiliario urbano. Con una superficie mayor de 2 m2</w:t>
            </w:r>
          </w:p>
        </w:tc>
        <w:tc>
          <w:tcPr>
            <w:tcW w:w="2273"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1</w:t>
            </w:r>
          </w:p>
        </w:tc>
        <w:tc>
          <w:tcPr>
            <w:tcW w:w="199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Constancia</w:t>
            </w:r>
          </w:p>
        </w:tc>
      </w:tr>
    </w:tbl>
    <w:p w:rsidR="003065E4" w:rsidRPr="002D3E17" w:rsidRDefault="003065E4" w:rsidP="00C81C7F">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Catastro</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25.-</w:t>
      </w:r>
      <w:r w:rsidRPr="002D3E17">
        <w:rPr>
          <w:rFonts w:ascii="Arial" w:hAnsi="Arial"/>
          <w:sz w:val="20"/>
          <w:szCs w:val="20"/>
        </w:rPr>
        <w:t xml:space="preserve"> Por servicios de catastro que preste el Ayuntamiento se pagará, una cuota de acuerdo a la siguiente tarifa:</w:t>
      </w:r>
    </w:p>
    <w:p w:rsidR="003065E4" w:rsidRPr="002D3E17" w:rsidRDefault="003065E4" w:rsidP="005A0776">
      <w:pPr>
        <w:spacing w:after="0" w:line="240" w:lineRule="auto"/>
        <w:rPr>
          <w:rFonts w:ascii="Arial" w:hAnsi="Arial"/>
          <w:sz w:val="20"/>
          <w:szCs w:val="20"/>
        </w:rPr>
      </w:pPr>
    </w:p>
    <w:p w:rsidR="003065E4" w:rsidRDefault="003065E4" w:rsidP="006B0326">
      <w:pPr>
        <w:spacing w:after="0" w:line="360" w:lineRule="auto"/>
        <w:rPr>
          <w:rFonts w:ascii="Arial" w:hAnsi="Arial"/>
          <w:sz w:val="20"/>
          <w:szCs w:val="20"/>
        </w:rPr>
      </w:pPr>
      <w:r w:rsidRPr="002D3E17">
        <w:rPr>
          <w:rFonts w:ascii="Arial" w:hAnsi="Arial"/>
          <w:b/>
          <w:sz w:val="20"/>
          <w:szCs w:val="20"/>
        </w:rPr>
        <w:t>I.-</w:t>
      </w:r>
      <w:r w:rsidRPr="002D3E17">
        <w:rPr>
          <w:rFonts w:ascii="Arial" w:hAnsi="Arial"/>
          <w:sz w:val="20"/>
          <w:szCs w:val="20"/>
        </w:rPr>
        <w:t xml:space="preserve"> Por la emisión de copias fotostáticas simples:</w:t>
      </w:r>
    </w:p>
    <w:p w:rsidR="001F238A" w:rsidRDefault="001F238A"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3B5FC7" w:rsidRPr="005B28FF" w:rsidTr="005B28FF">
        <w:tc>
          <w:tcPr>
            <w:tcW w:w="4157" w:type="pct"/>
            <w:shd w:val="clear" w:color="auto" w:fill="auto"/>
          </w:tcPr>
          <w:p w:rsidR="003B5FC7" w:rsidRPr="005B28FF" w:rsidRDefault="00F32296"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Por cada copia simple tamaño carta de cédulas, planos, parcelas, formas de manifestación de traslación de dominio o cualquier otra manifestación:</w:t>
            </w:r>
          </w:p>
        </w:tc>
        <w:tc>
          <w:tcPr>
            <w:tcW w:w="380" w:type="pct"/>
            <w:tcBorders>
              <w:righ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3B5FC7" w:rsidRPr="005B28FF" w:rsidRDefault="00F32296" w:rsidP="005B28FF">
            <w:pPr>
              <w:spacing w:after="0" w:line="360" w:lineRule="auto"/>
              <w:jc w:val="right"/>
              <w:rPr>
                <w:rFonts w:ascii="Arial" w:hAnsi="Arial"/>
                <w:sz w:val="20"/>
                <w:szCs w:val="20"/>
              </w:rPr>
            </w:pPr>
            <w:r w:rsidRPr="005B28FF">
              <w:rPr>
                <w:rFonts w:ascii="Arial" w:hAnsi="Arial"/>
                <w:sz w:val="20"/>
                <w:szCs w:val="20"/>
              </w:rPr>
              <w:t>1.00</w:t>
            </w:r>
          </w:p>
        </w:tc>
      </w:tr>
      <w:tr w:rsidR="003B5FC7" w:rsidRPr="005B28FF" w:rsidTr="005B28FF">
        <w:tc>
          <w:tcPr>
            <w:tcW w:w="4157" w:type="pct"/>
            <w:shd w:val="clear" w:color="auto" w:fill="auto"/>
          </w:tcPr>
          <w:p w:rsidR="003B5FC7" w:rsidRPr="005B28FF" w:rsidRDefault="00F32296"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Por cada copia tamaño oficio:</w:t>
            </w:r>
          </w:p>
        </w:tc>
        <w:tc>
          <w:tcPr>
            <w:tcW w:w="380" w:type="pct"/>
            <w:tcBorders>
              <w:righ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1.20</w:t>
            </w:r>
          </w:p>
        </w:tc>
      </w:tr>
    </w:tbl>
    <w:p w:rsidR="000B6438" w:rsidRDefault="000B6438"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la expedición de copias fotostáticas certificadas de:</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Cédulas, planos, parcelas manifestaciones (tamaño carta)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5.00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Planos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10.00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b/>
                <w:sz w:val="20"/>
                <w:szCs w:val="20"/>
              </w:rPr>
            </w:pPr>
            <w:r w:rsidRPr="005B28FF">
              <w:rPr>
                <w:rFonts w:ascii="Arial" w:hAnsi="Arial"/>
                <w:b/>
                <w:sz w:val="20"/>
                <w:szCs w:val="20"/>
              </w:rPr>
              <w:t>c)</w:t>
            </w:r>
            <w:r w:rsidRPr="005B28FF">
              <w:rPr>
                <w:rFonts w:ascii="Arial" w:hAnsi="Arial"/>
                <w:sz w:val="20"/>
                <w:szCs w:val="20"/>
              </w:rPr>
              <w:t xml:space="preserve"> Planos tamaño hasta cuatro veces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40.00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b/>
                <w:sz w:val="20"/>
                <w:szCs w:val="20"/>
              </w:rPr>
            </w:pPr>
            <w:r w:rsidRPr="005B28FF">
              <w:rPr>
                <w:rFonts w:ascii="Arial" w:hAnsi="Arial"/>
                <w:b/>
                <w:sz w:val="20"/>
                <w:szCs w:val="20"/>
              </w:rPr>
              <w:t>d)</w:t>
            </w:r>
            <w:r w:rsidRPr="005B28FF">
              <w:rPr>
                <w:rFonts w:ascii="Arial" w:hAnsi="Arial"/>
                <w:sz w:val="20"/>
                <w:szCs w:val="20"/>
              </w:rPr>
              <w:t xml:space="preserve"> Planos mayores de cuatro veces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50.00</w:t>
            </w:r>
          </w:p>
        </w:tc>
      </w:tr>
    </w:tbl>
    <w:p w:rsidR="003065E4" w:rsidRPr="002D3E17" w:rsidRDefault="003065E4" w:rsidP="006B0326">
      <w:pPr>
        <w:spacing w:after="0" w:line="360" w:lineRule="auto"/>
        <w:rPr>
          <w:rFonts w:ascii="Arial" w:hAnsi="Arial"/>
          <w:sz w:val="20"/>
          <w:szCs w:val="20"/>
        </w:rPr>
      </w:pPr>
    </w:p>
    <w:p w:rsidR="003065E4" w:rsidRDefault="003065E4" w:rsidP="006B0326">
      <w:pPr>
        <w:spacing w:after="0" w:line="360" w:lineRule="auto"/>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la expedición de oficios de:</w:t>
      </w:r>
    </w:p>
    <w:p w:rsidR="009C19BE" w:rsidRDefault="009C19BE"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8E2637" w:rsidRPr="005B28FF" w:rsidTr="005B28FF">
        <w:tc>
          <w:tcPr>
            <w:tcW w:w="4157" w:type="pct"/>
            <w:shd w:val="clear" w:color="auto" w:fill="auto"/>
          </w:tcPr>
          <w:p w:rsidR="008E2637" w:rsidRPr="005B28FF" w:rsidRDefault="008E2637"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División (por cada parte):</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100.00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Unión, rectificación de medidas, urbanización y cambio de nomenclatura:</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300.00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b/>
                <w:sz w:val="20"/>
                <w:szCs w:val="20"/>
              </w:rPr>
            </w:pPr>
            <w:r w:rsidRPr="005B28FF">
              <w:rPr>
                <w:rFonts w:ascii="Arial" w:hAnsi="Arial"/>
                <w:b/>
                <w:sz w:val="20"/>
                <w:szCs w:val="20"/>
              </w:rPr>
              <w:t>c)</w:t>
            </w:r>
            <w:r w:rsidRPr="005B28FF">
              <w:rPr>
                <w:rFonts w:ascii="Arial" w:hAnsi="Arial"/>
                <w:sz w:val="20"/>
                <w:szCs w:val="20"/>
              </w:rPr>
              <w:t xml:space="preserve"> Cédulas catastrales:(cada una):</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300.00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b/>
                <w:sz w:val="20"/>
                <w:szCs w:val="20"/>
              </w:rPr>
            </w:pPr>
            <w:r w:rsidRPr="005B28FF">
              <w:rPr>
                <w:rFonts w:ascii="Arial" w:hAnsi="Arial"/>
                <w:b/>
                <w:sz w:val="20"/>
                <w:szCs w:val="20"/>
              </w:rPr>
              <w:t>d)</w:t>
            </w:r>
            <w:r w:rsidRPr="005B28FF">
              <w:rPr>
                <w:rFonts w:ascii="Arial" w:hAnsi="Arial"/>
                <w:sz w:val="20"/>
                <w:szCs w:val="20"/>
              </w:rPr>
              <w:t xml:space="preserve"> Constancias de no propiedad, única propiedad, valor catastral, número oficial de predio, y certificado de inscripción vigente:</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60.00</w:t>
            </w:r>
          </w:p>
        </w:tc>
      </w:tr>
    </w:tbl>
    <w:p w:rsidR="009C19BE" w:rsidRDefault="009C19BE"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IV.-</w:t>
      </w:r>
      <w:r w:rsidRPr="002D3E17">
        <w:rPr>
          <w:rFonts w:ascii="Arial" w:hAnsi="Arial"/>
          <w:sz w:val="20"/>
          <w:szCs w:val="20"/>
        </w:rPr>
        <w:t xml:space="preserve"> Por la elaboración de planos:</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Catastrales a escala</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Planos topográficos hasta 100 hectáreas</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b/>
                <w:sz w:val="20"/>
                <w:szCs w:val="20"/>
              </w:rPr>
            </w:pPr>
            <w:r w:rsidRPr="005B28FF">
              <w:rPr>
                <w:rFonts w:ascii="Arial" w:hAnsi="Arial"/>
                <w:b/>
                <w:sz w:val="20"/>
                <w:szCs w:val="20"/>
              </w:rPr>
              <w:t xml:space="preserve">c) </w:t>
            </w:r>
            <w:r w:rsidRPr="005B28FF">
              <w:rPr>
                <w:rFonts w:ascii="Arial" w:hAnsi="Arial"/>
                <w:sz w:val="20"/>
                <w:szCs w:val="20"/>
              </w:rPr>
              <w:t>Por revalidación de oficios de división, unión y rectificación de medidas:</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bl>
    <w:p w:rsidR="00B03A5E" w:rsidRDefault="00B03A5E"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V.-</w:t>
      </w:r>
      <w:r w:rsidRPr="002D3E17">
        <w:rPr>
          <w:rFonts w:ascii="Arial" w:hAnsi="Arial"/>
          <w:sz w:val="20"/>
          <w:szCs w:val="20"/>
        </w:rPr>
        <w:t xml:space="preserve"> Por la elaboración de planos:</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Tamaño carta</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300.00</w:t>
            </w:r>
          </w:p>
        </w:tc>
      </w:tr>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Tamaño oficio</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350.00</w:t>
            </w:r>
          </w:p>
        </w:tc>
      </w:tr>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 xml:space="preserve">c) </w:t>
            </w:r>
            <w:r w:rsidRPr="005B28FF">
              <w:rPr>
                <w:rFonts w:ascii="Arial" w:hAnsi="Arial"/>
                <w:sz w:val="20"/>
                <w:szCs w:val="20"/>
              </w:rPr>
              <w:t xml:space="preserve">Por diligencias de verificación de medidas físicas </w:t>
            </w:r>
            <w:r w:rsidR="00310A16" w:rsidRPr="005B28FF">
              <w:rPr>
                <w:rFonts w:ascii="Arial" w:hAnsi="Arial"/>
                <w:sz w:val="20"/>
                <w:szCs w:val="20"/>
              </w:rPr>
              <w:t>y colindancias de predios</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100.00</w:t>
            </w:r>
          </w:p>
        </w:tc>
      </w:tr>
    </w:tbl>
    <w:p w:rsidR="00C750C2" w:rsidRDefault="00C750C2"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rsidR="003065E4" w:rsidRPr="002D3E17" w:rsidRDefault="003065E4" w:rsidP="006B0326">
      <w:pPr>
        <w:spacing w:after="0" w:line="36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3118"/>
        <w:gridCol w:w="2038"/>
      </w:tblGrid>
      <w:tr w:rsidR="003065E4" w:rsidRPr="005B28FF" w:rsidTr="005B28FF">
        <w:trPr>
          <w:trHeight w:val="330"/>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lastRenderedPageBreak/>
              <w:t>De 01-00-01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10-00-00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$ 300.00</w:t>
            </w:r>
          </w:p>
        </w:tc>
      </w:tr>
      <w:tr w:rsidR="003065E4" w:rsidRPr="005B28FF" w:rsidTr="005B28FF">
        <w:trPr>
          <w:trHeight w:val="326"/>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10-00-01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20-00-00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$ 350.00</w:t>
            </w:r>
          </w:p>
        </w:tc>
      </w:tr>
      <w:tr w:rsidR="003065E4" w:rsidRPr="005B28FF" w:rsidTr="005B28FF">
        <w:trPr>
          <w:trHeight w:val="321"/>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20-00-01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30-00-00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$ 400.00</w:t>
            </w:r>
          </w:p>
        </w:tc>
      </w:tr>
      <w:tr w:rsidR="003065E4" w:rsidRPr="005B28FF" w:rsidTr="005B28FF">
        <w:trPr>
          <w:trHeight w:val="325"/>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30-00-01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40-00-00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$ 450.00</w:t>
            </w:r>
          </w:p>
        </w:tc>
      </w:tr>
      <w:tr w:rsidR="003065E4" w:rsidRPr="005B28FF" w:rsidTr="005B28FF">
        <w:trPr>
          <w:trHeight w:val="320"/>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40-00-01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50-00-00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$ 500.00</w:t>
            </w:r>
          </w:p>
        </w:tc>
      </w:tr>
      <w:tr w:rsidR="003065E4" w:rsidRPr="005B28FF" w:rsidTr="005B28FF">
        <w:trPr>
          <w:trHeight w:val="332"/>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50-00-01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En adelante</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$500.00 por hectárea</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26.-</w:t>
      </w:r>
      <w:r w:rsidRPr="002D3E17">
        <w:rPr>
          <w:rFonts w:ascii="Arial" w:hAnsi="Arial"/>
          <w:sz w:val="20"/>
          <w:szCs w:val="20"/>
        </w:rPr>
        <w:t xml:space="preserve"> Por la actualización o mejoras de predios se causarán y pagarán los siguientes derechos:</w:t>
      </w:r>
    </w:p>
    <w:p w:rsidR="003065E4" w:rsidRPr="002D3E17" w:rsidRDefault="003065E4" w:rsidP="006B0326">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536"/>
        <w:gridCol w:w="2159"/>
      </w:tblGrid>
      <w:tr w:rsidR="003065E4" w:rsidRPr="005B28FF" w:rsidTr="005B28FF">
        <w:trPr>
          <w:trHeight w:val="34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1,000.00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4,000.00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xml:space="preserve">$ </w:t>
            </w:r>
            <w:r w:rsidR="00004CA4" w:rsidRPr="005B28FF">
              <w:rPr>
                <w:rFonts w:ascii="Arial" w:hAnsi="Arial"/>
                <w:sz w:val="20"/>
                <w:szCs w:val="20"/>
              </w:rPr>
              <w:t xml:space="preserve">  </w:t>
            </w:r>
            <w:r w:rsidRPr="005B28FF">
              <w:rPr>
                <w:rFonts w:ascii="Arial" w:hAnsi="Arial"/>
                <w:sz w:val="20"/>
                <w:szCs w:val="20"/>
              </w:rPr>
              <w:t>60.00</w:t>
            </w:r>
          </w:p>
        </w:tc>
      </w:tr>
      <w:tr w:rsidR="003065E4" w:rsidRPr="005B28FF" w:rsidTr="005B28FF">
        <w:trPr>
          <w:trHeight w:val="34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4,001.00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10,000.00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$ 100.00</w:t>
            </w:r>
          </w:p>
        </w:tc>
      </w:tr>
      <w:tr w:rsidR="003065E4" w:rsidRPr="005B28FF" w:rsidTr="005B28FF">
        <w:trPr>
          <w:trHeight w:val="5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10,001.00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75,000.00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$ 150.00</w:t>
            </w:r>
          </w:p>
        </w:tc>
      </w:tr>
      <w:tr w:rsidR="003065E4" w:rsidRPr="005B28FF" w:rsidTr="005B28FF">
        <w:trPr>
          <w:trHeight w:val="346"/>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75,001.00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En adelante</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$ 200.00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27.-</w:t>
      </w:r>
      <w:r w:rsidRPr="002D3E17">
        <w:rPr>
          <w:rFonts w:ascii="Arial" w:hAnsi="Arial"/>
          <w:sz w:val="20"/>
          <w:szCs w:val="20"/>
        </w:rPr>
        <w:t xml:space="preserve"> No causarán derecho alguno las divisiones o fracciones de terrenos en las zonas rústicas que sean destinadas plenamente a la producción agrícola o ganadera.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28.-</w:t>
      </w:r>
      <w:r w:rsidRPr="002D3E17">
        <w:rPr>
          <w:rFonts w:ascii="Arial" w:hAnsi="Arial"/>
          <w:sz w:val="20"/>
          <w:szCs w:val="20"/>
        </w:rPr>
        <w:t xml:space="preserve"> Los fraccionamientos causarán derechos de deslindes, excepción hecha de lo dispuesto en el artículo anterior, de conformidad con lo siguiente:</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004CA4" w:rsidRPr="005B28FF" w:rsidTr="005B28FF">
        <w:tc>
          <w:tcPr>
            <w:tcW w:w="4157" w:type="pct"/>
            <w:shd w:val="clear" w:color="auto" w:fill="auto"/>
          </w:tcPr>
          <w:p w:rsidR="00004CA4" w:rsidRPr="005B28FF" w:rsidRDefault="00004CA4"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Hasta 160,000 m2</w:t>
            </w:r>
          </w:p>
        </w:tc>
        <w:tc>
          <w:tcPr>
            <w:tcW w:w="380" w:type="pct"/>
            <w:tcBorders>
              <w:righ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150.00</w:t>
            </w:r>
          </w:p>
        </w:tc>
      </w:tr>
      <w:tr w:rsidR="00004CA4" w:rsidRPr="005B28FF" w:rsidTr="005B28FF">
        <w:tc>
          <w:tcPr>
            <w:tcW w:w="4157" w:type="pct"/>
            <w:shd w:val="clear" w:color="auto" w:fill="auto"/>
          </w:tcPr>
          <w:p w:rsidR="00004CA4" w:rsidRPr="005B28FF" w:rsidRDefault="00004CA4"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Más de 160,000 m2</w:t>
            </w:r>
          </w:p>
        </w:tc>
        <w:tc>
          <w:tcPr>
            <w:tcW w:w="380" w:type="pct"/>
            <w:tcBorders>
              <w:righ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200.00</w:t>
            </w:r>
          </w:p>
        </w:tc>
      </w:tr>
    </w:tbl>
    <w:p w:rsidR="00004CA4" w:rsidRDefault="00004CA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29.-</w:t>
      </w:r>
      <w:r w:rsidRPr="002D3E17">
        <w:rPr>
          <w:rFonts w:ascii="Arial" w:hAnsi="Arial"/>
          <w:sz w:val="20"/>
          <w:szCs w:val="20"/>
        </w:rPr>
        <w:t xml:space="preserve"> Por la revisión técnica de la documentación de constitución en régimen de propiedad en condominio, se causarán derechos de acuerdo a su tipo.</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C56D23" w:rsidRPr="005B28FF" w:rsidTr="005B28FF">
        <w:tc>
          <w:tcPr>
            <w:tcW w:w="3019" w:type="pct"/>
            <w:shd w:val="clear" w:color="auto" w:fill="auto"/>
          </w:tcPr>
          <w:p w:rsidR="00C56D23" w:rsidRPr="005B28FF" w:rsidRDefault="00C56D23"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Tipo comercial</w:t>
            </w:r>
          </w:p>
        </w:tc>
        <w:tc>
          <w:tcPr>
            <w:tcW w:w="607" w:type="pct"/>
            <w:tcBorders>
              <w:righ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200.00 por departamento</w:t>
            </w:r>
          </w:p>
        </w:tc>
      </w:tr>
      <w:tr w:rsidR="00C56D23" w:rsidRPr="005B28FF" w:rsidTr="005B28FF">
        <w:tc>
          <w:tcPr>
            <w:tcW w:w="3019" w:type="pct"/>
            <w:shd w:val="clear" w:color="auto" w:fill="auto"/>
          </w:tcPr>
          <w:p w:rsidR="00C56D23" w:rsidRPr="005B28FF" w:rsidRDefault="00C56D23"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Tipo habitacional</w:t>
            </w:r>
          </w:p>
        </w:tc>
        <w:tc>
          <w:tcPr>
            <w:tcW w:w="607" w:type="pct"/>
            <w:tcBorders>
              <w:righ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100.00 por departamento</w:t>
            </w:r>
          </w:p>
        </w:tc>
      </w:tr>
    </w:tbl>
    <w:p w:rsidR="00C81C7F" w:rsidRDefault="00C81C7F" w:rsidP="006B0326">
      <w:pPr>
        <w:spacing w:after="0" w:line="360" w:lineRule="auto"/>
        <w:rPr>
          <w:rFonts w:ascii="Arial" w:hAnsi="Arial"/>
          <w:sz w:val="20"/>
          <w:szCs w:val="20"/>
        </w:rPr>
      </w:pPr>
    </w:p>
    <w:p w:rsidR="003065E4" w:rsidRPr="002D3E17" w:rsidRDefault="00C81C7F" w:rsidP="005A0776">
      <w:pPr>
        <w:spacing w:after="0" w:line="360" w:lineRule="auto"/>
        <w:jc w:val="center"/>
        <w:rPr>
          <w:rFonts w:ascii="Arial" w:hAnsi="Arial"/>
          <w:b/>
          <w:sz w:val="20"/>
          <w:szCs w:val="20"/>
        </w:rPr>
      </w:pPr>
      <w:r>
        <w:rPr>
          <w:rFonts w:ascii="Arial" w:hAnsi="Arial"/>
          <w:sz w:val="20"/>
          <w:szCs w:val="20"/>
        </w:rPr>
        <w:br w:type="column"/>
      </w:r>
      <w:r w:rsidR="003065E4" w:rsidRPr="002D3E17">
        <w:rPr>
          <w:rFonts w:ascii="Arial" w:hAnsi="Arial"/>
          <w:b/>
          <w:sz w:val="20"/>
          <w:szCs w:val="20"/>
        </w:rPr>
        <w:lastRenderedPageBreak/>
        <w:t>CAPÍTULO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Limpia</w:t>
      </w:r>
    </w:p>
    <w:p w:rsidR="003065E4" w:rsidRPr="002D3E17" w:rsidRDefault="003065E4" w:rsidP="006B0326">
      <w:pPr>
        <w:spacing w:after="0" w:line="360" w:lineRule="auto"/>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30.-</w:t>
      </w:r>
      <w:r w:rsidRPr="002D3E17">
        <w:rPr>
          <w:rFonts w:ascii="Arial" w:hAnsi="Arial"/>
          <w:sz w:val="20"/>
          <w:szCs w:val="20"/>
        </w:rPr>
        <w:t xml:space="preserve"> Por los derechos correspondientes al servicio de limpia, mensualmente se causará y pagará la cuota de:</w:t>
      </w:r>
    </w:p>
    <w:p w:rsidR="00C56D23" w:rsidRDefault="00C56D23"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C92EFD" w:rsidRPr="005B28FF" w:rsidTr="005B28FF">
        <w:tc>
          <w:tcPr>
            <w:tcW w:w="3019"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Por predio habitacional</w:t>
            </w:r>
          </w:p>
        </w:tc>
        <w:tc>
          <w:tcPr>
            <w:tcW w:w="607"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20.00 por cada viaje</w:t>
            </w:r>
          </w:p>
        </w:tc>
      </w:tr>
      <w:tr w:rsidR="00C92EFD" w:rsidRPr="005B28FF" w:rsidTr="005B28FF">
        <w:tc>
          <w:tcPr>
            <w:tcW w:w="3019"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Por predio comercial</w:t>
            </w:r>
          </w:p>
        </w:tc>
        <w:tc>
          <w:tcPr>
            <w:tcW w:w="607"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30.00 por cada viaje</w:t>
            </w:r>
          </w:p>
        </w:tc>
      </w:tr>
      <w:tr w:rsidR="00C92EFD" w:rsidRPr="005B28FF" w:rsidTr="005B28FF">
        <w:tc>
          <w:tcPr>
            <w:tcW w:w="3019"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III.-</w:t>
            </w:r>
            <w:r w:rsidRPr="005B28FF">
              <w:rPr>
                <w:rFonts w:ascii="Arial" w:hAnsi="Arial"/>
                <w:sz w:val="20"/>
                <w:szCs w:val="20"/>
              </w:rPr>
              <w:t xml:space="preserve"> Por predio Industrial</w:t>
            </w:r>
          </w:p>
        </w:tc>
        <w:tc>
          <w:tcPr>
            <w:tcW w:w="607"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45.00 por cada viaje</w:t>
            </w:r>
          </w:p>
        </w:tc>
      </w:tr>
    </w:tbl>
    <w:p w:rsidR="00C56D23" w:rsidRDefault="00C56D23"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31.-</w:t>
      </w:r>
      <w:r w:rsidRPr="002D3E17">
        <w:rPr>
          <w:rFonts w:ascii="Arial" w:hAnsi="Arial"/>
          <w:sz w:val="20"/>
          <w:szCs w:val="20"/>
        </w:rPr>
        <w:t xml:space="preserve"> El derecho por el uso de basurero propiedad del Municipio se causará y cobrará de acuerdo a la siguiente clasificación:</w:t>
      </w:r>
    </w:p>
    <w:p w:rsidR="003065E4" w:rsidRDefault="003065E4"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Basura domiciliaria</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20.00 por cada viaje</w:t>
            </w:r>
          </w:p>
        </w:tc>
      </w:tr>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Desechos orgánicos</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30.00 por cada viaje</w:t>
            </w:r>
          </w:p>
        </w:tc>
      </w:tr>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III.-</w:t>
            </w:r>
            <w:r w:rsidRPr="005B28FF">
              <w:rPr>
                <w:rFonts w:ascii="Arial" w:hAnsi="Arial"/>
                <w:sz w:val="20"/>
                <w:szCs w:val="20"/>
              </w:rPr>
              <w:t xml:space="preserve"> </w:t>
            </w:r>
            <w:r w:rsidR="005C594C" w:rsidRPr="005B28FF">
              <w:rPr>
                <w:rFonts w:ascii="Arial" w:hAnsi="Arial"/>
                <w:sz w:val="20"/>
                <w:szCs w:val="20"/>
              </w:rPr>
              <w:t>Desechos industriales</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45.00 por cada viaje</w:t>
            </w:r>
          </w:p>
        </w:tc>
      </w:tr>
    </w:tbl>
    <w:p w:rsidR="007E2BB4" w:rsidRDefault="007E2BB4"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Agua Potable</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32.-</w:t>
      </w:r>
      <w:r w:rsidRPr="002D3E17">
        <w:rPr>
          <w:rFonts w:ascii="Arial" w:hAnsi="Arial"/>
          <w:sz w:val="20"/>
          <w:szCs w:val="20"/>
        </w:rPr>
        <w:t xml:space="preserve"> Por los servicios de agua potable que preste el Municipio de Cantamayec, Yucatán se pagarán bimestralmente las siguientes cuotas:</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Por toma doméstica $ 22.00, 1 a 20 metros cúbicos (se cobrará $1.00 por cada metro cúbico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toma comercial $ 50.00, 1 a 30 metros cúbicos (se cobrará $2.00 por cada metro cubico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toma Industrial $ 150.00, 1 a 30 metros cúbicos (se cobrará $2.00 por cada metro cubico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IV.-</w:t>
      </w:r>
      <w:r w:rsidRPr="002D3E17">
        <w:rPr>
          <w:rFonts w:ascii="Arial" w:hAnsi="Arial"/>
          <w:sz w:val="20"/>
          <w:szCs w:val="20"/>
        </w:rPr>
        <w:t xml:space="preserve"> Por contrato de toma nueva doméstica $1,200.00 (incluye material del cuadro, material de la tubería principal al cuadro con un máximo de 6 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w:t>
      </w:r>
      <w:r w:rsidRPr="002D3E17">
        <w:rPr>
          <w:rFonts w:ascii="Arial" w:hAnsi="Arial"/>
          <w:sz w:val="20"/>
          <w:szCs w:val="20"/>
        </w:rPr>
        <w:t xml:space="preserve"> Por contrato de toma nueva comercial $1,500.00 (incluye material del cuadro, material de la tubería principal al cuadro con un máximo de 6metros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VI.-</w:t>
      </w:r>
      <w:r w:rsidRPr="002D3E17">
        <w:rPr>
          <w:rFonts w:ascii="Arial" w:hAnsi="Arial"/>
          <w:sz w:val="20"/>
          <w:szCs w:val="20"/>
        </w:rPr>
        <w:t xml:space="preserve"> Por contrato de toma nueva Industrial $2,500.00 (incluye material del cuadro, material de la tubería principal al cuadro con un máximo de 6 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w:t>
      </w:r>
      <w:r w:rsidRPr="002D3E17">
        <w:rPr>
          <w:rFonts w:ascii="Arial" w:hAnsi="Arial"/>
          <w:sz w:val="20"/>
          <w:szCs w:val="20"/>
        </w:rPr>
        <w:t xml:space="preserve"> Cambio de medidor por daño o robo $700.00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VIII.-</w:t>
      </w:r>
      <w:r w:rsidRPr="002D3E17">
        <w:rPr>
          <w:rFonts w:ascii="Arial" w:hAnsi="Arial"/>
          <w:sz w:val="20"/>
          <w:szCs w:val="20"/>
        </w:rPr>
        <w:t xml:space="preserve"> Traslado de tomas de 3 a 4 metros $400.00 se considera toma nueva a partir de 5 metros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IX.-</w:t>
      </w:r>
      <w:r w:rsidRPr="002D3E17">
        <w:rPr>
          <w:rFonts w:ascii="Arial" w:hAnsi="Arial"/>
          <w:sz w:val="20"/>
          <w:szCs w:val="20"/>
        </w:rPr>
        <w:t xml:space="preserve"> Reconexiones $200.00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w:t>
      </w:r>
      <w:r w:rsidRPr="002D3E17">
        <w:rPr>
          <w:rFonts w:ascii="Arial" w:hAnsi="Arial"/>
          <w:sz w:val="20"/>
          <w:szCs w:val="20"/>
        </w:rPr>
        <w:t xml:space="preserve"> Constancias de no adeudo $70.00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w:t>
      </w:r>
      <w:r w:rsidRPr="002D3E17">
        <w:rPr>
          <w:rFonts w:ascii="Arial" w:hAnsi="Arial"/>
          <w:sz w:val="20"/>
          <w:szCs w:val="20"/>
        </w:rPr>
        <w:t xml:space="preserve"> Cambio de propietario $150.00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XII.-</w:t>
      </w:r>
      <w:r w:rsidRPr="002D3E17">
        <w:rPr>
          <w:rFonts w:ascii="Arial" w:hAnsi="Arial"/>
          <w:sz w:val="20"/>
          <w:szCs w:val="20"/>
        </w:rPr>
        <w:t xml:space="preserve"> Duplicados de recibos $50.00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XIII.-</w:t>
      </w:r>
      <w:r w:rsidRPr="002D3E17">
        <w:rPr>
          <w:rFonts w:ascii="Arial" w:hAnsi="Arial"/>
          <w:sz w:val="20"/>
          <w:szCs w:val="20"/>
        </w:rPr>
        <w:t xml:space="preserve"> Constancia de antigüedad $70.00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XIV.-</w:t>
      </w:r>
      <w:r w:rsidRPr="002D3E17">
        <w:rPr>
          <w:rFonts w:ascii="Arial" w:hAnsi="Arial"/>
          <w:sz w:val="20"/>
          <w:szCs w:val="20"/>
        </w:rPr>
        <w:t xml:space="preserve"> Constancia de factibilidad en obras a empresas, $ 6,000.00 más el costo de una toma comercial.</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Mercados</w:t>
      </w:r>
    </w:p>
    <w:p w:rsidR="003065E4" w:rsidRPr="002D3E17" w:rsidRDefault="003065E4" w:rsidP="006B0326">
      <w:pPr>
        <w:spacing w:after="0" w:line="360" w:lineRule="auto"/>
        <w:jc w:val="center"/>
        <w:rPr>
          <w:rFonts w:ascii="Arial" w:hAnsi="Arial"/>
          <w:b/>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33.-</w:t>
      </w:r>
      <w:r w:rsidRPr="002D3E17">
        <w:rPr>
          <w:rFonts w:ascii="Arial" w:hAnsi="Arial"/>
          <w:sz w:val="20"/>
          <w:szCs w:val="20"/>
        </w:rPr>
        <w:t xml:space="preserve"> Los derechos por servicios de mercados se causarán y pagarán de conformidad con las siguientes tarifas:</w:t>
      </w:r>
    </w:p>
    <w:p w:rsidR="002234A1" w:rsidRDefault="002234A1"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969"/>
        <w:gridCol w:w="2504"/>
      </w:tblGrid>
      <w:tr w:rsidR="002234A1" w:rsidRPr="008378C9" w:rsidTr="008378C9">
        <w:tc>
          <w:tcPr>
            <w:tcW w:w="3094" w:type="pct"/>
            <w:shd w:val="clear" w:color="auto" w:fill="auto"/>
          </w:tcPr>
          <w:p w:rsidR="002234A1" w:rsidRPr="008378C9" w:rsidRDefault="002234A1" w:rsidP="008378C9">
            <w:pPr>
              <w:spacing w:after="0" w:line="360" w:lineRule="auto"/>
              <w:jc w:val="both"/>
              <w:rPr>
                <w:rFonts w:ascii="Arial" w:hAnsi="Arial"/>
                <w:sz w:val="20"/>
                <w:szCs w:val="20"/>
              </w:rPr>
            </w:pPr>
            <w:r w:rsidRPr="008378C9">
              <w:rPr>
                <w:rFonts w:ascii="Arial" w:hAnsi="Arial"/>
                <w:sz w:val="20"/>
                <w:szCs w:val="20"/>
              </w:rPr>
              <w:t>I.- Locatarios fijos</w:t>
            </w:r>
          </w:p>
        </w:tc>
        <w:tc>
          <w:tcPr>
            <w:tcW w:w="532" w:type="pct"/>
            <w:tcBorders>
              <w:righ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w:t>
            </w:r>
          </w:p>
        </w:tc>
        <w:tc>
          <w:tcPr>
            <w:tcW w:w="1374" w:type="pct"/>
            <w:tcBorders>
              <w:lef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50.00 mensuales por m2</w:t>
            </w:r>
          </w:p>
        </w:tc>
      </w:tr>
      <w:tr w:rsidR="002234A1" w:rsidRPr="008378C9" w:rsidTr="008378C9">
        <w:tc>
          <w:tcPr>
            <w:tcW w:w="3094" w:type="pct"/>
            <w:shd w:val="clear" w:color="auto" w:fill="auto"/>
          </w:tcPr>
          <w:p w:rsidR="002234A1" w:rsidRPr="008378C9" w:rsidRDefault="002234A1" w:rsidP="008378C9">
            <w:pPr>
              <w:spacing w:after="0" w:line="360" w:lineRule="auto"/>
              <w:jc w:val="both"/>
              <w:rPr>
                <w:rFonts w:ascii="Arial" w:hAnsi="Arial"/>
                <w:sz w:val="20"/>
                <w:szCs w:val="20"/>
              </w:rPr>
            </w:pPr>
            <w:r w:rsidRPr="008378C9">
              <w:rPr>
                <w:rFonts w:ascii="Arial" w:hAnsi="Arial"/>
                <w:sz w:val="20"/>
                <w:szCs w:val="20"/>
              </w:rPr>
              <w:t>II.- Locatarios semifijos</w:t>
            </w:r>
          </w:p>
        </w:tc>
        <w:tc>
          <w:tcPr>
            <w:tcW w:w="532" w:type="pct"/>
            <w:tcBorders>
              <w:righ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w:t>
            </w:r>
          </w:p>
        </w:tc>
        <w:tc>
          <w:tcPr>
            <w:tcW w:w="1374" w:type="pct"/>
            <w:tcBorders>
              <w:lef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5 diarios</w:t>
            </w:r>
          </w:p>
        </w:tc>
      </w:tr>
    </w:tbl>
    <w:p w:rsidR="002234A1" w:rsidRPr="002D3E17" w:rsidRDefault="002234A1"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de Seguridad Pública.</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34.-</w:t>
      </w:r>
      <w:r w:rsidRPr="002D3E17">
        <w:rPr>
          <w:rFonts w:ascii="Arial" w:hAnsi="Arial"/>
          <w:sz w:val="20"/>
          <w:szCs w:val="20"/>
        </w:rPr>
        <w:t xml:space="preserve"> Por servicios de vigilancia que preste el Ayuntamiento se pagará por cada elemento de vigilancia asignado, una cuota de acuerdo a la siguiente tarifa:</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2352"/>
        <w:gridCol w:w="1121"/>
      </w:tblGrid>
      <w:tr w:rsidR="00513395" w:rsidRPr="008378C9" w:rsidTr="008378C9">
        <w:tc>
          <w:tcPr>
            <w:tcW w:w="3094" w:type="pct"/>
            <w:shd w:val="clear" w:color="auto" w:fill="auto"/>
          </w:tcPr>
          <w:p w:rsidR="00513395" w:rsidRPr="008378C9" w:rsidRDefault="00513395"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Día por agente</w:t>
            </w:r>
          </w:p>
        </w:tc>
        <w:tc>
          <w:tcPr>
            <w:tcW w:w="1291" w:type="pct"/>
            <w:tcBorders>
              <w:righ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w:t>
            </w:r>
          </w:p>
        </w:tc>
        <w:tc>
          <w:tcPr>
            <w:tcW w:w="615" w:type="pct"/>
            <w:tcBorders>
              <w:lef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275.00</w:t>
            </w:r>
          </w:p>
        </w:tc>
      </w:tr>
      <w:tr w:rsidR="00513395" w:rsidRPr="008378C9" w:rsidTr="008378C9">
        <w:tc>
          <w:tcPr>
            <w:tcW w:w="3094" w:type="pct"/>
            <w:shd w:val="clear" w:color="auto" w:fill="auto"/>
          </w:tcPr>
          <w:p w:rsidR="00513395" w:rsidRPr="008378C9" w:rsidRDefault="00513395"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 xml:space="preserve"> Hora por agente</w:t>
            </w:r>
          </w:p>
        </w:tc>
        <w:tc>
          <w:tcPr>
            <w:tcW w:w="1291" w:type="pct"/>
            <w:tcBorders>
              <w:righ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w:t>
            </w:r>
          </w:p>
        </w:tc>
        <w:tc>
          <w:tcPr>
            <w:tcW w:w="615" w:type="pct"/>
            <w:tcBorders>
              <w:lef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55.00</w:t>
            </w:r>
          </w:p>
        </w:tc>
      </w:tr>
    </w:tbl>
    <w:p w:rsidR="00C81C7F" w:rsidRDefault="00C81C7F" w:rsidP="006B0326">
      <w:pPr>
        <w:spacing w:after="0" w:line="360" w:lineRule="auto"/>
        <w:rPr>
          <w:rFonts w:ascii="Arial" w:hAnsi="Arial"/>
          <w:sz w:val="20"/>
          <w:szCs w:val="20"/>
        </w:rPr>
      </w:pPr>
    </w:p>
    <w:p w:rsidR="00513395" w:rsidRDefault="00C81C7F" w:rsidP="006B0326">
      <w:pPr>
        <w:spacing w:after="0" w:line="360" w:lineRule="auto"/>
        <w:rPr>
          <w:rFonts w:ascii="Arial" w:hAnsi="Arial"/>
          <w:sz w:val="20"/>
          <w:szCs w:val="20"/>
        </w:rPr>
      </w:pPr>
      <w:r>
        <w:rPr>
          <w:rFonts w:ascii="Arial" w:hAnsi="Arial"/>
          <w:sz w:val="20"/>
          <w:szCs w:val="20"/>
        </w:rPr>
        <w:br w:type="column"/>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Cementerios</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35.-</w:t>
      </w:r>
      <w:r w:rsidRPr="002D3E17">
        <w:rPr>
          <w:rFonts w:ascii="Arial" w:hAnsi="Arial"/>
          <w:sz w:val="20"/>
          <w:szCs w:val="20"/>
        </w:rPr>
        <w:t xml:space="preserve"> Los derechos a que se refiere este capítulo, se causarán y pagarán conforme a las siguientes cuotas:</w:t>
      </w:r>
    </w:p>
    <w:p w:rsidR="003065E4" w:rsidRDefault="003065E4" w:rsidP="006B0326">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423"/>
        <w:gridCol w:w="1486"/>
      </w:tblGrid>
      <w:tr w:rsidR="003127D0" w:rsidRPr="008378C9" w:rsidTr="008378C9">
        <w:tc>
          <w:tcPr>
            <w:tcW w:w="7338" w:type="dxa"/>
            <w:shd w:val="clear" w:color="auto" w:fill="auto"/>
          </w:tcPr>
          <w:p w:rsidR="003127D0" w:rsidRPr="008378C9" w:rsidRDefault="003127D0" w:rsidP="008378C9">
            <w:pPr>
              <w:spacing w:after="0" w:line="360" w:lineRule="auto"/>
              <w:rPr>
                <w:rFonts w:ascii="Arial" w:hAnsi="Arial"/>
                <w:sz w:val="20"/>
                <w:szCs w:val="20"/>
              </w:rPr>
            </w:pPr>
            <w:r w:rsidRPr="008378C9">
              <w:rPr>
                <w:rFonts w:ascii="Arial" w:hAnsi="Arial"/>
                <w:b/>
                <w:sz w:val="20"/>
                <w:szCs w:val="20"/>
              </w:rPr>
              <w:t>I.-</w:t>
            </w:r>
            <w:r w:rsidRPr="008378C9">
              <w:rPr>
                <w:rFonts w:ascii="Arial" w:hAnsi="Arial"/>
                <w:sz w:val="20"/>
                <w:szCs w:val="20"/>
              </w:rPr>
              <w:t xml:space="preserve"> Adquisición de espacios para fosas y criptas</w:t>
            </w:r>
          </w:p>
        </w:tc>
        <w:tc>
          <w:tcPr>
            <w:tcW w:w="425" w:type="dxa"/>
            <w:tcBorders>
              <w:right w:val="nil"/>
            </w:tcBorders>
            <w:shd w:val="clear" w:color="auto" w:fill="auto"/>
          </w:tcPr>
          <w:p w:rsidR="003127D0" w:rsidRPr="008378C9" w:rsidRDefault="003127D0" w:rsidP="008378C9">
            <w:pPr>
              <w:spacing w:after="0" w:line="360" w:lineRule="auto"/>
              <w:jc w:val="right"/>
              <w:rPr>
                <w:rFonts w:ascii="Arial" w:hAnsi="Arial"/>
                <w:sz w:val="20"/>
                <w:szCs w:val="20"/>
              </w:rPr>
            </w:pPr>
          </w:p>
        </w:tc>
        <w:tc>
          <w:tcPr>
            <w:tcW w:w="1498" w:type="dxa"/>
            <w:tcBorders>
              <w:left w:val="nil"/>
            </w:tcBorders>
            <w:shd w:val="clear" w:color="auto" w:fill="auto"/>
          </w:tcPr>
          <w:p w:rsidR="003127D0" w:rsidRPr="008378C9" w:rsidRDefault="003127D0" w:rsidP="008378C9">
            <w:pPr>
              <w:spacing w:after="0" w:line="360" w:lineRule="auto"/>
              <w:jc w:val="right"/>
              <w:rPr>
                <w:rFonts w:ascii="Arial" w:hAnsi="Arial"/>
                <w:sz w:val="20"/>
                <w:szCs w:val="20"/>
              </w:rPr>
            </w:pPr>
          </w:p>
        </w:tc>
      </w:tr>
      <w:tr w:rsidR="003127D0" w:rsidRPr="008378C9" w:rsidTr="008378C9">
        <w:tc>
          <w:tcPr>
            <w:tcW w:w="7338" w:type="dxa"/>
            <w:shd w:val="clear" w:color="auto" w:fill="auto"/>
          </w:tcPr>
          <w:p w:rsidR="003127D0"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 xml:space="preserve">a) </w:t>
            </w:r>
            <w:r w:rsidRPr="008378C9">
              <w:rPr>
                <w:rFonts w:ascii="Arial" w:hAnsi="Arial"/>
                <w:sz w:val="20"/>
                <w:szCs w:val="20"/>
              </w:rPr>
              <w:t>Por temporalidad de 2 años</w:t>
            </w:r>
          </w:p>
        </w:tc>
        <w:tc>
          <w:tcPr>
            <w:tcW w:w="425" w:type="dxa"/>
            <w:tcBorders>
              <w:right w:val="nil"/>
            </w:tcBorders>
            <w:shd w:val="clear" w:color="auto" w:fill="auto"/>
          </w:tcPr>
          <w:p w:rsidR="003127D0" w:rsidRPr="008378C9" w:rsidRDefault="003127D0"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3127D0" w:rsidRPr="008378C9" w:rsidRDefault="00B91C93" w:rsidP="008378C9">
            <w:pPr>
              <w:spacing w:after="0" w:line="360" w:lineRule="auto"/>
              <w:jc w:val="right"/>
              <w:rPr>
                <w:rFonts w:ascii="Arial" w:hAnsi="Arial"/>
                <w:sz w:val="20"/>
                <w:szCs w:val="20"/>
              </w:rPr>
            </w:pPr>
            <w:r w:rsidRPr="008378C9">
              <w:rPr>
                <w:rFonts w:ascii="Arial" w:hAnsi="Arial"/>
                <w:sz w:val="20"/>
                <w:szCs w:val="20"/>
              </w:rPr>
              <w:t>700.00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b)</w:t>
            </w:r>
            <w:r w:rsidRPr="008378C9">
              <w:rPr>
                <w:rFonts w:ascii="Arial" w:hAnsi="Arial"/>
                <w:sz w:val="20"/>
                <w:szCs w:val="20"/>
              </w:rPr>
              <w:t xml:space="preserve"> Adquirida a perpetuidad</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B91C93" w:rsidP="008378C9">
            <w:pPr>
              <w:spacing w:after="0" w:line="360" w:lineRule="auto"/>
              <w:jc w:val="right"/>
              <w:rPr>
                <w:rFonts w:ascii="Arial" w:hAnsi="Arial"/>
                <w:sz w:val="20"/>
                <w:szCs w:val="20"/>
              </w:rPr>
            </w:pPr>
            <w:r w:rsidRPr="008378C9">
              <w:rPr>
                <w:rFonts w:ascii="Arial" w:hAnsi="Arial"/>
                <w:sz w:val="20"/>
                <w:szCs w:val="20"/>
              </w:rPr>
              <w:t>2,000.00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c)</w:t>
            </w:r>
            <w:r w:rsidRPr="008378C9">
              <w:rPr>
                <w:rFonts w:ascii="Arial" w:hAnsi="Arial"/>
                <w:sz w:val="20"/>
                <w:szCs w:val="20"/>
              </w:rPr>
              <w:t xml:space="preserve"> Refrendo por depósitos de restos a 1 año</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B91C93" w:rsidP="008378C9">
            <w:pPr>
              <w:spacing w:after="0" w:line="360" w:lineRule="auto"/>
              <w:jc w:val="right"/>
              <w:rPr>
                <w:rFonts w:ascii="Arial" w:hAnsi="Arial"/>
                <w:sz w:val="20"/>
                <w:szCs w:val="20"/>
              </w:rPr>
            </w:pPr>
            <w:r w:rsidRPr="008378C9">
              <w:rPr>
                <w:rFonts w:ascii="Arial" w:hAnsi="Arial"/>
                <w:sz w:val="20"/>
                <w:szCs w:val="20"/>
              </w:rPr>
              <w:t>500.00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d)</w:t>
            </w:r>
            <w:r w:rsidRPr="008378C9">
              <w:rPr>
                <w:rFonts w:ascii="Arial" w:hAnsi="Arial"/>
                <w:sz w:val="20"/>
                <w:szCs w:val="20"/>
              </w:rPr>
              <w:t xml:space="preserve"> Adquisición de bóveda a perpetuidad con construcción</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777610" w:rsidP="008378C9">
            <w:pPr>
              <w:spacing w:after="0" w:line="360" w:lineRule="auto"/>
              <w:jc w:val="right"/>
              <w:rPr>
                <w:rFonts w:ascii="Arial" w:hAnsi="Arial"/>
                <w:sz w:val="20"/>
                <w:szCs w:val="20"/>
              </w:rPr>
            </w:pPr>
            <w:r w:rsidRPr="008378C9">
              <w:rPr>
                <w:rFonts w:ascii="Arial" w:hAnsi="Arial"/>
                <w:sz w:val="20"/>
                <w:szCs w:val="20"/>
              </w:rPr>
              <w:t>5,000.00</w:t>
            </w:r>
          </w:p>
        </w:tc>
      </w:tr>
      <w:tr w:rsidR="00B91C93" w:rsidRPr="008378C9" w:rsidTr="008378C9">
        <w:tc>
          <w:tcPr>
            <w:tcW w:w="7338" w:type="dxa"/>
            <w:shd w:val="clear" w:color="auto" w:fill="auto"/>
          </w:tcPr>
          <w:p w:rsidR="00B91C93" w:rsidRPr="008378C9" w:rsidRDefault="00777610" w:rsidP="008378C9">
            <w:pPr>
              <w:spacing w:after="0" w:line="360" w:lineRule="auto"/>
              <w:rPr>
                <w:rFonts w:ascii="Arial" w:hAnsi="Arial"/>
                <w:sz w:val="20"/>
                <w:szCs w:val="20"/>
              </w:rPr>
            </w:pPr>
            <w:r w:rsidRPr="008378C9">
              <w:rPr>
                <w:rFonts w:ascii="Arial" w:hAnsi="Arial"/>
                <w:b/>
                <w:sz w:val="20"/>
                <w:szCs w:val="20"/>
              </w:rPr>
              <w:t>II.-</w:t>
            </w:r>
            <w:r w:rsidRPr="008378C9">
              <w:rPr>
                <w:rFonts w:ascii="Arial" w:hAnsi="Arial"/>
                <w:sz w:val="20"/>
                <w:szCs w:val="20"/>
              </w:rPr>
              <w:t xml:space="preserve"> Permiso de mantenimiento de cripta o gaveta en el cementerio Municipal.</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777610" w:rsidP="008378C9">
            <w:pPr>
              <w:spacing w:after="0" w:line="360" w:lineRule="auto"/>
              <w:jc w:val="right"/>
              <w:rPr>
                <w:rFonts w:ascii="Arial" w:hAnsi="Arial"/>
                <w:sz w:val="20"/>
                <w:szCs w:val="20"/>
              </w:rPr>
            </w:pPr>
            <w:r w:rsidRPr="008378C9">
              <w:rPr>
                <w:rFonts w:ascii="Arial" w:hAnsi="Arial"/>
                <w:sz w:val="20"/>
                <w:szCs w:val="20"/>
              </w:rPr>
              <w:t>150.00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III.-</w:t>
            </w:r>
            <w:r w:rsidRPr="008378C9">
              <w:rPr>
                <w:rFonts w:ascii="Arial" w:hAnsi="Arial"/>
                <w:sz w:val="20"/>
                <w:szCs w:val="20"/>
              </w:rPr>
              <w:t xml:space="preserve"> Permiso de construcción de cripta o gaveta en el cementerio Municipal.</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777610"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IV.-</w:t>
            </w:r>
            <w:r w:rsidRPr="008378C9">
              <w:rPr>
                <w:rFonts w:ascii="Arial" w:hAnsi="Arial"/>
                <w:sz w:val="20"/>
                <w:szCs w:val="20"/>
              </w:rPr>
              <w:t xml:space="preserve"> Exhumación después de transcurrido el término de Ley (2 años)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777610" w:rsidP="008378C9">
            <w:pPr>
              <w:spacing w:after="0" w:line="360" w:lineRule="auto"/>
              <w:jc w:val="right"/>
              <w:rPr>
                <w:rFonts w:ascii="Arial" w:hAnsi="Arial"/>
                <w:sz w:val="20"/>
                <w:szCs w:val="20"/>
              </w:rPr>
            </w:pPr>
            <w:r w:rsidRPr="008378C9">
              <w:rPr>
                <w:rFonts w:ascii="Arial" w:hAnsi="Arial"/>
                <w:sz w:val="20"/>
                <w:szCs w:val="20"/>
              </w:rPr>
              <w:t>300.00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 </w:t>
            </w:r>
            <w:r w:rsidRPr="008378C9">
              <w:rPr>
                <w:rFonts w:ascii="Arial" w:hAnsi="Arial"/>
                <w:sz w:val="20"/>
                <w:szCs w:val="20"/>
              </w:rPr>
              <w:t>Inhumación</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300.00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VI.-</w:t>
            </w:r>
            <w:r w:rsidRPr="008378C9">
              <w:rPr>
                <w:rFonts w:ascii="Arial" w:hAnsi="Arial"/>
                <w:sz w:val="20"/>
                <w:szCs w:val="20"/>
              </w:rPr>
              <w:t xml:space="preserve"> Concesión nueva de espacio para depósito de restos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VII.- </w:t>
            </w:r>
            <w:r w:rsidRPr="008378C9">
              <w:rPr>
                <w:rFonts w:ascii="Arial" w:hAnsi="Arial"/>
                <w:sz w:val="20"/>
                <w:szCs w:val="20"/>
              </w:rPr>
              <w:t>Revalidación de concesión de osarios y bóvedas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VIII.- </w:t>
            </w:r>
            <w:r w:rsidRPr="008378C9">
              <w:rPr>
                <w:rFonts w:ascii="Arial" w:hAnsi="Arial"/>
                <w:sz w:val="20"/>
                <w:szCs w:val="20"/>
              </w:rPr>
              <w:t>Concesión nueva de bóveda</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IX.-</w:t>
            </w:r>
            <w:r w:rsidR="006A6334" w:rsidRPr="008378C9">
              <w:rPr>
                <w:rFonts w:ascii="Arial" w:hAnsi="Arial"/>
                <w:b/>
                <w:sz w:val="20"/>
                <w:szCs w:val="20"/>
              </w:rPr>
              <w:t xml:space="preserve"> </w:t>
            </w:r>
            <w:r w:rsidRPr="008378C9">
              <w:rPr>
                <w:rFonts w:ascii="Arial" w:hAnsi="Arial"/>
                <w:sz w:val="20"/>
                <w:szCs w:val="20"/>
              </w:rPr>
              <w:t>limpieza interior y pintura de placas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100.00</w:t>
            </w:r>
          </w:p>
        </w:tc>
      </w:tr>
    </w:tbl>
    <w:p w:rsidR="003127D0" w:rsidRDefault="003127D0"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Rastro</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36.-</w:t>
      </w:r>
      <w:r w:rsidRPr="002D3E17">
        <w:rPr>
          <w:rFonts w:ascii="Arial" w:hAnsi="Arial"/>
          <w:sz w:val="20"/>
          <w:szCs w:val="20"/>
        </w:rPr>
        <w:t xml:space="preserve"> Los</w:t>
      </w:r>
      <w:r w:rsidR="00256090">
        <w:rPr>
          <w:rFonts w:ascii="Arial" w:hAnsi="Arial"/>
          <w:sz w:val="20"/>
          <w:szCs w:val="20"/>
        </w:rPr>
        <w:t xml:space="preserve"> derechos por los servicios de r</w:t>
      </w:r>
      <w:r w:rsidRPr="002D3E17">
        <w:rPr>
          <w:rFonts w:ascii="Arial" w:hAnsi="Arial"/>
          <w:sz w:val="20"/>
          <w:szCs w:val="20"/>
        </w:rPr>
        <w:t>astro para la autorización de la matanza de ganado, se pagarán de acuerdo a la siguiente tarifa:</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D52111" w:rsidRPr="008378C9" w:rsidTr="008378C9">
        <w:tc>
          <w:tcPr>
            <w:tcW w:w="3094" w:type="pct"/>
            <w:shd w:val="clear" w:color="auto" w:fill="auto"/>
          </w:tcPr>
          <w:p w:rsidR="00D52111" w:rsidRPr="008378C9" w:rsidRDefault="0089183A"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D52111" w:rsidRPr="008378C9" w:rsidRDefault="00D52111"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D52111"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r w:rsidR="00D52111" w:rsidRPr="008378C9" w:rsidTr="008378C9">
        <w:tc>
          <w:tcPr>
            <w:tcW w:w="3094" w:type="pct"/>
            <w:shd w:val="clear" w:color="auto" w:fill="auto"/>
          </w:tcPr>
          <w:p w:rsidR="00D52111" w:rsidRPr="008378C9" w:rsidRDefault="0089183A"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D52111" w:rsidRPr="008378C9" w:rsidRDefault="00D52111"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D52111"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bl>
    <w:p w:rsidR="00D52111" w:rsidRDefault="00D52111"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Los derechos por servicio de uso de corrales del rastro se pagarán de acuerdo a la siguiente tarifa:</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89183A" w:rsidRPr="008378C9" w:rsidTr="008378C9">
        <w:tc>
          <w:tcPr>
            <w:tcW w:w="3094" w:type="pct"/>
            <w:shd w:val="clear" w:color="auto" w:fill="auto"/>
          </w:tcPr>
          <w:p w:rsidR="0089183A" w:rsidRPr="008378C9" w:rsidRDefault="0089183A" w:rsidP="008378C9">
            <w:pPr>
              <w:spacing w:after="0" w:line="360" w:lineRule="auto"/>
              <w:jc w:val="both"/>
              <w:rPr>
                <w:rFonts w:ascii="Arial" w:hAnsi="Arial"/>
                <w:sz w:val="20"/>
                <w:szCs w:val="20"/>
              </w:rPr>
            </w:pPr>
            <w:r w:rsidRPr="008378C9">
              <w:rPr>
                <w:rFonts w:ascii="Arial" w:hAnsi="Arial"/>
                <w:b/>
                <w:sz w:val="20"/>
                <w:szCs w:val="20"/>
              </w:rPr>
              <w:lastRenderedPageBreak/>
              <w:t>I.-</w:t>
            </w:r>
            <w:r w:rsidRPr="008378C9">
              <w:rPr>
                <w:rFonts w:ascii="Arial" w:hAnsi="Arial"/>
                <w:sz w:val="20"/>
                <w:szCs w:val="20"/>
              </w:rPr>
              <w:t xml:space="preserve"> Ganado vacuno</w:t>
            </w:r>
          </w:p>
        </w:tc>
        <w:tc>
          <w:tcPr>
            <w:tcW w:w="836" w:type="pct"/>
            <w:tcBorders>
              <w:righ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35.00 por cabeza.</w:t>
            </w:r>
          </w:p>
        </w:tc>
      </w:tr>
      <w:tr w:rsidR="0089183A" w:rsidRPr="008378C9" w:rsidTr="008378C9">
        <w:tc>
          <w:tcPr>
            <w:tcW w:w="3094" w:type="pct"/>
            <w:shd w:val="clear" w:color="auto" w:fill="auto"/>
          </w:tcPr>
          <w:p w:rsidR="0089183A" w:rsidRPr="008378C9" w:rsidRDefault="0089183A"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bl>
    <w:p w:rsidR="0089183A" w:rsidRDefault="0089183A"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Los derechos por servicio de transporte, se pagará de acuerdo a la siguiente tarifa:</w:t>
      </w:r>
    </w:p>
    <w:p w:rsidR="003065E4" w:rsidRDefault="003065E4"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EA123E" w:rsidRPr="008378C9" w:rsidTr="008378C9">
        <w:tc>
          <w:tcPr>
            <w:tcW w:w="3094" w:type="pct"/>
            <w:shd w:val="clear" w:color="auto" w:fill="auto"/>
          </w:tcPr>
          <w:p w:rsidR="00EA123E" w:rsidRPr="008378C9" w:rsidRDefault="00EA123E"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105.00 por cabeza</w:t>
            </w:r>
          </w:p>
        </w:tc>
      </w:tr>
      <w:tr w:rsidR="00EA123E" w:rsidRPr="008378C9" w:rsidTr="008378C9">
        <w:tc>
          <w:tcPr>
            <w:tcW w:w="3094" w:type="pct"/>
            <w:shd w:val="clear" w:color="auto" w:fill="auto"/>
          </w:tcPr>
          <w:p w:rsidR="00EA123E" w:rsidRPr="008378C9" w:rsidRDefault="00EA123E"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55.00 por cabeza.</w:t>
            </w:r>
          </w:p>
        </w:tc>
      </w:tr>
    </w:tbl>
    <w:p w:rsidR="00EA123E" w:rsidRPr="002D3E17" w:rsidRDefault="00EA123E"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IX</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Certificados y Constancias</w:t>
      </w:r>
    </w:p>
    <w:p w:rsidR="003065E4" w:rsidRPr="002D3E17" w:rsidRDefault="003065E4" w:rsidP="006B0326">
      <w:pPr>
        <w:spacing w:after="0" w:line="360" w:lineRule="auto"/>
        <w:jc w:val="center"/>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37.-</w:t>
      </w:r>
      <w:r w:rsidRPr="002D3E17">
        <w:rPr>
          <w:rFonts w:ascii="Arial" w:hAnsi="Arial"/>
          <w:sz w:val="20"/>
          <w:szCs w:val="20"/>
        </w:rPr>
        <w:t xml:space="preserve"> Por los certificados y constancias que expida la autoridad municipal, se pagarán las cuotas siguientes:</w:t>
      </w:r>
    </w:p>
    <w:p w:rsidR="000632EF" w:rsidRDefault="000632EF" w:rsidP="006B0326">
      <w:pPr>
        <w:spacing w:after="0" w:line="360" w:lineRule="auto"/>
        <w:jc w:val="both"/>
        <w:rPr>
          <w:rFonts w:ascii="Arial" w:hAnsi="Arial"/>
          <w:sz w:val="20"/>
          <w:szCs w:val="20"/>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562"/>
        <w:gridCol w:w="1265"/>
      </w:tblGrid>
      <w:tr w:rsidR="000632EF" w:rsidRPr="008378C9" w:rsidTr="00C81C7F">
        <w:tc>
          <w:tcPr>
            <w:tcW w:w="7335"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Por cada certificado o constancia que expida el Ayuntamiento</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70.00</w:t>
            </w:r>
          </w:p>
        </w:tc>
      </w:tr>
      <w:tr w:rsidR="000632EF" w:rsidRPr="008378C9" w:rsidTr="00C81C7F">
        <w:tc>
          <w:tcPr>
            <w:tcW w:w="7335"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 xml:space="preserve"> Por cada hoja certificada que expida el Ayuntamiento</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3.00</w:t>
            </w:r>
          </w:p>
        </w:tc>
      </w:tr>
      <w:tr w:rsidR="000632EF" w:rsidRPr="008378C9" w:rsidTr="00C81C7F">
        <w:tc>
          <w:tcPr>
            <w:tcW w:w="7335"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 xml:space="preserve">III.- </w:t>
            </w:r>
            <w:r w:rsidRPr="008378C9">
              <w:rPr>
                <w:rFonts w:ascii="Arial" w:hAnsi="Arial"/>
                <w:sz w:val="20"/>
                <w:szCs w:val="20"/>
              </w:rPr>
              <w:t>Por cada constancia de Fundo Legal que expida el Ayuntamiento</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300.00</w:t>
            </w:r>
          </w:p>
        </w:tc>
      </w:tr>
      <w:tr w:rsidR="000632EF" w:rsidRPr="008378C9" w:rsidTr="00C81C7F">
        <w:tc>
          <w:tcPr>
            <w:tcW w:w="7335" w:type="dxa"/>
            <w:shd w:val="clear" w:color="auto" w:fill="auto"/>
          </w:tcPr>
          <w:p w:rsidR="000632EF" w:rsidRPr="008378C9" w:rsidRDefault="007A4119" w:rsidP="008378C9">
            <w:pPr>
              <w:spacing w:after="0" w:line="360" w:lineRule="auto"/>
              <w:jc w:val="both"/>
              <w:rPr>
                <w:rFonts w:ascii="Arial" w:hAnsi="Arial"/>
                <w:sz w:val="20"/>
                <w:szCs w:val="20"/>
              </w:rPr>
            </w:pPr>
            <w:r w:rsidRPr="008378C9">
              <w:rPr>
                <w:rFonts w:ascii="Arial" w:hAnsi="Arial"/>
                <w:b/>
                <w:sz w:val="20"/>
                <w:szCs w:val="20"/>
              </w:rPr>
              <w:t>IV.-</w:t>
            </w:r>
            <w:r w:rsidRPr="008378C9">
              <w:rPr>
                <w:rFonts w:ascii="Arial" w:hAnsi="Arial"/>
                <w:sz w:val="20"/>
                <w:szCs w:val="20"/>
              </w:rPr>
              <w:t xml:space="preserve"> Por cada constancia por participación en licitaciones públicas</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1,000.00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X</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la Unidad Municipal de Acceso a la Información</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38.-</w:t>
      </w:r>
      <w:r w:rsidRPr="002D3E17">
        <w:rPr>
          <w:rFonts w:ascii="Arial" w:hAnsi="Arial"/>
          <w:sz w:val="20"/>
          <w:szCs w:val="20"/>
        </w:rPr>
        <w:t xml:space="preserve"> El derecho por acceso a la información pública que proporciona la Unidad de Transparencia municipal será gratuito.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3065E4" w:rsidRPr="002D3E17" w:rsidRDefault="003065E4" w:rsidP="006B0326">
      <w:pPr>
        <w:spacing w:after="0" w:line="360" w:lineRule="auto"/>
        <w:rPr>
          <w:rFonts w:ascii="Arial" w:hAnsi="Arial"/>
          <w:b/>
          <w:sz w:val="20"/>
          <w:szCs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787"/>
        <w:gridCol w:w="2318"/>
      </w:tblGrid>
      <w:tr w:rsidR="003065E4" w:rsidRPr="005B28FF" w:rsidTr="00695529">
        <w:trPr>
          <w:trHeight w:val="20"/>
          <w:jc w:val="center"/>
        </w:trPr>
        <w:tc>
          <w:tcPr>
            <w:tcW w:w="68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Medio de reproducción</w:t>
            </w:r>
          </w:p>
        </w:tc>
        <w:tc>
          <w:tcPr>
            <w:tcW w:w="232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Costo aplicable</w:t>
            </w:r>
          </w:p>
        </w:tc>
      </w:tr>
      <w:tr w:rsidR="003065E4" w:rsidRPr="005B28FF" w:rsidTr="00695529">
        <w:trPr>
          <w:trHeight w:val="20"/>
          <w:jc w:val="center"/>
        </w:trPr>
        <w:tc>
          <w:tcPr>
            <w:tcW w:w="6812"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 </w:t>
            </w:r>
            <w:r w:rsidRPr="00110348">
              <w:rPr>
                <w:rFonts w:ascii="Arial" w:hAnsi="Arial"/>
                <w:sz w:val="20"/>
                <w:szCs w:val="20"/>
              </w:rPr>
              <w:t>Copia simple o impresa a partir de la vigesimoprimera</w:t>
            </w:r>
            <w:r w:rsidR="00110348">
              <w:rPr>
                <w:rFonts w:ascii="Arial" w:hAnsi="Arial"/>
                <w:sz w:val="20"/>
                <w:szCs w:val="20"/>
              </w:rPr>
              <w:t xml:space="preserve"> </w:t>
            </w:r>
            <w:r w:rsidRPr="00110348">
              <w:rPr>
                <w:rFonts w:ascii="Arial" w:hAnsi="Arial"/>
                <w:sz w:val="20"/>
                <w:szCs w:val="20"/>
              </w:rPr>
              <w:t>hoja proporcionada por la Unidad de Transparencia.</w:t>
            </w:r>
          </w:p>
        </w:tc>
        <w:tc>
          <w:tcPr>
            <w:tcW w:w="2325"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$1.00</w:t>
            </w:r>
          </w:p>
        </w:tc>
      </w:tr>
      <w:tr w:rsidR="003065E4" w:rsidRPr="005B28FF" w:rsidTr="00695529">
        <w:trPr>
          <w:trHeight w:val="20"/>
          <w:jc w:val="center"/>
        </w:trPr>
        <w:tc>
          <w:tcPr>
            <w:tcW w:w="6812"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II. </w:t>
            </w:r>
            <w:r w:rsidRPr="00110348">
              <w:rPr>
                <w:rFonts w:ascii="Arial" w:hAnsi="Arial"/>
                <w:sz w:val="20"/>
                <w:szCs w:val="20"/>
              </w:rPr>
              <w:t>Copia certificada a partir de la vigesimoprimera hoja</w:t>
            </w:r>
            <w:r w:rsidR="00110348">
              <w:rPr>
                <w:rFonts w:ascii="Arial" w:hAnsi="Arial"/>
                <w:sz w:val="20"/>
                <w:szCs w:val="20"/>
              </w:rPr>
              <w:t xml:space="preserve"> </w:t>
            </w:r>
            <w:r w:rsidRPr="00110348">
              <w:rPr>
                <w:rFonts w:ascii="Arial" w:hAnsi="Arial"/>
                <w:sz w:val="20"/>
                <w:szCs w:val="20"/>
              </w:rPr>
              <w:t>proporcionada por la Unidad de Transparencia</w:t>
            </w:r>
            <w:r w:rsidRPr="005B28FF">
              <w:rPr>
                <w:rFonts w:ascii="Arial" w:hAnsi="Arial"/>
                <w:b/>
                <w:sz w:val="20"/>
                <w:szCs w:val="20"/>
              </w:rPr>
              <w:t>.</w:t>
            </w:r>
          </w:p>
        </w:tc>
        <w:tc>
          <w:tcPr>
            <w:tcW w:w="2325"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$3.00 por hoja</w:t>
            </w:r>
          </w:p>
        </w:tc>
      </w:tr>
      <w:tr w:rsidR="003065E4" w:rsidRPr="005B28FF" w:rsidTr="00695529">
        <w:trPr>
          <w:trHeight w:val="20"/>
          <w:jc w:val="center"/>
        </w:trPr>
        <w:tc>
          <w:tcPr>
            <w:tcW w:w="6812"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III. </w:t>
            </w:r>
            <w:r w:rsidRPr="00110348">
              <w:rPr>
                <w:rFonts w:ascii="Arial" w:hAnsi="Arial"/>
                <w:sz w:val="20"/>
                <w:szCs w:val="20"/>
              </w:rPr>
              <w:t>Disco compacto o multimedia (CD ó DVD)</w:t>
            </w:r>
            <w:r w:rsidR="00110348">
              <w:rPr>
                <w:rFonts w:ascii="Arial" w:hAnsi="Arial"/>
                <w:sz w:val="20"/>
                <w:szCs w:val="20"/>
              </w:rPr>
              <w:t xml:space="preserve"> </w:t>
            </w:r>
            <w:r w:rsidRPr="00110348">
              <w:rPr>
                <w:rFonts w:ascii="Arial" w:hAnsi="Arial"/>
                <w:sz w:val="20"/>
                <w:szCs w:val="20"/>
              </w:rPr>
              <w:t>proporcionada por la Unidad de Transparencia.</w:t>
            </w:r>
          </w:p>
        </w:tc>
        <w:tc>
          <w:tcPr>
            <w:tcW w:w="2325"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$10.00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XI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Derechos por el Uso y Aprovechamiento de los Bienes de Dominio Público del Patrimonio Municipal.</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39.-</w:t>
      </w:r>
      <w:r w:rsidRPr="002D3E17">
        <w:rPr>
          <w:rFonts w:ascii="Arial" w:hAnsi="Arial"/>
          <w:sz w:val="20"/>
          <w:szCs w:val="20"/>
        </w:rPr>
        <w:t xml:space="preserve"> cobro de derechos por el uso y aprovechamiento de los bienes del dominio público municipal, se calculará aplicando las siguientes tarifas:</w:t>
      </w:r>
    </w:p>
    <w:p w:rsidR="003065E4" w:rsidRPr="002D3E17" w:rsidRDefault="003065E4" w:rsidP="006B0326">
      <w:pPr>
        <w:spacing w:after="0" w:line="360" w:lineRule="auto"/>
        <w:jc w:val="both"/>
        <w:rPr>
          <w:rFonts w:ascii="Arial" w:hAnsi="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524"/>
      </w:tblGrid>
      <w:tr w:rsidR="003065E4" w:rsidRPr="005B28FF" w:rsidTr="005B28FF">
        <w:tc>
          <w:tcPr>
            <w:tcW w:w="3422" w:type="dxa"/>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SERVICIO</w:t>
            </w:r>
          </w:p>
        </w:tc>
        <w:tc>
          <w:tcPr>
            <w:tcW w:w="3524" w:type="dxa"/>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TASA O TARIFA</w:t>
            </w:r>
          </w:p>
        </w:tc>
      </w:tr>
      <w:tr w:rsidR="003065E4" w:rsidRPr="005B28FF" w:rsidTr="005B28FF">
        <w:tc>
          <w:tcPr>
            <w:tcW w:w="3422" w:type="dxa"/>
            <w:shd w:val="clear" w:color="auto" w:fill="auto"/>
          </w:tcPr>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el uso de unidades deportivas</w:t>
            </w:r>
          </w:p>
        </w:tc>
        <w:tc>
          <w:tcPr>
            <w:tcW w:w="3524" w:type="dxa"/>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4 UMA vigente.</w:t>
            </w:r>
          </w:p>
        </w:tc>
      </w:tr>
      <w:tr w:rsidR="003065E4" w:rsidRPr="005B28FF" w:rsidTr="005B28FF">
        <w:tc>
          <w:tcPr>
            <w:tcW w:w="3422" w:type="dxa"/>
            <w:shd w:val="clear" w:color="auto" w:fill="auto"/>
          </w:tcPr>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el uso de bibliotecas</w:t>
            </w:r>
          </w:p>
        </w:tc>
        <w:tc>
          <w:tcPr>
            <w:tcW w:w="3524" w:type="dxa"/>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 UMA vigente.</w:t>
            </w:r>
          </w:p>
        </w:tc>
      </w:tr>
    </w:tbl>
    <w:p w:rsidR="003065E4" w:rsidRPr="002D3E17" w:rsidRDefault="003065E4" w:rsidP="006B0326">
      <w:pPr>
        <w:spacing w:after="0" w:line="360" w:lineRule="auto"/>
        <w:jc w:val="center"/>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XII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 de Alumbrado Público</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40.-</w:t>
      </w:r>
      <w:r w:rsidRPr="002D3E17">
        <w:rPr>
          <w:rFonts w:ascii="Arial" w:hAnsi="Arial"/>
          <w:sz w:val="20"/>
          <w:szCs w:val="20"/>
        </w:rPr>
        <w:t xml:space="preserve"> El derecho por el servicio de alumbrado público será el que resulte de aplicar la tarifa que se describe en la Ley de Hacienda del Municipio de Cantamayec, Yucatán.</w:t>
      </w:r>
    </w:p>
    <w:p w:rsidR="00695529" w:rsidRDefault="00C81C7F" w:rsidP="005A0776">
      <w:pPr>
        <w:spacing w:after="0" w:line="360" w:lineRule="auto"/>
        <w:jc w:val="center"/>
        <w:rPr>
          <w:rFonts w:ascii="Arial" w:hAnsi="Arial"/>
          <w:b/>
          <w:sz w:val="20"/>
          <w:szCs w:val="20"/>
        </w:rPr>
      </w:pPr>
      <w:r>
        <w:rPr>
          <w:rFonts w:ascii="Arial" w:hAnsi="Arial"/>
          <w:sz w:val="20"/>
          <w:szCs w:val="20"/>
        </w:rPr>
        <w:br w:type="column"/>
      </w:r>
      <w:r w:rsidR="003065E4" w:rsidRPr="002D3E17">
        <w:rPr>
          <w:rFonts w:ascii="Arial" w:hAnsi="Arial"/>
          <w:b/>
          <w:sz w:val="20"/>
          <w:szCs w:val="20"/>
        </w:rPr>
        <w:lastRenderedPageBreak/>
        <w:t>TÍTULO CUARTO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CONTRIBUCIONES ESPECIALES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Contribuciones Especiales por Mejoras</w:t>
      </w:r>
    </w:p>
    <w:p w:rsidR="003065E4" w:rsidRPr="002D3E17" w:rsidRDefault="003065E4" w:rsidP="005A0776">
      <w:pPr>
        <w:spacing w:after="0" w:line="240" w:lineRule="auto"/>
        <w:jc w:val="center"/>
        <w:rPr>
          <w:rFonts w:ascii="Arial" w:hAnsi="Arial"/>
          <w:b/>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41.-</w:t>
      </w:r>
      <w:r w:rsidRPr="002D3E17">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749DD" w:rsidRPr="002D3E17" w:rsidRDefault="007749DD" w:rsidP="005A0776">
      <w:pPr>
        <w:spacing w:after="0" w:line="240" w:lineRule="auto"/>
        <w:jc w:val="both"/>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sz w:val="20"/>
          <w:szCs w:val="20"/>
        </w:rPr>
        <w:t xml:space="preserve">La cuota a pagar se determinará de conformidad con lo establecido en la Ley de Hacienda del Municipio de Cantamayec, </w:t>
      </w:r>
      <w:r w:rsidR="007749DD" w:rsidRPr="002D3E17">
        <w:rPr>
          <w:rFonts w:ascii="Arial" w:hAnsi="Arial"/>
          <w:sz w:val="20"/>
          <w:szCs w:val="20"/>
        </w:rPr>
        <w:t>Yucatán</w:t>
      </w:r>
      <w:r w:rsidRPr="002D3E17">
        <w:rPr>
          <w:rFonts w:ascii="Arial" w:hAnsi="Arial"/>
          <w:sz w:val="20"/>
          <w:szCs w:val="20"/>
        </w:rPr>
        <w:t>.</w:t>
      </w:r>
    </w:p>
    <w:p w:rsidR="007749DD" w:rsidRPr="002D3E17" w:rsidRDefault="007749DD"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TÍTULO QUINTO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PRODUCTOS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Productos Derivados de Bienes Inmuebles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42.-</w:t>
      </w:r>
      <w:r w:rsidRPr="002D3E17">
        <w:rPr>
          <w:rFonts w:ascii="Arial" w:hAnsi="Arial"/>
          <w:sz w:val="20"/>
          <w:szCs w:val="20"/>
        </w:rPr>
        <w:t xml:space="preserve"> El Municipio percibirá productos derivados de sus bienes inmuebles por los siguientes conceptos: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Arrendamiento o enajenación de bienes inmuebles;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concesión del uso del piso en la vía pública o en bienes destinados a un servicio público como unidades deportivas, plazas y otros bienes de dominio público.</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derecho de piso a vendedores con puestos semifijos se pagará una cuota de $ 12.00 diarios</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En los casos de vendedores ambulantes se establecerá una cuota fija de $ 57.00 por día.</w:t>
      </w:r>
    </w:p>
    <w:p w:rsidR="003065E4" w:rsidRDefault="003065E4" w:rsidP="005A0776">
      <w:pPr>
        <w:spacing w:after="0" w:line="240" w:lineRule="auto"/>
        <w:jc w:val="center"/>
        <w:rPr>
          <w:rFonts w:ascii="Arial" w:hAnsi="Arial"/>
          <w:b/>
          <w:sz w:val="20"/>
          <w:szCs w:val="20"/>
        </w:rPr>
      </w:pPr>
    </w:p>
    <w:p w:rsidR="005A0776" w:rsidRDefault="005A0776" w:rsidP="005A0776">
      <w:pPr>
        <w:spacing w:after="0" w:line="240" w:lineRule="auto"/>
        <w:jc w:val="center"/>
        <w:rPr>
          <w:rFonts w:ascii="Arial" w:hAnsi="Arial"/>
          <w:b/>
          <w:sz w:val="20"/>
          <w:szCs w:val="20"/>
        </w:rPr>
      </w:pPr>
    </w:p>
    <w:p w:rsidR="005A0776" w:rsidRDefault="005A0776" w:rsidP="005A0776">
      <w:pPr>
        <w:spacing w:after="0" w:line="240" w:lineRule="auto"/>
        <w:jc w:val="center"/>
        <w:rPr>
          <w:rFonts w:ascii="Arial" w:hAnsi="Arial"/>
          <w:b/>
          <w:sz w:val="20"/>
          <w:szCs w:val="20"/>
        </w:rPr>
      </w:pPr>
    </w:p>
    <w:p w:rsidR="005A0776" w:rsidRDefault="005A0776" w:rsidP="005A0776">
      <w:pPr>
        <w:spacing w:after="0" w:line="240" w:lineRule="auto"/>
        <w:jc w:val="center"/>
        <w:rPr>
          <w:rFonts w:ascii="Arial" w:hAnsi="Arial"/>
          <w:b/>
          <w:sz w:val="20"/>
          <w:szCs w:val="20"/>
        </w:rPr>
      </w:pPr>
    </w:p>
    <w:p w:rsidR="005A0776" w:rsidRPr="002D3E17" w:rsidRDefault="00D84A16" w:rsidP="005A0776">
      <w:pPr>
        <w:spacing w:after="0" w:line="240" w:lineRule="auto"/>
        <w:jc w:val="center"/>
        <w:rPr>
          <w:rFonts w:ascii="Arial" w:hAnsi="Arial"/>
          <w:b/>
          <w:sz w:val="20"/>
          <w:szCs w:val="20"/>
        </w:rPr>
      </w:pPr>
      <w:r>
        <w:rPr>
          <w:rFonts w:ascii="Arial" w:hAnsi="Arial"/>
          <w:b/>
          <w:sz w:val="20"/>
          <w:szCs w:val="20"/>
        </w:rPr>
        <w:br w:type="column"/>
      </w:r>
      <w:bookmarkStart w:id="0" w:name="_GoBack"/>
      <w:bookmarkEnd w:id="0"/>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Productos Derivados de Bienes Muebles</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43.-</w:t>
      </w:r>
      <w:r w:rsidRPr="002D3E17">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Cantamayec, Yucatán.</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5A0776">
      <w:pPr>
        <w:spacing w:after="0" w:line="240" w:lineRule="auto"/>
        <w:jc w:val="center"/>
        <w:rPr>
          <w:rFonts w:ascii="Arial" w:hAnsi="Arial"/>
          <w:b/>
          <w:sz w:val="20"/>
          <w:szCs w:val="20"/>
        </w:rPr>
      </w:pPr>
      <w:r w:rsidRPr="002D3E17">
        <w:rPr>
          <w:rFonts w:ascii="Arial" w:hAnsi="Arial"/>
          <w:b/>
          <w:sz w:val="20"/>
          <w:szCs w:val="20"/>
        </w:rPr>
        <w:t>Productos Financieros</w:t>
      </w:r>
    </w:p>
    <w:p w:rsidR="003065E4" w:rsidRPr="002D3E17" w:rsidRDefault="003065E4" w:rsidP="005A0776">
      <w:pPr>
        <w:spacing w:after="0" w:line="240" w:lineRule="auto"/>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44.-</w:t>
      </w:r>
      <w:r w:rsidRPr="002D3E17">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7749DD" w:rsidRPr="002D3E17" w:rsidRDefault="007749DD"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Otros Productos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both"/>
        <w:rPr>
          <w:rFonts w:ascii="Arial" w:hAnsi="Arial"/>
          <w:b/>
          <w:sz w:val="20"/>
          <w:szCs w:val="20"/>
        </w:rPr>
      </w:pPr>
      <w:r w:rsidRPr="002D3E17">
        <w:rPr>
          <w:rFonts w:ascii="Arial" w:hAnsi="Arial"/>
          <w:b/>
          <w:sz w:val="20"/>
          <w:szCs w:val="20"/>
        </w:rPr>
        <w:t>Artículo 45.-</w:t>
      </w:r>
      <w:r w:rsidRPr="002D3E17">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3065E4" w:rsidRPr="002D3E17" w:rsidRDefault="003065E4" w:rsidP="005A0776">
      <w:pPr>
        <w:spacing w:after="0" w:line="240" w:lineRule="auto"/>
        <w:jc w:val="both"/>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SEXTO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w:t>
      </w:r>
    </w:p>
    <w:p w:rsidR="003065E4" w:rsidRPr="002D3E17" w:rsidRDefault="003065E4" w:rsidP="00C81C7F">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Derivados por Sanciones Municipales</w:t>
      </w:r>
    </w:p>
    <w:p w:rsidR="007749DD" w:rsidRDefault="007749DD" w:rsidP="00C81C7F">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46.-</w:t>
      </w:r>
      <w:r w:rsidRPr="002D3E17">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Municipio percibirá aprovechamientos derivados de:</w:t>
      </w:r>
    </w:p>
    <w:p w:rsidR="003065E4" w:rsidRDefault="003065E4" w:rsidP="005A0776">
      <w:pPr>
        <w:spacing w:after="0" w:line="480" w:lineRule="auto"/>
        <w:jc w:val="both"/>
        <w:rPr>
          <w:rFonts w:ascii="Arial" w:hAnsi="Arial"/>
          <w:sz w:val="20"/>
          <w:szCs w:val="20"/>
        </w:rPr>
      </w:pPr>
    </w:p>
    <w:p w:rsidR="005A0776" w:rsidRPr="002D3E17" w:rsidRDefault="005A0776"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Infracciones por faltas administrativas:</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violación a las disposiciones contenidas en los reglamentos municipales, se cobrarán las multas establecidas en cada uno de dichos ordenamientos.</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Infracciones por faltas de carácter fiscal:</w:t>
      </w:r>
    </w:p>
    <w:p w:rsidR="003065E4" w:rsidRPr="002D3E17"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rsidR="003065E4" w:rsidRDefault="003065E4" w:rsidP="006B0326">
      <w:pPr>
        <w:spacing w:after="0" w:line="360" w:lineRule="auto"/>
        <w:jc w:val="both"/>
        <w:rPr>
          <w:rFonts w:ascii="Arial" w:hAnsi="Arial"/>
          <w:sz w:val="20"/>
          <w:szCs w:val="20"/>
        </w:rPr>
      </w:pPr>
      <w:r w:rsidRPr="002D3E17">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7749DD" w:rsidRPr="002D3E17" w:rsidRDefault="007749DD"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Sanciones por falta de pago oportuno de créditos fiscales.</w:t>
      </w:r>
    </w:p>
    <w:p w:rsidR="003065E4"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Derivados de Recursos Transferidos al Municipio</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47.-</w:t>
      </w:r>
      <w:r w:rsidRPr="002D3E17">
        <w:rPr>
          <w:rFonts w:ascii="Arial" w:hAnsi="Arial"/>
          <w:sz w:val="20"/>
          <w:szCs w:val="20"/>
        </w:rPr>
        <w:t xml:space="preserve"> Corresponderán a este capítulo de ingresos, los que perciba el municipio por cuenta de:</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ab/>
        <w:t>Cesiones;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ab/>
        <w:t>Herencias;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ab/>
        <w:t>Legados;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IV.-</w:t>
      </w:r>
      <w:r w:rsidRPr="002D3E17">
        <w:rPr>
          <w:rFonts w:ascii="Arial" w:hAnsi="Arial"/>
          <w:sz w:val="20"/>
          <w:szCs w:val="20"/>
        </w:rPr>
        <w:tab/>
        <w:t>Donaciones;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w:t>
      </w:r>
      <w:r w:rsidRPr="002D3E17">
        <w:rPr>
          <w:rFonts w:ascii="Arial" w:hAnsi="Arial"/>
          <w:sz w:val="20"/>
          <w:szCs w:val="20"/>
        </w:rPr>
        <w:tab/>
        <w:t>Adjudicaciones judiciales;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ab/>
        <w:t>Adjudicaciones administrativas;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w:t>
      </w:r>
      <w:r w:rsidRPr="002D3E17">
        <w:rPr>
          <w:rFonts w:ascii="Arial" w:hAnsi="Arial"/>
          <w:sz w:val="20"/>
          <w:szCs w:val="20"/>
        </w:rPr>
        <w:tab/>
        <w:t>Subsidios de otro nivel de gobierno;</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VIII.-</w:t>
      </w:r>
      <w:r w:rsidRPr="002D3E17">
        <w:rPr>
          <w:rFonts w:ascii="Arial" w:hAnsi="Arial"/>
          <w:sz w:val="20"/>
          <w:szCs w:val="20"/>
        </w:rPr>
        <w:tab/>
        <w:t>Subsidios de organismos públicos y privados, y</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IX.-</w:t>
      </w:r>
      <w:r w:rsidRPr="002D3E17">
        <w:rPr>
          <w:rFonts w:ascii="Arial" w:hAnsi="Arial"/>
          <w:sz w:val="20"/>
          <w:szCs w:val="20"/>
        </w:rPr>
        <w:tab/>
        <w:t>Multas impuestas por autoridades administrativas federales no fiscales.</w:t>
      </w:r>
    </w:p>
    <w:p w:rsidR="003065E4" w:rsidRPr="002D3E17" w:rsidRDefault="003065E4" w:rsidP="005A0776">
      <w:pPr>
        <w:spacing w:after="0" w:line="240" w:lineRule="auto"/>
        <w:jc w:val="both"/>
        <w:rPr>
          <w:rFonts w:ascii="Arial" w:hAnsi="Arial"/>
          <w:sz w:val="20"/>
          <w:szCs w:val="20"/>
        </w:rPr>
      </w:pPr>
    </w:p>
    <w:p w:rsidR="005A0776" w:rsidRDefault="005A0776"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Diversos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48.-</w:t>
      </w:r>
      <w:r w:rsidRPr="002D3E17">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3065E4" w:rsidRPr="002D3E17" w:rsidRDefault="003065E4" w:rsidP="005A0776">
      <w:pPr>
        <w:spacing w:after="0" w:line="480" w:lineRule="auto"/>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SÉPTIMO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PARTICIPACIONES Y APORTACIONES</w:t>
      </w:r>
    </w:p>
    <w:p w:rsidR="003065E4" w:rsidRPr="002D3E17" w:rsidRDefault="003065E4" w:rsidP="00C81C7F">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Participaciones Federales, Estatales y Aportaciones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49.-</w:t>
      </w:r>
      <w:r w:rsidRPr="002D3E17">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065E4" w:rsidRPr="002D3E17"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Hacienda Pública Municipal percibirá</w:t>
      </w:r>
      <w:r w:rsidR="007749DD">
        <w:rPr>
          <w:rFonts w:ascii="Arial" w:hAnsi="Arial"/>
          <w:sz w:val="20"/>
          <w:szCs w:val="20"/>
        </w:rPr>
        <w:t xml:space="preserve"> </w:t>
      </w:r>
      <w:r w:rsidRPr="002D3E17">
        <w:rPr>
          <w:rFonts w:ascii="Arial" w:hAnsi="Arial"/>
          <w:sz w:val="20"/>
          <w:szCs w:val="20"/>
        </w:rPr>
        <w:t>las participaciones estatales y federales determinadas en los convenios relativos en la Ley de Coordinacion Fiscal y en la Ley de Coordinación Fiscal del Estado de Yucatán.</w:t>
      </w:r>
    </w:p>
    <w:p w:rsidR="003065E4" w:rsidRPr="002D3E17" w:rsidRDefault="003065E4" w:rsidP="00C81C7F">
      <w:pPr>
        <w:spacing w:after="0" w:line="240" w:lineRule="auto"/>
        <w:jc w:val="both"/>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OCTAVO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INGRESOS EXTRAORDINARIOS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Empréstitos, Subsidios y los Provenientes del Estado o la Federación</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50.-</w:t>
      </w:r>
      <w:r w:rsidRPr="002D3E17">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3065E4" w:rsidRDefault="003065E4" w:rsidP="005A0776">
      <w:pPr>
        <w:spacing w:after="0" w:line="240" w:lineRule="auto"/>
        <w:jc w:val="both"/>
        <w:rPr>
          <w:rFonts w:ascii="Arial" w:hAnsi="Arial"/>
          <w:sz w:val="20"/>
          <w:szCs w:val="20"/>
        </w:rPr>
      </w:pPr>
    </w:p>
    <w:p w:rsidR="005A0776" w:rsidRDefault="005A0776" w:rsidP="005A0776">
      <w:pPr>
        <w:spacing w:after="0" w:line="240" w:lineRule="auto"/>
        <w:jc w:val="both"/>
        <w:rPr>
          <w:rFonts w:ascii="Arial" w:hAnsi="Arial"/>
          <w:sz w:val="20"/>
          <w:szCs w:val="20"/>
        </w:rPr>
      </w:pPr>
    </w:p>
    <w:p w:rsidR="005A0776" w:rsidRDefault="005A0776" w:rsidP="005A0776">
      <w:pPr>
        <w:spacing w:after="0" w:line="240" w:lineRule="auto"/>
        <w:jc w:val="both"/>
        <w:rPr>
          <w:rFonts w:ascii="Arial" w:hAnsi="Arial"/>
          <w:sz w:val="20"/>
          <w:szCs w:val="20"/>
        </w:rPr>
      </w:pPr>
    </w:p>
    <w:p w:rsidR="005A0776" w:rsidRDefault="005A0776" w:rsidP="005A0776">
      <w:pPr>
        <w:spacing w:after="0" w:line="240" w:lineRule="auto"/>
        <w:jc w:val="both"/>
        <w:rPr>
          <w:rFonts w:ascii="Arial" w:hAnsi="Arial"/>
          <w:sz w:val="20"/>
          <w:szCs w:val="20"/>
        </w:rPr>
      </w:pPr>
    </w:p>
    <w:p w:rsidR="005A0776" w:rsidRPr="002D3E17" w:rsidRDefault="005A0776"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lang w:val="en-US"/>
        </w:rPr>
      </w:pPr>
      <w:r w:rsidRPr="002D3E17">
        <w:rPr>
          <w:rFonts w:ascii="Arial" w:hAnsi="Arial"/>
          <w:b/>
          <w:sz w:val="20"/>
          <w:szCs w:val="20"/>
          <w:lang w:val="en-US"/>
        </w:rPr>
        <w:t>T r a n s i t o r i o</w:t>
      </w:r>
    </w:p>
    <w:p w:rsidR="003065E4" w:rsidRPr="002D3E17" w:rsidRDefault="003065E4" w:rsidP="005A0776">
      <w:pPr>
        <w:spacing w:after="0" w:line="240" w:lineRule="auto"/>
        <w:jc w:val="both"/>
        <w:rPr>
          <w:rFonts w:ascii="Arial" w:hAnsi="Arial"/>
          <w:sz w:val="20"/>
          <w:szCs w:val="20"/>
          <w:lang w:val="en-US"/>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 xml:space="preserve">Artículo </w:t>
      </w:r>
      <w:proofErr w:type="gramStart"/>
      <w:r w:rsidRPr="002D3E17">
        <w:rPr>
          <w:rFonts w:ascii="Arial" w:hAnsi="Arial"/>
          <w:b/>
          <w:sz w:val="20"/>
          <w:szCs w:val="20"/>
        </w:rPr>
        <w:t>Único.-</w:t>
      </w:r>
      <w:proofErr w:type="gramEnd"/>
      <w:r w:rsidRPr="002D3E17">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3065E4" w:rsidRPr="002D3E17" w:rsidRDefault="003065E4" w:rsidP="006B0326">
      <w:pPr>
        <w:pStyle w:val="Textoindependiente"/>
        <w:spacing w:before="0" w:line="360" w:lineRule="auto"/>
        <w:ind w:left="0"/>
        <w:jc w:val="both"/>
        <w:rPr>
          <w:rFonts w:ascii="Arial" w:hAnsi="Arial" w:cs="Arial"/>
          <w:sz w:val="20"/>
          <w:szCs w:val="20"/>
        </w:rPr>
      </w:pPr>
    </w:p>
    <w:sectPr w:rsidR="003065E4" w:rsidRPr="002D3E17" w:rsidSect="00A9666E">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BD" w:rsidRDefault="007840BD">
      <w:pPr>
        <w:spacing w:after="0" w:line="240" w:lineRule="auto"/>
      </w:pPr>
      <w:r>
        <w:separator/>
      </w:r>
    </w:p>
  </w:endnote>
  <w:endnote w:type="continuationSeparator" w:id="0">
    <w:p w:rsidR="007840BD" w:rsidRDefault="0078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F" w:rsidRPr="009C3E88" w:rsidRDefault="0045206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D84A16" w:rsidRPr="00D84A16">
      <w:rPr>
        <w:rFonts w:ascii="Arial" w:hAnsi="Arial"/>
        <w:noProof/>
        <w:sz w:val="20"/>
        <w:szCs w:val="20"/>
        <w:lang w:val="es-ES"/>
      </w:rPr>
      <w:t>24</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BD" w:rsidRDefault="007840BD">
      <w:pPr>
        <w:spacing w:after="0" w:line="240" w:lineRule="auto"/>
      </w:pPr>
      <w:r>
        <w:separator/>
      </w:r>
    </w:p>
  </w:footnote>
  <w:footnote w:type="continuationSeparator" w:id="0">
    <w:p w:rsidR="007840BD" w:rsidRDefault="0078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F" w:rsidRDefault="00AF1DEB">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06F" w:rsidRPr="001E34E0" w:rsidRDefault="0045206F"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5206F" w:rsidRDefault="0045206F"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06F" w:rsidRDefault="0045206F"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5206F" w:rsidRDefault="0045206F"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5206F" w:rsidRPr="00603AF2" w:rsidRDefault="0045206F"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Aj+K324QAAAAo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45206F" w:rsidRPr="001E34E0" w:rsidRDefault="0045206F"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5206F" w:rsidRDefault="0045206F"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45206F" w:rsidRDefault="0045206F"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5206F" w:rsidRDefault="0045206F"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5206F" w:rsidRPr="00603AF2" w:rsidRDefault="0045206F"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rsidR="0045206F" w:rsidRDefault="004520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5"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19"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abstractNumId w:val="10"/>
  </w:num>
  <w:num w:numId="2">
    <w:abstractNumId w:val="4"/>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0"/>
  </w:num>
  <w:num w:numId="10">
    <w:abstractNumId w:val="14"/>
  </w:num>
  <w:num w:numId="11">
    <w:abstractNumId w:val="8"/>
  </w:num>
  <w:num w:numId="12">
    <w:abstractNumId w:val="7"/>
  </w:num>
  <w:num w:numId="13">
    <w:abstractNumId w:val="19"/>
  </w:num>
  <w:num w:numId="14">
    <w:abstractNumId w:val="18"/>
  </w:num>
  <w:num w:numId="15">
    <w:abstractNumId w:val="6"/>
  </w:num>
  <w:num w:numId="16">
    <w:abstractNumId w:val="5"/>
  </w:num>
  <w:num w:numId="17">
    <w:abstractNumId w:val="13"/>
  </w:num>
  <w:num w:numId="18">
    <w:abstractNumId w:val="17"/>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4CA4"/>
    <w:rsid w:val="00012130"/>
    <w:rsid w:val="00020978"/>
    <w:rsid w:val="000222EC"/>
    <w:rsid w:val="00027985"/>
    <w:rsid w:val="00032FF9"/>
    <w:rsid w:val="00033923"/>
    <w:rsid w:val="00033EDC"/>
    <w:rsid w:val="00034470"/>
    <w:rsid w:val="000377F7"/>
    <w:rsid w:val="000428A4"/>
    <w:rsid w:val="00043C5F"/>
    <w:rsid w:val="00044766"/>
    <w:rsid w:val="00046E35"/>
    <w:rsid w:val="00051650"/>
    <w:rsid w:val="000524D5"/>
    <w:rsid w:val="00060E11"/>
    <w:rsid w:val="00060E8A"/>
    <w:rsid w:val="000632EF"/>
    <w:rsid w:val="0006366B"/>
    <w:rsid w:val="000700DE"/>
    <w:rsid w:val="00070EE9"/>
    <w:rsid w:val="00081D8B"/>
    <w:rsid w:val="00090B12"/>
    <w:rsid w:val="000A0BC3"/>
    <w:rsid w:val="000A178A"/>
    <w:rsid w:val="000A5F28"/>
    <w:rsid w:val="000B08AF"/>
    <w:rsid w:val="000B1BCA"/>
    <w:rsid w:val="000B6438"/>
    <w:rsid w:val="000C6AA7"/>
    <w:rsid w:val="000C6B69"/>
    <w:rsid w:val="000E7474"/>
    <w:rsid w:val="000E7FDB"/>
    <w:rsid w:val="000F1FEB"/>
    <w:rsid w:val="000F3D1B"/>
    <w:rsid w:val="000F6B3A"/>
    <w:rsid w:val="000F7140"/>
    <w:rsid w:val="00105B19"/>
    <w:rsid w:val="00107469"/>
    <w:rsid w:val="00107D67"/>
    <w:rsid w:val="00110348"/>
    <w:rsid w:val="00116209"/>
    <w:rsid w:val="00121F26"/>
    <w:rsid w:val="001231B5"/>
    <w:rsid w:val="001255F9"/>
    <w:rsid w:val="001260A4"/>
    <w:rsid w:val="00127DD6"/>
    <w:rsid w:val="001312C5"/>
    <w:rsid w:val="0013357D"/>
    <w:rsid w:val="00135FA2"/>
    <w:rsid w:val="001372D7"/>
    <w:rsid w:val="0013740B"/>
    <w:rsid w:val="00140524"/>
    <w:rsid w:val="001477BC"/>
    <w:rsid w:val="00150EF4"/>
    <w:rsid w:val="00162490"/>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8A"/>
    <w:rsid w:val="001F23E2"/>
    <w:rsid w:val="001F2F84"/>
    <w:rsid w:val="001F7035"/>
    <w:rsid w:val="0020197D"/>
    <w:rsid w:val="00202E97"/>
    <w:rsid w:val="00204073"/>
    <w:rsid w:val="002049E1"/>
    <w:rsid w:val="00205AF9"/>
    <w:rsid w:val="00210EEC"/>
    <w:rsid w:val="0021109F"/>
    <w:rsid w:val="002147F8"/>
    <w:rsid w:val="002175EE"/>
    <w:rsid w:val="00221955"/>
    <w:rsid w:val="00222E9D"/>
    <w:rsid w:val="002234A1"/>
    <w:rsid w:val="00226345"/>
    <w:rsid w:val="00227688"/>
    <w:rsid w:val="002327EE"/>
    <w:rsid w:val="002328FC"/>
    <w:rsid w:val="00234148"/>
    <w:rsid w:val="002408D7"/>
    <w:rsid w:val="00242DB7"/>
    <w:rsid w:val="00244C55"/>
    <w:rsid w:val="00256090"/>
    <w:rsid w:val="00257082"/>
    <w:rsid w:val="00257BBA"/>
    <w:rsid w:val="00265508"/>
    <w:rsid w:val="002664DC"/>
    <w:rsid w:val="0027176F"/>
    <w:rsid w:val="00271F1A"/>
    <w:rsid w:val="00273777"/>
    <w:rsid w:val="0027570F"/>
    <w:rsid w:val="002774FC"/>
    <w:rsid w:val="002842D8"/>
    <w:rsid w:val="002855E7"/>
    <w:rsid w:val="00287FEB"/>
    <w:rsid w:val="00297926"/>
    <w:rsid w:val="002A236D"/>
    <w:rsid w:val="002B1603"/>
    <w:rsid w:val="002B5045"/>
    <w:rsid w:val="002B7B9A"/>
    <w:rsid w:val="002C0C5A"/>
    <w:rsid w:val="002C1A76"/>
    <w:rsid w:val="002C1D1A"/>
    <w:rsid w:val="002C753B"/>
    <w:rsid w:val="002C7EAD"/>
    <w:rsid w:val="002D0DE7"/>
    <w:rsid w:val="002D0F79"/>
    <w:rsid w:val="002D10D3"/>
    <w:rsid w:val="002D3E17"/>
    <w:rsid w:val="002D6181"/>
    <w:rsid w:val="002F0A3D"/>
    <w:rsid w:val="002F4B9D"/>
    <w:rsid w:val="002F5C7A"/>
    <w:rsid w:val="002F687F"/>
    <w:rsid w:val="002F73A5"/>
    <w:rsid w:val="003065E4"/>
    <w:rsid w:val="00306843"/>
    <w:rsid w:val="00310150"/>
    <w:rsid w:val="00310A16"/>
    <w:rsid w:val="003127D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5E3C"/>
    <w:rsid w:val="003A641B"/>
    <w:rsid w:val="003B034E"/>
    <w:rsid w:val="003B5FC7"/>
    <w:rsid w:val="003C1FAD"/>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206F"/>
    <w:rsid w:val="004533ED"/>
    <w:rsid w:val="00461017"/>
    <w:rsid w:val="00466173"/>
    <w:rsid w:val="00470BAB"/>
    <w:rsid w:val="00480F45"/>
    <w:rsid w:val="00485003"/>
    <w:rsid w:val="004858C2"/>
    <w:rsid w:val="004860C0"/>
    <w:rsid w:val="00494528"/>
    <w:rsid w:val="0049709A"/>
    <w:rsid w:val="004A051F"/>
    <w:rsid w:val="004B0DF0"/>
    <w:rsid w:val="004C0727"/>
    <w:rsid w:val="004C355E"/>
    <w:rsid w:val="004C4792"/>
    <w:rsid w:val="004C58A3"/>
    <w:rsid w:val="004D2BCC"/>
    <w:rsid w:val="004D3CAB"/>
    <w:rsid w:val="004E0723"/>
    <w:rsid w:val="004E09AE"/>
    <w:rsid w:val="004E67A0"/>
    <w:rsid w:val="004F004A"/>
    <w:rsid w:val="004F0D7E"/>
    <w:rsid w:val="004F2748"/>
    <w:rsid w:val="004F4CCA"/>
    <w:rsid w:val="004F6EFC"/>
    <w:rsid w:val="004F7FB2"/>
    <w:rsid w:val="00500073"/>
    <w:rsid w:val="005013D6"/>
    <w:rsid w:val="00502C86"/>
    <w:rsid w:val="00503C99"/>
    <w:rsid w:val="00505D6F"/>
    <w:rsid w:val="00513395"/>
    <w:rsid w:val="005135DD"/>
    <w:rsid w:val="00516110"/>
    <w:rsid w:val="00516307"/>
    <w:rsid w:val="00521620"/>
    <w:rsid w:val="0052602F"/>
    <w:rsid w:val="0055233D"/>
    <w:rsid w:val="00552EA7"/>
    <w:rsid w:val="0055382F"/>
    <w:rsid w:val="00553E6D"/>
    <w:rsid w:val="00555554"/>
    <w:rsid w:val="0055600D"/>
    <w:rsid w:val="00556F68"/>
    <w:rsid w:val="005602EF"/>
    <w:rsid w:val="005611B7"/>
    <w:rsid w:val="00566360"/>
    <w:rsid w:val="00573B88"/>
    <w:rsid w:val="00575120"/>
    <w:rsid w:val="00580A07"/>
    <w:rsid w:val="00581542"/>
    <w:rsid w:val="00584BC7"/>
    <w:rsid w:val="00586C2B"/>
    <w:rsid w:val="005924A3"/>
    <w:rsid w:val="0059269A"/>
    <w:rsid w:val="005A0776"/>
    <w:rsid w:val="005A16BB"/>
    <w:rsid w:val="005A32B3"/>
    <w:rsid w:val="005A43ED"/>
    <w:rsid w:val="005A6F86"/>
    <w:rsid w:val="005A7F65"/>
    <w:rsid w:val="005B28FF"/>
    <w:rsid w:val="005B3826"/>
    <w:rsid w:val="005B3D33"/>
    <w:rsid w:val="005B4AEA"/>
    <w:rsid w:val="005B7A6D"/>
    <w:rsid w:val="005C594C"/>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4638D"/>
    <w:rsid w:val="006666C6"/>
    <w:rsid w:val="006837BA"/>
    <w:rsid w:val="00691BBA"/>
    <w:rsid w:val="00692BCD"/>
    <w:rsid w:val="0069377B"/>
    <w:rsid w:val="00695529"/>
    <w:rsid w:val="006964C8"/>
    <w:rsid w:val="006A4CD2"/>
    <w:rsid w:val="006A5E2B"/>
    <w:rsid w:val="006A628C"/>
    <w:rsid w:val="006A6334"/>
    <w:rsid w:val="006B0326"/>
    <w:rsid w:val="006B17E5"/>
    <w:rsid w:val="006B3653"/>
    <w:rsid w:val="006C022F"/>
    <w:rsid w:val="006C25E5"/>
    <w:rsid w:val="006D364C"/>
    <w:rsid w:val="006E53FC"/>
    <w:rsid w:val="006E5FFF"/>
    <w:rsid w:val="006F3383"/>
    <w:rsid w:val="006F470D"/>
    <w:rsid w:val="00715309"/>
    <w:rsid w:val="0071590F"/>
    <w:rsid w:val="00726303"/>
    <w:rsid w:val="00732D06"/>
    <w:rsid w:val="00740E2D"/>
    <w:rsid w:val="00744A68"/>
    <w:rsid w:val="007501FB"/>
    <w:rsid w:val="00752B02"/>
    <w:rsid w:val="00760B63"/>
    <w:rsid w:val="00761368"/>
    <w:rsid w:val="007627C5"/>
    <w:rsid w:val="00762F3C"/>
    <w:rsid w:val="00770835"/>
    <w:rsid w:val="007749DD"/>
    <w:rsid w:val="0077587B"/>
    <w:rsid w:val="00777610"/>
    <w:rsid w:val="00780EA0"/>
    <w:rsid w:val="007840BD"/>
    <w:rsid w:val="0078726F"/>
    <w:rsid w:val="007A0506"/>
    <w:rsid w:val="007A2D49"/>
    <w:rsid w:val="007A4119"/>
    <w:rsid w:val="007B2A9B"/>
    <w:rsid w:val="007B5895"/>
    <w:rsid w:val="007B6320"/>
    <w:rsid w:val="007B6543"/>
    <w:rsid w:val="007C5311"/>
    <w:rsid w:val="007C66B7"/>
    <w:rsid w:val="007D3C2B"/>
    <w:rsid w:val="007D6679"/>
    <w:rsid w:val="007D7E52"/>
    <w:rsid w:val="007E2BB4"/>
    <w:rsid w:val="007E391C"/>
    <w:rsid w:val="007E4376"/>
    <w:rsid w:val="007E5EFF"/>
    <w:rsid w:val="00815781"/>
    <w:rsid w:val="00816014"/>
    <w:rsid w:val="0082640A"/>
    <w:rsid w:val="00833F1F"/>
    <w:rsid w:val="008357AE"/>
    <w:rsid w:val="00836762"/>
    <w:rsid w:val="008378C9"/>
    <w:rsid w:val="008408C8"/>
    <w:rsid w:val="00840A48"/>
    <w:rsid w:val="0085058E"/>
    <w:rsid w:val="00856337"/>
    <w:rsid w:val="008632A4"/>
    <w:rsid w:val="008654D1"/>
    <w:rsid w:val="00865685"/>
    <w:rsid w:val="00874450"/>
    <w:rsid w:val="008868A2"/>
    <w:rsid w:val="00890140"/>
    <w:rsid w:val="0089183A"/>
    <w:rsid w:val="00893B76"/>
    <w:rsid w:val="00895CA1"/>
    <w:rsid w:val="008A2145"/>
    <w:rsid w:val="008A321D"/>
    <w:rsid w:val="008A7B0A"/>
    <w:rsid w:val="008B0EEE"/>
    <w:rsid w:val="008B367A"/>
    <w:rsid w:val="008B3E03"/>
    <w:rsid w:val="008B73AB"/>
    <w:rsid w:val="008C57D6"/>
    <w:rsid w:val="008D0BE8"/>
    <w:rsid w:val="008D261E"/>
    <w:rsid w:val="008D4D5A"/>
    <w:rsid w:val="008D4E65"/>
    <w:rsid w:val="008D5E72"/>
    <w:rsid w:val="008E04A5"/>
    <w:rsid w:val="008E2637"/>
    <w:rsid w:val="008E4349"/>
    <w:rsid w:val="008E4E58"/>
    <w:rsid w:val="008F0306"/>
    <w:rsid w:val="008F2894"/>
    <w:rsid w:val="008F3BB3"/>
    <w:rsid w:val="008F5E6B"/>
    <w:rsid w:val="009035F2"/>
    <w:rsid w:val="00912CE9"/>
    <w:rsid w:val="009143C8"/>
    <w:rsid w:val="009153EA"/>
    <w:rsid w:val="00926244"/>
    <w:rsid w:val="009414E9"/>
    <w:rsid w:val="00950DF1"/>
    <w:rsid w:val="00951969"/>
    <w:rsid w:val="00951ABD"/>
    <w:rsid w:val="009578EB"/>
    <w:rsid w:val="00961361"/>
    <w:rsid w:val="00965B9A"/>
    <w:rsid w:val="00966078"/>
    <w:rsid w:val="00967C20"/>
    <w:rsid w:val="00983CD2"/>
    <w:rsid w:val="00990D6B"/>
    <w:rsid w:val="00993AB3"/>
    <w:rsid w:val="00994A1C"/>
    <w:rsid w:val="00996208"/>
    <w:rsid w:val="009A0A9C"/>
    <w:rsid w:val="009A6374"/>
    <w:rsid w:val="009B4AE2"/>
    <w:rsid w:val="009B787C"/>
    <w:rsid w:val="009C14F1"/>
    <w:rsid w:val="009C19BE"/>
    <w:rsid w:val="009C2DCB"/>
    <w:rsid w:val="009C3A85"/>
    <w:rsid w:val="009C3E88"/>
    <w:rsid w:val="009C76E2"/>
    <w:rsid w:val="009D1B11"/>
    <w:rsid w:val="009D5F5F"/>
    <w:rsid w:val="009D6F2F"/>
    <w:rsid w:val="009E5ABF"/>
    <w:rsid w:val="009E65BF"/>
    <w:rsid w:val="009E6DDA"/>
    <w:rsid w:val="009F055D"/>
    <w:rsid w:val="009F11D8"/>
    <w:rsid w:val="009F49CB"/>
    <w:rsid w:val="009F6D59"/>
    <w:rsid w:val="00A01712"/>
    <w:rsid w:val="00A040D6"/>
    <w:rsid w:val="00A074AA"/>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66419"/>
    <w:rsid w:val="00A73C0B"/>
    <w:rsid w:val="00A73CC3"/>
    <w:rsid w:val="00A76B17"/>
    <w:rsid w:val="00A80A95"/>
    <w:rsid w:val="00A84626"/>
    <w:rsid w:val="00A851D1"/>
    <w:rsid w:val="00A8762D"/>
    <w:rsid w:val="00A93A8B"/>
    <w:rsid w:val="00A94EC6"/>
    <w:rsid w:val="00A9666E"/>
    <w:rsid w:val="00A97092"/>
    <w:rsid w:val="00AA02FD"/>
    <w:rsid w:val="00AA1BB2"/>
    <w:rsid w:val="00AA21E5"/>
    <w:rsid w:val="00AA2E97"/>
    <w:rsid w:val="00AA6159"/>
    <w:rsid w:val="00AA7EA6"/>
    <w:rsid w:val="00AA7EB6"/>
    <w:rsid w:val="00AB3FA8"/>
    <w:rsid w:val="00AC0ED4"/>
    <w:rsid w:val="00AE4E12"/>
    <w:rsid w:val="00AE6DE7"/>
    <w:rsid w:val="00AE7059"/>
    <w:rsid w:val="00AF1DEB"/>
    <w:rsid w:val="00AF1FE2"/>
    <w:rsid w:val="00AF370A"/>
    <w:rsid w:val="00AF5BEC"/>
    <w:rsid w:val="00AF7F2D"/>
    <w:rsid w:val="00B01E66"/>
    <w:rsid w:val="00B0371C"/>
    <w:rsid w:val="00B03A5E"/>
    <w:rsid w:val="00B0628E"/>
    <w:rsid w:val="00B066FB"/>
    <w:rsid w:val="00B079D5"/>
    <w:rsid w:val="00B13589"/>
    <w:rsid w:val="00B13912"/>
    <w:rsid w:val="00B14DD6"/>
    <w:rsid w:val="00B2282D"/>
    <w:rsid w:val="00B25D1B"/>
    <w:rsid w:val="00B300CF"/>
    <w:rsid w:val="00B31B19"/>
    <w:rsid w:val="00B53C51"/>
    <w:rsid w:val="00B63C82"/>
    <w:rsid w:val="00B67D6D"/>
    <w:rsid w:val="00B70DF2"/>
    <w:rsid w:val="00B710A4"/>
    <w:rsid w:val="00B73E8F"/>
    <w:rsid w:val="00B81554"/>
    <w:rsid w:val="00B81C6B"/>
    <w:rsid w:val="00B82846"/>
    <w:rsid w:val="00B85DA6"/>
    <w:rsid w:val="00B90219"/>
    <w:rsid w:val="00B91C93"/>
    <w:rsid w:val="00BA1EA1"/>
    <w:rsid w:val="00BA44C0"/>
    <w:rsid w:val="00BA5546"/>
    <w:rsid w:val="00BA7CE0"/>
    <w:rsid w:val="00BB1EF2"/>
    <w:rsid w:val="00BB3FAE"/>
    <w:rsid w:val="00BB45CF"/>
    <w:rsid w:val="00BC6CF6"/>
    <w:rsid w:val="00BD1172"/>
    <w:rsid w:val="00BD20A3"/>
    <w:rsid w:val="00BD2DF8"/>
    <w:rsid w:val="00BD6690"/>
    <w:rsid w:val="00BD747B"/>
    <w:rsid w:val="00BE5E5E"/>
    <w:rsid w:val="00BF3C76"/>
    <w:rsid w:val="00C025DB"/>
    <w:rsid w:val="00C057DA"/>
    <w:rsid w:val="00C159F8"/>
    <w:rsid w:val="00C1690E"/>
    <w:rsid w:val="00C20F6A"/>
    <w:rsid w:val="00C3139A"/>
    <w:rsid w:val="00C3333A"/>
    <w:rsid w:val="00C35621"/>
    <w:rsid w:val="00C44FA7"/>
    <w:rsid w:val="00C50F66"/>
    <w:rsid w:val="00C529FE"/>
    <w:rsid w:val="00C56D23"/>
    <w:rsid w:val="00C612D1"/>
    <w:rsid w:val="00C61A83"/>
    <w:rsid w:val="00C61DE0"/>
    <w:rsid w:val="00C64E1B"/>
    <w:rsid w:val="00C66231"/>
    <w:rsid w:val="00C704CA"/>
    <w:rsid w:val="00C750C2"/>
    <w:rsid w:val="00C77EFB"/>
    <w:rsid w:val="00C81255"/>
    <w:rsid w:val="00C81C7F"/>
    <w:rsid w:val="00C82AAD"/>
    <w:rsid w:val="00C92EF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334"/>
    <w:rsid w:val="00CF7FC2"/>
    <w:rsid w:val="00D07256"/>
    <w:rsid w:val="00D10348"/>
    <w:rsid w:val="00D13B49"/>
    <w:rsid w:val="00D1424A"/>
    <w:rsid w:val="00D21481"/>
    <w:rsid w:val="00D23470"/>
    <w:rsid w:val="00D309AA"/>
    <w:rsid w:val="00D3686A"/>
    <w:rsid w:val="00D40EB0"/>
    <w:rsid w:val="00D4146F"/>
    <w:rsid w:val="00D52111"/>
    <w:rsid w:val="00D556C9"/>
    <w:rsid w:val="00D55D07"/>
    <w:rsid w:val="00D60603"/>
    <w:rsid w:val="00D61AD6"/>
    <w:rsid w:val="00D6208B"/>
    <w:rsid w:val="00D63A75"/>
    <w:rsid w:val="00D66FC2"/>
    <w:rsid w:val="00D70E9A"/>
    <w:rsid w:val="00D756DE"/>
    <w:rsid w:val="00D75CA4"/>
    <w:rsid w:val="00D81B44"/>
    <w:rsid w:val="00D82063"/>
    <w:rsid w:val="00D84A16"/>
    <w:rsid w:val="00D84B74"/>
    <w:rsid w:val="00D9105A"/>
    <w:rsid w:val="00D92FD1"/>
    <w:rsid w:val="00D93419"/>
    <w:rsid w:val="00D94A07"/>
    <w:rsid w:val="00DA632F"/>
    <w:rsid w:val="00DB0273"/>
    <w:rsid w:val="00DB2DD9"/>
    <w:rsid w:val="00DB676B"/>
    <w:rsid w:val="00DC028C"/>
    <w:rsid w:val="00DD31B2"/>
    <w:rsid w:val="00DD7A21"/>
    <w:rsid w:val="00DE0A12"/>
    <w:rsid w:val="00DE60DA"/>
    <w:rsid w:val="00DF13B0"/>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17B"/>
    <w:rsid w:val="00E36711"/>
    <w:rsid w:val="00E3766D"/>
    <w:rsid w:val="00E42F76"/>
    <w:rsid w:val="00E43FED"/>
    <w:rsid w:val="00E467A7"/>
    <w:rsid w:val="00E53B20"/>
    <w:rsid w:val="00E53FC9"/>
    <w:rsid w:val="00E543C8"/>
    <w:rsid w:val="00E548AB"/>
    <w:rsid w:val="00E65897"/>
    <w:rsid w:val="00E7062F"/>
    <w:rsid w:val="00E7148C"/>
    <w:rsid w:val="00E72939"/>
    <w:rsid w:val="00E75D81"/>
    <w:rsid w:val="00E75F53"/>
    <w:rsid w:val="00E807D3"/>
    <w:rsid w:val="00E92A73"/>
    <w:rsid w:val="00E92D4A"/>
    <w:rsid w:val="00E93886"/>
    <w:rsid w:val="00E952E3"/>
    <w:rsid w:val="00EA123E"/>
    <w:rsid w:val="00EA2308"/>
    <w:rsid w:val="00EA46BC"/>
    <w:rsid w:val="00EB4F44"/>
    <w:rsid w:val="00EC69D5"/>
    <w:rsid w:val="00ED24B5"/>
    <w:rsid w:val="00EF1343"/>
    <w:rsid w:val="00EF7346"/>
    <w:rsid w:val="00F02DCB"/>
    <w:rsid w:val="00F04807"/>
    <w:rsid w:val="00F05F5D"/>
    <w:rsid w:val="00F06907"/>
    <w:rsid w:val="00F101FA"/>
    <w:rsid w:val="00F12D0A"/>
    <w:rsid w:val="00F13F84"/>
    <w:rsid w:val="00F16D56"/>
    <w:rsid w:val="00F20830"/>
    <w:rsid w:val="00F222EC"/>
    <w:rsid w:val="00F26360"/>
    <w:rsid w:val="00F27022"/>
    <w:rsid w:val="00F32296"/>
    <w:rsid w:val="00F32F77"/>
    <w:rsid w:val="00F508DA"/>
    <w:rsid w:val="00F52A46"/>
    <w:rsid w:val="00F5328B"/>
    <w:rsid w:val="00F53610"/>
    <w:rsid w:val="00F548DE"/>
    <w:rsid w:val="00F60661"/>
    <w:rsid w:val="00F60DCD"/>
    <w:rsid w:val="00F61910"/>
    <w:rsid w:val="00F64695"/>
    <w:rsid w:val="00F647F5"/>
    <w:rsid w:val="00F67DCE"/>
    <w:rsid w:val="00F75F51"/>
    <w:rsid w:val="00F77CF9"/>
    <w:rsid w:val="00F83C4A"/>
    <w:rsid w:val="00F83E69"/>
    <w:rsid w:val="00F85527"/>
    <w:rsid w:val="00F937BA"/>
    <w:rsid w:val="00FA076B"/>
    <w:rsid w:val="00FA0F6F"/>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E030396-D158-4A71-8257-A6BDFEDE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16249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62490"/>
    <w:pPr>
      <w:widowControl w:val="0"/>
      <w:autoSpaceDE w:val="0"/>
      <w:autoSpaceDN w:val="0"/>
      <w:spacing w:after="0" w:line="240" w:lineRule="auto"/>
      <w:ind w:left="400"/>
      <w:outlineLvl w:val="1"/>
    </w:pPr>
    <w:rPr>
      <w:rFonts w:ascii="Arial" w:eastAsia="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F4E3-C9F4-4822-92A9-CD482DFD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5876</Words>
  <Characters>32319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 Cruz</cp:lastModifiedBy>
  <cp:revision>3</cp:revision>
  <cp:lastPrinted>2021-10-22T16:09:00Z</cp:lastPrinted>
  <dcterms:created xsi:type="dcterms:W3CDTF">2022-12-20T16:44:00Z</dcterms:created>
  <dcterms:modified xsi:type="dcterms:W3CDTF">2022-12-20T16:45:00Z</dcterms:modified>
</cp:coreProperties>
</file>