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ACF" w:rsidRPr="0043792B" w:rsidRDefault="00FD57FA" w:rsidP="00D05F38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LX</w:t>
      </w:r>
      <w:r w:rsidR="002F2FF5">
        <w:rPr>
          <w:rFonts w:ascii="Arial" w:eastAsia="Arial" w:hAnsi="Arial" w:cs="Arial"/>
          <w:b/>
          <w:sz w:val="20"/>
          <w:szCs w:val="20"/>
        </w:rPr>
        <w:t>V</w:t>
      </w:r>
      <w:r>
        <w:rPr>
          <w:rFonts w:ascii="Arial" w:eastAsia="Arial" w:hAnsi="Arial" w:cs="Arial"/>
          <w:b/>
          <w:sz w:val="20"/>
          <w:szCs w:val="20"/>
        </w:rPr>
        <w:t xml:space="preserve">III.- </w:t>
      </w:r>
      <w:r w:rsidR="00FA5ACF" w:rsidRPr="0043792B">
        <w:rPr>
          <w:rFonts w:ascii="Arial" w:eastAsia="Arial" w:hAnsi="Arial" w:cs="Arial"/>
          <w:b/>
          <w:sz w:val="20"/>
          <w:szCs w:val="20"/>
        </w:rPr>
        <w:t xml:space="preserve">LEY DE INGRESOS DEL MUNICIPIO DE SOTUTA YUCATÁN, </w:t>
      </w:r>
      <w:r w:rsidR="00D05F38" w:rsidRPr="0043792B">
        <w:rPr>
          <w:rFonts w:ascii="Arial" w:eastAsia="Arial" w:hAnsi="Arial" w:cs="Arial"/>
          <w:b/>
          <w:sz w:val="20"/>
          <w:szCs w:val="20"/>
        </w:rPr>
        <w:t xml:space="preserve">PARA </w:t>
      </w:r>
      <w:r w:rsidR="00FA5ACF" w:rsidRPr="0043792B">
        <w:rPr>
          <w:rFonts w:ascii="Arial" w:eastAsia="Arial" w:hAnsi="Arial" w:cs="Arial"/>
          <w:b/>
          <w:sz w:val="20"/>
          <w:szCs w:val="20"/>
        </w:rPr>
        <w:t>EL EJERCICIO FISCAL 202</w:t>
      </w:r>
      <w:r w:rsidR="009B145F" w:rsidRPr="0043792B">
        <w:rPr>
          <w:rFonts w:ascii="Arial" w:eastAsia="Arial" w:hAnsi="Arial" w:cs="Arial"/>
          <w:b/>
          <w:sz w:val="20"/>
          <w:szCs w:val="20"/>
        </w:rPr>
        <w:t>3</w:t>
      </w:r>
      <w:r w:rsidR="00FA5ACF" w:rsidRPr="0043792B">
        <w:rPr>
          <w:rFonts w:ascii="Arial" w:eastAsia="Arial" w:hAnsi="Arial" w:cs="Arial"/>
          <w:b/>
          <w:sz w:val="20"/>
          <w:szCs w:val="20"/>
        </w:rPr>
        <w:t>:</w:t>
      </w:r>
    </w:p>
    <w:p w:rsidR="00FA5ACF" w:rsidRPr="0043792B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D05F38" w:rsidRPr="0043792B" w:rsidRDefault="00FA5ACF" w:rsidP="00D05F38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 xml:space="preserve">TÍTULO PRIMERO </w:t>
      </w:r>
    </w:p>
    <w:p w:rsidR="00FA5ACF" w:rsidRPr="0043792B" w:rsidRDefault="00FA5ACF" w:rsidP="00D05F38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>DISPOSICIONES GENERALES</w:t>
      </w:r>
    </w:p>
    <w:p w:rsidR="00FA5ACF" w:rsidRPr="0043792B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FA5ACF" w:rsidRPr="0043792B" w:rsidRDefault="00FA5ACF" w:rsidP="00D05F38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>CAPÍTULO I</w:t>
      </w:r>
    </w:p>
    <w:p w:rsidR="00FA5ACF" w:rsidRPr="0043792B" w:rsidRDefault="00FA5ACF" w:rsidP="00D05F38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>De la Naturaleza y el Objeto de la Ley</w:t>
      </w:r>
    </w:p>
    <w:p w:rsidR="00FA5ACF" w:rsidRPr="0043792B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FA5ACF" w:rsidRPr="0043792B" w:rsidRDefault="00FA5ACF" w:rsidP="00AC532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 xml:space="preserve">Artículo 1.- </w:t>
      </w:r>
      <w:r w:rsidRPr="0043792B">
        <w:rPr>
          <w:rFonts w:ascii="Arial" w:eastAsia="Arial" w:hAnsi="Arial" w:cs="Arial"/>
          <w:sz w:val="20"/>
          <w:szCs w:val="20"/>
        </w:rPr>
        <w:t>La presente Ley es de ord</w:t>
      </w:r>
      <w:bookmarkStart w:id="0" w:name="_GoBack"/>
      <w:bookmarkEnd w:id="0"/>
      <w:r w:rsidRPr="0043792B">
        <w:rPr>
          <w:rFonts w:ascii="Arial" w:eastAsia="Arial" w:hAnsi="Arial" w:cs="Arial"/>
          <w:sz w:val="20"/>
          <w:szCs w:val="20"/>
        </w:rPr>
        <w:t xml:space="preserve">en público y de interés social, y tiene por objeto establecer los ingresos que percibirá la Hacienda Pública del Ayuntamiento de Sotuta, Yucatán, a través de su Tesorería Municipal, durante el ejercicio fiscal del año </w:t>
      </w:r>
      <w:r w:rsidR="009B145F" w:rsidRPr="0043792B">
        <w:rPr>
          <w:rFonts w:ascii="Arial" w:eastAsia="Arial" w:hAnsi="Arial" w:cs="Arial"/>
          <w:sz w:val="20"/>
          <w:szCs w:val="20"/>
        </w:rPr>
        <w:t>2023</w:t>
      </w:r>
      <w:r w:rsidRPr="0043792B">
        <w:rPr>
          <w:rFonts w:ascii="Arial" w:eastAsia="Arial" w:hAnsi="Arial" w:cs="Arial"/>
          <w:sz w:val="20"/>
          <w:szCs w:val="20"/>
        </w:rPr>
        <w:t>.</w:t>
      </w:r>
    </w:p>
    <w:p w:rsidR="00FA5ACF" w:rsidRPr="0043792B" w:rsidRDefault="00FA5ACF" w:rsidP="00AC532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FA5ACF" w:rsidRPr="0043792B" w:rsidRDefault="00D05F38" w:rsidP="00AC532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 xml:space="preserve">Artículo </w:t>
      </w:r>
      <w:r w:rsidR="00FA5ACF" w:rsidRPr="0043792B">
        <w:rPr>
          <w:rFonts w:ascii="Arial" w:eastAsia="Arial" w:hAnsi="Arial" w:cs="Arial"/>
          <w:b/>
          <w:sz w:val="20"/>
          <w:szCs w:val="20"/>
        </w:rPr>
        <w:t xml:space="preserve">2.- </w:t>
      </w:r>
      <w:r w:rsidR="00FA5ACF" w:rsidRPr="0043792B">
        <w:rPr>
          <w:rFonts w:ascii="Arial" w:eastAsia="Arial" w:hAnsi="Arial" w:cs="Arial"/>
          <w:sz w:val="20"/>
          <w:szCs w:val="20"/>
        </w:rPr>
        <w:t xml:space="preserve">Las </w:t>
      </w:r>
      <w:r w:rsidRPr="0043792B">
        <w:rPr>
          <w:rFonts w:ascii="Arial" w:eastAsia="Arial" w:hAnsi="Arial" w:cs="Arial"/>
          <w:sz w:val="20"/>
          <w:szCs w:val="20"/>
        </w:rPr>
        <w:t xml:space="preserve">personas </w:t>
      </w:r>
      <w:r w:rsidR="00FA5ACF" w:rsidRPr="0043792B">
        <w:rPr>
          <w:rFonts w:ascii="Arial" w:eastAsia="Arial" w:hAnsi="Arial" w:cs="Arial"/>
          <w:sz w:val="20"/>
          <w:szCs w:val="20"/>
        </w:rPr>
        <w:t xml:space="preserve">domiciliadas </w:t>
      </w:r>
      <w:r w:rsidRPr="0043792B">
        <w:rPr>
          <w:rFonts w:ascii="Arial" w:eastAsia="Arial" w:hAnsi="Arial" w:cs="Arial"/>
          <w:sz w:val="20"/>
          <w:szCs w:val="20"/>
        </w:rPr>
        <w:t xml:space="preserve">dentro </w:t>
      </w:r>
      <w:r w:rsidR="00FA5ACF" w:rsidRPr="0043792B">
        <w:rPr>
          <w:rFonts w:ascii="Arial" w:eastAsia="Arial" w:hAnsi="Arial" w:cs="Arial"/>
          <w:sz w:val="20"/>
          <w:szCs w:val="20"/>
        </w:rPr>
        <w:t>del Municipio de Sotuta, Yucatán que tuvieren bienes en su territorio o celebren actos que surtan efectos en el mismo, están obligados a contribuir para los gastos públicos de la manera que disponga la presente Ley, así como la Ley de Haciend</w:t>
      </w:r>
      <w:r w:rsidRPr="0043792B">
        <w:rPr>
          <w:rFonts w:ascii="Arial" w:eastAsia="Arial" w:hAnsi="Arial" w:cs="Arial"/>
          <w:sz w:val="20"/>
          <w:szCs w:val="20"/>
        </w:rPr>
        <w:t xml:space="preserve">a para </w:t>
      </w:r>
      <w:r w:rsidR="00FA5ACF" w:rsidRPr="0043792B">
        <w:rPr>
          <w:rFonts w:ascii="Arial" w:eastAsia="Arial" w:hAnsi="Arial" w:cs="Arial"/>
          <w:sz w:val="20"/>
          <w:szCs w:val="20"/>
        </w:rPr>
        <w:t xml:space="preserve">el Municipio de Sotuta, Yucatán, el Código </w:t>
      </w:r>
      <w:r w:rsidRPr="0043792B">
        <w:rPr>
          <w:rFonts w:ascii="Arial" w:eastAsia="Arial" w:hAnsi="Arial" w:cs="Arial"/>
          <w:sz w:val="20"/>
          <w:szCs w:val="20"/>
        </w:rPr>
        <w:t xml:space="preserve">Fiscal </w:t>
      </w:r>
      <w:r w:rsidR="00FA5ACF" w:rsidRPr="0043792B">
        <w:rPr>
          <w:rFonts w:ascii="Arial" w:eastAsia="Arial" w:hAnsi="Arial" w:cs="Arial"/>
          <w:sz w:val="20"/>
          <w:szCs w:val="20"/>
        </w:rPr>
        <w:t xml:space="preserve">del </w:t>
      </w:r>
      <w:r w:rsidRPr="0043792B">
        <w:rPr>
          <w:rFonts w:ascii="Arial" w:eastAsia="Arial" w:hAnsi="Arial" w:cs="Arial"/>
          <w:sz w:val="20"/>
          <w:szCs w:val="20"/>
        </w:rPr>
        <w:t xml:space="preserve">Estado </w:t>
      </w:r>
      <w:r w:rsidR="00FA5ACF" w:rsidRPr="0043792B">
        <w:rPr>
          <w:rFonts w:ascii="Arial" w:eastAsia="Arial" w:hAnsi="Arial" w:cs="Arial"/>
          <w:sz w:val="20"/>
          <w:szCs w:val="20"/>
        </w:rPr>
        <w:t>de Yucatá</w:t>
      </w:r>
      <w:r w:rsidRPr="0043792B">
        <w:rPr>
          <w:rFonts w:ascii="Arial" w:eastAsia="Arial" w:hAnsi="Arial" w:cs="Arial"/>
          <w:sz w:val="20"/>
          <w:szCs w:val="20"/>
        </w:rPr>
        <w:t xml:space="preserve">n </w:t>
      </w:r>
      <w:r w:rsidR="00FA5ACF" w:rsidRPr="0043792B">
        <w:rPr>
          <w:rFonts w:ascii="Arial" w:eastAsia="Arial" w:hAnsi="Arial" w:cs="Arial"/>
          <w:sz w:val="20"/>
          <w:szCs w:val="20"/>
        </w:rPr>
        <w:t>y los demás ordenamientos fiscales de carácter local y federal.</w:t>
      </w:r>
    </w:p>
    <w:p w:rsidR="00FA5ACF" w:rsidRPr="0043792B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FA5ACF" w:rsidRPr="0043792B" w:rsidRDefault="00D05F38" w:rsidP="00D05F38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 xml:space="preserve">Artículo </w:t>
      </w:r>
      <w:r w:rsidR="003D0AF2" w:rsidRPr="0043792B">
        <w:rPr>
          <w:rFonts w:ascii="Arial" w:eastAsia="Arial" w:hAnsi="Arial" w:cs="Arial"/>
          <w:b/>
          <w:sz w:val="20"/>
          <w:szCs w:val="20"/>
        </w:rPr>
        <w:t xml:space="preserve">3.- </w:t>
      </w:r>
      <w:r w:rsidR="00FA5ACF" w:rsidRPr="0043792B">
        <w:rPr>
          <w:rFonts w:ascii="Arial" w:eastAsia="Arial" w:hAnsi="Arial" w:cs="Arial"/>
          <w:sz w:val="20"/>
          <w:szCs w:val="20"/>
        </w:rPr>
        <w:t xml:space="preserve">Los ingresos </w:t>
      </w:r>
      <w:r w:rsidR="003D0AF2" w:rsidRPr="0043792B">
        <w:rPr>
          <w:rFonts w:ascii="Arial" w:eastAsia="Arial" w:hAnsi="Arial" w:cs="Arial"/>
          <w:sz w:val="20"/>
          <w:szCs w:val="20"/>
        </w:rPr>
        <w:t xml:space="preserve">que se </w:t>
      </w:r>
      <w:r w:rsidR="00FA5ACF" w:rsidRPr="0043792B">
        <w:rPr>
          <w:rFonts w:ascii="Arial" w:eastAsia="Arial" w:hAnsi="Arial" w:cs="Arial"/>
          <w:sz w:val="20"/>
          <w:szCs w:val="20"/>
        </w:rPr>
        <w:t>recauden por l</w:t>
      </w:r>
      <w:r w:rsidR="003D0AF2" w:rsidRPr="0043792B">
        <w:rPr>
          <w:rFonts w:ascii="Arial" w:eastAsia="Arial" w:hAnsi="Arial" w:cs="Arial"/>
          <w:sz w:val="20"/>
          <w:szCs w:val="20"/>
        </w:rPr>
        <w:t xml:space="preserve">os </w:t>
      </w:r>
      <w:r w:rsidR="00FA5ACF" w:rsidRPr="0043792B">
        <w:rPr>
          <w:rFonts w:ascii="Arial" w:eastAsia="Arial" w:hAnsi="Arial" w:cs="Arial"/>
          <w:sz w:val="20"/>
          <w:szCs w:val="20"/>
        </w:rPr>
        <w:t xml:space="preserve">conceptos señalados en </w:t>
      </w:r>
      <w:r w:rsidR="003D0AF2" w:rsidRPr="0043792B">
        <w:rPr>
          <w:rFonts w:ascii="Arial" w:eastAsia="Arial" w:hAnsi="Arial" w:cs="Arial"/>
          <w:sz w:val="20"/>
          <w:szCs w:val="20"/>
        </w:rPr>
        <w:t xml:space="preserve">la </w:t>
      </w:r>
      <w:r w:rsidR="00FA5ACF" w:rsidRPr="0043792B">
        <w:rPr>
          <w:rFonts w:ascii="Arial" w:eastAsia="Arial" w:hAnsi="Arial" w:cs="Arial"/>
          <w:sz w:val="20"/>
          <w:szCs w:val="20"/>
        </w:rPr>
        <w:t>presente Ley, se destinarán a sufragar los gastos públicos establecidos y autorizados en el Presupuesto de Egresos del Municipio de Sotuta, Yucatán, así como en lo dispuesto en los convenios de coordinación fiscal y en las leyes en que se fundamenten.</w:t>
      </w:r>
    </w:p>
    <w:p w:rsidR="00FA5ACF" w:rsidRPr="0043792B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FA5ACF" w:rsidRPr="0043792B" w:rsidRDefault="00FA5ACF" w:rsidP="00D05F38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>CAPÍTULO II</w:t>
      </w:r>
    </w:p>
    <w:p w:rsidR="00FA5ACF" w:rsidRPr="0043792B" w:rsidRDefault="00FA5ACF" w:rsidP="00D05F38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>De los Conceptos de Ingresos y su Pronóstico</w:t>
      </w:r>
    </w:p>
    <w:p w:rsidR="00FA5ACF" w:rsidRPr="0043792B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FA5ACF" w:rsidRPr="0043792B" w:rsidRDefault="00FA5ACF" w:rsidP="00AC532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 xml:space="preserve">Artículo 4.- </w:t>
      </w:r>
      <w:r w:rsidRPr="0043792B">
        <w:rPr>
          <w:rFonts w:ascii="Arial" w:eastAsia="Arial" w:hAnsi="Arial" w:cs="Arial"/>
          <w:sz w:val="20"/>
          <w:szCs w:val="20"/>
        </w:rPr>
        <w:t>Los conceptos por los que la Hacienda Pública del Municipio de Sotuta, Yucatán, percibirá ingresos, serán los siguientes:</w:t>
      </w:r>
    </w:p>
    <w:p w:rsidR="00FA5ACF" w:rsidRPr="0043792B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FA5ACF" w:rsidRPr="0043792B" w:rsidRDefault="00FA5ACF" w:rsidP="00D05F38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 xml:space="preserve">I.- </w:t>
      </w:r>
      <w:r w:rsidRPr="0043792B">
        <w:rPr>
          <w:rFonts w:ascii="Arial" w:eastAsia="Arial" w:hAnsi="Arial" w:cs="Arial"/>
          <w:sz w:val="20"/>
          <w:szCs w:val="20"/>
        </w:rPr>
        <w:t>Impuestos;</w:t>
      </w:r>
    </w:p>
    <w:p w:rsidR="00FA5ACF" w:rsidRPr="0043792B" w:rsidRDefault="00FA5ACF" w:rsidP="00D05F38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 xml:space="preserve">II.- </w:t>
      </w:r>
      <w:r w:rsidRPr="0043792B">
        <w:rPr>
          <w:rFonts w:ascii="Arial" w:eastAsia="Arial" w:hAnsi="Arial" w:cs="Arial"/>
          <w:sz w:val="20"/>
          <w:szCs w:val="20"/>
        </w:rPr>
        <w:t>Derechos;</w:t>
      </w:r>
    </w:p>
    <w:p w:rsidR="00FA5ACF" w:rsidRPr="0043792B" w:rsidRDefault="00FA5ACF" w:rsidP="00D05F38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 xml:space="preserve">III.- </w:t>
      </w:r>
      <w:r w:rsidRPr="0043792B">
        <w:rPr>
          <w:rFonts w:ascii="Arial" w:eastAsia="Arial" w:hAnsi="Arial" w:cs="Arial"/>
          <w:sz w:val="20"/>
          <w:szCs w:val="20"/>
        </w:rPr>
        <w:t>Contribuciones de Mejoras;</w:t>
      </w:r>
    </w:p>
    <w:p w:rsidR="00FA5ACF" w:rsidRPr="0043792B" w:rsidRDefault="00FA5ACF" w:rsidP="00D05F38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lastRenderedPageBreak/>
        <w:t xml:space="preserve">IV.- </w:t>
      </w:r>
      <w:r w:rsidRPr="0043792B">
        <w:rPr>
          <w:rFonts w:ascii="Arial" w:eastAsia="Arial" w:hAnsi="Arial" w:cs="Arial"/>
          <w:sz w:val="20"/>
          <w:szCs w:val="20"/>
        </w:rPr>
        <w:t>Productos;</w:t>
      </w:r>
    </w:p>
    <w:p w:rsidR="00FA5ACF" w:rsidRPr="0043792B" w:rsidRDefault="00FA5ACF" w:rsidP="00D05F38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 xml:space="preserve">V.- </w:t>
      </w:r>
      <w:r w:rsidRPr="0043792B">
        <w:rPr>
          <w:rFonts w:ascii="Arial" w:eastAsia="Arial" w:hAnsi="Arial" w:cs="Arial"/>
          <w:sz w:val="20"/>
          <w:szCs w:val="20"/>
        </w:rPr>
        <w:t>Aprovechamientos;</w:t>
      </w:r>
    </w:p>
    <w:p w:rsidR="00FA5ACF" w:rsidRPr="0043792B" w:rsidRDefault="00FA5ACF" w:rsidP="00D05F38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 xml:space="preserve">VI.- </w:t>
      </w:r>
      <w:r w:rsidRPr="0043792B">
        <w:rPr>
          <w:rFonts w:ascii="Arial" w:eastAsia="Arial" w:hAnsi="Arial" w:cs="Arial"/>
          <w:sz w:val="20"/>
          <w:szCs w:val="20"/>
        </w:rPr>
        <w:t>Participaciones;</w:t>
      </w:r>
    </w:p>
    <w:p w:rsidR="00FA5ACF" w:rsidRPr="0043792B" w:rsidRDefault="00FA5ACF" w:rsidP="00D05F38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 xml:space="preserve">VII.- </w:t>
      </w:r>
      <w:r w:rsidRPr="0043792B">
        <w:rPr>
          <w:rFonts w:ascii="Arial" w:eastAsia="Arial" w:hAnsi="Arial" w:cs="Arial"/>
          <w:sz w:val="20"/>
          <w:szCs w:val="20"/>
        </w:rPr>
        <w:t>Aportaciones, y</w:t>
      </w:r>
    </w:p>
    <w:p w:rsidR="00FA5ACF" w:rsidRPr="0043792B" w:rsidRDefault="00FA5ACF" w:rsidP="00D05F38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 xml:space="preserve">VIII.- </w:t>
      </w:r>
      <w:r w:rsidRPr="0043792B">
        <w:rPr>
          <w:rFonts w:ascii="Arial" w:eastAsia="Arial" w:hAnsi="Arial" w:cs="Arial"/>
          <w:sz w:val="20"/>
          <w:szCs w:val="20"/>
        </w:rPr>
        <w:t>Ingresos Extraordinarios.</w:t>
      </w:r>
    </w:p>
    <w:p w:rsidR="00FA5ACF" w:rsidRPr="0043792B" w:rsidRDefault="00FA5ACF" w:rsidP="00D05F38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FA5ACF" w:rsidRPr="0043792B" w:rsidRDefault="00FA5ACF" w:rsidP="00D05F38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 xml:space="preserve">Artículo 5.- </w:t>
      </w:r>
      <w:r w:rsidRPr="0043792B">
        <w:rPr>
          <w:rFonts w:ascii="Arial" w:eastAsia="Arial" w:hAnsi="Arial" w:cs="Arial"/>
          <w:sz w:val="20"/>
          <w:szCs w:val="20"/>
        </w:rPr>
        <w:t>Los impuestos que el municipio percibirá se clasificarán como sigue:</w:t>
      </w:r>
    </w:p>
    <w:p w:rsidR="00FA5ACF" w:rsidRPr="0043792B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3"/>
        <w:gridCol w:w="425"/>
        <w:gridCol w:w="1351"/>
      </w:tblGrid>
      <w:tr w:rsidR="00487995" w:rsidRPr="0043792B" w:rsidTr="00A23532">
        <w:tc>
          <w:tcPr>
            <w:tcW w:w="7083" w:type="dxa"/>
          </w:tcPr>
          <w:p w:rsidR="00487995" w:rsidRPr="0043792B" w:rsidRDefault="00487995" w:rsidP="00D05F3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>IMPUESTOS</w:t>
            </w:r>
          </w:p>
        </w:tc>
        <w:tc>
          <w:tcPr>
            <w:tcW w:w="425" w:type="dxa"/>
            <w:tcBorders>
              <w:right w:val="nil"/>
            </w:tcBorders>
          </w:tcPr>
          <w:p w:rsidR="00487995" w:rsidRPr="0043792B" w:rsidRDefault="00EF231D" w:rsidP="00D05F38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3792B">
              <w:rPr>
                <w:rFonts w:ascii="Arial" w:eastAsia="Times New Roman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351" w:type="dxa"/>
            <w:tcBorders>
              <w:left w:val="nil"/>
            </w:tcBorders>
          </w:tcPr>
          <w:p w:rsidR="00487995" w:rsidRPr="0043792B" w:rsidRDefault="00EF231D" w:rsidP="00A23532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>147,500.00</w:t>
            </w:r>
          </w:p>
        </w:tc>
      </w:tr>
      <w:tr w:rsidR="00EF231D" w:rsidRPr="0043792B" w:rsidTr="00A23532">
        <w:tc>
          <w:tcPr>
            <w:tcW w:w="7083" w:type="dxa"/>
          </w:tcPr>
          <w:p w:rsidR="00EF231D" w:rsidRPr="0043792B" w:rsidRDefault="00EF231D" w:rsidP="00D05F38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>Impuestos sobre los ingresos</w:t>
            </w:r>
          </w:p>
        </w:tc>
        <w:tc>
          <w:tcPr>
            <w:tcW w:w="425" w:type="dxa"/>
            <w:tcBorders>
              <w:right w:val="nil"/>
            </w:tcBorders>
          </w:tcPr>
          <w:p w:rsidR="00EF231D" w:rsidRPr="0043792B" w:rsidRDefault="00EF231D" w:rsidP="00D05F38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3792B">
              <w:rPr>
                <w:rFonts w:ascii="Arial" w:eastAsia="Times New Roman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351" w:type="dxa"/>
            <w:tcBorders>
              <w:left w:val="nil"/>
            </w:tcBorders>
          </w:tcPr>
          <w:p w:rsidR="00EF231D" w:rsidRPr="0043792B" w:rsidRDefault="00EF231D" w:rsidP="00A23532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>9,000.00</w:t>
            </w:r>
          </w:p>
        </w:tc>
      </w:tr>
      <w:tr w:rsidR="00EF231D" w:rsidRPr="0043792B" w:rsidTr="00A23532">
        <w:tc>
          <w:tcPr>
            <w:tcW w:w="7083" w:type="dxa"/>
          </w:tcPr>
          <w:p w:rsidR="00EF231D" w:rsidRPr="0043792B" w:rsidRDefault="00EF231D" w:rsidP="00D05F38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&gt; 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>Impuesto sobre Espectáculos y Diversiones Públicas</w:t>
            </w:r>
          </w:p>
        </w:tc>
        <w:tc>
          <w:tcPr>
            <w:tcW w:w="425" w:type="dxa"/>
            <w:tcBorders>
              <w:right w:val="nil"/>
            </w:tcBorders>
          </w:tcPr>
          <w:p w:rsidR="00EF231D" w:rsidRPr="0043792B" w:rsidRDefault="00EF231D" w:rsidP="00D05F3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792B"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  <w:tc>
          <w:tcPr>
            <w:tcW w:w="1351" w:type="dxa"/>
            <w:tcBorders>
              <w:left w:val="nil"/>
            </w:tcBorders>
          </w:tcPr>
          <w:p w:rsidR="00EF231D" w:rsidRPr="0043792B" w:rsidRDefault="00EF231D" w:rsidP="00A23532">
            <w:pPr>
              <w:spacing w:line="36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9,000.00</w:t>
            </w:r>
          </w:p>
        </w:tc>
      </w:tr>
      <w:tr w:rsidR="00EF231D" w:rsidRPr="0043792B" w:rsidTr="00A23532">
        <w:tc>
          <w:tcPr>
            <w:tcW w:w="7083" w:type="dxa"/>
          </w:tcPr>
          <w:p w:rsidR="00EF231D" w:rsidRPr="0043792B" w:rsidRDefault="00EF231D" w:rsidP="00D05F38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>Impuestos sobre el patrimonio</w:t>
            </w:r>
          </w:p>
        </w:tc>
        <w:tc>
          <w:tcPr>
            <w:tcW w:w="425" w:type="dxa"/>
            <w:tcBorders>
              <w:right w:val="nil"/>
            </w:tcBorders>
          </w:tcPr>
          <w:p w:rsidR="00EF231D" w:rsidRPr="0043792B" w:rsidRDefault="00EF231D" w:rsidP="00D05F38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3792B">
              <w:rPr>
                <w:rFonts w:ascii="Arial" w:eastAsia="Times New Roman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351" w:type="dxa"/>
            <w:tcBorders>
              <w:left w:val="nil"/>
            </w:tcBorders>
          </w:tcPr>
          <w:p w:rsidR="00EF231D" w:rsidRPr="0043792B" w:rsidRDefault="00EF231D" w:rsidP="00A23532">
            <w:pPr>
              <w:spacing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>60,000.00</w:t>
            </w:r>
          </w:p>
        </w:tc>
      </w:tr>
      <w:tr w:rsidR="00EF231D" w:rsidRPr="0043792B" w:rsidTr="00A23532">
        <w:tc>
          <w:tcPr>
            <w:tcW w:w="7083" w:type="dxa"/>
          </w:tcPr>
          <w:p w:rsidR="00EF231D" w:rsidRPr="0043792B" w:rsidRDefault="00EF231D" w:rsidP="00D05F38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&gt; 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>Impuesto Predial</w:t>
            </w:r>
          </w:p>
        </w:tc>
        <w:tc>
          <w:tcPr>
            <w:tcW w:w="425" w:type="dxa"/>
            <w:tcBorders>
              <w:right w:val="nil"/>
            </w:tcBorders>
          </w:tcPr>
          <w:p w:rsidR="00EF231D" w:rsidRPr="0043792B" w:rsidRDefault="00EF231D" w:rsidP="00D05F3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792B"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  <w:tc>
          <w:tcPr>
            <w:tcW w:w="1351" w:type="dxa"/>
            <w:tcBorders>
              <w:left w:val="nil"/>
            </w:tcBorders>
          </w:tcPr>
          <w:p w:rsidR="00EF231D" w:rsidRPr="0043792B" w:rsidRDefault="00EF231D" w:rsidP="00A23532">
            <w:pPr>
              <w:spacing w:line="36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60,000.00</w:t>
            </w:r>
          </w:p>
        </w:tc>
      </w:tr>
    </w:tbl>
    <w:p w:rsidR="00487995" w:rsidRPr="0043792B" w:rsidRDefault="00487995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3"/>
        <w:gridCol w:w="425"/>
        <w:gridCol w:w="1351"/>
      </w:tblGrid>
      <w:tr w:rsidR="00EF231D" w:rsidRPr="0043792B" w:rsidTr="00A23532">
        <w:tc>
          <w:tcPr>
            <w:tcW w:w="7083" w:type="dxa"/>
          </w:tcPr>
          <w:p w:rsidR="00EF231D" w:rsidRPr="0043792B" w:rsidRDefault="00EF231D" w:rsidP="00955342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>Impuestos sobre la producción, el consumo y las transacciones</w:t>
            </w:r>
          </w:p>
        </w:tc>
        <w:tc>
          <w:tcPr>
            <w:tcW w:w="425" w:type="dxa"/>
            <w:tcBorders>
              <w:right w:val="nil"/>
            </w:tcBorders>
          </w:tcPr>
          <w:p w:rsidR="00EF231D" w:rsidRPr="0043792B" w:rsidRDefault="00EF231D" w:rsidP="00955342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3792B">
              <w:rPr>
                <w:rFonts w:ascii="Arial" w:eastAsia="Times New Roman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351" w:type="dxa"/>
            <w:tcBorders>
              <w:left w:val="nil"/>
            </w:tcBorders>
          </w:tcPr>
          <w:p w:rsidR="00EF231D" w:rsidRPr="0043792B" w:rsidRDefault="007B6F9B" w:rsidP="00A23532">
            <w:pPr>
              <w:spacing w:line="36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>75,000.00</w:t>
            </w:r>
          </w:p>
        </w:tc>
      </w:tr>
      <w:tr w:rsidR="007B6F9B" w:rsidRPr="0043792B" w:rsidTr="00A23532">
        <w:tc>
          <w:tcPr>
            <w:tcW w:w="7083" w:type="dxa"/>
          </w:tcPr>
          <w:p w:rsidR="007B6F9B" w:rsidRPr="0043792B" w:rsidRDefault="007B6F9B" w:rsidP="00955342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&gt; Impuesto sobre Adquisición de Inmuebles</w:t>
            </w:r>
          </w:p>
        </w:tc>
        <w:tc>
          <w:tcPr>
            <w:tcW w:w="425" w:type="dxa"/>
            <w:tcBorders>
              <w:right w:val="nil"/>
            </w:tcBorders>
          </w:tcPr>
          <w:p w:rsidR="007B6F9B" w:rsidRPr="0043792B" w:rsidRDefault="007B6F9B" w:rsidP="0095534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792B"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  <w:tc>
          <w:tcPr>
            <w:tcW w:w="1351" w:type="dxa"/>
            <w:tcBorders>
              <w:left w:val="nil"/>
            </w:tcBorders>
          </w:tcPr>
          <w:p w:rsidR="007B6F9B" w:rsidRPr="0043792B" w:rsidRDefault="007B6F9B" w:rsidP="00A23532">
            <w:pPr>
              <w:spacing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75,000.00</w:t>
            </w:r>
          </w:p>
        </w:tc>
      </w:tr>
      <w:tr w:rsidR="007B6F9B" w:rsidRPr="0043792B" w:rsidTr="00A23532">
        <w:tc>
          <w:tcPr>
            <w:tcW w:w="7083" w:type="dxa"/>
          </w:tcPr>
          <w:p w:rsidR="007B6F9B" w:rsidRPr="0043792B" w:rsidRDefault="007B6F9B" w:rsidP="00955342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>Impuestos Ecológicos</w:t>
            </w:r>
          </w:p>
        </w:tc>
        <w:tc>
          <w:tcPr>
            <w:tcW w:w="425" w:type="dxa"/>
            <w:tcBorders>
              <w:right w:val="nil"/>
            </w:tcBorders>
          </w:tcPr>
          <w:p w:rsidR="007B6F9B" w:rsidRPr="0043792B" w:rsidRDefault="007B6F9B" w:rsidP="00955342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3792B">
              <w:rPr>
                <w:rFonts w:ascii="Arial" w:eastAsia="Times New Roman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351" w:type="dxa"/>
            <w:tcBorders>
              <w:left w:val="nil"/>
            </w:tcBorders>
          </w:tcPr>
          <w:p w:rsidR="007B6F9B" w:rsidRPr="0043792B" w:rsidRDefault="007B6F9B" w:rsidP="00A23532">
            <w:pPr>
              <w:spacing w:line="36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>0.00</w:t>
            </w:r>
          </w:p>
        </w:tc>
      </w:tr>
    </w:tbl>
    <w:p w:rsidR="00487995" w:rsidRPr="0043792B" w:rsidRDefault="00487995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32"/>
        <w:gridCol w:w="334"/>
        <w:gridCol w:w="1493"/>
      </w:tblGrid>
      <w:tr w:rsidR="007B6F9B" w:rsidRPr="0043792B" w:rsidTr="00A23532">
        <w:tc>
          <w:tcPr>
            <w:tcW w:w="7032" w:type="dxa"/>
          </w:tcPr>
          <w:p w:rsidR="007B6F9B" w:rsidRPr="0043792B" w:rsidRDefault="007B6F9B" w:rsidP="00955342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>Accesorios</w:t>
            </w:r>
          </w:p>
        </w:tc>
        <w:tc>
          <w:tcPr>
            <w:tcW w:w="334" w:type="dxa"/>
            <w:tcBorders>
              <w:right w:val="nil"/>
            </w:tcBorders>
          </w:tcPr>
          <w:p w:rsidR="007B6F9B" w:rsidRPr="0043792B" w:rsidRDefault="007B6F9B" w:rsidP="00955342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3792B">
              <w:rPr>
                <w:rFonts w:ascii="Arial" w:eastAsia="Times New Roman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493" w:type="dxa"/>
            <w:tcBorders>
              <w:left w:val="nil"/>
            </w:tcBorders>
          </w:tcPr>
          <w:p w:rsidR="007B6F9B" w:rsidRPr="0043792B" w:rsidRDefault="007B6F9B" w:rsidP="00A23532">
            <w:pPr>
              <w:spacing w:line="36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>3,500.00</w:t>
            </w:r>
          </w:p>
        </w:tc>
      </w:tr>
      <w:tr w:rsidR="007B6F9B" w:rsidRPr="0043792B" w:rsidTr="00A23532">
        <w:tc>
          <w:tcPr>
            <w:tcW w:w="7032" w:type="dxa"/>
          </w:tcPr>
          <w:p w:rsidR="007B6F9B" w:rsidRPr="0043792B" w:rsidRDefault="007B6F9B" w:rsidP="00955342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&gt; Actualizaciones y Recargos de Impuestos</w:t>
            </w:r>
          </w:p>
        </w:tc>
        <w:tc>
          <w:tcPr>
            <w:tcW w:w="334" w:type="dxa"/>
            <w:tcBorders>
              <w:right w:val="nil"/>
            </w:tcBorders>
          </w:tcPr>
          <w:p w:rsidR="007B6F9B" w:rsidRPr="0043792B" w:rsidRDefault="007B6F9B" w:rsidP="0095534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792B"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  <w:tc>
          <w:tcPr>
            <w:tcW w:w="1493" w:type="dxa"/>
            <w:tcBorders>
              <w:left w:val="nil"/>
            </w:tcBorders>
          </w:tcPr>
          <w:p w:rsidR="007B6F9B" w:rsidRPr="0043792B" w:rsidRDefault="007B6F9B" w:rsidP="00A23532">
            <w:pPr>
              <w:spacing w:line="36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0.00</w:t>
            </w:r>
          </w:p>
        </w:tc>
      </w:tr>
      <w:tr w:rsidR="007B6F9B" w:rsidRPr="0043792B" w:rsidTr="00A23532">
        <w:tc>
          <w:tcPr>
            <w:tcW w:w="7032" w:type="dxa"/>
          </w:tcPr>
          <w:p w:rsidR="007B6F9B" w:rsidRPr="0043792B" w:rsidRDefault="007B6F9B" w:rsidP="00955342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&gt; Multas de Impuestos</w:t>
            </w:r>
          </w:p>
        </w:tc>
        <w:tc>
          <w:tcPr>
            <w:tcW w:w="334" w:type="dxa"/>
            <w:tcBorders>
              <w:right w:val="nil"/>
            </w:tcBorders>
          </w:tcPr>
          <w:p w:rsidR="007B6F9B" w:rsidRPr="0043792B" w:rsidRDefault="007B6F9B" w:rsidP="0095534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792B"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  <w:tc>
          <w:tcPr>
            <w:tcW w:w="1493" w:type="dxa"/>
            <w:tcBorders>
              <w:left w:val="nil"/>
            </w:tcBorders>
          </w:tcPr>
          <w:p w:rsidR="007B6F9B" w:rsidRPr="0043792B" w:rsidRDefault="007B6F9B" w:rsidP="00A23532">
            <w:pPr>
              <w:spacing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3,500.00</w:t>
            </w:r>
          </w:p>
        </w:tc>
      </w:tr>
      <w:tr w:rsidR="007B6F9B" w:rsidRPr="0043792B" w:rsidTr="00A23532">
        <w:tc>
          <w:tcPr>
            <w:tcW w:w="7032" w:type="dxa"/>
          </w:tcPr>
          <w:p w:rsidR="007B6F9B" w:rsidRPr="0043792B" w:rsidRDefault="007B6F9B" w:rsidP="00955342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&gt; Gastos de Ejecución de Impuestos</w:t>
            </w:r>
          </w:p>
        </w:tc>
        <w:tc>
          <w:tcPr>
            <w:tcW w:w="334" w:type="dxa"/>
            <w:tcBorders>
              <w:right w:val="nil"/>
            </w:tcBorders>
          </w:tcPr>
          <w:p w:rsidR="007B6F9B" w:rsidRPr="0043792B" w:rsidRDefault="00A23532" w:rsidP="00955342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792B"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  <w:tc>
          <w:tcPr>
            <w:tcW w:w="1493" w:type="dxa"/>
            <w:tcBorders>
              <w:left w:val="nil"/>
            </w:tcBorders>
          </w:tcPr>
          <w:p w:rsidR="007B6F9B" w:rsidRPr="0043792B" w:rsidRDefault="00A23532" w:rsidP="00A23532">
            <w:pPr>
              <w:spacing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0.00</w:t>
            </w:r>
          </w:p>
        </w:tc>
      </w:tr>
      <w:tr w:rsidR="00A23532" w:rsidRPr="0043792B" w:rsidTr="00A23532">
        <w:tc>
          <w:tcPr>
            <w:tcW w:w="7032" w:type="dxa"/>
          </w:tcPr>
          <w:p w:rsidR="00A23532" w:rsidRPr="0043792B" w:rsidRDefault="00A23532" w:rsidP="00955342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>Otros Impuestos</w:t>
            </w:r>
          </w:p>
        </w:tc>
        <w:tc>
          <w:tcPr>
            <w:tcW w:w="334" w:type="dxa"/>
            <w:tcBorders>
              <w:right w:val="nil"/>
            </w:tcBorders>
          </w:tcPr>
          <w:p w:rsidR="00A23532" w:rsidRPr="0043792B" w:rsidRDefault="00A23532" w:rsidP="00955342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3792B">
              <w:rPr>
                <w:rFonts w:ascii="Arial" w:eastAsia="Times New Roman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493" w:type="dxa"/>
            <w:tcBorders>
              <w:left w:val="nil"/>
            </w:tcBorders>
          </w:tcPr>
          <w:p w:rsidR="00A23532" w:rsidRPr="0043792B" w:rsidRDefault="00A23532" w:rsidP="00A23532">
            <w:pPr>
              <w:spacing w:line="36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>0.00</w:t>
            </w:r>
          </w:p>
        </w:tc>
      </w:tr>
      <w:tr w:rsidR="00A23532" w:rsidRPr="0043792B" w:rsidTr="00A23532">
        <w:tc>
          <w:tcPr>
            <w:tcW w:w="7032" w:type="dxa"/>
          </w:tcPr>
          <w:p w:rsidR="00A23532" w:rsidRPr="0043792B" w:rsidRDefault="00A23532" w:rsidP="00A23532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>Impuestos no comprendidos en las fracciones de La Ley de Ingresos Vigente, causados en ejercicios fiscales anteriores pendientes de liquidación o pago</w:t>
            </w:r>
          </w:p>
        </w:tc>
        <w:tc>
          <w:tcPr>
            <w:tcW w:w="334" w:type="dxa"/>
            <w:tcBorders>
              <w:right w:val="nil"/>
            </w:tcBorders>
          </w:tcPr>
          <w:p w:rsidR="00A23532" w:rsidRPr="0043792B" w:rsidRDefault="00A23532" w:rsidP="00955342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3792B">
              <w:rPr>
                <w:rFonts w:ascii="Arial" w:eastAsia="Times New Roman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493" w:type="dxa"/>
            <w:tcBorders>
              <w:left w:val="nil"/>
            </w:tcBorders>
          </w:tcPr>
          <w:p w:rsidR="00A23532" w:rsidRPr="0043792B" w:rsidRDefault="00A23532" w:rsidP="00A23532">
            <w:pPr>
              <w:spacing w:line="36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>0.00</w:t>
            </w:r>
          </w:p>
        </w:tc>
      </w:tr>
    </w:tbl>
    <w:p w:rsidR="00487995" w:rsidRPr="0043792B" w:rsidRDefault="00487995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FA5ACF" w:rsidRPr="0043792B" w:rsidRDefault="00FA5ACF" w:rsidP="00C8454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 xml:space="preserve">Artículo 6.- </w:t>
      </w:r>
      <w:r w:rsidRPr="0043792B">
        <w:rPr>
          <w:rFonts w:ascii="Arial" w:eastAsia="Arial" w:hAnsi="Arial" w:cs="Arial"/>
          <w:sz w:val="20"/>
          <w:szCs w:val="20"/>
        </w:rPr>
        <w:t>Los derechos que el municipio percibirá se causarán por los siguientes conceptos:</w:t>
      </w:r>
    </w:p>
    <w:p w:rsidR="00FA5ACF" w:rsidRPr="0043792B" w:rsidRDefault="00A23532" w:rsidP="00B56C8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3792B">
        <w:rPr>
          <w:rFonts w:ascii="Arial" w:eastAsia="Times New Roman" w:hAnsi="Arial" w:cs="Arial"/>
          <w:sz w:val="20"/>
          <w:szCs w:val="20"/>
        </w:rPr>
        <w:br w:type="column"/>
      </w:r>
    </w:p>
    <w:tbl>
      <w:tblPr>
        <w:tblW w:w="8893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3"/>
        <w:gridCol w:w="1620"/>
      </w:tblGrid>
      <w:tr w:rsidR="00FA5ACF" w:rsidRPr="0043792B" w:rsidTr="00791D87">
        <w:trPr>
          <w:trHeight w:val="20"/>
        </w:trPr>
        <w:tc>
          <w:tcPr>
            <w:tcW w:w="7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ACF" w:rsidRPr="0043792B" w:rsidRDefault="00AE27DF" w:rsidP="00791D87">
            <w:pPr>
              <w:spacing w:after="0" w:line="360" w:lineRule="auto"/>
              <w:ind w:right="113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>&gt; DERECHOS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ACF" w:rsidRPr="0043792B" w:rsidRDefault="00FA5ACF" w:rsidP="00D05F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$      </w:t>
            </w:r>
            <w:r w:rsidR="00CA291F" w:rsidRPr="0043792B">
              <w:rPr>
                <w:rFonts w:ascii="Arial" w:eastAsia="Arial" w:hAnsi="Arial" w:cs="Arial"/>
                <w:b/>
                <w:sz w:val="20"/>
                <w:szCs w:val="20"/>
              </w:rPr>
              <w:t>353</w:t>
            </w:r>
            <w:r w:rsidR="008648FE" w:rsidRPr="0043792B">
              <w:rPr>
                <w:rFonts w:ascii="Arial" w:eastAsia="Arial" w:hAnsi="Arial" w:cs="Arial"/>
                <w:b/>
                <w:sz w:val="20"/>
                <w:szCs w:val="20"/>
              </w:rPr>
              <w:t>,8</w:t>
            </w: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>00.00</w:t>
            </w:r>
          </w:p>
        </w:tc>
      </w:tr>
      <w:tr w:rsidR="00FA5ACF" w:rsidRPr="0043792B" w:rsidTr="00791D87">
        <w:trPr>
          <w:trHeight w:val="20"/>
        </w:trPr>
        <w:tc>
          <w:tcPr>
            <w:tcW w:w="7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ACF" w:rsidRPr="0043792B" w:rsidRDefault="00FA5ACF" w:rsidP="00791D87">
            <w:pPr>
              <w:spacing w:after="0" w:line="360" w:lineRule="auto"/>
              <w:ind w:right="11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>Derechos por el uso, goce, aprovechamiento o explotación de bienes de</w:t>
            </w:r>
            <w:r w:rsidR="00F419EC"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dominio </w:t>
            </w:r>
            <w:r w:rsidR="005657AF" w:rsidRPr="0043792B">
              <w:rPr>
                <w:rFonts w:ascii="Arial" w:eastAsia="Arial" w:hAnsi="Arial" w:cs="Arial"/>
                <w:b/>
                <w:sz w:val="20"/>
                <w:szCs w:val="20"/>
              </w:rPr>
              <w:t>pú</w:t>
            </w: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>blic</w:t>
            </w:r>
            <w:r w:rsidR="00AE27DF" w:rsidRPr="0043792B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ACF" w:rsidRPr="0043792B" w:rsidRDefault="00FA5ACF" w:rsidP="00D05F3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A5ACF" w:rsidRPr="0043792B" w:rsidRDefault="00FA5ACF" w:rsidP="00D05F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$         </w:t>
            </w:r>
            <w:r w:rsidR="00D9568D" w:rsidRPr="0043792B">
              <w:rPr>
                <w:rFonts w:ascii="Arial" w:eastAsia="Arial" w:hAnsi="Arial" w:cs="Arial"/>
                <w:b/>
                <w:sz w:val="20"/>
                <w:szCs w:val="20"/>
              </w:rPr>
              <w:t>28</w:t>
            </w:r>
            <w:r w:rsidR="005657AF" w:rsidRPr="0043792B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>00.00</w:t>
            </w:r>
          </w:p>
        </w:tc>
      </w:tr>
      <w:tr w:rsidR="00FA5ACF" w:rsidRPr="0043792B" w:rsidTr="00791D87">
        <w:trPr>
          <w:trHeight w:val="20"/>
        </w:trPr>
        <w:tc>
          <w:tcPr>
            <w:tcW w:w="7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ACF" w:rsidRPr="0043792B" w:rsidRDefault="00FA5ACF" w:rsidP="00B220D8">
            <w:pPr>
              <w:spacing w:after="0" w:line="360" w:lineRule="auto"/>
              <w:ind w:right="11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&gt; Por el uso de locales o pisos de mercados, espacios en la vía o parques</w:t>
            </w:r>
            <w:r w:rsidR="00F419EC" w:rsidRPr="0043792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220D8" w:rsidRPr="0043792B">
              <w:rPr>
                <w:rFonts w:ascii="Arial" w:eastAsia="Arial" w:hAnsi="Arial" w:cs="Arial"/>
                <w:sz w:val="20"/>
                <w:szCs w:val="20"/>
              </w:rPr>
              <w:t>pú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>blic</w:t>
            </w:r>
            <w:r w:rsidR="00B220D8" w:rsidRPr="0043792B">
              <w:rPr>
                <w:rFonts w:ascii="Arial" w:eastAsia="Arial" w:hAnsi="Arial" w:cs="Arial"/>
                <w:sz w:val="20"/>
                <w:szCs w:val="20"/>
              </w:rPr>
              <w:t>os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209" w:rsidRPr="0043792B" w:rsidRDefault="00F33209" w:rsidP="00D05F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FA5ACF" w:rsidRPr="0043792B" w:rsidRDefault="00FA5ACF" w:rsidP="00D05F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 xml:space="preserve">$           </w:t>
            </w:r>
            <w:r w:rsidR="00D9568D" w:rsidRPr="0043792B">
              <w:rPr>
                <w:rFonts w:ascii="Arial" w:eastAsia="Arial" w:hAnsi="Arial" w:cs="Arial"/>
                <w:sz w:val="20"/>
                <w:szCs w:val="20"/>
              </w:rPr>
              <w:t>9</w:t>
            </w:r>
            <w:r w:rsidR="005657AF" w:rsidRPr="0043792B">
              <w:rPr>
                <w:rFonts w:ascii="Arial" w:eastAsia="Arial" w:hAnsi="Arial" w:cs="Arial"/>
                <w:sz w:val="20"/>
                <w:szCs w:val="20"/>
              </w:rPr>
              <w:t>,0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>00.00</w:t>
            </w:r>
          </w:p>
        </w:tc>
      </w:tr>
      <w:tr w:rsidR="00FA5ACF" w:rsidRPr="0043792B" w:rsidTr="00791D87">
        <w:trPr>
          <w:trHeight w:val="20"/>
        </w:trPr>
        <w:tc>
          <w:tcPr>
            <w:tcW w:w="7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ACF" w:rsidRPr="0043792B" w:rsidRDefault="00FA5ACF" w:rsidP="00791D87">
            <w:pPr>
              <w:spacing w:after="0" w:line="360" w:lineRule="auto"/>
              <w:ind w:right="11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&gt; Por el uso y aprovechamiento de los bienes de dominio público del</w:t>
            </w:r>
            <w:r w:rsidR="00F419EC" w:rsidRPr="0043792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>patrimonio municipal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ACF" w:rsidRPr="0043792B" w:rsidRDefault="00FA5ACF" w:rsidP="00D05F3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A5ACF" w:rsidRPr="0043792B" w:rsidRDefault="00FA5ACF" w:rsidP="00D05F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 xml:space="preserve">$         </w:t>
            </w:r>
            <w:r w:rsidR="00D9568D" w:rsidRPr="0043792B">
              <w:rPr>
                <w:rFonts w:ascii="Arial" w:eastAsia="Arial" w:hAnsi="Arial" w:cs="Arial"/>
                <w:sz w:val="20"/>
                <w:szCs w:val="20"/>
              </w:rPr>
              <w:t>19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>,000.00</w:t>
            </w:r>
          </w:p>
        </w:tc>
      </w:tr>
    </w:tbl>
    <w:p w:rsidR="00FA5ACF" w:rsidRPr="0043792B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8893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3"/>
        <w:gridCol w:w="1620"/>
      </w:tblGrid>
      <w:tr w:rsidR="00FA5ACF" w:rsidRPr="0043792B" w:rsidTr="00F33209">
        <w:trPr>
          <w:trHeight w:val="20"/>
        </w:trPr>
        <w:tc>
          <w:tcPr>
            <w:tcW w:w="7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ACF" w:rsidRPr="0043792B" w:rsidRDefault="00FA5ACF" w:rsidP="00D05F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>Derechos por prestación de servicios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ACF" w:rsidRPr="0043792B" w:rsidRDefault="00FA5ACF" w:rsidP="00D05F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$        </w:t>
            </w:r>
            <w:r w:rsidR="00D9568D" w:rsidRPr="0043792B"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  <w:r w:rsidR="005657AF" w:rsidRPr="0043792B">
              <w:rPr>
                <w:rFonts w:ascii="Arial" w:eastAsia="Arial" w:hAnsi="Arial" w:cs="Arial"/>
                <w:b/>
                <w:sz w:val="20"/>
                <w:szCs w:val="20"/>
              </w:rPr>
              <w:t>1,2</w:t>
            </w: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>00.00</w:t>
            </w:r>
          </w:p>
        </w:tc>
      </w:tr>
      <w:tr w:rsidR="00FA5ACF" w:rsidRPr="0043792B" w:rsidTr="00F33209">
        <w:trPr>
          <w:trHeight w:val="20"/>
        </w:trPr>
        <w:tc>
          <w:tcPr>
            <w:tcW w:w="7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ACF" w:rsidRPr="0043792B" w:rsidRDefault="00FA5ACF" w:rsidP="00D05F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&gt; Servicios de Agua potable, drenaje y alcantarillado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ACF" w:rsidRPr="0043792B" w:rsidRDefault="00FA5ACF" w:rsidP="00D05F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 xml:space="preserve">$        </w:t>
            </w:r>
            <w:r w:rsidR="00D9568D" w:rsidRPr="0043792B">
              <w:rPr>
                <w:rFonts w:ascii="Arial" w:eastAsia="Arial" w:hAnsi="Arial" w:cs="Arial"/>
                <w:sz w:val="20"/>
                <w:szCs w:val="20"/>
              </w:rPr>
              <w:t>36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>,200.00</w:t>
            </w:r>
          </w:p>
        </w:tc>
      </w:tr>
      <w:tr w:rsidR="00FA5ACF" w:rsidRPr="0043792B" w:rsidTr="00F33209">
        <w:trPr>
          <w:trHeight w:val="20"/>
        </w:trPr>
        <w:tc>
          <w:tcPr>
            <w:tcW w:w="7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ACF" w:rsidRPr="0043792B" w:rsidRDefault="00B220D8" w:rsidP="00D05F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&gt; Servicio de Alumbrado pú</w:t>
            </w:r>
            <w:r w:rsidR="00FA5ACF" w:rsidRPr="0043792B">
              <w:rPr>
                <w:rFonts w:ascii="Arial" w:eastAsia="Arial" w:hAnsi="Arial" w:cs="Arial"/>
                <w:sz w:val="20"/>
                <w:szCs w:val="20"/>
              </w:rPr>
              <w:t>blic</w:t>
            </w:r>
            <w:r w:rsidR="00AE27DF" w:rsidRPr="0043792B"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ACF" w:rsidRPr="0043792B" w:rsidRDefault="00FA5ACF" w:rsidP="00D05F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                 0.00</w:t>
            </w:r>
          </w:p>
        </w:tc>
      </w:tr>
      <w:tr w:rsidR="00FA5ACF" w:rsidRPr="0043792B" w:rsidTr="00F33209">
        <w:trPr>
          <w:trHeight w:val="20"/>
        </w:trPr>
        <w:tc>
          <w:tcPr>
            <w:tcW w:w="7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ACF" w:rsidRPr="0043792B" w:rsidRDefault="00FA5ACF" w:rsidP="00D05F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&gt; Servicio de Limpia, Recolección, Traslado y disposición final de residuos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ACF" w:rsidRPr="0043792B" w:rsidRDefault="00FA5ACF" w:rsidP="00D05F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 xml:space="preserve">$         </w:t>
            </w:r>
            <w:r w:rsidR="005657AF" w:rsidRPr="0043792B">
              <w:rPr>
                <w:rFonts w:ascii="Arial" w:eastAsia="Arial" w:hAnsi="Arial" w:cs="Arial"/>
                <w:sz w:val="20"/>
                <w:szCs w:val="20"/>
              </w:rPr>
              <w:t>10,0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>00.00</w:t>
            </w:r>
          </w:p>
        </w:tc>
      </w:tr>
      <w:tr w:rsidR="00FA5ACF" w:rsidRPr="0043792B" w:rsidTr="00F33209">
        <w:trPr>
          <w:trHeight w:val="20"/>
        </w:trPr>
        <w:tc>
          <w:tcPr>
            <w:tcW w:w="7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ACF" w:rsidRPr="0043792B" w:rsidRDefault="00FA5ACF" w:rsidP="00D05F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&gt; Servicio de Mercados y centrales de abasto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ACF" w:rsidRPr="0043792B" w:rsidRDefault="00FA5ACF" w:rsidP="00D05F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 xml:space="preserve">$          </w:t>
            </w:r>
            <w:r w:rsidR="00D9568D" w:rsidRPr="0043792B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5657AF" w:rsidRPr="0043792B">
              <w:rPr>
                <w:rFonts w:ascii="Arial" w:eastAsia="Arial" w:hAnsi="Arial" w:cs="Arial"/>
                <w:sz w:val="20"/>
                <w:szCs w:val="20"/>
              </w:rPr>
              <w:t>,5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>00.00</w:t>
            </w:r>
          </w:p>
        </w:tc>
      </w:tr>
      <w:tr w:rsidR="00FA5ACF" w:rsidRPr="0043792B" w:rsidTr="00F33209">
        <w:trPr>
          <w:trHeight w:val="20"/>
        </w:trPr>
        <w:tc>
          <w:tcPr>
            <w:tcW w:w="7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ACF" w:rsidRPr="0043792B" w:rsidRDefault="00FA5ACF" w:rsidP="00D05F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&gt; Servicio de Panteones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ACF" w:rsidRPr="0043792B" w:rsidRDefault="00FA5ACF" w:rsidP="00D05F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 xml:space="preserve">$        </w:t>
            </w:r>
            <w:r w:rsidR="00D9568D" w:rsidRPr="0043792B">
              <w:rPr>
                <w:rFonts w:ascii="Arial" w:eastAsia="Arial" w:hAnsi="Arial" w:cs="Arial"/>
                <w:sz w:val="20"/>
                <w:szCs w:val="20"/>
              </w:rPr>
              <w:t>15</w:t>
            </w:r>
            <w:r w:rsidR="005657AF" w:rsidRPr="0043792B">
              <w:rPr>
                <w:rFonts w:ascii="Arial" w:eastAsia="Arial" w:hAnsi="Arial" w:cs="Arial"/>
                <w:sz w:val="20"/>
                <w:szCs w:val="20"/>
              </w:rPr>
              <w:t>,5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>00.00</w:t>
            </w:r>
          </w:p>
        </w:tc>
      </w:tr>
      <w:tr w:rsidR="00FA5ACF" w:rsidRPr="0043792B" w:rsidTr="00F33209">
        <w:trPr>
          <w:trHeight w:val="20"/>
        </w:trPr>
        <w:tc>
          <w:tcPr>
            <w:tcW w:w="7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ACF" w:rsidRPr="0043792B" w:rsidRDefault="00FA5ACF" w:rsidP="00D05F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&gt; Servicio de Rastro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ACF" w:rsidRPr="0043792B" w:rsidRDefault="00FA5ACF" w:rsidP="00D05F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 xml:space="preserve">$          </w:t>
            </w:r>
            <w:r w:rsidR="00D9568D" w:rsidRPr="0043792B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5657AF" w:rsidRPr="0043792B">
              <w:rPr>
                <w:rFonts w:ascii="Arial" w:eastAsia="Arial" w:hAnsi="Arial" w:cs="Arial"/>
                <w:sz w:val="20"/>
                <w:szCs w:val="20"/>
              </w:rPr>
              <w:t>,5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>00.00</w:t>
            </w:r>
          </w:p>
        </w:tc>
      </w:tr>
      <w:tr w:rsidR="00FA5ACF" w:rsidRPr="0043792B" w:rsidTr="00F33209">
        <w:trPr>
          <w:trHeight w:val="20"/>
        </w:trPr>
        <w:tc>
          <w:tcPr>
            <w:tcW w:w="7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ACF" w:rsidRPr="0043792B" w:rsidRDefault="00FA5ACF" w:rsidP="00D05F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&gt; Servicio de Seguridad pública (Policía Preventiva y Tránsito Municipal)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A5ACF" w:rsidRPr="0043792B" w:rsidRDefault="00FA5ACF" w:rsidP="00D05F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 xml:space="preserve">$          </w:t>
            </w:r>
            <w:r w:rsidR="005657AF" w:rsidRPr="0043792B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>,500.00</w:t>
            </w:r>
          </w:p>
        </w:tc>
      </w:tr>
      <w:tr w:rsidR="00FA5ACF" w:rsidRPr="0043792B" w:rsidTr="00F33209">
        <w:trPr>
          <w:trHeight w:val="20"/>
        </w:trPr>
        <w:tc>
          <w:tcPr>
            <w:tcW w:w="7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FA5ACF" w:rsidRPr="0043792B" w:rsidRDefault="00FA5ACF" w:rsidP="00D05F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&gt; Servicio de Catastro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A5ACF" w:rsidRPr="0043792B" w:rsidRDefault="00FA5ACF" w:rsidP="00D05F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                 0.00</w:t>
            </w:r>
          </w:p>
        </w:tc>
      </w:tr>
    </w:tbl>
    <w:p w:rsidR="00FA5ACF" w:rsidRPr="0043792B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8893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3"/>
        <w:gridCol w:w="1620"/>
      </w:tblGrid>
      <w:tr w:rsidR="00B220D8" w:rsidRPr="0043792B" w:rsidTr="00C24D94">
        <w:trPr>
          <w:trHeight w:val="20"/>
        </w:trPr>
        <w:tc>
          <w:tcPr>
            <w:tcW w:w="7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B220D8" w:rsidRPr="0043792B" w:rsidRDefault="00B220D8" w:rsidP="00955342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>Otros Derechos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0D8" w:rsidRPr="0043792B" w:rsidRDefault="00B220D8" w:rsidP="00C24D94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>$</w:t>
            </w:r>
            <w:r w:rsidR="00C24D94"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254,600.00</w:t>
            </w:r>
          </w:p>
        </w:tc>
      </w:tr>
      <w:tr w:rsidR="00C24D94" w:rsidRPr="0043792B" w:rsidTr="00955342">
        <w:trPr>
          <w:trHeight w:val="20"/>
        </w:trPr>
        <w:tc>
          <w:tcPr>
            <w:tcW w:w="7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24D94" w:rsidRPr="0043792B" w:rsidRDefault="00955342" w:rsidP="00955342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&gt; Licencias de funcionamiento y Permisos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D94" w:rsidRPr="0043792B" w:rsidRDefault="00955342" w:rsidP="00955342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      220,000.00</w:t>
            </w:r>
          </w:p>
        </w:tc>
      </w:tr>
      <w:tr w:rsidR="00955342" w:rsidRPr="0043792B" w:rsidTr="00955342">
        <w:trPr>
          <w:trHeight w:val="20"/>
        </w:trPr>
        <w:tc>
          <w:tcPr>
            <w:tcW w:w="7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955342" w:rsidRPr="0043792B" w:rsidRDefault="00955342" w:rsidP="006037E1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&gt; Servicios que presta la Dirección de Obras Públicas y Desarrollo Urbano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342" w:rsidRPr="0043792B" w:rsidRDefault="00955342" w:rsidP="00955342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        26,400.00</w:t>
            </w:r>
          </w:p>
        </w:tc>
      </w:tr>
      <w:tr w:rsidR="00955342" w:rsidRPr="0043792B" w:rsidTr="00955342">
        <w:trPr>
          <w:trHeight w:val="20"/>
        </w:trPr>
        <w:tc>
          <w:tcPr>
            <w:tcW w:w="7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955342" w:rsidRPr="0043792B" w:rsidRDefault="00955342" w:rsidP="006037E1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&gt; Expedición de certificados, constancias, copias, fotografías y formas oficiales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342" w:rsidRPr="0043792B" w:rsidRDefault="00955342" w:rsidP="00955342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          2,500.00</w:t>
            </w:r>
          </w:p>
        </w:tc>
      </w:tr>
      <w:tr w:rsidR="00955342" w:rsidRPr="0043792B" w:rsidTr="00955342">
        <w:trPr>
          <w:trHeight w:val="20"/>
        </w:trPr>
        <w:tc>
          <w:tcPr>
            <w:tcW w:w="7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955342" w:rsidRPr="0043792B" w:rsidRDefault="00955342" w:rsidP="006037E1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&gt; Servicios que presta la Unidad de Acceso a la Información Pública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342" w:rsidRPr="0043792B" w:rsidRDefault="00955342" w:rsidP="00955342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          1,700.00</w:t>
            </w:r>
          </w:p>
        </w:tc>
      </w:tr>
      <w:tr w:rsidR="00955342" w:rsidRPr="0043792B" w:rsidTr="00955342">
        <w:trPr>
          <w:trHeight w:val="20"/>
        </w:trPr>
        <w:tc>
          <w:tcPr>
            <w:tcW w:w="7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955342" w:rsidRPr="0043792B" w:rsidRDefault="00955342" w:rsidP="006037E1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&gt; Servicio de Supervisión Sanitaria de Matanza de Ganado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5342" w:rsidRPr="0043792B" w:rsidRDefault="00955342" w:rsidP="00955342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          4,000.00</w:t>
            </w:r>
          </w:p>
        </w:tc>
      </w:tr>
    </w:tbl>
    <w:p w:rsidR="00791D87" w:rsidRPr="0043792B" w:rsidRDefault="00791D87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8893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3"/>
        <w:gridCol w:w="1620"/>
      </w:tblGrid>
      <w:tr w:rsidR="00955342" w:rsidRPr="0043792B" w:rsidTr="00955342">
        <w:trPr>
          <w:trHeight w:val="20"/>
        </w:trPr>
        <w:tc>
          <w:tcPr>
            <w:tcW w:w="7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955342" w:rsidRPr="0043792B" w:rsidRDefault="00955342" w:rsidP="00955342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>Accesorios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342" w:rsidRPr="0043792B" w:rsidRDefault="00955342" w:rsidP="00955342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>$                   0.00</w:t>
            </w:r>
          </w:p>
        </w:tc>
      </w:tr>
      <w:tr w:rsidR="00955342" w:rsidRPr="0043792B" w:rsidTr="00C84549">
        <w:trPr>
          <w:trHeight w:val="20"/>
        </w:trPr>
        <w:tc>
          <w:tcPr>
            <w:tcW w:w="7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955342" w:rsidRPr="0043792B" w:rsidRDefault="003F0BD3" w:rsidP="00955342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&gt; Actualizaciones y Recargos de Derechos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342" w:rsidRPr="0043792B" w:rsidRDefault="00C84549" w:rsidP="00955342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                   0.00</w:t>
            </w:r>
          </w:p>
        </w:tc>
      </w:tr>
      <w:tr w:rsidR="00C84549" w:rsidRPr="0043792B" w:rsidTr="00C84549">
        <w:trPr>
          <w:trHeight w:val="20"/>
        </w:trPr>
        <w:tc>
          <w:tcPr>
            <w:tcW w:w="7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84549" w:rsidRPr="0043792B" w:rsidRDefault="00C84549" w:rsidP="00955342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&gt; Multas de Derechos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549" w:rsidRPr="0043792B" w:rsidRDefault="00C84549" w:rsidP="00955342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                   0.00</w:t>
            </w:r>
          </w:p>
        </w:tc>
      </w:tr>
      <w:tr w:rsidR="00C84549" w:rsidRPr="0043792B" w:rsidTr="00C84549">
        <w:trPr>
          <w:trHeight w:val="20"/>
        </w:trPr>
        <w:tc>
          <w:tcPr>
            <w:tcW w:w="7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84549" w:rsidRPr="0043792B" w:rsidRDefault="00C84549" w:rsidP="00955342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&gt; Gastos de Ejecución de Derechos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549" w:rsidRPr="0043792B" w:rsidRDefault="00C84549" w:rsidP="00955342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                   0.00</w:t>
            </w:r>
          </w:p>
        </w:tc>
      </w:tr>
      <w:tr w:rsidR="00C84549" w:rsidRPr="0043792B" w:rsidTr="00955342">
        <w:trPr>
          <w:trHeight w:val="20"/>
        </w:trPr>
        <w:tc>
          <w:tcPr>
            <w:tcW w:w="7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84549" w:rsidRPr="0043792B" w:rsidRDefault="00C84549" w:rsidP="006037E1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>Derechos no comprendidos en las fracciones de la Ley de Ingreso vigente causadas en ejercicios fiscales anteriores pendientes de liquidación o pago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84549" w:rsidRPr="0043792B" w:rsidRDefault="00C84549" w:rsidP="00955342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C84549" w:rsidRPr="0043792B" w:rsidRDefault="00C84549" w:rsidP="00955342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>$                   0.00</w:t>
            </w:r>
          </w:p>
        </w:tc>
      </w:tr>
    </w:tbl>
    <w:p w:rsidR="00FA5ACF" w:rsidRPr="0043792B" w:rsidRDefault="00FA5ACF" w:rsidP="00B56C8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A5ACF" w:rsidRPr="0043792B" w:rsidRDefault="00FA5ACF" w:rsidP="00F419EC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 xml:space="preserve">Artículo 7.- </w:t>
      </w:r>
      <w:r w:rsidRPr="0043792B">
        <w:rPr>
          <w:rFonts w:ascii="Arial" w:eastAsia="Arial" w:hAnsi="Arial" w:cs="Arial"/>
          <w:sz w:val="20"/>
          <w:szCs w:val="20"/>
        </w:rPr>
        <w:t>Las contribuciones de mejoras que la Hacienda Pública Municipal tiene derecho de</w:t>
      </w:r>
      <w:r w:rsidR="00F419EC" w:rsidRPr="0043792B">
        <w:rPr>
          <w:rFonts w:ascii="Arial" w:eastAsia="Arial" w:hAnsi="Arial" w:cs="Arial"/>
          <w:sz w:val="20"/>
          <w:szCs w:val="20"/>
        </w:rPr>
        <w:t xml:space="preserve"> </w:t>
      </w:r>
      <w:r w:rsidRPr="0043792B">
        <w:rPr>
          <w:rFonts w:ascii="Arial" w:eastAsia="Arial" w:hAnsi="Arial" w:cs="Arial"/>
          <w:sz w:val="20"/>
          <w:szCs w:val="20"/>
        </w:rPr>
        <w:t>percibir, serán las siguientes:</w:t>
      </w:r>
    </w:p>
    <w:p w:rsidR="00FA5ACF" w:rsidRPr="0043792B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8893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53"/>
        <w:gridCol w:w="1440"/>
      </w:tblGrid>
      <w:tr w:rsidR="005657AF" w:rsidRPr="0043792B" w:rsidTr="00C84549">
        <w:trPr>
          <w:trHeight w:hRule="exact" w:val="355"/>
        </w:trPr>
        <w:tc>
          <w:tcPr>
            <w:tcW w:w="7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7AF" w:rsidRPr="0043792B" w:rsidRDefault="00EE4F87" w:rsidP="00D05F38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>CONTRIBUCIONES DE MEJORAS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7AF" w:rsidRPr="0043792B" w:rsidRDefault="008648FE" w:rsidP="00F90F90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$ </w:t>
            </w:r>
            <w:r w:rsidR="00EE4F87"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</w:t>
            </w: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 0.00</w:t>
            </w:r>
          </w:p>
        </w:tc>
      </w:tr>
      <w:tr w:rsidR="00FA5ACF" w:rsidRPr="0043792B" w:rsidTr="00C84549">
        <w:trPr>
          <w:trHeight w:hRule="exact" w:val="355"/>
        </w:trPr>
        <w:tc>
          <w:tcPr>
            <w:tcW w:w="7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ACF" w:rsidRPr="0043792B" w:rsidRDefault="00FA5ACF" w:rsidP="00D05F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&gt; Contribuciones de mejoras por obras públicas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ACF" w:rsidRPr="0043792B" w:rsidRDefault="00FA5ACF" w:rsidP="00F90F9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EE4F87" w:rsidRPr="0043792B">
              <w:rPr>
                <w:rFonts w:ascii="Arial" w:eastAsia="Arial" w:hAnsi="Arial" w:cs="Arial"/>
                <w:sz w:val="20"/>
                <w:szCs w:val="20"/>
              </w:rPr>
              <w:t xml:space="preserve">              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 xml:space="preserve">  0.00</w:t>
            </w:r>
          </w:p>
        </w:tc>
      </w:tr>
      <w:tr w:rsidR="00FA5ACF" w:rsidRPr="0043792B" w:rsidTr="00C84549">
        <w:trPr>
          <w:trHeight w:hRule="exact" w:val="355"/>
        </w:trPr>
        <w:tc>
          <w:tcPr>
            <w:tcW w:w="7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ACF" w:rsidRPr="0043792B" w:rsidRDefault="00FA5ACF" w:rsidP="00D05F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&gt; Contribuciones de mejoras por servicios públicos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ACF" w:rsidRPr="0043792B" w:rsidRDefault="00FA5ACF" w:rsidP="00F90F9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 w:rsidR="00EE4F87" w:rsidRPr="0043792B">
              <w:rPr>
                <w:rFonts w:ascii="Arial" w:eastAsia="Arial" w:hAnsi="Arial" w:cs="Arial"/>
                <w:sz w:val="20"/>
                <w:szCs w:val="20"/>
              </w:rPr>
              <w:t xml:space="preserve">              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 xml:space="preserve"> 0.00</w:t>
            </w:r>
          </w:p>
        </w:tc>
      </w:tr>
    </w:tbl>
    <w:p w:rsidR="00FA5ACF" w:rsidRPr="0043792B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FA5ACF" w:rsidRPr="0043792B" w:rsidRDefault="00FA5ACF" w:rsidP="00F419EC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 xml:space="preserve">Artículo 8.- </w:t>
      </w:r>
      <w:r w:rsidRPr="0043792B">
        <w:rPr>
          <w:rFonts w:ascii="Arial" w:eastAsia="Arial" w:hAnsi="Arial" w:cs="Arial"/>
          <w:sz w:val="20"/>
          <w:szCs w:val="20"/>
        </w:rPr>
        <w:t>Los ingresos que la Hacienda Pública Municipal percibirá por concepto de productos,</w:t>
      </w:r>
      <w:r w:rsidR="00F419EC" w:rsidRPr="0043792B">
        <w:rPr>
          <w:rFonts w:ascii="Arial" w:eastAsia="Arial" w:hAnsi="Arial" w:cs="Arial"/>
          <w:sz w:val="20"/>
          <w:szCs w:val="20"/>
        </w:rPr>
        <w:t xml:space="preserve"> </w:t>
      </w:r>
      <w:r w:rsidRPr="0043792B">
        <w:rPr>
          <w:rFonts w:ascii="Arial" w:eastAsia="Arial" w:hAnsi="Arial" w:cs="Arial"/>
          <w:sz w:val="20"/>
          <w:szCs w:val="20"/>
        </w:rPr>
        <w:t>serán las siguientes:</w:t>
      </w:r>
    </w:p>
    <w:p w:rsidR="00FA5ACF" w:rsidRPr="0043792B" w:rsidRDefault="00FA5ACF" w:rsidP="00F419E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0"/>
        <w:gridCol w:w="1483"/>
      </w:tblGrid>
      <w:tr w:rsidR="00EE4F87" w:rsidRPr="0043792B" w:rsidTr="0043792B">
        <w:trPr>
          <w:trHeight w:val="20"/>
        </w:trPr>
        <w:tc>
          <w:tcPr>
            <w:tcW w:w="7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4F87" w:rsidRPr="0043792B" w:rsidRDefault="00DF3139" w:rsidP="00D05F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>PRODUCTOS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E4F87" w:rsidRPr="0043792B" w:rsidRDefault="00EE4F87" w:rsidP="00F90F9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$          </w:t>
            </w:r>
            <w:r w:rsidR="00CA291F" w:rsidRPr="0043792B">
              <w:rPr>
                <w:rFonts w:ascii="Arial" w:eastAsia="Arial" w:hAnsi="Arial" w:cs="Arial"/>
                <w:b/>
                <w:sz w:val="20"/>
                <w:szCs w:val="20"/>
              </w:rPr>
              <w:t>8,5</w:t>
            </w: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>00.00</w:t>
            </w:r>
          </w:p>
        </w:tc>
      </w:tr>
      <w:tr w:rsidR="00EE4F87" w:rsidRPr="0043792B" w:rsidTr="0043792B">
        <w:trPr>
          <w:trHeight w:val="20"/>
        </w:trPr>
        <w:tc>
          <w:tcPr>
            <w:tcW w:w="744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F87" w:rsidRPr="0043792B" w:rsidRDefault="00EE4F87" w:rsidP="0043792B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Productos 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F87" w:rsidRPr="0043792B" w:rsidRDefault="00EE4F87" w:rsidP="0043792B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$          </w:t>
            </w:r>
            <w:r w:rsidR="0043792B" w:rsidRPr="0043792B"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  <w:r w:rsidR="0043792B" w:rsidRPr="0043792B"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>00.00</w:t>
            </w:r>
          </w:p>
        </w:tc>
      </w:tr>
      <w:tr w:rsidR="00EE4F87" w:rsidRPr="0043792B" w:rsidTr="0043792B">
        <w:trPr>
          <w:trHeight w:val="20"/>
        </w:trPr>
        <w:tc>
          <w:tcPr>
            <w:tcW w:w="7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F87" w:rsidRPr="0043792B" w:rsidRDefault="00EE4F87" w:rsidP="006037E1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>Productos no comprendidos en las fracciones de la Ley de Ingresos</w:t>
            </w:r>
            <w:r w:rsidR="00F419EC"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DF3139"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Vigente, </w:t>
            </w: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>causadas en ejercicios fiscales anteriores pendientes de liquidación o pago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037E1" w:rsidRPr="0043792B" w:rsidRDefault="006037E1" w:rsidP="00F90F90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E4F87" w:rsidRPr="0043792B" w:rsidRDefault="00EE4F87" w:rsidP="00F90F9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$     </w:t>
            </w:r>
            <w:r w:rsidR="00F90F90"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0.00</w:t>
            </w:r>
          </w:p>
        </w:tc>
      </w:tr>
    </w:tbl>
    <w:p w:rsidR="00EE4F87" w:rsidRPr="0043792B" w:rsidRDefault="00EE4F87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FA5ACF" w:rsidRPr="0043792B" w:rsidRDefault="00F419EC" w:rsidP="00F419EC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 xml:space="preserve">Artículo </w:t>
      </w:r>
      <w:r w:rsidR="00FA5ACF" w:rsidRPr="0043792B">
        <w:rPr>
          <w:rFonts w:ascii="Arial" w:eastAsia="Arial" w:hAnsi="Arial" w:cs="Arial"/>
          <w:b/>
          <w:sz w:val="20"/>
          <w:szCs w:val="20"/>
        </w:rPr>
        <w:t>9.</w:t>
      </w:r>
      <w:r w:rsidRPr="0043792B">
        <w:rPr>
          <w:rFonts w:ascii="Arial" w:eastAsia="Arial" w:hAnsi="Arial" w:cs="Arial"/>
          <w:b/>
          <w:sz w:val="20"/>
          <w:szCs w:val="20"/>
        </w:rPr>
        <w:t xml:space="preserve">- </w:t>
      </w:r>
      <w:r w:rsidRPr="0043792B">
        <w:rPr>
          <w:rFonts w:ascii="Arial" w:eastAsia="Arial" w:hAnsi="Arial" w:cs="Arial"/>
          <w:sz w:val="20"/>
          <w:szCs w:val="20"/>
        </w:rPr>
        <w:t xml:space="preserve">Los </w:t>
      </w:r>
      <w:r w:rsidR="00FA5ACF" w:rsidRPr="0043792B">
        <w:rPr>
          <w:rFonts w:ascii="Arial" w:eastAsia="Arial" w:hAnsi="Arial" w:cs="Arial"/>
          <w:sz w:val="20"/>
          <w:szCs w:val="20"/>
        </w:rPr>
        <w:t>ingreso</w:t>
      </w:r>
      <w:r w:rsidRPr="0043792B">
        <w:rPr>
          <w:rFonts w:ascii="Arial" w:eastAsia="Arial" w:hAnsi="Arial" w:cs="Arial"/>
          <w:sz w:val="20"/>
          <w:szCs w:val="20"/>
        </w:rPr>
        <w:t xml:space="preserve">s que la </w:t>
      </w:r>
      <w:r w:rsidR="00FA5ACF" w:rsidRPr="0043792B">
        <w:rPr>
          <w:rFonts w:ascii="Arial" w:eastAsia="Arial" w:hAnsi="Arial" w:cs="Arial"/>
          <w:sz w:val="20"/>
          <w:szCs w:val="20"/>
        </w:rPr>
        <w:t>Haciend</w:t>
      </w:r>
      <w:r w:rsidRPr="0043792B">
        <w:rPr>
          <w:rFonts w:ascii="Arial" w:eastAsia="Arial" w:hAnsi="Arial" w:cs="Arial"/>
          <w:sz w:val="20"/>
          <w:szCs w:val="20"/>
        </w:rPr>
        <w:t xml:space="preserve">a Pública </w:t>
      </w:r>
      <w:r w:rsidR="00FA5ACF" w:rsidRPr="0043792B">
        <w:rPr>
          <w:rFonts w:ascii="Arial" w:eastAsia="Arial" w:hAnsi="Arial" w:cs="Arial"/>
          <w:sz w:val="20"/>
          <w:szCs w:val="20"/>
        </w:rPr>
        <w:t>Municip</w:t>
      </w:r>
      <w:r w:rsidRPr="0043792B">
        <w:rPr>
          <w:rFonts w:ascii="Arial" w:eastAsia="Arial" w:hAnsi="Arial" w:cs="Arial"/>
          <w:sz w:val="20"/>
          <w:szCs w:val="20"/>
        </w:rPr>
        <w:t xml:space="preserve">al </w:t>
      </w:r>
      <w:r w:rsidR="00FA5ACF" w:rsidRPr="0043792B">
        <w:rPr>
          <w:rFonts w:ascii="Arial" w:eastAsia="Arial" w:hAnsi="Arial" w:cs="Arial"/>
          <w:sz w:val="20"/>
          <w:szCs w:val="20"/>
        </w:rPr>
        <w:t>perci</w:t>
      </w:r>
      <w:r w:rsidRPr="0043792B">
        <w:rPr>
          <w:rFonts w:ascii="Arial" w:eastAsia="Arial" w:hAnsi="Arial" w:cs="Arial"/>
          <w:sz w:val="20"/>
          <w:szCs w:val="20"/>
        </w:rPr>
        <w:t xml:space="preserve">birá </w:t>
      </w:r>
      <w:r w:rsidR="00FA5ACF" w:rsidRPr="0043792B">
        <w:rPr>
          <w:rFonts w:ascii="Arial" w:eastAsia="Arial" w:hAnsi="Arial" w:cs="Arial"/>
          <w:sz w:val="20"/>
          <w:szCs w:val="20"/>
        </w:rPr>
        <w:t>po</w:t>
      </w:r>
      <w:r w:rsidRPr="0043792B">
        <w:rPr>
          <w:rFonts w:ascii="Arial" w:eastAsia="Arial" w:hAnsi="Arial" w:cs="Arial"/>
          <w:sz w:val="20"/>
          <w:szCs w:val="20"/>
        </w:rPr>
        <w:t xml:space="preserve">r </w:t>
      </w:r>
      <w:r w:rsidR="00FA5ACF" w:rsidRPr="0043792B">
        <w:rPr>
          <w:rFonts w:ascii="Arial" w:eastAsia="Arial" w:hAnsi="Arial" w:cs="Arial"/>
          <w:sz w:val="20"/>
          <w:szCs w:val="20"/>
        </w:rPr>
        <w:t>conce</w:t>
      </w:r>
      <w:r w:rsidRPr="0043792B">
        <w:rPr>
          <w:rFonts w:ascii="Arial" w:eastAsia="Arial" w:hAnsi="Arial" w:cs="Arial"/>
          <w:sz w:val="20"/>
          <w:szCs w:val="20"/>
        </w:rPr>
        <w:t xml:space="preserve">pto </w:t>
      </w:r>
      <w:r w:rsidR="00FA5ACF" w:rsidRPr="0043792B">
        <w:rPr>
          <w:rFonts w:ascii="Arial" w:eastAsia="Arial" w:hAnsi="Arial" w:cs="Arial"/>
          <w:sz w:val="20"/>
          <w:szCs w:val="20"/>
        </w:rPr>
        <w:t>de aprovechamientos, se clasificarán de la siguiente manera:</w:t>
      </w:r>
    </w:p>
    <w:p w:rsidR="00D16602" w:rsidRPr="0043792B" w:rsidRDefault="00D16602" w:rsidP="00B56C8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0"/>
        <w:gridCol w:w="1483"/>
      </w:tblGrid>
      <w:tr w:rsidR="006037E1" w:rsidRPr="0043792B" w:rsidTr="00E91A8A">
        <w:trPr>
          <w:trHeight w:val="20"/>
        </w:trPr>
        <w:tc>
          <w:tcPr>
            <w:tcW w:w="7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6037E1" w:rsidRPr="0043792B" w:rsidRDefault="00E91A8A" w:rsidP="00CC18A6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>&gt; APROVECHAMIENTOS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7E1" w:rsidRPr="0043792B" w:rsidRDefault="00E91A8A" w:rsidP="00CC18A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>$        12,000.00</w:t>
            </w:r>
          </w:p>
        </w:tc>
      </w:tr>
      <w:tr w:rsidR="00E91A8A" w:rsidRPr="0043792B" w:rsidTr="00AB6483">
        <w:trPr>
          <w:trHeight w:val="20"/>
        </w:trPr>
        <w:tc>
          <w:tcPr>
            <w:tcW w:w="7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E91A8A" w:rsidRPr="0043792B" w:rsidRDefault="00AB6483" w:rsidP="00CC18A6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>Aprovechamientos de tipo corriente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1A8A" w:rsidRPr="0043792B" w:rsidRDefault="00AB6483" w:rsidP="00AB6483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>$        12,000.00</w:t>
            </w:r>
          </w:p>
        </w:tc>
      </w:tr>
      <w:tr w:rsidR="00AB6483" w:rsidRPr="0043792B" w:rsidTr="00AB6483">
        <w:trPr>
          <w:trHeight w:val="20"/>
        </w:trPr>
        <w:tc>
          <w:tcPr>
            <w:tcW w:w="7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B6483" w:rsidRPr="0043792B" w:rsidRDefault="00AB6483" w:rsidP="00CC18A6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&gt; Infracciones por faltas administrativas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483" w:rsidRPr="0043792B" w:rsidRDefault="00AB6483" w:rsidP="00AB6483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          6,000.00</w:t>
            </w:r>
          </w:p>
        </w:tc>
      </w:tr>
      <w:tr w:rsidR="00AB6483" w:rsidRPr="0043792B" w:rsidTr="00AB6483">
        <w:trPr>
          <w:trHeight w:val="20"/>
        </w:trPr>
        <w:tc>
          <w:tcPr>
            <w:tcW w:w="7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B6483" w:rsidRPr="0043792B" w:rsidRDefault="00AB6483" w:rsidP="00CC18A6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&gt; Sanciones por faltas al reglamento de tránsito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483" w:rsidRPr="0043792B" w:rsidRDefault="00AB6483" w:rsidP="00AB6483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          6,000.00</w:t>
            </w:r>
          </w:p>
        </w:tc>
      </w:tr>
      <w:tr w:rsidR="00AB6483" w:rsidRPr="0043792B" w:rsidTr="002133AC">
        <w:trPr>
          <w:trHeight w:val="20"/>
        </w:trPr>
        <w:tc>
          <w:tcPr>
            <w:tcW w:w="7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B6483" w:rsidRPr="0043792B" w:rsidRDefault="002133AC" w:rsidP="00CC18A6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&gt; Cesiones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483" w:rsidRPr="0043792B" w:rsidRDefault="002133AC" w:rsidP="002133AC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                 0.00</w:t>
            </w:r>
          </w:p>
        </w:tc>
      </w:tr>
      <w:tr w:rsidR="002133AC" w:rsidRPr="0043792B" w:rsidTr="002133AC">
        <w:trPr>
          <w:trHeight w:val="20"/>
        </w:trPr>
        <w:tc>
          <w:tcPr>
            <w:tcW w:w="7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2133AC" w:rsidRPr="0043792B" w:rsidRDefault="002133AC" w:rsidP="00CC18A6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&gt; Herencias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3AC" w:rsidRPr="0043792B" w:rsidRDefault="002133AC" w:rsidP="002133AC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                 0.00</w:t>
            </w:r>
          </w:p>
        </w:tc>
      </w:tr>
      <w:tr w:rsidR="002133AC" w:rsidRPr="0043792B" w:rsidTr="002133AC">
        <w:trPr>
          <w:trHeight w:val="20"/>
        </w:trPr>
        <w:tc>
          <w:tcPr>
            <w:tcW w:w="7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2133AC" w:rsidRPr="0043792B" w:rsidRDefault="002133AC" w:rsidP="00CC18A6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&gt; Legados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3AC" w:rsidRPr="0043792B" w:rsidRDefault="002133AC" w:rsidP="002133AC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                 0.00</w:t>
            </w:r>
          </w:p>
        </w:tc>
      </w:tr>
      <w:tr w:rsidR="002133AC" w:rsidRPr="0043792B" w:rsidTr="002133AC">
        <w:trPr>
          <w:trHeight w:val="20"/>
        </w:trPr>
        <w:tc>
          <w:tcPr>
            <w:tcW w:w="7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2133AC" w:rsidRPr="0043792B" w:rsidRDefault="002133AC" w:rsidP="00CC18A6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&gt; Donaciones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3AC" w:rsidRPr="0043792B" w:rsidRDefault="002133AC" w:rsidP="002133AC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                 0.00</w:t>
            </w:r>
          </w:p>
        </w:tc>
      </w:tr>
      <w:tr w:rsidR="002133AC" w:rsidRPr="0043792B" w:rsidTr="00476391">
        <w:trPr>
          <w:trHeight w:val="20"/>
        </w:trPr>
        <w:tc>
          <w:tcPr>
            <w:tcW w:w="7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2133AC" w:rsidRPr="0043792B" w:rsidRDefault="00476391" w:rsidP="00CC18A6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&gt; Adjudicaciones Judiciales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3AC" w:rsidRPr="0043792B" w:rsidRDefault="00476391" w:rsidP="00476391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                 0.00</w:t>
            </w:r>
          </w:p>
        </w:tc>
      </w:tr>
      <w:tr w:rsidR="00476391" w:rsidRPr="0043792B" w:rsidTr="00476391">
        <w:trPr>
          <w:trHeight w:val="20"/>
        </w:trPr>
        <w:tc>
          <w:tcPr>
            <w:tcW w:w="7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476391" w:rsidRPr="0043792B" w:rsidRDefault="00476391" w:rsidP="00CC18A6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&gt; Adjudicaciones administrativas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391" w:rsidRPr="0043792B" w:rsidRDefault="00476391" w:rsidP="00476391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                 0.00</w:t>
            </w:r>
          </w:p>
        </w:tc>
      </w:tr>
      <w:tr w:rsidR="00476391" w:rsidRPr="0043792B" w:rsidTr="00476391">
        <w:trPr>
          <w:trHeight w:val="20"/>
        </w:trPr>
        <w:tc>
          <w:tcPr>
            <w:tcW w:w="7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476391" w:rsidRPr="0043792B" w:rsidRDefault="00476391" w:rsidP="00CC18A6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&gt; Subsidios de otro nivel de gobierno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391" w:rsidRPr="0043792B" w:rsidRDefault="00476391" w:rsidP="00476391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                 0.00</w:t>
            </w:r>
          </w:p>
        </w:tc>
      </w:tr>
      <w:tr w:rsidR="00476391" w:rsidRPr="0043792B" w:rsidTr="00476391">
        <w:trPr>
          <w:trHeight w:val="20"/>
        </w:trPr>
        <w:tc>
          <w:tcPr>
            <w:tcW w:w="7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476391" w:rsidRPr="0043792B" w:rsidRDefault="00476391" w:rsidP="00CC18A6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&gt; Subsidios de organismos públicos y privados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391" w:rsidRPr="0043792B" w:rsidRDefault="00476391" w:rsidP="00476391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                 0.00</w:t>
            </w:r>
          </w:p>
        </w:tc>
      </w:tr>
      <w:tr w:rsidR="00476391" w:rsidRPr="0043792B" w:rsidTr="00476391">
        <w:trPr>
          <w:trHeight w:val="20"/>
        </w:trPr>
        <w:tc>
          <w:tcPr>
            <w:tcW w:w="7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476391" w:rsidRPr="0043792B" w:rsidRDefault="00476391" w:rsidP="00CC18A6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&gt; Multas impuestas por autoridades federales, no fiscales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391" w:rsidRPr="0043792B" w:rsidRDefault="00476391" w:rsidP="00476391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                 0.00</w:t>
            </w:r>
          </w:p>
        </w:tc>
      </w:tr>
      <w:tr w:rsidR="00476391" w:rsidRPr="0043792B" w:rsidTr="00476391">
        <w:trPr>
          <w:trHeight w:val="20"/>
        </w:trPr>
        <w:tc>
          <w:tcPr>
            <w:tcW w:w="7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476391" w:rsidRPr="0043792B" w:rsidRDefault="00476391" w:rsidP="00CC18A6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&gt; Convenidos con la Federación y el Estado (ZOFEMAT, CAPUFE, entre otros)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391" w:rsidRPr="0043792B" w:rsidRDefault="00476391" w:rsidP="00476391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                 0.00</w:t>
            </w:r>
          </w:p>
        </w:tc>
      </w:tr>
      <w:tr w:rsidR="00476391" w:rsidRPr="0043792B" w:rsidTr="00476391">
        <w:trPr>
          <w:trHeight w:val="20"/>
        </w:trPr>
        <w:tc>
          <w:tcPr>
            <w:tcW w:w="7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476391" w:rsidRPr="0043792B" w:rsidRDefault="00476391" w:rsidP="00CC18A6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&gt; Aprovechamientos diversos de tipo corriente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391" w:rsidRPr="0043792B" w:rsidRDefault="00476391" w:rsidP="00476391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                 0.00</w:t>
            </w:r>
          </w:p>
        </w:tc>
      </w:tr>
      <w:tr w:rsidR="00476391" w:rsidRPr="0043792B" w:rsidTr="00E71DC1">
        <w:trPr>
          <w:trHeight w:val="20"/>
        </w:trPr>
        <w:tc>
          <w:tcPr>
            <w:tcW w:w="7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476391" w:rsidRPr="0043792B" w:rsidRDefault="00476391" w:rsidP="00CC18A6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>Aprovechamientos de capital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391" w:rsidRPr="0043792B" w:rsidRDefault="00E71DC1" w:rsidP="00E71DC1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>$                 0.00</w:t>
            </w:r>
          </w:p>
        </w:tc>
      </w:tr>
      <w:tr w:rsidR="00E71DC1" w:rsidRPr="0043792B" w:rsidTr="00CC18A6">
        <w:trPr>
          <w:trHeight w:val="20"/>
        </w:trPr>
        <w:tc>
          <w:tcPr>
            <w:tcW w:w="7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E71DC1" w:rsidRPr="0043792B" w:rsidRDefault="00E71DC1" w:rsidP="00CC18A6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>Aprovechamientos no comprendidos en las fracciones de la Ley de Ingresos vigente,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>causadas en ejercicios fiscales anteriores pendientes de liquidación o pago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1DC1" w:rsidRPr="0043792B" w:rsidRDefault="00E71DC1" w:rsidP="00E71DC1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71DC1" w:rsidRPr="0043792B" w:rsidRDefault="00E71DC1" w:rsidP="00E71DC1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>$                 0.00</w:t>
            </w:r>
          </w:p>
        </w:tc>
      </w:tr>
    </w:tbl>
    <w:p w:rsidR="006037E1" w:rsidRPr="0043792B" w:rsidRDefault="006037E1" w:rsidP="00D05F38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:rsidR="00FA5ACF" w:rsidRPr="0043792B" w:rsidRDefault="00FA5ACF" w:rsidP="00F419EC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 xml:space="preserve">Artículo 10.- </w:t>
      </w:r>
      <w:r w:rsidRPr="0043792B">
        <w:rPr>
          <w:rFonts w:ascii="Arial" w:eastAsia="Arial" w:hAnsi="Arial" w:cs="Arial"/>
          <w:sz w:val="20"/>
          <w:szCs w:val="20"/>
        </w:rPr>
        <w:t>Los ingresos por Participaciones que percibirá la Hacienda Pública Municipal se</w:t>
      </w:r>
      <w:r w:rsidR="00F419EC" w:rsidRPr="0043792B">
        <w:rPr>
          <w:rFonts w:ascii="Arial" w:eastAsia="Arial" w:hAnsi="Arial" w:cs="Arial"/>
          <w:sz w:val="20"/>
          <w:szCs w:val="20"/>
        </w:rPr>
        <w:t xml:space="preserve"> </w:t>
      </w:r>
      <w:r w:rsidRPr="0043792B">
        <w:rPr>
          <w:rFonts w:ascii="Arial" w:eastAsia="Arial" w:hAnsi="Arial" w:cs="Arial"/>
          <w:sz w:val="20"/>
          <w:szCs w:val="20"/>
        </w:rPr>
        <w:t>integrarán por los siguientes conceptos:</w:t>
      </w:r>
    </w:p>
    <w:p w:rsidR="0043792B" w:rsidRPr="0043792B" w:rsidRDefault="0043792B" w:rsidP="00F419E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78"/>
        <w:gridCol w:w="1646"/>
      </w:tblGrid>
      <w:tr w:rsidR="00554761" w:rsidRPr="0043792B" w:rsidTr="00D116D3">
        <w:trPr>
          <w:trHeight w:hRule="exact" w:val="355"/>
        </w:trPr>
        <w:tc>
          <w:tcPr>
            <w:tcW w:w="7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761" w:rsidRPr="0043792B" w:rsidRDefault="00554761" w:rsidP="00D05F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>Participaciones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761" w:rsidRPr="0043792B" w:rsidRDefault="00CA291F" w:rsidP="00D116D3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>$</w:t>
            </w:r>
            <w:r w:rsidR="00D116D3"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   </w:t>
            </w:r>
            <w:r w:rsidR="00554761"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387ADA" w:rsidRPr="0043792B">
              <w:rPr>
                <w:rFonts w:ascii="Arial" w:eastAsia="Arial" w:hAnsi="Arial" w:cs="Arial"/>
                <w:b/>
                <w:sz w:val="20"/>
                <w:szCs w:val="20"/>
              </w:rPr>
              <w:t>24,610,000</w:t>
            </w: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  <w:r w:rsidR="00554761" w:rsidRPr="0043792B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</w:tr>
      <w:tr w:rsidR="00554761" w:rsidRPr="0043792B" w:rsidTr="00D116D3">
        <w:trPr>
          <w:trHeight w:hRule="exact" w:val="355"/>
        </w:trPr>
        <w:tc>
          <w:tcPr>
            <w:tcW w:w="7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761" w:rsidRPr="0043792B" w:rsidRDefault="00554761" w:rsidP="00D05F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>&gt; Participaciones Federales y Estatales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761" w:rsidRPr="0043792B" w:rsidRDefault="00CA291F" w:rsidP="00D116D3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>$</w:t>
            </w:r>
            <w:r w:rsidR="00D116D3"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   </w:t>
            </w:r>
            <w:r w:rsidR="00554761"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387ADA" w:rsidRPr="0043792B">
              <w:rPr>
                <w:rFonts w:ascii="Arial" w:eastAsia="Arial" w:hAnsi="Arial" w:cs="Arial"/>
                <w:b/>
                <w:sz w:val="20"/>
                <w:szCs w:val="20"/>
              </w:rPr>
              <w:t>24,610,000</w:t>
            </w: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  <w:r w:rsidR="00554761" w:rsidRPr="0043792B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</w:tr>
    </w:tbl>
    <w:p w:rsidR="00FA5ACF" w:rsidRPr="0043792B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FA5ACF" w:rsidRPr="0043792B" w:rsidRDefault="00FA5ACF" w:rsidP="00F419EC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 xml:space="preserve">Artículo 11.- </w:t>
      </w:r>
      <w:r w:rsidRPr="0043792B">
        <w:rPr>
          <w:rFonts w:ascii="Arial" w:eastAsia="Arial" w:hAnsi="Arial" w:cs="Arial"/>
          <w:sz w:val="20"/>
          <w:szCs w:val="20"/>
        </w:rPr>
        <w:t>Las aportaciones que recaudará la Hacienda Pública Municipal se integrarán con los</w:t>
      </w:r>
      <w:r w:rsidR="00F419EC" w:rsidRPr="0043792B">
        <w:rPr>
          <w:rFonts w:ascii="Arial" w:eastAsia="Arial" w:hAnsi="Arial" w:cs="Arial"/>
          <w:sz w:val="20"/>
          <w:szCs w:val="20"/>
        </w:rPr>
        <w:t xml:space="preserve"> </w:t>
      </w:r>
      <w:r w:rsidRPr="0043792B">
        <w:rPr>
          <w:rFonts w:ascii="Arial" w:eastAsia="Arial" w:hAnsi="Arial" w:cs="Arial"/>
          <w:sz w:val="20"/>
          <w:szCs w:val="20"/>
        </w:rPr>
        <w:t>siguientes conceptos:</w:t>
      </w:r>
    </w:p>
    <w:p w:rsidR="00FA5ACF" w:rsidRPr="0043792B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8824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3"/>
        <w:gridCol w:w="1701"/>
      </w:tblGrid>
      <w:tr w:rsidR="00FA5ACF" w:rsidRPr="0043792B" w:rsidTr="00D116D3">
        <w:trPr>
          <w:trHeight w:hRule="exact" w:val="355"/>
        </w:trPr>
        <w:tc>
          <w:tcPr>
            <w:tcW w:w="7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ACF" w:rsidRPr="0043792B" w:rsidRDefault="00FA5ACF" w:rsidP="00D05F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>Aportaciones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ACF" w:rsidRPr="0043792B" w:rsidRDefault="00FA5ACF" w:rsidP="00D116D3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>$</w:t>
            </w:r>
            <w:r w:rsidR="00884E3C"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</w:t>
            </w:r>
            <w:r w:rsidR="00387ADA" w:rsidRPr="0043792B">
              <w:rPr>
                <w:rFonts w:ascii="Arial" w:eastAsia="Arial" w:hAnsi="Arial" w:cs="Arial"/>
                <w:b/>
                <w:sz w:val="20"/>
                <w:szCs w:val="20"/>
              </w:rPr>
              <w:t>38,010,000</w:t>
            </w:r>
            <w:r w:rsidR="00915700" w:rsidRPr="0043792B">
              <w:rPr>
                <w:rFonts w:ascii="Arial" w:eastAsia="Arial" w:hAnsi="Arial" w:cs="Arial"/>
                <w:b/>
                <w:sz w:val="20"/>
                <w:szCs w:val="20"/>
              </w:rPr>
              <w:t>.00</w:t>
            </w:r>
          </w:p>
        </w:tc>
      </w:tr>
      <w:tr w:rsidR="00FA5ACF" w:rsidRPr="0043792B" w:rsidTr="00D116D3">
        <w:trPr>
          <w:trHeight w:hRule="exact" w:val="354"/>
        </w:trPr>
        <w:tc>
          <w:tcPr>
            <w:tcW w:w="7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ACF" w:rsidRPr="0043792B" w:rsidRDefault="00FA5ACF" w:rsidP="00D05F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>&gt; Fondo de Aportaciones para la Infraestructura Social Municipal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ACF" w:rsidRPr="0043792B" w:rsidRDefault="0043492D" w:rsidP="00D116D3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>$</w:t>
            </w:r>
            <w:r w:rsidR="00884E3C"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387ADA"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    30,010,000</w:t>
            </w:r>
            <w:r w:rsidR="00FA5ACF" w:rsidRPr="0043792B">
              <w:rPr>
                <w:rFonts w:ascii="Arial" w:eastAsia="Arial" w:hAnsi="Arial" w:cs="Arial"/>
                <w:b/>
                <w:sz w:val="20"/>
                <w:szCs w:val="20"/>
              </w:rPr>
              <w:t>.00</w:t>
            </w:r>
          </w:p>
        </w:tc>
      </w:tr>
      <w:tr w:rsidR="00FA5ACF" w:rsidRPr="0043792B" w:rsidTr="00D116D3">
        <w:trPr>
          <w:trHeight w:hRule="exact" w:val="355"/>
        </w:trPr>
        <w:tc>
          <w:tcPr>
            <w:tcW w:w="7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ACF" w:rsidRPr="0043792B" w:rsidRDefault="00FA5ACF" w:rsidP="00D05F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>&gt; Fondo de Aportaciones para el Fortalecimiento Municipal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ACF" w:rsidRPr="0043792B" w:rsidRDefault="0043492D" w:rsidP="00D116D3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>$</w:t>
            </w:r>
            <w:r w:rsidR="00387ADA"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8,000,000</w:t>
            </w:r>
            <w:r w:rsidR="004E2C89" w:rsidRPr="0043792B">
              <w:rPr>
                <w:rFonts w:ascii="Arial" w:eastAsia="Arial" w:hAnsi="Arial" w:cs="Arial"/>
                <w:b/>
                <w:sz w:val="20"/>
                <w:szCs w:val="20"/>
              </w:rPr>
              <w:t>.00</w:t>
            </w:r>
          </w:p>
        </w:tc>
      </w:tr>
    </w:tbl>
    <w:p w:rsidR="00FA5ACF" w:rsidRPr="0043792B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FA5ACF" w:rsidRPr="0043792B" w:rsidRDefault="00FA5ACF" w:rsidP="00F419E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 xml:space="preserve">Artículo 12.- </w:t>
      </w:r>
      <w:r w:rsidRPr="0043792B">
        <w:rPr>
          <w:rFonts w:ascii="Arial" w:eastAsia="Arial" w:hAnsi="Arial" w:cs="Arial"/>
          <w:sz w:val="20"/>
          <w:szCs w:val="20"/>
        </w:rPr>
        <w:t xml:space="preserve">Los ingresos extraordinarios que podrá percibir la Hacienda Pública Municipal serán </w:t>
      </w:r>
      <w:r w:rsidR="00194911" w:rsidRPr="0043792B">
        <w:rPr>
          <w:rFonts w:ascii="Arial" w:eastAsia="Arial" w:hAnsi="Arial" w:cs="Arial"/>
          <w:sz w:val="20"/>
          <w:szCs w:val="20"/>
        </w:rPr>
        <w:t>los siguientes</w:t>
      </w:r>
      <w:r w:rsidR="003D745A" w:rsidRPr="0043792B">
        <w:rPr>
          <w:rFonts w:ascii="Arial" w:eastAsia="Arial" w:hAnsi="Arial" w:cs="Arial"/>
          <w:sz w:val="20"/>
          <w:szCs w:val="20"/>
        </w:rPr>
        <w:t>:</w:t>
      </w:r>
    </w:p>
    <w:p w:rsidR="00FA5ACF" w:rsidRPr="0043792B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8824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6"/>
        <w:gridCol w:w="1418"/>
      </w:tblGrid>
      <w:tr w:rsidR="00FA5ACF" w:rsidRPr="0043792B" w:rsidTr="00D774A2">
        <w:trPr>
          <w:trHeight w:val="20"/>
        </w:trPr>
        <w:tc>
          <w:tcPr>
            <w:tcW w:w="7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ACF" w:rsidRPr="0043792B" w:rsidRDefault="00FA5ACF" w:rsidP="00D05F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>&gt; Ingresos por ventas de bienes y servicios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ACF" w:rsidRPr="0043792B" w:rsidRDefault="00FA5ACF" w:rsidP="00CC565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$  </w:t>
            </w:r>
            <w:r w:rsidR="00CC5657"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</w:t>
            </w: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  0.00</w:t>
            </w:r>
          </w:p>
        </w:tc>
      </w:tr>
      <w:tr w:rsidR="00FA5ACF" w:rsidRPr="0043792B" w:rsidTr="00D774A2">
        <w:trPr>
          <w:trHeight w:val="20"/>
        </w:trPr>
        <w:tc>
          <w:tcPr>
            <w:tcW w:w="7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ACF" w:rsidRPr="0043792B" w:rsidRDefault="00FA5ACF" w:rsidP="00D05F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>&gt; Ingresos por ventas de bienes y servicios de organismos descentralizados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ACF" w:rsidRPr="0043792B" w:rsidRDefault="00FA5ACF" w:rsidP="00CC565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$ </w:t>
            </w:r>
            <w:r w:rsidR="00CC5657"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</w:t>
            </w: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   0.00</w:t>
            </w:r>
          </w:p>
        </w:tc>
      </w:tr>
      <w:tr w:rsidR="00FA5ACF" w:rsidRPr="0043792B" w:rsidTr="00D774A2">
        <w:trPr>
          <w:trHeight w:val="20"/>
        </w:trPr>
        <w:tc>
          <w:tcPr>
            <w:tcW w:w="7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ACF" w:rsidRPr="0043792B" w:rsidRDefault="00FA5ACF" w:rsidP="00D05F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>&gt; Ingresos de operación de entidades paraestatales empresariales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A5ACF" w:rsidRPr="0043792B" w:rsidRDefault="00FA5ACF" w:rsidP="00CC565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$  </w:t>
            </w:r>
            <w:r w:rsidR="00CC5657"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</w:t>
            </w: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  0.00</w:t>
            </w:r>
          </w:p>
        </w:tc>
      </w:tr>
      <w:tr w:rsidR="00FA5ACF" w:rsidRPr="0043792B" w:rsidTr="00D774A2">
        <w:trPr>
          <w:trHeight w:val="20"/>
        </w:trPr>
        <w:tc>
          <w:tcPr>
            <w:tcW w:w="7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FA5ACF" w:rsidRPr="0043792B" w:rsidRDefault="00FA5ACF" w:rsidP="00CC5657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>&gt; Ingresos por ventas de bienes y servicios producidos en establecimientos del</w:t>
            </w:r>
            <w:r w:rsidR="00CC5657"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>Gobierno Central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A5ACF" w:rsidRPr="0043792B" w:rsidRDefault="00FA5ACF" w:rsidP="00CC5657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A5ACF" w:rsidRPr="0043792B" w:rsidRDefault="00FA5ACF" w:rsidP="00CC5657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$  </w:t>
            </w:r>
            <w:r w:rsidR="00CC5657"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</w:t>
            </w: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  0.00</w:t>
            </w:r>
          </w:p>
        </w:tc>
      </w:tr>
    </w:tbl>
    <w:p w:rsidR="00FA5ACF" w:rsidRPr="0043792B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8824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6"/>
        <w:gridCol w:w="1418"/>
      </w:tblGrid>
      <w:tr w:rsidR="00FA5ACF" w:rsidRPr="0043792B" w:rsidTr="00DC4B15">
        <w:trPr>
          <w:trHeight w:val="20"/>
        </w:trPr>
        <w:tc>
          <w:tcPr>
            <w:tcW w:w="7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ACF" w:rsidRPr="0043792B" w:rsidRDefault="00FA5ACF" w:rsidP="00D05F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>&gt;  Transferencias, Asignaciones, Subsidios y Otras Ayudas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ACF" w:rsidRPr="0043792B" w:rsidRDefault="00FA5ACF" w:rsidP="00D774A2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$ </w:t>
            </w:r>
            <w:r w:rsidR="00DC4B15"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</w:t>
            </w: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   0.00</w:t>
            </w:r>
          </w:p>
        </w:tc>
      </w:tr>
      <w:tr w:rsidR="00FA5ACF" w:rsidRPr="0043792B" w:rsidTr="00DC4B15">
        <w:trPr>
          <w:trHeight w:val="20"/>
        </w:trPr>
        <w:tc>
          <w:tcPr>
            <w:tcW w:w="7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ACF" w:rsidRPr="0043792B" w:rsidRDefault="00FA5ACF" w:rsidP="00D05F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>&gt;  Transferencias Internas y Asignaciones del Sector Público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ACF" w:rsidRPr="0043792B" w:rsidRDefault="00FA5ACF" w:rsidP="00D774A2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$ </w:t>
            </w:r>
            <w:r w:rsidR="00DC4B15"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</w:t>
            </w: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   0.00</w:t>
            </w:r>
          </w:p>
        </w:tc>
      </w:tr>
      <w:tr w:rsidR="00FA5ACF" w:rsidRPr="0043792B" w:rsidTr="00DC4B15">
        <w:trPr>
          <w:trHeight w:val="20"/>
        </w:trPr>
        <w:tc>
          <w:tcPr>
            <w:tcW w:w="7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ACF" w:rsidRPr="0043792B" w:rsidRDefault="00FA5ACF" w:rsidP="00D774A2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>&gt; Las recibidas por conceptos diversos a participaciones, aportaciones o aprovechamientos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ACF" w:rsidRPr="0043792B" w:rsidRDefault="00FA5ACF" w:rsidP="00D774A2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A5ACF" w:rsidRPr="0043792B" w:rsidRDefault="00FA5ACF" w:rsidP="00D774A2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>$</w:t>
            </w:r>
            <w:r w:rsidR="00DC4B15"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</w:t>
            </w: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    0.00</w:t>
            </w:r>
          </w:p>
        </w:tc>
      </w:tr>
      <w:tr w:rsidR="00FA5ACF" w:rsidRPr="0043792B" w:rsidTr="00DC4B15">
        <w:trPr>
          <w:trHeight w:val="20"/>
        </w:trPr>
        <w:tc>
          <w:tcPr>
            <w:tcW w:w="7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ACF" w:rsidRPr="0043792B" w:rsidRDefault="00FA5ACF" w:rsidP="00D05F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>&gt;  Transferencias del Sector Público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ACF" w:rsidRPr="0043792B" w:rsidRDefault="00FA5ACF" w:rsidP="00D774A2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$ </w:t>
            </w:r>
            <w:r w:rsidR="00DC4B15"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</w:t>
            </w: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   0.00</w:t>
            </w:r>
          </w:p>
        </w:tc>
      </w:tr>
      <w:tr w:rsidR="00FA5ACF" w:rsidRPr="0043792B" w:rsidTr="00DC4B15">
        <w:trPr>
          <w:trHeight w:val="20"/>
        </w:trPr>
        <w:tc>
          <w:tcPr>
            <w:tcW w:w="7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ACF" w:rsidRPr="0043792B" w:rsidRDefault="00FA5ACF" w:rsidP="00D05F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>&gt;  Subsidios y Subvenciones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A5ACF" w:rsidRPr="0043792B" w:rsidRDefault="00FA5ACF" w:rsidP="00D774A2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>$</w:t>
            </w:r>
            <w:r w:rsidR="00DC4B15"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</w:t>
            </w: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    0.00</w:t>
            </w:r>
          </w:p>
        </w:tc>
      </w:tr>
      <w:tr w:rsidR="00FA5ACF" w:rsidRPr="0043792B" w:rsidTr="00DC4B15">
        <w:trPr>
          <w:trHeight w:val="20"/>
        </w:trPr>
        <w:tc>
          <w:tcPr>
            <w:tcW w:w="7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A5ACF" w:rsidRPr="0043792B" w:rsidRDefault="00FA5ACF" w:rsidP="00D05F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>&gt;  Ayudas sociales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F" w:rsidRPr="0043792B" w:rsidRDefault="00FA5ACF" w:rsidP="00D774A2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$ </w:t>
            </w:r>
            <w:r w:rsidR="00DC4B15"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</w:t>
            </w: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   0.00</w:t>
            </w:r>
          </w:p>
        </w:tc>
      </w:tr>
      <w:tr w:rsidR="00FA5ACF" w:rsidRPr="0043792B" w:rsidTr="00DC4B15">
        <w:trPr>
          <w:trHeight w:val="20"/>
        </w:trPr>
        <w:tc>
          <w:tcPr>
            <w:tcW w:w="7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A5ACF" w:rsidRPr="0043792B" w:rsidRDefault="00FA5ACF" w:rsidP="00D05F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>&gt; Transferencias de Fideicomisos, mandatos y análogos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F" w:rsidRPr="0043792B" w:rsidRDefault="00FA5ACF" w:rsidP="00D774A2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>$</w:t>
            </w:r>
            <w:r w:rsidR="00DC4B15"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</w:t>
            </w: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    0.00</w:t>
            </w:r>
          </w:p>
        </w:tc>
      </w:tr>
    </w:tbl>
    <w:p w:rsidR="00FA5ACF" w:rsidRPr="0043792B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8824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6"/>
        <w:gridCol w:w="1418"/>
      </w:tblGrid>
      <w:tr w:rsidR="00FA5ACF" w:rsidRPr="0043792B" w:rsidTr="00DC4B15">
        <w:trPr>
          <w:trHeight w:val="20"/>
        </w:trPr>
        <w:tc>
          <w:tcPr>
            <w:tcW w:w="7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ACF" w:rsidRPr="0043792B" w:rsidRDefault="00FA5ACF" w:rsidP="00D05F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>Convenios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A5ACF" w:rsidRPr="0043792B" w:rsidRDefault="00FA5ACF" w:rsidP="00DC4B1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>$</w:t>
            </w:r>
            <w:r w:rsidR="00851A8B"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DC4B15"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</w:t>
            </w:r>
            <w:r w:rsidR="00851A8B"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0.00</w:t>
            </w:r>
          </w:p>
        </w:tc>
      </w:tr>
      <w:tr w:rsidR="00FA5ACF" w:rsidRPr="0043792B" w:rsidTr="00DC4B15">
        <w:trPr>
          <w:trHeight w:val="20"/>
        </w:trPr>
        <w:tc>
          <w:tcPr>
            <w:tcW w:w="7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A5ACF" w:rsidRPr="0043792B" w:rsidRDefault="00FA5ACF" w:rsidP="00D05F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&gt; Con la Federación o el Estado: </w:t>
            </w:r>
            <w:r w:rsidR="00194911">
              <w:rPr>
                <w:rFonts w:ascii="Arial" w:eastAsia="Arial" w:hAnsi="Arial" w:cs="Arial"/>
                <w:b/>
                <w:sz w:val="20"/>
                <w:szCs w:val="20"/>
              </w:rPr>
              <w:t>Hábitat, Tu Casa, 3x1 migrantes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F" w:rsidRPr="0043792B" w:rsidRDefault="00FA5ACF" w:rsidP="00DC4B1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$     </w:t>
            </w:r>
            <w:r w:rsidR="00DC4B15"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</w:t>
            </w: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    0.00</w:t>
            </w:r>
          </w:p>
        </w:tc>
      </w:tr>
      <w:tr w:rsidR="00FA5ACF" w:rsidRPr="0043792B" w:rsidTr="00DC4B15">
        <w:trPr>
          <w:trHeight w:val="20"/>
        </w:trPr>
        <w:tc>
          <w:tcPr>
            <w:tcW w:w="7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A5ACF" w:rsidRPr="0043792B" w:rsidRDefault="00FA5ACF" w:rsidP="00194911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>&gt; Rescate de Espacios Públicos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F" w:rsidRPr="0043792B" w:rsidRDefault="00FA5ACF" w:rsidP="00DC4B15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$    </w:t>
            </w:r>
            <w:r w:rsidR="00DF25E0"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</w:t>
            </w: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0.00</w:t>
            </w:r>
          </w:p>
        </w:tc>
      </w:tr>
    </w:tbl>
    <w:p w:rsidR="00FA5ACF" w:rsidRPr="0043792B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8824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6"/>
        <w:gridCol w:w="1418"/>
      </w:tblGrid>
      <w:tr w:rsidR="00FA5ACF" w:rsidRPr="0043792B" w:rsidTr="0068704E">
        <w:trPr>
          <w:trHeight w:val="20"/>
        </w:trPr>
        <w:tc>
          <w:tcPr>
            <w:tcW w:w="7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ACF" w:rsidRPr="0043792B" w:rsidRDefault="00FA5ACF" w:rsidP="00DF25E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>&gt; Ingresos derivados de Financiamientos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ACF" w:rsidRPr="0043792B" w:rsidRDefault="00FA5ACF" w:rsidP="00DF25E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$   </w:t>
            </w:r>
            <w:r w:rsidR="00DF25E0"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</w:t>
            </w: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0.00</w:t>
            </w:r>
          </w:p>
        </w:tc>
      </w:tr>
      <w:tr w:rsidR="00FA5ACF" w:rsidRPr="0043792B" w:rsidTr="0068704E">
        <w:trPr>
          <w:trHeight w:val="20"/>
        </w:trPr>
        <w:tc>
          <w:tcPr>
            <w:tcW w:w="7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ACF" w:rsidRPr="0043792B" w:rsidRDefault="00FA5ACF" w:rsidP="00D05F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>&gt; Endeudamiento interno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ACF" w:rsidRPr="0043792B" w:rsidRDefault="00FA5ACF" w:rsidP="00DF25E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$   </w:t>
            </w:r>
            <w:r w:rsidR="00DF25E0"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</w:t>
            </w: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0.00</w:t>
            </w:r>
          </w:p>
        </w:tc>
      </w:tr>
      <w:tr w:rsidR="00FA5ACF" w:rsidRPr="0043792B" w:rsidTr="0068704E">
        <w:trPr>
          <w:trHeight w:val="20"/>
        </w:trPr>
        <w:tc>
          <w:tcPr>
            <w:tcW w:w="7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ACF" w:rsidRPr="0043792B" w:rsidRDefault="00FA5ACF" w:rsidP="00D05F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>&gt; Empréstitos o anticipos del Gobierno del Estado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A5ACF" w:rsidRPr="0043792B" w:rsidRDefault="00FA5ACF" w:rsidP="00DF25E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$   </w:t>
            </w:r>
            <w:r w:rsidR="00DF25E0"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</w:t>
            </w: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0.00</w:t>
            </w:r>
          </w:p>
        </w:tc>
      </w:tr>
      <w:tr w:rsidR="00FA5ACF" w:rsidRPr="0043792B" w:rsidTr="0068704E">
        <w:trPr>
          <w:trHeight w:val="20"/>
        </w:trPr>
        <w:tc>
          <w:tcPr>
            <w:tcW w:w="7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A5ACF" w:rsidRPr="0043792B" w:rsidRDefault="00FA5ACF" w:rsidP="00D05F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>&gt; Empréstitos o financiamientos de Banca de Desarrollo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F" w:rsidRPr="0043792B" w:rsidRDefault="00FA5ACF" w:rsidP="00DF25E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$   </w:t>
            </w:r>
            <w:r w:rsidR="00DF25E0"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</w:t>
            </w: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0.00</w:t>
            </w:r>
          </w:p>
        </w:tc>
      </w:tr>
      <w:tr w:rsidR="00FA5ACF" w:rsidRPr="0043792B" w:rsidTr="0068704E">
        <w:trPr>
          <w:trHeight w:val="20"/>
        </w:trPr>
        <w:tc>
          <w:tcPr>
            <w:tcW w:w="7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A5ACF" w:rsidRPr="0043792B" w:rsidRDefault="00FA5ACF" w:rsidP="00D05F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>&gt; Empréstitos o financiamientos de Banca Comercial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CF" w:rsidRPr="0043792B" w:rsidRDefault="00FA5ACF" w:rsidP="00DF25E0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$   </w:t>
            </w:r>
            <w:r w:rsidR="00DF25E0"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</w:t>
            </w: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0.00</w:t>
            </w:r>
          </w:p>
        </w:tc>
      </w:tr>
    </w:tbl>
    <w:p w:rsidR="00FA5ACF" w:rsidRPr="0043792B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8824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6"/>
        <w:gridCol w:w="1418"/>
      </w:tblGrid>
      <w:tr w:rsidR="00DF25E0" w:rsidRPr="0043792B" w:rsidTr="0068704E">
        <w:trPr>
          <w:trHeight w:val="20"/>
        </w:trPr>
        <w:tc>
          <w:tcPr>
            <w:tcW w:w="7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F25E0" w:rsidRPr="0043792B" w:rsidRDefault="00DF25E0" w:rsidP="00B56C80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EL TOTAL DE INGRESOS QUE EL MUNICIPIO DE SOTUTA YUCATÁN </w:t>
            </w:r>
            <w:r w:rsidR="0068704E" w:rsidRPr="0043792B">
              <w:rPr>
                <w:rFonts w:ascii="Arial" w:eastAsia="Arial" w:hAnsi="Arial" w:cs="Arial"/>
                <w:b/>
                <w:sz w:val="20"/>
                <w:szCs w:val="20"/>
              </w:rPr>
              <w:t>PERCIBIRÁ DURANTE EL EJERCICIO FISCAL 2023 SERÁ DE: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E0" w:rsidRPr="0043792B" w:rsidRDefault="0068704E" w:rsidP="0068704E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>$63,141,800.00</w:t>
            </w:r>
          </w:p>
        </w:tc>
      </w:tr>
    </w:tbl>
    <w:p w:rsidR="00DF25E0" w:rsidRPr="0043792B" w:rsidRDefault="00DF25E0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470476" w:rsidRPr="0043792B" w:rsidRDefault="00FA5ACF" w:rsidP="00F419EC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>TÍTULO SEGUNDO</w:t>
      </w:r>
    </w:p>
    <w:p w:rsidR="00FA5ACF" w:rsidRPr="0043792B" w:rsidRDefault="00FA5ACF" w:rsidP="00F419EC">
      <w:pPr>
        <w:widowControl w:val="0"/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>IMPUESTOS</w:t>
      </w:r>
    </w:p>
    <w:p w:rsidR="00FA5ACF" w:rsidRPr="0043792B" w:rsidRDefault="00FA5ACF" w:rsidP="0068704E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470476" w:rsidRPr="0043792B" w:rsidRDefault="00FA5ACF" w:rsidP="00F419EC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>CAPÍTULO I</w:t>
      </w:r>
    </w:p>
    <w:p w:rsidR="00FA5ACF" w:rsidRPr="0043792B" w:rsidRDefault="00FA5ACF" w:rsidP="00F419EC">
      <w:pPr>
        <w:widowControl w:val="0"/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>Impuesto Predial</w:t>
      </w:r>
    </w:p>
    <w:p w:rsidR="00FA5ACF" w:rsidRPr="0043792B" w:rsidRDefault="00FA5ACF" w:rsidP="0068704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E3217" w:rsidRPr="0043792B" w:rsidRDefault="00FA5ACF" w:rsidP="00F419EC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 xml:space="preserve">Artículo 13.- </w:t>
      </w:r>
      <w:r w:rsidRPr="0043792B">
        <w:rPr>
          <w:rFonts w:ascii="Arial" w:eastAsia="Arial" w:hAnsi="Arial" w:cs="Arial"/>
          <w:sz w:val="20"/>
          <w:szCs w:val="20"/>
        </w:rPr>
        <w:t>Para efectos de la determinación del impuesto predial con base en el valor cata</w:t>
      </w:r>
      <w:r w:rsidR="00D535C1" w:rsidRPr="0043792B">
        <w:rPr>
          <w:rFonts w:ascii="Arial" w:eastAsia="Arial" w:hAnsi="Arial" w:cs="Arial"/>
          <w:sz w:val="20"/>
          <w:szCs w:val="20"/>
        </w:rPr>
        <w:t>stral, se determinar</w:t>
      </w:r>
      <w:r w:rsidR="00F419EC" w:rsidRPr="0043792B">
        <w:rPr>
          <w:rFonts w:ascii="Arial" w:eastAsia="Arial" w:hAnsi="Arial" w:cs="Arial"/>
          <w:sz w:val="20"/>
          <w:szCs w:val="20"/>
        </w:rPr>
        <w:t>á</w:t>
      </w:r>
      <w:r w:rsidR="00D535C1" w:rsidRPr="0043792B">
        <w:rPr>
          <w:rFonts w:ascii="Arial" w:eastAsia="Arial" w:hAnsi="Arial" w:cs="Arial"/>
          <w:sz w:val="20"/>
          <w:szCs w:val="20"/>
        </w:rPr>
        <w:t xml:space="preserve"> en base a</w:t>
      </w:r>
      <w:r w:rsidRPr="0043792B">
        <w:rPr>
          <w:rFonts w:ascii="Arial" w:eastAsia="Arial" w:hAnsi="Arial" w:cs="Arial"/>
          <w:sz w:val="20"/>
          <w:szCs w:val="20"/>
        </w:rPr>
        <w:t xml:space="preserve"> la siguiente Tabla de Valores Unitarios de Terreno y Construcción:</w:t>
      </w:r>
    </w:p>
    <w:p w:rsidR="006D6F40" w:rsidRDefault="006D6F4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tbl>
      <w:tblPr>
        <w:tblW w:w="88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295"/>
        <w:gridCol w:w="4040"/>
        <w:gridCol w:w="902"/>
        <w:gridCol w:w="410"/>
        <w:gridCol w:w="752"/>
      </w:tblGrid>
      <w:tr w:rsidR="00E41747" w:rsidRPr="0043792B" w:rsidTr="006D6F40">
        <w:trPr>
          <w:trHeight w:val="20"/>
          <w:jc w:val="center"/>
        </w:trPr>
        <w:tc>
          <w:tcPr>
            <w:tcW w:w="8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41747" w:rsidRPr="0043792B" w:rsidRDefault="00E41747" w:rsidP="00A77C5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4379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VALORES UNITARIOS DE TERRENO (TABLA A)</w:t>
            </w:r>
          </w:p>
        </w:tc>
      </w:tr>
      <w:tr w:rsidR="00E41747" w:rsidRPr="0043792B" w:rsidTr="006D6F40">
        <w:trPr>
          <w:trHeight w:val="20"/>
          <w:jc w:val="center"/>
        </w:trPr>
        <w:tc>
          <w:tcPr>
            <w:tcW w:w="8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747" w:rsidRPr="0043792B" w:rsidRDefault="00E41747" w:rsidP="00A77C5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E41747" w:rsidRPr="0043792B" w:rsidTr="006D6F40">
        <w:trPr>
          <w:trHeight w:val="20"/>
          <w:jc w:val="center"/>
        </w:trPr>
        <w:tc>
          <w:tcPr>
            <w:tcW w:w="8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747" w:rsidRPr="0043792B" w:rsidRDefault="00E41747" w:rsidP="00A77C5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4379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VALORES UNITARIOS DE TERRENO</w:t>
            </w:r>
          </w:p>
        </w:tc>
      </w:tr>
      <w:tr w:rsidR="00A77C5C" w:rsidRPr="0043792B" w:rsidTr="006D6F40">
        <w:trPr>
          <w:trHeight w:val="2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77C5C" w:rsidRPr="0043792B" w:rsidRDefault="00A77C5C" w:rsidP="00A77C5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es-MX"/>
              </w:rPr>
            </w:pPr>
            <w:r w:rsidRPr="0043792B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es-MX"/>
              </w:rPr>
              <w:t>SECCI</w:t>
            </w:r>
            <w:r w:rsidR="006D6F40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es-MX"/>
              </w:rPr>
              <w:t>Ó</w:t>
            </w:r>
            <w:r w:rsidRPr="0043792B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es-MX"/>
              </w:rPr>
              <w:t>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77C5C" w:rsidRPr="0043792B" w:rsidRDefault="006D6F40" w:rsidP="00A77C5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es-MX"/>
              </w:rPr>
              <w:t>Á</w:t>
            </w:r>
            <w:r w:rsidR="00A77C5C" w:rsidRPr="0043792B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es-MX"/>
              </w:rPr>
              <w:t>REA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A77C5C" w:rsidRPr="0043792B" w:rsidRDefault="00A77C5C" w:rsidP="00A77C5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es-MX"/>
              </w:rPr>
            </w:pPr>
            <w:r w:rsidRPr="0043792B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es-MX"/>
              </w:rPr>
              <w:t>MANZANA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77C5C" w:rsidRPr="0043792B" w:rsidRDefault="00A77C5C" w:rsidP="00A77C5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es-MX"/>
              </w:rPr>
            </w:pPr>
            <w:r w:rsidRPr="0043792B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es-MX"/>
              </w:rPr>
              <w:t>$ POR M2</w:t>
            </w:r>
          </w:p>
        </w:tc>
      </w:tr>
      <w:tr w:rsidR="00343749" w:rsidRPr="0043792B" w:rsidTr="006D6F40">
        <w:trPr>
          <w:trHeight w:val="20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B0545" w:rsidRPr="0043792B" w:rsidRDefault="00CB0545" w:rsidP="00A77C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545" w:rsidRPr="0043792B" w:rsidRDefault="00CB0545" w:rsidP="00A77C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CENTRO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45" w:rsidRPr="0043792B" w:rsidRDefault="00CB0545" w:rsidP="00A77C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1, 2, 11, 12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545" w:rsidRPr="0043792B" w:rsidRDefault="00A77C5C" w:rsidP="00A77C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545" w:rsidRPr="0043792B" w:rsidRDefault="00CB0545" w:rsidP="00A77C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225.00</w:t>
            </w:r>
          </w:p>
        </w:tc>
      </w:tr>
      <w:tr w:rsidR="00A77C5C" w:rsidRPr="0043792B" w:rsidTr="006D6F40">
        <w:trPr>
          <w:trHeight w:val="20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5C" w:rsidRPr="0043792B" w:rsidRDefault="00A77C5C" w:rsidP="00A77C5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C5C" w:rsidRPr="0043792B" w:rsidRDefault="00A77C5C" w:rsidP="00A77C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MEDIA </w:t>
            </w:r>
          </w:p>
        </w:tc>
        <w:tc>
          <w:tcPr>
            <w:tcW w:w="4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5C" w:rsidRPr="0043792B" w:rsidRDefault="00A77C5C" w:rsidP="00A77C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3, 4, 13, 14, 21, 22, 23, 31, 32, 33, 34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7C5C" w:rsidRPr="0043792B" w:rsidRDefault="00A77C5C" w:rsidP="00A77C5C">
            <w:pPr>
              <w:spacing w:after="0" w:line="360" w:lineRule="auto"/>
              <w:jc w:val="center"/>
            </w:pP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C5C" w:rsidRPr="0043792B" w:rsidRDefault="00A77C5C" w:rsidP="00A77C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120.00</w:t>
            </w:r>
          </w:p>
        </w:tc>
      </w:tr>
      <w:tr w:rsidR="00A77C5C" w:rsidRPr="0043792B" w:rsidTr="006D6F40">
        <w:trPr>
          <w:trHeight w:val="20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5C" w:rsidRPr="0043792B" w:rsidRDefault="00A77C5C" w:rsidP="00A77C5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C5C" w:rsidRPr="0043792B" w:rsidRDefault="00A77C5C" w:rsidP="00A77C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PERIFERIA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C5C" w:rsidRPr="0043792B" w:rsidRDefault="006D6F40" w:rsidP="00A77C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RESTO DE SECCIÓ</w:t>
            </w:r>
            <w:r w:rsidR="00A77C5C"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7C5C" w:rsidRPr="0043792B" w:rsidRDefault="00A77C5C" w:rsidP="00A77C5C">
            <w:pPr>
              <w:spacing w:after="0" w:line="360" w:lineRule="auto"/>
              <w:jc w:val="center"/>
            </w:pP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C5C" w:rsidRPr="0043792B" w:rsidRDefault="00A77C5C" w:rsidP="00A77C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75.00</w:t>
            </w:r>
          </w:p>
        </w:tc>
      </w:tr>
      <w:tr w:rsidR="00A77C5C" w:rsidRPr="0043792B" w:rsidTr="006D6F40">
        <w:trPr>
          <w:trHeight w:val="2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C5C" w:rsidRPr="0043792B" w:rsidRDefault="00A77C5C" w:rsidP="00A77C5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C5C" w:rsidRPr="0043792B" w:rsidRDefault="00A77C5C" w:rsidP="00A77C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C5C" w:rsidRPr="0043792B" w:rsidRDefault="00A77C5C" w:rsidP="00A77C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7C5C" w:rsidRPr="0043792B" w:rsidRDefault="00A77C5C" w:rsidP="00A77C5C">
            <w:pPr>
              <w:spacing w:after="0" w:line="360" w:lineRule="auto"/>
              <w:jc w:val="center"/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C5C" w:rsidRPr="0043792B" w:rsidRDefault="00A77C5C" w:rsidP="00A77C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77C5C" w:rsidRPr="0043792B" w:rsidTr="006D6F40">
        <w:trPr>
          <w:trHeight w:val="2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hideMark/>
          </w:tcPr>
          <w:p w:rsidR="00A77C5C" w:rsidRPr="0043792B" w:rsidRDefault="00A77C5C" w:rsidP="00A77C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C5C" w:rsidRPr="0043792B" w:rsidRDefault="00A77C5C" w:rsidP="00A77C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CENTRO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5C" w:rsidRPr="0043792B" w:rsidRDefault="00A77C5C" w:rsidP="00A77C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1, 2, 3, 4, 11, 12, 14, 15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7C5C" w:rsidRPr="0043792B" w:rsidRDefault="00A77C5C" w:rsidP="00A77C5C">
            <w:pPr>
              <w:spacing w:after="0" w:line="360" w:lineRule="auto"/>
              <w:jc w:val="center"/>
            </w:pP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C5C" w:rsidRPr="0043792B" w:rsidRDefault="00A77C5C" w:rsidP="00A77C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225.00</w:t>
            </w:r>
          </w:p>
        </w:tc>
      </w:tr>
      <w:tr w:rsidR="00A77C5C" w:rsidRPr="0043792B" w:rsidTr="006D6F40">
        <w:trPr>
          <w:trHeight w:val="2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7C5C" w:rsidRPr="0043792B" w:rsidRDefault="00A77C5C" w:rsidP="00A77C5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C5C" w:rsidRPr="0043792B" w:rsidRDefault="00A77C5C" w:rsidP="00A77C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MEDIA 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5C" w:rsidRPr="0043792B" w:rsidRDefault="00A77C5C" w:rsidP="00A77C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5, 13, 16, 21, 22, 23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7C5C" w:rsidRPr="0043792B" w:rsidRDefault="00A77C5C" w:rsidP="00A77C5C">
            <w:pPr>
              <w:spacing w:after="0" w:line="360" w:lineRule="auto"/>
              <w:jc w:val="center"/>
            </w:pP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C5C" w:rsidRPr="0043792B" w:rsidRDefault="00A77C5C" w:rsidP="00A77C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120.00</w:t>
            </w:r>
          </w:p>
        </w:tc>
      </w:tr>
      <w:tr w:rsidR="00A77C5C" w:rsidRPr="0043792B" w:rsidTr="006D6F40">
        <w:trPr>
          <w:trHeight w:val="2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7C5C" w:rsidRPr="0043792B" w:rsidRDefault="00A77C5C" w:rsidP="00A77C5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C5C" w:rsidRPr="0043792B" w:rsidRDefault="00A77C5C" w:rsidP="00A77C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PERIFERIA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C5C" w:rsidRPr="0043792B" w:rsidRDefault="006D6F40" w:rsidP="00A77C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RESTO DE SECCIÓ</w:t>
            </w:r>
            <w:r w:rsidR="00A77C5C"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7C5C" w:rsidRPr="0043792B" w:rsidRDefault="00A77C5C" w:rsidP="00A77C5C">
            <w:pPr>
              <w:spacing w:after="0" w:line="360" w:lineRule="auto"/>
              <w:jc w:val="center"/>
            </w:pP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C5C" w:rsidRPr="0043792B" w:rsidRDefault="00A77C5C" w:rsidP="00A77C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75.00</w:t>
            </w:r>
          </w:p>
        </w:tc>
      </w:tr>
      <w:tr w:rsidR="00A77C5C" w:rsidRPr="0043792B" w:rsidTr="006D6F40">
        <w:trPr>
          <w:trHeight w:val="2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C5C" w:rsidRPr="0043792B" w:rsidRDefault="00A77C5C" w:rsidP="00A77C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C5C" w:rsidRPr="0043792B" w:rsidRDefault="00A77C5C" w:rsidP="00A77C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C5C" w:rsidRPr="0043792B" w:rsidRDefault="00A77C5C" w:rsidP="00A77C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7C5C" w:rsidRPr="0043792B" w:rsidRDefault="00A77C5C" w:rsidP="00A77C5C">
            <w:pPr>
              <w:spacing w:after="0" w:line="360" w:lineRule="auto"/>
              <w:jc w:val="center"/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C5C" w:rsidRPr="0043792B" w:rsidRDefault="00A77C5C" w:rsidP="00A77C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77C5C" w:rsidRPr="0043792B" w:rsidTr="006D6F40">
        <w:trPr>
          <w:trHeight w:val="2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hideMark/>
          </w:tcPr>
          <w:p w:rsidR="00A77C5C" w:rsidRPr="0043792B" w:rsidRDefault="00A77C5C" w:rsidP="00A77C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C5C" w:rsidRPr="0043792B" w:rsidRDefault="00A77C5C" w:rsidP="00A77C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CENTRO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5C" w:rsidRPr="0043792B" w:rsidRDefault="00A77C5C" w:rsidP="00A77C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1, 2, 3, 11, 12, 21, 22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7C5C" w:rsidRPr="0043792B" w:rsidRDefault="00A77C5C" w:rsidP="00A77C5C">
            <w:pPr>
              <w:spacing w:after="0" w:line="360" w:lineRule="auto"/>
              <w:jc w:val="center"/>
            </w:pP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C5C" w:rsidRPr="0043792B" w:rsidRDefault="00A77C5C" w:rsidP="00A77C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225.00</w:t>
            </w:r>
          </w:p>
        </w:tc>
      </w:tr>
      <w:tr w:rsidR="00A77C5C" w:rsidRPr="0043792B" w:rsidTr="006D6F40">
        <w:trPr>
          <w:trHeight w:val="2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7C5C" w:rsidRPr="0043792B" w:rsidRDefault="00A77C5C" w:rsidP="00A77C5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C5C" w:rsidRPr="0043792B" w:rsidRDefault="00A77C5C" w:rsidP="00A77C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MEDIA 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5C" w:rsidRPr="0043792B" w:rsidRDefault="00A77C5C" w:rsidP="00A77C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4, 5, 6, 7, 13, 14, 15, 16, 23, 24, 25, 26, 37, 38, 39, 40, 41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7C5C" w:rsidRPr="0043792B" w:rsidRDefault="00A77C5C" w:rsidP="00A77C5C">
            <w:pPr>
              <w:spacing w:after="0" w:line="360" w:lineRule="auto"/>
              <w:jc w:val="center"/>
            </w:pP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C5C" w:rsidRPr="0043792B" w:rsidRDefault="00A77C5C" w:rsidP="00A77C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120.00</w:t>
            </w:r>
          </w:p>
        </w:tc>
      </w:tr>
      <w:tr w:rsidR="00A77C5C" w:rsidRPr="0043792B" w:rsidTr="006D6F40">
        <w:trPr>
          <w:trHeight w:val="2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7C5C" w:rsidRPr="0043792B" w:rsidRDefault="00A77C5C" w:rsidP="00A77C5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C5C" w:rsidRPr="0043792B" w:rsidRDefault="00A77C5C" w:rsidP="00A77C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PERIFERIA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C5C" w:rsidRPr="0043792B" w:rsidRDefault="006D6F40" w:rsidP="00A77C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RESTO DE SECCIÓ</w:t>
            </w:r>
            <w:r w:rsidR="00A77C5C"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7C5C" w:rsidRPr="0043792B" w:rsidRDefault="00A77C5C" w:rsidP="00A77C5C">
            <w:pPr>
              <w:spacing w:after="0" w:line="360" w:lineRule="auto"/>
              <w:jc w:val="center"/>
            </w:pP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C5C" w:rsidRPr="0043792B" w:rsidRDefault="00A77C5C" w:rsidP="00A77C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75.00</w:t>
            </w:r>
          </w:p>
        </w:tc>
      </w:tr>
      <w:tr w:rsidR="00A77C5C" w:rsidRPr="0043792B" w:rsidTr="006D6F40">
        <w:trPr>
          <w:trHeight w:val="2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C5C" w:rsidRPr="0043792B" w:rsidRDefault="00A77C5C" w:rsidP="00A77C5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C5C" w:rsidRPr="0043792B" w:rsidRDefault="00A77C5C" w:rsidP="00A77C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C5C" w:rsidRPr="0043792B" w:rsidRDefault="00A77C5C" w:rsidP="00A77C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7C5C" w:rsidRPr="0043792B" w:rsidRDefault="00A77C5C" w:rsidP="00A77C5C">
            <w:pPr>
              <w:spacing w:after="0" w:line="360" w:lineRule="auto"/>
              <w:jc w:val="center"/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C5C" w:rsidRPr="0043792B" w:rsidRDefault="00A77C5C" w:rsidP="00A77C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77C5C" w:rsidRPr="0043792B" w:rsidTr="006D6F40">
        <w:trPr>
          <w:trHeight w:val="20"/>
          <w:jc w:val="center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hideMark/>
          </w:tcPr>
          <w:p w:rsidR="00A77C5C" w:rsidRPr="0043792B" w:rsidRDefault="00A77C5C" w:rsidP="00A77C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C5C" w:rsidRPr="0043792B" w:rsidRDefault="00A77C5C" w:rsidP="00A77C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CENTRO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5C" w:rsidRPr="0043792B" w:rsidRDefault="00A77C5C" w:rsidP="00A77C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2, 3, 4, 5, 18, 19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7C5C" w:rsidRPr="0043792B" w:rsidRDefault="00A77C5C" w:rsidP="00A77C5C">
            <w:pPr>
              <w:spacing w:after="0" w:line="360" w:lineRule="auto"/>
              <w:jc w:val="center"/>
            </w:pP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C5C" w:rsidRPr="0043792B" w:rsidRDefault="00A77C5C" w:rsidP="00A77C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225.00</w:t>
            </w:r>
          </w:p>
        </w:tc>
      </w:tr>
      <w:tr w:rsidR="00A77C5C" w:rsidRPr="0043792B" w:rsidTr="006D6F40">
        <w:trPr>
          <w:trHeight w:val="20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7C5C" w:rsidRPr="0043792B" w:rsidRDefault="00A77C5C" w:rsidP="00A77C5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C5C" w:rsidRPr="0043792B" w:rsidRDefault="00A77C5C" w:rsidP="00A77C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MEDIA 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5C" w:rsidRPr="0043792B" w:rsidRDefault="00A77C5C" w:rsidP="00A77C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6, 7, 8, 9, 20, 21, 22, 23, 34, 35, 36, 37, 38, 39, 40, 52, 53,  54, 55, 56, 57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7C5C" w:rsidRPr="0043792B" w:rsidRDefault="00A77C5C" w:rsidP="00A77C5C">
            <w:pPr>
              <w:spacing w:after="0" w:line="360" w:lineRule="auto"/>
              <w:jc w:val="center"/>
            </w:pP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C5C" w:rsidRPr="0043792B" w:rsidRDefault="00A77C5C" w:rsidP="00A77C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120.00</w:t>
            </w:r>
          </w:p>
        </w:tc>
      </w:tr>
      <w:tr w:rsidR="00A77C5C" w:rsidRPr="0043792B" w:rsidTr="00194911">
        <w:trPr>
          <w:trHeight w:val="379"/>
          <w:jc w:val="center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77C5C" w:rsidRPr="0043792B" w:rsidRDefault="00A77C5C" w:rsidP="00A77C5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C5C" w:rsidRPr="0043792B" w:rsidRDefault="00A77C5C" w:rsidP="00A77C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PERIFERIA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C5C" w:rsidRPr="0043792B" w:rsidRDefault="006D6F40" w:rsidP="00A77C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RESTO DE SECCIÓ</w:t>
            </w:r>
            <w:r w:rsidR="00A77C5C"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7C5C" w:rsidRPr="0043792B" w:rsidRDefault="00A77C5C" w:rsidP="00A77C5C">
            <w:pPr>
              <w:spacing w:after="0" w:line="360" w:lineRule="auto"/>
              <w:jc w:val="center"/>
            </w:pP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C5C" w:rsidRPr="0043792B" w:rsidRDefault="00A77C5C" w:rsidP="00A77C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75.00</w:t>
            </w:r>
          </w:p>
        </w:tc>
      </w:tr>
      <w:tr w:rsidR="00A77C5C" w:rsidRPr="0043792B" w:rsidTr="00194911">
        <w:trPr>
          <w:trHeight w:val="2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A77C5C" w:rsidRPr="0043792B" w:rsidRDefault="00A77C5C" w:rsidP="00A77C5C">
            <w:pPr>
              <w:spacing w:after="0" w:line="360" w:lineRule="auto"/>
              <w:jc w:val="both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MX"/>
              </w:rPr>
            </w:pPr>
            <w:r w:rsidRPr="0043792B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MX"/>
              </w:rPr>
              <w:t>TODAS LAS COMISARÍAS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C5C" w:rsidRPr="0043792B" w:rsidRDefault="00A77C5C" w:rsidP="00A77C5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C5C" w:rsidRPr="0043792B" w:rsidRDefault="00A77C5C" w:rsidP="00A77C5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7C5C" w:rsidRPr="0043792B" w:rsidRDefault="00A77C5C" w:rsidP="00A77C5C">
            <w:pPr>
              <w:spacing w:after="0" w:line="360" w:lineRule="auto"/>
              <w:jc w:val="center"/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C5C" w:rsidRPr="0043792B" w:rsidRDefault="00194911" w:rsidP="00194911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379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$75.00</w:t>
            </w:r>
          </w:p>
        </w:tc>
      </w:tr>
      <w:tr w:rsidR="00343749" w:rsidRPr="0043792B" w:rsidTr="006D6F40">
        <w:trPr>
          <w:trHeight w:val="20"/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0545" w:rsidRPr="0043792B" w:rsidRDefault="00CB0545" w:rsidP="00A77C5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0545" w:rsidRPr="0043792B" w:rsidRDefault="00CB0545" w:rsidP="00A77C5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0545" w:rsidRPr="0043792B" w:rsidRDefault="00CB0545" w:rsidP="00A77C5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CB0545" w:rsidRPr="0043792B" w:rsidRDefault="00CB0545" w:rsidP="00A77C5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0545" w:rsidRPr="0043792B" w:rsidRDefault="00CB0545" w:rsidP="00A77C5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B0545" w:rsidRPr="0043792B" w:rsidTr="006D6F40">
        <w:trPr>
          <w:trHeight w:val="20"/>
          <w:jc w:val="center"/>
        </w:trPr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B0545" w:rsidRPr="0043792B" w:rsidRDefault="00CB0545" w:rsidP="00E81827">
            <w:pPr>
              <w:spacing w:after="0" w:line="36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MX"/>
              </w:rPr>
            </w:pPr>
            <w:r w:rsidRPr="0043792B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MX"/>
              </w:rPr>
              <w:t>R</w:t>
            </w:r>
            <w:r w:rsidR="006D6F4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MX"/>
              </w:rPr>
              <w:t>Ú</w:t>
            </w:r>
            <w:r w:rsidRPr="0043792B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s-MX"/>
              </w:rPr>
              <w:t>STICOS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:rsidR="00CB0545" w:rsidRPr="0043792B" w:rsidRDefault="00CB0545" w:rsidP="00A77C5C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hideMark/>
          </w:tcPr>
          <w:p w:rsidR="00CB0545" w:rsidRPr="0043792B" w:rsidRDefault="00CB0545" w:rsidP="00A77C5C">
            <w:pPr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4379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VXHAS</w:t>
            </w:r>
          </w:p>
        </w:tc>
      </w:tr>
      <w:tr w:rsidR="00CB0545" w:rsidRPr="0043792B" w:rsidTr="006D6F40">
        <w:trPr>
          <w:trHeight w:val="20"/>
          <w:jc w:val="center"/>
        </w:trPr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545" w:rsidRPr="0043792B" w:rsidRDefault="00CB0545" w:rsidP="00A77C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BRECHA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0545" w:rsidRPr="0043792B" w:rsidRDefault="00CB0545" w:rsidP="00A77C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45" w:rsidRPr="0043792B" w:rsidRDefault="00095049" w:rsidP="00A77C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$  </w:t>
            </w:r>
            <w:r w:rsidR="00CB0545"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6,000.00</w:t>
            </w:r>
          </w:p>
        </w:tc>
      </w:tr>
      <w:tr w:rsidR="00CB0545" w:rsidRPr="0043792B" w:rsidTr="006D6F40">
        <w:trPr>
          <w:trHeight w:val="20"/>
          <w:jc w:val="center"/>
        </w:trPr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545" w:rsidRPr="0043792B" w:rsidRDefault="00CB0545" w:rsidP="00A77C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CAMINO BLANCO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0545" w:rsidRPr="0043792B" w:rsidRDefault="00CB0545" w:rsidP="00A77C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45" w:rsidRPr="0043792B" w:rsidRDefault="00095049" w:rsidP="00A77C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$  </w:t>
            </w:r>
            <w:r w:rsidR="00CB0545"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9,750.00</w:t>
            </w:r>
          </w:p>
        </w:tc>
      </w:tr>
      <w:tr w:rsidR="00CB0545" w:rsidRPr="0043792B" w:rsidTr="006D6F40">
        <w:trPr>
          <w:trHeight w:val="20"/>
          <w:jc w:val="center"/>
        </w:trPr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545" w:rsidRPr="0043792B" w:rsidRDefault="00CB0545" w:rsidP="00A77C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CARRETERA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0545" w:rsidRPr="0043792B" w:rsidRDefault="00CB0545" w:rsidP="00A77C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545" w:rsidRPr="0043792B" w:rsidRDefault="00095049" w:rsidP="00A77C5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$ </w:t>
            </w:r>
            <w:r w:rsidR="00CB0545"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12,000.00</w:t>
            </w:r>
          </w:p>
        </w:tc>
      </w:tr>
    </w:tbl>
    <w:p w:rsidR="00A41F6D" w:rsidRPr="0043792B" w:rsidRDefault="00A41F6D" w:rsidP="00D05F38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:rsidR="00095049" w:rsidRPr="0043792B" w:rsidRDefault="00A41F6D" w:rsidP="00B56C8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792B">
        <w:rPr>
          <w:rFonts w:ascii="Arial" w:eastAsia="Arial" w:hAnsi="Arial" w:cs="Arial"/>
          <w:sz w:val="20"/>
          <w:szCs w:val="20"/>
        </w:rPr>
        <w:br w:type="column"/>
      </w:r>
    </w:p>
    <w:tbl>
      <w:tblPr>
        <w:tblW w:w="8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7"/>
        <w:gridCol w:w="2113"/>
        <w:gridCol w:w="2009"/>
        <w:gridCol w:w="1411"/>
      </w:tblGrid>
      <w:tr w:rsidR="00E41747" w:rsidRPr="0043792B" w:rsidTr="00B5204B">
        <w:trPr>
          <w:trHeight w:val="20"/>
        </w:trPr>
        <w:tc>
          <w:tcPr>
            <w:tcW w:w="8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41747" w:rsidRPr="0043792B" w:rsidRDefault="00095049" w:rsidP="00B56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br w:type="column"/>
            </w:r>
            <w:r w:rsidR="00CB18E0" w:rsidRPr="004379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VALORES UNITARIOS DE CONSTRUCCIÓ</w:t>
            </w:r>
            <w:r w:rsidR="00E41747" w:rsidRPr="004379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N (TABLA B)</w:t>
            </w:r>
          </w:p>
        </w:tc>
      </w:tr>
      <w:tr w:rsidR="00E41747" w:rsidRPr="0043792B" w:rsidTr="00B5204B">
        <w:trPr>
          <w:trHeight w:val="20"/>
        </w:trPr>
        <w:tc>
          <w:tcPr>
            <w:tcW w:w="3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747" w:rsidRPr="0043792B" w:rsidRDefault="00E41747" w:rsidP="00B56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 DE CONSTRUCCI</w:t>
            </w:r>
            <w:r w:rsidR="00CB18E0"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Ó</w:t>
            </w: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</w:t>
            </w: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747" w:rsidRPr="0043792B" w:rsidRDefault="00E41747" w:rsidP="00B56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POR M2</w:t>
            </w:r>
          </w:p>
        </w:tc>
      </w:tr>
      <w:tr w:rsidR="00E41747" w:rsidRPr="0043792B" w:rsidTr="00B5204B">
        <w:trPr>
          <w:trHeight w:val="20"/>
        </w:trPr>
        <w:tc>
          <w:tcPr>
            <w:tcW w:w="3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747" w:rsidRPr="0043792B" w:rsidRDefault="00E41747" w:rsidP="00D05F3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747" w:rsidRPr="0043792B" w:rsidRDefault="00E41747" w:rsidP="00D05F3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CENTRO 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747" w:rsidRPr="0043792B" w:rsidRDefault="00E41747" w:rsidP="00D05F3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MEDIA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747" w:rsidRPr="0043792B" w:rsidRDefault="00E41747" w:rsidP="00D05F3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PERIFERIA</w:t>
            </w:r>
          </w:p>
        </w:tc>
      </w:tr>
      <w:tr w:rsidR="00E41747" w:rsidRPr="0043792B" w:rsidTr="00B5204B">
        <w:trPr>
          <w:trHeight w:val="2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747" w:rsidRPr="0043792B" w:rsidRDefault="00E41747" w:rsidP="00D05F3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CONCRETO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747" w:rsidRPr="0043792B" w:rsidRDefault="00CB18E0" w:rsidP="00D05F3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$ </w:t>
            </w:r>
            <w:r w:rsidR="00E41747"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4,000.00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747" w:rsidRPr="0043792B" w:rsidRDefault="00CB18E0" w:rsidP="00D05F3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$ </w:t>
            </w:r>
            <w:r w:rsidR="00E41747"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2,700.00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747" w:rsidRPr="0043792B" w:rsidRDefault="00CB18E0" w:rsidP="00D05F3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$  </w:t>
            </w:r>
            <w:r w:rsidR="00E41747"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1,500.00</w:t>
            </w:r>
          </w:p>
        </w:tc>
      </w:tr>
      <w:tr w:rsidR="00E41747" w:rsidRPr="0043792B" w:rsidTr="00B5204B">
        <w:trPr>
          <w:trHeight w:val="2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747" w:rsidRPr="0043792B" w:rsidRDefault="00E41747" w:rsidP="00D05F3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HIERRO Y ROLLIZOS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747" w:rsidRPr="0043792B" w:rsidRDefault="00CB18E0" w:rsidP="00D05F3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$ </w:t>
            </w:r>
            <w:r w:rsidR="00E41747"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3,000.00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747" w:rsidRPr="0043792B" w:rsidRDefault="00CB18E0" w:rsidP="00D05F3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$ </w:t>
            </w:r>
            <w:r w:rsidR="00E41747"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1,500.00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747" w:rsidRPr="0043792B" w:rsidRDefault="00CB18E0" w:rsidP="00D05F3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$  </w:t>
            </w:r>
            <w:r w:rsidR="00E41747"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1,000.00</w:t>
            </w:r>
          </w:p>
        </w:tc>
      </w:tr>
      <w:tr w:rsidR="00E41747" w:rsidRPr="0043792B" w:rsidTr="00B5204B">
        <w:trPr>
          <w:trHeight w:val="2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747" w:rsidRPr="0043792B" w:rsidRDefault="00E41747" w:rsidP="00D05F3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ZINC, ASBESTO, TEJA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747" w:rsidRPr="0043792B" w:rsidRDefault="00CB18E0" w:rsidP="00D05F3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$ </w:t>
            </w:r>
            <w:r w:rsidR="00E41747"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1,000.00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747" w:rsidRPr="0043792B" w:rsidRDefault="00CB18E0" w:rsidP="00D05F3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$   </w:t>
            </w:r>
            <w:r w:rsidR="00E41747"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500.00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747" w:rsidRPr="0043792B" w:rsidRDefault="00CB18E0" w:rsidP="00D05F3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$    </w:t>
            </w:r>
            <w:r w:rsidR="00E41747"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350.00</w:t>
            </w:r>
          </w:p>
        </w:tc>
      </w:tr>
      <w:tr w:rsidR="00E41747" w:rsidRPr="0043792B" w:rsidTr="00B5204B">
        <w:trPr>
          <w:trHeight w:val="2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747" w:rsidRPr="0043792B" w:rsidRDefault="00E41747" w:rsidP="00B56C8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CART</w:t>
            </w:r>
            <w:r w:rsidR="00CB18E0"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Ó</w:t>
            </w: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 Y PAJA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747" w:rsidRPr="0043792B" w:rsidRDefault="00CB18E0" w:rsidP="00B56C8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$   </w:t>
            </w:r>
            <w:r w:rsidR="00E41747"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400.00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747" w:rsidRPr="0043792B" w:rsidRDefault="00CB18E0" w:rsidP="00B56C8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$   </w:t>
            </w:r>
            <w:r w:rsidR="00E41747"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200.00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747" w:rsidRPr="0043792B" w:rsidRDefault="00CB18E0" w:rsidP="00B56C8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$    </w:t>
            </w:r>
            <w:r w:rsidR="00E41747"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E41747" w:rsidRPr="0043792B" w:rsidTr="00B5204B">
        <w:trPr>
          <w:trHeight w:val="20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747" w:rsidRPr="0043792B" w:rsidRDefault="00E41747" w:rsidP="00B56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747" w:rsidRPr="0043792B" w:rsidRDefault="00E41747" w:rsidP="00B56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747" w:rsidRPr="0043792B" w:rsidRDefault="00E41747" w:rsidP="00B56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747" w:rsidRPr="0043792B" w:rsidRDefault="00E41747" w:rsidP="00B56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41747" w:rsidRPr="0043792B" w:rsidTr="00B5204B">
        <w:trPr>
          <w:trHeight w:val="20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E41747" w:rsidRPr="0043792B" w:rsidRDefault="00E41747" w:rsidP="00D05F3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CONSTRUCCIONES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747" w:rsidRPr="0043792B" w:rsidRDefault="00E41747" w:rsidP="00D05F3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CONCRETO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1747" w:rsidRPr="0043792B" w:rsidRDefault="00E41747" w:rsidP="00CB18E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Muros de mamposter</w:t>
            </w:r>
            <w:r w:rsidR="00CB18E0"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í</w:t>
            </w: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 o block; techos de concreto armado; muebles de baños completos de buena calidad; drenaje entubado; aplanados con estuco o molduras; lambrines de pasta, azulejo, pisos de cer</w:t>
            </w:r>
            <w:r w:rsidR="00CB18E0"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á</w:t>
            </w: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mica, </w:t>
            </w:r>
            <w:r w:rsidR="006D6F40"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mármol</w:t>
            </w: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o cantera; puert</w:t>
            </w:r>
            <w:r w:rsidR="00CB18E0"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 de ventana de madera, herrerí</w:t>
            </w: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 o aluminio.</w:t>
            </w:r>
          </w:p>
        </w:tc>
      </w:tr>
      <w:tr w:rsidR="00E41747" w:rsidRPr="0043792B" w:rsidTr="00194911">
        <w:trPr>
          <w:trHeight w:val="20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747" w:rsidRPr="0043792B" w:rsidRDefault="00E41747" w:rsidP="00D05F3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47" w:rsidRPr="0043792B" w:rsidRDefault="00E41747" w:rsidP="0019491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HIERRO Y ROLLIZOS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1747" w:rsidRPr="0043792B" w:rsidRDefault="00E41747" w:rsidP="00CB18E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Muros de mamposter</w:t>
            </w:r>
            <w:r w:rsidR="00CB18E0"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í</w:t>
            </w: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 o block; techos de con vigas de madera o hierro; muebles de baños completos de mediana calidad; lambrines de pasta, azulejo o c</w:t>
            </w:r>
            <w:r w:rsidR="00CB18E0"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erámico; piso de cerá</w:t>
            </w: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mica puerta</w:t>
            </w:r>
            <w:r w:rsidR="00CB18E0"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 y ventanas de madera o herrerí</w:t>
            </w: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a.</w:t>
            </w:r>
          </w:p>
        </w:tc>
      </w:tr>
      <w:tr w:rsidR="00E41747" w:rsidRPr="0043792B" w:rsidTr="00B5204B">
        <w:trPr>
          <w:trHeight w:val="20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747" w:rsidRPr="0043792B" w:rsidRDefault="00E41747" w:rsidP="00D05F3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47" w:rsidRPr="0043792B" w:rsidRDefault="00E41747" w:rsidP="00D05F3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ZINC, ASBESTO Y TEJA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1747" w:rsidRPr="0043792B" w:rsidRDefault="00CB18E0" w:rsidP="0019491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Muros de mamposterí</w:t>
            </w:r>
            <w:r w:rsidR="00E41747"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 o block; techos de</w:t>
            </w:r>
            <w:r w:rsidR="001949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teja, paja, lamina</w:t>
            </w: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; </w:t>
            </w:r>
            <w:r w:rsidR="00E41747"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muebles de baños completos; pisos de pasta; puerta</w:t>
            </w: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 y ventanas de madera o herrerí</w:t>
            </w:r>
            <w:r w:rsidR="00E41747"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a.</w:t>
            </w:r>
          </w:p>
        </w:tc>
      </w:tr>
      <w:tr w:rsidR="00E41747" w:rsidRPr="0043792B" w:rsidTr="00B5204B">
        <w:trPr>
          <w:trHeight w:val="20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747" w:rsidRPr="0043792B" w:rsidRDefault="00E41747" w:rsidP="00D05F3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47" w:rsidRPr="0043792B" w:rsidRDefault="00E41747" w:rsidP="00D05F3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CARTÓN Y PAJA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1747" w:rsidRPr="0043792B" w:rsidRDefault="00E41747" w:rsidP="0019491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Muros de madera; </w:t>
            </w:r>
            <w:r w:rsidR="001949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techos de teja, pasta, lámina</w:t>
            </w: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; pisos de tierra; puerta</w:t>
            </w:r>
            <w:r w:rsidR="00A41F6D"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 y ventanas de madera o herrerí</w:t>
            </w:r>
            <w:r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</w:t>
            </w:r>
            <w:r w:rsidR="00A41F6D" w:rsidRPr="004379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</w:tbl>
    <w:p w:rsidR="00F419EC" w:rsidRPr="0043792B" w:rsidRDefault="00F419EC" w:rsidP="00D05F38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F419EC" w:rsidRPr="0043792B" w:rsidRDefault="00F419EC" w:rsidP="00D05F38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Times New Roman" w:hAnsi="Arial" w:cs="Arial"/>
          <w:bCs/>
          <w:color w:val="000000"/>
          <w:sz w:val="20"/>
          <w:szCs w:val="20"/>
          <w:lang w:eastAsia="es-MX"/>
        </w:rPr>
        <w:t>Las construcciones existentes, en caso de no estar clasificadas en la tabla antes descrita tendrán un valor genérico del tipo de construcción concreto de zona media correspondiente a $ 2,700.00 por m2</w:t>
      </w:r>
    </w:p>
    <w:p w:rsidR="00F419EC" w:rsidRPr="0043792B" w:rsidRDefault="00F419EC" w:rsidP="00D05F38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535C1" w:rsidRPr="0043792B" w:rsidRDefault="00E06226" w:rsidP="00D05F38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sz w:val="20"/>
          <w:szCs w:val="20"/>
        </w:rPr>
        <w:t>El cálculo del impuesto predial se realizará de la siguiente manera</w:t>
      </w:r>
      <w:r w:rsidR="00DF200D" w:rsidRPr="0043792B">
        <w:rPr>
          <w:rFonts w:ascii="Arial" w:eastAsia="Arial" w:hAnsi="Arial" w:cs="Arial"/>
          <w:sz w:val="20"/>
          <w:szCs w:val="20"/>
        </w:rPr>
        <w:t>:</w:t>
      </w:r>
    </w:p>
    <w:p w:rsidR="00A41F6D" w:rsidRPr="0043792B" w:rsidRDefault="00A41F6D" w:rsidP="00D05F38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F200D" w:rsidRPr="0043792B" w:rsidRDefault="00DF200D" w:rsidP="00D05F38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sz w:val="20"/>
          <w:szCs w:val="20"/>
        </w:rPr>
        <w:t>1.- Se determina el valor por m2 unitario del terreno correspondiente a su ubicación según su sección y manzana.</w:t>
      </w:r>
    </w:p>
    <w:p w:rsidR="00DF200D" w:rsidRPr="0043792B" w:rsidRDefault="00DF200D" w:rsidP="00D05F38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sz w:val="20"/>
          <w:szCs w:val="20"/>
        </w:rPr>
        <w:t>2.- Se clasifica el tipo de construcción de acuerdo a los materiales de las construcciones techadas en concreto, vigas de hierro y rollizos, zinc, asbesto o teja, cartón o paja y se vincula a la zona centro, media o periferia.</w:t>
      </w:r>
    </w:p>
    <w:p w:rsidR="00DF200D" w:rsidRPr="0043792B" w:rsidRDefault="00DF200D" w:rsidP="00D05F38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sz w:val="20"/>
          <w:szCs w:val="20"/>
        </w:rPr>
        <w:t>3.- Al sumarse ambos puntos anteriores se obtiene el valor catastral del inmueble o terreno.</w:t>
      </w:r>
    </w:p>
    <w:p w:rsidR="00DF200D" w:rsidRPr="0043792B" w:rsidRDefault="00D14659" w:rsidP="00D05F38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sz w:val="20"/>
          <w:szCs w:val="20"/>
        </w:rPr>
        <w:t xml:space="preserve">4.- La </w:t>
      </w:r>
      <w:r w:rsidR="00107D47" w:rsidRPr="0043792B">
        <w:rPr>
          <w:rFonts w:ascii="Arial" w:eastAsia="Arial" w:hAnsi="Arial" w:cs="Arial"/>
          <w:sz w:val="20"/>
          <w:szCs w:val="20"/>
        </w:rPr>
        <w:t>sumatoria anterior</w:t>
      </w:r>
      <w:r w:rsidRPr="0043792B">
        <w:rPr>
          <w:rFonts w:ascii="Arial" w:eastAsia="Arial" w:hAnsi="Arial" w:cs="Arial"/>
          <w:sz w:val="20"/>
          <w:szCs w:val="20"/>
        </w:rPr>
        <w:t>mente mencionada se multiplica</w:t>
      </w:r>
      <w:r w:rsidR="00107D47" w:rsidRPr="0043792B">
        <w:rPr>
          <w:rFonts w:ascii="Arial" w:eastAsia="Arial" w:hAnsi="Arial" w:cs="Arial"/>
          <w:sz w:val="20"/>
          <w:szCs w:val="20"/>
        </w:rPr>
        <w:t xml:space="preserve"> por el factor 0.00025</w:t>
      </w:r>
      <w:r w:rsidRPr="0043792B">
        <w:rPr>
          <w:rFonts w:ascii="Arial" w:eastAsia="Arial" w:hAnsi="Arial" w:cs="Arial"/>
          <w:sz w:val="20"/>
          <w:szCs w:val="20"/>
        </w:rPr>
        <w:t xml:space="preserve"> y el producto obtenido será la tarifa del impuesto predial. C= (Tabla A + Tabla B</w:t>
      </w:r>
      <w:r w:rsidR="00FC1460" w:rsidRPr="0043792B">
        <w:rPr>
          <w:rFonts w:ascii="Arial" w:eastAsia="Arial" w:hAnsi="Arial" w:cs="Arial"/>
          <w:sz w:val="20"/>
          <w:szCs w:val="20"/>
        </w:rPr>
        <w:t>) (</w:t>
      </w:r>
      <w:r w:rsidRPr="0043792B">
        <w:rPr>
          <w:rFonts w:ascii="Arial" w:eastAsia="Arial" w:hAnsi="Arial" w:cs="Arial"/>
          <w:sz w:val="20"/>
          <w:szCs w:val="20"/>
        </w:rPr>
        <w:t>.00025).</w:t>
      </w:r>
    </w:p>
    <w:p w:rsidR="00FA5ACF" w:rsidRPr="0043792B" w:rsidRDefault="00D14659" w:rsidP="00D05F38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sz w:val="20"/>
          <w:szCs w:val="20"/>
        </w:rPr>
        <w:t>5.- Cuando los predios cuyo valor catastral sea igual o menor a $200,000.00, el contribuyente pagará como cuota fija para el impuesto predial $50.00</w:t>
      </w:r>
    </w:p>
    <w:p w:rsidR="00FA5ACF" w:rsidRPr="0043792B" w:rsidRDefault="00FA5ACF" w:rsidP="00D05F3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A5ACF" w:rsidRPr="0043792B" w:rsidRDefault="00FA5ACF" w:rsidP="00D05F38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 xml:space="preserve">Artículo 14.- </w:t>
      </w:r>
      <w:r w:rsidRPr="0043792B">
        <w:rPr>
          <w:rFonts w:ascii="Arial" w:eastAsia="Arial" w:hAnsi="Arial" w:cs="Arial"/>
          <w:sz w:val="20"/>
          <w:szCs w:val="20"/>
        </w:rPr>
        <w:t>Para efectos de lo dispuesto en la Ley de Hacienda para el Municipio de Sotuta</w:t>
      </w:r>
      <w:r w:rsidR="002919CD" w:rsidRPr="0043792B">
        <w:rPr>
          <w:rFonts w:ascii="Arial" w:eastAsia="Arial" w:hAnsi="Arial" w:cs="Arial"/>
          <w:sz w:val="20"/>
          <w:szCs w:val="20"/>
        </w:rPr>
        <w:t>,</w:t>
      </w:r>
      <w:r w:rsidRPr="0043792B">
        <w:rPr>
          <w:rFonts w:ascii="Arial" w:eastAsia="Arial" w:hAnsi="Arial" w:cs="Arial"/>
          <w:sz w:val="20"/>
          <w:szCs w:val="20"/>
        </w:rPr>
        <w:t xml:space="preserve"> Yucatán, cuando se pague el impuesto durante el primer bimestre del año, el contribuyente gozará de un descuento del 10% anual.</w:t>
      </w:r>
    </w:p>
    <w:p w:rsidR="00FA5ACF" w:rsidRPr="0043792B" w:rsidRDefault="00FA5ACF" w:rsidP="00D05F3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A5ACF" w:rsidRPr="0043792B" w:rsidRDefault="00FA5ACF" w:rsidP="00D05F38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 xml:space="preserve">Artículo 15.- </w:t>
      </w:r>
      <w:r w:rsidRPr="0043792B">
        <w:rPr>
          <w:rFonts w:ascii="Arial" w:eastAsia="Arial" w:hAnsi="Arial" w:cs="Arial"/>
          <w:sz w:val="20"/>
          <w:szCs w:val="20"/>
        </w:rPr>
        <w:t>El Impuesto predial calculado con base en los frutos civiles que produzcan los predios se determinará aplicando la siguiente tarifa:</w:t>
      </w:r>
    </w:p>
    <w:p w:rsidR="00FA5ACF" w:rsidRPr="0043792B" w:rsidRDefault="00FA5ACF" w:rsidP="00D05F3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A5ACF" w:rsidRPr="0043792B" w:rsidRDefault="00FA5ACF" w:rsidP="00D05F38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>I.</w:t>
      </w:r>
      <w:r w:rsidRPr="0043792B">
        <w:rPr>
          <w:rFonts w:ascii="Arial" w:eastAsia="Arial" w:hAnsi="Arial" w:cs="Arial"/>
          <w:sz w:val="20"/>
          <w:szCs w:val="20"/>
        </w:rPr>
        <w:t>- Habitacional 3% mensual sobre el monto de la contraprestación.</w:t>
      </w:r>
    </w:p>
    <w:p w:rsidR="00FA5ACF" w:rsidRPr="0043792B" w:rsidRDefault="00FA5ACF" w:rsidP="00D05F38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>II.</w:t>
      </w:r>
      <w:r w:rsidRPr="0043792B">
        <w:rPr>
          <w:rFonts w:ascii="Arial" w:eastAsia="Arial" w:hAnsi="Arial" w:cs="Arial"/>
          <w:sz w:val="20"/>
          <w:szCs w:val="20"/>
        </w:rPr>
        <w:t>- Comercial 5% mensual sobre el monto de la contraprestación.</w:t>
      </w:r>
    </w:p>
    <w:p w:rsidR="00FA5ACF" w:rsidRPr="0043792B" w:rsidRDefault="00C815C8" w:rsidP="00F27698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Times New Roman" w:hAnsi="Arial" w:cs="Arial"/>
          <w:sz w:val="20"/>
          <w:szCs w:val="20"/>
        </w:rPr>
        <w:br w:type="column"/>
      </w:r>
      <w:r w:rsidR="00FA5ACF" w:rsidRPr="0043792B">
        <w:rPr>
          <w:rFonts w:ascii="Arial" w:eastAsia="Arial" w:hAnsi="Arial" w:cs="Arial"/>
          <w:b/>
          <w:sz w:val="20"/>
          <w:szCs w:val="20"/>
        </w:rPr>
        <w:t>CAPÍTULO ll</w:t>
      </w:r>
    </w:p>
    <w:p w:rsidR="00FA5ACF" w:rsidRPr="0043792B" w:rsidRDefault="00FA5ACF" w:rsidP="00D05F38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>Impuesto Sobre Adquisición de Inmuebles</w:t>
      </w:r>
    </w:p>
    <w:p w:rsidR="00FA5ACF" w:rsidRPr="0043792B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FA5ACF" w:rsidRPr="0043792B" w:rsidRDefault="00FA5ACF" w:rsidP="00F419EC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 xml:space="preserve">Artículo 16.- </w:t>
      </w:r>
      <w:r w:rsidRPr="0043792B">
        <w:rPr>
          <w:rFonts w:ascii="Arial" w:eastAsia="Arial" w:hAnsi="Arial" w:cs="Arial"/>
          <w:sz w:val="20"/>
          <w:szCs w:val="20"/>
        </w:rPr>
        <w:t>El impuesto a que se refiere este capítulo, se calculará aplicando la tasa del 2% a la base gravable señalada en la Ley de Hacienda para el Municipio de Sotuta, Yucatán.</w:t>
      </w:r>
    </w:p>
    <w:p w:rsidR="00FA5ACF" w:rsidRPr="0043792B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FA5ACF" w:rsidRPr="0043792B" w:rsidRDefault="00FA5ACF" w:rsidP="00D05F38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>CAPÍTULO lll</w:t>
      </w:r>
    </w:p>
    <w:p w:rsidR="00FA5ACF" w:rsidRPr="0043792B" w:rsidRDefault="00FA5ACF" w:rsidP="00D05F38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>Impuesto sobre Diversiones y Espectáculos Públicos</w:t>
      </w:r>
    </w:p>
    <w:p w:rsidR="00FA5ACF" w:rsidRPr="0043792B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FA5ACF" w:rsidRPr="0043792B" w:rsidRDefault="00FA5ACF" w:rsidP="00F419EC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 xml:space="preserve">Artículo 17.- </w:t>
      </w:r>
      <w:r w:rsidRPr="0043792B">
        <w:rPr>
          <w:rFonts w:ascii="Arial" w:eastAsia="Arial" w:hAnsi="Arial" w:cs="Arial"/>
          <w:sz w:val="20"/>
          <w:szCs w:val="20"/>
        </w:rPr>
        <w:t>La cuota del impuesto sobre espectáculos y diversiones públicas se calculará sobre el monto total de los ingresos percibidos.</w:t>
      </w:r>
    </w:p>
    <w:p w:rsidR="00C815C8" w:rsidRPr="0043792B" w:rsidRDefault="00C815C8" w:rsidP="00F419EC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FA5ACF" w:rsidRPr="0043792B" w:rsidRDefault="00FA5ACF" w:rsidP="00F419E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3792B">
        <w:rPr>
          <w:rFonts w:ascii="Arial" w:eastAsia="Arial" w:hAnsi="Arial" w:cs="Arial"/>
          <w:sz w:val="20"/>
          <w:szCs w:val="20"/>
        </w:rPr>
        <w:t>El impuesto se determinará aplicando a la base antes referida, la tasa que para cada evento se establece a continuación:</w:t>
      </w:r>
    </w:p>
    <w:p w:rsidR="00FA5ACF" w:rsidRPr="0043792B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8888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0"/>
        <w:gridCol w:w="2638"/>
      </w:tblGrid>
      <w:tr w:rsidR="00FA5ACF" w:rsidRPr="0043792B" w:rsidTr="00B5204B">
        <w:trPr>
          <w:trHeight w:hRule="exact" w:val="346"/>
        </w:trPr>
        <w:tc>
          <w:tcPr>
            <w:tcW w:w="6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ACF" w:rsidRPr="0043792B" w:rsidRDefault="00FA5ACF" w:rsidP="00D05F38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>CONCEPTO</w:t>
            </w:r>
          </w:p>
        </w:tc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ACF" w:rsidRPr="0043792B" w:rsidRDefault="00FA5ACF" w:rsidP="00C815C8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>CUOTA FIJA</w:t>
            </w:r>
          </w:p>
        </w:tc>
      </w:tr>
      <w:tr w:rsidR="006D6F40" w:rsidRPr="0043792B" w:rsidTr="00B5204B">
        <w:trPr>
          <w:trHeight w:hRule="exact" w:val="346"/>
        </w:trPr>
        <w:tc>
          <w:tcPr>
            <w:tcW w:w="6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F40" w:rsidRPr="0043792B" w:rsidRDefault="006D6F40" w:rsidP="006D6F4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I.- 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>Bailes Populares</w:t>
            </w:r>
          </w:p>
        </w:tc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F40" w:rsidRDefault="006D6F40" w:rsidP="006D6F40">
            <w:pPr>
              <w:jc w:val="right"/>
            </w:pPr>
            <w:r w:rsidRPr="00634C94">
              <w:rPr>
                <w:rFonts w:ascii="Arial" w:eastAsia="Arial" w:hAnsi="Arial" w:cs="Arial"/>
                <w:sz w:val="20"/>
                <w:szCs w:val="20"/>
              </w:rPr>
              <w:t>8 %</w:t>
            </w:r>
          </w:p>
        </w:tc>
      </w:tr>
      <w:tr w:rsidR="006D6F40" w:rsidRPr="0043792B" w:rsidTr="00B5204B">
        <w:trPr>
          <w:trHeight w:hRule="exact" w:val="343"/>
        </w:trPr>
        <w:tc>
          <w:tcPr>
            <w:tcW w:w="6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F40" w:rsidRPr="0043792B" w:rsidRDefault="006D6F40" w:rsidP="006D6F4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II.- 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>Bailes Internacionales</w:t>
            </w:r>
          </w:p>
        </w:tc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F40" w:rsidRDefault="006D6F40" w:rsidP="006D6F40">
            <w:pPr>
              <w:jc w:val="right"/>
            </w:pPr>
            <w:r w:rsidRPr="00634C94">
              <w:rPr>
                <w:rFonts w:ascii="Arial" w:eastAsia="Arial" w:hAnsi="Arial" w:cs="Arial"/>
                <w:sz w:val="20"/>
                <w:szCs w:val="20"/>
              </w:rPr>
              <w:t>8 %</w:t>
            </w:r>
          </w:p>
        </w:tc>
      </w:tr>
      <w:tr w:rsidR="006D6F40" w:rsidRPr="0043792B" w:rsidTr="00B5204B">
        <w:trPr>
          <w:trHeight w:hRule="exact" w:val="350"/>
        </w:trPr>
        <w:tc>
          <w:tcPr>
            <w:tcW w:w="6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F40" w:rsidRPr="0043792B" w:rsidRDefault="006D6F40" w:rsidP="006D6F4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III.- 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>Luz y Sonido</w:t>
            </w:r>
          </w:p>
        </w:tc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F40" w:rsidRDefault="006D6F40" w:rsidP="006D6F40">
            <w:pPr>
              <w:jc w:val="right"/>
            </w:pPr>
            <w:r w:rsidRPr="00634C94">
              <w:rPr>
                <w:rFonts w:ascii="Arial" w:eastAsia="Arial" w:hAnsi="Arial" w:cs="Arial"/>
                <w:sz w:val="20"/>
                <w:szCs w:val="20"/>
              </w:rPr>
              <w:t>8 %</w:t>
            </w:r>
          </w:p>
        </w:tc>
      </w:tr>
      <w:tr w:rsidR="00FA5ACF" w:rsidRPr="0043792B" w:rsidTr="00B5204B">
        <w:trPr>
          <w:trHeight w:hRule="exact" w:val="346"/>
        </w:trPr>
        <w:tc>
          <w:tcPr>
            <w:tcW w:w="6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ACF" w:rsidRPr="0043792B" w:rsidRDefault="00FA5ACF" w:rsidP="00D05F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IV.- 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>Circos</w:t>
            </w:r>
          </w:p>
        </w:tc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ACF" w:rsidRPr="0043792B" w:rsidRDefault="00FA5ACF" w:rsidP="00C815C8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8 %</w:t>
            </w:r>
          </w:p>
        </w:tc>
      </w:tr>
      <w:tr w:rsidR="006D6F40" w:rsidRPr="0043792B" w:rsidTr="00B5204B">
        <w:trPr>
          <w:trHeight w:hRule="exact" w:val="346"/>
        </w:trPr>
        <w:tc>
          <w:tcPr>
            <w:tcW w:w="6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F40" w:rsidRPr="0043792B" w:rsidRDefault="006D6F40" w:rsidP="006D6F4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V.- 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>Carreras de caballos y peleas de gallos</w:t>
            </w:r>
          </w:p>
        </w:tc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F40" w:rsidRDefault="006D6F40" w:rsidP="006D6F40">
            <w:pPr>
              <w:jc w:val="right"/>
            </w:pPr>
            <w:r w:rsidRPr="00C7591E">
              <w:rPr>
                <w:rFonts w:ascii="Arial" w:eastAsia="Arial" w:hAnsi="Arial" w:cs="Arial"/>
                <w:sz w:val="20"/>
                <w:szCs w:val="20"/>
              </w:rPr>
              <w:t>8 %</w:t>
            </w:r>
          </w:p>
        </w:tc>
      </w:tr>
      <w:tr w:rsidR="006D6F40" w:rsidRPr="0043792B" w:rsidTr="00B5204B">
        <w:trPr>
          <w:trHeight w:hRule="exact" w:val="343"/>
        </w:trPr>
        <w:tc>
          <w:tcPr>
            <w:tcW w:w="6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F40" w:rsidRPr="0043792B" w:rsidRDefault="006D6F40" w:rsidP="006D6F4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VI.- 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>Juegos mecánicos grandes (6 en adelante)</w:t>
            </w:r>
          </w:p>
        </w:tc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F40" w:rsidRDefault="006D6F40" w:rsidP="006D6F40">
            <w:pPr>
              <w:jc w:val="right"/>
            </w:pPr>
            <w:r w:rsidRPr="00C7591E">
              <w:rPr>
                <w:rFonts w:ascii="Arial" w:eastAsia="Arial" w:hAnsi="Arial" w:cs="Arial"/>
                <w:sz w:val="20"/>
                <w:szCs w:val="20"/>
              </w:rPr>
              <w:t>8 %</w:t>
            </w:r>
          </w:p>
        </w:tc>
      </w:tr>
      <w:tr w:rsidR="006D6F40" w:rsidRPr="0043792B" w:rsidTr="00B5204B">
        <w:trPr>
          <w:trHeight w:hRule="exact" w:val="347"/>
        </w:trPr>
        <w:tc>
          <w:tcPr>
            <w:tcW w:w="6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F40" w:rsidRPr="0043792B" w:rsidRDefault="006D6F40" w:rsidP="006D6F4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VII.- 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>Bus Turístico</w:t>
            </w:r>
          </w:p>
        </w:tc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F40" w:rsidRDefault="006D6F40" w:rsidP="006D6F40">
            <w:pPr>
              <w:jc w:val="right"/>
            </w:pPr>
            <w:r w:rsidRPr="00C7591E">
              <w:rPr>
                <w:rFonts w:ascii="Arial" w:eastAsia="Arial" w:hAnsi="Arial" w:cs="Arial"/>
                <w:sz w:val="20"/>
                <w:szCs w:val="20"/>
              </w:rPr>
              <w:t>8 %</w:t>
            </w:r>
          </w:p>
        </w:tc>
      </w:tr>
      <w:tr w:rsidR="006D6F40" w:rsidRPr="0043792B" w:rsidTr="00B5204B">
        <w:trPr>
          <w:trHeight w:hRule="exact" w:val="346"/>
        </w:trPr>
        <w:tc>
          <w:tcPr>
            <w:tcW w:w="6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F40" w:rsidRPr="0043792B" w:rsidRDefault="006D6F40" w:rsidP="006D6F4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VIII.- 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>Carritos y Motocicletas</w:t>
            </w:r>
          </w:p>
        </w:tc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F40" w:rsidRDefault="006D6F40" w:rsidP="006D6F40">
            <w:pPr>
              <w:jc w:val="right"/>
            </w:pPr>
            <w:r w:rsidRPr="00C7591E">
              <w:rPr>
                <w:rFonts w:ascii="Arial" w:eastAsia="Arial" w:hAnsi="Arial" w:cs="Arial"/>
                <w:sz w:val="20"/>
                <w:szCs w:val="20"/>
              </w:rPr>
              <w:t>8 %</w:t>
            </w:r>
          </w:p>
        </w:tc>
      </w:tr>
    </w:tbl>
    <w:p w:rsidR="00FA5ACF" w:rsidRPr="0043792B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FA5ACF" w:rsidRPr="0043792B" w:rsidRDefault="00FA5ACF" w:rsidP="00D05F38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sz w:val="20"/>
          <w:szCs w:val="20"/>
        </w:rPr>
        <w:t xml:space="preserve">No causarán impuesto los eventos </w:t>
      </w:r>
      <w:r w:rsidR="00470476" w:rsidRPr="0043792B">
        <w:rPr>
          <w:rFonts w:ascii="Arial" w:eastAsia="Arial" w:hAnsi="Arial" w:cs="Arial"/>
          <w:sz w:val="20"/>
          <w:szCs w:val="20"/>
        </w:rPr>
        <w:t>c</w:t>
      </w:r>
      <w:r w:rsidRPr="0043792B">
        <w:rPr>
          <w:rFonts w:ascii="Arial" w:eastAsia="Arial" w:hAnsi="Arial" w:cs="Arial"/>
          <w:sz w:val="20"/>
          <w:szCs w:val="20"/>
        </w:rPr>
        <w:t>ulturales</w:t>
      </w:r>
      <w:r w:rsidR="00470476" w:rsidRPr="0043792B">
        <w:rPr>
          <w:rFonts w:ascii="Arial" w:eastAsia="Arial" w:hAnsi="Arial" w:cs="Arial"/>
          <w:sz w:val="20"/>
          <w:szCs w:val="20"/>
        </w:rPr>
        <w:t>.</w:t>
      </w:r>
    </w:p>
    <w:p w:rsidR="00FA5ACF" w:rsidRPr="0043792B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FA5ACF" w:rsidRPr="0043792B" w:rsidRDefault="00FA5ACF" w:rsidP="00D05F38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sz w:val="20"/>
          <w:szCs w:val="20"/>
        </w:rPr>
        <w:t xml:space="preserve">Para </w:t>
      </w:r>
      <w:r w:rsidR="00F419EC" w:rsidRPr="0043792B">
        <w:rPr>
          <w:rFonts w:ascii="Arial" w:eastAsia="Arial" w:hAnsi="Arial" w:cs="Arial"/>
          <w:sz w:val="20"/>
          <w:szCs w:val="20"/>
        </w:rPr>
        <w:t xml:space="preserve">la </w:t>
      </w:r>
      <w:r w:rsidRPr="0043792B">
        <w:rPr>
          <w:rFonts w:ascii="Arial" w:eastAsia="Arial" w:hAnsi="Arial" w:cs="Arial"/>
          <w:sz w:val="20"/>
          <w:szCs w:val="20"/>
        </w:rPr>
        <w:t>autorización y pago</w:t>
      </w:r>
      <w:r w:rsidR="00F419EC" w:rsidRPr="0043792B">
        <w:rPr>
          <w:rFonts w:ascii="Arial" w:eastAsia="Arial" w:hAnsi="Arial" w:cs="Arial"/>
          <w:sz w:val="20"/>
          <w:szCs w:val="20"/>
        </w:rPr>
        <w:t xml:space="preserve"> </w:t>
      </w:r>
      <w:r w:rsidRPr="0043792B">
        <w:rPr>
          <w:rFonts w:ascii="Arial" w:eastAsia="Arial" w:hAnsi="Arial" w:cs="Arial"/>
          <w:sz w:val="20"/>
          <w:szCs w:val="20"/>
        </w:rPr>
        <w:t>respectivo tratándose de</w:t>
      </w:r>
      <w:r w:rsidR="00F419EC" w:rsidRPr="0043792B">
        <w:rPr>
          <w:rFonts w:ascii="Arial" w:eastAsia="Arial" w:hAnsi="Arial" w:cs="Arial"/>
          <w:sz w:val="20"/>
          <w:szCs w:val="20"/>
        </w:rPr>
        <w:t xml:space="preserve"> </w:t>
      </w:r>
      <w:r w:rsidRPr="0043792B">
        <w:rPr>
          <w:rFonts w:ascii="Arial" w:eastAsia="Arial" w:hAnsi="Arial" w:cs="Arial"/>
          <w:sz w:val="20"/>
          <w:szCs w:val="20"/>
        </w:rPr>
        <w:t>carreras de caballos y peleas de gallos, el contribuyente deberá acreditar haber obtenido el permiso de la autoridad estatal o federal correspondiente.</w:t>
      </w:r>
    </w:p>
    <w:p w:rsidR="00FA5ACF" w:rsidRPr="0043792B" w:rsidRDefault="00B5204B" w:rsidP="00F2769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3792B">
        <w:rPr>
          <w:rFonts w:ascii="Arial" w:eastAsia="Times New Roman" w:hAnsi="Arial" w:cs="Arial"/>
          <w:sz w:val="20"/>
          <w:szCs w:val="20"/>
        </w:rPr>
        <w:br w:type="column"/>
      </w:r>
    </w:p>
    <w:p w:rsidR="00F419EC" w:rsidRPr="0043792B" w:rsidRDefault="00FA5ACF" w:rsidP="00D05F38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 xml:space="preserve">TÍTULO TERCERO </w:t>
      </w:r>
    </w:p>
    <w:p w:rsidR="00FA5ACF" w:rsidRPr="0043792B" w:rsidRDefault="00FA5ACF" w:rsidP="00D05F38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>DERECHOS</w:t>
      </w:r>
    </w:p>
    <w:p w:rsidR="00FA5ACF" w:rsidRPr="0043792B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FA5ACF" w:rsidRPr="0043792B" w:rsidRDefault="00FA5ACF" w:rsidP="00D05F38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>CAPÍTULO l</w:t>
      </w:r>
    </w:p>
    <w:p w:rsidR="00FA5ACF" w:rsidRPr="0043792B" w:rsidRDefault="00FA5ACF" w:rsidP="00D05F38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>Derechos por Servicios de Licencias y Permisos</w:t>
      </w:r>
    </w:p>
    <w:p w:rsidR="00FA5ACF" w:rsidRPr="0043792B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FA5ACF" w:rsidRPr="0043792B" w:rsidRDefault="00F419EC" w:rsidP="00D05F38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 xml:space="preserve">Artículo </w:t>
      </w:r>
      <w:r w:rsidR="00FA5ACF" w:rsidRPr="0043792B">
        <w:rPr>
          <w:rFonts w:ascii="Arial" w:eastAsia="Arial" w:hAnsi="Arial" w:cs="Arial"/>
          <w:b/>
          <w:sz w:val="20"/>
          <w:szCs w:val="20"/>
        </w:rPr>
        <w:t xml:space="preserve">18.- </w:t>
      </w:r>
      <w:r w:rsidR="00FA5ACF" w:rsidRPr="0043792B">
        <w:rPr>
          <w:rFonts w:ascii="Arial" w:eastAsia="Arial" w:hAnsi="Arial" w:cs="Arial"/>
          <w:sz w:val="20"/>
          <w:szCs w:val="20"/>
        </w:rPr>
        <w:t xml:space="preserve">Por </w:t>
      </w:r>
      <w:r w:rsidRPr="0043792B">
        <w:rPr>
          <w:rFonts w:ascii="Arial" w:eastAsia="Arial" w:hAnsi="Arial" w:cs="Arial"/>
          <w:sz w:val="20"/>
          <w:szCs w:val="20"/>
        </w:rPr>
        <w:t xml:space="preserve">el </w:t>
      </w:r>
      <w:r w:rsidR="00FA5ACF" w:rsidRPr="0043792B">
        <w:rPr>
          <w:rFonts w:ascii="Arial" w:eastAsia="Arial" w:hAnsi="Arial" w:cs="Arial"/>
          <w:sz w:val="20"/>
          <w:szCs w:val="20"/>
        </w:rPr>
        <w:t>otor</w:t>
      </w:r>
      <w:r w:rsidRPr="0043792B">
        <w:rPr>
          <w:rFonts w:ascii="Arial" w:eastAsia="Arial" w:hAnsi="Arial" w:cs="Arial"/>
          <w:sz w:val="20"/>
          <w:szCs w:val="20"/>
        </w:rPr>
        <w:t xml:space="preserve">gamiento de </w:t>
      </w:r>
      <w:r w:rsidR="00FA5ACF" w:rsidRPr="0043792B">
        <w:rPr>
          <w:rFonts w:ascii="Arial" w:eastAsia="Arial" w:hAnsi="Arial" w:cs="Arial"/>
          <w:sz w:val="20"/>
          <w:szCs w:val="20"/>
        </w:rPr>
        <w:t xml:space="preserve">las licencias </w:t>
      </w:r>
      <w:r w:rsidRPr="0043792B">
        <w:rPr>
          <w:rFonts w:ascii="Arial" w:eastAsia="Arial" w:hAnsi="Arial" w:cs="Arial"/>
          <w:sz w:val="20"/>
          <w:szCs w:val="20"/>
        </w:rPr>
        <w:t xml:space="preserve">o </w:t>
      </w:r>
      <w:r w:rsidR="00FA5ACF" w:rsidRPr="0043792B">
        <w:rPr>
          <w:rFonts w:ascii="Arial" w:eastAsia="Arial" w:hAnsi="Arial" w:cs="Arial"/>
          <w:sz w:val="20"/>
          <w:szCs w:val="20"/>
        </w:rPr>
        <w:t xml:space="preserve">permisos </w:t>
      </w:r>
      <w:r w:rsidRPr="0043792B">
        <w:rPr>
          <w:rFonts w:ascii="Arial" w:eastAsia="Arial" w:hAnsi="Arial" w:cs="Arial"/>
          <w:sz w:val="20"/>
          <w:szCs w:val="20"/>
        </w:rPr>
        <w:t xml:space="preserve">a que </w:t>
      </w:r>
      <w:r w:rsidR="00FA5ACF" w:rsidRPr="0043792B">
        <w:rPr>
          <w:rFonts w:ascii="Arial" w:eastAsia="Arial" w:hAnsi="Arial" w:cs="Arial"/>
          <w:sz w:val="20"/>
          <w:szCs w:val="20"/>
        </w:rPr>
        <w:t>hace refere</w:t>
      </w:r>
      <w:r w:rsidRPr="0043792B">
        <w:rPr>
          <w:rFonts w:ascii="Arial" w:eastAsia="Arial" w:hAnsi="Arial" w:cs="Arial"/>
          <w:sz w:val="20"/>
          <w:szCs w:val="20"/>
        </w:rPr>
        <w:t xml:space="preserve">ncia </w:t>
      </w:r>
      <w:r w:rsidR="00FA5ACF" w:rsidRPr="0043792B">
        <w:rPr>
          <w:rFonts w:ascii="Arial" w:eastAsia="Arial" w:hAnsi="Arial" w:cs="Arial"/>
          <w:sz w:val="20"/>
          <w:szCs w:val="20"/>
        </w:rPr>
        <w:t xml:space="preserve">la </w:t>
      </w:r>
      <w:r w:rsidRPr="0043792B">
        <w:rPr>
          <w:rFonts w:ascii="Arial" w:eastAsia="Arial" w:hAnsi="Arial" w:cs="Arial"/>
          <w:sz w:val="20"/>
          <w:szCs w:val="20"/>
        </w:rPr>
        <w:t xml:space="preserve">Ley </w:t>
      </w:r>
      <w:r w:rsidR="00FA5ACF" w:rsidRPr="0043792B">
        <w:rPr>
          <w:rFonts w:ascii="Arial" w:eastAsia="Arial" w:hAnsi="Arial" w:cs="Arial"/>
          <w:sz w:val="20"/>
          <w:szCs w:val="20"/>
        </w:rPr>
        <w:t>de Hacienda para el Municipio de Sotuta, Yucatán, se causarán y pagarán derechos de conformidad con las tarifas establecidas en los siguientes artículos.</w:t>
      </w:r>
    </w:p>
    <w:p w:rsidR="00FA5ACF" w:rsidRPr="0043792B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FA5ACF" w:rsidRDefault="00FA5ACF" w:rsidP="00D05F38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 xml:space="preserve">Artículo 19.- </w:t>
      </w:r>
      <w:r w:rsidRPr="0043792B">
        <w:rPr>
          <w:rFonts w:ascii="Arial" w:eastAsia="Arial" w:hAnsi="Arial" w:cs="Arial"/>
          <w:sz w:val="20"/>
          <w:szCs w:val="20"/>
        </w:rPr>
        <w:t>En el otorgamiento de las licencias para el funcionamiento de giros relacionados con la venta de bebidas alcohólicas se cobrará una cuota de acuerdo a la siguiente tarifa:</w:t>
      </w:r>
    </w:p>
    <w:p w:rsidR="006D6F40" w:rsidRPr="0043792B" w:rsidRDefault="006D6F40" w:rsidP="00D05F38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8777" w:type="dxa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76"/>
        <w:gridCol w:w="283"/>
        <w:gridCol w:w="1418"/>
      </w:tblGrid>
      <w:tr w:rsidR="0097418C" w:rsidRPr="0043792B" w:rsidTr="00CC18A6">
        <w:trPr>
          <w:trHeight w:hRule="exact" w:val="355"/>
        </w:trPr>
        <w:tc>
          <w:tcPr>
            <w:tcW w:w="7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97418C" w:rsidRPr="0043792B" w:rsidRDefault="0097418C" w:rsidP="0097418C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I.- 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>Vinaterías o licorerías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7418C" w:rsidRPr="0043792B" w:rsidRDefault="0097418C" w:rsidP="00CC18A6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7418C" w:rsidRPr="0043792B" w:rsidRDefault="0097418C" w:rsidP="00CC18A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60,000.00</w:t>
            </w:r>
          </w:p>
        </w:tc>
      </w:tr>
      <w:tr w:rsidR="0097418C" w:rsidRPr="0043792B" w:rsidTr="00CC18A6">
        <w:trPr>
          <w:trHeight w:hRule="exact" w:val="355"/>
        </w:trPr>
        <w:tc>
          <w:tcPr>
            <w:tcW w:w="7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97418C" w:rsidRPr="0043792B" w:rsidRDefault="0097418C" w:rsidP="0097418C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II.- 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>Expendios de cerveza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7418C" w:rsidRPr="0043792B" w:rsidRDefault="0097418C" w:rsidP="00CC18A6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7418C" w:rsidRPr="0043792B" w:rsidRDefault="0097418C" w:rsidP="00CC18A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60,000.00</w:t>
            </w:r>
          </w:p>
        </w:tc>
      </w:tr>
      <w:tr w:rsidR="0097418C" w:rsidRPr="0043792B" w:rsidTr="00CC18A6">
        <w:trPr>
          <w:trHeight w:hRule="exact" w:val="355"/>
        </w:trPr>
        <w:tc>
          <w:tcPr>
            <w:tcW w:w="7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97418C" w:rsidRPr="0043792B" w:rsidRDefault="0097418C" w:rsidP="0097418C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III.- 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>Supermercados y minisúper con departamento de licores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7418C" w:rsidRPr="0043792B" w:rsidRDefault="00FB3EB8" w:rsidP="00CC18A6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7418C" w:rsidRPr="0043792B" w:rsidRDefault="00FB3EB8" w:rsidP="00CC18A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65,000.00</w:t>
            </w:r>
          </w:p>
        </w:tc>
      </w:tr>
      <w:tr w:rsidR="00FB3EB8" w:rsidRPr="0043792B" w:rsidTr="00CC18A6">
        <w:trPr>
          <w:trHeight w:hRule="exact" w:val="355"/>
        </w:trPr>
        <w:tc>
          <w:tcPr>
            <w:tcW w:w="7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FB3EB8" w:rsidRPr="0043792B" w:rsidRDefault="00FB3EB8" w:rsidP="0097418C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IV.- 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>Tiendas de Conveniencia con venta de cerveza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EB8" w:rsidRPr="0043792B" w:rsidRDefault="00FB3EB8" w:rsidP="00CC18A6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B3EB8" w:rsidRPr="0043792B" w:rsidRDefault="00FB3EB8" w:rsidP="00FB3EB8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65,000.00</w:t>
            </w:r>
          </w:p>
        </w:tc>
      </w:tr>
    </w:tbl>
    <w:p w:rsidR="00FA5ACF" w:rsidRPr="0043792B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FA5ACF" w:rsidRPr="0043792B" w:rsidRDefault="00FA5ACF" w:rsidP="00D05F3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 xml:space="preserve">Artículo 20.- </w:t>
      </w:r>
      <w:r w:rsidRPr="0043792B">
        <w:rPr>
          <w:rFonts w:ascii="Arial" w:eastAsia="Arial" w:hAnsi="Arial" w:cs="Arial"/>
          <w:sz w:val="20"/>
          <w:szCs w:val="20"/>
        </w:rPr>
        <w:t>Por los permisos eventuales para el funcionamiento de giros relaciona</w:t>
      </w:r>
      <w:r w:rsidR="00F419EC" w:rsidRPr="0043792B">
        <w:rPr>
          <w:rFonts w:ascii="Arial" w:eastAsia="Arial" w:hAnsi="Arial" w:cs="Arial"/>
          <w:sz w:val="20"/>
          <w:szCs w:val="20"/>
        </w:rPr>
        <w:t xml:space="preserve">dos </w:t>
      </w:r>
      <w:r w:rsidRPr="0043792B">
        <w:rPr>
          <w:rFonts w:ascii="Arial" w:eastAsia="Arial" w:hAnsi="Arial" w:cs="Arial"/>
          <w:sz w:val="20"/>
          <w:szCs w:val="20"/>
        </w:rPr>
        <w:t>con la venta de bebidas alcohólicas se les aplicará la cu</w:t>
      </w:r>
      <w:r w:rsidR="00F419EC" w:rsidRPr="0043792B">
        <w:rPr>
          <w:rFonts w:ascii="Arial" w:eastAsia="Arial" w:hAnsi="Arial" w:cs="Arial"/>
          <w:sz w:val="20"/>
          <w:szCs w:val="20"/>
        </w:rPr>
        <w:t>ota de $</w:t>
      </w:r>
      <w:r w:rsidR="00280DC2" w:rsidRPr="0043792B">
        <w:rPr>
          <w:rFonts w:ascii="Arial" w:eastAsia="Arial" w:hAnsi="Arial" w:cs="Arial"/>
          <w:sz w:val="20"/>
          <w:szCs w:val="20"/>
        </w:rPr>
        <w:t>1,57</w:t>
      </w:r>
      <w:r w:rsidRPr="0043792B">
        <w:rPr>
          <w:rFonts w:ascii="Arial" w:eastAsia="Arial" w:hAnsi="Arial" w:cs="Arial"/>
          <w:sz w:val="20"/>
          <w:szCs w:val="20"/>
        </w:rPr>
        <w:t>0.00 diarios.</w:t>
      </w:r>
    </w:p>
    <w:p w:rsidR="00FA5ACF" w:rsidRPr="0043792B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FA5ACF" w:rsidRPr="0043792B" w:rsidRDefault="00FA5ACF" w:rsidP="00F419E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 xml:space="preserve">Artículo 21.- </w:t>
      </w:r>
      <w:r w:rsidRPr="0043792B">
        <w:rPr>
          <w:rFonts w:ascii="Arial" w:eastAsia="Arial" w:hAnsi="Arial" w:cs="Arial"/>
          <w:sz w:val="20"/>
          <w:szCs w:val="20"/>
        </w:rPr>
        <w:t>Para el otorgamiento de licencias de funcionamiento de giros relacionados con la prestación de servicios que incluyan el expendio de bebidas alcohólicas se aplicará la tarifa que se</w:t>
      </w:r>
      <w:r w:rsidR="00470476" w:rsidRPr="0043792B">
        <w:rPr>
          <w:rFonts w:ascii="Arial" w:eastAsia="Arial" w:hAnsi="Arial" w:cs="Arial"/>
          <w:sz w:val="20"/>
          <w:szCs w:val="20"/>
        </w:rPr>
        <w:t xml:space="preserve"> </w:t>
      </w:r>
      <w:r w:rsidRPr="0043792B">
        <w:rPr>
          <w:rFonts w:ascii="Arial" w:eastAsia="Arial" w:hAnsi="Arial" w:cs="Arial"/>
          <w:sz w:val="20"/>
          <w:szCs w:val="20"/>
        </w:rPr>
        <w:t>relaciona a continuación:</w:t>
      </w:r>
    </w:p>
    <w:p w:rsidR="00FA5ACF" w:rsidRPr="0043792B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8777" w:type="dxa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76"/>
        <w:gridCol w:w="283"/>
        <w:gridCol w:w="1418"/>
      </w:tblGrid>
      <w:tr w:rsidR="00F27698" w:rsidRPr="0043792B" w:rsidTr="00F27698">
        <w:trPr>
          <w:trHeight w:hRule="exact" w:val="355"/>
        </w:trPr>
        <w:tc>
          <w:tcPr>
            <w:tcW w:w="7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F27698" w:rsidRPr="0043792B" w:rsidRDefault="00F27698" w:rsidP="00D05F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I.- 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>Centros Nocturnos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7698" w:rsidRPr="0043792B" w:rsidRDefault="00F27698" w:rsidP="00F27698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7698" w:rsidRPr="0043792B" w:rsidRDefault="00F27698" w:rsidP="00B5204B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11,500.00</w:t>
            </w:r>
          </w:p>
        </w:tc>
      </w:tr>
      <w:tr w:rsidR="00F27698" w:rsidRPr="0043792B" w:rsidTr="00F27698">
        <w:trPr>
          <w:trHeight w:hRule="exact" w:val="355"/>
        </w:trPr>
        <w:tc>
          <w:tcPr>
            <w:tcW w:w="7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F27698" w:rsidRPr="0043792B" w:rsidRDefault="00F27698" w:rsidP="00F2769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II.- 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>Cantinas o bares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7698" w:rsidRPr="0043792B" w:rsidRDefault="00F27698" w:rsidP="00F27698">
            <w:pPr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7698" w:rsidRPr="0043792B" w:rsidRDefault="00F27698" w:rsidP="00F27698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15,000.00</w:t>
            </w:r>
          </w:p>
        </w:tc>
      </w:tr>
      <w:tr w:rsidR="00F27698" w:rsidRPr="0043792B" w:rsidTr="00F27698">
        <w:trPr>
          <w:trHeight w:hRule="exact" w:val="355"/>
        </w:trPr>
        <w:tc>
          <w:tcPr>
            <w:tcW w:w="7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F27698" w:rsidRPr="0043792B" w:rsidRDefault="00F27698" w:rsidP="00F2769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III.- 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>Discotecas y clubes sociales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7698" w:rsidRPr="0043792B" w:rsidRDefault="00F27698" w:rsidP="00F27698">
            <w:pPr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7698" w:rsidRPr="0043792B" w:rsidRDefault="00F27698" w:rsidP="00F27698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11,500.00</w:t>
            </w:r>
          </w:p>
        </w:tc>
      </w:tr>
      <w:tr w:rsidR="00F27698" w:rsidRPr="0043792B" w:rsidTr="00F27698">
        <w:trPr>
          <w:trHeight w:hRule="exact" w:val="355"/>
        </w:trPr>
        <w:tc>
          <w:tcPr>
            <w:tcW w:w="7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F27698" w:rsidRPr="0043792B" w:rsidRDefault="00F27698" w:rsidP="00F2769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IV.- 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>Salones de baile, billar o boliche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7698" w:rsidRPr="0043792B" w:rsidRDefault="00F27698" w:rsidP="00F27698">
            <w:pPr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7698" w:rsidRPr="0043792B" w:rsidRDefault="00F27698" w:rsidP="00F27698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7,500.00</w:t>
            </w:r>
          </w:p>
        </w:tc>
      </w:tr>
      <w:tr w:rsidR="00F27698" w:rsidRPr="0043792B" w:rsidTr="00F27698">
        <w:trPr>
          <w:trHeight w:hRule="exact" w:val="354"/>
        </w:trPr>
        <w:tc>
          <w:tcPr>
            <w:tcW w:w="7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F27698" w:rsidRPr="0043792B" w:rsidRDefault="00F27698" w:rsidP="00F2769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V.- 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>Restaurantes, Hoteles y Moteles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7698" w:rsidRPr="0043792B" w:rsidRDefault="00F27698" w:rsidP="00F27698">
            <w:pPr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7698" w:rsidRPr="0043792B" w:rsidRDefault="00F27698" w:rsidP="00F27698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9,500.00</w:t>
            </w:r>
          </w:p>
        </w:tc>
      </w:tr>
      <w:tr w:rsidR="00F27698" w:rsidRPr="0043792B" w:rsidTr="00F27698">
        <w:trPr>
          <w:trHeight w:hRule="exact" w:val="355"/>
        </w:trPr>
        <w:tc>
          <w:tcPr>
            <w:tcW w:w="7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F27698" w:rsidRPr="0043792B" w:rsidRDefault="00F27698" w:rsidP="00F2769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VI.- 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>Centros recreativos, deportivos y Salón de cerveza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7698" w:rsidRPr="0043792B" w:rsidRDefault="00F27698" w:rsidP="00F27698">
            <w:pPr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7698" w:rsidRPr="0043792B" w:rsidRDefault="00F27698" w:rsidP="00F27698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10,500.00</w:t>
            </w:r>
          </w:p>
        </w:tc>
      </w:tr>
      <w:tr w:rsidR="00F27698" w:rsidRPr="0043792B" w:rsidTr="00F27698">
        <w:trPr>
          <w:trHeight w:hRule="exact" w:val="355"/>
        </w:trPr>
        <w:tc>
          <w:tcPr>
            <w:tcW w:w="7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F27698" w:rsidRPr="0043792B" w:rsidRDefault="00F27698" w:rsidP="00F2769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VII.- 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>Fondas, Taquerías y Loncherías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27698" w:rsidRPr="0043792B" w:rsidRDefault="00F27698" w:rsidP="00F27698">
            <w:pPr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7698" w:rsidRPr="0043792B" w:rsidRDefault="00F27698" w:rsidP="00F27698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7,500.00</w:t>
            </w:r>
          </w:p>
        </w:tc>
      </w:tr>
    </w:tbl>
    <w:p w:rsidR="00FA5ACF" w:rsidRPr="0043792B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FA5ACF" w:rsidRPr="0043792B" w:rsidRDefault="00FA5ACF" w:rsidP="00D05F38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 xml:space="preserve">Artículo 22.- </w:t>
      </w:r>
      <w:r w:rsidRPr="0043792B">
        <w:rPr>
          <w:rFonts w:ascii="Arial" w:eastAsia="Arial" w:hAnsi="Arial" w:cs="Arial"/>
          <w:sz w:val="20"/>
          <w:szCs w:val="20"/>
        </w:rPr>
        <w:t xml:space="preserve">Por el otorgamiento de la revalidación de licencias para el funcionamiento de los establecimientos que se relacionan en los artículos 19 y 21 de esta Ley, se pagará un </w:t>
      </w:r>
      <w:r w:rsidR="00470476" w:rsidRPr="0043792B">
        <w:rPr>
          <w:rFonts w:ascii="Arial" w:eastAsia="Arial" w:hAnsi="Arial" w:cs="Arial"/>
          <w:sz w:val="20"/>
          <w:szCs w:val="20"/>
        </w:rPr>
        <w:t>de</w:t>
      </w:r>
      <w:r w:rsidRPr="0043792B">
        <w:rPr>
          <w:rFonts w:ascii="Arial" w:eastAsia="Arial" w:hAnsi="Arial" w:cs="Arial"/>
          <w:sz w:val="20"/>
          <w:szCs w:val="20"/>
        </w:rPr>
        <w:t>recho</w:t>
      </w:r>
      <w:r w:rsidR="0097418C" w:rsidRPr="0043792B">
        <w:rPr>
          <w:rFonts w:ascii="Arial" w:eastAsia="Arial" w:hAnsi="Arial" w:cs="Arial"/>
          <w:sz w:val="20"/>
          <w:szCs w:val="20"/>
        </w:rPr>
        <w:t xml:space="preserve"> </w:t>
      </w:r>
      <w:r w:rsidRPr="0043792B">
        <w:rPr>
          <w:rFonts w:ascii="Arial" w:eastAsia="Arial" w:hAnsi="Arial" w:cs="Arial"/>
          <w:sz w:val="20"/>
          <w:szCs w:val="20"/>
        </w:rPr>
        <w:t>conforme a la siguiente tarifa:</w:t>
      </w:r>
    </w:p>
    <w:p w:rsidR="00FA5ACF" w:rsidRPr="0043792B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8629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6"/>
        <w:gridCol w:w="433"/>
        <w:gridCol w:w="1620"/>
      </w:tblGrid>
      <w:tr w:rsidR="00F27698" w:rsidRPr="0043792B" w:rsidTr="00F27698">
        <w:trPr>
          <w:trHeight w:val="20"/>
        </w:trPr>
        <w:tc>
          <w:tcPr>
            <w:tcW w:w="6576" w:type="dxa"/>
          </w:tcPr>
          <w:p w:rsidR="00F27698" w:rsidRPr="0043792B" w:rsidRDefault="00F27698" w:rsidP="00F2769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I.- 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>Vinaterías o licorerías</w:t>
            </w:r>
          </w:p>
        </w:tc>
        <w:tc>
          <w:tcPr>
            <w:tcW w:w="433" w:type="dxa"/>
            <w:tcBorders>
              <w:right w:val="nil"/>
            </w:tcBorders>
          </w:tcPr>
          <w:p w:rsidR="00F27698" w:rsidRPr="0043792B" w:rsidRDefault="00F27698" w:rsidP="00F27698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tcBorders>
              <w:left w:val="nil"/>
            </w:tcBorders>
          </w:tcPr>
          <w:p w:rsidR="00F27698" w:rsidRPr="0043792B" w:rsidRDefault="00F27698" w:rsidP="00F27698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3,400.00</w:t>
            </w:r>
          </w:p>
        </w:tc>
      </w:tr>
      <w:tr w:rsidR="00F27698" w:rsidRPr="0043792B" w:rsidTr="00F27698">
        <w:trPr>
          <w:trHeight w:val="20"/>
        </w:trPr>
        <w:tc>
          <w:tcPr>
            <w:tcW w:w="6576" w:type="dxa"/>
          </w:tcPr>
          <w:p w:rsidR="00F27698" w:rsidRPr="0043792B" w:rsidRDefault="00F27698" w:rsidP="00F2769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II.- 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>Expendios de cerveza</w:t>
            </w:r>
          </w:p>
        </w:tc>
        <w:tc>
          <w:tcPr>
            <w:tcW w:w="433" w:type="dxa"/>
            <w:tcBorders>
              <w:right w:val="nil"/>
            </w:tcBorders>
          </w:tcPr>
          <w:p w:rsidR="00F27698" w:rsidRPr="0043792B" w:rsidRDefault="00F27698" w:rsidP="00F27698">
            <w:pPr>
              <w:spacing w:after="0" w:line="360" w:lineRule="auto"/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tcBorders>
              <w:left w:val="nil"/>
            </w:tcBorders>
          </w:tcPr>
          <w:p w:rsidR="00F27698" w:rsidRPr="0043792B" w:rsidRDefault="00F27698" w:rsidP="00F27698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4,300.00</w:t>
            </w:r>
          </w:p>
        </w:tc>
      </w:tr>
      <w:tr w:rsidR="00F27698" w:rsidRPr="0043792B" w:rsidTr="00F27698">
        <w:trPr>
          <w:trHeight w:val="20"/>
        </w:trPr>
        <w:tc>
          <w:tcPr>
            <w:tcW w:w="6576" w:type="dxa"/>
          </w:tcPr>
          <w:p w:rsidR="00F27698" w:rsidRPr="0043792B" w:rsidRDefault="00F27698" w:rsidP="00F2769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III.- 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>Supermercados y minisúper con departamentos de licores</w:t>
            </w:r>
          </w:p>
        </w:tc>
        <w:tc>
          <w:tcPr>
            <w:tcW w:w="433" w:type="dxa"/>
            <w:tcBorders>
              <w:right w:val="nil"/>
            </w:tcBorders>
          </w:tcPr>
          <w:p w:rsidR="00F27698" w:rsidRPr="0043792B" w:rsidRDefault="00F27698" w:rsidP="00F27698">
            <w:pPr>
              <w:spacing w:after="0" w:line="360" w:lineRule="auto"/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tcBorders>
              <w:left w:val="nil"/>
            </w:tcBorders>
          </w:tcPr>
          <w:p w:rsidR="00F27698" w:rsidRPr="0043792B" w:rsidRDefault="00F27698" w:rsidP="00F27698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4,300.00</w:t>
            </w:r>
          </w:p>
        </w:tc>
      </w:tr>
      <w:tr w:rsidR="00F27698" w:rsidRPr="0043792B" w:rsidTr="00F27698">
        <w:trPr>
          <w:trHeight w:val="20"/>
        </w:trPr>
        <w:tc>
          <w:tcPr>
            <w:tcW w:w="6576" w:type="dxa"/>
          </w:tcPr>
          <w:p w:rsidR="00F27698" w:rsidRPr="0043792B" w:rsidRDefault="00F27698" w:rsidP="00F2769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IV.- 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>Centros Nocturnos</w:t>
            </w:r>
          </w:p>
        </w:tc>
        <w:tc>
          <w:tcPr>
            <w:tcW w:w="433" w:type="dxa"/>
            <w:tcBorders>
              <w:right w:val="nil"/>
            </w:tcBorders>
          </w:tcPr>
          <w:p w:rsidR="00F27698" w:rsidRPr="0043792B" w:rsidRDefault="00F27698" w:rsidP="00F27698">
            <w:pPr>
              <w:spacing w:after="0" w:line="360" w:lineRule="auto"/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tcBorders>
              <w:left w:val="nil"/>
            </w:tcBorders>
          </w:tcPr>
          <w:p w:rsidR="00F27698" w:rsidRPr="0043792B" w:rsidRDefault="00F27698" w:rsidP="00F27698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5,200.00</w:t>
            </w:r>
          </w:p>
        </w:tc>
      </w:tr>
      <w:tr w:rsidR="00F27698" w:rsidRPr="0043792B" w:rsidTr="00F27698">
        <w:trPr>
          <w:trHeight w:val="20"/>
        </w:trPr>
        <w:tc>
          <w:tcPr>
            <w:tcW w:w="6576" w:type="dxa"/>
          </w:tcPr>
          <w:p w:rsidR="00F27698" w:rsidRPr="0043792B" w:rsidRDefault="00F27698" w:rsidP="00F2769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V.- 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>Cantinas o bares</w:t>
            </w:r>
          </w:p>
        </w:tc>
        <w:tc>
          <w:tcPr>
            <w:tcW w:w="433" w:type="dxa"/>
            <w:tcBorders>
              <w:right w:val="nil"/>
            </w:tcBorders>
          </w:tcPr>
          <w:p w:rsidR="00F27698" w:rsidRPr="0043792B" w:rsidRDefault="00F27698" w:rsidP="00F27698">
            <w:pPr>
              <w:spacing w:after="0" w:line="360" w:lineRule="auto"/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tcBorders>
              <w:left w:val="nil"/>
            </w:tcBorders>
          </w:tcPr>
          <w:p w:rsidR="00F27698" w:rsidRPr="0043792B" w:rsidRDefault="00F27698" w:rsidP="00F27698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4,200.00</w:t>
            </w:r>
          </w:p>
        </w:tc>
      </w:tr>
      <w:tr w:rsidR="00F27698" w:rsidRPr="0043792B" w:rsidTr="00F27698">
        <w:trPr>
          <w:trHeight w:val="20"/>
        </w:trPr>
        <w:tc>
          <w:tcPr>
            <w:tcW w:w="6576" w:type="dxa"/>
          </w:tcPr>
          <w:p w:rsidR="00F27698" w:rsidRPr="0043792B" w:rsidRDefault="00F27698" w:rsidP="00F2769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VI.- 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>Discotecas y clubes sociales</w:t>
            </w:r>
          </w:p>
        </w:tc>
        <w:tc>
          <w:tcPr>
            <w:tcW w:w="433" w:type="dxa"/>
            <w:tcBorders>
              <w:right w:val="nil"/>
            </w:tcBorders>
          </w:tcPr>
          <w:p w:rsidR="00F27698" w:rsidRPr="0043792B" w:rsidRDefault="00F27698" w:rsidP="00F27698">
            <w:pPr>
              <w:spacing w:after="0" w:line="360" w:lineRule="auto"/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tcBorders>
              <w:left w:val="nil"/>
            </w:tcBorders>
          </w:tcPr>
          <w:p w:rsidR="00F27698" w:rsidRPr="0043792B" w:rsidRDefault="00F27698" w:rsidP="00F27698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4,200.00</w:t>
            </w:r>
          </w:p>
        </w:tc>
      </w:tr>
      <w:tr w:rsidR="00F27698" w:rsidRPr="0043792B" w:rsidTr="00F27698">
        <w:trPr>
          <w:trHeight w:val="20"/>
        </w:trPr>
        <w:tc>
          <w:tcPr>
            <w:tcW w:w="6576" w:type="dxa"/>
          </w:tcPr>
          <w:p w:rsidR="00F27698" w:rsidRPr="0043792B" w:rsidRDefault="00F27698" w:rsidP="00F2769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VII.- 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>Salones de baile, billar o boliche</w:t>
            </w:r>
          </w:p>
        </w:tc>
        <w:tc>
          <w:tcPr>
            <w:tcW w:w="433" w:type="dxa"/>
            <w:tcBorders>
              <w:right w:val="nil"/>
            </w:tcBorders>
          </w:tcPr>
          <w:p w:rsidR="00F27698" w:rsidRPr="0043792B" w:rsidRDefault="00F27698" w:rsidP="00F27698">
            <w:pPr>
              <w:spacing w:after="0" w:line="360" w:lineRule="auto"/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tcBorders>
              <w:left w:val="nil"/>
            </w:tcBorders>
          </w:tcPr>
          <w:p w:rsidR="00F27698" w:rsidRPr="0043792B" w:rsidRDefault="00F27698" w:rsidP="00F27698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4,200.00</w:t>
            </w:r>
          </w:p>
        </w:tc>
      </w:tr>
      <w:tr w:rsidR="00F27698" w:rsidRPr="0043792B" w:rsidTr="00F27698">
        <w:trPr>
          <w:trHeight w:val="20"/>
        </w:trPr>
        <w:tc>
          <w:tcPr>
            <w:tcW w:w="6576" w:type="dxa"/>
          </w:tcPr>
          <w:p w:rsidR="00F27698" w:rsidRPr="0043792B" w:rsidRDefault="00F27698" w:rsidP="00F2769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VIII.- 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>Restaurantes, Hoteles y Moteles</w:t>
            </w:r>
          </w:p>
        </w:tc>
        <w:tc>
          <w:tcPr>
            <w:tcW w:w="433" w:type="dxa"/>
            <w:tcBorders>
              <w:right w:val="nil"/>
            </w:tcBorders>
          </w:tcPr>
          <w:p w:rsidR="00F27698" w:rsidRPr="0043792B" w:rsidRDefault="00F27698" w:rsidP="00F27698">
            <w:pPr>
              <w:spacing w:after="0" w:line="360" w:lineRule="auto"/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tcBorders>
              <w:left w:val="nil"/>
            </w:tcBorders>
          </w:tcPr>
          <w:p w:rsidR="00F27698" w:rsidRPr="0043792B" w:rsidRDefault="00F27698" w:rsidP="00F27698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4,200.00</w:t>
            </w:r>
          </w:p>
        </w:tc>
      </w:tr>
      <w:tr w:rsidR="00F27698" w:rsidRPr="0043792B" w:rsidTr="00F27698">
        <w:trPr>
          <w:trHeight w:val="20"/>
        </w:trPr>
        <w:tc>
          <w:tcPr>
            <w:tcW w:w="6576" w:type="dxa"/>
          </w:tcPr>
          <w:p w:rsidR="00F27698" w:rsidRPr="0043792B" w:rsidRDefault="00F27698" w:rsidP="00F2769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IX.- 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>Centros recreativos, deportivos y Salón de cerveza</w:t>
            </w:r>
          </w:p>
        </w:tc>
        <w:tc>
          <w:tcPr>
            <w:tcW w:w="433" w:type="dxa"/>
            <w:tcBorders>
              <w:right w:val="nil"/>
            </w:tcBorders>
          </w:tcPr>
          <w:p w:rsidR="00F27698" w:rsidRPr="0043792B" w:rsidRDefault="00F27698" w:rsidP="00F27698">
            <w:pPr>
              <w:spacing w:after="0" w:line="360" w:lineRule="auto"/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tcBorders>
              <w:left w:val="nil"/>
            </w:tcBorders>
          </w:tcPr>
          <w:p w:rsidR="00F27698" w:rsidRPr="0043792B" w:rsidRDefault="00F27698" w:rsidP="00F27698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4,200.00</w:t>
            </w:r>
          </w:p>
        </w:tc>
      </w:tr>
      <w:tr w:rsidR="00F27698" w:rsidRPr="0043792B" w:rsidTr="00F27698">
        <w:trPr>
          <w:trHeight w:val="20"/>
        </w:trPr>
        <w:tc>
          <w:tcPr>
            <w:tcW w:w="6576" w:type="dxa"/>
          </w:tcPr>
          <w:p w:rsidR="00F27698" w:rsidRPr="0043792B" w:rsidRDefault="00F27698" w:rsidP="00F2769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X.- 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>Fondas, Taquerías y Loncherías</w:t>
            </w:r>
          </w:p>
        </w:tc>
        <w:tc>
          <w:tcPr>
            <w:tcW w:w="433" w:type="dxa"/>
            <w:tcBorders>
              <w:right w:val="nil"/>
            </w:tcBorders>
          </w:tcPr>
          <w:p w:rsidR="00F27698" w:rsidRPr="0043792B" w:rsidRDefault="00F27698" w:rsidP="00F27698">
            <w:pPr>
              <w:spacing w:after="0" w:line="360" w:lineRule="auto"/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tcBorders>
              <w:left w:val="nil"/>
            </w:tcBorders>
          </w:tcPr>
          <w:p w:rsidR="00F27698" w:rsidRPr="0043792B" w:rsidRDefault="00F27698" w:rsidP="0097418C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3,900.00</w:t>
            </w:r>
          </w:p>
        </w:tc>
      </w:tr>
      <w:tr w:rsidR="00F27698" w:rsidRPr="0043792B" w:rsidTr="00F27698">
        <w:trPr>
          <w:trHeight w:val="20"/>
        </w:trPr>
        <w:tc>
          <w:tcPr>
            <w:tcW w:w="6576" w:type="dxa"/>
          </w:tcPr>
          <w:p w:rsidR="00F27698" w:rsidRPr="0043792B" w:rsidRDefault="00F27698" w:rsidP="00F2769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XI.- 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>Tiendas de Conveniencia con venta de cerveza</w:t>
            </w:r>
          </w:p>
        </w:tc>
        <w:tc>
          <w:tcPr>
            <w:tcW w:w="433" w:type="dxa"/>
            <w:tcBorders>
              <w:right w:val="nil"/>
            </w:tcBorders>
          </w:tcPr>
          <w:p w:rsidR="00F27698" w:rsidRPr="0043792B" w:rsidRDefault="00F27698" w:rsidP="00F27698">
            <w:pPr>
              <w:spacing w:after="0" w:line="360" w:lineRule="auto"/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620" w:type="dxa"/>
            <w:tcBorders>
              <w:left w:val="nil"/>
            </w:tcBorders>
          </w:tcPr>
          <w:p w:rsidR="00F27698" w:rsidRPr="0043792B" w:rsidRDefault="00F27698" w:rsidP="0097418C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10,000.00</w:t>
            </w:r>
          </w:p>
        </w:tc>
      </w:tr>
    </w:tbl>
    <w:p w:rsidR="0097418C" w:rsidRPr="0043792B" w:rsidRDefault="0097418C" w:rsidP="00F419EC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FA5ACF" w:rsidRPr="0043792B" w:rsidRDefault="00F419EC" w:rsidP="00F419EC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 xml:space="preserve">Artículo </w:t>
      </w:r>
      <w:r w:rsidR="00FA5ACF" w:rsidRPr="0043792B">
        <w:rPr>
          <w:rFonts w:ascii="Arial" w:eastAsia="Arial" w:hAnsi="Arial" w:cs="Arial"/>
          <w:b/>
          <w:sz w:val="20"/>
          <w:szCs w:val="20"/>
        </w:rPr>
        <w:t>23</w:t>
      </w:r>
      <w:r w:rsidRPr="0043792B">
        <w:rPr>
          <w:rFonts w:ascii="Arial" w:eastAsia="Arial" w:hAnsi="Arial" w:cs="Arial"/>
          <w:b/>
          <w:sz w:val="20"/>
          <w:szCs w:val="20"/>
        </w:rPr>
        <w:t xml:space="preserve">.- </w:t>
      </w:r>
      <w:r w:rsidRPr="0043792B">
        <w:rPr>
          <w:rFonts w:ascii="Arial" w:eastAsia="Arial" w:hAnsi="Arial" w:cs="Arial"/>
          <w:sz w:val="20"/>
          <w:szCs w:val="20"/>
        </w:rPr>
        <w:t xml:space="preserve">Para la </w:t>
      </w:r>
      <w:r w:rsidR="00FA5ACF" w:rsidRPr="0043792B">
        <w:rPr>
          <w:rFonts w:ascii="Arial" w:eastAsia="Arial" w:hAnsi="Arial" w:cs="Arial"/>
          <w:sz w:val="20"/>
          <w:szCs w:val="20"/>
        </w:rPr>
        <w:t>autorizació</w:t>
      </w:r>
      <w:r w:rsidRPr="0043792B">
        <w:rPr>
          <w:rFonts w:ascii="Arial" w:eastAsia="Arial" w:hAnsi="Arial" w:cs="Arial"/>
          <w:sz w:val="20"/>
          <w:szCs w:val="20"/>
        </w:rPr>
        <w:t xml:space="preserve">n de </w:t>
      </w:r>
      <w:r w:rsidR="00FA5ACF" w:rsidRPr="0043792B">
        <w:rPr>
          <w:rFonts w:ascii="Arial" w:eastAsia="Arial" w:hAnsi="Arial" w:cs="Arial"/>
          <w:sz w:val="20"/>
          <w:szCs w:val="20"/>
        </w:rPr>
        <w:t>funcionamie</w:t>
      </w:r>
      <w:r w:rsidRPr="0043792B">
        <w:rPr>
          <w:rFonts w:ascii="Arial" w:eastAsia="Arial" w:hAnsi="Arial" w:cs="Arial"/>
          <w:sz w:val="20"/>
          <w:szCs w:val="20"/>
        </w:rPr>
        <w:t xml:space="preserve">nto en </w:t>
      </w:r>
      <w:r w:rsidR="00FA5ACF" w:rsidRPr="0043792B">
        <w:rPr>
          <w:rFonts w:ascii="Arial" w:eastAsia="Arial" w:hAnsi="Arial" w:cs="Arial"/>
          <w:sz w:val="20"/>
          <w:szCs w:val="20"/>
        </w:rPr>
        <w:t>hora</w:t>
      </w:r>
      <w:r w:rsidRPr="0043792B">
        <w:rPr>
          <w:rFonts w:ascii="Arial" w:eastAsia="Arial" w:hAnsi="Arial" w:cs="Arial"/>
          <w:sz w:val="20"/>
          <w:szCs w:val="20"/>
        </w:rPr>
        <w:t xml:space="preserve">rio </w:t>
      </w:r>
      <w:r w:rsidR="00FA5ACF" w:rsidRPr="0043792B">
        <w:rPr>
          <w:rFonts w:ascii="Arial" w:eastAsia="Arial" w:hAnsi="Arial" w:cs="Arial"/>
          <w:sz w:val="20"/>
          <w:szCs w:val="20"/>
        </w:rPr>
        <w:t>extraordina</w:t>
      </w:r>
      <w:r w:rsidRPr="0043792B">
        <w:rPr>
          <w:rFonts w:ascii="Arial" w:eastAsia="Arial" w:hAnsi="Arial" w:cs="Arial"/>
          <w:sz w:val="20"/>
          <w:szCs w:val="20"/>
        </w:rPr>
        <w:t xml:space="preserve">rio </w:t>
      </w:r>
      <w:r w:rsidR="00FA5ACF" w:rsidRPr="0043792B">
        <w:rPr>
          <w:rFonts w:ascii="Arial" w:eastAsia="Arial" w:hAnsi="Arial" w:cs="Arial"/>
          <w:sz w:val="20"/>
          <w:szCs w:val="20"/>
        </w:rPr>
        <w:t>d</w:t>
      </w:r>
      <w:r w:rsidRPr="0043792B">
        <w:rPr>
          <w:rFonts w:ascii="Arial" w:eastAsia="Arial" w:hAnsi="Arial" w:cs="Arial"/>
          <w:sz w:val="20"/>
          <w:szCs w:val="20"/>
        </w:rPr>
        <w:t xml:space="preserve">e </w:t>
      </w:r>
      <w:r w:rsidR="00FA5ACF" w:rsidRPr="0043792B">
        <w:rPr>
          <w:rFonts w:ascii="Arial" w:eastAsia="Arial" w:hAnsi="Arial" w:cs="Arial"/>
          <w:sz w:val="20"/>
          <w:szCs w:val="20"/>
        </w:rPr>
        <w:t>giros relacionados con la venta de bebidas alcohólicas se aplicar</w:t>
      </w:r>
      <w:r w:rsidRPr="0043792B">
        <w:rPr>
          <w:rFonts w:ascii="Arial" w:eastAsia="Arial" w:hAnsi="Arial" w:cs="Arial"/>
          <w:sz w:val="20"/>
          <w:szCs w:val="20"/>
        </w:rPr>
        <w:t>á</w:t>
      </w:r>
      <w:r w:rsidR="00FA5ACF" w:rsidRPr="0043792B">
        <w:rPr>
          <w:rFonts w:ascii="Arial" w:eastAsia="Arial" w:hAnsi="Arial" w:cs="Arial"/>
          <w:sz w:val="20"/>
          <w:szCs w:val="20"/>
        </w:rPr>
        <w:t xml:space="preserve"> por cada hora la siguiente tarifa:</w:t>
      </w:r>
    </w:p>
    <w:p w:rsidR="00FA5ACF" w:rsidRPr="0043792B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0"/>
        <w:gridCol w:w="2016"/>
      </w:tblGrid>
      <w:tr w:rsidR="00FA5ACF" w:rsidRPr="0043792B" w:rsidTr="00E43438">
        <w:trPr>
          <w:trHeight w:val="20"/>
        </w:trPr>
        <w:tc>
          <w:tcPr>
            <w:tcW w:w="6520" w:type="dxa"/>
          </w:tcPr>
          <w:p w:rsidR="00FA5ACF" w:rsidRPr="0043792B" w:rsidRDefault="00FA5ACF" w:rsidP="00D05F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I.- 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>Vinaterías o licorerías</w:t>
            </w:r>
          </w:p>
        </w:tc>
        <w:tc>
          <w:tcPr>
            <w:tcW w:w="2016" w:type="dxa"/>
          </w:tcPr>
          <w:p w:rsidR="00FA5ACF" w:rsidRPr="0043792B" w:rsidRDefault="00FA5ACF" w:rsidP="00D05F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 xml:space="preserve">$                    </w:t>
            </w:r>
            <w:r w:rsidR="001D2E89" w:rsidRPr="0043792B">
              <w:rPr>
                <w:rFonts w:ascii="Arial" w:eastAsia="Arial" w:hAnsi="Arial" w:cs="Arial"/>
                <w:sz w:val="20"/>
                <w:szCs w:val="20"/>
              </w:rPr>
              <w:t>16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>0.00</w:t>
            </w:r>
          </w:p>
        </w:tc>
      </w:tr>
      <w:tr w:rsidR="00FA5ACF" w:rsidRPr="0043792B" w:rsidTr="00E43438">
        <w:trPr>
          <w:trHeight w:val="20"/>
        </w:trPr>
        <w:tc>
          <w:tcPr>
            <w:tcW w:w="6520" w:type="dxa"/>
          </w:tcPr>
          <w:p w:rsidR="00FA5ACF" w:rsidRPr="0043792B" w:rsidRDefault="00194911" w:rsidP="00D05F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II.- </w:t>
            </w:r>
            <w:r w:rsidR="00FA5ACF" w:rsidRPr="0043792B">
              <w:rPr>
                <w:rFonts w:ascii="Arial" w:eastAsia="Arial" w:hAnsi="Arial" w:cs="Arial"/>
                <w:sz w:val="20"/>
                <w:szCs w:val="20"/>
              </w:rPr>
              <w:t>Expendios de cerveza</w:t>
            </w:r>
          </w:p>
        </w:tc>
        <w:tc>
          <w:tcPr>
            <w:tcW w:w="2016" w:type="dxa"/>
          </w:tcPr>
          <w:p w:rsidR="00FA5ACF" w:rsidRPr="0043792B" w:rsidRDefault="00FA5ACF" w:rsidP="00D05F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 xml:space="preserve">$                    </w:t>
            </w:r>
            <w:r w:rsidR="001D2E89" w:rsidRPr="0043792B">
              <w:rPr>
                <w:rFonts w:ascii="Arial" w:eastAsia="Arial" w:hAnsi="Arial" w:cs="Arial"/>
                <w:sz w:val="20"/>
                <w:szCs w:val="20"/>
              </w:rPr>
              <w:t>16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>0.00</w:t>
            </w:r>
          </w:p>
        </w:tc>
      </w:tr>
      <w:tr w:rsidR="00FA5ACF" w:rsidRPr="0043792B" w:rsidTr="00E43438">
        <w:trPr>
          <w:trHeight w:val="20"/>
        </w:trPr>
        <w:tc>
          <w:tcPr>
            <w:tcW w:w="6520" w:type="dxa"/>
          </w:tcPr>
          <w:p w:rsidR="00FA5ACF" w:rsidRPr="0043792B" w:rsidRDefault="00FA5ACF" w:rsidP="00D05F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III.- 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>Supermercados y minisúper con departamentos de licores</w:t>
            </w:r>
          </w:p>
        </w:tc>
        <w:tc>
          <w:tcPr>
            <w:tcW w:w="2016" w:type="dxa"/>
          </w:tcPr>
          <w:p w:rsidR="00FA5ACF" w:rsidRPr="0043792B" w:rsidRDefault="00FA5ACF" w:rsidP="00D05F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 xml:space="preserve">$                    </w:t>
            </w:r>
            <w:r w:rsidR="007B1332" w:rsidRPr="0043792B">
              <w:rPr>
                <w:rFonts w:ascii="Arial" w:eastAsia="Arial" w:hAnsi="Arial" w:cs="Arial"/>
                <w:sz w:val="20"/>
                <w:szCs w:val="20"/>
              </w:rPr>
              <w:t xml:space="preserve"> 22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>0.00</w:t>
            </w:r>
          </w:p>
        </w:tc>
      </w:tr>
      <w:tr w:rsidR="001D2E89" w:rsidRPr="0043792B" w:rsidTr="00E43438">
        <w:trPr>
          <w:trHeight w:val="20"/>
        </w:trPr>
        <w:tc>
          <w:tcPr>
            <w:tcW w:w="6520" w:type="dxa"/>
          </w:tcPr>
          <w:p w:rsidR="001D2E89" w:rsidRPr="0043792B" w:rsidRDefault="001D2E89" w:rsidP="00D05F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IV.- 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>Tiendas de Conveniencia con venta de cerveza</w:t>
            </w:r>
          </w:p>
        </w:tc>
        <w:tc>
          <w:tcPr>
            <w:tcW w:w="2016" w:type="dxa"/>
          </w:tcPr>
          <w:p w:rsidR="001D2E89" w:rsidRPr="0043792B" w:rsidRDefault="001D2E89" w:rsidP="00E434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 xml:space="preserve">$                </w:t>
            </w:r>
            <w:r w:rsidR="007B1332" w:rsidRPr="0043792B">
              <w:rPr>
                <w:rFonts w:ascii="Arial" w:eastAsia="Arial" w:hAnsi="Arial" w:cs="Arial"/>
                <w:sz w:val="20"/>
                <w:szCs w:val="20"/>
              </w:rPr>
              <w:t xml:space="preserve">     3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>00.00</w:t>
            </w:r>
          </w:p>
        </w:tc>
      </w:tr>
    </w:tbl>
    <w:p w:rsidR="001D2E89" w:rsidRPr="0043792B" w:rsidRDefault="001D2E89" w:rsidP="006D6F40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FA5ACF" w:rsidRPr="0043792B" w:rsidRDefault="00F419EC" w:rsidP="00D05F38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 xml:space="preserve">Artículo </w:t>
      </w:r>
      <w:r w:rsidR="00FA5ACF" w:rsidRPr="0043792B">
        <w:rPr>
          <w:rFonts w:ascii="Arial" w:eastAsia="Arial" w:hAnsi="Arial" w:cs="Arial"/>
          <w:b/>
          <w:sz w:val="20"/>
          <w:szCs w:val="20"/>
        </w:rPr>
        <w:t xml:space="preserve">24.- </w:t>
      </w:r>
      <w:r w:rsidR="00FA5ACF" w:rsidRPr="0043792B">
        <w:rPr>
          <w:rFonts w:ascii="Arial" w:eastAsia="Arial" w:hAnsi="Arial" w:cs="Arial"/>
          <w:sz w:val="20"/>
          <w:szCs w:val="20"/>
        </w:rPr>
        <w:t>El cobro de derechos por el otorgamiento de licencias, permisos o autorizacione</w:t>
      </w:r>
      <w:r w:rsidRPr="0043792B">
        <w:rPr>
          <w:rFonts w:ascii="Arial" w:eastAsia="Arial" w:hAnsi="Arial" w:cs="Arial"/>
          <w:sz w:val="20"/>
          <w:szCs w:val="20"/>
        </w:rPr>
        <w:t xml:space="preserve">s para el </w:t>
      </w:r>
      <w:r w:rsidR="00FA5ACF" w:rsidRPr="0043792B">
        <w:rPr>
          <w:rFonts w:ascii="Arial" w:eastAsia="Arial" w:hAnsi="Arial" w:cs="Arial"/>
          <w:sz w:val="20"/>
          <w:szCs w:val="20"/>
        </w:rPr>
        <w:t>funcionamiento de establecimientos, local</w:t>
      </w:r>
      <w:r w:rsidRPr="0043792B">
        <w:rPr>
          <w:rFonts w:ascii="Arial" w:eastAsia="Arial" w:hAnsi="Arial" w:cs="Arial"/>
          <w:sz w:val="20"/>
          <w:szCs w:val="20"/>
        </w:rPr>
        <w:t xml:space="preserve">es </w:t>
      </w:r>
      <w:r w:rsidR="00FA5ACF" w:rsidRPr="0043792B">
        <w:rPr>
          <w:rFonts w:ascii="Arial" w:eastAsia="Arial" w:hAnsi="Arial" w:cs="Arial"/>
          <w:sz w:val="20"/>
          <w:szCs w:val="20"/>
        </w:rPr>
        <w:t>comercial</w:t>
      </w:r>
      <w:r w:rsidRPr="0043792B">
        <w:rPr>
          <w:rFonts w:ascii="Arial" w:eastAsia="Arial" w:hAnsi="Arial" w:cs="Arial"/>
          <w:sz w:val="20"/>
          <w:szCs w:val="20"/>
        </w:rPr>
        <w:t xml:space="preserve">es </w:t>
      </w:r>
      <w:r w:rsidR="00FA5ACF" w:rsidRPr="0043792B">
        <w:rPr>
          <w:rFonts w:ascii="Arial" w:eastAsia="Arial" w:hAnsi="Arial" w:cs="Arial"/>
          <w:sz w:val="20"/>
          <w:szCs w:val="20"/>
        </w:rPr>
        <w:t>o d</w:t>
      </w:r>
      <w:r w:rsidRPr="0043792B">
        <w:rPr>
          <w:rFonts w:ascii="Arial" w:eastAsia="Arial" w:hAnsi="Arial" w:cs="Arial"/>
          <w:sz w:val="20"/>
          <w:szCs w:val="20"/>
        </w:rPr>
        <w:t xml:space="preserve">e </w:t>
      </w:r>
      <w:r w:rsidR="00FA5ACF" w:rsidRPr="0043792B">
        <w:rPr>
          <w:rFonts w:ascii="Arial" w:eastAsia="Arial" w:hAnsi="Arial" w:cs="Arial"/>
          <w:sz w:val="20"/>
          <w:szCs w:val="20"/>
        </w:rPr>
        <w:t>se</w:t>
      </w:r>
      <w:r w:rsidRPr="0043792B">
        <w:rPr>
          <w:rFonts w:ascii="Arial" w:eastAsia="Arial" w:hAnsi="Arial" w:cs="Arial"/>
          <w:sz w:val="20"/>
          <w:szCs w:val="20"/>
        </w:rPr>
        <w:t xml:space="preserve">rvicios, se </w:t>
      </w:r>
      <w:r w:rsidR="00FA5ACF" w:rsidRPr="0043792B">
        <w:rPr>
          <w:rFonts w:ascii="Arial" w:eastAsia="Arial" w:hAnsi="Arial" w:cs="Arial"/>
          <w:sz w:val="20"/>
          <w:szCs w:val="20"/>
        </w:rPr>
        <w:t>realiza</w:t>
      </w:r>
      <w:r w:rsidRPr="0043792B">
        <w:rPr>
          <w:rFonts w:ascii="Arial" w:eastAsia="Arial" w:hAnsi="Arial" w:cs="Arial"/>
          <w:sz w:val="20"/>
          <w:szCs w:val="20"/>
        </w:rPr>
        <w:t xml:space="preserve">rá </w:t>
      </w:r>
      <w:r w:rsidR="00FA5ACF" w:rsidRPr="0043792B">
        <w:rPr>
          <w:rFonts w:ascii="Arial" w:eastAsia="Arial" w:hAnsi="Arial" w:cs="Arial"/>
          <w:sz w:val="20"/>
          <w:szCs w:val="20"/>
        </w:rPr>
        <w:t>con base en las siguientes tarifas anuales:</w:t>
      </w:r>
    </w:p>
    <w:p w:rsidR="006D6F40" w:rsidRDefault="006D6F40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tbl>
      <w:tblPr>
        <w:tblW w:w="8677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1"/>
        <w:gridCol w:w="284"/>
        <w:gridCol w:w="1418"/>
        <w:gridCol w:w="283"/>
        <w:gridCol w:w="1701"/>
      </w:tblGrid>
      <w:tr w:rsidR="00CC18A6" w:rsidRPr="0043792B" w:rsidTr="00CC18A6">
        <w:trPr>
          <w:trHeight w:hRule="exact" w:val="407"/>
        </w:trPr>
        <w:tc>
          <w:tcPr>
            <w:tcW w:w="4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8A6" w:rsidRPr="0043792B" w:rsidRDefault="00CC18A6" w:rsidP="00D05F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>GIRO                                Comercial o de Servicios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>EXPEDICI</w:t>
            </w:r>
            <w:r w:rsidR="003F2206">
              <w:rPr>
                <w:rFonts w:ascii="Arial" w:eastAsia="Arial" w:hAnsi="Arial" w:cs="Arial"/>
                <w:b/>
                <w:sz w:val="20"/>
                <w:szCs w:val="20"/>
              </w:rPr>
              <w:t>Ó</w:t>
            </w: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>RENOVACI</w:t>
            </w:r>
            <w:r w:rsidR="003F2206">
              <w:rPr>
                <w:rFonts w:ascii="Arial" w:eastAsia="Arial" w:hAnsi="Arial" w:cs="Arial"/>
                <w:b/>
                <w:sz w:val="20"/>
                <w:szCs w:val="20"/>
              </w:rPr>
              <w:t>Ó</w:t>
            </w: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</w:p>
        </w:tc>
      </w:tr>
      <w:tr w:rsidR="00CC18A6" w:rsidRPr="0043792B" w:rsidTr="00CC18A6">
        <w:trPr>
          <w:trHeight w:hRule="exact" w:val="397"/>
        </w:trPr>
        <w:tc>
          <w:tcPr>
            <w:tcW w:w="4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C18A6" w:rsidRPr="0043792B" w:rsidRDefault="00CC18A6" w:rsidP="006D6F40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I.- </w:t>
            </w:r>
            <w:r w:rsidR="00194911">
              <w:rPr>
                <w:rFonts w:ascii="Arial" w:eastAsia="Arial" w:hAnsi="Arial" w:cs="Arial"/>
                <w:sz w:val="20"/>
                <w:szCs w:val="20"/>
              </w:rPr>
              <w:t>Farmacias y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 xml:space="preserve"> Boticas 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3,000.00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8A6" w:rsidRPr="0043792B" w:rsidRDefault="00CC18A6" w:rsidP="00CC18A6">
            <w:pPr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1,500.00</w:t>
            </w:r>
          </w:p>
        </w:tc>
      </w:tr>
      <w:tr w:rsidR="00CC18A6" w:rsidRPr="0043792B" w:rsidTr="00CC18A6">
        <w:trPr>
          <w:trHeight w:hRule="exact" w:val="414"/>
        </w:trPr>
        <w:tc>
          <w:tcPr>
            <w:tcW w:w="4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II.- 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>Carnicerías, pollerías y pescaderías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270.00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8A6" w:rsidRPr="0043792B" w:rsidRDefault="00CC18A6" w:rsidP="00CC18A6">
            <w:pPr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120.00</w:t>
            </w:r>
          </w:p>
        </w:tc>
      </w:tr>
      <w:tr w:rsidR="00CC18A6" w:rsidRPr="0043792B" w:rsidTr="00CC18A6">
        <w:trPr>
          <w:trHeight w:hRule="exact" w:val="402"/>
        </w:trPr>
        <w:tc>
          <w:tcPr>
            <w:tcW w:w="4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III.- 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>Panaderías y tortillerías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8A6" w:rsidRPr="0043792B" w:rsidRDefault="00CC18A6" w:rsidP="00CC18A6">
            <w:pPr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270.00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8A6" w:rsidRPr="0043792B" w:rsidRDefault="00CC18A6" w:rsidP="00CC18A6">
            <w:pPr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120.00</w:t>
            </w:r>
          </w:p>
        </w:tc>
      </w:tr>
      <w:tr w:rsidR="00CC18A6" w:rsidRPr="0043792B" w:rsidTr="00CC18A6">
        <w:trPr>
          <w:trHeight w:hRule="exact" w:val="407"/>
        </w:trPr>
        <w:tc>
          <w:tcPr>
            <w:tcW w:w="4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IV.- 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>Expendio de refrescos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8A6" w:rsidRPr="0043792B" w:rsidRDefault="00CC18A6" w:rsidP="00CC18A6">
            <w:pPr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6,000.00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8A6" w:rsidRPr="0043792B" w:rsidRDefault="00CC18A6" w:rsidP="00CC18A6">
            <w:pPr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3,000.00</w:t>
            </w:r>
          </w:p>
        </w:tc>
      </w:tr>
      <w:tr w:rsidR="00CC18A6" w:rsidRPr="0043792B" w:rsidTr="00CC18A6">
        <w:trPr>
          <w:trHeight w:hRule="exact" w:val="406"/>
        </w:trPr>
        <w:tc>
          <w:tcPr>
            <w:tcW w:w="4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V.- </w:t>
            </w:r>
            <w:r w:rsidR="0081167A" w:rsidRPr="0043792B">
              <w:rPr>
                <w:rFonts w:ascii="Arial" w:eastAsia="Arial" w:hAnsi="Arial" w:cs="Arial"/>
                <w:sz w:val="20"/>
                <w:szCs w:val="20"/>
              </w:rPr>
              <w:t>Fá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>brica de jugos embolsados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8A6" w:rsidRPr="0043792B" w:rsidRDefault="00CC18A6" w:rsidP="00CC18A6">
            <w:pPr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410.00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8A6" w:rsidRPr="0043792B" w:rsidRDefault="00CC18A6" w:rsidP="00CC18A6">
            <w:pPr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170.00</w:t>
            </w:r>
          </w:p>
        </w:tc>
      </w:tr>
      <w:tr w:rsidR="00CC18A6" w:rsidRPr="0043792B" w:rsidTr="00CC18A6">
        <w:trPr>
          <w:trHeight w:hRule="exact" w:val="412"/>
        </w:trPr>
        <w:tc>
          <w:tcPr>
            <w:tcW w:w="4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VI.- 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>Expendio de refrescos naturales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8A6" w:rsidRPr="0043792B" w:rsidRDefault="00CC18A6" w:rsidP="00CC18A6">
            <w:pPr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310.00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8A6" w:rsidRPr="0043792B" w:rsidRDefault="00CC18A6" w:rsidP="00CC18A6">
            <w:pPr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120.00</w:t>
            </w:r>
          </w:p>
        </w:tc>
      </w:tr>
      <w:tr w:rsidR="00CC18A6" w:rsidRPr="0043792B" w:rsidTr="00CC18A6">
        <w:trPr>
          <w:trHeight w:hRule="exact" w:val="397"/>
        </w:trPr>
        <w:tc>
          <w:tcPr>
            <w:tcW w:w="4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VII.- 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>Compra/venta de oro y plata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8A6" w:rsidRPr="0043792B" w:rsidRDefault="00CC18A6" w:rsidP="00CC18A6">
            <w:pPr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1,500.00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8A6" w:rsidRPr="0043792B" w:rsidRDefault="00CC18A6" w:rsidP="00CC18A6">
            <w:pPr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1,000.00</w:t>
            </w:r>
          </w:p>
        </w:tc>
      </w:tr>
      <w:tr w:rsidR="00CC18A6" w:rsidRPr="0043792B" w:rsidTr="00CC18A6">
        <w:trPr>
          <w:trHeight w:hRule="exact" w:val="407"/>
        </w:trPr>
        <w:tc>
          <w:tcPr>
            <w:tcW w:w="4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VIII.- 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>Taquerías, loncherías y fondas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8A6" w:rsidRPr="0043792B" w:rsidRDefault="00CC18A6" w:rsidP="00CC18A6">
            <w:pPr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220.00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8A6" w:rsidRPr="0043792B" w:rsidRDefault="00CC18A6" w:rsidP="00CC18A6">
            <w:pPr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120.00</w:t>
            </w:r>
          </w:p>
        </w:tc>
      </w:tr>
      <w:tr w:rsidR="00CC18A6" w:rsidRPr="0043792B" w:rsidTr="00CC18A6">
        <w:trPr>
          <w:trHeight w:hRule="exact" w:val="406"/>
        </w:trPr>
        <w:tc>
          <w:tcPr>
            <w:tcW w:w="4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IX.- 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>Taller y expendio de alfarerías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8A6" w:rsidRPr="0043792B" w:rsidRDefault="00CC18A6" w:rsidP="00CC18A6">
            <w:pPr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220.00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8A6" w:rsidRPr="0043792B" w:rsidRDefault="00CC18A6" w:rsidP="00CC18A6">
            <w:pPr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120.00</w:t>
            </w:r>
          </w:p>
        </w:tc>
      </w:tr>
      <w:tr w:rsidR="00CC18A6" w:rsidRPr="0043792B" w:rsidTr="00CC18A6">
        <w:trPr>
          <w:trHeight w:hRule="exact" w:val="406"/>
        </w:trPr>
        <w:tc>
          <w:tcPr>
            <w:tcW w:w="4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X.- 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>Taller y expendio de zapaterías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8A6" w:rsidRPr="0043792B" w:rsidRDefault="00CC18A6" w:rsidP="00CC18A6">
            <w:pPr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220.00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8A6" w:rsidRPr="0043792B" w:rsidRDefault="00CC18A6" w:rsidP="00CC18A6">
            <w:pPr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120.00</w:t>
            </w:r>
          </w:p>
        </w:tc>
      </w:tr>
      <w:tr w:rsidR="00CC18A6" w:rsidRPr="0043792B" w:rsidTr="00CC18A6">
        <w:trPr>
          <w:trHeight w:hRule="exact" w:val="403"/>
        </w:trPr>
        <w:tc>
          <w:tcPr>
            <w:tcW w:w="4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XI.- 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>Tlapalerías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8A6" w:rsidRPr="0043792B" w:rsidRDefault="00CC18A6" w:rsidP="00CC18A6">
            <w:pPr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410.00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8A6" w:rsidRPr="0043792B" w:rsidRDefault="00CC18A6" w:rsidP="00CC18A6">
            <w:pPr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210.00</w:t>
            </w:r>
          </w:p>
        </w:tc>
      </w:tr>
      <w:tr w:rsidR="00CC18A6" w:rsidRPr="0043792B" w:rsidTr="00CC18A6">
        <w:trPr>
          <w:trHeight w:hRule="exact" w:val="406"/>
        </w:trPr>
        <w:tc>
          <w:tcPr>
            <w:tcW w:w="4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XII.- 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>Compra/venta de materiales de construcción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8A6" w:rsidRPr="0043792B" w:rsidRDefault="00CC18A6" w:rsidP="00CC18A6">
            <w:pPr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1,000.00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8A6" w:rsidRPr="0043792B" w:rsidRDefault="00CC18A6" w:rsidP="00CC18A6">
            <w:pPr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600.00</w:t>
            </w:r>
          </w:p>
        </w:tc>
      </w:tr>
      <w:tr w:rsidR="00CC18A6" w:rsidRPr="0043792B" w:rsidTr="00CC18A6">
        <w:trPr>
          <w:trHeight w:hRule="exact" w:val="402"/>
        </w:trPr>
        <w:tc>
          <w:tcPr>
            <w:tcW w:w="4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XIII.- 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>Tiendas, tendejones y misceláneas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8A6" w:rsidRPr="0043792B" w:rsidRDefault="00CC18A6" w:rsidP="00CC18A6">
            <w:pPr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260.00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8A6" w:rsidRPr="0043792B" w:rsidRDefault="00CC18A6" w:rsidP="00CC18A6">
            <w:pPr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120.00</w:t>
            </w:r>
          </w:p>
        </w:tc>
      </w:tr>
      <w:tr w:rsidR="00CC18A6" w:rsidRPr="0043792B" w:rsidTr="00CC18A6">
        <w:trPr>
          <w:trHeight w:hRule="exact" w:val="409"/>
        </w:trPr>
        <w:tc>
          <w:tcPr>
            <w:tcW w:w="4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XIV.- 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>Supermercados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8A6" w:rsidRPr="0043792B" w:rsidRDefault="00CC18A6" w:rsidP="00CC18A6">
            <w:pPr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25,000.00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8A6" w:rsidRPr="0043792B" w:rsidRDefault="00CC18A6" w:rsidP="00CC18A6">
            <w:pPr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5,000.00</w:t>
            </w:r>
          </w:p>
        </w:tc>
      </w:tr>
      <w:tr w:rsidR="00CC18A6" w:rsidRPr="0043792B" w:rsidTr="00CC18A6">
        <w:trPr>
          <w:trHeight w:hRule="exact" w:val="403"/>
        </w:trPr>
        <w:tc>
          <w:tcPr>
            <w:tcW w:w="4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XV.- 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>Minisúper y tiendas de autoservicio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8A6" w:rsidRPr="0043792B" w:rsidRDefault="00CC18A6" w:rsidP="00CC18A6">
            <w:pPr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1,000.00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8A6" w:rsidRPr="0043792B" w:rsidRDefault="00CC18A6" w:rsidP="00CC18A6">
            <w:pPr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500.00</w:t>
            </w:r>
          </w:p>
        </w:tc>
      </w:tr>
      <w:tr w:rsidR="00CC18A6" w:rsidRPr="0043792B" w:rsidTr="00CC18A6">
        <w:trPr>
          <w:trHeight w:hRule="exact" w:val="401"/>
        </w:trPr>
        <w:tc>
          <w:tcPr>
            <w:tcW w:w="4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XVI.- 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>Bisutería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8A6" w:rsidRPr="0043792B" w:rsidRDefault="00CC18A6" w:rsidP="00CC18A6">
            <w:pPr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260.00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8A6" w:rsidRPr="0043792B" w:rsidRDefault="00CC18A6" w:rsidP="00CC18A6">
            <w:pPr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120.00</w:t>
            </w:r>
          </w:p>
        </w:tc>
      </w:tr>
      <w:tr w:rsidR="00CC18A6" w:rsidRPr="0043792B" w:rsidTr="00CC18A6">
        <w:trPr>
          <w:trHeight w:hRule="exact" w:val="407"/>
        </w:trPr>
        <w:tc>
          <w:tcPr>
            <w:tcW w:w="4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XVII.- 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>Compra/venta de motos y refaccionarias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8A6" w:rsidRPr="0043792B" w:rsidRDefault="00CC18A6" w:rsidP="00CC18A6">
            <w:pPr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1,000.00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8A6" w:rsidRPr="0043792B" w:rsidRDefault="00CC18A6" w:rsidP="00CC18A6">
            <w:pPr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350.00</w:t>
            </w:r>
          </w:p>
        </w:tc>
      </w:tr>
      <w:tr w:rsidR="00CC18A6" w:rsidRPr="0043792B" w:rsidTr="00CC18A6">
        <w:trPr>
          <w:trHeight w:hRule="exact" w:val="409"/>
        </w:trPr>
        <w:tc>
          <w:tcPr>
            <w:tcW w:w="4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XVIII.- 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>Papelerías y centros de copiado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8A6" w:rsidRPr="0043792B" w:rsidRDefault="00CC18A6" w:rsidP="00CC18A6">
            <w:pPr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290.00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8A6" w:rsidRPr="0043792B" w:rsidRDefault="00CC18A6" w:rsidP="00CC18A6">
            <w:pPr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110.00</w:t>
            </w:r>
          </w:p>
        </w:tc>
      </w:tr>
      <w:tr w:rsidR="00CC18A6" w:rsidRPr="0043792B" w:rsidTr="00CC18A6">
        <w:trPr>
          <w:trHeight w:hRule="exact" w:val="403"/>
        </w:trPr>
        <w:tc>
          <w:tcPr>
            <w:tcW w:w="4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XIX.- 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>Casas de empeño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8A6" w:rsidRPr="0043792B" w:rsidRDefault="00CC18A6" w:rsidP="00CC18A6">
            <w:pPr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6,000.00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8A6" w:rsidRPr="0043792B" w:rsidRDefault="00CC18A6" w:rsidP="00CC18A6">
            <w:pPr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2,500.00</w:t>
            </w:r>
          </w:p>
        </w:tc>
      </w:tr>
      <w:tr w:rsidR="00CC18A6" w:rsidRPr="0043792B" w:rsidTr="00CC18A6">
        <w:trPr>
          <w:trHeight w:hRule="exact" w:val="401"/>
        </w:trPr>
        <w:tc>
          <w:tcPr>
            <w:tcW w:w="4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XX.- 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>Peleterías, Compra/venta de sintéticos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8A6" w:rsidRPr="0043792B" w:rsidRDefault="00CC18A6" w:rsidP="00CC18A6">
            <w:pPr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660.00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8A6" w:rsidRPr="0043792B" w:rsidRDefault="00CC18A6" w:rsidP="00CC18A6">
            <w:pPr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360.00</w:t>
            </w:r>
          </w:p>
        </w:tc>
      </w:tr>
      <w:tr w:rsidR="00CC18A6" w:rsidRPr="0043792B" w:rsidTr="00CC18A6">
        <w:trPr>
          <w:trHeight w:hRule="exact" w:val="407"/>
        </w:trPr>
        <w:tc>
          <w:tcPr>
            <w:tcW w:w="4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XXI.- 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>Terminales de taxis y autobuses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8A6" w:rsidRPr="0043792B" w:rsidRDefault="00CC18A6" w:rsidP="00CC18A6">
            <w:pPr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1,500.00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8A6" w:rsidRPr="0043792B" w:rsidRDefault="00CC18A6" w:rsidP="00CC18A6">
            <w:pPr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400.00</w:t>
            </w:r>
          </w:p>
        </w:tc>
      </w:tr>
      <w:tr w:rsidR="00CC18A6" w:rsidRPr="0043792B" w:rsidTr="00CC18A6">
        <w:trPr>
          <w:trHeight w:hRule="exact" w:val="409"/>
        </w:trPr>
        <w:tc>
          <w:tcPr>
            <w:tcW w:w="4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XXII.- </w:t>
            </w:r>
            <w:r w:rsidR="0081167A" w:rsidRPr="0043792B">
              <w:rPr>
                <w:rFonts w:ascii="Arial" w:eastAsia="Arial" w:hAnsi="Arial" w:cs="Arial"/>
                <w:sz w:val="20"/>
                <w:szCs w:val="20"/>
              </w:rPr>
              <w:t>Ciber café y centros de có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>mputo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8A6" w:rsidRPr="0043792B" w:rsidRDefault="00CC18A6" w:rsidP="00CC18A6">
            <w:pPr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380.00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8A6" w:rsidRPr="0043792B" w:rsidRDefault="00CC18A6" w:rsidP="00CC18A6">
            <w:pPr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170.00</w:t>
            </w:r>
          </w:p>
        </w:tc>
      </w:tr>
      <w:tr w:rsidR="00CC18A6" w:rsidRPr="0043792B" w:rsidTr="00CC18A6">
        <w:trPr>
          <w:trHeight w:hRule="exact" w:val="401"/>
        </w:trPr>
        <w:tc>
          <w:tcPr>
            <w:tcW w:w="4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XXIII.- 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>Estéticas unisex y peluquerías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8A6" w:rsidRPr="0043792B" w:rsidRDefault="00CC18A6" w:rsidP="00CC18A6">
            <w:pPr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210.00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8A6" w:rsidRPr="0043792B" w:rsidRDefault="00CC18A6" w:rsidP="00CC18A6">
            <w:pPr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120.00</w:t>
            </w:r>
          </w:p>
        </w:tc>
      </w:tr>
      <w:tr w:rsidR="00CC18A6" w:rsidRPr="0043792B" w:rsidTr="00CC18A6">
        <w:trPr>
          <w:trHeight w:hRule="exact" w:val="404"/>
        </w:trPr>
        <w:tc>
          <w:tcPr>
            <w:tcW w:w="4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XXIV.- 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>Talleres mecánicos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8A6" w:rsidRPr="0043792B" w:rsidRDefault="00CC18A6" w:rsidP="00CC18A6">
            <w:pPr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500.00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8A6" w:rsidRPr="0043792B" w:rsidRDefault="00CC18A6" w:rsidP="00CC18A6">
            <w:pPr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300.00</w:t>
            </w:r>
          </w:p>
        </w:tc>
      </w:tr>
      <w:tr w:rsidR="00CC18A6" w:rsidRPr="0043792B" w:rsidTr="00CC18A6">
        <w:trPr>
          <w:trHeight w:hRule="exact" w:val="406"/>
        </w:trPr>
        <w:tc>
          <w:tcPr>
            <w:tcW w:w="4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XXV.- 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>Tallere</w:t>
            </w:r>
            <w:r w:rsidR="00FD20DD">
              <w:rPr>
                <w:rFonts w:ascii="Arial" w:eastAsia="Arial" w:hAnsi="Arial" w:cs="Arial"/>
                <w:sz w:val="20"/>
                <w:szCs w:val="20"/>
              </w:rPr>
              <w:t>s de torno y herrería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8A6" w:rsidRPr="0043792B" w:rsidRDefault="00CC18A6" w:rsidP="00CC18A6">
            <w:pPr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410.00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8A6" w:rsidRPr="0043792B" w:rsidRDefault="00CC18A6" w:rsidP="00CC18A6">
            <w:pPr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210.00</w:t>
            </w:r>
          </w:p>
        </w:tc>
      </w:tr>
      <w:tr w:rsidR="00CC18A6" w:rsidRPr="0043792B" w:rsidTr="00CC18A6">
        <w:trPr>
          <w:trHeight w:hRule="exact" w:val="410"/>
        </w:trPr>
        <w:tc>
          <w:tcPr>
            <w:tcW w:w="4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XXVI.- 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>Compra/venta de frutas y legumbres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8A6" w:rsidRPr="0043792B" w:rsidRDefault="00CC18A6" w:rsidP="00CC18A6">
            <w:pPr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370.00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8A6" w:rsidRPr="0043792B" w:rsidRDefault="00CC18A6" w:rsidP="00CC18A6">
            <w:pPr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270.00</w:t>
            </w:r>
          </w:p>
        </w:tc>
      </w:tr>
      <w:tr w:rsidR="00CC18A6" w:rsidRPr="0043792B" w:rsidTr="00CC18A6">
        <w:trPr>
          <w:trHeight w:hRule="exact" w:val="406"/>
        </w:trPr>
        <w:tc>
          <w:tcPr>
            <w:tcW w:w="4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XXVII.- 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>Tiendas de ropa y almacenes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8A6" w:rsidRPr="0043792B" w:rsidRDefault="00CC18A6" w:rsidP="00CC18A6">
            <w:pPr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270.00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8A6" w:rsidRPr="0043792B" w:rsidRDefault="00CC18A6" w:rsidP="00CC18A6">
            <w:pPr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160.00</w:t>
            </w:r>
          </w:p>
        </w:tc>
      </w:tr>
      <w:tr w:rsidR="00CC18A6" w:rsidRPr="0043792B" w:rsidTr="00CC18A6">
        <w:trPr>
          <w:trHeight w:hRule="exact" w:val="398"/>
        </w:trPr>
        <w:tc>
          <w:tcPr>
            <w:tcW w:w="4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XXVIII.- 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>Centro de fotos, estudio y grabación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8A6" w:rsidRPr="0043792B" w:rsidRDefault="00CC18A6" w:rsidP="00CC18A6">
            <w:pPr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370.00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8A6" w:rsidRPr="0043792B" w:rsidRDefault="00CC18A6" w:rsidP="00CC18A6">
            <w:pPr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170.00</w:t>
            </w:r>
          </w:p>
        </w:tc>
      </w:tr>
      <w:tr w:rsidR="00CC18A6" w:rsidRPr="0043792B" w:rsidTr="00CC18A6">
        <w:trPr>
          <w:trHeight w:hRule="exact" w:val="407"/>
        </w:trPr>
        <w:tc>
          <w:tcPr>
            <w:tcW w:w="4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XXIX.- 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>Bancos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8A6" w:rsidRPr="0043792B" w:rsidRDefault="00CC18A6" w:rsidP="00CC18A6">
            <w:pPr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50,000.00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8A6" w:rsidRPr="0043792B" w:rsidRDefault="00CC18A6" w:rsidP="00CC18A6">
            <w:pPr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10,000.00</w:t>
            </w:r>
          </w:p>
        </w:tc>
      </w:tr>
      <w:tr w:rsidR="00CC18A6" w:rsidRPr="0043792B" w:rsidTr="00CC18A6">
        <w:trPr>
          <w:trHeight w:hRule="exact" w:val="408"/>
        </w:trPr>
        <w:tc>
          <w:tcPr>
            <w:tcW w:w="4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XXX.- 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>Puestos de venta de revistas, periódicos y discos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8A6" w:rsidRPr="0043792B" w:rsidRDefault="00CC18A6" w:rsidP="00CC18A6">
            <w:pPr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260.00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8A6" w:rsidRPr="0043792B" w:rsidRDefault="00CC18A6" w:rsidP="00CC18A6">
            <w:pPr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120.00</w:t>
            </w:r>
          </w:p>
        </w:tc>
      </w:tr>
      <w:tr w:rsidR="00CC18A6" w:rsidRPr="0043792B" w:rsidTr="00CC18A6">
        <w:trPr>
          <w:trHeight w:hRule="exact" w:val="407"/>
        </w:trPr>
        <w:tc>
          <w:tcPr>
            <w:tcW w:w="4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C18A6" w:rsidRPr="0043792B" w:rsidRDefault="00CC18A6" w:rsidP="00FD20DD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XXXI.- </w:t>
            </w:r>
            <w:r w:rsidR="00FD20DD">
              <w:rPr>
                <w:rFonts w:ascii="Arial" w:eastAsia="Arial" w:hAnsi="Arial" w:cs="Arial"/>
                <w:sz w:val="20"/>
                <w:szCs w:val="20"/>
              </w:rPr>
              <w:t>Videoclubs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8A6" w:rsidRPr="0043792B" w:rsidRDefault="00CC18A6" w:rsidP="00CC18A6">
            <w:pPr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410.00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8A6" w:rsidRPr="0043792B" w:rsidRDefault="00CC18A6" w:rsidP="00CC18A6">
            <w:pPr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170.00</w:t>
            </w:r>
          </w:p>
        </w:tc>
      </w:tr>
      <w:tr w:rsidR="00CC18A6" w:rsidRPr="0043792B" w:rsidTr="00CC18A6">
        <w:trPr>
          <w:trHeight w:hRule="exact" w:val="401"/>
        </w:trPr>
        <w:tc>
          <w:tcPr>
            <w:tcW w:w="4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XXXII.- 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>Carpinterías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8A6" w:rsidRPr="0043792B" w:rsidRDefault="00CC18A6" w:rsidP="00CC18A6">
            <w:pPr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410.00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8A6" w:rsidRPr="0043792B" w:rsidRDefault="00CC18A6" w:rsidP="00CC18A6">
            <w:pPr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170.00</w:t>
            </w:r>
          </w:p>
        </w:tc>
      </w:tr>
      <w:tr w:rsidR="00CC18A6" w:rsidRPr="0043792B" w:rsidTr="00CC18A6">
        <w:trPr>
          <w:trHeight w:hRule="exact" w:val="406"/>
        </w:trPr>
        <w:tc>
          <w:tcPr>
            <w:tcW w:w="4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XXXIII.- 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>Bodegas de refrescos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8A6" w:rsidRPr="0043792B" w:rsidRDefault="00CC18A6" w:rsidP="00CC18A6">
            <w:pPr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8,000.00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8A6" w:rsidRPr="0043792B" w:rsidRDefault="00CC18A6" w:rsidP="00CC18A6">
            <w:pPr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4,000.00</w:t>
            </w:r>
          </w:p>
        </w:tc>
      </w:tr>
      <w:tr w:rsidR="00CC18A6" w:rsidRPr="0043792B" w:rsidTr="00CC18A6">
        <w:trPr>
          <w:trHeight w:hRule="exact" w:val="403"/>
        </w:trPr>
        <w:tc>
          <w:tcPr>
            <w:tcW w:w="4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XXXIV.- 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>Consultorios y clínicas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8A6" w:rsidRPr="0043792B" w:rsidRDefault="00CC18A6" w:rsidP="00CC18A6">
            <w:pPr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560.00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8A6" w:rsidRPr="0043792B" w:rsidRDefault="00CC18A6" w:rsidP="00CC18A6">
            <w:pPr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200.00</w:t>
            </w:r>
          </w:p>
        </w:tc>
      </w:tr>
      <w:tr w:rsidR="00CC18A6" w:rsidRPr="0043792B" w:rsidTr="00CC18A6">
        <w:trPr>
          <w:trHeight w:hRule="exact" w:val="410"/>
        </w:trPr>
        <w:tc>
          <w:tcPr>
            <w:tcW w:w="4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XXXV.- 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>Peleterías y dulcerías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8A6" w:rsidRPr="0043792B" w:rsidRDefault="00CC18A6" w:rsidP="00CC18A6">
            <w:pPr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330.00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8A6" w:rsidRPr="0043792B" w:rsidRDefault="00CC18A6" w:rsidP="00CC18A6">
            <w:pPr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120.00</w:t>
            </w:r>
          </w:p>
        </w:tc>
      </w:tr>
      <w:tr w:rsidR="00CC18A6" w:rsidRPr="0043792B" w:rsidTr="00CC18A6">
        <w:trPr>
          <w:trHeight w:hRule="exact" w:val="406"/>
        </w:trPr>
        <w:tc>
          <w:tcPr>
            <w:tcW w:w="4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XXXVI.- 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>Negocios de telefonía celular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8A6" w:rsidRPr="0043792B" w:rsidRDefault="00CC18A6" w:rsidP="00CC18A6">
            <w:pPr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1,500.00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8A6" w:rsidRPr="0043792B" w:rsidRDefault="00CC18A6" w:rsidP="00CC18A6">
            <w:pPr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1,000.00</w:t>
            </w:r>
          </w:p>
        </w:tc>
      </w:tr>
      <w:tr w:rsidR="00CC18A6" w:rsidRPr="0043792B" w:rsidTr="00CC18A6">
        <w:trPr>
          <w:trHeight w:hRule="exact" w:val="401"/>
        </w:trPr>
        <w:tc>
          <w:tcPr>
            <w:tcW w:w="4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XXXVII.- 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>Expendio de hielo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8A6" w:rsidRPr="0043792B" w:rsidRDefault="00CC18A6" w:rsidP="00CC18A6">
            <w:pPr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270.00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8A6" w:rsidRPr="0043792B" w:rsidRDefault="00CC18A6" w:rsidP="00CC18A6">
            <w:pPr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170.00</w:t>
            </w:r>
          </w:p>
        </w:tc>
      </w:tr>
      <w:tr w:rsidR="00CC18A6" w:rsidRPr="0043792B" w:rsidTr="00CC18A6">
        <w:trPr>
          <w:trHeight w:hRule="exact" w:val="403"/>
        </w:trPr>
        <w:tc>
          <w:tcPr>
            <w:tcW w:w="4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XXXVIII.- 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>Talleres de reparación de artículos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8A6" w:rsidRPr="0043792B" w:rsidRDefault="00CC18A6" w:rsidP="00CC18A6">
            <w:pPr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410.00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8A6" w:rsidRPr="0043792B" w:rsidRDefault="00CC18A6" w:rsidP="00CC18A6">
            <w:pPr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210.00</w:t>
            </w:r>
          </w:p>
        </w:tc>
      </w:tr>
      <w:tr w:rsidR="00CC18A6" w:rsidRPr="0043792B" w:rsidTr="0081167A">
        <w:trPr>
          <w:trHeight w:hRule="exact" w:val="743"/>
        </w:trPr>
        <w:tc>
          <w:tcPr>
            <w:tcW w:w="4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XXXIX.- 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>Oficinas de serv</w:t>
            </w:r>
            <w:r w:rsidR="0081167A" w:rsidRPr="0043792B">
              <w:rPr>
                <w:rFonts w:ascii="Arial" w:eastAsia="Arial" w:hAnsi="Arial" w:cs="Arial"/>
                <w:sz w:val="20"/>
                <w:szCs w:val="20"/>
              </w:rPr>
              <w:t xml:space="preserve">icio de sistemas de televisión, 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>internet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8A6" w:rsidRPr="0043792B" w:rsidRDefault="00CC18A6" w:rsidP="00CC18A6">
            <w:pPr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5,000.00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8A6" w:rsidRPr="0043792B" w:rsidRDefault="00CC18A6" w:rsidP="00CC18A6">
            <w:pPr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2,000.00</w:t>
            </w:r>
          </w:p>
        </w:tc>
      </w:tr>
      <w:tr w:rsidR="00CC18A6" w:rsidRPr="0043792B" w:rsidTr="00CC18A6">
        <w:trPr>
          <w:trHeight w:hRule="exact" w:val="406"/>
        </w:trPr>
        <w:tc>
          <w:tcPr>
            <w:tcW w:w="4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XL.- 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>Salas de fiesta y plazas de toros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8A6" w:rsidRPr="0043792B" w:rsidRDefault="00CC18A6" w:rsidP="00CC18A6">
            <w:pPr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1,000.00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8A6" w:rsidRPr="0043792B" w:rsidRDefault="00CC18A6" w:rsidP="00CC18A6">
            <w:pPr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700.00</w:t>
            </w:r>
          </w:p>
        </w:tc>
      </w:tr>
      <w:tr w:rsidR="00CC18A6" w:rsidRPr="0043792B" w:rsidTr="00CC18A6">
        <w:trPr>
          <w:trHeight w:hRule="exact" w:val="401"/>
        </w:trPr>
        <w:tc>
          <w:tcPr>
            <w:tcW w:w="4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XLI.- 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>Expendios de alimentos balanceados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8A6" w:rsidRPr="0043792B" w:rsidRDefault="00CC18A6" w:rsidP="00CC18A6">
            <w:pPr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370.00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8A6" w:rsidRPr="0043792B" w:rsidRDefault="00CC18A6" w:rsidP="00CC18A6">
            <w:pPr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170.00</w:t>
            </w:r>
          </w:p>
        </w:tc>
      </w:tr>
      <w:tr w:rsidR="00CC18A6" w:rsidRPr="0043792B" w:rsidTr="00CC18A6">
        <w:trPr>
          <w:trHeight w:hRule="exact" w:val="403"/>
        </w:trPr>
        <w:tc>
          <w:tcPr>
            <w:tcW w:w="4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XLII.- 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>Antenas de telefonía celular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8A6" w:rsidRPr="0043792B" w:rsidRDefault="00CC18A6" w:rsidP="00CC18A6">
            <w:pPr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15,000.00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8A6" w:rsidRPr="0043792B" w:rsidRDefault="00CC18A6" w:rsidP="00CC18A6">
            <w:pPr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7,000.00</w:t>
            </w:r>
          </w:p>
        </w:tc>
      </w:tr>
      <w:tr w:rsidR="00CC18A6" w:rsidRPr="0043792B" w:rsidTr="00CC18A6">
        <w:trPr>
          <w:trHeight w:hRule="exact" w:val="403"/>
        </w:trPr>
        <w:tc>
          <w:tcPr>
            <w:tcW w:w="4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XLIII.- 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>Granjas apícolas, porcícolas, ovino y bovino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8A6" w:rsidRPr="0043792B" w:rsidRDefault="00CC18A6" w:rsidP="00CC18A6">
            <w:pPr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50,000.00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8A6" w:rsidRPr="0043792B" w:rsidRDefault="00CC18A6" w:rsidP="00CC18A6">
            <w:pPr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22,000.00</w:t>
            </w:r>
          </w:p>
        </w:tc>
      </w:tr>
      <w:tr w:rsidR="00CC18A6" w:rsidRPr="0043792B" w:rsidTr="00CC18A6">
        <w:trPr>
          <w:trHeight w:hRule="exact" w:val="403"/>
        </w:trPr>
        <w:tc>
          <w:tcPr>
            <w:tcW w:w="4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>XLIV.-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 xml:space="preserve"> Farmacias de cadena nacional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8A6" w:rsidRPr="0043792B" w:rsidRDefault="00CC18A6" w:rsidP="00CC18A6">
            <w:pPr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20,000.00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8A6" w:rsidRPr="0043792B" w:rsidRDefault="00CC18A6" w:rsidP="00CC18A6">
            <w:pPr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3,000.00</w:t>
            </w:r>
          </w:p>
        </w:tc>
      </w:tr>
      <w:tr w:rsidR="00CC18A6" w:rsidRPr="0043792B" w:rsidTr="00CC18A6">
        <w:trPr>
          <w:trHeight w:hRule="exact" w:val="403"/>
        </w:trPr>
        <w:tc>
          <w:tcPr>
            <w:tcW w:w="4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>XLV.-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 xml:space="preserve"> Gasolineras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8A6" w:rsidRPr="0043792B" w:rsidRDefault="00CC18A6" w:rsidP="00CC18A6">
            <w:pPr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50,000.00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8A6" w:rsidRPr="0043792B" w:rsidRDefault="00CC18A6" w:rsidP="00CC18A6">
            <w:pPr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12,000.00</w:t>
            </w:r>
          </w:p>
        </w:tc>
      </w:tr>
      <w:tr w:rsidR="00CC18A6" w:rsidRPr="0043792B" w:rsidTr="00CC18A6">
        <w:trPr>
          <w:trHeight w:hRule="exact" w:val="403"/>
        </w:trPr>
        <w:tc>
          <w:tcPr>
            <w:tcW w:w="4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C18A6" w:rsidRPr="0043792B" w:rsidRDefault="00CC18A6" w:rsidP="0081167A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XLVI.- 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D20DD">
              <w:rPr>
                <w:rFonts w:ascii="Arial" w:eastAsia="Arial" w:hAnsi="Arial" w:cs="Arial"/>
                <w:sz w:val="20"/>
                <w:szCs w:val="20"/>
              </w:rPr>
              <w:t>Estación de servicio de gas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8A6" w:rsidRPr="0043792B" w:rsidRDefault="00CC18A6" w:rsidP="00CC18A6">
            <w:pPr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50,000.00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8A6" w:rsidRPr="0043792B" w:rsidRDefault="00CC18A6" w:rsidP="00CC18A6">
            <w:pPr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8,000.00</w:t>
            </w:r>
          </w:p>
        </w:tc>
      </w:tr>
      <w:tr w:rsidR="00CC18A6" w:rsidRPr="0043792B" w:rsidTr="00CC18A6">
        <w:trPr>
          <w:trHeight w:hRule="exact" w:val="403"/>
        </w:trPr>
        <w:tc>
          <w:tcPr>
            <w:tcW w:w="4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CC18A6" w:rsidRPr="0043792B" w:rsidRDefault="00CC18A6" w:rsidP="0081167A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XLVII.- 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 xml:space="preserve"> Cajeros Automáticos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8A6" w:rsidRPr="0043792B" w:rsidRDefault="00CC18A6" w:rsidP="00CC18A6">
            <w:pPr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418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5,500.00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C18A6" w:rsidRPr="0043792B" w:rsidRDefault="00CC18A6" w:rsidP="00CC18A6">
            <w:pPr>
              <w:jc w:val="center"/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17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C18A6" w:rsidRPr="0043792B" w:rsidRDefault="00CC18A6" w:rsidP="00CC18A6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2,000.00</w:t>
            </w:r>
          </w:p>
        </w:tc>
      </w:tr>
    </w:tbl>
    <w:p w:rsidR="00FA5ACF" w:rsidRPr="0043792B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FA5ACF" w:rsidRPr="0043792B" w:rsidRDefault="00FA5ACF" w:rsidP="00D05F38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sz w:val="20"/>
          <w:szCs w:val="20"/>
        </w:rPr>
        <w:t>Cuando la licen</w:t>
      </w:r>
      <w:r w:rsidR="00744B49" w:rsidRPr="0043792B">
        <w:rPr>
          <w:rFonts w:ascii="Arial" w:eastAsia="Arial" w:hAnsi="Arial" w:cs="Arial"/>
          <w:sz w:val="20"/>
          <w:szCs w:val="20"/>
        </w:rPr>
        <w:t xml:space="preserve">cia </w:t>
      </w:r>
      <w:r w:rsidRPr="0043792B">
        <w:rPr>
          <w:rFonts w:ascii="Arial" w:eastAsia="Arial" w:hAnsi="Arial" w:cs="Arial"/>
          <w:sz w:val="20"/>
          <w:szCs w:val="20"/>
        </w:rPr>
        <w:t>de funcionamie</w:t>
      </w:r>
      <w:r w:rsidR="00744B49" w:rsidRPr="0043792B">
        <w:rPr>
          <w:rFonts w:ascii="Arial" w:eastAsia="Arial" w:hAnsi="Arial" w:cs="Arial"/>
          <w:sz w:val="20"/>
          <w:szCs w:val="20"/>
        </w:rPr>
        <w:t xml:space="preserve">nto </w:t>
      </w:r>
      <w:r w:rsidRPr="0043792B">
        <w:rPr>
          <w:rFonts w:ascii="Arial" w:eastAsia="Arial" w:hAnsi="Arial" w:cs="Arial"/>
          <w:sz w:val="20"/>
          <w:szCs w:val="20"/>
        </w:rPr>
        <w:t>cambi</w:t>
      </w:r>
      <w:r w:rsidR="00744B49" w:rsidRPr="0043792B">
        <w:rPr>
          <w:rFonts w:ascii="Arial" w:eastAsia="Arial" w:hAnsi="Arial" w:cs="Arial"/>
          <w:sz w:val="20"/>
          <w:szCs w:val="20"/>
        </w:rPr>
        <w:t xml:space="preserve">e de </w:t>
      </w:r>
      <w:r w:rsidRPr="0043792B">
        <w:rPr>
          <w:rFonts w:ascii="Arial" w:eastAsia="Arial" w:hAnsi="Arial" w:cs="Arial"/>
          <w:sz w:val="20"/>
          <w:szCs w:val="20"/>
        </w:rPr>
        <w:t xml:space="preserve">dueño, </w:t>
      </w:r>
      <w:r w:rsidR="00744B49" w:rsidRPr="0043792B">
        <w:rPr>
          <w:rFonts w:ascii="Arial" w:eastAsia="Arial" w:hAnsi="Arial" w:cs="Arial"/>
          <w:sz w:val="20"/>
          <w:szCs w:val="20"/>
        </w:rPr>
        <w:t xml:space="preserve">giro </w:t>
      </w:r>
      <w:r w:rsidRPr="0043792B">
        <w:rPr>
          <w:rFonts w:ascii="Arial" w:eastAsia="Arial" w:hAnsi="Arial" w:cs="Arial"/>
          <w:sz w:val="20"/>
          <w:szCs w:val="20"/>
        </w:rPr>
        <w:t xml:space="preserve">o </w:t>
      </w:r>
      <w:r w:rsidR="00744B49" w:rsidRPr="0043792B">
        <w:rPr>
          <w:rFonts w:ascii="Arial" w:eastAsia="Arial" w:hAnsi="Arial" w:cs="Arial"/>
          <w:sz w:val="20"/>
          <w:szCs w:val="20"/>
        </w:rPr>
        <w:t xml:space="preserve">se </w:t>
      </w:r>
      <w:r w:rsidRPr="0043792B">
        <w:rPr>
          <w:rFonts w:ascii="Arial" w:eastAsia="Arial" w:hAnsi="Arial" w:cs="Arial"/>
          <w:sz w:val="20"/>
          <w:szCs w:val="20"/>
        </w:rPr>
        <w:t>amplié, se paga</w:t>
      </w:r>
      <w:r w:rsidR="00744B49" w:rsidRPr="0043792B">
        <w:rPr>
          <w:rFonts w:ascii="Arial" w:eastAsia="Arial" w:hAnsi="Arial" w:cs="Arial"/>
          <w:sz w:val="20"/>
          <w:szCs w:val="20"/>
        </w:rPr>
        <w:t xml:space="preserve">rá </w:t>
      </w:r>
      <w:r w:rsidRPr="0043792B">
        <w:rPr>
          <w:rFonts w:ascii="Arial" w:eastAsia="Arial" w:hAnsi="Arial" w:cs="Arial"/>
          <w:sz w:val="20"/>
          <w:szCs w:val="20"/>
        </w:rPr>
        <w:t>una nueva licencia.</w:t>
      </w:r>
    </w:p>
    <w:p w:rsidR="00FA5ACF" w:rsidRPr="0043792B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FA5ACF" w:rsidRPr="0043792B" w:rsidRDefault="00FA5ACF" w:rsidP="00D05F38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sz w:val="20"/>
          <w:szCs w:val="20"/>
        </w:rPr>
        <w:t xml:space="preserve">El cobro de derechos por </w:t>
      </w:r>
      <w:r w:rsidR="00744B49" w:rsidRPr="0043792B">
        <w:rPr>
          <w:rFonts w:ascii="Arial" w:eastAsia="Arial" w:hAnsi="Arial" w:cs="Arial"/>
          <w:sz w:val="20"/>
          <w:szCs w:val="20"/>
        </w:rPr>
        <w:t xml:space="preserve">el </w:t>
      </w:r>
      <w:r w:rsidRPr="0043792B">
        <w:rPr>
          <w:rFonts w:ascii="Arial" w:eastAsia="Arial" w:hAnsi="Arial" w:cs="Arial"/>
          <w:sz w:val="20"/>
          <w:szCs w:val="20"/>
        </w:rPr>
        <w:t>otorgamiento de licenci</w:t>
      </w:r>
      <w:r w:rsidR="00744B49" w:rsidRPr="0043792B">
        <w:rPr>
          <w:rFonts w:ascii="Arial" w:eastAsia="Arial" w:hAnsi="Arial" w:cs="Arial"/>
          <w:sz w:val="20"/>
          <w:szCs w:val="20"/>
        </w:rPr>
        <w:t xml:space="preserve">as, </w:t>
      </w:r>
      <w:r w:rsidRPr="0043792B">
        <w:rPr>
          <w:rFonts w:ascii="Arial" w:eastAsia="Arial" w:hAnsi="Arial" w:cs="Arial"/>
          <w:sz w:val="20"/>
          <w:szCs w:val="20"/>
        </w:rPr>
        <w:t>permiso</w:t>
      </w:r>
      <w:r w:rsidR="00744B49" w:rsidRPr="0043792B">
        <w:rPr>
          <w:rFonts w:ascii="Arial" w:eastAsia="Arial" w:hAnsi="Arial" w:cs="Arial"/>
          <w:sz w:val="20"/>
          <w:szCs w:val="20"/>
        </w:rPr>
        <w:t xml:space="preserve">s </w:t>
      </w:r>
      <w:r w:rsidRPr="0043792B">
        <w:rPr>
          <w:rFonts w:ascii="Arial" w:eastAsia="Arial" w:hAnsi="Arial" w:cs="Arial"/>
          <w:sz w:val="20"/>
          <w:szCs w:val="20"/>
        </w:rPr>
        <w:t>o autorizaciones pa</w:t>
      </w:r>
      <w:r w:rsidR="00744B49" w:rsidRPr="0043792B">
        <w:rPr>
          <w:rFonts w:ascii="Arial" w:eastAsia="Arial" w:hAnsi="Arial" w:cs="Arial"/>
          <w:sz w:val="20"/>
          <w:szCs w:val="20"/>
        </w:rPr>
        <w:t xml:space="preserve">ra el </w:t>
      </w:r>
      <w:r w:rsidRPr="0043792B">
        <w:rPr>
          <w:rFonts w:ascii="Arial" w:eastAsia="Arial" w:hAnsi="Arial" w:cs="Arial"/>
          <w:sz w:val="20"/>
          <w:szCs w:val="20"/>
        </w:rPr>
        <w:t xml:space="preserve">funcionamiento </w:t>
      </w:r>
      <w:r w:rsidR="00744B49" w:rsidRPr="0043792B">
        <w:rPr>
          <w:rFonts w:ascii="Arial" w:eastAsia="Arial" w:hAnsi="Arial" w:cs="Arial"/>
          <w:sz w:val="20"/>
          <w:szCs w:val="20"/>
        </w:rPr>
        <w:t xml:space="preserve">de </w:t>
      </w:r>
      <w:r w:rsidRPr="0043792B">
        <w:rPr>
          <w:rFonts w:ascii="Arial" w:eastAsia="Arial" w:hAnsi="Arial" w:cs="Arial"/>
          <w:sz w:val="20"/>
          <w:szCs w:val="20"/>
        </w:rPr>
        <w:t>establecimientos y locale</w:t>
      </w:r>
      <w:r w:rsidR="00744B49" w:rsidRPr="0043792B">
        <w:rPr>
          <w:rFonts w:ascii="Arial" w:eastAsia="Arial" w:hAnsi="Arial" w:cs="Arial"/>
          <w:sz w:val="20"/>
          <w:szCs w:val="20"/>
        </w:rPr>
        <w:t xml:space="preserve">s </w:t>
      </w:r>
      <w:r w:rsidRPr="0043792B">
        <w:rPr>
          <w:rFonts w:ascii="Arial" w:eastAsia="Arial" w:hAnsi="Arial" w:cs="Arial"/>
          <w:sz w:val="20"/>
          <w:szCs w:val="20"/>
        </w:rPr>
        <w:t>come</w:t>
      </w:r>
      <w:r w:rsidR="00744B49" w:rsidRPr="0043792B">
        <w:rPr>
          <w:rFonts w:ascii="Arial" w:eastAsia="Arial" w:hAnsi="Arial" w:cs="Arial"/>
          <w:sz w:val="20"/>
          <w:szCs w:val="20"/>
        </w:rPr>
        <w:t xml:space="preserve">rciales </w:t>
      </w:r>
      <w:r w:rsidRPr="0043792B">
        <w:rPr>
          <w:rFonts w:ascii="Arial" w:eastAsia="Arial" w:hAnsi="Arial" w:cs="Arial"/>
          <w:sz w:val="20"/>
          <w:szCs w:val="20"/>
        </w:rPr>
        <w:t xml:space="preserve">o </w:t>
      </w:r>
      <w:r w:rsidR="00744B49" w:rsidRPr="0043792B">
        <w:rPr>
          <w:rFonts w:ascii="Arial" w:eastAsia="Arial" w:hAnsi="Arial" w:cs="Arial"/>
          <w:sz w:val="20"/>
          <w:szCs w:val="20"/>
        </w:rPr>
        <w:t xml:space="preserve">de </w:t>
      </w:r>
      <w:r w:rsidRPr="0043792B">
        <w:rPr>
          <w:rFonts w:ascii="Arial" w:eastAsia="Arial" w:hAnsi="Arial" w:cs="Arial"/>
          <w:sz w:val="20"/>
          <w:szCs w:val="20"/>
        </w:rPr>
        <w:t xml:space="preserve">servicios, </w:t>
      </w:r>
      <w:r w:rsidR="00744B49" w:rsidRPr="0043792B">
        <w:rPr>
          <w:rFonts w:ascii="Arial" w:eastAsia="Arial" w:hAnsi="Arial" w:cs="Arial"/>
          <w:sz w:val="20"/>
          <w:szCs w:val="20"/>
        </w:rPr>
        <w:t xml:space="preserve">en </w:t>
      </w:r>
      <w:r w:rsidRPr="0043792B">
        <w:rPr>
          <w:rFonts w:ascii="Arial" w:eastAsia="Arial" w:hAnsi="Arial" w:cs="Arial"/>
          <w:sz w:val="20"/>
          <w:szCs w:val="20"/>
        </w:rPr>
        <w:t xml:space="preserve">cumplimiento </w:t>
      </w:r>
      <w:r w:rsidR="00744B49" w:rsidRPr="0043792B">
        <w:rPr>
          <w:rFonts w:ascii="Arial" w:eastAsia="Arial" w:hAnsi="Arial" w:cs="Arial"/>
          <w:sz w:val="20"/>
          <w:szCs w:val="20"/>
        </w:rPr>
        <w:t xml:space="preserve">a </w:t>
      </w:r>
      <w:r w:rsidRPr="0043792B">
        <w:rPr>
          <w:rFonts w:ascii="Arial" w:eastAsia="Arial" w:hAnsi="Arial" w:cs="Arial"/>
          <w:sz w:val="20"/>
          <w:szCs w:val="20"/>
        </w:rPr>
        <w:t>lo dispuesto por el Artículo 10-A de la Ley de Coordinación Fiscal Federal, no condiciona el ejercicio de las actividades comerciales, industriales o de prestación de servicios.</w:t>
      </w:r>
    </w:p>
    <w:p w:rsidR="00FA5ACF" w:rsidRPr="0043792B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FA5ACF" w:rsidRPr="0043792B" w:rsidRDefault="00FA5ACF" w:rsidP="00D05F38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>Ar</w:t>
      </w:r>
      <w:r w:rsidR="00744B49" w:rsidRPr="0043792B">
        <w:rPr>
          <w:rFonts w:ascii="Arial" w:eastAsia="Arial" w:hAnsi="Arial" w:cs="Arial"/>
          <w:b/>
          <w:sz w:val="20"/>
          <w:szCs w:val="20"/>
        </w:rPr>
        <w:t xml:space="preserve">tículo </w:t>
      </w:r>
      <w:r w:rsidRPr="0043792B">
        <w:rPr>
          <w:rFonts w:ascii="Arial" w:eastAsia="Arial" w:hAnsi="Arial" w:cs="Arial"/>
          <w:b/>
          <w:sz w:val="20"/>
          <w:szCs w:val="20"/>
        </w:rPr>
        <w:t xml:space="preserve">25.- </w:t>
      </w:r>
      <w:r w:rsidR="00744B49" w:rsidRPr="0043792B">
        <w:rPr>
          <w:rFonts w:ascii="Arial" w:eastAsia="Arial" w:hAnsi="Arial" w:cs="Arial"/>
          <w:sz w:val="20"/>
          <w:szCs w:val="20"/>
        </w:rPr>
        <w:t xml:space="preserve">Por </w:t>
      </w:r>
      <w:r w:rsidRPr="0043792B">
        <w:rPr>
          <w:rFonts w:ascii="Arial" w:eastAsia="Arial" w:hAnsi="Arial" w:cs="Arial"/>
          <w:sz w:val="20"/>
          <w:szCs w:val="20"/>
        </w:rPr>
        <w:t>el otor</w:t>
      </w:r>
      <w:r w:rsidR="00744B49" w:rsidRPr="0043792B">
        <w:rPr>
          <w:rFonts w:ascii="Arial" w:eastAsia="Arial" w:hAnsi="Arial" w:cs="Arial"/>
          <w:sz w:val="20"/>
          <w:szCs w:val="20"/>
        </w:rPr>
        <w:t xml:space="preserve">gamiento de </w:t>
      </w:r>
      <w:r w:rsidRPr="0043792B">
        <w:rPr>
          <w:rFonts w:ascii="Arial" w:eastAsia="Arial" w:hAnsi="Arial" w:cs="Arial"/>
          <w:sz w:val="20"/>
          <w:szCs w:val="20"/>
        </w:rPr>
        <w:t>las licencias p</w:t>
      </w:r>
      <w:r w:rsidR="00744B49" w:rsidRPr="0043792B">
        <w:rPr>
          <w:rFonts w:ascii="Arial" w:eastAsia="Arial" w:hAnsi="Arial" w:cs="Arial"/>
          <w:sz w:val="20"/>
          <w:szCs w:val="20"/>
        </w:rPr>
        <w:t xml:space="preserve">ara </w:t>
      </w:r>
      <w:r w:rsidRPr="0043792B">
        <w:rPr>
          <w:rFonts w:ascii="Arial" w:eastAsia="Arial" w:hAnsi="Arial" w:cs="Arial"/>
          <w:sz w:val="20"/>
          <w:szCs w:val="20"/>
        </w:rPr>
        <w:t xml:space="preserve">instalación </w:t>
      </w:r>
      <w:r w:rsidR="00744B49" w:rsidRPr="0043792B">
        <w:rPr>
          <w:rFonts w:ascii="Arial" w:eastAsia="Arial" w:hAnsi="Arial" w:cs="Arial"/>
          <w:sz w:val="20"/>
          <w:szCs w:val="20"/>
        </w:rPr>
        <w:t xml:space="preserve">de </w:t>
      </w:r>
      <w:r w:rsidRPr="0043792B">
        <w:rPr>
          <w:rFonts w:ascii="Arial" w:eastAsia="Arial" w:hAnsi="Arial" w:cs="Arial"/>
          <w:sz w:val="20"/>
          <w:szCs w:val="20"/>
        </w:rPr>
        <w:t>anuncios de toda índole, causarán y pagarán derechos de acuerdo a la siguie</w:t>
      </w:r>
      <w:r w:rsidR="003923B2" w:rsidRPr="0043792B">
        <w:rPr>
          <w:rFonts w:ascii="Arial" w:eastAsia="Arial" w:hAnsi="Arial" w:cs="Arial"/>
          <w:sz w:val="20"/>
          <w:szCs w:val="20"/>
        </w:rPr>
        <w:t>nte tarifa:</w:t>
      </w:r>
    </w:p>
    <w:p w:rsidR="00FA5ACF" w:rsidRPr="0043792B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FA5ACF" w:rsidRPr="0043792B" w:rsidRDefault="00FA5ACF" w:rsidP="00D05F38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>I.- Por su posición o ubicación:</w:t>
      </w:r>
    </w:p>
    <w:p w:rsidR="00FA5ACF" w:rsidRPr="0043792B" w:rsidRDefault="00FA5ACF" w:rsidP="00744B49">
      <w:pPr>
        <w:spacing w:after="0" w:line="360" w:lineRule="auto"/>
        <w:ind w:left="142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 xml:space="preserve">a) </w:t>
      </w:r>
      <w:r w:rsidRPr="0043792B">
        <w:rPr>
          <w:rFonts w:ascii="Arial" w:eastAsia="Arial" w:hAnsi="Arial" w:cs="Arial"/>
          <w:sz w:val="20"/>
          <w:szCs w:val="20"/>
        </w:rPr>
        <w:t>De fachadas, muros y bardas: $ 15.00 por M2.</w:t>
      </w:r>
    </w:p>
    <w:p w:rsidR="00FA5ACF" w:rsidRPr="0043792B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FA5ACF" w:rsidRPr="0043792B" w:rsidRDefault="00FA5ACF" w:rsidP="00D05F38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>II.- Por su duración:</w:t>
      </w:r>
    </w:p>
    <w:p w:rsidR="00FA5ACF" w:rsidRPr="0043792B" w:rsidRDefault="00FA5ACF" w:rsidP="00744B49">
      <w:pPr>
        <w:spacing w:after="0" w:line="360" w:lineRule="auto"/>
        <w:ind w:left="142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 xml:space="preserve">a) </w:t>
      </w:r>
      <w:r w:rsidRPr="0043792B">
        <w:rPr>
          <w:rFonts w:ascii="Arial" w:eastAsia="Arial" w:hAnsi="Arial" w:cs="Arial"/>
          <w:sz w:val="20"/>
          <w:szCs w:val="20"/>
        </w:rPr>
        <w:t>Anuncios temporales: duración que no exceda los 60 días: $ 10.00 por M2.</w:t>
      </w:r>
    </w:p>
    <w:p w:rsidR="00FA5ACF" w:rsidRPr="0043792B" w:rsidRDefault="00FA5ACF" w:rsidP="00684B81">
      <w:pPr>
        <w:spacing w:after="0" w:line="360" w:lineRule="auto"/>
        <w:ind w:left="142"/>
        <w:jc w:val="both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 xml:space="preserve">b) </w:t>
      </w:r>
      <w:r w:rsidRPr="0043792B">
        <w:rPr>
          <w:rFonts w:ascii="Arial" w:eastAsia="Arial" w:hAnsi="Arial" w:cs="Arial"/>
          <w:sz w:val="20"/>
          <w:szCs w:val="20"/>
        </w:rPr>
        <w:t>Anuncios permanentes: anuncios pintados, placas denominativas, fijados en cercas y muros cuya duración exceda de los 60 días: $ 20.00 por M2.</w:t>
      </w:r>
    </w:p>
    <w:p w:rsidR="00FA5ACF" w:rsidRPr="0043792B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744B49" w:rsidRPr="0043792B" w:rsidRDefault="00FA5ACF" w:rsidP="00D05F38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 xml:space="preserve">III.- Por su colocación: hasta por 30 días </w:t>
      </w:r>
    </w:p>
    <w:p w:rsidR="00FA5ACF" w:rsidRPr="0043792B" w:rsidRDefault="00FA5ACF" w:rsidP="00744B49">
      <w:pPr>
        <w:spacing w:after="0" w:line="360" w:lineRule="auto"/>
        <w:ind w:left="142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 xml:space="preserve">a) </w:t>
      </w:r>
      <w:r w:rsidRPr="0043792B">
        <w:rPr>
          <w:rFonts w:ascii="Arial" w:eastAsia="Arial" w:hAnsi="Arial" w:cs="Arial"/>
          <w:sz w:val="20"/>
          <w:szCs w:val="20"/>
        </w:rPr>
        <w:t>Colgantes $ 15.00 por M2</w:t>
      </w:r>
    </w:p>
    <w:p w:rsidR="00FA5ACF" w:rsidRPr="0043792B" w:rsidRDefault="00FA5ACF" w:rsidP="00744B49">
      <w:pPr>
        <w:spacing w:after="0" w:line="360" w:lineRule="auto"/>
        <w:ind w:left="142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 xml:space="preserve">b) </w:t>
      </w:r>
      <w:r w:rsidRPr="0043792B">
        <w:rPr>
          <w:rFonts w:ascii="Arial" w:eastAsia="Arial" w:hAnsi="Arial" w:cs="Arial"/>
          <w:sz w:val="20"/>
          <w:szCs w:val="20"/>
        </w:rPr>
        <w:t>De azotea $ 15.00 por M2</w:t>
      </w:r>
    </w:p>
    <w:p w:rsidR="00FA5ACF" w:rsidRPr="0043792B" w:rsidRDefault="00FA5ACF" w:rsidP="00744B49">
      <w:pPr>
        <w:spacing w:after="0" w:line="360" w:lineRule="auto"/>
        <w:ind w:left="142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 xml:space="preserve">c) </w:t>
      </w:r>
      <w:r w:rsidRPr="0043792B">
        <w:rPr>
          <w:rFonts w:ascii="Arial" w:eastAsia="Arial" w:hAnsi="Arial" w:cs="Arial"/>
          <w:sz w:val="20"/>
          <w:szCs w:val="20"/>
        </w:rPr>
        <w:t xml:space="preserve">Pintados </w:t>
      </w:r>
      <w:r w:rsidR="00684B81" w:rsidRPr="0043792B">
        <w:rPr>
          <w:rFonts w:ascii="Arial" w:eastAsia="Arial" w:hAnsi="Arial" w:cs="Arial"/>
          <w:sz w:val="20"/>
          <w:szCs w:val="20"/>
        </w:rPr>
        <w:t xml:space="preserve">  </w:t>
      </w:r>
      <w:r w:rsidRPr="0043792B">
        <w:rPr>
          <w:rFonts w:ascii="Arial" w:eastAsia="Arial" w:hAnsi="Arial" w:cs="Arial"/>
          <w:sz w:val="20"/>
          <w:szCs w:val="20"/>
        </w:rPr>
        <w:t>$ 12.00 por M</w:t>
      </w:r>
    </w:p>
    <w:p w:rsidR="00FA5ACF" w:rsidRPr="0043792B" w:rsidRDefault="00FA5ACF" w:rsidP="00D05F38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>CAPÍTULO Il</w:t>
      </w:r>
    </w:p>
    <w:p w:rsidR="00FA5ACF" w:rsidRPr="0043792B" w:rsidRDefault="00FA5ACF" w:rsidP="00D05F38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>Derechos por Servicios que presta la Dirección de Obras Públicas</w:t>
      </w:r>
    </w:p>
    <w:p w:rsidR="00FA5ACF" w:rsidRPr="0043792B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FA5ACF" w:rsidRPr="0043792B" w:rsidRDefault="00FA5ACF" w:rsidP="00744B4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 xml:space="preserve">Artículo 26.- </w:t>
      </w:r>
      <w:r w:rsidRPr="0043792B">
        <w:rPr>
          <w:rFonts w:ascii="Arial" w:eastAsia="Arial" w:hAnsi="Arial" w:cs="Arial"/>
          <w:sz w:val="20"/>
          <w:szCs w:val="20"/>
        </w:rPr>
        <w:t>Por el otorgamiento de los permisos que presta la dirección de Obras P</w:t>
      </w:r>
      <w:r w:rsidR="00744B49" w:rsidRPr="0043792B">
        <w:rPr>
          <w:rFonts w:ascii="Arial" w:eastAsia="Arial" w:hAnsi="Arial" w:cs="Arial"/>
          <w:sz w:val="20"/>
          <w:szCs w:val="20"/>
        </w:rPr>
        <w:t>ú</w:t>
      </w:r>
      <w:r w:rsidRPr="0043792B">
        <w:rPr>
          <w:rFonts w:ascii="Arial" w:eastAsia="Arial" w:hAnsi="Arial" w:cs="Arial"/>
          <w:sz w:val="20"/>
          <w:szCs w:val="20"/>
        </w:rPr>
        <w:t>blicas se causarán y pagarán derechos de acuerdo con las siguientes tarifas:</w:t>
      </w:r>
    </w:p>
    <w:p w:rsidR="00FA5ACF" w:rsidRPr="0043792B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FA5ACF" w:rsidRPr="0043792B" w:rsidRDefault="00FA5ACF" w:rsidP="00D05F38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>I.- Licencia de construcción:</w:t>
      </w:r>
    </w:p>
    <w:p w:rsidR="00FA5ACF" w:rsidRPr="0043792B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4"/>
        <w:gridCol w:w="5095"/>
      </w:tblGrid>
      <w:tr w:rsidR="00FA5ACF" w:rsidRPr="0043792B" w:rsidTr="00684B81">
        <w:trPr>
          <w:trHeight w:val="20"/>
        </w:trPr>
        <w:tc>
          <w:tcPr>
            <w:tcW w:w="4054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A5ACF" w:rsidRPr="0043792B" w:rsidRDefault="00FA5ACF" w:rsidP="00D05F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Tipo A clase 1</w:t>
            </w:r>
          </w:p>
        </w:tc>
        <w:tc>
          <w:tcPr>
            <w:tcW w:w="5095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A5ACF" w:rsidRPr="0043792B" w:rsidRDefault="00C06BDB" w:rsidP="00D05F38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$ 7</w:t>
            </w:r>
            <w:r w:rsidR="00280CE1" w:rsidRPr="0043792B">
              <w:rPr>
                <w:rFonts w:ascii="Arial" w:eastAsia="Arial" w:hAnsi="Arial" w:cs="Arial"/>
                <w:sz w:val="20"/>
                <w:szCs w:val="20"/>
              </w:rPr>
              <w:t>.5</w:t>
            </w:r>
            <w:r w:rsidR="00FA5ACF" w:rsidRPr="0043792B">
              <w:rPr>
                <w:rFonts w:ascii="Arial" w:eastAsia="Arial" w:hAnsi="Arial" w:cs="Arial"/>
                <w:sz w:val="20"/>
                <w:szCs w:val="20"/>
              </w:rPr>
              <w:t>0 por M2</w:t>
            </w:r>
          </w:p>
        </w:tc>
      </w:tr>
      <w:tr w:rsidR="00FA5ACF" w:rsidRPr="0043792B" w:rsidTr="00684B81">
        <w:trPr>
          <w:trHeight w:val="20"/>
        </w:trPr>
        <w:tc>
          <w:tcPr>
            <w:tcW w:w="405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A5ACF" w:rsidRPr="0043792B" w:rsidRDefault="00FA5ACF" w:rsidP="00D05F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Tipo A clase 2</w:t>
            </w:r>
          </w:p>
        </w:tc>
        <w:tc>
          <w:tcPr>
            <w:tcW w:w="5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A5ACF" w:rsidRPr="0043792B" w:rsidRDefault="00280CE1" w:rsidP="00D05F38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$ 5</w:t>
            </w:r>
            <w:r w:rsidR="00FA5ACF" w:rsidRPr="0043792B">
              <w:rPr>
                <w:rFonts w:ascii="Arial" w:eastAsia="Arial" w:hAnsi="Arial" w:cs="Arial"/>
                <w:sz w:val="20"/>
                <w:szCs w:val="20"/>
              </w:rPr>
              <w:t>.00 por M2</w:t>
            </w:r>
          </w:p>
        </w:tc>
      </w:tr>
      <w:tr w:rsidR="00FA5ACF" w:rsidRPr="0043792B" w:rsidTr="00684B81">
        <w:trPr>
          <w:trHeight w:val="20"/>
        </w:trPr>
        <w:tc>
          <w:tcPr>
            <w:tcW w:w="405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A5ACF" w:rsidRPr="0043792B" w:rsidRDefault="00FA5ACF" w:rsidP="00D05F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Tipo A clase 3</w:t>
            </w:r>
          </w:p>
        </w:tc>
        <w:tc>
          <w:tcPr>
            <w:tcW w:w="5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A5ACF" w:rsidRPr="0043792B" w:rsidRDefault="00280CE1" w:rsidP="00D05F38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$ 4.5</w:t>
            </w:r>
            <w:r w:rsidR="00FA5ACF" w:rsidRPr="0043792B">
              <w:rPr>
                <w:rFonts w:ascii="Arial" w:eastAsia="Arial" w:hAnsi="Arial" w:cs="Arial"/>
                <w:sz w:val="20"/>
                <w:szCs w:val="20"/>
              </w:rPr>
              <w:t>0 por M2</w:t>
            </w:r>
          </w:p>
        </w:tc>
      </w:tr>
      <w:tr w:rsidR="00FA5ACF" w:rsidRPr="0043792B" w:rsidTr="00684B81">
        <w:trPr>
          <w:trHeight w:val="20"/>
        </w:trPr>
        <w:tc>
          <w:tcPr>
            <w:tcW w:w="405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A5ACF" w:rsidRPr="0043792B" w:rsidRDefault="00FA5ACF" w:rsidP="00D05F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Tipo A clase 4</w:t>
            </w:r>
          </w:p>
        </w:tc>
        <w:tc>
          <w:tcPr>
            <w:tcW w:w="5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A5ACF" w:rsidRPr="0043792B" w:rsidRDefault="00280CE1" w:rsidP="00D05F38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$ 3</w:t>
            </w:r>
            <w:r w:rsidR="00FA5ACF" w:rsidRPr="0043792B">
              <w:rPr>
                <w:rFonts w:ascii="Arial" w:eastAsia="Arial" w:hAnsi="Arial" w:cs="Arial"/>
                <w:sz w:val="20"/>
                <w:szCs w:val="20"/>
              </w:rPr>
              <w:t>.00 por M2</w:t>
            </w:r>
          </w:p>
        </w:tc>
      </w:tr>
      <w:tr w:rsidR="00FA5ACF" w:rsidRPr="0043792B" w:rsidTr="00684B81">
        <w:trPr>
          <w:trHeight w:val="20"/>
        </w:trPr>
        <w:tc>
          <w:tcPr>
            <w:tcW w:w="405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A5ACF" w:rsidRPr="0043792B" w:rsidRDefault="00FA5ACF" w:rsidP="00D05F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Tipo B clase 1</w:t>
            </w:r>
          </w:p>
        </w:tc>
        <w:tc>
          <w:tcPr>
            <w:tcW w:w="5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A5ACF" w:rsidRPr="0043792B" w:rsidRDefault="00C06BDB" w:rsidP="00D05F38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$ 6</w:t>
            </w:r>
            <w:r w:rsidR="00280CE1" w:rsidRPr="0043792B">
              <w:rPr>
                <w:rFonts w:ascii="Arial" w:eastAsia="Arial" w:hAnsi="Arial" w:cs="Arial"/>
                <w:sz w:val="20"/>
                <w:szCs w:val="20"/>
              </w:rPr>
              <w:t>.5</w:t>
            </w:r>
            <w:r w:rsidR="00FA5ACF" w:rsidRPr="0043792B">
              <w:rPr>
                <w:rFonts w:ascii="Arial" w:eastAsia="Arial" w:hAnsi="Arial" w:cs="Arial"/>
                <w:sz w:val="20"/>
                <w:szCs w:val="20"/>
              </w:rPr>
              <w:t>0 por M2</w:t>
            </w:r>
          </w:p>
        </w:tc>
      </w:tr>
      <w:tr w:rsidR="00FA5ACF" w:rsidRPr="0043792B" w:rsidTr="00684B81">
        <w:trPr>
          <w:trHeight w:val="20"/>
        </w:trPr>
        <w:tc>
          <w:tcPr>
            <w:tcW w:w="405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A5ACF" w:rsidRPr="0043792B" w:rsidRDefault="00FA5ACF" w:rsidP="00D05F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Tipo B clase 2</w:t>
            </w:r>
          </w:p>
        </w:tc>
        <w:tc>
          <w:tcPr>
            <w:tcW w:w="5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A5ACF" w:rsidRPr="0043792B" w:rsidRDefault="00280CE1" w:rsidP="00D05F38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$ 4.0</w:t>
            </w:r>
            <w:r w:rsidR="00FA5ACF" w:rsidRPr="0043792B">
              <w:rPr>
                <w:rFonts w:ascii="Arial" w:eastAsia="Arial" w:hAnsi="Arial" w:cs="Arial"/>
                <w:sz w:val="20"/>
                <w:szCs w:val="20"/>
              </w:rPr>
              <w:t>0 por M2</w:t>
            </w:r>
          </w:p>
        </w:tc>
      </w:tr>
      <w:tr w:rsidR="00FA5ACF" w:rsidRPr="0043792B" w:rsidTr="00684B81">
        <w:trPr>
          <w:trHeight w:val="20"/>
        </w:trPr>
        <w:tc>
          <w:tcPr>
            <w:tcW w:w="405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A5ACF" w:rsidRPr="0043792B" w:rsidRDefault="00FA5ACF" w:rsidP="00D05F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Tipo B clase 3</w:t>
            </w:r>
          </w:p>
        </w:tc>
        <w:tc>
          <w:tcPr>
            <w:tcW w:w="5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A5ACF" w:rsidRPr="0043792B" w:rsidRDefault="00280CE1" w:rsidP="00D05F38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$ 3.5</w:t>
            </w:r>
            <w:r w:rsidR="00FA5ACF" w:rsidRPr="0043792B">
              <w:rPr>
                <w:rFonts w:ascii="Arial" w:eastAsia="Arial" w:hAnsi="Arial" w:cs="Arial"/>
                <w:sz w:val="20"/>
                <w:szCs w:val="20"/>
              </w:rPr>
              <w:t>0 por M2</w:t>
            </w:r>
          </w:p>
        </w:tc>
      </w:tr>
      <w:tr w:rsidR="00FA5ACF" w:rsidRPr="0043792B" w:rsidTr="00684B81">
        <w:trPr>
          <w:trHeight w:val="20"/>
        </w:trPr>
        <w:tc>
          <w:tcPr>
            <w:tcW w:w="405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FA5ACF" w:rsidRPr="0043792B" w:rsidRDefault="00FA5ACF" w:rsidP="00D05F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Tipo B clase 4</w:t>
            </w:r>
          </w:p>
        </w:tc>
        <w:tc>
          <w:tcPr>
            <w:tcW w:w="5095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FA5ACF" w:rsidRPr="0043792B" w:rsidRDefault="00280CE1" w:rsidP="00D05F38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$ 2.5</w:t>
            </w:r>
            <w:r w:rsidR="00FA5ACF" w:rsidRPr="0043792B">
              <w:rPr>
                <w:rFonts w:ascii="Arial" w:eastAsia="Arial" w:hAnsi="Arial" w:cs="Arial"/>
                <w:sz w:val="20"/>
                <w:szCs w:val="20"/>
              </w:rPr>
              <w:t>0 por M2</w:t>
            </w:r>
          </w:p>
        </w:tc>
      </w:tr>
    </w:tbl>
    <w:p w:rsidR="00684B81" w:rsidRPr="0043792B" w:rsidRDefault="00684B81" w:rsidP="00D05F38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:rsidR="00684B81" w:rsidRPr="0043792B" w:rsidRDefault="00684B81" w:rsidP="00D05F38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br w:type="column"/>
      </w:r>
    </w:p>
    <w:p w:rsidR="00FA5ACF" w:rsidRPr="0043792B" w:rsidRDefault="00FA5ACF" w:rsidP="00D05F38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>II.- Constancia de Determinación de Obra:</w:t>
      </w:r>
    </w:p>
    <w:p w:rsidR="00FA5ACF" w:rsidRPr="0043792B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2"/>
        <w:gridCol w:w="5192"/>
      </w:tblGrid>
      <w:tr w:rsidR="00FA5ACF" w:rsidRPr="0043792B" w:rsidTr="00D96315">
        <w:trPr>
          <w:trHeight w:hRule="exact" w:val="356"/>
        </w:trPr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A5ACF" w:rsidRPr="0043792B" w:rsidRDefault="00FA5ACF" w:rsidP="00D05F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Tipo A clase 1</w:t>
            </w:r>
          </w:p>
        </w:tc>
        <w:tc>
          <w:tcPr>
            <w:tcW w:w="519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A5ACF" w:rsidRPr="0043792B" w:rsidRDefault="00280CE1" w:rsidP="00D05F38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$ 2.5</w:t>
            </w:r>
            <w:r w:rsidR="00FA5ACF" w:rsidRPr="0043792B">
              <w:rPr>
                <w:rFonts w:ascii="Arial" w:eastAsia="Arial" w:hAnsi="Arial" w:cs="Arial"/>
                <w:sz w:val="20"/>
                <w:szCs w:val="20"/>
              </w:rPr>
              <w:t>0 por M2</w:t>
            </w:r>
          </w:p>
        </w:tc>
      </w:tr>
      <w:tr w:rsidR="00FA5ACF" w:rsidRPr="0043792B" w:rsidTr="00D96315">
        <w:trPr>
          <w:trHeight w:hRule="exact" w:val="360"/>
        </w:trPr>
        <w:tc>
          <w:tcPr>
            <w:tcW w:w="405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A5ACF" w:rsidRPr="0043792B" w:rsidRDefault="00FA5ACF" w:rsidP="00D05F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Tipo A clase 2</w:t>
            </w:r>
          </w:p>
        </w:tc>
        <w:tc>
          <w:tcPr>
            <w:tcW w:w="5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A5ACF" w:rsidRPr="0043792B" w:rsidRDefault="00280CE1" w:rsidP="00D05F38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$ 2.0</w:t>
            </w:r>
            <w:r w:rsidR="00FA5ACF" w:rsidRPr="0043792B">
              <w:rPr>
                <w:rFonts w:ascii="Arial" w:eastAsia="Arial" w:hAnsi="Arial" w:cs="Arial"/>
                <w:sz w:val="20"/>
                <w:szCs w:val="20"/>
              </w:rPr>
              <w:t>0 por M2</w:t>
            </w:r>
          </w:p>
        </w:tc>
      </w:tr>
      <w:tr w:rsidR="00FA5ACF" w:rsidRPr="0043792B" w:rsidTr="00D96315">
        <w:trPr>
          <w:trHeight w:hRule="exact" w:val="360"/>
        </w:trPr>
        <w:tc>
          <w:tcPr>
            <w:tcW w:w="405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A5ACF" w:rsidRPr="0043792B" w:rsidRDefault="00FA5ACF" w:rsidP="00D05F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Tipo A clase 3</w:t>
            </w:r>
          </w:p>
        </w:tc>
        <w:tc>
          <w:tcPr>
            <w:tcW w:w="5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A5ACF" w:rsidRPr="0043792B" w:rsidRDefault="00FA5ACF" w:rsidP="00D05F38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$ 1.50 por M2</w:t>
            </w:r>
          </w:p>
        </w:tc>
      </w:tr>
      <w:tr w:rsidR="00FA5ACF" w:rsidRPr="0043792B" w:rsidTr="00D96315">
        <w:trPr>
          <w:trHeight w:hRule="exact" w:val="360"/>
        </w:trPr>
        <w:tc>
          <w:tcPr>
            <w:tcW w:w="405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A5ACF" w:rsidRPr="0043792B" w:rsidRDefault="00FA5ACF" w:rsidP="00D05F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Tipo A clase 4</w:t>
            </w:r>
          </w:p>
        </w:tc>
        <w:tc>
          <w:tcPr>
            <w:tcW w:w="5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A5ACF" w:rsidRPr="0043792B" w:rsidRDefault="00280CE1" w:rsidP="00D05F38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$ 1</w:t>
            </w:r>
            <w:r w:rsidR="00FA5ACF" w:rsidRPr="0043792B">
              <w:rPr>
                <w:rFonts w:ascii="Arial" w:eastAsia="Arial" w:hAnsi="Arial" w:cs="Arial"/>
                <w:sz w:val="20"/>
                <w:szCs w:val="20"/>
              </w:rPr>
              <w:t>.00 por M2</w:t>
            </w:r>
          </w:p>
        </w:tc>
      </w:tr>
      <w:tr w:rsidR="00FA5ACF" w:rsidRPr="0043792B" w:rsidTr="00D96315">
        <w:trPr>
          <w:trHeight w:hRule="exact" w:val="360"/>
        </w:trPr>
        <w:tc>
          <w:tcPr>
            <w:tcW w:w="405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A5ACF" w:rsidRPr="0043792B" w:rsidRDefault="00FA5ACF" w:rsidP="00D05F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Tipo B clase 1</w:t>
            </w:r>
          </w:p>
        </w:tc>
        <w:tc>
          <w:tcPr>
            <w:tcW w:w="5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A5ACF" w:rsidRPr="0043792B" w:rsidRDefault="00280CE1" w:rsidP="00D05F38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$ 2.0</w:t>
            </w:r>
            <w:r w:rsidR="00FA5ACF" w:rsidRPr="0043792B">
              <w:rPr>
                <w:rFonts w:ascii="Arial" w:eastAsia="Arial" w:hAnsi="Arial" w:cs="Arial"/>
                <w:sz w:val="20"/>
                <w:szCs w:val="20"/>
              </w:rPr>
              <w:t>0 por M2</w:t>
            </w:r>
          </w:p>
        </w:tc>
      </w:tr>
      <w:tr w:rsidR="00FA5ACF" w:rsidRPr="0043792B" w:rsidTr="00D96315">
        <w:trPr>
          <w:trHeight w:hRule="exact" w:val="360"/>
        </w:trPr>
        <w:tc>
          <w:tcPr>
            <w:tcW w:w="405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A5ACF" w:rsidRPr="0043792B" w:rsidRDefault="00FA5ACF" w:rsidP="00D05F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Tipo B clase 2</w:t>
            </w:r>
          </w:p>
        </w:tc>
        <w:tc>
          <w:tcPr>
            <w:tcW w:w="5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A5ACF" w:rsidRPr="0043792B" w:rsidRDefault="00280CE1" w:rsidP="00D05F38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$ 1.5</w:t>
            </w:r>
            <w:r w:rsidR="00FA5ACF" w:rsidRPr="0043792B">
              <w:rPr>
                <w:rFonts w:ascii="Arial" w:eastAsia="Arial" w:hAnsi="Arial" w:cs="Arial"/>
                <w:sz w:val="20"/>
                <w:szCs w:val="20"/>
              </w:rPr>
              <w:t>0 por M2</w:t>
            </w:r>
          </w:p>
        </w:tc>
      </w:tr>
      <w:tr w:rsidR="00FA5ACF" w:rsidRPr="0043792B" w:rsidTr="00D96315">
        <w:trPr>
          <w:trHeight w:hRule="exact" w:val="360"/>
        </w:trPr>
        <w:tc>
          <w:tcPr>
            <w:tcW w:w="405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A5ACF" w:rsidRPr="0043792B" w:rsidRDefault="00FA5ACF" w:rsidP="00D05F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Tipo B clase 3</w:t>
            </w:r>
          </w:p>
        </w:tc>
        <w:tc>
          <w:tcPr>
            <w:tcW w:w="5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A5ACF" w:rsidRPr="0043792B" w:rsidRDefault="00FA5ACF" w:rsidP="00D05F38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$ 1.00 por M2</w:t>
            </w:r>
          </w:p>
        </w:tc>
      </w:tr>
      <w:tr w:rsidR="00FA5ACF" w:rsidRPr="0043792B" w:rsidTr="00D96315">
        <w:trPr>
          <w:trHeight w:hRule="exact" w:val="359"/>
        </w:trPr>
        <w:tc>
          <w:tcPr>
            <w:tcW w:w="405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FA5ACF" w:rsidRPr="0043792B" w:rsidRDefault="00FA5ACF" w:rsidP="00D05F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Tipo B clase 4</w:t>
            </w:r>
          </w:p>
        </w:tc>
        <w:tc>
          <w:tcPr>
            <w:tcW w:w="519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FA5ACF" w:rsidRPr="0043792B" w:rsidRDefault="00280CE1" w:rsidP="00D05F38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$ 0.5</w:t>
            </w:r>
            <w:r w:rsidR="00FA5ACF" w:rsidRPr="0043792B">
              <w:rPr>
                <w:rFonts w:ascii="Arial" w:eastAsia="Arial" w:hAnsi="Arial" w:cs="Arial"/>
                <w:sz w:val="20"/>
                <w:szCs w:val="20"/>
              </w:rPr>
              <w:t>0 por M2</w:t>
            </w:r>
          </w:p>
        </w:tc>
      </w:tr>
    </w:tbl>
    <w:p w:rsidR="00FA5ACF" w:rsidRPr="0043792B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FA5ACF" w:rsidRPr="0043792B" w:rsidRDefault="00FA5ACF" w:rsidP="00D05F38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>III.- Constancia de Unión y División de Inmuebles se pagará:</w:t>
      </w:r>
    </w:p>
    <w:p w:rsidR="00FA5ACF" w:rsidRPr="0043792B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244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2"/>
        <w:gridCol w:w="5192"/>
      </w:tblGrid>
      <w:tr w:rsidR="00FA5ACF" w:rsidRPr="0043792B" w:rsidTr="00744B49">
        <w:trPr>
          <w:trHeight w:hRule="exact" w:val="358"/>
        </w:trPr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A5ACF" w:rsidRPr="0043792B" w:rsidRDefault="00FA5ACF" w:rsidP="00D05F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Tipo A clase 1</w:t>
            </w:r>
          </w:p>
        </w:tc>
        <w:tc>
          <w:tcPr>
            <w:tcW w:w="519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A5ACF" w:rsidRPr="0043792B" w:rsidRDefault="00FA5ACF" w:rsidP="00D05F38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$ 3.00 por M2</w:t>
            </w:r>
          </w:p>
        </w:tc>
      </w:tr>
      <w:tr w:rsidR="00FA5ACF" w:rsidRPr="0043792B" w:rsidTr="00744B49">
        <w:trPr>
          <w:trHeight w:hRule="exact" w:val="360"/>
        </w:trPr>
        <w:tc>
          <w:tcPr>
            <w:tcW w:w="405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A5ACF" w:rsidRPr="0043792B" w:rsidRDefault="00FA5ACF" w:rsidP="00D05F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Tipo A clase 2</w:t>
            </w:r>
          </w:p>
        </w:tc>
        <w:tc>
          <w:tcPr>
            <w:tcW w:w="5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A5ACF" w:rsidRPr="0043792B" w:rsidRDefault="00FA5ACF" w:rsidP="00D05F38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$ 3.00 por M2</w:t>
            </w:r>
          </w:p>
        </w:tc>
      </w:tr>
      <w:tr w:rsidR="00FA5ACF" w:rsidRPr="0043792B" w:rsidTr="00744B49">
        <w:trPr>
          <w:trHeight w:hRule="exact" w:val="358"/>
        </w:trPr>
        <w:tc>
          <w:tcPr>
            <w:tcW w:w="405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FA5ACF" w:rsidRPr="0043792B" w:rsidRDefault="00FA5ACF" w:rsidP="00D05F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Tipo A clase 3</w:t>
            </w:r>
          </w:p>
        </w:tc>
        <w:tc>
          <w:tcPr>
            <w:tcW w:w="519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FA5ACF" w:rsidRPr="0043792B" w:rsidRDefault="00FA5ACF" w:rsidP="00D05F38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$ 3.00 por M2</w:t>
            </w:r>
          </w:p>
        </w:tc>
      </w:tr>
      <w:tr w:rsidR="00FA5ACF" w:rsidRPr="0043792B" w:rsidTr="00744B49">
        <w:trPr>
          <w:trHeight w:hRule="exact" w:val="358"/>
        </w:trPr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A5ACF" w:rsidRPr="0043792B" w:rsidRDefault="00FA5ACF" w:rsidP="00D05F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Tipo A clase 4</w:t>
            </w:r>
          </w:p>
        </w:tc>
        <w:tc>
          <w:tcPr>
            <w:tcW w:w="519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A5ACF" w:rsidRPr="0043792B" w:rsidRDefault="00FA5ACF" w:rsidP="00D05F38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$ 3.00 por M2</w:t>
            </w:r>
          </w:p>
        </w:tc>
      </w:tr>
      <w:tr w:rsidR="00FA5ACF" w:rsidRPr="0043792B" w:rsidTr="00744B49">
        <w:trPr>
          <w:trHeight w:hRule="exact" w:val="360"/>
        </w:trPr>
        <w:tc>
          <w:tcPr>
            <w:tcW w:w="405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A5ACF" w:rsidRPr="0043792B" w:rsidRDefault="00FA5ACF" w:rsidP="00D05F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Tipo B clase 1</w:t>
            </w:r>
          </w:p>
        </w:tc>
        <w:tc>
          <w:tcPr>
            <w:tcW w:w="5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A5ACF" w:rsidRPr="0043792B" w:rsidRDefault="00FA5ACF" w:rsidP="00D05F38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$ 2.50 por M2</w:t>
            </w:r>
          </w:p>
        </w:tc>
      </w:tr>
      <w:tr w:rsidR="00FA5ACF" w:rsidRPr="0043792B" w:rsidTr="00744B49">
        <w:trPr>
          <w:trHeight w:hRule="exact" w:val="360"/>
        </w:trPr>
        <w:tc>
          <w:tcPr>
            <w:tcW w:w="405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A5ACF" w:rsidRPr="0043792B" w:rsidRDefault="00FA5ACF" w:rsidP="00D05F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Tipo B clase 2</w:t>
            </w:r>
          </w:p>
        </w:tc>
        <w:tc>
          <w:tcPr>
            <w:tcW w:w="5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A5ACF" w:rsidRPr="0043792B" w:rsidRDefault="00FA5ACF" w:rsidP="00D05F38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$ 2.50 por M2</w:t>
            </w:r>
          </w:p>
        </w:tc>
      </w:tr>
      <w:tr w:rsidR="00FA5ACF" w:rsidRPr="0043792B" w:rsidTr="00744B49">
        <w:trPr>
          <w:trHeight w:hRule="exact" w:val="360"/>
        </w:trPr>
        <w:tc>
          <w:tcPr>
            <w:tcW w:w="405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FA5ACF" w:rsidRPr="0043792B" w:rsidRDefault="00FA5ACF" w:rsidP="00D05F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Tipo B clase 3</w:t>
            </w:r>
          </w:p>
        </w:tc>
        <w:tc>
          <w:tcPr>
            <w:tcW w:w="5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A5ACF" w:rsidRPr="0043792B" w:rsidRDefault="00FA5ACF" w:rsidP="00D05F38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$ 2.50 por M2</w:t>
            </w:r>
          </w:p>
        </w:tc>
      </w:tr>
      <w:tr w:rsidR="00FA5ACF" w:rsidRPr="0043792B" w:rsidTr="00744B49">
        <w:trPr>
          <w:trHeight w:hRule="exact" w:val="358"/>
        </w:trPr>
        <w:tc>
          <w:tcPr>
            <w:tcW w:w="405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FA5ACF" w:rsidRPr="0043792B" w:rsidRDefault="00FA5ACF" w:rsidP="00D05F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Tipo B clase 4</w:t>
            </w:r>
          </w:p>
        </w:tc>
        <w:tc>
          <w:tcPr>
            <w:tcW w:w="519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FA5ACF" w:rsidRPr="0043792B" w:rsidRDefault="00FA5ACF" w:rsidP="00D05F38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$ 2.50 por M2</w:t>
            </w:r>
          </w:p>
        </w:tc>
      </w:tr>
    </w:tbl>
    <w:p w:rsidR="00FA5ACF" w:rsidRPr="0043792B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FA5ACF" w:rsidRPr="0043792B" w:rsidRDefault="00FA5ACF" w:rsidP="00744B4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sz w:val="20"/>
          <w:szCs w:val="20"/>
        </w:rPr>
        <w:t>Las características que identifican a las construcciones por su tipo y su clase se determinarán en conformidad con lo establecido en la Ley de Hacienda para el Municipio de Sotuta, Yucatán.</w:t>
      </w:r>
    </w:p>
    <w:p w:rsidR="00FA5ACF" w:rsidRPr="0043792B" w:rsidRDefault="00FA5ACF" w:rsidP="00744B4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A5ACF" w:rsidRPr="0043792B" w:rsidRDefault="00FA5ACF" w:rsidP="00744B4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>IV.</w:t>
      </w:r>
      <w:r w:rsidRPr="0043792B">
        <w:rPr>
          <w:rFonts w:ascii="Arial" w:eastAsia="Arial" w:hAnsi="Arial" w:cs="Arial"/>
          <w:sz w:val="20"/>
          <w:szCs w:val="20"/>
        </w:rPr>
        <w:t>- Licencia para realizar demolición $2.00 por M2</w:t>
      </w:r>
    </w:p>
    <w:p w:rsidR="00FA5ACF" w:rsidRPr="0043792B" w:rsidRDefault="00FA5ACF" w:rsidP="00744B4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A5ACF" w:rsidRPr="0043792B" w:rsidRDefault="00FA5ACF" w:rsidP="00744B4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 xml:space="preserve">V.- </w:t>
      </w:r>
      <w:r w:rsidRPr="0043792B">
        <w:rPr>
          <w:rFonts w:ascii="Arial" w:eastAsia="Arial" w:hAnsi="Arial" w:cs="Arial"/>
          <w:sz w:val="20"/>
          <w:szCs w:val="20"/>
        </w:rPr>
        <w:t>Constancia de alineamiento $2.00 por metro lineal de frente o frentes del predio que den a la vía pública.</w:t>
      </w:r>
    </w:p>
    <w:p w:rsidR="00744B49" w:rsidRPr="0043792B" w:rsidRDefault="00744B49" w:rsidP="00744B49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FA5ACF" w:rsidRPr="0043792B" w:rsidRDefault="00FA5ACF" w:rsidP="00744B4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 xml:space="preserve">VI.- </w:t>
      </w:r>
      <w:r w:rsidRPr="0043792B">
        <w:rPr>
          <w:rFonts w:ascii="Arial" w:eastAsia="Arial" w:hAnsi="Arial" w:cs="Arial"/>
          <w:sz w:val="20"/>
          <w:szCs w:val="20"/>
        </w:rPr>
        <w:t>Sellado de planos $40.00 por el servicio.</w:t>
      </w:r>
    </w:p>
    <w:p w:rsidR="00FA5ACF" w:rsidRPr="0043792B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FA5ACF" w:rsidRPr="0043792B" w:rsidRDefault="00FA5ACF" w:rsidP="001867D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 xml:space="preserve">VII.- </w:t>
      </w:r>
      <w:r w:rsidRPr="0043792B">
        <w:rPr>
          <w:rFonts w:ascii="Arial" w:eastAsia="Arial" w:hAnsi="Arial" w:cs="Arial"/>
          <w:sz w:val="20"/>
          <w:szCs w:val="20"/>
        </w:rPr>
        <w:t>Licencia para hacer cortes de banquetas, pavimento (zanjas) y guarniciones $30.00 por metro lineal.</w:t>
      </w:r>
    </w:p>
    <w:p w:rsidR="00FA5ACF" w:rsidRPr="0043792B" w:rsidRDefault="00FA5ACF" w:rsidP="001867D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A5ACF" w:rsidRPr="0043792B" w:rsidRDefault="00FA5ACF" w:rsidP="001867D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 xml:space="preserve">VIII.- </w:t>
      </w:r>
      <w:r w:rsidRPr="0043792B">
        <w:rPr>
          <w:rFonts w:ascii="Arial" w:eastAsia="Arial" w:hAnsi="Arial" w:cs="Arial"/>
          <w:sz w:val="20"/>
          <w:szCs w:val="20"/>
        </w:rPr>
        <w:t>Constancia de Régimen de Condominio $39.00 por predio, departamento o local.</w:t>
      </w:r>
    </w:p>
    <w:p w:rsidR="00FA5ACF" w:rsidRPr="0043792B" w:rsidRDefault="00FA5ACF" w:rsidP="001867D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A5ACF" w:rsidRPr="0043792B" w:rsidRDefault="00FA5ACF" w:rsidP="001867D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>IX.</w:t>
      </w:r>
      <w:r w:rsidRPr="0043792B">
        <w:rPr>
          <w:rFonts w:ascii="Arial" w:eastAsia="Arial" w:hAnsi="Arial" w:cs="Arial"/>
          <w:sz w:val="20"/>
          <w:szCs w:val="20"/>
        </w:rPr>
        <w:t>- Constancia para Obras de Urbanización $1.00 por M2 de vía pública.</w:t>
      </w:r>
    </w:p>
    <w:p w:rsidR="00FA5ACF" w:rsidRPr="0043792B" w:rsidRDefault="00FA5ACF" w:rsidP="001867D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A5ACF" w:rsidRPr="0043792B" w:rsidRDefault="00FA5ACF" w:rsidP="001867D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>X.</w:t>
      </w:r>
      <w:r w:rsidRPr="0043792B">
        <w:rPr>
          <w:rFonts w:ascii="Arial" w:eastAsia="Arial" w:hAnsi="Arial" w:cs="Arial"/>
          <w:sz w:val="20"/>
          <w:szCs w:val="20"/>
        </w:rPr>
        <w:t>- Revisión de planos para tramites de Uso del Suelo $40.00</w:t>
      </w:r>
    </w:p>
    <w:p w:rsidR="00FA5ACF" w:rsidRPr="0043792B" w:rsidRDefault="00FA5ACF" w:rsidP="001867D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A5ACF" w:rsidRPr="0043792B" w:rsidRDefault="00FA5ACF" w:rsidP="001867D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>XI.</w:t>
      </w:r>
      <w:r w:rsidRPr="0043792B">
        <w:rPr>
          <w:rFonts w:ascii="Arial" w:eastAsia="Arial" w:hAnsi="Arial" w:cs="Arial"/>
          <w:sz w:val="20"/>
          <w:szCs w:val="20"/>
        </w:rPr>
        <w:t>- Licencias para efectuar excavaciones $12.00 por M3.</w:t>
      </w:r>
    </w:p>
    <w:p w:rsidR="00FA5ACF" w:rsidRPr="0043792B" w:rsidRDefault="00FA5ACF" w:rsidP="001867D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A5ACF" w:rsidRPr="0043792B" w:rsidRDefault="00FA5ACF" w:rsidP="001867D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>XII.</w:t>
      </w:r>
      <w:r w:rsidRPr="0043792B">
        <w:rPr>
          <w:rFonts w:ascii="Arial" w:eastAsia="Arial" w:hAnsi="Arial" w:cs="Arial"/>
          <w:sz w:val="20"/>
          <w:szCs w:val="20"/>
        </w:rPr>
        <w:t>- Licencias para construir bardas o colocar pisos $2.00 por M2.</w:t>
      </w:r>
    </w:p>
    <w:p w:rsidR="00FA5ACF" w:rsidRPr="0043792B" w:rsidRDefault="00FA5ACF" w:rsidP="001867D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A5ACF" w:rsidRPr="0043792B" w:rsidRDefault="00FA5ACF" w:rsidP="001867D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>XIII.</w:t>
      </w:r>
      <w:r w:rsidRPr="0043792B">
        <w:rPr>
          <w:rFonts w:ascii="Arial" w:eastAsia="Arial" w:hAnsi="Arial" w:cs="Arial"/>
          <w:sz w:val="20"/>
          <w:szCs w:val="20"/>
        </w:rPr>
        <w:t>- Permisos por construcción de Fraccionamientos $3.00 por M2.</w:t>
      </w:r>
    </w:p>
    <w:p w:rsidR="00FA5ACF" w:rsidRPr="0043792B" w:rsidRDefault="00FA5ACF" w:rsidP="001867D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A5ACF" w:rsidRPr="0043792B" w:rsidRDefault="00FA5ACF" w:rsidP="001867DD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>XIV.</w:t>
      </w:r>
      <w:r w:rsidRPr="0043792B">
        <w:rPr>
          <w:rFonts w:ascii="Arial" w:eastAsia="Arial" w:hAnsi="Arial" w:cs="Arial"/>
          <w:sz w:val="20"/>
          <w:szCs w:val="20"/>
        </w:rPr>
        <w:t>- Permisos por cierre de calles por obra en construcción $110.00 por día.</w:t>
      </w:r>
    </w:p>
    <w:p w:rsidR="00FA5ACF" w:rsidRPr="0043792B" w:rsidRDefault="00FA5ACF" w:rsidP="00744B4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A5ACF" w:rsidRPr="0043792B" w:rsidRDefault="00FA5ACF" w:rsidP="00744B4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>XV.</w:t>
      </w:r>
      <w:r w:rsidR="00C06BDB" w:rsidRPr="0043792B">
        <w:rPr>
          <w:rFonts w:ascii="Arial" w:eastAsia="Arial" w:hAnsi="Arial" w:cs="Arial"/>
          <w:sz w:val="20"/>
          <w:szCs w:val="20"/>
        </w:rPr>
        <w:t xml:space="preserve">- Licencia de Factibilidad de </w:t>
      </w:r>
      <w:r w:rsidRPr="0043792B">
        <w:rPr>
          <w:rFonts w:ascii="Arial" w:eastAsia="Arial" w:hAnsi="Arial" w:cs="Arial"/>
          <w:sz w:val="20"/>
          <w:szCs w:val="20"/>
        </w:rPr>
        <w:t>Uso d</w:t>
      </w:r>
      <w:r w:rsidR="00C06BDB" w:rsidRPr="0043792B">
        <w:rPr>
          <w:rFonts w:ascii="Arial" w:eastAsia="Arial" w:hAnsi="Arial" w:cs="Arial"/>
          <w:sz w:val="20"/>
          <w:szCs w:val="20"/>
        </w:rPr>
        <w:t>el Suelo $5.50 por M2</w:t>
      </w:r>
    </w:p>
    <w:p w:rsidR="00FA5ACF" w:rsidRPr="0043792B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FA5ACF" w:rsidRPr="0043792B" w:rsidRDefault="00FA5ACF" w:rsidP="00D05F38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>CAPÍTULO III</w:t>
      </w:r>
    </w:p>
    <w:p w:rsidR="00FA5ACF" w:rsidRPr="0043792B" w:rsidRDefault="00FA5ACF" w:rsidP="00D05F38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>Derechos por Servicios de Vigilancia</w:t>
      </w:r>
    </w:p>
    <w:p w:rsidR="00FA5ACF" w:rsidRPr="0043792B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FA5ACF" w:rsidRPr="0043792B" w:rsidRDefault="00FA5ACF" w:rsidP="00744B4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 xml:space="preserve">Artículo 27.- </w:t>
      </w:r>
      <w:r w:rsidRPr="0043792B">
        <w:rPr>
          <w:rFonts w:ascii="Arial" w:eastAsia="Arial" w:hAnsi="Arial" w:cs="Arial"/>
          <w:sz w:val="20"/>
          <w:szCs w:val="20"/>
        </w:rPr>
        <w:t>El cobro de derechos por los Servicios que preste la Dirección de Seguridad P</w:t>
      </w:r>
      <w:r w:rsidR="001867DD" w:rsidRPr="0043792B">
        <w:rPr>
          <w:rFonts w:ascii="Arial" w:eastAsia="Arial" w:hAnsi="Arial" w:cs="Arial"/>
          <w:sz w:val="20"/>
          <w:szCs w:val="20"/>
        </w:rPr>
        <w:t>ú</w:t>
      </w:r>
      <w:r w:rsidRPr="0043792B">
        <w:rPr>
          <w:rFonts w:ascii="Arial" w:eastAsia="Arial" w:hAnsi="Arial" w:cs="Arial"/>
          <w:sz w:val="20"/>
          <w:szCs w:val="20"/>
        </w:rPr>
        <w:t>blica a los particulares que lo soliciten se determinar</w:t>
      </w:r>
      <w:r w:rsidR="001867DD" w:rsidRPr="0043792B">
        <w:rPr>
          <w:rFonts w:ascii="Arial" w:eastAsia="Arial" w:hAnsi="Arial" w:cs="Arial"/>
          <w:sz w:val="20"/>
          <w:szCs w:val="20"/>
        </w:rPr>
        <w:t>á</w:t>
      </w:r>
      <w:r w:rsidRPr="0043792B">
        <w:rPr>
          <w:rFonts w:ascii="Arial" w:eastAsia="Arial" w:hAnsi="Arial" w:cs="Arial"/>
          <w:sz w:val="20"/>
          <w:szCs w:val="20"/>
        </w:rPr>
        <w:t xml:space="preserve"> aplicando las siguientes cuotas:</w:t>
      </w:r>
    </w:p>
    <w:p w:rsidR="00FA5ACF" w:rsidRPr="0043792B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FA5ACF" w:rsidRPr="0043792B" w:rsidRDefault="00FA5ACF" w:rsidP="00D05F38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 xml:space="preserve">I.- </w:t>
      </w:r>
      <w:r w:rsidRPr="0043792B">
        <w:rPr>
          <w:rFonts w:ascii="Arial" w:eastAsia="Arial" w:hAnsi="Arial" w:cs="Arial"/>
          <w:sz w:val="20"/>
          <w:szCs w:val="20"/>
        </w:rPr>
        <w:t xml:space="preserve">Por hora de Servicio </w:t>
      </w:r>
      <w:r w:rsidR="00336508" w:rsidRPr="0043792B">
        <w:rPr>
          <w:rFonts w:ascii="Arial" w:eastAsia="Arial" w:hAnsi="Arial" w:cs="Arial"/>
          <w:sz w:val="20"/>
          <w:szCs w:val="20"/>
        </w:rPr>
        <w:t>$7</w:t>
      </w:r>
      <w:r w:rsidRPr="0043792B">
        <w:rPr>
          <w:rFonts w:ascii="Arial" w:eastAsia="Arial" w:hAnsi="Arial" w:cs="Arial"/>
          <w:sz w:val="20"/>
          <w:szCs w:val="20"/>
        </w:rPr>
        <w:t>5.00 por cada elemento</w:t>
      </w:r>
    </w:p>
    <w:p w:rsidR="00FA5ACF" w:rsidRPr="0043792B" w:rsidRDefault="00FA5ACF" w:rsidP="00D05F38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 xml:space="preserve">II.- </w:t>
      </w:r>
      <w:r w:rsidRPr="0043792B">
        <w:rPr>
          <w:rFonts w:ascii="Arial" w:eastAsia="Arial" w:hAnsi="Arial" w:cs="Arial"/>
          <w:sz w:val="20"/>
          <w:szCs w:val="20"/>
        </w:rPr>
        <w:t xml:space="preserve">Por 8 horas de Servicio </w:t>
      </w:r>
      <w:r w:rsidR="00336508" w:rsidRPr="0043792B">
        <w:rPr>
          <w:rFonts w:ascii="Arial" w:eastAsia="Arial" w:hAnsi="Arial" w:cs="Arial"/>
          <w:sz w:val="20"/>
          <w:szCs w:val="20"/>
        </w:rPr>
        <w:t>$45</w:t>
      </w:r>
      <w:r w:rsidRPr="0043792B">
        <w:rPr>
          <w:rFonts w:ascii="Arial" w:eastAsia="Arial" w:hAnsi="Arial" w:cs="Arial"/>
          <w:sz w:val="20"/>
          <w:szCs w:val="20"/>
        </w:rPr>
        <w:t>0.00 por cada elemento.</w:t>
      </w:r>
    </w:p>
    <w:p w:rsidR="00FA5ACF" w:rsidRPr="0043792B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FA5ACF" w:rsidRPr="0043792B" w:rsidRDefault="00FA5ACF" w:rsidP="00D05F38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sz w:val="20"/>
          <w:szCs w:val="20"/>
        </w:rPr>
        <w:t>Este servicio no se otorgará a espectáculos consistentes en carreras de caballos y peleas de gallos.</w:t>
      </w:r>
    </w:p>
    <w:p w:rsidR="00470476" w:rsidRPr="0043792B" w:rsidRDefault="00470476" w:rsidP="00D05F38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470476" w:rsidRPr="0043792B" w:rsidRDefault="00744B49" w:rsidP="00D05F38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br w:type="column"/>
      </w:r>
    </w:p>
    <w:p w:rsidR="00FA5ACF" w:rsidRPr="0043792B" w:rsidRDefault="00FA5ACF" w:rsidP="00D05F38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>CAPÍTULO IV</w:t>
      </w:r>
    </w:p>
    <w:p w:rsidR="00FA5ACF" w:rsidRPr="0043792B" w:rsidRDefault="00FA5ACF" w:rsidP="00D05F38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>Derechos por Servicios de Limpia y Recolección de Basura</w:t>
      </w:r>
    </w:p>
    <w:p w:rsidR="00FA5ACF" w:rsidRPr="0043792B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FA5ACF" w:rsidRPr="0043792B" w:rsidRDefault="00FA5ACF" w:rsidP="00744B4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 xml:space="preserve">Artículo 28.- </w:t>
      </w:r>
      <w:r w:rsidRPr="0043792B">
        <w:rPr>
          <w:rFonts w:ascii="Arial" w:eastAsia="Arial" w:hAnsi="Arial" w:cs="Arial"/>
          <w:sz w:val="20"/>
          <w:szCs w:val="20"/>
        </w:rPr>
        <w:t>Por los derechos correspondientes al servicio de limpia, mensualmente se causará y pagará la cuota de:</w:t>
      </w:r>
    </w:p>
    <w:p w:rsidR="001867DD" w:rsidRPr="0043792B" w:rsidRDefault="001867DD" w:rsidP="00D05F38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:rsidR="00744B49" w:rsidRPr="0043792B" w:rsidRDefault="00FA5ACF" w:rsidP="00D05F38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>I</w:t>
      </w:r>
      <w:r w:rsidRPr="0043792B">
        <w:rPr>
          <w:rFonts w:ascii="Arial" w:eastAsia="Arial" w:hAnsi="Arial" w:cs="Arial"/>
          <w:sz w:val="20"/>
          <w:szCs w:val="20"/>
        </w:rPr>
        <w:t xml:space="preserve">.- Servicio de recolecta habitacional $ 20.00 mensual </w:t>
      </w:r>
    </w:p>
    <w:p w:rsidR="00744B49" w:rsidRPr="0043792B" w:rsidRDefault="00FA5ACF" w:rsidP="00D05F38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>II</w:t>
      </w:r>
      <w:r w:rsidRPr="0043792B">
        <w:rPr>
          <w:rFonts w:ascii="Arial" w:eastAsia="Arial" w:hAnsi="Arial" w:cs="Arial"/>
          <w:sz w:val="20"/>
          <w:szCs w:val="20"/>
        </w:rPr>
        <w:t xml:space="preserve">.- Servicio de recolecta comercial $ 30.00 mensual </w:t>
      </w:r>
    </w:p>
    <w:p w:rsidR="00FA5ACF" w:rsidRPr="0043792B" w:rsidRDefault="00FA5ACF" w:rsidP="00D05F38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>III</w:t>
      </w:r>
      <w:r w:rsidRPr="0043792B">
        <w:rPr>
          <w:rFonts w:ascii="Arial" w:eastAsia="Arial" w:hAnsi="Arial" w:cs="Arial"/>
          <w:sz w:val="20"/>
          <w:szCs w:val="20"/>
        </w:rPr>
        <w:t>.- Servicio de recolecta industrial:</w:t>
      </w:r>
    </w:p>
    <w:p w:rsidR="00374C65" w:rsidRPr="0043792B" w:rsidRDefault="00374C65" w:rsidP="00D05F38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:rsidR="00FA5ACF" w:rsidRPr="0043792B" w:rsidRDefault="00FA5ACF" w:rsidP="00374C65">
      <w:pPr>
        <w:spacing w:after="0" w:line="360" w:lineRule="auto"/>
        <w:ind w:left="142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 xml:space="preserve">a)   </w:t>
      </w:r>
      <w:r w:rsidRPr="0043792B">
        <w:rPr>
          <w:rFonts w:ascii="Arial" w:eastAsia="Arial" w:hAnsi="Arial" w:cs="Arial"/>
          <w:sz w:val="20"/>
          <w:szCs w:val="20"/>
        </w:rPr>
        <w:t>Por recolección esporádica   $ 110.00 por viaje</w:t>
      </w:r>
    </w:p>
    <w:p w:rsidR="00FA5ACF" w:rsidRPr="0043792B" w:rsidRDefault="00FA5ACF" w:rsidP="00374C65">
      <w:pPr>
        <w:spacing w:after="0" w:line="360" w:lineRule="auto"/>
        <w:ind w:left="142"/>
        <w:rPr>
          <w:rFonts w:ascii="Arial" w:eastAsia="Times New Roman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 xml:space="preserve">b)   </w:t>
      </w:r>
      <w:r w:rsidRPr="0043792B">
        <w:rPr>
          <w:rFonts w:ascii="Arial" w:eastAsia="Arial" w:hAnsi="Arial" w:cs="Arial"/>
          <w:sz w:val="20"/>
          <w:szCs w:val="20"/>
        </w:rPr>
        <w:t>Por recolección periódica      $ 520.00 semanal</w:t>
      </w:r>
    </w:p>
    <w:p w:rsidR="00FA5ACF" w:rsidRPr="0043792B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FA5ACF" w:rsidRPr="0043792B" w:rsidRDefault="00FA5ACF" w:rsidP="00374C6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 xml:space="preserve">Artículo 29.- </w:t>
      </w:r>
      <w:r w:rsidRPr="0043792B">
        <w:rPr>
          <w:rFonts w:ascii="Arial" w:eastAsia="Arial" w:hAnsi="Arial" w:cs="Arial"/>
          <w:sz w:val="20"/>
          <w:szCs w:val="20"/>
        </w:rPr>
        <w:t>El derecho por el uso de basurero propiedad del Municipio se causará y cobrará de acuerdo a la siguiente clasificación:</w:t>
      </w:r>
    </w:p>
    <w:p w:rsidR="00374C65" w:rsidRPr="0043792B" w:rsidRDefault="00374C65" w:rsidP="00D05F38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:rsidR="00FA5ACF" w:rsidRPr="0043792B" w:rsidRDefault="00FA5ACF" w:rsidP="00D05F38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 xml:space="preserve">I.- </w:t>
      </w:r>
      <w:r w:rsidRPr="0043792B">
        <w:rPr>
          <w:rFonts w:ascii="Arial" w:eastAsia="Arial" w:hAnsi="Arial" w:cs="Arial"/>
          <w:sz w:val="20"/>
          <w:szCs w:val="20"/>
        </w:rPr>
        <w:t xml:space="preserve">Basura domiciliaria                                                     $  </w:t>
      </w:r>
      <w:r w:rsidR="00336508" w:rsidRPr="0043792B">
        <w:rPr>
          <w:rFonts w:ascii="Arial" w:eastAsia="Arial" w:hAnsi="Arial" w:cs="Arial"/>
          <w:sz w:val="20"/>
          <w:szCs w:val="20"/>
        </w:rPr>
        <w:t>17</w:t>
      </w:r>
      <w:r w:rsidRPr="0043792B">
        <w:rPr>
          <w:rFonts w:ascii="Arial" w:eastAsia="Arial" w:hAnsi="Arial" w:cs="Arial"/>
          <w:sz w:val="20"/>
          <w:szCs w:val="20"/>
        </w:rPr>
        <w:t>.00 por viaje</w:t>
      </w:r>
    </w:p>
    <w:p w:rsidR="00FA5ACF" w:rsidRPr="0043792B" w:rsidRDefault="00FA5ACF" w:rsidP="00D05F38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>II.-</w:t>
      </w:r>
      <w:r w:rsidRPr="0043792B">
        <w:rPr>
          <w:rFonts w:ascii="Arial" w:eastAsia="Arial" w:hAnsi="Arial" w:cs="Arial"/>
          <w:sz w:val="20"/>
          <w:szCs w:val="20"/>
        </w:rPr>
        <w:t xml:space="preserve"> Desechos orgánicos                                                  </w:t>
      </w:r>
      <w:r w:rsidR="00336508" w:rsidRPr="0043792B">
        <w:rPr>
          <w:rFonts w:ascii="Arial" w:eastAsia="Arial" w:hAnsi="Arial" w:cs="Arial"/>
          <w:sz w:val="20"/>
          <w:szCs w:val="20"/>
        </w:rPr>
        <w:t>$ 315</w:t>
      </w:r>
      <w:r w:rsidRPr="0043792B">
        <w:rPr>
          <w:rFonts w:ascii="Arial" w:eastAsia="Arial" w:hAnsi="Arial" w:cs="Arial"/>
          <w:sz w:val="20"/>
          <w:szCs w:val="20"/>
        </w:rPr>
        <w:t>.00 mensuales</w:t>
      </w:r>
    </w:p>
    <w:p w:rsidR="00FA5ACF" w:rsidRPr="0043792B" w:rsidRDefault="00FA5ACF" w:rsidP="00D05F38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 xml:space="preserve">III.- </w:t>
      </w:r>
      <w:r w:rsidRPr="0043792B">
        <w:rPr>
          <w:rFonts w:ascii="Arial" w:eastAsia="Arial" w:hAnsi="Arial" w:cs="Arial"/>
          <w:sz w:val="20"/>
          <w:szCs w:val="20"/>
        </w:rPr>
        <w:t xml:space="preserve">Desechos comerciales                                             </w:t>
      </w:r>
      <w:r w:rsidR="00336508" w:rsidRPr="0043792B">
        <w:rPr>
          <w:rFonts w:ascii="Arial" w:eastAsia="Arial" w:hAnsi="Arial" w:cs="Arial"/>
          <w:sz w:val="20"/>
          <w:szCs w:val="20"/>
        </w:rPr>
        <w:t>$ 315</w:t>
      </w:r>
      <w:r w:rsidRPr="0043792B">
        <w:rPr>
          <w:rFonts w:ascii="Arial" w:eastAsia="Arial" w:hAnsi="Arial" w:cs="Arial"/>
          <w:sz w:val="20"/>
          <w:szCs w:val="20"/>
        </w:rPr>
        <w:t>.00 mensuales</w:t>
      </w:r>
    </w:p>
    <w:p w:rsidR="00FA5ACF" w:rsidRPr="0043792B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FA5ACF" w:rsidRPr="0043792B" w:rsidRDefault="00FA5ACF" w:rsidP="00D05F38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>CAPÍTULO V</w:t>
      </w:r>
    </w:p>
    <w:p w:rsidR="00FA5ACF" w:rsidRPr="0043792B" w:rsidRDefault="00FA5ACF" w:rsidP="00D05F38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>Derechos por Servicios de Agua Potable</w:t>
      </w:r>
    </w:p>
    <w:p w:rsidR="00FA5ACF" w:rsidRPr="0043792B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FA5ACF" w:rsidRPr="0043792B" w:rsidRDefault="00FA5ACF" w:rsidP="006B3A4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 xml:space="preserve">Artículo 30.- </w:t>
      </w:r>
      <w:r w:rsidRPr="0043792B">
        <w:rPr>
          <w:rFonts w:ascii="Arial" w:eastAsia="Arial" w:hAnsi="Arial" w:cs="Arial"/>
          <w:sz w:val="20"/>
          <w:szCs w:val="20"/>
        </w:rPr>
        <w:t>Por los servicios de agua potable que preste el Municipio se pagarán mensualmente las siguientes cuotas:</w:t>
      </w:r>
    </w:p>
    <w:p w:rsidR="00FA5ACF" w:rsidRPr="0043792B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1"/>
        <w:gridCol w:w="3334"/>
      </w:tblGrid>
      <w:tr w:rsidR="00FA5ACF" w:rsidRPr="0043792B" w:rsidTr="00D96315">
        <w:trPr>
          <w:trHeight w:hRule="exact" w:val="348"/>
        </w:trPr>
        <w:tc>
          <w:tcPr>
            <w:tcW w:w="5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ACF" w:rsidRPr="0043792B" w:rsidRDefault="00FA5ACF" w:rsidP="00D05F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I.- 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>Toma doméstica</w:t>
            </w:r>
          </w:p>
        </w:tc>
        <w:tc>
          <w:tcPr>
            <w:tcW w:w="3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ACF" w:rsidRPr="0043792B" w:rsidRDefault="00FA5ACF" w:rsidP="00D05F38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 xml:space="preserve">$ </w:t>
            </w:r>
            <w:r w:rsidR="001867DD" w:rsidRPr="0043792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36508" w:rsidRPr="0043792B">
              <w:rPr>
                <w:rFonts w:ascii="Arial" w:eastAsia="Arial" w:hAnsi="Arial" w:cs="Arial"/>
                <w:sz w:val="20"/>
                <w:szCs w:val="20"/>
              </w:rPr>
              <w:t>25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FA5ACF" w:rsidRPr="0043792B" w:rsidTr="00D96315">
        <w:trPr>
          <w:trHeight w:hRule="exact" w:val="353"/>
        </w:trPr>
        <w:tc>
          <w:tcPr>
            <w:tcW w:w="5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ACF" w:rsidRPr="0043792B" w:rsidRDefault="00FA5ACF" w:rsidP="00D05F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II.- 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>Toma comercial</w:t>
            </w:r>
          </w:p>
        </w:tc>
        <w:tc>
          <w:tcPr>
            <w:tcW w:w="3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ACF" w:rsidRPr="0043792B" w:rsidRDefault="00336508" w:rsidP="00D05F38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$ 110</w:t>
            </w:r>
            <w:r w:rsidR="00FA5ACF" w:rsidRPr="0043792B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FA5ACF" w:rsidRPr="0043792B" w:rsidTr="00D96315">
        <w:trPr>
          <w:trHeight w:hRule="exact" w:val="348"/>
        </w:trPr>
        <w:tc>
          <w:tcPr>
            <w:tcW w:w="5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ACF" w:rsidRPr="0043792B" w:rsidRDefault="00FA5ACF" w:rsidP="00D05F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III.- 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>Toma industrial</w:t>
            </w:r>
          </w:p>
        </w:tc>
        <w:tc>
          <w:tcPr>
            <w:tcW w:w="3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ACF" w:rsidRPr="0043792B" w:rsidRDefault="00336508" w:rsidP="00D05F38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$ 170</w:t>
            </w:r>
            <w:r w:rsidR="00FA5ACF" w:rsidRPr="0043792B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  <w:tr w:rsidR="00FA5ACF" w:rsidRPr="0043792B" w:rsidTr="00D96315">
        <w:trPr>
          <w:trHeight w:hRule="exact" w:val="346"/>
        </w:trPr>
        <w:tc>
          <w:tcPr>
            <w:tcW w:w="5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ACF" w:rsidRPr="0043792B" w:rsidRDefault="00FA5ACF" w:rsidP="00D05F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IV.- 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>Por instalación de tomas nuevas</w:t>
            </w:r>
          </w:p>
        </w:tc>
        <w:tc>
          <w:tcPr>
            <w:tcW w:w="3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ACF" w:rsidRPr="0043792B" w:rsidRDefault="00336508" w:rsidP="00D05F38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$ 550</w:t>
            </w:r>
            <w:r w:rsidR="00FA5ACF" w:rsidRPr="0043792B">
              <w:rPr>
                <w:rFonts w:ascii="Arial" w:eastAsia="Arial" w:hAnsi="Arial" w:cs="Arial"/>
                <w:sz w:val="20"/>
                <w:szCs w:val="20"/>
              </w:rPr>
              <w:t>.00</w:t>
            </w:r>
          </w:p>
        </w:tc>
      </w:tr>
    </w:tbl>
    <w:p w:rsidR="00FA5ACF" w:rsidRPr="0043792B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62065E" w:rsidRPr="0043792B" w:rsidRDefault="0062065E" w:rsidP="00D05F38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62065E" w:rsidRPr="0043792B" w:rsidRDefault="0062065E" w:rsidP="004E2506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FA5ACF" w:rsidRPr="0043792B" w:rsidRDefault="00FA5ACF" w:rsidP="00D05F38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>CAPÍTULO VI</w:t>
      </w:r>
    </w:p>
    <w:p w:rsidR="00FA5ACF" w:rsidRPr="0043792B" w:rsidRDefault="00FA5ACF" w:rsidP="00D05F38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>Derechos por Servicios de Rastro</w:t>
      </w:r>
    </w:p>
    <w:p w:rsidR="00FA5ACF" w:rsidRPr="0043792B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FA5ACF" w:rsidRPr="0043792B" w:rsidRDefault="00FA5ACF" w:rsidP="006B3A4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 xml:space="preserve">Artículo 31.- </w:t>
      </w:r>
      <w:r w:rsidRPr="0043792B">
        <w:rPr>
          <w:rFonts w:ascii="Arial" w:eastAsia="Arial" w:hAnsi="Arial" w:cs="Arial"/>
          <w:sz w:val="20"/>
          <w:szCs w:val="20"/>
        </w:rPr>
        <w:t>Los derechos por Servicio de Rastro que preste el Ayuntamiento se calculará aplicando las siguientes tarifas:</w:t>
      </w:r>
    </w:p>
    <w:p w:rsidR="00FA5ACF" w:rsidRPr="0043792B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FA5ACF" w:rsidRPr="0043792B" w:rsidRDefault="00FA5ACF" w:rsidP="00D05F38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 xml:space="preserve">I.- </w:t>
      </w:r>
      <w:r w:rsidRPr="0043792B">
        <w:rPr>
          <w:rFonts w:ascii="Arial" w:eastAsia="Arial" w:hAnsi="Arial" w:cs="Arial"/>
          <w:sz w:val="20"/>
          <w:szCs w:val="20"/>
        </w:rPr>
        <w:t>Ganado vacuno………………………………………………….$ 30.00 por cabeza.</w:t>
      </w:r>
    </w:p>
    <w:p w:rsidR="00FA5ACF" w:rsidRPr="0043792B" w:rsidRDefault="00FA5ACF" w:rsidP="00D05F38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 xml:space="preserve">II.- </w:t>
      </w:r>
      <w:r w:rsidRPr="0043792B">
        <w:rPr>
          <w:rFonts w:ascii="Arial" w:eastAsia="Arial" w:hAnsi="Arial" w:cs="Arial"/>
          <w:sz w:val="20"/>
          <w:szCs w:val="20"/>
        </w:rPr>
        <w:t>Ganado porcino …………………………………………...…...$ 25.00 por cabeza</w:t>
      </w:r>
    </w:p>
    <w:p w:rsidR="00FA5ACF" w:rsidRPr="0043792B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FA5ACF" w:rsidRPr="0043792B" w:rsidRDefault="00FA5ACF" w:rsidP="00D05F38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>CAPÍTULO VII</w:t>
      </w:r>
    </w:p>
    <w:p w:rsidR="00FA5ACF" w:rsidRPr="0043792B" w:rsidRDefault="00FA5ACF" w:rsidP="00D05F38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>Derechos por Servicios de Certificaciones y Constancias</w:t>
      </w:r>
    </w:p>
    <w:p w:rsidR="00FA5ACF" w:rsidRPr="0043792B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FA5ACF" w:rsidRPr="0043792B" w:rsidRDefault="00FA5ACF" w:rsidP="006B3A4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 xml:space="preserve">Artículo 32.- </w:t>
      </w:r>
      <w:r w:rsidRPr="0043792B">
        <w:rPr>
          <w:rFonts w:ascii="Arial" w:eastAsia="Arial" w:hAnsi="Arial" w:cs="Arial"/>
          <w:sz w:val="20"/>
          <w:szCs w:val="20"/>
        </w:rPr>
        <w:t>Por los certificados y constancias que expida la autoridad municipal, se pagarán las cuotas siguientes:</w:t>
      </w:r>
    </w:p>
    <w:p w:rsidR="00374C65" w:rsidRPr="0043792B" w:rsidRDefault="00374C65" w:rsidP="00D05F38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:rsidR="00FA5ACF" w:rsidRPr="0043792B" w:rsidRDefault="00FA5ACF" w:rsidP="00D05F38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 xml:space="preserve">I.- </w:t>
      </w:r>
      <w:r w:rsidRPr="0043792B">
        <w:rPr>
          <w:rFonts w:ascii="Arial" w:eastAsia="Arial" w:hAnsi="Arial" w:cs="Arial"/>
          <w:sz w:val="20"/>
          <w:szCs w:val="20"/>
        </w:rPr>
        <w:t>Por participar en Licitacione</w:t>
      </w:r>
      <w:r w:rsidR="00336508" w:rsidRPr="0043792B">
        <w:rPr>
          <w:rFonts w:ascii="Arial" w:eastAsia="Arial" w:hAnsi="Arial" w:cs="Arial"/>
          <w:sz w:val="20"/>
          <w:szCs w:val="20"/>
        </w:rPr>
        <w:t xml:space="preserve">s </w:t>
      </w:r>
      <w:r w:rsidR="004E2506" w:rsidRPr="0043792B">
        <w:rPr>
          <w:rFonts w:ascii="Arial" w:eastAsia="Arial" w:hAnsi="Arial" w:cs="Arial"/>
          <w:sz w:val="20"/>
          <w:szCs w:val="20"/>
        </w:rPr>
        <w:t xml:space="preserve">                                               </w:t>
      </w:r>
      <w:r w:rsidR="00336508" w:rsidRPr="0043792B">
        <w:rPr>
          <w:rFonts w:ascii="Arial" w:eastAsia="Arial" w:hAnsi="Arial" w:cs="Arial"/>
          <w:sz w:val="20"/>
          <w:szCs w:val="20"/>
        </w:rPr>
        <w:t>$ 2,5</w:t>
      </w:r>
      <w:r w:rsidRPr="0043792B">
        <w:rPr>
          <w:rFonts w:ascii="Arial" w:eastAsia="Arial" w:hAnsi="Arial" w:cs="Arial"/>
          <w:sz w:val="20"/>
          <w:szCs w:val="20"/>
        </w:rPr>
        <w:t>00.00</w:t>
      </w:r>
    </w:p>
    <w:p w:rsidR="00FA5ACF" w:rsidRPr="0043792B" w:rsidRDefault="00FA5ACF" w:rsidP="00D05F38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 xml:space="preserve">II.- </w:t>
      </w:r>
      <w:r w:rsidRPr="0043792B">
        <w:rPr>
          <w:rFonts w:ascii="Arial" w:eastAsia="Arial" w:hAnsi="Arial" w:cs="Arial"/>
          <w:sz w:val="20"/>
          <w:szCs w:val="20"/>
        </w:rPr>
        <w:t>Certificaciones y Constancias que expida el Ayuntamiento $ 10.00 por hoja</w:t>
      </w:r>
    </w:p>
    <w:p w:rsidR="00FA5ACF" w:rsidRPr="0043792B" w:rsidRDefault="00FA5ACF" w:rsidP="00D05F38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 xml:space="preserve">III.- </w:t>
      </w:r>
      <w:r w:rsidRPr="0043792B">
        <w:rPr>
          <w:rFonts w:ascii="Arial" w:eastAsia="Arial" w:hAnsi="Arial" w:cs="Arial"/>
          <w:sz w:val="20"/>
          <w:szCs w:val="20"/>
        </w:rPr>
        <w:t xml:space="preserve">Reposición de Constancias </w:t>
      </w:r>
      <w:r w:rsidR="004E2506" w:rsidRPr="0043792B">
        <w:rPr>
          <w:rFonts w:ascii="Arial" w:eastAsia="Arial" w:hAnsi="Arial" w:cs="Arial"/>
          <w:sz w:val="20"/>
          <w:szCs w:val="20"/>
        </w:rPr>
        <w:t xml:space="preserve">                                                </w:t>
      </w:r>
      <w:r w:rsidRPr="0043792B">
        <w:rPr>
          <w:rFonts w:ascii="Arial" w:eastAsia="Arial" w:hAnsi="Arial" w:cs="Arial"/>
          <w:sz w:val="20"/>
          <w:szCs w:val="20"/>
        </w:rPr>
        <w:t>$ 15.00 por hoja</w:t>
      </w:r>
    </w:p>
    <w:p w:rsidR="00FA5ACF" w:rsidRPr="0043792B" w:rsidRDefault="00FA5ACF" w:rsidP="00D05F38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>IV.</w:t>
      </w:r>
      <w:r w:rsidRPr="0043792B">
        <w:rPr>
          <w:rFonts w:ascii="Arial" w:eastAsia="Arial" w:hAnsi="Arial" w:cs="Arial"/>
          <w:sz w:val="20"/>
          <w:szCs w:val="20"/>
        </w:rPr>
        <w:t xml:space="preserve">- Compulsa de Documentos </w:t>
      </w:r>
      <w:r w:rsidR="004E2506" w:rsidRPr="0043792B">
        <w:rPr>
          <w:rFonts w:ascii="Arial" w:eastAsia="Arial" w:hAnsi="Arial" w:cs="Arial"/>
          <w:sz w:val="20"/>
          <w:szCs w:val="20"/>
        </w:rPr>
        <w:t xml:space="preserve">                                                 </w:t>
      </w:r>
      <w:r w:rsidRPr="0043792B">
        <w:rPr>
          <w:rFonts w:ascii="Arial" w:eastAsia="Arial" w:hAnsi="Arial" w:cs="Arial"/>
          <w:sz w:val="20"/>
          <w:szCs w:val="20"/>
        </w:rPr>
        <w:t>$ 8.00 por hoja</w:t>
      </w:r>
    </w:p>
    <w:p w:rsidR="00FA5ACF" w:rsidRPr="0043792B" w:rsidRDefault="00FA5ACF" w:rsidP="00D05F38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>V.</w:t>
      </w:r>
      <w:r w:rsidRPr="0043792B">
        <w:rPr>
          <w:rFonts w:ascii="Arial" w:eastAsia="Arial" w:hAnsi="Arial" w:cs="Arial"/>
          <w:sz w:val="20"/>
          <w:szCs w:val="20"/>
        </w:rPr>
        <w:t xml:space="preserve">- Por certificado de no adeudo de impuestos </w:t>
      </w:r>
      <w:r w:rsidR="004E2506" w:rsidRPr="0043792B">
        <w:rPr>
          <w:rFonts w:ascii="Arial" w:eastAsia="Arial" w:hAnsi="Arial" w:cs="Arial"/>
          <w:sz w:val="20"/>
          <w:szCs w:val="20"/>
        </w:rPr>
        <w:t xml:space="preserve">                        </w:t>
      </w:r>
      <w:r w:rsidRPr="0043792B">
        <w:rPr>
          <w:rFonts w:ascii="Arial" w:eastAsia="Arial" w:hAnsi="Arial" w:cs="Arial"/>
          <w:sz w:val="20"/>
          <w:szCs w:val="20"/>
        </w:rPr>
        <w:t>$ 30.00</w:t>
      </w:r>
    </w:p>
    <w:p w:rsidR="00FA5ACF" w:rsidRPr="0043792B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>VI.</w:t>
      </w:r>
      <w:r w:rsidRPr="0043792B">
        <w:rPr>
          <w:rFonts w:ascii="Arial" w:eastAsia="Arial" w:hAnsi="Arial" w:cs="Arial"/>
          <w:sz w:val="20"/>
          <w:szCs w:val="20"/>
        </w:rPr>
        <w:t xml:space="preserve">- Por expedición de duplicados de recibos oficiales </w:t>
      </w:r>
      <w:r w:rsidR="004E2506" w:rsidRPr="0043792B">
        <w:rPr>
          <w:rFonts w:ascii="Arial" w:eastAsia="Arial" w:hAnsi="Arial" w:cs="Arial"/>
          <w:sz w:val="20"/>
          <w:szCs w:val="20"/>
        </w:rPr>
        <w:t xml:space="preserve">             </w:t>
      </w:r>
      <w:r w:rsidRPr="0043792B">
        <w:rPr>
          <w:rFonts w:ascii="Arial" w:eastAsia="Arial" w:hAnsi="Arial" w:cs="Arial"/>
          <w:sz w:val="20"/>
          <w:szCs w:val="20"/>
        </w:rPr>
        <w:t>$ 20.00 c/u</w:t>
      </w:r>
    </w:p>
    <w:p w:rsidR="00FA5ACF" w:rsidRPr="0043792B" w:rsidRDefault="00FA5ACF" w:rsidP="004E250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A5ACF" w:rsidRPr="0043792B" w:rsidRDefault="00FA5ACF" w:rsidP="00D05F38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>CAPÍTULO VlII</w:t>
      </w:r>
    </w:p>
    <w:p w:rsidR="00374C65" w:rsidRPr="0043792B" w:rsidRDefault="00FA5ACF" w:rsidP="00D05F38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 xml:space="preserve">Derechos por el Uso y Aprovechamiento de los </w:t>
      </w:r>
    </w:p>
    <w:p w:rsidR="00FA5ACF" w:rsidRPr="0043792B" w:rsidRDefault="00FA5ACF" w:rsidP="00D05F38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>Bienes del Dominio</w:t>
      </w:r>
      <w:r w:rsidR="00374C65" w:rsidRPr="0043792B">
        <w:rPr>
          <w:rFonts w:ascii="Arial" w:eastAsia="Arial" w:hAnsi="Arial" w:cs="Arial"/>
          <w:b/>
          <w:sz w:val="20"/>
          <w:szCs w:val="20"/>
        </w:rPr>
        <w:t xml:space="preserve"> </w:t>
      </w:r>
      <w:r w:rsidR="00204714">
        <w:rPr>
          <w:rFonts w:ascii="Arial" w:eastAsia="Arial" w:hAnsi="Arial" w:cs="Arial"/>
          <w:b/>
          <w:sz w:val="20"/>
          <w:szCs w:val="20"/>
        </w:rPr>
        <w:t>Público Municipal</w:t>
      </w:r>
    </w:p>
    <w:p w:rsidR="00FA5ACF" w:rsidRPr="0043792B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FA5ACF" w:rsidRPr="0043792B" w:rsidRDefault="00FA5ACF" w:rsidP="006B3A47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 xml:space="preserve">Artículo 33.- </w:t>
      </w:r>
      <w:r w:rsidRPr="0043792B">
        <w:rPr>
          <w:rFonts w:ascii="Arial" w:eastAsia="Arial" w:hAnsi="Arial" w:cs="Arial"/>
          <w:sz w:val="20"/>
          <w:szCs w:val="20"/>
        </w:rPr>
        <w:t>Los derechos por servicios de mercados se causarán y pagarán de conformidad con las siguientes tarifas:</w:t>
      </w:r>
    </w:p>
    <w:p w:rsidR="00FA5ACF" w:rsidRPr="0043792B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FA5ACF" w:rsidRPr="0043792B" w:rsidRDefault="00FA5ACF" w:rsidP="00D05F38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 xml:space="preserve">I.- </w:t>
      </w:r>
      <w:r w:rsidRPr="0043792B">
        <w:rPr>
          <w:rFonts w:ascii="Arial" w:eastAsia="Arial" w:hAnsi="Arial" w:cs="Arial"/>
          <w:sz w:val="20"/>
          <w:szCs w:val="20"/>
        </w:rPr>
        <w:t xml:space="preserve">Locatarios fijos en bazares y mercados municipales                                   $     </w:t>
      </w:r>
      <w:r w:rsidR="00336508" w:rsidRPr="0043792B">
        <w:rPr>
          <w:rFonts w:ascii="Arial" w:eastAsia="Arial" w:hAnsi="Arial" w:cs="Arial"/>
          <w:sz w:val="20"/>
          <w:szCs w:val="20"/>
        </w:rPr>
        <w:t>135</w:t>
      </w:r>
      <w:r w:rsidRPr="0043792B">
        <w:rPr>
          <w:rFonts w:ascii="Arial" w:eastAsia="Arial" w:hAnsi="Arial" w:cs="Arial"/>
          <w:sz w:val="20"/>
          <w:szCs w:val="20"/>
        </w:rPr>
        <w:t>.00 mensual</w:t>
      </w:r>
    </w:p>
    <w:p w:rsidR="00FA5ACF" w:rsidRPr="0043792B" w:rsidRDefault="00FA5ACF" w:rsidP="00D05F38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 xml:space="preserve">II.- </w:t>
      </w:r>
      <w:r w:rsidRPr="0043792B">
        <w:rPr>
          <w:rFonts w:ascii="Arial" w:eastAsia="Arial" w:hAnsi="Arial" w:cs="Arial"/>
          <w:sz w:val="20"/>
          <w:szCs w:val="20"/>
        </w:rPr>
        <w:t xml:space="preserve">Locatarios Semifijos                                                                                    $     </w:t>
      </w:r>
      <w:r w:rsidR="00336508" w:rsidRPr="0043792B">
        <w:rPr>
          <w:rFonts w:ascii="Arial" w:eastAsia="Arial" w:hAnsi="Arial" w:cs="Arial"/>
          <w:sz w:val="20"/>
          <w:szCs w:val="20"/>
        </w:rPr>
        <w:t>25</w:t>
      </w:r>
      <w:r w:rsidRPr="0043792B">
        <w:rPr>
          <w:rFonts w:ascii="Arial" w:eastAsia="Arial" w:hAnsi="Arial" w:cs="Arial"/>
          <w:sz w:val="20"/>
          <w:szCs w:val="20"/>
        </w:rPr>
        <w:t>.00 por día</w:t>
      </w:r>
    </w:p>
    <w:p w:rsidR="00FA5ACF" w:rsidRPr="0043792B" w:rsidRDefault="00FA5ACF" w:rsidP="00D05F38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>III.</w:t>
      </w:r>
      <w:r w:rsidRPr="0043792B">
        <w:rPr>
          <w:rFonts w:ascii="Arial" w:eastAsia="Arial" w:hAnsi="Arial" w:cs="Arial"/>
          <w:sz w:val="20"/>
          <w:szCs w:val="20"/>
        </w:rPr>
        <w:t>- Derecho de Piso                                                                                         $     35.00 por día</w:t>
      </w:r>
    </w:p>
    <w:p w:rsidR="00FA5ACF" w:rsidRPr="0043792B" w:rsidRDefault="00FA5ACF" w:rsidP="00D05F38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>IV.</w:t>
      </w:r>
      <w:r w:rsidRPr="0043792B">
        <w:rPr>
          <w:rFonts w:ascii="Arial" w:eastAsia="Arial" w:hAnsi="Arial" w:cs="Arial"/>
          <w:sz w:val="20"/>
          <w:szCs w:val="20"/>
        </w:rPr>
        <w:t xml:space="preserve">- Por uso de Baños Públicos                                                                        $     </w:t>
      </w:r>
      <w:r w:rsidR="00336508" w:rsidRPr="0043792B">
        <w:rPr>
          <w:rFonts w:ascii="Arial" w:eastAsia="Arial" w:hAnsi="Arial" w:cs="Arial"/>
          <w:sz w:val="20"/>
          <w:szCs w:val="20"/>
        </w:rPr>
        <w:t>4</w:t>
      </w:r>
      <w:r w:rsidRPr="0043792B">
        <w:rPr>
          <w:rFonts w:ascii="Arial" w:eastAsia="Arial" w:hAnsi="Arial" w:cs="Arial"/>
          <w:sz w:val="20"/>
          <w:szCs w:val="20"/>
        </w:rPr>
        <w:t>.00 por servicio</w:t>
      </w:r>
    </w:p>
    <w:p w:rsidR="00FA5ACF" w:rsidRPr="0043792B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FA5ACF" w:rsidRPr="0043792B" w:rsidRDefault="00FA5ACF" w:rsidP="00D05F38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>CAPÍTULO IX</w:t>
      </w:r>
    </w:p>
    <w:p w:rsidR="00FA5ACF" w:rsidRPr="0043792B" w:rsidRDefault="00FA5ACF" w:rsidP="00D05F38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>Derechos por Servicios de Panteones</w:t>
      </w:r>
    </w:p>
    <w:p w:rsidR="00FA5ACF" w:rsidRPr="0043792B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850437" w:rsidRPr="0043792B" w:rsidRDefault="00FA5ACF" w:rsidP="006B3A4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 xml:space="preserve">Artículo 34.- </w:t>
      </w:r>
      <w:r w:rsidRPr="0043792B">
        <w:rPr>
          <w:rFonts w:ascii="Arial" w:eastAsia="Arial" w:hAnsi="Arial" w:cs="Arial"/>
          <w:sz w:val="20"/>
          <w:szCs w:val="20"/>
        </w:rPr>
        <w:t>Los derechos a que se refiere este capítulo, se causarán y pagarán conforme a las siguientes cu</w:t>
      </w:r>
      <w:r w:rsidR="00850437" w:rsidRPr="0043792B">
        <w:rPr>
          <w:rFonts w:ascii="Arial" w:eastAsia="Arial" w:hAnsi="Arial" w:cs="Arial"/>
          <w:sz w:val="20"/>
          <w:szCs w:val="20"/>
        </w:rPr>
        <w:t>otas:</w:t>
      </w:r>
    </w:p>
    <w:p w:rsidR="00850437" w:rsidRPr="0043792B" w:rsidRDefault="00850437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66"/>
        <w:gridCol w:w="328"/>
        <w:gridCol w:w="1317"/>
      </w:tblGrid>
      <w:tr w:rsidR="006B3A47" w:rsidRPr="0043792B" w:rsidTr="006B3A47">
        <w:tc>
          <w:tcPr>
            <w:tcW w:w="7508" w:type="dxa"/>
          </w:tcPr>
          <w:p w:rsidR="006B3A47" w:rsidRPr="0043792B" w:rsidRDefault="006B3A47" w:rsidP="00D05F3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792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I.- </w:t>
            </w:r>
            <w:r w:rsidRPr="0043792B">
              <w:rPr>
                <w:rFonts w:ascii="Arial" w:eastAsia="Times New Roman" w:hAnsi="Arial" w:cs="Arial"/>
                <w:sz w:val="20"/>
                <w:szCs w:val="20"/>
              </w:rPr>
              <w:t>Servicios de inhumación por 3 años</w:t>
            </w:r>
          </w:p>
        </w:tc>
        <w:tc>
          <w:tcPr>
            <w:tcW w:w="284" w:type="dxa"/>
            <w:tcBorders>
              <w:right w:val="nil"/>
            </w:tcBorders>
          </w:tcPr>
          <w:p w:rsidR="006B3A47" w:rsidRPr="0043792B" w:rsidRDefault="006B3A47" w:rsidP="00DA36A3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3792B"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  <w:tc>
          <w:tcPr>
            <w:tcW w:w="1319" w:type="dxa"/>
            <w:tcBorders>
              <w:left w:val="nil"/>
            </w:tcBorders>
          </w:tcPr>
          <w:p w:rsidR="006B3A47" w:rsidRPr="0043792B" w:rsidRDefault="006B3A47" w:rsidP="00DA36A3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3792B">
              <w:rPr>
                <w:rFonts w:ascii="Arial" w:eastAsia="Times New Roman" w:hAnsi="Arial" w:cs="Arial"/>
                <w:sz w:val="20"/>
                <w:szCs w:val="20"/>
              </w:rPr>
              <w:t>300.00</w:t>
            </w:r>
          </w:p>
        </w:tc>
      </w:tr>
      <w:tr w:rsidR="006B3A47" w:rsidRPr="0043792B" w:rsidTr="006B3A47">
        <w:tc>
          <w:tcPr>
            <w:tcW w:w="7508" w:type="dxa"/>
          </w:tcPr>
          <w:p w:rsidR="006B3A47" w:rsidRPr="0043792B" w:rsidRDefault="006B3A47" w:rsidP="00D05F3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792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II.- </w:t>
            </w:r>
            <w:r w:rsidRPr="0043792B">
              <w:rPr>
                <w:rFonts w:ascii="Arial" w:eastAsia="Times New Roman" w:hAnsi="Arial" w:cs="Arial"/>
                <w:sz w:val="20"/>
                <w:szCs w:val="20"/>
              </w:rPr>
              <w:t>Servicios de exhumación</w:t>
            </w:r>
          </w:p>
        </w:tc>
        <w:tc>
          <w:tcPr>
            <w:tcW w:w="284" w:type="dxa"/>
            <w:tcBorders>
              <w:right w:val="nil"/>
            </w:tcBorders>
          </w:tcPr>
          <w:p w:rsidR="006B3A47" w:rsidRPr="0043792B" w:rsidRDefault="006B3A47" w:rsidP="00DA36A3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3792B"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  <w:tc>
          <w:tcPr>
            <w:tcW w:w="1319" w:type="dxa"/>
            <w:tcBorders>
              <w:left w:val="nil"/>
            </w:tcBorders>
          </w:tcPr>
          <w:p w:rsidR="006B3A47" w:rsidRPr="0043792B" w:rsidRDefault="006B3A47" w:rsidP="00DA36A3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3792B">
              <w:rPr>
                <w:rFonts w:ascii="Arial" w:eastAsia="Times New Roman" w:hAnsi="Arial" w:cs="Arial"/>
                <w:sz w:val="20"/>
                <w:szCs w:val="20"/>
              </w:rPr>
              <w:t>1,000.00</w:t>
            </w:r>
          </w:p>
        </w:tc>
      </w:tr>
      <w:tr w:rsidR="006B3A47" w:rsidRPr="0043792B" w:rsidTr="006B3A47">
        <w:tc>
          <w:tcPr>
            <w:tcW w:w="7508" w:type="dxa"/>
          </w:tcPr>
          <w:p w:rsidR="006B3A47" w:rsidRPr="0043792B" w:rsidRDefault="006B3A47" w:rsidP="00D05F3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792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III.- </w:t>
            </w:r>
            <w:r w:rsidRPr="0043792B">
              <w:rPr>
                <w:rFonts w:ascii="Arial" w:eastAsia="Times New Roman" w:hAnsi="Arial" w:cs="Arial"/>
                <w:sz w:val="20"/>
                <w:szCs w:val="20"/>
              </w:rPr>
              <w:t>Por permiso de mantenimiento o construcción de cripta, bóveda u Osario</w:t>
            </w:r>
          </w:p>
        </w:tc>
        <w:tc>
          <w:tcPr>
            <w:tcW w:w="284" w:type="dxa"/>
            <w:tcBorders>
              <w:right w:val="nil"/>
            </w:tcBorders>
          </w:tcPr>
          <w:p w:rsidR="006B3A47" w:rsidRPr="0043792B" w:rsidRDefault="006B3A47" w:rsidP="00DA36A3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3792B"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  <w:tc>
          <w:tcPr>
            <w:tcW w:w="1319" w:type="dxa"/>
            <w:tcBorders>
              <w:left w:val="nil"/>
            </w:tcBorders>
          </w:tcPr>
          <w:p w:rsidR="006B3A47" w:rsidRPr="0043792B" w:rsidRDefault="006B3A47" w:rsidP="00DA36A3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3792B">
              <w:rPr>
                <w:rFonts w:ascii="Arial" w:eastAsia="Times New Roman" w:hAnsi="Arial" w:cs="Arial"/>
                <w:sz w:val="20"/>
                <w:szCs w:val="20"/>
              </w:rPr>
              <w:t>1,000.00</w:t>
            </w:r>
          </w:p>
        </w:tc>
      </w:tr>
      <w:tr w:rsidR="006B3A47" w:rsidRPr="0043792B" w:rsidTr="006B3A47">
        <w:tc>
          <w:tcPr>
            <w:tcW w:w="7508" w:type="dxa"/>
          </w:tcPr>
          <w:p w:rsidR="006B3A47" w:rsidRPr="0043792B" w:rsidRDefault="006B3A47" w:rsidP="00D05F3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792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IV.- </w:t>
            </w:r>
            <w:r w:rsidRPr="0043792B">
              <w:rPr>
                <w:rFonts w:ascii="Arial" w:eastAsia="Times New Roman" w:hAnsi="Arial" w:cs="Arial"/>
                <w:sz w:val="20"/>
                <w:szCs w:val="20"/>
              </w:rPr>
              <w:t>Servicios de exhumación después de transcurrido el término de Ley</w:t>
            </w:r>
          </w:p>
        </w:tc>
        <w:tc>
          <w:tcPr>
            <w:tcW w:w="284" w:type="dxa"/>
            <w:tcBorders>
              <w:right w:val="nil"/>
            </w:tcBorders>
          </w:tcPr>
          <w:p w:rsidR="006B3A47" w:rsidRPr="0043792B" w:rsidRDefault="006B3A47" w:rsidP="00DA36A3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3792B"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  <w:tc>
          <w:tcPr>
            <w:tcW w:w="1319" w:type="dxa"/>
            <w:tcBorders>
              <w:left w:val="nil"/>
            </w:tcBorders>
          </w:tcPr>
          <w:p w:rsidR="006B3A47" w:rsidRPr="0043792B" w:rsidRDefault="006B3A47" w:rsidP="00DA36A3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3792B">
              <w:rPr>
                <w:rFonts w:ascii="Arial" w:eastAsia="Times New Roman" w:hAnsi="Arial" w:cs="Arial"/>
                <w:sz w:val="20"/>
                <w:szCs w:val="20"/>
              </w:rPr>
              <w:t>2,000.00</w:t>
            </w:r>
          </w:p>
        </w:tc>
      </w:tr>
      <w:tr w:rsidR="006B3A47" w:rsidRPr="0043792B" w:rsidTr="006B3A47">
        <w:tc>
          <w:tcPr>
            <w:tcW w:w="7508" w:type="dxa"/>
          </w:tcPr>
          <w:p w:rsidR="006B3A47" w:rsidRPr="0043792B" w:rsidRDefault="006B3A47" w:rsidP="00D05F3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792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V.- </w:t>
            </w:r>
            <w:r w:rsidRPr="0043792B">
              <w:rPr>
                <w:rFonts w:ascii="Arial" w:eastAsia="Times New Roman" w:hAnsi="Arial" w:cs="Arial"/>
                <w:sz w:val="20"/>
                <w:szCs w:val="20"/>
              </w:rPr>
              <w:t>A solicitud del interesado anualmente por mantenimiento se pagará</w:t>
            </w:r>
          </w:p>
        </w:tc>
        <w:tc>
          <w:tcPr>
            <w:tcW w:w="284" w:type="dxa"/>
            <w:tcBorders>
              <w:right w:val="nil"/>
            </w:tcBorders>
          </w:tcPr>
          <w:p w:rsidR="006B3A47" w:rsidRPr="0043792B" w:rsidRDefault="006B3A47" w:rsidP="00DA36A3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3792B"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  <w:tc>
          <w:tcPr>
            <w:tcW w:w="1319" w:type="dxa"/>
            <w:tcBorders>
              <w:left w:val="nil"/>
            </w:tcBorders>
          </w:tcPr>
          <w:p w:rsidR="006B3A47" w:rsidRPr="0043792B" w:rsidRDefault="006B3A47" w:rsidP="00DA36A3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3792B">
              <w:rPr>
                <w:rFonts w:ascii="Arial" w:eastAsia="Times New Roman" w:hAnsi="Arial" w:cs="Arial"/>
                <w:sz w:val="20"/>
                <w:szCs w:val="20"/>
              </w:rPr>
              <w:t>3,000.00</w:t>
            </w:r>
          </w:p>
        </w:tc>
      </w:tr>
    </w:tbl>
    <w:p w:rsidR="004E2506" w:rsidRPr="0043792B" w:rsidRDefault="004E2506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FA5ACF" w:rsidRPr="0043792B" w:rsidRDefault="00FA5ACF" w:rsidP="00374C6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sz w:val="20"/>
          <w:szCs w:val="20"/>
        </w:rPr>
        <w:t>En las fosas o criptas para niños, las tarifas aplicadas a cada uno de los conceptos serán el 50%</w:t>
      </w:r>
      <w:r w:rsidR="00374C65" w:rsidRPr="0043792B">
        <w:rPr>
          <w:rFonts w:ascii="Arial" w:eastAsia="Arial" w:hAnsi="Arial" w:cs="Arial"/>
          <w:sz w:val="20"/>
          <w:szCs w:val="20"/>
        </w:rPr>
        <w:t xml:space="preserve"> </w:t>
      </w:r>
      <w:r w:rsidRPr="0043792B">
        <w:rPr>
          <w:rFonts w:ascii="Arial" w:eastAsia="Arial" w:hAnsi="Arial" w:cs="Arial"/>
          <w:sz w:val="20"/>
          <w:szCs w:val="20"/>
        </w:rPr>
        <w:t>de las aplicadas a los adultos.</w:t>
      </w:r>
    </w:p>
    <w:p w:rsidR="00FA5ACF" w:rsidRPr="0043792B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FA5ACF" w:rsidRPr="0043792B" w:rsidRDefault="00FA5ACF" w:rsidP="00D05F38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>Artículo 35</w:t>
      </w:r>
      <w:r w:rsidRPr="0043792B">
        <w:rPr>
          <w:rFonts w:ascii="Arial" w:eastAsia="Arial" w:hAnsi="Arial" w:cs="Arial"/>
          <w:sz w:val="20"/>
          <w:szCs w:val="20"/>
        </w:rPr>
        <w:t>.- Por el uso de la fosa adquirida a perpetuidad se pagará la cuota d</w:t>
      </w:r>
      <w:r w:rsidR="00851A8B" w:rsidRPr="0043792B">
        <w:rPr>
          <w:rFonts w:ascii="Arial" w:eastAsia="Arial" w:hAnsi="Arial" w:cs="Arial"/>
          <w:sz w:val="20"/>
          <w:szCs w:val="20"/>
        </w:rPr>
        <w:t>e $2,30</w:t>
      </w:r>
      <w:r w:rsidRPr="0043792B">
        <w:rPr>
          <w:rFonts w:ascii="Arial" w:eastAsia="Arial" w:hAnsi="Arial" w:cs="Arial"/>
          <w:sz w:val="20"/>
          <w:szCs w:val="20"/>
        </w:rPr>
        <w:t>0.00 por M2</w:t>
      </w:r>
      <w:r w:rsidR="006B3A47" w:rsidRPr="0043792B">
        <w:rPr>
          <w:rFonts w:ascii="Arial" w:eastAsia="Arial" w:hAnsi="Arial" w:cs="Arial"/>
          <w:sz w:val="20"/>
          <w:szCs w:val="20"/>
        </w:rPr>
        <w:t>.</w:t>
      </w:r>
    </w:p>
    <w:p w:rsidR="00FA5ACF" w:rsidRPr="0043792B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FA5ACF" w:rsidRPr="0043792B" w:rsidRDefault="00FA5ACF" w:rsidP="00D05F38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>CAPÍTULO X</w:t>
      </w:r>
    </w:p>
    <w:p w:rsidR="009745DA" w:rsidRPr="0043792B" w:rsidRDefault="00FA5ACF" w:rsidP="00D05F3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 xml:space="preserve">Derechos por Servicios de la Unidad de Acceso a </w:t>
      </w:r>
      <w:r w:rsidR="009745DA" w:rsidRPr="0043792B">
        <w:rPr>
          <w:rFonts w:ascii="Arial" w:eastAsia="Arial" w:hAnsi="Arial" w:cs="Arial"/>
          <w:b/>
          <w:sz w:val="20"/>
          <w:szCs w:val="20"/>
        </w:rPr>
        <w:t xml:space="preserve">la </w:t>
      </w:r>
      <w:r w:rsidR="005556B9" w:rsidRPr="0043792B">
        <w:rPr>
          <w:rFonts w:ascii="Arial" w:hAnsi="Arial" w:cs="Arial"/>
          <w:b/>
          <w:sz w:val="20"/>
          <w:szCs w:val="20"/>
        </w:rPr>
        <w:t>Información Pública</w:t>
      </w:r>
    </w:p>
    <w:p w:rsidR="009745DA" w:rsidRPr="0043792B" w:rsidRDefault="009745DA" w:rsidP="00D05F38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:rsidR="009745DA" w:rsidRPr="0043792B" w:rsidRDefault="009745DA" w:rsidP="00D05F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3792B">
        <w:rPr>
          <w:rFonts w:ascii="Arial" w:hAnsi="Arial" w:cs="Arial"/>
          <w:b/>
          <w:sz w:val="20"/>
          <w:szCs w:val="20"/>
        </w:rPr>
        <w:t>Artículo 36.-</w:t>
      </w:r>
      <w:r w:rsidR="005556B9" w:rsidRPr="0043792B">
        <w:rPr>
          <w:rFonts w:ascii="Arial" w:hAnsi="Arial" w:cs="Arial"/>
          <w:sz w:val="20"/>
          <w:szCs w:val="20"/>
        </w:rPr>
        <w:t xml:space="preserve"> La U</w:t>
      </w:r>
      <w:r w:rsidRPr="0043792B">
        <w:rPr>
          <w:rFonts w:ascii="Arial" w:hAnsi="Arial" w:cs="Arial"/>
          <w:sz w:val="20"/>
          <w:szCs w:val="20"/>
        </w:rPr>
        <w:t>nidad de Transparencia municipal únicamente podrá requerir pago por concepto de costo de recuperación cuando la información requerida sea entregada en documento impreso proporcionado por el ayuntamiento y sea mayor a 20 hojas simples o certificadas, o cuando el solicitante no proporcione el medio físico, electrónico o magnético a través del cual se le haga llegar dicha información.</w:t>
      </w:r>
    </w:p>
    <w:p w:rsidR="00374C65" w:rsidRPr="0043792B" w:rsidRDefault="00374C65" w:rsidP="00D05F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745DA" w:rsidRPr="0043792B" w:rsidRDefault="009745DA" w:rsidP="00374C65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3792B">
        <w:rPr>
          <w:rFonts w:ascii="Arial" w:hAnsi="Arial" w:cs="Arial"/>
          <w:sz w:val="20"/>
          <w:szCs w:val="20"/>
        </w:rPr>
        <w:t>El costo de recuperación que deberá cubrir el solicitante por la modalidad de entrega de reproducción de la información a que se refiere este Capítulo, no podrá ser superior a la suma del precio total del medio utilizado, y será de acuerdo con la siguiente tabla:</w:t>
      </w:r>
    </w:p>
    <w:p w:rsidR="009745DA" w:rsidRPr="0043792B" w:rsidRDefault="005556B9" w:rsidP="00D05F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3792B">
        <w:rPr>
          <w:rFonts w:ascii="Arial" w:hAnsi="Arial" w:cs="Arial"/>
          <w:sz w:val="20"/>
          <w:szCs w:val="20"/>
        </w:rPr>
        <w:br w:type="column"/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7088"/>
        <w:gridCol w:w="1701"/>
      </w:tblGrid>
      <w:tr w:rsidR="009745DA" w:rsidRPr="0043792B" w:rsidTr="00E55509">
        <w:tc>
          <w:tcPr>
            <w:tcW w:w="7088" w:type="dxa"/>
          </w:tcPr>
          <w:p w:rsidR="009745DA" w:rsidRPr="0043792B" w:rsidRDefault="009745DA" w:rsidP="00D05F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792B">
              <w:rPr>
                <w:rFonts w:ascii="Arial" w:hAnsi="Arial" w:cs="Arial"/>
                <w:b/>
                <w:sz w:val="20"/>
                <w:szCs w:val="20"/>
              </w:rPr>
              <w:t>Medio de reproducción</w:t>
            </w:r>
          </w:p>
        </w:tc>
        <w:tc>
          <w:tcPr>
            <w:tcW w:w="1701" w:type="dxa"/>
          </w:tcPr>
          <w:p w:rsidR="009745DA" w:rsidRPr="0043792B" w:rsidRDefault="009745DA" w:rsidP="00D05F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792B">
              <w:rPr>
                <w:rFonts w:ascii="Arial" w:hAnsi="Arial" w:cs="Arial"/>
                <w:b/>
                <w:sz w:val="20"/>
                <w:szCs w:val="20"/>
              </w:rPr>
              <w:t>Costo aplicable</w:t>
            </w:r>
          </w:p>
        </w:tc>
      </w:tr>
      <w:tr w:rsidR="009745DA" w:rsidRPr="0043792B" w:rsidTr="00E55509">
        <w:tc>
          <w:tcPr>
            <w:tcW w:w="7088" w:type="dxa"/>
          </w:tcPr>
          <w:p w:rsidR="009745DA" w:rsidRPr="0043792B" w:rsidRDefault="009745DA" w:rsidP="005556B9">
            <w:pPr>
              <w:numPr>
                <w:ilvl w:val="0"/>
                <w:numId w:val="3"/>
              </w:numPr>
              <w:spacing w:line="360" w:lineRule="auto"/>
              <w:ind w:left="0" w:firstLine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792B">
              <w:rPr>
                <w:rFonts w:ascii="Arial" w:hAnsi="Arial" w:cs="Arial"/>
                <w:sz w:val="20"/>
                <w:szCs w:val="20"/>
              </w:rPr>
              <w:t>Copia simple o impresa a partir de la vigesimoprimera hoja proporcionada por la Unidad de Transparencia.</w:t>
            </w:r>
          </w:p>
        </w:tc>
        <w:tc>
          <w:tcPr>
            <w:tcW w:w="1701" w:type="dxa"/>
          </w:tcPr>
          <w:p w:rsidR="009745DA" w:rsidRPr="0043792B" w:rsidRDefault="009745DA" w:rsidP="00E5550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745DA" w:rsidRPr="0043792B" w:rsidRDefault="009745DA" w:rsidP="00E5550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792B">
              <w:rPr>
                <w:rFonts w:ascii="Arial" w:hAnsi="Arial" w:cs="Arial"/>
                <w:sz w:val="20"/>
                <w:szCs w:val="20"/>
              </w:rPr>
              <w:t>$</w:t>
            </w:r>
            <w:r w:rsidR="00E55509" w:rsidRPr="0043792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3792B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9745DA" w:rsidRPr="0043792B" w:rsidTr="00331271">
        <w:tc>
          <w:tcPr>
            <w:tcW w:w="7088" w:type="dxa"/>
            <w:shd w:val="clear" w:color="auto" w:fill="auto"/>
          </w:tcPr>
          <w:p w:rsidR="009745DA" w:rsidRPr="00331271" w:rsidRDefault="00331271" w:rsidP="005556B9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271">
              <w:rPr>
                <w:rFonts w:ascii="Arial" w:hAnsi="Arial" w:cs="Arial"/>
                <w:sz w:val="20"/>
                <w:szCs w:val="20"/>
              </w:rPr>
              <w:t>II</w:t>
            </w:r>
            <w:r w:rsidR="005556B9" w:rsidRPr="0033127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745DA" w:rsidRPr="00331271">
              <w:rPr>
                <w:rFonts w:ascii="Arial" w:hAnsi="Arial" w:cs="Arial"/>
                <w:sz w:val="20"/>
                <w:szCs w:val="20"/>
              </w:rPr>
              <w:t>Copia certificada a partir de la vigesimoprimera hoja proporcionada por la Unidad de Transparencia.</w:t>
            </w:r>
          </w:p>
        </w:tc>
        <w:tc>
          <w:tcPr>
            <w:tcW w:w="1701" w:type="dxa"/>
          </w:tcPr>
          <w:p w:rsidR="009745DA" w:rsidRPr="0043792B" w:rsidRDefault="009745DA" w:rsidP="00E5550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745DA" w:rsidRPr="0043792B" w:rsidRDefault="009745DA" w:rsidP="00E5550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792B">
              <w:rPr>
                <w:rFonts w:ascii="Arial" w:hAnsi="Arial" w:cs="Arial"/>
                <w:sz w:val="20"/>
                <w:szCs w:val="20"/>
              </w:rPr>
              <w:t>$</w:t>
            </w:r>
            <w:r w:rsidR="00E55509" w:rsidRPr="0043792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3792B"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</w:tr>
      <w:tr w:rsidR="009745DA" w:rsidRPr="0043792B" w:rsidTr="00331271">
        <w:tc>
          <w:tcPr>
            <w:tcW w:w="7088" w:type="dxa"/>
            <w:shd w:val="clear" w:color="auto" w:fill="auto"/>
          </w:tcPr>
          <w:p w:rsidR="009745DA" w:rsidRPr="00331271" w:rsidRDefault="005556B9" w:rsidP="005556B9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271">
              <w:rPr>
                <w:rFonts w:ascii="Arial" w:hAnsi="Arial" w:cs="Arial"/>
                <w:sz w:val="20"/>
                <w:szCs w:val="20"/>
              </w:rPr>
              <w:t>I</w:t>
            </w:r>
            <w:r w:rsidR="00331271" w:rsidRPr="00331271">
              <w:rPr>
                <w:rFonts w:ascii="Arial" w:hAnsi="Arial" w:cs="Arial"/>
                <w:sz w:val="20"/>
                <w:szCs w:val="20"/>
              </w:rPr>
              <w:t>I</w:t>
            </w:r>
            <w:r w:rsidRPr="00331271">
              <w:rPr>
                <w:rFonts w:ascii="Arial" w:hAnsi="Arial" w:cs="Arial"/>
                <w:sz w:val="20"/>
                <w:szCs w:val="20"/>
              </w:rPr>
              <w:t xml:space="preserve">I. </w:t>
            </w:r>
            <w:r w:rsidR="009745DA" w:rsidRPr="00331271">
              <w:rPr>
                <w:rFonts w:ascii="Arial" w:hAnsi="Arial" w:cs="Arial"/>
                <w:sz w:val="20"/>
                <w:szCs w:val="20"/>
              </w:rPr>
              <w:t>Disco compacto o multimedia (CD ó DVD) proporcionada por la Unidad de Transparencia.</w:t>
            </w:r>
          </w:p>
        </w:tc>
        <w:tc>
          <w:tcPr>
            <w:tcW w:w="1701" w:type="dxa"/>
          </w:tcPr>
          <w:p w:rsidR="009745DA" w:rsidRPr="0043792B" w:rsidRDefault="009745DA" w:rsidP="00E5550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745DA" w:rsidRPr="0043792B" w:rsidRDefault="009745DA" w:rsidP="00E5550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792B">
              <w:rPr>
                <w:rFonts w:ascii="Arial" w:hAnsi="Arial" w:cs="Arial"/>
                <w:sz w:val="20"/>
                <w:szCs w:val="20"/>
              </w:rPr>
              <w:t>$</w:t>
            </w:r>
            <w:r w:rsidR="00E55509" w:rsidRPr="0043792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3792B">
              <w:rPr>
                <w:rFonts w:ascii="Arial" w:hAnsi="Arial" w:cs="Arial"/>
                <w:sz w:val="20"/>
                <w:szCs w:val="20"/>
              </w:rPr>
              <w:t>8.50</w:t>
            </w:r>
          </w:p>
        </w:tc>
      </w:tr>
    </w:tbl>
    <w:p w:rsidR="001A272E" w:rsidRPr="0043792B" w:rsidRDefault="001A272E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FA5ACF" w:rsidRPr="0043792B" w:rsidRDefault="00FA5ACF" w:rsidP="00D05F38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>CAPÍTULO XI</w:t>
      </w:r>
    </w:p>
    <w:p w:rsidR="00FA5ACF" w:rsidRPr="0043792B" w:rsidRDefault="00FA5ACF" w:rsidP="00D05F38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>Derechos por Servicio de Alumbrado Público</w:t>
      </w:r>
    </w:p>
    <w:p w:rsidR="00FA5ACF" w:rsidRPr="0043792B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FA5ACF" w:rsidRPr="0043792B" w:rsidRDefault="00FA5ACF" w:rsidP="00E5550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 xml:space="preserve">Artículo 37.- </w:t>
      </w:r>
      <w:r w:rsidRPr="0043792B">
        <w:rPr>
          <w:rFonts w:ascii="Arial" w:eastAsia="Arial" w:hAnsi="Arial" w:cs="Arial"/>
          <w:sz w:val="20"/>
          <w:szCs w:val="20"/>
        </w:rPr>
        <w:t>El derecho por el servicio de alumbrado público será el que resulte de aplicar la tarifa que se describe en la Ley de Hacienda para el Municipio de Sotuta, Yucatán.</w:t>
      </w:r>
    </w:p>
    <w:p w:rsidR="00FA5ACF" w:rsidRPr="0043792B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FA5ACF" w:rsidRPr="0043792B" w:rsidRDefault="00FA5ACF" w:rsidP="00D05F38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>CAPÍTULO XII</w:t>
      </w:r>
    </w:p>
    <w:p w:rsidR="00FA5ACF" w:rsidRPr="0043792B" w:rsidRDefault="00FA5ACF" w:rsidP="00D05F38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>Derechos por el Servicio de Supervisión Sanitaria de Matanza de Animales de Consumo</w:t>
      </w:r>
    </w:p>
    <w:p w:rsidR="00FA5ACF" w:rsidRPr="0043792B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FA5ACF" w:rsidRPr="0043792B" w:rsidRDefault="00FA5ACF" w:rsidP="00374C6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 xml:space="preserve">Artículo 38.- </w:t>
      </w:r>
      <w:r w:rsidRPr="0043792B">
        <w:rPr>
          <w:rFonts w:ascii="Arial" w:eastAsia="Arial" w:hAnsi="Arial" w:cs="Arial"/>
          <w:sz w:val="20"/>
          <w:szCs w:val="20"/>
        </w:rPr>
        <w:t>Los derechos por la autorización de la matanza de ganado se pagarán de acuerdo a la siguiente tarifa:</w:t>
      </w:r>
    </w:p>
    <w:p w:rsidR="00FA5ACF" w:rsidRPr="0043792B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FA5ACF" w:rsidRPr="0043792B" w:rsidRDefault="00FA5ACF" w:rsidP="00D05F38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 xml:space="preserve">I.- </w:t>
      </w:r>
      <w:r w:rsidRPr="0043792B">
        <w:rPr>
          <w:rFonts w:ascii="Arial" w:eastAsia="Arial" w:hAnsi="Arial" w:cs="Arial"/>
          <w:sz w:val="20"/>
          <w:szCs w:val="20"/>
        </w:rPr>
        <w:t>Ganado vacuno…………………………………..$ 3</w:t>
      </w:r>
      <w:r w:rsidR="00336508" w:rsidRPr="0043792B">
        <w:rPr>
          <w:rFonts w:ascii="Arial" w:eastAsia="Arial" w:hAnsi="Arial" w:cs="Arial"/>
          <w:sz w:val="20"/>
          <w:szCs w:val="20"/>
        </w:rPr>
        <w:t>9.</w:t>
      </w:r>
      <w:r w:rsidRPr="0043792B">
        <w:rPr>
          <w:rFonts w:ascii="Arial" w:eastAsia="Arial" w:hAnsi="Arial" w:cs="Arial"/>
          <w:sz w:val="20"/>
          <w:szCs w:val="20"/>
        </w:rPr>
        <w:t>00 por cabez</w:t>
      </w:r>
      <w:r w:rsidR="00336508" w:rsidRPr="0043792B">
        <w:rPr>
          <w:rFonts w:ascii="Arial" w:eastAsia="Arial" w:hAnsi="Arial" w:cs="Arial"/>
          <w:sz w:val="20"/>
          <w:szCs w:val="20"/>
        </w:rPr>
        <w:t>a</w:t>
      </w:r>
    </w:p>
    <w:p w:rsidR="00FA5ACF" w:rsidRPr="0043792B" w:rsidRDefault="00FA5ACF" w:rsidP="00D05F38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 xml:space="preserve">II.- </w:t>
      </w:r>
      <w:r w:rsidRPr="0043792B">
        <w:rPr>
          <w:rFonts w:ascii="Arial" w:eastAsia="Arial" w:hAnsi="Arial" w:cs="Arial"/>
          <w:sz w:val="20"/>
          <w:szCs w:val="20"/>
        </w:rPr>
        <w:t>Ganado porcino………………………………….$ 3</w:t>
      </w:r>
      <w:r w:rsidR="00336508" w:rsidRPr="0043792B">
        <w:rPr>
          <w:rFonts w:ascii="Arial" w:eastAsia="Arial" w:hAnsi="Arial" w:cs="Arial"/>
          <w:sz w:val="20"/>
          <w:szCs w:val="20"/>
        </w:rPr>
        <w:t>3</w:t>
      </w:r>
      <w:r w:rsidRPr="0043792B">
        <w:rPr>
          <w:rFonts w:ascii="Arial" w:eastAsia="Arial" w:hAnsi="Arial" w:cs="Arial"/>
          <w:sz w:val="20"/>
          <w:szCs w:val="20"/>
        </w:rPr>
        <w:t>.00 por cabeza</w:t>
      </w:r>
    </w:p>
    <w:p w:rsidR="00FA5ACF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73563B" w:rsidRPr="0073563B" w:rsidRDefault="0073563B" w:rsidP="0073563B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73563B">
        <w:rPr>
          <w:rFonts w:ascii="Arial" w:eastAsia="Arial" w:hAnsi="Arial" w:cs="Arial"/>
          <w:b/>
          <w:sz w:val="20"/>
          <w:szCs w:val="20"/>
        </w:rPr>
        <w:t>CAPÍ</w:t>
      </w:r>
      <w:r w:rsidRPr="0073563B">
        <w:rPr>
          <w:rFonts w:ascii="Arial" w:eastAsia="Arial" w:hAnsi="Arial" w:cs="Arial"/>
          <w:b/>
          <w:spacing w:val="-1"/>
          <w:sz w:val="20"/>
          <w:szCs w:val="20"/>
        </w:rPr>
        <w:t>T</w:t>
      </w:r>
      <w:r w:rsidRPr="0073563B">
        <w:rPr>
          <w:rFonts w:ascii="Arial" w:eastAsia="Arial" w:hAnsi="Arial" w:cs="Arial"/>
          <w:b/>
          <w:sz w:val="20"/>
          <w:szCs w:val="20"/>
        </w:rPr>
        <w:t xml:space="preserve">ULO </w:t>
      </w:r>
      <w:r w:rsidRPr="0073563B">
        <w:rPr>
          <w:rFonts w:ascii="Arial" w:eastAsia="Arial" w:hAnsi="Arial" w:cs="Arial"/>
          <w:b/>
          <w:spacing w:val="-2"/>
          <w:sz w:val="20"/>
          <w:szCs w:val="20"/>
        </w:rPr>
        <w:t>X</w:t>
      </w:r>
      <w:r w:rsidRPr="0073563B">
        <w:rPr>
          <w:rFonts w:ascii="Arial" w:eastAsia="Arial" w:hAnsi="Arial" w:cs="Arial"/>
          <w:b/>
          <w:sz w:val="20"/>
          <w:szCs w:val="20"/>
        </w:rPr>
        <w:t>III</w:t>
      </w:r>
    </w:p>
    <w:p w:rsidR="0073563B" w:rsidRPr="0073563B" w:rsidRDefault="0073563B" w:rsidP="0073563B">
      <w:pPr>
        <w:spacing w:after="0" w:line="100" w:lineRule="exact"/>
        <w:rPr>
          <w:rFonts w:ascii="Arial" w:eastAsia="Times New Roman" w:hAnsi="Arial" w:cs="Arial"/>
          <w:sz w:val="20"/>
          <w:szCs w:val="20"/>
        </w:rPr>
      </w:pPr>
    </w:p>
    <w:p w:rsidR="0073563B" w:rsidRPr="0073563B" w:rsidRDefault="0073563B" w:rsidP="0073563B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73563B">
        <w:rPr>
          <w:rFonts w:ascii="Arial" w:eastAsia="Arial" w:hAnsi="Arial" w:cs="Arial"/>
          <w:b/>
          <w:sz w:val="20"/>
          <w:szCs w:val="20"/>
        </w:rPr>
        <w:t>Derechos por Se</w:t>
      </w:r>
      <w:r w:rsidRPr="0073563B">
        <w:rPr>
          <w:rFonts w:ascii="Arial" w:eastAsia="Arial" w:hAnsi="Arial" w:cs="Arial"/>
          <w:b/>
          <w:spacing w:val="1"/>
          <w:sz w:val="20"/>
          <w:szCs w:val="20"/>
        </w:rPr>
        <w:t>r</w:t>
      </w:r>
      <w:r w:rsidRPr="0073563B">
        <w:rPr>
          <w:rFonts w:ascii="Arial" w:eastAsia="Arial" w:hAnsi="Arial" w:cs="Arial"/>
          <w:b/>
          <w:spacing w:val="-2"/>
          <w:sz w:val="20"/>
          <w:szCs w:val="20"/>
        </w:rPr>
        <w:t>v</w:t>
      </w:r>
      <w:r w:rsidRPr="0073563B">
        <w:rPr>
          <w:rFonts w:ascii="Arial" w:eastAsia="Arial" w:hAnsi="Arial" w:cs="Arial"/>
          <w:b/>
          <w:sz w:val="20"/>
          <w:szCs w:val="20"/>
        </w:rPr>
        <w:t>icios de Catastro</w:t>
      </w:r>
    </w:p>
    <w:p w:rsidR="0073563B" w:rsidRPr="0073563B" w:rsidRDefault="0073563B" w:rsidP="0073563B">
      <w:pPr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73563B" w:rsidRPr="0073563B" w:rsidRDefault="0073563B" w:rsidP="0073563B">
      <w:pPr>
        <w:spacing w:after="0" w:line="240" w:lineRule="exact"/>
        <w:rPr>
          <w:rFonts w:ascii="Arial" w:eastAsia="Times New Roman" w:hAnsi="Arial" w:cs="Arial"/>
          <w:sz w:val="20"/>
          <w:szCs w:val="20"/>
        </w:rPr>
      </w:pPr>
    </w:p>
    <w:p w:rsidR="0073563B" w:rsidRPr="00C074D5" w:rsidRDefault="0073563B" w:rsidP="007356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3563B">
        <w:rPr>
          <w:rFonts w:ascii="Arial" w:eastAsia="Arial" w:hAnsi="Arial" w:cs="Arial"/>
          <w:b/>
          <w:sz w:val="20"/>
          <w:szCs w:val="20"/>
        </w:rPr>
        <w:t xml:space="preserve">Artículo 39.- </w:t>
      </w:r>
      <w:r w:rsidRPr="00C074D5">
        <w:rPr>
          <w:rFonts w:ascii="Arial" w:hAnsi="Arial" w:cs="Arial"/>
          <w:sz w:val="20"/>
          <w:szCs w:val="20"/>
        </w:rPr>
        <w:t xml:space="preserve">El objeto de estos derechos está constituido por los servicios que presta el Catastro Municipal. Son sujetos de estos derechos las personas físicas o morales que soliciten los servicios que presta el Catastro Municipal. </w:t>
      </w:r>
    </w:p>
    <w:p w:rsidR="0073563B" w:rsidRDefault="0073563B" w:rsidP="0073563B">
      <w:pPr>
        <w:spacing w:after="0" w:line="359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73563B" w:rsidRPr="0073563B" w:rsidRDefault="0073563B" w:rsidP="0073563B">
      <w:pPr>
        <w:spacing w:after="0" w:line="359" w:lineRule="auto"/>
        <w:jc w:val="both"/>
        <w:rPr>
          <w:rFonts w:ascii="Arial" w:eastAsia="Arial" w:hAnsi="Arial" w:cs="Arial"/>
          <w:sz w:val="20"/>
          <w:szCs w:val="20"/>
        </w:rPr>
      </w:pPr>
      <w:r w:rsidRPr="0073563B">
        <w:rPr>
          <w:rFonts w:ascii="Arial" w:eastAsia="Arial" w:hAnsi="Arial" w:cs="Arial"/>
          <w:sz w:val="20"/>
          <w:szCs w:val="20"/>
        </w:rPr>
        <w:t>Por servicios de catastro que preste el Ayuntamiento se pagará, una cuota de acuerdo a la siguiente tarifa:</w:t>
      </w:r>
    </w:p>
    <w:p w:rsidR="0073563B" w:rsidRPr="0073563B" w:rsidRDefault="0073563B" w:rsidP="0073563B">
      <w:pPr>
        <w:spacing w:after="0" w:line="359" w:lineRule="auto"/>
        <w:rPr>
          <w:rFonts w:ascii="Arial" w:eastAsia="Arial" w:hAnsi="Arial" w:cs="Arial"/>
          <w:sz w:val="20"/>
          <w:szCs w:val="20"/>
        </w:rPr>
      </w:pPr>
    </w:p>
    <w:p w:rsidR="0073563B" w:rsidRPr="0073563B" w:rsidRDefault="0073563B" w:rsidP="0073563B">
      <w:pPr>
        <w:spacing w:after="0" w:line="220" w:lineRule="exact"/>
        <w:rPr>
          <w:rFonts w:ascii="Arial" w:eastAsia="Arial" w:hAnsi="Arial" w:cs="Arial"/>
          <w:sz w:val="20"/>
          <w:szCs w:val="20"/>
        </w:rPr>
      </w:pPr>
      <w:r w:rsidRPr="0073563B">
        <w:rPr>
          <w:rFonts w:ascii="Arial" w:eastAsia="Arial" w:hAnsi="Arial" w:cs="Arial"/>
          <w:b/>
          <w:position w:val="-1"/>
          <w:sz w:val="20"/>
          <w:szCs w:val="20"/>
        </w:rPr>
        <w:t xml:space="preserve">I.- </w:t>
      </w:r>
      <w:r w:rsidRPr="0073563B">
        <w:rPr>
          <w:rFonts w:ascii="Arial" w:eastAsia="Arial" w:hAnsi="Arial" w:cs="Arial"/>
          <w:position w:val="-1"/>
          <w:sz w:val="20"/>
          <w:szCs w:val="20"/>
        </w:rPr>
        <w:t>Por la emisión de copias fotostáticas simples:</w:t>
      </w:r>
    </w:p>
    <w:p w:rsidR="0073563B" w:rsidRPr="0073563B" w:rsidRDefault="0073563B" w:rsidP="0073563B">
      <w:pPr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61"/>
        <w:gridCol w:w="1291"/>
      </w:tblGrid>
      <w:tr w:rsidR="0073563B" w:rsidRPr="0073563B" w:rsidTr="0073563B">
        <w:trPr>
          <w:trHeight w:hRule="exact" w:val="663"/>
        </w:trPr>
        <w:tc>
          <w:tcPr>
            <w:tcW w:w="7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63B" w:rsidRPr="0073563B" w:rsidRDefault="0073563B" w:rsidP="0073563B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3563B">
              <w:rPr>
                <w:rFonts w:ascii="Arial" w:eastAsia="Arial" w:hAnsi="Arial" w:cs="Arial"/>
                <w:b/>
                <w:sz w:val="20"/>
                <w:szCs w:val="20"/>
              </w:rPr>
              <w:t xml:space="preserve">a) </w:t>
            </w:r>
            <w:r w:rsidRPr="0073563B">
              <w:rPr>
                <w:rFonts w:ascii="Arial" w:eastAsia="Arial" w:hAnsi="Arial" w:cs="Arial"/>
                <w:sz w:val="20"/>
                <w:szCs w:val="20"/>
              </w:rPr>
              <w:t>Por cada copia simple tamaño carta de cédulas, planos, parcelas, formas de manifestación de traslación de dominio o cualquier otra manifestación: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63B" w:rsidRPr="0073563B" w:rsidRDefault="0073563B" w:rsidP="0073563B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73563B">
              <w:rPr>
                <w:rFonts w:ascii="Arial" w:eastAsia="Arial" w:hAnsi="Arial" w:cs="Arial"/>
                <w:sz w:val="20"/>
                <w:szCs w:val="20"/>
                <w:lang w:val="en-US"/>
              </w:rPr>
              <w:t>$     16.00</w:t>
            </w:r>
          </w:p>
        </w:tc>
      </w:tr>
      <w:tr w:rsidR="0073563B" w:rsidRPr="0073563B" w:rsidTr="0073563B">
        <w:trPr>
          <w:trHeight w:hRule="exact" w:val="431"/>
        </w:trPr>
        <w:tc>
          <w:tcPr>
            <w:tcW w:w="7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63B" w:rsidRPr="0073563B" w:rsidRDefault="0073563B" w:rsidP="0073563B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3563B">
              <w:rPr>
                <w:rFonts w:ascii="Arial" w:eastAsia="Arial" w:hAnsi="Arial" w:cs="Arial"/>
                <w:b/>
                <w:sz w:val="20"/>
                <w:szCs w:val="20"/>
              </w:rPr>
              <w:t xml:space="preserve">b) </w:t>
            </w:r>
            <w:r w:rsidRPr="0073563B">
              <w:rPr>
                <w:rFonts w:ascii="Arial" w:eastAsia="Arial" w:hAnsi="Arial" w:cs="Arial"/>
                <w:sz w:val="20"/>
                <w:szCs w:val="20"/>
              </w:rPr>
              <w:t>Por cada copia tamaño oficio: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63B" w:rsidRPr="0073563B" w:rsidRDefault="0073563B" w:rsidP="0073563B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73563B">
              <w:rPr>
                <w:rFonts w:ascii="Arial" w:eastAsia="Arial" w:hAnsi="Arial" w:cs="Arial"/>
                <w:sz w:val="20"/>
                <w:szCs w:val="20"/>
                <w:lang w:val="en-US"/>
              </w:rPr>
              <w:t>$     21.00</w:t>
            </w:r>
          </w:p>
        </w:tc>
      </w:tr>
    </w:tbl>
    <w:p w:rsidR="0073563B" w:rsidRPr="0073563B" w:rsidRDefault="0073563B" w:rsidP="0073563B">
      <w:pPr>
        <w:spacing w:after="0" w:line="280" w:lineRule="exact"/>
        <w:rPr>
          <w:rFonts w:ascii="Arial" w:eastAsia="Times New Roman" w:hAnsi="Arial" w:cs="Arial"/>
          <w:sz w:val="20"/>
          <w:szCs w:val="20"/>
          <w:lang w:val="en-US"/>
        </w:rPr>
      </w:pPr>
    </w:p>
    <w:p w:rsidR="0073563B" w:rsidRPr="0073563B" w:rsidRDefault="0073563B" w:rsidP="0073563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3563B">
        <w:rPr>
          <w:rFonts w:ascii="Arial" w:eastAsia="Arial" w:hAnsi="Arial" w:cs="Arial"/>
          <w:b/>
          <w:sz w:val="20"/>
          <w:szCs w:val="20"/>
        </w:rPr>
        <w:t xml:space="preserve">II.- </w:t>
      </w:r>
      <w:r w:rsidRPr="0073563B">
        <w:rPr>
          <w:rFonts w:ascii="Arial" w:eastAsia="Arial" w:hAnsi="Arial" w:cs="Arial"/>
          <w:sz w:val="20"/>
          <w:szCs w:val="20"/>
        </w:rPr>
        <w:t>Por la expedición de copias fotostáticas certificadas de:</w:t>
      </w:r>
    </w:p>
    <w:p w:rsidR="0073563B" w:rsidRPr="0073563B" w:rsidRDefault="0073563B" w:rsidP="0073563B">
      <w:pPr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tbl>
      <w:tblPr>
        <w:tblW w:w="92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61"/>
        <w:gridCol w:w="1291"/>
      </w:tblGrid>
      <w:tr w:rsidR="0073563B" w:rsidRPr="0073563B" w:rsidTr="0073563B">
        <w:trPr>
          <w:trHeight w:hRule="exact" w:val="359"/>
        </w:trPr>
        <w:tc>
          <w:tcPr>
            <w:tcW w:w="7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63B" w:rsidRPr="0073563B" w:rsidRDefault="0073563B" w:rsidP="0073563B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3563B">
              <w:rPr>
                <w:rFonts w:ascii="Arial" w:eastAsia="Arial" w:hAnsi="Arial" w:cs="Arial"/>
                <w:b/>
                <w:sz w:val="20"/>
                <w:szCs w:val="20"/>
              </w:rPr>
              <w:t xml:space="preserve">a) </w:t>
            </w:r>
            <w:r w:rsidRPr="0073563B">
              <w:rPr>
                <w:rFonts w:ascii="Arial" w:eastAsia="Arial" w:hAnsi="Arial" w:cs="Arial"/>
                <w:sz w:val="20"/>
                <w:szCs w:val="20"/>
              </w:rPr>
              <w:t>Cédulas, planos, parcelas manifestaciones (tamaño carta) cada una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63B" w:rsidRPr="0073563B" w:rsidRDefault="0073563B" w:rsidP="0073563B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73563B">
              <w:rPr>
                <w:rFonts w:ascii="Arial" w:eastAsia="Arial" w:hAnsi="Arial" w:cs="Arial"/>
                <w:sz w:val="20"/>
                <w:szCs w:val="20"/>
                <w:lang w:val="en-US"/>
              </w:rPr>
              <w:t>$     32.00</w:t>
            </w:r>
          </w:p>
        </w:tc>
      </w:tr>
      <w:tr w:rsidR="0073563B" w:rsidRPr="0073563B" w:rsidTr="0073563B">
        <w:trPr>
          <w:trHeight w:hRule="exact" w:val="360"/>
        </w:trPr>
        <w:tc>
          <w:tcPr>
            <w:tcW w:w="7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63B" w:rsidRPr="0073563B" w:rsidRDefault="0073563B" w:rsidP="0073563B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3563B">
              <w:rPr>
                <w:rFonts w:ascii="Arial" w:eastAsia="Arial" w:hAnsi="Arial" w:cs="Arial"/>
                <w:b/>
                <w:sz w:val="20"/>
                <w:szCs w:val="20"/>
              </w:rPr>
              <w:t xml:space="preserve">b) </w:t>
            </w:r>
            <w:r w:rsidRPr="0073563B">
              <w:rPr>
                <w:rFonts w:ascii="Arial" w:eastAsia="Arial" w:hAnsi="Arial" w:cs="Arial"/>
                <w:sz w:val="20"/>
                <w:szCs w:val="20"/>
              </w:rPr>
              <w:t>Planos tamaño oficio, cada una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63B" w:rsidRPr="0073563B" w:rsidRDefault="0073563B" w:rsidP="0073563B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73563B">
              <w:rPr>
                <w:rFonts w:ascii="Arial" w:eastAsia="Arial" w:hAnsi="Arial" w:cs="Arial"/>
                <w:sz w:val="20"/>
                <w:szCs w:val="20"/>
                <w:lang w:val="en-US"/>
              </w:rPr>
              <w:t>$     37.00</w:t>
            </w:r>
          </w:p>
        </w:tc>
      </w:tr>
      <w:tr w:rsidR="0073563B" w:rsidRPr="0073563B" w:rsidTr="0073563B">
        <w:trPr>
          <w:trHeight w:hRule="exact" w:val="360"/>
        </w:trPr>
        <w:tc>
          <w:tcPr>
            <w:tcW w:w="7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63B" w:rsidRPr="0073563B" w:rsidRDefault="0073563B" w:rsidP="0073563B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3563B">
              <w:rPr>
                <w:rFonts w:ascii="Arial" w:eastAsia="Arial" w:hAnsi="Arial" w:cs="Arial"/>
                <w:b/>
                <w:sz w:val="20"/>
                <w:szCs w:val="20"/>
              </w:rPr>
              <w:t xml:space="preserve">c) </w:t>
            </w:r>
            <w:r w:rsidRPr="0073563B">
              <w:rPr>
                <w:rFonts w:ascii="Arial" w:eastAsia="Arial" w:hAnsi="Arial" w:cs="Arial"/>
                <w:sz w:val="20"/>
                <w:szCs w:val="20"/>
              </w:rPr>
              <w:t>Planos tamaño hasta cuatro veces tamaño oficio, cada una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63B" w:rsidRPr="0073563B" w:rsidRDefault="0073563B" w:rsidP="0073563B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73563B">
              <w:rPr>
                <w:rFonts w:ascii="Arial" w:eastAsia="Arial" w:hAnsi="Arial" w:cs="Arial"/>
                <w:sz w:val="20"/>
                <w:szCs w:val="20"/>
                <w:lang w:val="en-US"/>
              </w:rPr>
              <w:t>$     65.00</w:t>
            </w:r>
          </w:p>
        </w:tc>
      </w:tr>
      <w:tr w:rsidR="0073563B" w:rsidRPr="0073563B" w:rsidTr="0073563B">
        <w:trPr>
          <w:trHeight w:hRule="exact" w:val="361"/>
        </w:trPr>
        <w:tc>
          <w:tcPr>
            <w:tcW w:w="7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63B" w:rsidRPr="0073563B" w:rsidRDefault="0073563B" w:rsidP="0073563B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3563B">
              <w:rPr>
                <w:rFonts w:ascii="Arial" w:eastAsia="Arial" w:hAnsi="Arial" w:cs="Arial"/>
                <w:b/>
                <w:sz w:val="20"/>
                <w:szCs w:val="20"/>
              </w:rPr>
              <w:t xml:space="preserve">d) </w:t>
            </w:r>
            <w:r w:rsidRPr="0073563B">
              <w:rPr>
                <w:rFonts w:ascii="Arial" w:eastAsia="Arial" w:hAnsi="Arial" w:cs="Arial"/>
                <w:sz w:val="20"/>
                <w:szCs w:val="20"/>
              </w:rPr>
              <w:t>Planos mayores de cuatro veces tamaño oficio, cada una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63B" w:rsidRPr="0073563B" w:rsidRDefault="0073563B" w:rsidP="0073563B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73563B">
              <w:rPr>
                <w:rFonts w:ascii="Arial" w:eastAsia="Arial" w:hAnsi="Arial" w:cs="Arial"/>
                <w:sz w:val="20"/>
                <w:szCs w:val="20"/>
                <w:lang w:val="en-US"/>
              </w:rPr>
              <w:t>$    125.00</w:t>
            </w:r>
          </w:p>
        </w:tc>
      </w:tr>
    </w:tbl>
    <w:p w:rsidR="0073563B" w:rsidRPr="0073563B" w:rsidRDefault="0073563B" w:rsidP="0073563B">
      <w:pPr>
        <w:spacing w:after="0" w:line="180" w:lineRule="exact"/>
        <w:rPr>
          <w:rFonts w:ascii="Arial" w:eastAsia="Times New Roman" w:hAnsi="Arial" w:cs="Arial"/>
          <w:sz w:val="20"/>
          <w:szCs w:val="20"/>
          <w:lang w:val="en-US"/>
        </w:rPr>
      </w:pPr>
    </w:p>
    <w:p w:rsidR="0073563B" w:rsidRPr="0073563B" w:rsidRDefault="0073563B" w:rsidP="0073563B">
      <w:pPr>
        <w:spacing w:after="0" w:line="220" w:lineRule="exact"/>
        <w:rPr>
          <w:rFonts w:ascii="Arial" w:eastAsia="Arial" w:hAnsi="Arial" w:cs="Arial"/>
          <w:sz w:val="20"/>
          <w:szCs w:val="20"/>
        </w:rPr>
      </w:pPr>
      <w:r w:rsidRPr="0073563B">
        <w:rPr>
          <w:rFonts w:ascii="Arial" w:eastAsia="Arial" w:hAnsi="Arial" w:cs="Arial"/>
          <w:b/>
          <w:position w:val="-1"/>
          <w:sz w:val="20"/>
          <w:szCs w:val="20"/>
        </w:rPr>
        <w:t xml:space="preserve">III.- </w:t>
      </w:r>
      <w:r w:rsidRPr="0073563B">
        <w:rPr>
          <w:rFonts w:ascii="Arial" w:eastAsia="Arial" w:hAnsi="Arial" w:cs="Arial"/>
          <w:position w:val="-1"/>
          <w:sz w:val="20"/>
          <w:szCs w:val="20"/>
        </w:rPr>
        <w:t>Por la expedición de oficios de:</w:t>
      </w:r>
    </w:p>
    <w:p w:rsidR="0073563B" w:rsidRPr="0073563B" w:rsidRDefault="0073563B" w:rsidP="0073563B">
      <w:pPr>
        <w:spacing w:after="0" w:line="140" w:lineRule="exact"/>
        <w:rPr>
          <w:rFonts w:ascii="Arial" w:eastAsia="Times New Roman" w:hAnsi="Arial" w:cs="Arial"/>
          <w:sz w:val="20"/>
          <w:szCs w:val="20"/>
        </w:rPr>
      </w:pPr>
    </w:p>
    <w:tbl>
      <w:tblPr>
        <w:tblW w:w="92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61"/>
        <w:gridCol w:w="1291"/>
      </w:tblGrid>
      <w:tr w:rsidR="0073563B" w:rsidRPr="0073563B" w:rsidTr="0073563B">
        <w:trPr>
          <w:trHeight w:hRule="exact" w:val="360"/>
        </w:trPr>
        <w:tc>
          <w:tcPr>
            <w:tcW w:w="7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63B" w:rsidRPr="0073563B" w:rsidRDefault="0073563B" w:rsidP="0073563B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3563B">
              <w:rPr>
                <w:rFonts w:ascii="Arial" w:eastAsia="Arial" w:hAnsi="Arial" w:cs="Arial"/>
                <w:b/>
                <w:sz w:val="20"/>
                <w:szCs w:val="20"/>
              </w:rPr>
              <w:t xml:space="preserve">a) </w:t>
            </w:r>
            <w:r w:rsidRPr="0073563B">
              <w:rPr>
                <w:rFonts w:ascii="Arial" w:eastAsia="Arial" w:hAnsi="Arial" w:cs="Arial"/>
                <w:sz w:val="20"/>
                <w:szCs w:val="20"/>
              </w:rPr>
              <w:t>División (por cada parte)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63B" w:rsidRPr="0073563B" w:rsidRDefault="0073563B" w:rsidP="0073563B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73563B">
              <w:rPr>
                <w:rFonts w:ascii="Arial" w:eastAsia="Arial" w:hAnsi="Arial" w:cs="Arial"/>
                <w:sz w:val="20"/>
                <w:szCs w:val="20"/>
                <w:lang w:val="en-US"/>
              </w:rPr>
              <w:t>$  52.00</w:t>
            </w:r>
          </w:p>
        </w:tc>
      </w:tr>
      <w:tr w:rsidR="0073563B" w:rsidRPr="0073563B" w:rsidTr="0073563B">
        <w:trPr>
          <w:trHeight w:hRule="exact" w:val="360"/>
        </w:trPr>
        <w:tc>
          <w:tcPr>
            <w:tcW w:w="7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63B" w:rsidRPr="0073563B" w:rsidRDefault="0073563B" w:rsidP="0073563B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3563B">
              <w:rPr>
                <w:rFonts w:ascii="Arial" w:eastAsia="Arial" w:hAnsi="Arial" w:cs="Arial"/>
                <w:b/>
                <w:sz w:val="20"/>
                <w:szCs w:val="20"/>
              </w:rPr>
              <w:t xml:space="preserve">b) </w:t>
            </w:r>
            <w:r w:rsidRPr="0073563B">
              <w:rPr>
                <w:rFonts w:ascii="Arial" w:eastAsia="Arial" w:hAnsi="Arial" w:cs="Arial"/>
                <w:sz w:val="20"/>
                <w:szCs w:val="20"/>
              </w:rPr>
              <w:t>Unión, rectificación de medidas, urbanización y cambio de nomenclatura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63B" w:rsidRPr="0073563B" w:rsidRDefault="0073563B" w:rsidP="0073563B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73563B">
              <w:rPr>
                <w:rFonts w:ascii="Arial" w:eastAsia="Arial" w:hAnsi="Arial" w:cs="Arial"/>
                <w:sz w:val="20"/>
                <w:szCs w:val="20"/>
                <w:lang w:val="en-US"/>
              </w:rPr>
              <w:t>$  52.00</w:t>
            </w:r>
          </w:p>
        </w:tc>
      </w:tr>
      <w:tr w:rsidR="0073563B" w:rsidRPr="0073563B" w:rsidTr="0073563B">
        <w:trPr>
          <w:trHeight w:hRule="exact" w:val="360"/>
        </w:trPr>
        <w:tc>
          <w:tcPr>
            <w:tcW w:w="7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63B" w:rsidRPr="0073563B" w:rsidRDefault="0073563B" w:rsidP="0073563B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3563B">
              <w:rPr>
                <w:rFonts w:ascii="Arial" w:eastAsia="Arial" w:hAnsi="Arial" w:cs="Arial"/>
                <w:b/>
                <w:sz w:val="20"/>
                <w:szCs w:val="20"/>
              </w:rPr>
              <w:t xml:space="preserve">c) </w:t>
            </w:r>
            <w:r w:rsidRPr="0073563B">
              <w:rPr>
                <w:rFonts w:ascii="Arial" w:eastAsia="Arial" w:hAnsi="Arial" w:cs="Arial"/>
                <w:sz w:val="20"/>
                <w:szCs w:val="20"/>
              </w:rPr>
              <w:t>Cédulas catastrales (cada una)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63B" w:rsidRPr="0073563B" w:rsidRDefault="0073563B" w:rsidP="0073563B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73563B">
              <w:rPr>
                <w:rFonts w:ascii="Arial" w:eastAsia="Arial" w:hAnsi="Arial" w:cs="Arial"/>
                <w:sz w:val="20"/>
                <w:szCs w:val="20"/>
                <w:lang w:val="en-US"/>
              </w:rPr>
              <w:t>$  52.00</w:t>
            </w:r>
          </w:p>
        </w:tc>
      </w:tr>
      <w:tr w:rsidR="0073563B" w:rsidRPr="0073563B" w:rsidTr="0073563B">
        <w:trPr>
          <w:trHeight w:hRule="exact" w:val="704"/>
        </w:trPr>
        <w:tc>
          <w:tcPr>
            <w:tcW w:w="7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63B" w:rsidRPr="0073563B" w:rsidRDefault="0073563B" w:rsidP="0073563B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3563B">
              <w:rPr>
                <w:rFonts w:ascii="Arial" w:eastAsia="Arial" w:hAnsi="Arial" w:cs="Arial"/>
                <w:b/>
                <w:sz w:val="20"/>
                <w:szCs w:val="20"/>
              </w:rPr>
              <w:t xml:space="preserve">d) </w:t>
            </w:r>
            <w:r w:rsidRPr="0073563B">
              <w:rPr>
                <w:rFonts w:ascii="Arial" w:eastAsia="Arial" w:hAnsi="Arial" w:cs="Arial"/>
                <w:sz w:val="20"/>
                <w:szCs w:val="20"/>
              </w:rPr>
              <w:t>Constancias de no propiedad, única propiedad, valor catastral, número oficial de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3563B">
              <w:rPr>
                <w:rFonts w:ascii="Arial" w:eastAsia="Arial" w:hAnsi="Arial" w:cs="Arial"/>
                <w:sz w:val="20"/>
                <w:szCs w:val="20"/>
              </w:rPr>
              <w:t>predio, y certificado de inscripción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63B" w:rsidRPr="0073563B" w:rsidRDefault="0073563B" w:rsidP="0073563B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73563B">
              <w:rPr>
                <w:rFonts w:ascii="Arial" w:eastAsia="Arial" w:hAnsi="Arial" w:cs="Arial"/>
                <w:sz w:val="20"/>
                <w:szCs w:val="20"/>
                <w:lang w:val="en-US"/>
              </w:rPr>
              <w:t>$  82.00</w:t>
            </w:r>
          </w:p>
        </w:tc>
      </w:tr>
      <w:tr w:rsidR="0073563B" w:rsidRPr="0073563B" w:rsidTr="0073563B">
        <w:trPr>
          <w:trHeight w:hRule="exact" w:val="361"/>
        </w:trPr>
        <w:tc>
          <w:tcPr>
            <w:tcW w:w="7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63B" w:rsidRPr="0073563B" w:rsidRDefault="0073563B" w:rsidP="0073563B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3563B">
              <w:rPr>
                <w:rFonts w:ascii="Arial" w:eastAsia="Arial" w:hAnsi="Arial" w:cs="Arial"/>
                <w:b/>
                <w:sz w:val="20"/>
                <w:szCs w:val="20"/>
              </w:rPr>
              <w:t xml:space="preserve">e) </w:t>
            </w:r>
            <w:r w:rsidRPr="0073563B">
              <w:rPr>
                <w:rFonts w:ascii="Arial" w:eastAsia="Arial" w:hAnsi="Arial" w:cs="Arial"/>
                <w:sz w:val="20"/>
                <w:szCs w:val="20"/>
              </w:rPr>
              <w:t>Certificado de inscripción vigente, constancia de valor catastral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563B" w:rsidRPr="0073563B" w:rsidRDefault="0073563B" w:rsidP="0073563B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73563B">
              <w:rPr>
                <w:rFonts w:ascii="Arial" w:eastAsia="Arial" w:hAnsi="Arial" w:cs="Arial"/>
                <w:sz w:val="20"/>
                <w:szCs w:val="20"/>
                <w:lang w:val="en-US"/>
              </w:rPr>
              <w:t>$ 105.00</w:t>
            </w:r>
          </w:p>
        </w:tc>
      </w:tr>
    </w:tbl>
    <w:p w:rsidR="0073563B" w:rsidRPr="0073563B" w:rsidRDefault="0073563B" w:rsidP="0073563B">
      <w:pPr>
        <w:spacing w:after="0" w:line="180" w:lineRule="exact"/>
        <w:rPr>
          <w:rFonts w:ascii="Arial" w:eastAsia="Times New Roman" w:hAnsi="Arial" w:cs="Arial"/>
          <w:sz w:val="20"/>
          <w:szCs w:val="20"/>
          <w:lang w:val="en-US"/>
        </w:rPr>
      </w:pPr>
    </w:p>
    <w:p w:rsidR="0073563B" w:rsidRPr="0073563B" w:rsidRDefault="0073563B" w:rsidP="0073563B">
      <w:pPr>
        <w:spacing w:after="0" w:line="220" w:lineRule="exact"/>
        <w:rPr>
          <w:rFonts w:ascii="Arial" w:eastAsia="Arial" w:hAnsi="Arial" w:cs="Arial"/>
          <w:sz w:val="20"/>
          <w:szCs w:val="20"/>
        </w:rPr>
      </w:pPr>
      <w:r w:rsidRPr="0073563B">
        <w:rPr>
          <w:rFonts w:ascii="Arial" w:eastAsia="Arial" w:hAnsi="Arial" w:cs="Arial"/>
          <w:b/>
          <w:position w:val="-1"/>
          <w:sz w:val="20"/>
          <w:szCs w:val="20"/>
        </w:rPr>
        <w:t xml:space="preserve">IV.- </w:t>
      </w:r>
      <w:r w:rsidRPr="0073563B">
        <w:rPr>
          <w:rFonts w:ascii="Arial" w:eastAsia="Arial" w:hAnsi="Arial" w:cs="Arial"/>
          <w:position w:val="-1"/>
          <w:sz w:val="20"/>
          <w:szCs w:val="20"/>
        </w:rPr>
        <w:t>Por la elaboración de planos:</w:t>
      </w:r>
    </w:p>
    <w:p w:rsidR="0073563B" w:rsidRPr="0073563B" w:rsidRDefault="0073563B" w:rsidP="0073563B">
      <w:pPr>
        <w:spacing w:after="0" w:line="160" w:lineRule="exact"/>
        <w:rPr>
          <w:rFonts w:ascii="Arial" w:eastAsia="Times New Roman" w:hAnsi="Arial" w:cs="Arial"/>
          <w:sz w:val="20"/>
          <w:szCs w:val="20"/>
        </w:rPr>
      </w:pPr>
    </w:p>
    <w:tbl>
      <w:tblPr>
        <w:tblW w:w="92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14"/>
        <w:gridCol w:w="1231"/>
      </w:tblGrid>
      <w:tr w:rsidR="0073563B" w:rsidRPr="0073563B" w:rsidTr="0073563B">
        <w:trPr>
          <w:trHeight w:hRule="exact" w:val="355"/>
        </w:trPr>
        <w:tc>
          <w:tcPr>
            <w:tcW w:w="8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73563B" w:rsidRPr="0073563B" w:rsidRDefault="0073563B" w:rsidP="0073563B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73563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a) </w:t>
            </w:r>
            <w:r w:rsidRPr="0073563B">
              <w:rPr>
                <w:rFonts w:ascii="Arial" w:eastAsia="Arial" w:hAnsi="Arial" w:cs="Arial"/>
                <w:sz w:val="20"/>
                <w:szCs w:val="20"/>
                <w:lang w:val="en-US"/>
              </w:rPr>
              <w:t>Catastrales a escala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73563B" w:rsidRPr="0073563B" w:rsidRDefault="0073563B" w:rsidP="0073563B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73563B">
              <w:rPr>
                <w:rFonts w:ascii="Arial" w:eastAsia="Arial" w:hAnsi="Arial" w:cs="Arial"/>
                <w:sz w:val="20"/>
                <w:szCs w:val="20"/>
                <w:lang w:val="en-US"/>
              </w:rPr>
              <w:t>$ 260.00</w:t>
            </w:r>
          </w:p>
        </w:tc>
      </w:tr>
      <w:tr w:rsidR="0073563B" w:rsidRPr="0073563B" w:rsidTr="0073563B">
        <w:trPr>
          <w:trHeight w:hRule="exact" w:val="355"/>
        </w:trPr>
        <w:tc>
          <w:tcPr>
            <w:tcW w:w="8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73563B" w:rsidRPr="0073563B" w:rsidRDefault="0073563B" w:rsidP="0073563B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3563B">
              <w:rPr>
                <w:rFonts w:ascii="Arial" w:eastAsia="Arial" w:hAnsi="Arial" w:cs="Arial"/>
                <w:b/>
                <w:sz w:val="20"/>
                <w:szCs w:val="20"/>
              </w:rPr>
              <w:t xml:space="preserve">b) </w:t>
            </w:r>
            <w:r w:rsidRPr="0073563B">
              <w:rPr>
                <w:rFonts w:ascii="Arial" w:eastAsia="Arial" w:hAnsi="Arial" w:cs="Arial"/>
                <w:sz w:val="20"/>
                <w:szCs w:val="20"/>
              </w:rPr>
              <w:t>Planos topográficos hasta 100 hectáreas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73563B" w:rsidRPr="0073563B" w:rsidRDefault="0073563B" w:rsidP="0073563B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73563B">
              <w:rPr>
                <w:rFonts w:ascii="Arial" w:eastAsia="Arial" w:hAnsi="Arial" w:cs="Arial"/>
                <w:sz w:val="20"/>
                <w:szCs w:val="20"/>
                <w:lang w:val="en-US"/>
              </w:rPr>
              <w:t>$ 570.00</w:t>
            </w:r>
          </w:p>
        </w:tc>
      </w:tr>
      <w:tr w:rsidR="0073563B" w:rsidRPr="0073563B" w:rsidTr="0073563B">
        <w:trPr>
          <w:trHeight w:hRule="exact" w:val="358"/>
        </w:trPr>
        <w:tc>
          <w:tcPr>
            <w:tcW w:w="8014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73563B" w:rsidRPr="0073563B" w:rsidRDefault="0073563B" w:rsidP="0073563B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3563B">
              <w:rPr>
                <w:rFonts w:ascii="Arial" w:eastAsia="Arial" w:hAnsi="Arial" w:cs="Arial"/>
                <w:b/>
                <w:sz w:val="20"/>
                <w:szCs w:val="20"/>
              </w:rPr>
              <w:t xml:space="preserve">c) </w:t>
            </w:r>
            <w:r w:rsidRPr="0073563B">
              <w:rPr>
                <w:rFonts w:ascii="Arial" w:eastAsia="Arial" w:hAnsi="Arial" w:cs="Arial"/>
                <w:sz w:val="20"/>
                <w:szCs w:val="20"/>
              </w:rPr>
              <w:t>Por revalidación de oficios de división, unión y rectificación de medidas: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73563B" w:rsidRPr="0073563B" w:rsidRDefault="0073563B" w:rsidP="0073563B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73563B">
              <w:rPr>
                <w:rFonts w:ascii="Arial" w:eastAsia="Arial" w:hAnsi="Arial" w:cs="Arial"/>
                <w:sz w:val="20"/>
                <w:szCs w:val="20"/>
                <w:lang w:val="en-US"/>
              </w:rPr>
              <w:t>$  35.00</w:t>
            </w:r>
          </w:p>
        </w:tc>
      </w:tr>
    </w:tbl>
    <w:p w:rsidR="0073563B" w:rsidRPr="0073563B" w:rsidRDefault="0073563B" w:rsidP="0073563B">
      <w:pPr>
        <w:spacing w:after="0" w:line="180" w:lineRule="exact"/>
        <w:rPr>
          <w:rFonts w:ascii="Arial" w:eastAsia="Times New Roman" w:hAnsi="Arial" w:cs="Arial"/>
          <w:sz w:val="20"/>
          <w:szCs w:val="20"/>
          <w:lang w:val="en-US"/>
        </w:rPr>
      </w:pPr>
    </w:p>
    <w:p w:rsidR="0073563B" w:rsidRPr="0073563B" w:rsidRDefault="0073563B" w:rsidP="0073563B">
      <w:pPr>
        <w:spacing w:after="0" w:line="220" w:lineRule="exact"/>
        <w:rPr>
          <w:rFonts w:ascii="Arial" w:eastAsia="Arial" w:hAnsi="Arial" w:cs="Arial"/>
          <w:sz w:val="20"/>
          <w:szCs w:val="20"/>
        </w:rPr>
      </w:pPr>
      <w:r w:rsidRPr="0073563B">
        <w:rPr>
          <w:rFonts w:ascii="Arial" w:eastAsia="Arial" w:hAnsi="Arial" w:cs="Arial"/>
          <w:b/>
          <w:position w:val="-1"/>
          <w:sz w:val="20"/>
          <w:szCs w:val="20"/>
        </w:rPr>
        <w:t>V</w:t>
      </w:r>
      <w:r w:rsidRPr="0073563B">
        <w:rPr>
          <w:rFonts w:ascii="Arial" w:eastAsia="Arial" w:hAnsi="Arial" w:cs="Arial"/>
          <w:position w:val="-1"/>
          <w:sz w:val="20"/>
          <w:szCs w:val="20"/>
        </w:rPr>
        <w:t>.- Por reproducción de documentos microfilmados:</w:t>
      </w:r>
    </w:p>
    <w:p w:rsidR="0073563B" w:rsidRPr="0073563B" w:rsidRDefault="0073563B" w:rsidP="0073563B">
      <w:pPr>
        <w:spacing w:after="0" w:line="140" w:lineRule="exact"/>
        <w:rPr>
          <w:rFonts w:ascii="Arial" w:eastAsia="Times New Roman" w:hAnsi="Arial" w:cs="Arial"/>
          <w:sz w:val="20"/>
          <w:szCs w:val="20"/>
        </w:rPr>
      </w:pPr>
    </w:p>
    <w:tbl>
      <w:tblPr>
        <w:tblW w:w="92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18"/>
        <w:gridCol w:w="1226"/>
      </w:tblGrid>
      <w:tr w:rsidR="0073563B" w:rsidRPr="0073563B" w:rsidTr="0073563B">
        <w:trPr>
          <w:trHeight w:hRule="exact" w:val="355"/>
        </w:trPr>
        <w:tc>
          <w:tcPr>
            <w:tcW w:w="8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63B" w:rsidRPr="0073563B" w:rsidRDefault="0073563B" w:rsidP="0073563B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73563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a) </w:t>
            </w:r>
            <w:r w:rsidRPr="0073563B">
              <w:rPr>
                <w:rFonts w:ascii="Arial" w:eastAsia="Arial" w:hAnsi="Arial" w:cs="Arial"/>
                <w:sz w:val="20"/>
                <w:szCs w:val="20"/>
                <w:lang w:val="en-US"/>
              </w:rPr>
              <w:t>Tamaño carta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63B" w:rsidRPr="0073563B" w:rsidRDefault="0073563B" w:rsidP="0073563B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73563B">
              <w:rPr>
                <w:rFonts w:ascii="Arial" w:eastAsia="Arial" w:hAnsi="Arial" w:cs="Arial"/>
                <w:sz w:val="20"/>
                <w:szCs w:val="20"/>
                <w:lang w:val="en-US"/>
              </w:rPr>
              <w:t>$  55.00</w:t>
            </w:r>
          </w:p>
        </w:tc>
      </w:tr>
      <w:tr w:rsidR="0073563B" w:rsidRPr="0073563B" w:rsidTr="0073563B">
        <w:trPr>
          <w:trHeight w:hRule="exact" w:val="354"/>
        </w:trPr>
        <w:tc>
          <w:tcPr>
            <w:tcW w:w="8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63B" w:rsidRPr="0073563B" w:rsidRDefault="0073563B" w:rsidP="0073563B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73563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b) </w:t>
            </w:r>
            <w:r w:rsidRPr="0073563B">
              <w:rPr>
                <w:rFonts w:ascii="Arial" w:eastAsia="Arial" w:hAnsi="Arial" w:cs="Arial"/>
                <w:sz w:val="20"/>
                <w:szCs w:val="20"/>
                <w:lang w:val="en-US"/>
              </w:rPr>
              <w:t>Tamaño oficio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63B" w:rsidRPr="0073563B" w:rsidRDefault="0073563B" w:rsidP="0073563B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73563B">
              <w:rPr>
                <w:rFonts w:ascii="Arial" w:eastAsia="Arial" w:hAnsi="Arial" w:cs="Arial"/>
                <w:sz w:val="20"/>
                <w:szCs w:val="20"/>
                <w:lang w:val="en-US"/>
              </w:rPr>
              <w:t>$  65.00</w:t>
            </w:r>
          </w:p>
        </w:tc>
      </w:tr>
      <w:tr w:rsidR="0073563B" w:rsidRPr="0073563B" w:rsidTr="0073563B">
        <w:trPr>
          <w:trHeight w:hRule="exact" w:val="356"/>
        </w:trPr>
        <w:tc>
          <w:tcPr>
            <w:tcW w:w="8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63B" w:rsidRPr="0073563B" w:rsidRDefault="0073563B" w:rsidP="0073563B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73563B">
              <w:rPr>
                <w:rFonts w:ascii="Arial" w:eastAsia="Arial" w:hAnsi="Arial" w:cs="Arial"/>
                <w:b/>
                <w:sz w:val="20"/>
                <w:szCs w:val="20"/>
              </w:rPr>
              <w:t xml:space="preserve">c) </w:t>
            </w:r>
            <w:r w:rsidRPr="0073563B">
              <w:rPr>
                <w:rFonts w:ascii="Arial" w:eastAsia="Arial" w:hAnsi="Arial" w:cs="Arial"/>
                <w:sz w:val="20"/>
                <w:szCs w:val="20"/>
              </w:rPr>
              <w:t>Por diligencias de verificación de medidas físicas y colindancias de predios:</w:t>
            </w:r>
          </w:p>
        </w:tc>
        <w:tc>
          <w:tcPr>
            <w:tcW w:w="1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63B" w:rsidRPr="0073563B" w:rsidRDefault="0073563B" w:rsidP="0073563B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73563B">
              <w:rPr>
                <w:rFonts w:ascii="Arial" w:eastAsia="Arial" w:hAnsi="Arial" w:cs="Arial"/>
                <w:sz w:val="20"/>
                <w:szCs w:val="20"/>
                <w:lang w:val="en-US"/>
              </w:rPr>
              <w:t>$ 260.00</w:t>
            </w:r>
          </w:p>
        </w:tc>
      </w:tr>
    </w:tbl>
    <w:p w:rsidR="0073563B" w:rsidRPr="0073563B" w:rsidRDefault="0073563B" w:rsidP="0073563B">
      <w:pPr>
        <w:spacing w:after="0" w:line="200" w:lineRule="exact"/>
        <w:rPr>
          <w:rFonts w:ascii="Arial" w:eastAsia="Times New Roman" w:hAnsi="Arial" w:cs="Arial"/>
          <w:sz w:val="20"/>
          <w:szCs w:val="20"/>
          <w:lang w:val="en-US"/>
        </w:rPr>
      </w:pPr>
    </w:p>
    <w:p w:rsidR="0073563B" w:rsidRPr="0073563B" w:rsidRDefault="0073563B" w:rsidP="0073563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73563B">
        <w:rPr>
          <w:rFonts w:ascii="Arial" w:eastAsia="Arial" w:hAnsi="Arial" w:cs="Arial"/>
          <w:b/>
          <w:sz w:val="20"/>
          <w:szCs w:val="20"/>
        </w:rPr>
        <w:t xml:space="preserve">VI.- </w:t>
      </w:r>
      <w:r w:rsidRPr="0073563B">
        <w:rPr>
          <w:rFonts w:ascii="Arial" w:eastAsia="Arial" w:hAnsi="Arial" w:cs="Arial"/>
          <w:sz w:val="20"/>
          <w:szCs w:val="20"/>
        </w:rPr>
        <w:t>Por diligencias de verificación de medidas físicas y colindancias de predios con informe pericial</w:t>
      </w:r>
    </w:p>
    <w:p w:rsidR="0073563B" w:rsidRPr="0073563B" w:rsidRDefault="0073563B" w:rsidP="0073563B">
      <w:pPr>
        <w:spacing w:after="0" w:line="100" w:lineRule="exact"/>
        <w:rPr>
          <w:rFonts w:ascii="Arial" w:eastAsia="Times New Roman" w:hAnsi="Arial" w:cs="Arial"/>
          <w:sz w:val="20"/>
          <w:szCs w:val="20"/>
        </w:rPr>
      </w:pPr>
    </w:p>
    <w:p w:rsidR="0073563B" w:rsidRPr="0073563B" w:rsidRDefault="0073563B" w:rsidP="0073563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73563B">
        <w:rPr>
          <w:rFonts w:ascii="Arial" w:eastAsia="Arial" w:hAnsi="Arial" w:cs="Arial"/>
          <w:sz w:val="20"/>
          <w:szCs w:val="20"/>
        </w:rPr>
        <w:t>$350.00</w:t>
      </w:r>
    </w:p>
    <w:p w:rsidR="0073563B" w:rsidRDefault="0073563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:rsidR="0073563B" w:rsidRPr="0073563B" w:rsidRDefault="0073563B" w:rsidP="0073563B">
      <w:pPr>
        <w:spacing w:after="0" w:line="140" w:lineRule="exact"/>
        <w:rPr>
          <w:rFonts w:ascii="Arial" w:eastAsia="Times New Roman" w:hAnsi="Arial" w:cs="Arial"/>
          <w:sz w:val="20"/>
          <w:szCs w:val="20"/>
        </w:rPr>
      </w:pPr>
    </w:p>
    <w:p w:rsidR="0073563B" w:rsidRPr="0073563B" w:rsidRDefault="0073563B" w:rsidP="0073563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3563B">
        <w:rPr>
          <w:rFonts w:ascii="Arial" w:eastAsia="Arial" w:hAnsi="Arial" w:cs="Arial"/>
          <w:b/>
          <w:sz w:val="20"/>
          <w:szCs w:val="20"/>
        </w:rPr>
        <w:t xml:space="preserve">Artículo 40.- </w:t>
      </w:r>
      <w:r w:rsidRPr="0073563B">
        <w:rPr>
          <w:rFonts w:ascii="Arial" w:eastAsia="Arial" w:hAnsi="Arial" w:cs="Arial"/>
          <w:sz w:val="20"/>
          <w:szCs w:val="20"/>
        </w:rPr>
        <w:t>Por la actualización o mejoras de predios se causarán y pagarán los siguientes derechos:</w:t>
      </w:r>
    </w:p>
    <w:p w:rsidR="0073563B" w:rsidRPr="0073563B" w:rsidRDefault="0073563B" w:rsidP="0073563B">
      <w:pPr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8"/>
        <w:gridCol w:w="3664"/>
        <w:gridCol w:w="1294"/>
      </w:tblGrid>
      <w:tr w:rsidR="0073563B" w:rsidRPr="0073563B" w:rsidTr="00194911">
        <w:trPr>
          <w:trHeight w:hRule="exact" w:val="354"/>
        </w:trPr>
        <w:tc>
          <w:tcPr>
            <w:tcW w:w="4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63B" w:rsidRPr="0073563B" w:rsidRDefault="0073563B" w:rsidP="0073563B">
            <w:pPr>
              <w:spacing w:after="0" w:line="220" w:lineRule="exac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73563B">
              <w:rPr>
                <w:rFonts w:ascii="Arial" w:eastAsia="Arial" w:hAnsi="Arial" w:cs="Arial"/>
                <w:sz w:val="20"/>
                <w:szCs w:val="20"/>
                <w:lang w:val="en-US"/>
              </w:rPr>
              <w:t>De un valor de           0.01</w:t>
            </w:r>
          </w:p>
        </w:tc>
        <w:tc>
          <w:tcPr>
            <w:tcW w:w="3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63B" w:rsidRPr="0073563B" w:rsidRDefault="0073563B" w:rsidP="0073563B">
            <w:pPr>
              <w:spacing w:after="0" w:line="220" w:lineRule="exac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73563B">
              <w:rPr>
                <w:rFonts w:ascii="Arial" w:eastAsia="Arial" w:hAnsi="Arial" w:cs="Arial"/>
                <w:sz w:val="20"/>
                <w:szCs w:val="20"/>
                <w:lang w:val="en-US"/>
              </w:rPr>
              <w:t>Hasta un valor de 10,000.00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63B" w:rsidRPr="0073563B" w:rsidRDefault="0073563B" w:rsidP="0073563B">
            <w:pPr>
              <w:spacing w:after="0" w:line="220" w:lineRule="exac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73563B">
              <w:rPr>
                <w:rFonts w:ascii="Arial" w:eastAsia="Arial" w:hAnsi="Arial" w:cs="Arial"/>
                <w:sz w:val="20"/>
                <w:szCs w:val="20"/>
                <w:lang w:val="en-US"/>
              </w:rPr>
              <w:t>$  35.00</w:t>
            </w:r>
          </w:p>
        </w:tc>
      </w:tr>
      <w:tr w:rsidR="0073563B" w:rsidRPr="0073563B" w:rsidTr="00194911">
        <w:trPr>
          <w:trHeight w:hRule="exact" w:val="355"/>
        </w:trPr>
        <w:tc>
          <w:tcPr>
            <w:tcW w:w="4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63B" w:rsidRPr="0073563B" w:rsidRDefault="0073563B" w:rsidP="0073563B">
            <w:pPr>
              <w:spacing w:after="0" w:line="220" w:lineRule="exac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73563B">
              <w:rPr>
                <w:rFonts w:ascii="Arial" w:eastAsia="Arial" w:hAnsi="Arial" w:cs="Arial"/>
                <w:sz w:val="20"/>
                <w:szCs w:val="20"/>
                <w:lang w:val="en-US"/>
              </w:rPr>
              <w:t>De un valor de 10,000.01</w:t>
            </w:r>
          </w:p>
        </w:tc>
        <w:tc>
          <w:tcPr>
            <w:tcW w:w="3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63B" w:rsidRPr="0073563B" w:rsidRDefault="0073563B" w:rsidP="0073563B">
            <w:pPr>
              <w:spacing w:after="0" w:line="220" w:lineRule="exac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73563B">
              <w:rPr>
                <w:rFonts w:ascii="Arial" w:eastAsia="Arial" w:hAnsi="Arial" w:cs="Arial"/>
                <w:sz w:val="20"/>
                <w:szCs w:val="20"/>
                <w:lang w:val="en-US"/>
              </w:rPr>
              <w:t>Hasta un valor de 20,000.00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63B" w:rsidRPr="0073563B" w:rsidRDefault="0073563B" w:rsidP="0073563B">
            <w:pPr>
              <w:spacing w:after="0" w:line="220" w:lineRule="exac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73563B">
              <w:rPr>
                <w:rFonts w:ascii="Arial" w:eastAsia="Arial" w:hAnsi="Arial" w:cs="Arial"/>
                <w:sz w:val="20"/>
                <w:szCs w:val="20"/>
                <w:lang w:val="en-US"/>
              </w:rPr>
              <w:t>$  50.00</w:t>
            </w:r>
          </w:p>
        </w:tc>
      </w:tr>
      <w:tr w:rsidR="0073563B" w:rsidRPr="0073563B" w:rsidTr="00194911">
        <w:trPr>
          <w:trHeight w:hRule="exact" w:val="355"/>
        </w:trPr>
        <w:tc>
          <w:tcPr>
            <w:tcW w:w="4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63B" w:rsidRPr="0073563B" w:rsidRDefault="0073563B" w:rsidP="0073563B">
            <w:pPr>
              <w:spacing w:after="0" w:line="220" w:lineRule="exac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73563B">
              <w:rPr>
                <w:rFonts w:ascii="Arial" w:eastAsia="Arial" w:hAnsi="Arial" w:cs="Arial"/>
                <w:sz w:val="20"/>
                <w:szCs w:val="20"/>
                <w:lang w:val="en-US"/>
              </w:rPr>
              <w:t>De un valor de 20,000.01</w:t>
            </w:r>
          </w:p>
        </w:tc>
        <w:tc>
          <w:tcPr>
            <w:tcW w:w="3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63B" w:rsidRPr="0073563B" w:rsidRDefault="0073563B" w:rsidP="0073563B">
            <w:pPr>
              <w:spacing w:after="0" w:line="220" w:lineRule="exac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73563B">
              <w:rPr>
                <w:rFonts w:ascii="Arial" w:eastAsia="Arial" w:hAnsi="Arial" w:cs="Arial"/>
                <w:sz w:val="20"/>
                <w:szCs w:val="20"/>
                <w:lang w:val="en-US"/>
              </w:rPr>
              <w:t>Hasta un valor de 40,000.00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63B" w:rsidRPr="0073563B" w:rsidRDefault="0073563B" w:rsidP="0073563B">
            <w:pPr>
              <w:spacing w:after="0" w:line="220" w:lineRule="exac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73563B">
              <w:rPr>
                <w:rFonts w:ascii="Arial" w:eastAsia="Arial" w:hAnsi="Arial" w:cs="Arial"/>
                <w:sz w:val="20"/>
                <w:szCs w:val="20"/>
                <w:lang w:val="en-US"/>
              </w:rPr>
              <w:t>$  65.00</w:t>
            </w:r>
          </w:p>
        </w:tc>
      </w:tr>
      <w:tr w:rsidR="0073563B" w:rsidRPr="0073563B" w:rsidTr="00194911">
        <w:trPr>
          <w:trHeight w:hRule="exact" w:val="355"/>
        </w:trPr>
        <w:tc>
          <w:tcPr>
            <w:tcW w:w="4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63B" w:rsidRPr="0073563B" w:rsidRDefault="0073563B" w:rsidP="0073563B">
            <w:pPr>
              <w:spacing w:after="0" w:line="220" w:lineRule="exac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73563B">
              <w:rPr>
                <w:rFonts w:ascii="Arial" w:eastAsia="Arial" w:hAnsi="Arial" w:cs="Arial"/>
                <w:sz w:val="20"/>
                <w:szCs w:val="20"/>
                <w:lang w:val="en-US"/>
              </w:rPr>
              <w:t>De un valor de 40,000.01</w:t>
            </w:r>
          </w:p>
        </w:tc>
        <w:tc>
          <w:tcPr>
            <w:tcW w:w="3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63B" w:rsidRPr="0073563B" w:rsidRDefault="0073563B" w:rsidP="0073563B">
            <w:pPr>
              <w:spacing w:after="0" w:line="220" w:lineRule="exac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73563B">
              <w:rPr>
                <w:rFonts w:ascii="Arial" w:eastAsia="Arial" w:hAnsi="Arial" w:cs="Arial"/>
                <w:sz w:val="20"/>
                <w:szCs w:val="20"/>
                <w:lang w:val="en-US"/>
              </w:rPr>
              <w:t>Hasta un valor de 50,000.00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63B" w:rsidRPr="0073563B" w:rsidRDefault="0073563B" w:rsidP="0073563B">
            <w:pPr>
              <w:spacing w:after="0" w:line="220" w:lineRule="exac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73563B">
              <w:rPr>
                <w:rFonts w:ascii="Arial" w:eastAsia="Arial" w:hAnsi="Arial" w:cs="Arial"/>
                <w:sz w:val="20"/>
                <w:szCs w:val="20"/>
                <w:lang w:val="en-US"/>
              </w:rPr>
              <w:t>$  80.00</w:t>
            </w:r>
          </w:p>
        </w:tc>
      </w:tr>
      <w:tr w:rsidR="0073563B" w:rsidRPr="0073563B" w:rsidTr="00194911">
        <w:trPr>
          <w:trHeight w:hRule="exact" w:val="355"/>
        </w:trPr>
        <w:tc>
          <w:tcPr>
            <w:tcW w:w="4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63B" w:rsidRPr="0073563B" w:rsidRDefault="0073563B" w:rsidP="0073563B">
            <w:pPr>
              <w:spacing w:after="0" w:line="220" w:lineRule="exac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73563B">
              <w:rPr>
                <w:rFonts w:ascii="Arial" w:eastAsia="Arial" w:hAnsi="Arial" w:cs="Arial"/>
                <w:sz w:val="20"/>
                <w:szCs w:val="20"/>
                <w:lang w:val="en-US"/>
              </w:rPr>
              <w:t>De un valor de 50,000.01</w:t>
            </w:r>
          </w:p>
        </w:tc>
        <w:tc>
          <w:tcPr>
            <w:tcW w:w="3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63B" w:rsidRPr="0073563B" w:rsidRDefault="0073563B" w:rsidP="0073563B">
            <w:pPr>
              <w:spacing w:after="0" w:line="220" w:lineRule="exac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73563B">
              <w:rPr>
                <w:rFonts w:ascii="Arial" w:eastAsia="Arial" w:hAnsi="Arial" w:cs="Arial"/>
                <w:sz w:val="20"/>
                <w:szCs w:val="20"/>
                <w:lang w:val="en-US"/>
              </w:rPr>
              <w:t>Hasta un valor de 60,000.00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63B" w:rsidRPr="0073563B" w:rsidRDefault="0073563B" w:rsidP="0073563B">
            <w:pPr>
              <w:spacing w:after="0" w:line="220" w:lineRule="exac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73563B">
              <w:rPr>
                <w:rFonts w:ascii="Arial" w:eastAsia="Arial" w:hAnsi="Arial" w:cs="Arial"/>
                <w:sz w:val="20"/>
                <w:szCs w:val="20"/>
                <w:lang w:val="en-US"/>
              </w:rPr>
              <w:t>$  95.00</w:t>
            </w:r>
          </w:p>
        </w:tc>
      </w:tr>
      <w:tr w:rsidR="0073563B" w:rsidRPr="0073563B" w:rsidTr="00194911">
        <w:trPr>
          <w:trHeight w:hRule="exact" w:val="355"/>
        </w:trPr>
        <w:tc>
          <w:tcPr>
            <w:tcW w:w="4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63B" w:rsidRPr="0073563B" w:rsidRDefault="0073563B" w:rsidP="0073563B">
            <w:pPr>
              <w:spacing w:after="0" w:line="220" w:lineRule="exac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73563B">
              <w:rPr>
                <w:rFonts w:ascii="Arial" w:eastAsia="Arial" w:hAnsi="Arial" w:cs="Arial"/>
                <w:sz w:val="20"/>
                <w:szCs w:val="20"/>
                <w:lang w:val="en-US"/>
              </w:rPr>
              <w:t>De un valor de 60,000.01</w:t>
            </w:r>
          </w:p>
        </w:tc>
        <w:tc>
          <w:tcPr>
            <w:tcW w:w="3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63B" w:rsidRPr="0073563B" w:rsidRDefault="0073563B" w:rsidP="0073563B">
            <w:pPr>
              <w:spacing w:after="0" w:line="220" w:lineRule="exac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73563B">
              <w:rPr>
                <w:rFonts w:ascii="Arial" w:eastAsia="Arial" w:hAnsi="Arial" w:cs="Arial"/>
                <w:sz w:val="20"/>
                <w:szCs w:val="20"/>
                <w:lang w:val="en-US"/>
              </w:rPr>
              <w:t>En adelante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63B" w:rsidRPr="0073563B" w:rsidRDefault="0073563B" w:rsidP="0073563B">
            <w:pPr>
              <w:spacing w:after="0" w:line="220" w:lineRule="exac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73563B">
              <w:rPr>
                <w:rFonts w:ascii="Arial" w:eastAsia="Arial" w:hAnsi="Arial" w:cs="Arial"/>
                <w:sz w:val="20"/>
                <w:szCs w:val="20"/>
                <w:lang w:val="en-US"/>
              </w:rPr>
              <w:t>$ 100.00</w:t>
            </w:r>
          </w:p>
        </w:tc>
      </w:tr>
    </w:tbl>
    <w:p w:rsidR="0073563B" w:rsidRPr="0073563B" w:rsidRDefault="0073563B" w:rsidP="0073563B">
      <w:pPr>
        <w:spacing w:after="0" w:line="120" w:lineRule="exact"/>
        <w:rPr>
          <w:rFonts w:ascii="Arial" w:eastAsia="Times New Roman" w:hAnsi="Arial" w:cs="Arial"/>
          <w:sz w:val="20"/>
          <w:szCs w:val="20"/>
          <w:lang w:val="en-US"/>
        </w:rPr>
      </w:pPr>
    </w:p>
    <w:p w:rsidR="0073563B" w:rsidRPr="0073563B" w:rsidRDefault="0073563B" w:rsidP="0073563B">
      <w:pPr>
        <w:spacing w:after="0" w:line="200" w:lineRule="exact"/>
        <w:rPr>
          <w:rFonts w:ascii="Arial" w:eastAsia="Times New Roman" w:hAnsi="Arial" w:cs="Arial"/>
          <w:sz w:val="20"/>
          <w:szCs w:val="20"/>
          <w:lang w:val="en-US"/>
        </w:rPr>
      </w:pPr>
    </w:p>
    <w:p w:rsidR="0073563B" w:rsidRPr="0073563B" w:rsidRDefault="0073563B" w:rsidP="0073563B">
      <w:pPr>
        <w:spacing w:after="0" w:line="359" w:lineRule="auto"/>
        <w:jc w:val="both"/>
        <w:rPr>
          <w:rFonts w:ascii="Arial" w:eastAsia="Arial" w:hAnsi="Arial" w:cs="Arial"/>
          <w:sz w:val="20"/>
          <w:szCs w:val="20"/>
        </w:rPr>
      </w:pPr>
      <w:r w:rsidRPr="0073563B">
        <w:rPr>
          <w:rFonts w:ascii="Arial" w:eastAsia="Arial" w:hAnsi="Arial" w:cs="Arial"/>
          <w:b/>
          <w:sz w:val="20"/>
          <w:szCs w:val="20"/>
        </w:rPr>
        <w:t xml:space="preserve">Articulo 41.- </w:t>
      </w:r>
      <w:r w:rsidRPr="0073563B">
        <w:rPr>
          <w:rFonts w:ascii="Arial" w:eastAsia="Arial" w:hAnsi="Arial" w:cs="Arial"/>
          <w:sz w:val="20"/>
          <w:szCs w:val="20"/>
        </w:rPr>
        <w:t>No causarán derecho alguno las divisiones o fracciones de terrenos en las zonas rústicas que sean destinadas plenamente a la producción agrícola o ganadera.</w:t>
      </w:r>
    </w:p>
    <w:p w:rsidR="0073563B" w:rsidRPr="0073563B" w:rsidRDefault="0073563B" w:rsidP="0073563B">
      <w:pPr>
        <w:spacing w:after="0" w:line="260" w:lineRule="exact"/>
        <w:rPr>
          <w:rFonts w:ascii="Arial" w:eastAsia="Times New Roman" w:hAnsi="Arial" w:cs="Arial"/>
          <w:sz w:val="20"/>
          <w:szCs w:val="20"/>
        </w:rPr>
      </w:pPr>
    </w:p>
    <w:p w:rsidR="0073563B" w:rsidRPr="0073563B" w:rsidRDefault="0073563B" w:rsidP="0073563B">
      <w:pPr>
        <w:spacing w:after="0" w:line="340" w:lineRule="atLeast"/>
        <w:jc w:val="both"/>
        <w:rPr>
          <w:rFonts w:ascii="Arial" w:eastAsia="Arial" w:hAnsi="Arial" w:cs="Arial"/>
          <w:sz w:val="20"/>
          <w:szCs w:val="20"/>
        </w:rPr>
      </w:pPr>
      <w:r w:rsidRPr="0073563B">
        <w:rPr>
          <w:rFonts w:ascii="Arial" w:eastAsia="Arial" w:hAnsi="Arial" w:cs="Arial"/>
          <w:b/>
          <w:sz w:val="20"/>
          <w:szCs w:val="20"/>
        </w:rPr>
        <w:t xml:space="preserve">Artículo 42.- </w:t>
      </w:r>
      <w:r w:rsidRPr="0073563B">
        <w:rPr>
          <w:rFonts w:ascii="Arial" w:eastAsia="Arial" w:hAnsi="Arial" w:cs="Arial"/>
          <w:sz w:val="20"/>
          <w:szCs w:val="20"/>
        </w:rPr>
        <w:t>Los fraccionamientos causarán derechos de deslindes, excepción hecha de lo dispuesto en el artículo anterior, de conformidad con lo siguiente:</w:t>
      </w:r>
    </w:p>
    <w:p w:rsidR="0073563B" w:rsidRPr="0073563B" w:rsidRDefault="0073563B" w:rsidP="0073563B">
      <w:pPr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tbl>
      <w:tblPr>
        <w:tblW w:w="9245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3"/>
        <w:gridCol w:w="2182"/>
      </w:tblGrid>
      <w:tr w:rsidR="0073563B" w:rsidRPr="0073563B" w:rsidTr="0073563B">
        <w:trPr>
          <w:trHeight w:hRule="exact" w:val="354"/>
        </w:trPr>
        <w:tc>
          <w:tcPr>
            <w:tcW w:w="7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63B" w:rsidRPr="0073563B" w:rsidRDefault="0073563B" w:rsidP="0073563B">
            <w:pPr>
              <w:spacing w:after="0" w:line="220" w:lineRule="exac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73563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I.- </w:t>
            </w:r>
            <w:r w:rsidRPr="0073563B">
              <w:rPr>
                <w:rFonts w:ascii="Arial" w:eastAsia="Arial" w:hAnsi="Arial" w:cs="Arial"/>
                <w:sz w:val="20"/>
                <w:szCs w:val="20"/>
                <w:lang w:val="en-US"/>
              </w:rPr>
              <w:t>Hasta 160,000 m2</w:t>
            </w: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63B" w:rsidRPr="0073563B" w:rsidRDefault="0073563B" w:rsidP="0073563B">
            <w:pPr>
              <w:spacing w:after="0" w:line="220" w:lineRule="exac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73563B">
              <w:rPr>
                <w:rFonts w:ascii="Arial" w:eastAsia="Arial" w:hAnsi="Arial" w:cs="Arial"/>
                <w:sz w:val="20"/>
                <w:szCs w:val="20"/>
                <w:lang w:val="en-US"/>
              </w:rPr>
              <w:t>$ 0.060 por M2</w:t>
            </w:r>
          </w:p>
        </w:tc>
      </w:tr>
      <w:tr w:rsidR="0073563B" w:rsidRPr="0073563B" w:rsidTr="0073563B">
        <w:trPr>
          <w:trHeight w:hRule="exact" w:val="355"/>
        </w:trPr>
        <w:tc>
          <w:tcPr>
            <w:tcW w:w="7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63B" w:rsidRPr="0073563B" w:rsidRDefault="0073563B" w:rsidP="0073563B">
            <w:pPr>
              <w:spacing w:after="0" w:line="220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73563B">
              <w:rPr>
                <w:rFonts w:ascii="Arial" w:eastAsia="Arial" w:hAnsi="Arial" w:cs="Arial"/>
                <w:b/>
                <w:sz w:val="20"/>
                <w:szCs w:val="20"/>
              </w:rPr>
              <w:t xml:space="preserve">II.- </w:t>
            </w:r>
            <w:r w:rsidRPr="0073563B">
              <w:rPr>
                <w:rFonts w:ascii="Arial" w:eastAsia="Arial" w:hAnsi="Arial" w:cs="Arial"/>
                <w:sz w:val="20"/>
                <w:szCs w:val="20"/>
              </w:rPr>
              <w:t>Más de 160,000 m2 por metros excedentes</w:t>
            </w: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63B" w:rsidRPr="0073563B" w:rsidRDefault="0073563B" w:rsidP="0073563B">
            <w:pPr>
              <w:spacing w:after="0" w:line="220" w:lineRule="exac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73563B">
              <w:rPr>
                <w:rFonts w:ascii="Arial" w:eastAsia="Arial" w:hAnsi="Arial" w:cs="Arial"/>
                <w:sz w:val="20"/>
                <w:szCs w:val="20"/>
                <w:lang w:val="en-US"/>
              </w:rPr>
              <w:t>$ 0.030 por M2</w:t>
            </w:r>
          </w:p>
        </w:tc>
      </w:tr>
    </w:tbl>
    <w:p w:rsidR="0073563B" w:rsidRPr="0073563B" w:rsidRDefault="0073563B" w:rsidP="0073563B">
      <w:pPr>
        <w:spacing w:after="0" w:line="120" w:lineRule="exact"/>
        <w:rPr>
          <w:rFonts w:ascii="Arial" w:eastAsia="Times New Roman" w:hAnsi="Arial" w:cs="Arial"/>
          <w:sz w:val="20"/>
          <w:szCs w:val="20"/>
          <w:lang w:val="en-US"/>
        </w:rPr>
      </w:pPr>
    </w:p>
    <w:p w:rsidR="0073563B" w:rsidRPr="0073563B" w:rsidRDefault="0073563B" w:rsidP="0073563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73563B">
        <w:rPr>
          <w:rFonts w:ascii="Arial" w:eastAsia="Arial" w:hAnsi="Arial" w:cs="Arial"/>
          <w:b/>
          <w:sz w:val="20"/>
          <w:szCs w:val="20"/>
        </w:rPr>
        <w:t xml:space="preserve">Articulo 43.- </w:t>
      </w:r>
      <w:r w:rsidRPr="0073563B">
        <w:rPr>
          <w:rFonts w:ascii="Arial" w:eastAsia="Arial" w:hAnsi="Arial" w:cs="Arial"/>
          <w:sz w:val="20"/>
          <w:szCs w:val="20"/>
        </w:rPr>
        <w:t>Quedan exentas del pago de los derechos que establecen esta sección las Instituciones</w:t>
      </w:r>
    </w:p>
    <w:p w:rsidR="0073563B" w:rsidRPr="0073563B" w:rsidRDefault="0073563B" w:rsidP="0073563B">
      <w:pPr>
        <w:spacing w:after="0" w:line="100" w:lineRule="exact"/>
        <w:rPr>
          <w:rFonts w:ascii="Arial" w:eastAsia="Times New Roman" w:hAnsi="Arial" w:cs="Arial"/>
          <w:sz w:val="20"/>
          <w:szCs w:val="20"/>
        </w:rPr>
      </w:pPr>
    </w:p>
    <w:p w:rsidR="0073563B" w:rsidRPr="0073563B" w:rsidRDefault="0073563B" w:rsidP="0073563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73563B">
        <w:rPr>
          <w:rFonts w:ascii="Arial" w:eastAsia="Arial" w:hAnsi="Arial" w:cs="Arial"/>
          <w:sz w:val="20"/>
          <w:szCs w:val="20"/>
        </w:rPr>
        <w:t>Públicas.</w:t>
      </w:r>
    </w:p>
    <w:p w:rsidR="0073563B" w:rsidRPr="0073563B" w:rsidRDefault="0073563B" w:rsidP="0073563B">
      <w:pPr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:rsidR="00FA5ACF" w:rsidRPr="0043792B" w:rsidRDefault="00E96A28" w:rsidP="00D05F38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CAPÍTULO XI</w:t>
      </w:r>
      <w:r w:rsidR="0073563B">
        <w:rPr>
          <w:rFonts w:ascii="Arial" w:eastAsia="Arial" w:hAnsi="Arial" w:cs="Arial"/>
          <w:b/>
          <w:sz w:val="20"/>
          <w:szCs w:val="20"/>
        </w:rPr>
        <w:t>V</w:t>
      </w:r>
    </w:p>
    <w:p w:rsidR="00FA5ACF" w:rsidRPr="0043792B" w:rsidRDefault="00FA5ACF" w:rsidP="00D05F38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>Derechos por Servicios de Depósito Municipal de Vehículos</w:t>
      </w:r>
    </w:p>
    <w:p w:rsidR="00FA5ACF" w:rsidRPr="0043792B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FA5ACF" w:rsidRPr="0043792B" w:rsidRDefault="00FA5ACF" w:rsidP="00374C6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 xml:space="preserve">Artículo </w:t>
      </w:r>
      <w:r w:rsidR="0073563B">
        <w:rPr>
          <w:rFonts w:ascii="Arial" w:eastAsia="Arial" w:hAnsi="Arial" w:cs="Arial"/>
          <w:b/>
          <w:sz w:val="20"/>
          <w:szCs w:val="20"/>
        </w:rPr>
        <w:t>44</w:t>
      </w:r>
      <w:r w:rsidRPr="0043792B">
        <w:rPr>
          <w:rFonts w:ascii="Arial" w:eastAsia="Arial" w:hAnsi="Arial" w:cs="Arial"/>
          <w:b/>
          <w:sz w:val="20"/>
          <w:szCs w:val="20"/>
        </w:rPr>
        <w:t xml:space="preserve">.- </w:t>
      </w:r>
      <w:r w:rsidRPr="0043792B">
        <w:rPr>
          <w:rFonts w:ascii="Arial" w:eastAsia="Arial" w:hAnsi="Arial" w:cs="Arial"/>
          <w:sz w:val="20"/>
          <w:szCs w:val="20"/>
        </w:rPr>
        <w:t>El cobro de derechos por el servicio de corralón que preste el Ayuntamiento, se realizará de conformidad con las siguientes tarifas diarias:</w:t>
      </w:r>
    </w:p>
    <w:p w:rsidR="00FA5ACF" w:rsidRPr="0043792B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2"/>
        <w:gridCol w:w="1766"/>
      </w:tblGrid>
      <w:tr w:rsidR="00FA5ACF" w:rsidRPr="0043792B" w:rsidTr="00E55509">
        <w:trPr>
          <w:trHeight w:hRule="exact" w:val="355"/>
        </w:trPr>
        <w:tc>
          <w:tcPr>
            <w:tcW w:w="7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ACF" w:rsidRPr="0043792B" w:rsidRDefault="00FA5ACF" w:rsidP="00D05F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I.- 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>Vehículos pesados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ACF" w:rsidRPr="0043792B" w:rsidRDefault="00FA5ACF" w:rsidP="00E55509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   50.00</w:t>
            </w:r>
          </w:p>
        </w:tc>
      </w:tr>
      <w:tr w:rsidR="00FA5ACF" w:rsidRPr="0043792B" w:rsidTr="00E55509">
        <w:trPr>
          <w:trHeight w:hRule="exact" w:val="355"/>
        </w:trPr>
        <w:tc>
          <w:tcPr>
            <w:tcW w:w="7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ACF" w:rsidRPr="0043792B" w:rsidRDefault="00FA5ACF" w:rsidP="00D05F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II.- 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>Automóviles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ACF" w:rsidRPr="0043792B" w:rsidRDefault="00FA5ACF" w:rsidP="00E55509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   30.00</w:t>
            </w:r>
          </w:p>
        </w:tc>
      </w:tr>
      <w:tr w:rsidR="00FA5ACF" w:rsidRPr="0043792B" w:rsidTr="00E55509">
        <w:trPr>
          <w:trHeight w:hRule="exact" w:val="355"/>
        </w:trPr>
        <w:tc>
          <w:tcPr>
            <w:tcW w:w="7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ACF" w:rsidRPr="0043792B" w:rsidRDefault="00FA5ACF" w:rsidP="00D05F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III.- 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>Motocicletas y motonetas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ACF" w:rsidRPr="0043792B" w:rsidRDefault="00FA5ACF" w:rsidP="00E55509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   30.00</w:t>
            </w:r>
          </w:p>
        </w:tc>
      </w:tr>
      <w:tr w:rsidR="00FA5ACF" w:rsidRPr="0043792B" w:rsidTr="00E55509">
        <w:trPr>
          <w:trHeight w:hRule="exact" w:val="355"/>
        </w:trPr>
        <w:tc>
          <w:tcPr>
            <w:tcW w:w="7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ACF" w:rsidRPr="0043792B" w:rsidRDefault="00FA5ACF" w:rsidP="00D05F38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b/>
                <w:sz w:val="20"/>
                <w:szCs w:val="20"/>
              </w:rPr>
              <w:t xml:space="preserve">IV.- </w:t>
            </w:r>
            <w:r w:rsidRPr="0043792B">
              <w:rPr>
                <w:rFonts w:ascii="Arial" w:eastAsia="Arial" w:hAnsi="Arial" w:cs="Arial"/>
                <w:sz w:val="20"/>
                <w:szCs w:val="20"/>
              </w:rPr>
              <w:t>Triciclos y bicicletas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ACF" w:rsidRPr="0043792B" w:rsidRDefault="00FA5ACF" w:rsidP="00E55509">
            <w:pPr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3792B">
              <w:rPr>
                <w:rFonts w:ascii="Arial" w:eastAsia="Arial" w:hAnsi="Arial" w:cs="Arial"/>
                <w:sz w:val="20"/>
                <w:szCs w:val="20"/>
              </w:rPr>
              <w:t>$     5.00</w:t>
            </w:r>
          </w:p>
        </w:tc>
      </w:tr>
    </w:tbl>
    <w:p w:rsidR="0073563B" w:rsidRDefault="0073563B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73563B" w:rsidRDefault="0073563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:rsidR="00374C65" w:rsidRPr="0043792B" w:rsidRDefault="00FA5ACF" w:rsidP="00D05F38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 xml:space="preserve">TÍTULO CUARTO </w:t>
      </w:r>
    </w:p>
    <w:p w:rsidR="00FA5ACF" w:rsidRPr="0043792B" w:rsidRDefault="00FA5ACF" w:rsidP="00D05F38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>CONTRIBUCIONES ESPECIALES</w:t>
      </w:r>
    </w:p>
    <w:p w:rsidR="00FA5ACF" w:rsidRPr="0043792B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374C65" w:rsidRPr="0043792B" w:rsidRDefault="00FA5ACF" w:rsidP="00D05F38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 xml:space="preserve">CAPÍTULO ÚNICO </w:t>
      </w:r>
    </w:p>
    <w:p w:rsidR="00FA5ACF" w:rsidRPr="0043792B" w:rsidRDefault="00FA5ACF" w:rsidP="00D05F38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>Contribuciones Especiales por Mejoras</w:t>
      </w:r>
    </w:p>
    <w:p w:rsidR="00FA5ACF" w:rsidRPr="0043792B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FA5ACF" w:rsidRPr="0043792B" w:rsidRDefault="00FA5ACF" w:rsidP="00D05F38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>Artículo 4</w:t>
      </w:r>
      <w:r w:rsidR="0073563B">
        <w:rPr>
          <w:rFonts w:ascii="Arial" w:eastAsia="Arial" w:hAnsi="Arial" w:cs="Arial"/>
          <w:b/>
          <w:sz w:val="20"/>
          <w:szCs w:val="20"/>
        </w:rPr>
        <w:t>5</w:t>
      </w:r>
      <w:r w:rsidRPr="0043792B">
        <w:rPr>
          <w:rFonts w:ascii="Arial" w:eastAsia="Arial" w:hAnsi="Arial" w:cs="Arial"/>
          <w:b/>
          <w:sz w:val="20"/>
          <w:szCs w:val="20"/>
        </w:rPr>
        <w:t xml:space="preserve">.- </w:t>
      </w:r>
      <w:r w:rsidRPr="0043792B">
        <w:rPr>
          <w:rFonts w:ascii="Arial" w:eastAsia="Arial" w:hAnsi="Arial" w:cs="Arial"/>
          <w:sz w:val="20"/>
          <w:szCs w:val="20"/>
        </w:rPr>
        <w:t>Son contribuciones especiales por mejoras las cantidades que la Hacienda Pública Munici</w:t>
      </w:r>
      <w:r w:rsidR="00374C65" w:rsidRPr="0043792B">
        <w:rPr>
          <w:rFonts w:ascii="Arial" w:eastAsia="Arial" w:hAnsi="Arial" w:cs="Arial"/>
          <w:sz w:val="20"/>
          <w:szCs w:val="20"/>
        </w:rPr>
        <w:t xml:space="preserve">pal </w:t>
      </w:r>
      <w:r w:rsidRPr="0043792B">
        <w:rPr>
          <w:rFonts w:ascii="Arial" w:eastAsia="Arial" w:hAnsi="Arial" w:cs="Arial"/>
          <w:sz w:val="20"/>
          <w:szCs w:val="20"/>
        </w:rPr>
        <w:t>tie</w:t>
      </w:r>
      <w:r w:rsidR="00374C65" w:rsidRPr="0043792B">
        <w:rPr>
          <w:rFonts w:ascii="Arial" w:eastAsia="Arial" w:hAnsi="Arial" w:cs="Arial"/>
          <w:sz w:val="20"/>
          <w:szCs w:val="20"/>
        </w:rPr>
        <w:t xml:space="preserve">ne </w:t>
      </w:r>
      <w:r w:rsidRPr="0043792B">
        <w:rPr>
          <w:rFonts w:ascii="Arial" w:eastAsia="Arial" w:hAnsi="Arial" w:cs="Arial"/>
          <w:sz w:val="20"/>
          <w:szCs w:val="20"/>
        </w:rPr>
        <w:t xml:space="preserve">derecho </w:t>
      </w:r>
      <w:r w:rsidR="00374C65" w:rsidRPr="0043792B">
        <w:rPr>
          <w:rFonts w:ascii="Arial" w:eastAsia="Arial" w:hAnsi="Arial" w:cs="Arial"/>
          <w:sz w:val="20"/>
          <w:szCs w:val="20"/>
        </w:rPr>
        <w:t xml:space="preserve">de </w:t>
      </w:r>
      <w:r w:rsidRPr="0043792B">
        <w:rPr>
          <w:rFonts w:ascii="Arial" w:eastAsia="Arial" w:hAnsi="Arial" w:cs="Arial"/>
          <w:sz w:val="20"/>
          <w:szCs w:val="20"/>
        </w:rPr>
        <w:t>pe</w:t>
      </w:r>
      <w:r w:rsidR="00374C65" w:rsidRPr="0043792B">
        <w:rPr>
          <w:rFonts w:ascii="Arial" w:eastAsia="Arial" w:hAnsi="Arial" w:cs="Arial"/>
          <w:sz w:val="20"/>
          <w:szCs w:val="20"/>
        </w:rPr>
        <w:t xml:space="preserve">rcibir como </w:t>
      </w:r>
      <w:r w:rsidRPr="0043792B">
        <w:rPr>
          <w:rFonts w:ascii="Arial" w:eastAsia="Arial" w:hAnsi="Arial" w:cs="Arial"/>
          <w:sz w:val="20"/>
          <w:szCs w:val="20"/>
        </w:rPr>
        <w:t>aportaci</w:t>
      </w:r>
      <w:r w:rsidR="00374C65" w:rsidRPr="0043792B">
        <w:rPr>
          <w:rFonts w:ascii="Arial" w:eastAsia="Arial" w:hAnsi="Arial" w:cs="Arial"/>
          <w:sz w:val="20"/>
          <w:szCs w:val="20"/>
        </w:rPr>
        <w:t xml:space="preserve">ón a </w:t>
      </w:r>
      <w:r w:rsidRPr="0043792B">
        <w:rPr>
          <w:rFonts w:ascii="Arial" w:eastAsia="Arial" w:hAnsi="Arial" w:cs="Arial"/>
          <w:sz w:val="20"/>
          <w:szCs w:val="20"/>
        </w:rPr>
        <w:t>l</w:t>
      </w:r>
      <w:r w:rsidR="00374C65" w:rsidRPr="0043792B">
        <w:rPr>
          <w:rFonts w:ascii="Arial" w:eastAsia="Arial" w:hAnsi="Arial" w:cs="Arial"/>
          <w:sz w:val="20"/>
          <w:szCs w:val="20"/>
        </w:rPr>
        <w:t xml:space="preserve">os </w:t>
      </w:r>
      <w:r w:rsidRPr="0043792B">
        <w:rPr>
          <w:rFonts w:ascii="Arial" w:eastAsia="Arial" w:hAnsi="Arial" w:cs="Arial"/>
          <w:sz w:val="20"/>
          <w:szCs w:val="20"/>
        </w:rPr>
        <w:t>ga</w:t>
      </w:r>
      <w:r w:rsidR="00374C65" w:rsidRPr="0043792B">
        <w:rPr>
          <w:rFonts w:ascii="Arial" w:eastAsia="Arial" w:hAnsi="Arial" w:cs="Arial"/>
          <w:sz w:val="20"/>
          <w:szCs w:val="20"/>
        </w:rPr>
        <w:t xml:space="preserve">stos </w:t>
      </w:r>
      <w:r w:rsidRPr="0043792B">
        <w:rPr>
          <w:rFonts w:ascii="Arial" w:eastAsia="Arial" w:hAnsi="Arial" w:cs="Arial"/>
          <w:sz w:val="20"/>
          <w:szCs w:val="20"/>
        </w:rPr>
        <w:t>que ocasio</w:t>
      </w:r>
      <w:r w:rsidR="00374C65" w:rsidRPr="0043792B">
        <w:rPr>
          <w:rFonts w:ascii="Arial" w:eastAsia="Arial" w:hAnsi="Arial" w:cs="Arial"/>
          <w:sz w:val="20"/>
          <w:szCs w:val="20"/>
        </w:rPr>
        <w:t xml:space="preserve">ne </w:t>
      </w:r>
      <w:r w:rsidRPr="0043792B">
        <w:rPr>
          <w:rFonts w:ascii="Arial" w:eastAsia="Arial" w:hAnsi="Arial" w:cs="Arial"/>
          <w:sz w:val="20"/>
          <w:szCs w:val="20"/>
        </w:rPr>
        <w:t>la realizació</w:t>
      </w:r>
      <w:r w:rsidR="00374C65" w:rsidRPr="0043792B">
        <w:rPr>
          <w:rFonts w:ascii="Arial" w:eastAsia="Arial" w:hAnsi="Arial" w:cs="Arial"/>
          <w:sz w:val="20"/>
          <w:szCs w:val="20"/>
        </w:rPr>
        <w:t xml:space="preserve">n </w:t>
      </w:r>
      <w:r w:rsidRPr="0043792B">
        <w:rPr>
          <w:rFonts w:ascii="Arial" w:eastAsia="Arial" w:hAnsi="Arial" w:cs="Arial"/>
          <w:sz w:val="20"/>
          <w:szCs w:val="20"/>
        </w:rPr>
        <w:t>de obras de mejora</w:t>
      </w:r>
      <w:r w:rsidR="00374C65" w:rsidRPr="0043792B">
        <w:rPr>
          <w:rFonts w:ascii="Arial" w:eastAsia="Arial" w:hAnsi="Arial" w:cs="Arial"/>
          <w:sz w:val="20"/>
          <w:szCs w:val="20"/>
        </w:rPr>
        <w:t xml:space="preserve">miento </w:t>
      </w:r>
      <w:r w:rsidRPr="0043792B">
        <w:rPr>
          <w:rFonts w:ascii="Arial" w:eastAsia="Arial" w:hAnsi="Arial" w:cs="Arial"/>
          <w:sz w:val="20"/>
          <w:szCs w:val="20"/>
        </w:rPr>
        <w:t xml:space="preserve">o la prestación de un </w:t>
      </w:r>
      <w:r w:rsidR="00374C65" w:rsidRPr="0043792B">
        <w:rPr>
          <w:rFonts w:ascii="Arial" w:eastAsia="Arial" w:hAnsi="Arial" w:cs="Arial"/>
          <w:sz w:val="20"/>
          <w:szCs w:val="20"/>
        </w:rPr>
        <w:t xml:space="preserve">servicio </w:t>
      </w:r>
      <w:r w:rsidRPr="0043792B">
        <w:rPr>
          <w:rFonts w:ascii="Arial" w:eastAsia="Arial" w:hAnsi="Arial" w:cs="Arial"/>
          <w:sz w:val="20"/>
          <w:szCs w:val="20"/>
        </w:rPr>
        <w:t>de in</w:t>
      </w:r>
      <w:r w:rsidR="00374C65" w:rsidRPr="0043792B">
        <w:rPr>
          <w:rFonts w:ascii="Arial" w:eastAsia="Arial" w:hAnsi="Arial" w:cs="Arial"/>
          <w:sz w:val="20"/>
          <w:szCs w:val="20"/>
        </w:rPr>
        <w:t xml:space="preserve">terés </w:t>
      </w:r>
      <w:r w:rsidRPr="0043792B">
        <w:rPr>
          <w:rFonts w:ascii="Arial" w:eastAsia="Arial" w:hAnsi="Arial" w:cs="Arial"/>
          <w:sz w:val="20"/>
          <w:szCs w:val="20"/>
        </w:rPr>
        <w:t>general, emprendidos p</w:t>
      </w:r>
      <w:r w:rsidR="00374C65" w:rsidRPr="0043792B">
        <w:rPr>
          <w:rFonts w:ascii="Arial" w:eastAsia="Arial" w:hAnsi="Arial" w:cs="Arial"/>
          <w:sz w:val="20"/>
          <w:szCs w:val="20"/>
        </w:rPr>
        <w:t xml:space="preserve">ara </w:t>
      </w:r>
      <w:r w:rsidRPr="0043792B">
        <w:rPr>
          <w:rFonts w:ascii="Arial" w:eastAsia="Arial" w:hAnsi="Arial" w:cs="Arial"/>
          <w:sz w:val="20"/>
          <w:szCs w:val="20"/>
        </w:rPr>
        <w:t>el beneficio común.</w:t>
      </w:r>
    </w:p>
    <w:p w:rsidR="00FA5ACF" w:rsidRPr="0043792B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FA5ACF" w:rsidRPr="0043792B" w:rsidRDefault="00FA5ACF" w:rsidP="00D05F38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sz w:val="20"/>
          <w:szCs w:val="20"/>
        </w:rPr>
        <w:t>La cuota a pagar se determinará de conformidad con lo establecido en la Ley de Hacienda para el</w:t>
      </w:r>
      <w:r w:rsidR="00374C65" w:rsidRPr="0043792B">
        <w:rPr>
          <w:rFonts w:ascii="Arial" w:eastAsia="Arial" w:hAnsi="Arial" w:cs="Arial"/>
          <w:sz w:val="20"/>
          <w:szCs w:val="20"/>
        </w:rPr>
        <w:t xml:space="preserve"> </w:t>
      </w:r>
      <w:r w:rsidRPr="0043792B">
        <w:rPr>
          <w:rFonts w:ascii="Arial" w:eastAsia="Arial" w:hAnsi="Arial" w:cs="Arial"/>
          <w:sz w:val="20"/>
          <w:szCs w:val="20"/>
        </w:rPr>
        <w:t>Municipio de Sotuta, Yucatán.</w:t>
      </w:r>
    </w:p>
    <w:p w:rsidR="00FA5ACF" w:rsidRPr="0043792B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374C65" w:rsidRPr="0043792B" w:rsidRDefault="00FA5ACF" w:rsidP="00D05F38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 xml:space="preserve">TÍTULO QUINTO </w:t>
      </w:r>
    </w:p>
    <w:p w:rsidR="00FA5ACF" w:rsidRPr="0043792B" w:rsidRDefault="00FA5ACF" w:rsidP="00D05F38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>PRODUCTOS</w:t>
      </w:r>
    </w:p>
    <w:p w:rsidR="00FA5ACF" w:rsidRPr="0043792B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FA5ACF" w:rsidRPr="0043792B" w:rsidRDefault="00FA5ACF" w:rsidP="00D05F38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>CAPÍTULO I</w:t>
      </w:r>
    </w:p>
    <w:p w:rsidR="00FA5ACF" w:rsidRPr="0043792B" w:rsidRDefault="00FA5ACF" w:rsidP="00D05F38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>Productos Derivados de Bienes Inmuebles</w:t>
      </w:r>
    </w:p>
    <w:p w:rsidR="00FA5ACF" w:rsidRPr="0043792B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FA5ACF" w:rsidRPr="0043792B" w:rsidRDefault="00FA5ACF" w:rsidP="00D05F38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>Artículo 4</w:t>
      </w:r>
      <w:r w:rsidR="0073563B">
        <w:rPr>
          <w:rFonts w:ascii="Arial" w:eastAsia="Arial" w:hAnsi="Arial" w:cs="Arial"/>
          <w:b/>
          <w:sz w:val="20"/>
          <w:szCs w:val="20"/>
        </w:rPr>
        <w:t>6</w:t>
      </w:r>
      <w:r w:rsidRPr="0043792B">
        <w:rPr>
          <w:rFonts w:ascii="Arial" w:eastAsia="Arial" w:hAnsi="Arial" w:cs="Arial"/>
          <w:b/>
          <w:sz w:val="20"/>
          <w:szCs w:val="20"/>
        </w:rPr>
        <w:t xml:space="preserve">.- </w:t>
      </w:r>
      <w:r w:rsidRPr="0043792B">
        <w:rPr>
          <w:rFonts w:ascii="Arial" w:eastAsia="Arial" w:hAnsi="Arial" w:cs="Arial"/>
          <w:sz w:val="20"/>
          <w:szCs w:val="20"/>
        </w:rPr>
        <w:t>El Municipio percibi</w:t>
      </w:r>
      <w:r w:rsidR="00374C65" w:rsidRPr="0043792B">
        <w:rPr>
          <w:rFonts w:ascii="Arial" w:eastAsia="Arial" w:hAnsi="Arial" w:cs="Arial"/>
          <w:sz w:val="20"/>
          <w:szCs w:val="20"/>
        </w:rPr>
        <w:t xml:space="preserve">rá </w:t>
      </w:r>
      <w:r w:rsidRPr="0043792B">
        <w:rPr>
          <w:rFonts w:ascii="Arial" w:eastAsia="Arial" w:hAnsi="Arial" w:cs="Arial"/>
          <w:sz w:val="20"/>
          <w:szCs w:val="20"/>
        </w:rPr>
        <w:t>productos derivados de sus bienes inmueble</w:t>
      </w:r>
      <w:r w:rsidR="00374C65" w:rsidRPr="0043792B">
        <w:rPr>
          <w:rFonts w:ascii="Arial" w:eastAsia="Arial" w:hAnsi="Arial" w:cs="Arial"/>
          <w:sz w:val="20"/>
          <w:szCs w:val="20"/>
        </w:rPr>
        <w:t xml:space="preserve">s, así </w:t>
      </w:r>
      <w:r w:rsidRPr="0043792B">
        <w:rPr>
          <w:rFonts w:ascii="Arial" w:eastAsia="Arial" w:hAnsi="Arial" w:cs="Arial"/>
          <w:sz w:val="20"/>
          <w:szCs w:val="20"/>
        </w:rPr>
        <w:t xml:space="preserve">como financieros, de conformidad a lo dispuesto en </w:t>
      </w:r>
      <w:r w:rsidR="00374C65" w:rsidRPr="0043792B">
        <w:rPr>
          <w:rFonts w:ascii="Arial" w:eastAsia="Arial" w:hAnsi="Arial" w:cs="Arial"/>
          <w:sz w:val="20"/>
          <w:szCs w:val="20"/>
        </w:rPr>
        <w:t xml:space="preserve">la </w:t>
      </w:r>
      <w:r w:rsidRPr="0043792B">
        <w:rPr>
          <w:rFonts w:ascii="Arial" w:eastAsia="Arial" w:hAnsi="Arial" w:cs="Arial"/>
          <w:sz w:val="20"/>
          <w:szCs w:val="20"/>
        </w:rPr>
        <w:t>Ley de Hacienda para el Muni</w:t>
      </w:r>
      <w:r w:rsidR="00374C65" w:rsidRPr="0043792B">
        <w:rPr>
          <w:rFonts w:ascii="Arial" w:eastAsia="Arial" w:hAnsi="Arial" w:cs="Arial"/>
          <w:sz w:val="20"/>
          <w:szCs w:val="20"/>
        </w:rPr>
        <w:t xml:space="preserve">cipio </w:t>
      </w:r>
      <w:r w:rsidRPr="0043792B">
        <w:rPr>
          <w:rFonts w:ascii="Arial" w:eastAsia="Arial" w:hAnsi="Arial" w:cs="Arial"/>
          <w:sz w:val="20"/>
          <w:szCs w:val="20"/>
        </w:rPr>
        <w:t>de Sotuta, Yucatán.</w:t>
      </w:r>
    </w:p>
    <w:p w:rsidR="00FA5ACF" w:rsidRPr="0043792B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FA5ACF" w:rsidRPr="0043792B" w:rsidRDefault="00FA5ACF" w:rsidP="00D05F38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>CAPÍTULO II</w:t>
      </w:r>
    </w:p>
    <w:p w:rsidR="00FA5ACF" w:rsidRPr="0043792B" w:rsidRDefault="00FA5ACF" w:rsidP="00D05F38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>Productos Derivados de Bienes Muebles</w:t>
      </w:r>
    </w:p>
    <w:p w:rsidR="00FA5ACF" w:rsidRPr="0043792B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FA5ACF" w:rsidRPr="0043792B" w:rsidRDefault="00FA5ACF" w:rsidP="00D05F38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>Artículo 4</w:t>
      </w:r>
      <w:r w:rsidR="0073563B">
        <w:rPr>
          <w:rFonts w:ascii="Arial" w:eastAsia="Arial" w:hAnsi="Arial" w:cs="Arial"/>
          <w:b/>
          <w:sz w:val="20"/>
          <w:szCs w:val="20"/>
        </w:rPr>
        <w:t>7</w:t>
      </w:r>
      <w:r w:rsidRPr="0043792B">
        <w:rPr>
          <w:rFonts w:ascii="Arial" w:eastAsia="Arial" w:hAnsi="Arial" w:cs="Arial"/>
          <w:b/>
          <w:sz w:val="20"/>
          <w:szCs w:val="20"/>
        </w:rPr>
        <w:t xml:space="preserve">.- </w:t>
      </w:r>
      <w:r w:rsidRPr="0043792B">
        <w:rPr>
          <w:rFonts w:ascii="Arial" w:eastAsia="Arial" w:hAnsi="Arial" w:cs="Arial"/>
          <w:sz w:val="20"/>
          <w:szCs w:val="20"/>
        </w:rPr>
        <w:t>El Municipio podrá percibir productos por concepto de la enajenación de sus bienes muebles, sie</w:t>
      </w:r>
      <w:r w:rsidR="00374C65" w:rsidRPr="0043792B">
        <w:rPr>
          <w:rFonts w:ascii="Arial" w:eastAsia="Arial" w:hAnsi="Arial" w:cs="Arial"/>
          <w:sz w:val="20"/>
          <w:szCs w:val="20"/>
        </w:rPr>
        <w:t xml:space="preserve">mpre </w:t>
      </w:r>
      <w:r w:rsidRPr="0043792B">
        <w:rPr>
          <w:rFonts w:ascii="Arial" w:eastAsia="Arial" w:hAnsi="Arial" w:cs="Arial"/>
          <w:sz w:val="20"/>
          <w:szCs w:val="20"/>
        </w:rPr>
        <w:t>y cua</w:t>
      </w:r>
      <w:r w:rsidR="00374C65" w:rsidRPr="0043792B">
        <w:rPr>
          <w:rFonts w:ascii="Arial" w:eastAsia="Arial" w:hAnsi="Arial" w:cs="Arial"/>
          <w:sz w:val="20"/>
          <w:szCs w:val="20"/>
        </w:rPr>
        <w:t xml:space="preserve">ndo </w:t>
      </w:r>
      <w:r w:rsidRPr="0043792B">
        <w:rPr>
          <w:rFonts w:ascii="Arial" w:eastAsia="Arial" w:hAnsi="Arial" w:cs="Arial"/>
          <w:sz w:val="20"/>
          <w:szCs w:val="20"/>
        </w:rPr>
        <w:t>éstos resulte</w:t>
      </w:r>
      <w:r w:rsidR="00374C65" w:rsidRPr="0043792B">
        <w:rPr>
          <w:rFonts w:ascii="Arial" w:eastAsia="Arial" w:hAnsi="Arial" w:cs="Arial"/>
          <w:sz w:val="20"/>
          <w:szCs w:val="20"/>
        </w:rPr>
        <w:t xml:space="preserve">n </w:t>
      </w:r>
      <w:r w:rsidRPr="0043792B">
        <w:rPr>
          <w:rFonts w:ascii="Arial" w:eastAsia="Arial" w:hAnsi="Arial" w:cs="Arial"/>
          <w:sz w:val="20"/>
          <w:szCs w:val="20"/>
        </w:rPr>
        <w:t>innecesari</w:t>
      </w:r>
      <w:r w:rsidR="00374C65" w:rsidRPr="0043792B">
        <w:rPr>
          <w:rFonts w:ascii="Arial" w:eastAsia="Arial" w:hAnsi="Arial" w:cs="Arial"/>
          <w:sz w:val="20"/>
          <w:szCs w:val="20"/>
        </w:rPr>
        <w:t xml:space="preserve">os </w:t>
      </w:r>
      <w:r w:rsidRPr="0043792B">
        <w:rPr>
          <w:rFonts w:ascii="Arial" w:eastAsia="Arial" w:hAnsi="Arial" w:cs="Arial"/>
          <w:sz w:val="20"/>
          <w:szCs w:val="20"/>
        </w:rPr>
        <w:t>p</w:t>
      </w:r>
      <w:r w:rsidR="00374C65" w:rsidRPr="0043792B">
        <w:rPr>
          <w:rFonts w:ascii="Arial" w:eastAsia="Arial" w:hAnsi="Arial" w:cs="Arial"/>
          <w:sz w:val="20"/>
          <w:szCs w:val="20"/>
        </w:rPr>
        <w:t xml:space="preserve">ara la </w:t>
      </w:r>
      <w:r w:rsidRPr="0043792B">
        <w:rPr>
          <w:rFonts w:ascii="Arial" w:eastAsia="Arial" w:hAnsi="Arial" w:cs="Arial"/>
          <w:sz w:val="20"/>
          <w:szCs w:val="20"/>
        </w:rPr>
        <w:t>administració</w:t>
      </w:r>
      <w:r w:rsidR="00374C65" w:rsidRPr="0043792B">
        <w:rPr>
          <w:rFonts w:ascii="Arial" w:eastAsia="Arial" w:hAnsi="Arial" w:cs="Arial"/>
          <w:sz w:val="20"/>
          <w:szCs w:val="20"/>
        </w:rPr>
        <w:t xml:space="preserve">n </w:t>
      </w:r>
      <w:r w:rsidRPr="0043792B">
        <w:rPr>
          <w:rFonts w:ascii="Arial" w:eastAsia="Arial" w:hAnsi="Arial" w:cs="Arial"/>
          <w:sz w:val="20"/>
          <w:szCs w:val="20"/>
        </w:rPr>
        <w:t>muni</w:t>
      </w:r>
      <w:r w:rsidR="00374C65" w:rsidRPr="0043792B">
        <w:rPr>
          <w:rFonts w:ascii="Arial" w:eastAsia="Arial" w:hAnsi="Arial" w:cs="Arial"/>
          <w:sz w:val="20"/>
          <w:szCs w:val="20"/>
        </w:rPr>
        <w:t xml:space="preserve">cipal, o </w:t>
      </w:r>
      <w:r w:rsidRPr="0043792B">
        <w:rPr>
          <w:rFonts w:ascii="Arial" w:eastAsia="Arial" w:hAnsi="Arial" w:cs="Arial"/>
          <w:sz w:val="20"/>
          <w:szCs w:val="20"/>
        </w:rPr>
        <w:t>bien que resulte incosteable su mantenimiento y conservación, debiendo sujetarse las enajenaciones a las reglas establecidas en la Ley de Hacienda para el Municipio de Sotuta, Yucatán.</w:t>
      </w:r>
    </w:p>
    <w:p w:rsidR="0073563B" w:rsidRDefault="0073563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:rsidR="00374C65" w:rsidRPr="0043792B" w:rsidRDefault="00FA5ACF" w:rsidP="00D05F38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 xml:space="preserve">CAPÍTULO III </w:t>
      </w:r>
    </w:p>
    <w:p w:rsidR="00FA5ACF" w:rsidRPr="0043792B" w:rsidRDefault="00FA5ACF" w:rsidP="00D05F38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>Productos Financieros</w:t>
      </w:r>
    </w:p>
    <w:p w:rsidR="00FA5ACF" w:rsidRPr="0043792B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FA5ACF" w:rsidRPr="0043792B" w:rsidRDefault="00FA5ACF" w:rsidP="00D05F38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>Artículo 4</w:t>
      </w:r>
      <w:r w:rsidR="0073563B">
        <w:rPr>
          <w:rFonts w:ascii="Arial" w:eastAsia="Arial" w:hAnsi="Arial" w:cs="Arial"/>
          <w:b/>
          <w:sz w:val="20"/>
          <w:szCs w:val="20"/>
        </w:rPr>
        <w:t>8</w:t>
      </w:r>
      <w:r w:rsidRPr="0043792B">
        <w:rPr>
          <w:rFonts w:ascii="Arial" w:eastAsia="Arial" w:hAnsi="Arial" w:cs="Arial"/>
          <w:b/>
          <w:sz w:val="20"/>
          <w:szCs w:val="20"/>
        </w:rPr>
        <w:t xml:space="preserve">.- </w:t>
      </w:r>
      <w:r w:rsidRPr="0043792B">
        <w:rPr>
          <w:rFonts w:ascii="Arial" w:eastAsia="Arial" w:hAnsi="Arial" w:cs="Arial"/>
          <w:sz w:val="20"/>
          <w:szCs w:val="20"/>
        </w:rPr>
        <w:t>El Municipio percibirá productos derivados de las inversiones financieras que realice transitoriame</w:t>
      </w:r>
      <w:r w:rsidR="00374C65" w:rsidRPr="0043792B">
        <w:rPr>
          <w:rFonts w:ascii="Arial" w:eastAsia="Arial" w:hAnsi="Arial" w:cs="Arial"/>
          <w:sz w:val="20"/>
          <w:szCs w:val="20"/>
        </w:rPr>
        <w:t xml:space="preserve">nte con </w:t>
      </w:r>
      <w:r w:rsidRPr="0043792B">
        <w:rPr>
          <w:rFonts w:ascii="Arial" w:eastAsia="Arial" w:hAnsi="Arial" w:cs="Arial"/>
          <w:sz w:val="20"/>
          <w:szCs w:val="20"/>
        </w:rPr>
        <w:t>mo</w:t>
      </w:r>
      <w:r w:rsidR="00374C65" w:rsidRPr="0043792B">
        <w:rPr>
          <w:rFonts w:ascii="Arial" w:eastAsia="Arial" w:hAnsi="Arial" w:cs="Arial"/>
          <w:sz w:val="20"/>
          <w:szCs w:val="20"/>
        </w:rPr>
        <w:t xml:space="preserve">tivo de la </w:t>
      </w:r>
      <w:r w:rsidRPr="0043792B">
        <w:rPr>
          <w:rFonts w:ascii="Arial" w:eastAsia="Arial" w:hAnsi="Arial" w:cs="Arial"/>
          <w:sz w:val="20"/>
          <w:szCs w:val="20"/>
        </w:rPr>
        <w:t>percepció</w:t>
      </w:r>
      <w:r w:rsidR="00374C65" w:rsidRPr="0043792B">
        <w:rPr>
          <w:rFonts w:ascii="Arial" w:eastAsia="Arial" w:hAnsi="Arial" w:cs="Arial"/>
          <w:sz w:val="20"/>
          <w:szCs w:val="20"/>
        </w:rPr>
        <w:t xml:space="preserve">n de </w:t>
      </w:r>
      <w:r w:rsidRPr="0043792B">
        <w:rPr>
          <w:rFonts w:ascii="Arial" w:eastAsia="Arial" w:hAnsi="Arial" w:cs="Arial"/>
          <w:sz w:val="20"/>
          <w:szCs w:val="20"/>
        </w:rPr>
        <w:t>i</w:t>
      </w:r>
      <w:r w:rsidR="00374C65" w:rsidRPr="0043792B">
        <w:rPr>
          <w:rFonts w:ascii="Arial" w:eastAsia="Arial" w:hAnsi="Arial" w:cs="Arial"/>
          <w:sz w:val="20"/>
          <w:szCs w:val="20"/>
        </w:rPr>
        <w:t xml:space="preserve">ngresos </w:t>
      </w:r>
      <w:r w:rsidRPr="0043792B">
        <w:rPr>
          <w:rFonts w:ascii="Arial" w:eastAsia="Arial" w:hAnsi="Arial" w:cs="Arial"/>
          <w:sz w:val="20"/>
          <w:szCs w:val="20"/>
        </w:rPr>
        <w:t>extraordi</w:t>
      </w:r>
      <w:r w:rsidR="00374C65" w:rsidRPr="0043792B">
        <w:rPr>
          <w:rFonts w:ascii="Arial" w:eastAsia="Arial" w:hAnsi="Arial" w:cs="Arial"/>
          <w:sz w:val="20"/>
          <w:szCs w:val="20"/>
        </w:rPr>
        <w:t xml:space="preserve">narios o </w:t>
      </w:r>
      <w:r w:rsidRPr="0043792B">
        <w:rPr>
          <w:rFonts w:ascii="Arial" w:eastAsia="Arial" w:hAnsi="Arial" w:cs="Arial"/>
          <w:sz w:val="20"/>
          <w:szCs w:val="20"/>
        </w:rPr>
        <w:t>perío</w:t>
      </w:r>
      <w:r w:rsidR="00374C65" w:rsidRPr="0043792B">
        <w:rPr>
          <w:rFonts w:ascii="Arial" w:eastAsia="Arial" w:hAnsi="Arial" w:cs="Arial"/>
          <w:sz w:val="20"/>
          <w:szCs w:val="20"/>
        </w:rPr>
        <w:t xml:space="preserve">dos </w:t>
      </w:r>
      <w:r w:rsidRPr="0043792B">
        <w:rPr>
          <w:rFonts w:ascii="Arial" w:eastAsia="Arial" w:hAnsi="Arial" w:cs="Arial"/>
          <w:sz w:val="20"/>
          <w:szCs w:val="20"/>
        </w:rPr>
        <w:t>de alta recaudación. Dichos depósitos deberán hacerse eligiendo la alternativa de mayor rendimiento</w:t>
      </w:r>
      <w:r w:rsidR="00D05F38" w:rsidRPr="0043792B">
        <w:rPr>
          <w:rFonts w:ascii="Arial" w:eastAsia="Arial" w:hAnsi="Arial" w:cs="Arial"/>
          <w:sz w:val="20"/>
          <w:szCs w:val="20"/>
        </w:rPr>
        <w:t xml:space="preserve"> </w:t>
      </w:r>
      <w:r w:rsidRPr="0043792B">
        <w:rPr>
          <w:rFonts w:ascii="Arial" w:eastAsia="Arial" w:hAnsi="Arial" w:cs="Arial"/>
          <w:sz w:val="20"/>
          <w:szCs w:val="20"/>
        </w:rPr>
        <w:t>financiero siempre y cuando, no se límite la disponibilidad inmediata de los recursos conforme las fechas en que éstos serán requeridos por la administración.</w:t>
      </w:r>
    </w:p>
    <w:p w:rsidR="00FA5ACF" w:rsidRPr="0043792B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374C65" w:rsidRPr="0043792B" w:rsidRDefault="00FA5ACF" w:rsidP="00D05F38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 xml:space="preserve">CAPÍTULO IV </w:t>
      </w:r>
    </w:p>
    <w:p w:rsidR="00FA5ACF" w:rsidRPr="0043792B" w:rsidRDefault="00FA5ACF" w:rsidP="00D05F38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>Otros Productos</w:t>
      </w:r>
    </w:p>
    <w:p w:rsidR="00FA5ACF" w:rsidRPr="0043792B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FA5ACF" w:rsidRPr="0043792B" w:rsidRDefault="00FA5ACF" w:rsidP="00D05F38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>Artículo 4</w:t>
      </w:r>
      <w:r w:rsidR="0073563B">
        <w:rPr>
          <w:rFonts w:ascii="Arial" w:eastAsia="Arial" w:hAnsi="Arial" w:cs="Arial"/>
          <w:b/>
          <w:sz w:val="20"/>
          <w:szCs w:val="20"/>
        </w:rPr>
        <w:t>9</w:t>
      </w:r>
      <w:r w:rsidRPr="0043792B">
        <w:rPr>
          <w:rFonts w:ascii="Arial" w:eastAsia="Arial" w:hAnsi="Arial" w:cs="Arial"/>
          <w:b/>
          <w:sz w:val="20"/>
          <w:szCs w:val="20"/>
        </w:rPr>
        <w:t xml:space="preserve">.- </w:t>
      </w:r>
      <w:r w:rsidRPr="0043792B">
        <w:rPr>
          <w:rFonts w:ascii="Arial" w:eastAsia="Arial" w:hAnsi="Arial" w:cs="Arial"/>
          <w:sz w:val="20"/>
          <w:szCs w:val="20"/>
        </w:rPr>
        <w:t>El Municipio percibirá productos derivados de sus funciones de derecho privado, por el ejercici</w:t>
      </w:r>
      <w:r w:rsidR="00374C65" w:rsidRPr="0043792B">
        <w:rPr>
          <w:rFonts w:ascii="Arial" w:eastAsia="Arial" w:hAnsi="Arial" w:cs="Arial"/>
          <w:sz w:val="20"/>
          <w:szCs w:val="20"/>
        </w:rPr>
        <w:t xml:space="preserve">o de </w:t>
      </w:r>
      <w:r w:rsidRPr="0043792B">
        <w:rPr>
          <w:rFonts w:ascii="Arial" w:eastAsia="Arial" w:hAnsi="Arial" w:cs="Arial"/>
          <w:sz w:val="20"/>
          <w:szCs w:val="20"/>
        </w:rPr>
        <w:t>su</w:t>
      </w:r>
      <w:r w:rsidR="00374C65" w:rsidRPr="0043792B">
        <w:rPr>
          <w:rFonts w:ascii="Arial" w:eastAsia="Arial" w:hAnsi="Arial" w:cs="Arial"/>
          <w:sz w:val="20"/>
          <w:szCs w:val="20"/>
        </w:rPr>
        <w:t xml:space="preserve">s </w:t>
      </w:r>
      <w:r w:rsidRPr="0043792B">
        <w:rPr>
          <w:rFonts w:ascii="Arial" w:eastAsia="Arial" w:hAnsi="Arial" w:cs="Arial"/>
          <w:sz w:val="20"/>
          <w:szCs w:val="20"/>
        </w:rPr>
        <w:t>derecho</w:t>
      </w:r>
      <w:r w:rsidR="00374C65" w:rsidRPr="0043792B">
        <w:rPr>
          <w:rFonts w:ascii="Arial" w:eastAsia="Arial" w:hAnsi="Arial" w:cs="Arial"/>
          <w:sz w:val="20"/>
          <w:szCs w:val="20"/>
        </w:rPr>
        <w:t xml:space="preserve">s </w:t>
      </w:r>
      <w:r w:rsidRPr="0043792B">
        <w:rPr>
          <w:rFonts w:ascii="Arial" w:eastAsia="Arial" w:hAnsi="Arial" w:cs="Arial"/>
          <w:sz w:val="20"/>
          <w:szCs w:val="20"/>
        </w:rPr>
        <w:t>sob</w:t>
      </w:r>
      <w:r w:rsidR="00374C65" w:rsidRPr="0043792B">
        <w:rPr>
          <w:rFonts w:ascii="Arial" w:eastAsia="Arial" w:hAnsi="Arial" w:cs="Arial"/>
          <w:sz w:val="20"/>
          <w:szCs w:val="20"/>
        </w:rPr>
        <w:t xml:space="preserve">re </w:t>
      </w:r>
      <w:r w:rsidRPr="0043792B">
        <w:rPr>
          <w:rFonts w:ascii="Arial" w:eastAsia="Arial" w:hAnsi="Arial" w:cs="Arial"/>
          <w:sz w:val="20"/>
          <w:szCs w:val="20"/>
        </w:rPr>
        <w:t>bien</w:t>
      </w:r>
      <w:r w:rsidR="00374C65" w:rsidRPr="0043792B">
        <w:rPr>
          <w:rFonts w:ascii="Arial" w:eastAsia="Arial" w:hAnsi="Arial" w:cs="Arial"/>
          <w:sz w:val="20"/>
          <w:szCs w:val="20"/>
        </w:rPr>
        <w:t xml:space="preserve">es </w:t>
      </w:r>
      <w:r w:rsidRPr="0043792B">
        <w:rPr>
          <w:rFonts w:ascii="Arial" w:eastAsia="Arial" w:hAnsi="Arial" w:cs="Arial"/>
          <w:sz w:val="20"/>
          <w:szCs w:val="20"/>
        </w:rPr>
        <w:t>ajeno</w:t>
      </w:r>
      <w:r w:rsidR="00374C65" w:rsidRPr="0043792B">
        <w:rPr>
          <w:rFonts w:ascii="Arial" w:eastAsia="Arial" w:hAnsi="Arial" w:cs="Arial"/>
          <w:sz w:val="20"/>
          <w:szCs w:val="20"/>
        </w:rPr>
        <w:t xml:space="preserve">s y </w:t>
      </w:r>
      <w:r w:rsidRPr="0043792B">
        <w:rPr>
          <w:rFonts w:ascii="Arial" w:eastAsia="Arial" w:hAnsi="Arial" w:cs="Arial"/>
          <w:sz w:val="20"/>
          <w:szCs w:val="20"/>
        </w:rPr>
        <w:t>cualqui</w:t>
      </w:r>
      <w:r w:rsidR="00374C65" w:rsidRPr="0043792B">
        <w:rPr>
          <w:rFonts w:ascii="Arial" w:eastAsia="Arial" w:hAnsi="Arial" w:cs="Arial"/>
          <w:sz w:val="20"/>
          <w:szCs w:val="20"/>
        </w:rPr>
        <w:t xml:space="preserve">er otro tipo de </w:t>
      </w:r>
      <w:r w:rsidRPr="0043792B">
        <w:rPr>
          <w:rFonts w:ascii="Arial" w:eastAsia="Arial" w:hAnsi="Arial" w:cs="Arial"/>
          <w:sz w:val="20"/>
          <w:szCs w:val="20"/>
        </w:rPr>
        <w:t>producto</w:t>
      </w:r>
      <w:r w:rsidR="00374C65" w:rsidRPr="0043792B">
        <w:rPr>
          <w:rFonts w:ascii="Arial" w:eastAsia="Arial" w:hAnsi="Arial" w:cs="Arial"/>
          <w:sz w:val="20"/>
          <w:szCs w:val="20"/>
        </w:rPr>
        <w:t xml:space="preserve">s </w:t>
      </w:r>
      <w:r w:rsidRPr="0043792B">
        <w:rPr>
          <w:rFonts w:ascii="Arial" w:eastAsia="Arial" w:hAnsi="Arial" w:cs="Arial"/>
          <w:sz w:val="20"/>
          <w:szCs w:val="20"/>
        </w:rPr>
        <w:t>no comprendidos en los tres capítulos anteriores.</w:t>
      </w:r>
    </w:p>
    <w:p w:rsidR="00FA5ACF" w:rsidRPr="0043792B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374C65" w:rsidRPr="0043792B" w:rsidRDefault="00FA5ACF" w:rsidP="00D05F38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 xml:space="preserve">TÍTULO SEXTO </w:t>
      </w:r>
    </w:p>
    <w:p w:rsidR="00FA5ACF" w:rsidRPr="0043792B" w:rsidRDefault="00FA5ACF" w:rsidP="00D05F38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>APROVECHAMIENTOS</w:t>
      </w:r>
    </w:p>
    <w:p w:rsidR="00FA5ACF" w:rsidRPr="0043792B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FA5ACF" w:rsidRPr="0043792B" w:rsidRDefault="00FA5ACF" w:rsidP="00D05F38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>CAPÍTULO I</w:t>
      </w:r>
    </w:p>
    <w:p w:rsidR="00FA5ACF" w:rsidRPr="0043792B" w:rsidRDefault="00FA5ACF" w:rsidP="00D05F38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>Aprovechamientos Derivados por Sanciones Municipales</w:t>
      </w:r>
    </w:p>
    <w:p w:rsidR="00FA5ACF" w:rsidRPr="0043792B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FA5ACF" w:rsidRPr="0043792B" w:rsidRDefault="00FA5ACF" w:rsidP="00D05F38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>Artículo 5</w:t>
      </w:r>
      <w:r w:rsidR="0073563B">
        <w:rPr>
          <w:rFonts w:ascii="Arial" w:eastAsia="Arial" w:hAnsi="Arial" w:cs="Arial"/>
          <w:b/>
          <w:sz w:val="20"/>
          <w:szCs w:val="20"/>
        </w:rPr>
        <w:t>0</w:t>
      </w:r>
      <w:r w:rsidRPr="0043792B">
        <w:rPr>
          <w:rFonts w:ascii="Arial" w:eastAsia="Arial" w:hAnsi="Arial" w:cs="Arial"/>
          <w:b/>
          <w:sz w:val="20"/>
          <w:szCs w:val="20"/>
        </w:rPr>
        <w:t xml:space="preserve">.- </w:t>
      </w:r>
      <w:r w:rsidRPr="0043792B">
        <w:rPr>
          <w:rFonts w:ascii="Arial" w:eastAsia="Arial" w:hAnsi="Arial" w:cs="Arial"/>
          <w:sz w:val="20"/>
          <w:szCs w:val="20"/>
        </w:rPr>
        <w:t>Son aprovechamientos los ingresos que percibe el Estado por funciones de derecho públic</w:t>
      </w:r>
      <w:r w:rsidR="00374C65" w:rsidRPr="0043792B">
        <w:rPr>
          <w:rFonts w:ascii="Arial" w:eastAsia="Arial" w:hAnsi="Arial" w:cs="Arial"/>
          <w:sz w:val="20"/>
          <w:szCs w:val="20"/>
        </w:rPr>
        <w:t xml:space="preserve">o </w:t>
      </w:r>
      <w:r w:rsidRPr="0043792B">
        <w:rPr>
          <w:rFonts w:ascii="Arial" w:eastAsia="Arial" w:hAnsi="Arial" w:cs="Arial"/>
          <w:sz w:val="20"/>
          <w:szCs w:val="20"/>
        </w:rPr>
        <w:t>disti</w:t>
      </w:r>
      <w:r w:rsidR="00374C65" w:rsidRPr="0043792B">
        <w:rPr>
          <w:rFonts w:ascii="Arial" w:eastAsia="Arial" w:hAnsi="Arial" w:cs="Arial"/>
          <w:sz w:val="20"/>
          <w:szCs w:val="20"/>
        </w:rPr>
        <w:t xml:space="preserve">ntos </w:t>
      </w:r>
      <w:r w:rsidRPr="0043792B">
        <w:rPr>
          <w:rFonts w:ascii="Arial" w:eastAsia="Arial" w:hAnsi="Arial" w:cs="Arial"/>
          <w:sz w:val="20"/>
          <w:szCs w:val="20"/>
        </w:rPr>
        <w:t>de las contribuciones. Los ingresos derivad</w:t>
      </w:r>
      <w:r w:rsidR="00374C65" w:rsidRPr="0043792B">
        <w:rPr>
          <w:rFonts w:ascii="Arial" w:eastAsia="Arial" w:hAnsi="Arial" w:cs="Arial"/>
          <w:sz w:val="20"/>
          <w:szCs w:val="20"/>
        </w:rPr>
        <w:t xml:space="preserve">os </w:t>
      </w:r>
      <w:r w:rsidRPr="0043792B">
        <w:rPr>
          <w:rFonts w:ascii="Arial" w:eastAsia="Arial" w:hAnsi="Arial" w:cs="Arial"/>
          <w:sz w:val="20"/>
          <w:szCs w:val="20"/>
        </w:rPr>
        <w:t xml:space="preserve">de financiamiento </w:t>
      </w:r>
      <w:r w:rsidR="00374C65" w:rsidRPr="0043792B">
        <w:rPr>
          <w:rFonts w:ascii="Arial" w:eastAsia="Arial" w:hAnsi="Arial" w:cs="Arial"/>
          <w:sz w:val="20"/>
          <w:szCs w:val="20"/>
        </w:rPr>
        <w:t xml:space="preserve">y </w:t>
      </w:r>
      <w:r w:rsidR="0037257B" w:rsidRPr="0043792B">
        <w:rPr>
          <w:rFonts w:ascii="Arial" w:eastAsia="Arial" w:hAnsi="Arial" w:cs="Arial"/>
          <w:sz w:val="20"/>
          <w:szCs w:val="20"/>
        </w:rPr>
        <w:t xml:space="preserve">de los </w:t>
      </w:r>
      <w:r w:rsidRPr="0043792B">
        <w:rPr>
          <w:rFonts w:ascii="Arial" w:eastAsia="Arial" w:hAnsi="Arial" w:cs="Arial"/>
          <w:sz w:val="20"/>
          <w:szCs w:val="20"/>
        </w:rPr>
        <w:t>que obtengan los organismos descentralizados y las empresas de participación estatal.</w:t>
      </w:r>
    </w:p>
    <w:p w:rsidR="00FA5ACF" w:rsidRPr="0043792B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FA5ACF" w:rsidRPr="0043792B" w:rsidRDefault="00FA5ACF" w:rsidP="00D05F38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sz w:val="20"/>
          <w:szCs w:val="20"/>
        </w:rPr>
        <w:t>El Munici</w:t>
      </w:r>
      <w:r w:rsidR="00374C65" w:rsidRPr="0043792B">
        <w:rPr>
          <w:rFonts w:ascii="Arial" w:eastAsia="Arial" w:hAnsi="Arial" w:cs="Arial"/>
          <w:sz w:val="20"/>
          <w:szCs w:val="20"/>
        </w:rPr>
        <w:t xml:space="preserve">pio </w:t>
      </w:r>
      <w:r w:rsidRPr="0043792B">
        <w:rPr>
          <w:rFonts w:ascii="Arial" w:eastAsia="Arial" w:hAnsi="Arial" w:cs="Arial"/>
          <w:sz w:val="20"/>
          <w:szCs w:val="20"/>
        </w:rPr>
        <w:t>percibirá aprovechamientos derivados del cobro de multas administrativas, impuestas por autoridades federales no fiscales, multas impuestas por el Ayuntamiento por infracciones a la Ley de Hacienda del Municipio de Sotuta, Yucatán o a los reglamentos administrativos.</w:t>
      </w:r>
    </w:p>
    <w:p w:rsidR="00FA5ACF" w:rsidRPr="0043792B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FA5ACF" w:rsidRPr="0043792B" w:rsidRDefault="00374C65" w:rsidP="00D05F38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 xml:space="preserve">Artículo </w:t>
      </w:r>
      <w:r w:rsidR="0073563B">
        <w:rPr>
          <w:rFonts w:ascii="Arial" w:eastAsia="Arial" w:hAnsi="Arial" w:cs="Arial"/>
          <w:b/>
          <w:sz w:val="20"/>
          <w:szCs w:val="20"/>
        </w:rPr>
        <w:t>51</w:t>
      </w:r>
      <w:r w:rsidR="00FA5ACF" w:rsidRPr="0043792B">
        <w:rPr>
          <w:rFonts w:ascii="Arial" w:eastAsia="Arial" w:hAnsi="Arial" w:cs="Arial"/>
          <w:b/>
          <w:sz w:val="20"/>
          <w:szCs w:val="20"/>
        </w:rPr>
        <w:t xml:space="preserve">.- </w:t>
      </w:r>
      <w:r w:rsidR="00FA5ACF" w:rsidRPr="0043792B">
        <w:rPr>
          <w:rFonts w:ascii="Arial" w:eastAsia="Arial" w:hAnsi="Arial" w:cs="Arial"/>
          <w:sz w:val="20"/>
          <w:szCs w:val="20"/>
        </w:rPr>
        <w:t>Las person</w:t>
      </w:r>
      <w:r w:rsidRPr="0043792B">
        <w:rPr>
          <w:rFonts w:ascii="Arial" w:eastAsia="Arial" w:hAnsi="Arial" w:cs="Arial"/>
          <w:sz w:val="20"/>
          <w:szCs w:val="20"/>
        </w:rPr>
        <w:t xml:space="preserve">as que </w:t>
      </w:r>
      <w:r w:rsidR="00FA5ACF" w:rsidRPr="0043792B">
        <w:rPr>
          <w:rFonts w:ascii="Arial" w:eastAsia="Arial" w:hAnsi="Arial" w:cs="Arial"/>
          <w:sz w:val="20"/>
          <w:szCs w:val="20"/>
        </w:rPr>
        <w:t>cometan infracciones señaladas en</w:t>
      </w:r>
      <w:r w:rsidRPr="0043792B">
        <w:rPr>
          <w:rFonts w:ascii="Arial" w:eastAsia="Arial" w:hAnsi="Arial" w:cs="Arial"/>
          <w:sz w:val="20"/>
          <w:szCs w:val="20"/>
        </w:rPr>
        <w:t xml:space="preserve"> </w:t>
      </w:r>
      <w:r w:rsidR="00FA5ACF" w:rsidRPr="0043792B">
        <w:rPr>
          <w:rFonts w:ascii="Arial" w:eastAsia="Arial" w:hAnsi="Arial" w:cs="Arial"/>
          <w:sz w:val="20"/>
          <w:szCs w:val="20"/>
        </w:rPr>
        <w:t>el artículo 152 de la Ley de</w:t>
      </w:r>
      <w:r w:rsidRPr="0043792B">
        <w:rPr>
          <w:rFonts w:ascii="Arial" w:eastAsia="Arial" w:hAnsi="Arial" w:cs="Arial"/>
          <w:sz w:val="20"/>
          <w:szCs w:val="20"/>
        </w:rPr>
        <w:t xml:space="preserve"> </w:t>
      </w:r>
      <w:r w:rsidR="00FA5ACF" w:rsidRPr="0043792B">
        <w:rPr>
          <w:rFonts w:ascii="Arial" w:eastAsia="Arial" w:hAnsi="Arial" w:cs="Arial"/>
          <w:sz w:val="20"/>
          <w:szCs w:val="20"/>
        </w:rPr>
        <w:t>Hacienda del Municipio de Sotuta, Yucatán se harán acreedoras a las siguientes sanciones:</w:t>
      </w:r>
    </w:p>
    <w:p w:rsidR="00FA5ACF" w:rsidRPr="0043792B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FA5ACF" w:rsidRPr="0043792B" w:rsidRDefault="00FA5ACF" w:rsidP="00D05F38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 xml:space="preserve">I.- </w:t>
      </w:r>
      <w:r w:rsidRPr="0043792B">
        <w:rPr>
          <w:rFonts w:ascii="Arial" w:eastAsia="Arial" w:hAnsi="Arial" w:cs="Arial"/>
          <w:sz w:val="20"/>
          <w:szCs w:val="20"/>
        </w:rPr>
        <w:t>Serán sancionadas con multa de 1 a 2.5 veces la unidad de medida y actualización (UMA), las personas que cometan las infracciones contenidas en las fracciones I, III, IV y V</w:t>
      </w:r>
      <w:r w:rsidR="00331271">
        <w:rPr>
          <w:rFonts w:ascii="Arial" w:eastAsia="Arial" w:hAnsi="Arial" w:cs="Arial"/>
          <w:sz w:val="20"/>
          <w:szCs w:val="20"/>
        </w:rPr>
        <w:t>.</w:t>
      </w:r>
    </w:p>
    <w:p w:rsidR="00FA5ACF" w:rsidRPr="0043792B" w:rsidRDefault="00FA5ACF" w:rsidP="00D05F38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 xml:space="preserve">II.- </w:t>
      </w:r>
      <w:r w:rsidRPr="0043792B">
        <w:rPr>
          <w:rFonts w:ascii="Arial" w:eastAsia="Arial" w:hAnsi="Arial" w:cs="Arial"/>
          <w:sz w:val="20"/>
          <w:szCs w:val="20"/>
        </w:rPr>
        <w:t>Serán sancionadas con multa de 1 a 5 veces la unidad de medida y actualización (UMA), las personas que cometan las infracciones contenidas en las fracciones VI</w:t>
      </w:r>
      <w:r w:rsidR="00331271">
        <w:rPr>
          <w:rFonts w:ascii="Arial" w:eastAsia="Arial" w:hAnsi="Arial" w:cs="Arial"/>
          <w:sz w:val="20"/>
          <w:szCs w:val="20"/>
        </w:rPr>
        <w:t>.</w:t>
      </w:r>
    </w:p>
    <w:p w:rsidR="00FA5ACF" w:rsidRPr="0043792B" w:rsidRDefault="00FA5ACF" w:rsidP="00D05F38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>III.</w:t>
      </w:r>
      <w:r w:rsidRPr="0043792B">
        <w:rPr>
          <w:rFonts w:ascii="Arial" w:eastAsia="Arial" w:hAnsi="Arial" w:cs="Arial"/>
          <w:sz w:val="20"/>
          <w:szCs w:val="20"/>
        </w:rPr>
        <w:t>- Serán sancionadas con multa de 1 a 25 veces la unidad de medida y actualización (UMA), las personas que cometan las infracciones contenidas en las fracciones II</w:t>
      </w:r>
      <w:r w:rsidR="00331271">
        <w:rPr>
          <w:rFonts w:ascii="Arial" w:eastAsia="Arial" w:hAnsi="Arial" w:cs="Arial"/>
          <w:sz w:val="20"/>
          <w:szCs w:val="20"/>
        </w:rPr>
        <w:t>.</w:t>
      </w:r>
    </w:p>
    <w:p w:rsidR="00FA5ACF" w:rsidRPr="0043792B" w:rsidRDefault="00FA5ACF" w:rsidP="00D05F38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>IV.</w:t>
      </w:r>
      <w:r w:rsidRPr="0043792B">
        <w:rPr>
          <w:rFonts w:ascii="Arial" w:eastAsia="Arial" w:hAnsi="Arial" w:cs="Arial"/>
          <w:sz w:val="20"/>
          <w:szCs w:val="20"/>
        </w:rPr>
        <w:t>- Serán sancionadas con multa de 1 a 7.5 veces la unidad de medida y actualización (UMA), las personas que cometan las infracciones contenidas en las fracciones VII</w:t>
      </w:r>
      <w:r w:rsidR="00331271">
        <w:rPr>
          <w:rFonts w:ascii="Arial" w:eastAsia="Arial" w:hAnsi="Arial" w:cs="Arial"/>
          <w:sz w:val="20"/>
          <w:szCs w:val="20"/>
        </w:rPr>
        <w:t>.</w:t>
      </w:r>
    </w:p>
    <w:p w:rsidR="003923B2" w:rsidRPr="0043792B" w:rsidRDefault="003923B2" w:rsidP="00D05F3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A5ACF" w:rsidRPr="0043792B" w:rsidRDefault="00FA5ACF" w:rsidP="00374C6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sz w:val="20"/>
          <w:szCs w:val="20"/>
        </w:rPr>
        <w:t>Si el infractor fuese jornalero, obrero o trabajador, no podrá ser sancionado con multa mayor del importe de su jornal o unidad de medida y actualización de un día.</w:t>
      </w:r>
    </w:p>
    <w:p w:rsidR="00FA5ACF" w:rsidRPr="0043792B" w:rsidRDefault="00FA5ACF" w:rsidP="00374C6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A5ACF" w:rsidRPr="0043792B" w:rsidRDefault="00FA5ACF" w:rsidP="00374C6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sz w:val="20"/>
          <w:szCs w:val="20"/>
        </w:rPr>
        <w:t>Tratándose de trabajadores no asalariados, la multa no excederá del equivalente de un día de su ingreso.</w:t>
      </w:r>
    </w:p>
    <w:p w:rsidR="00FA5ACF" w:rsidRPr="0043792B" w:rsidRDefault="00FA5ACF" w:rsidP="00374C6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A5ACF" w:rsidRPr="0043792B" w:rsidRDefault="00FA5ACF" w:rsidP="00374C6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sz w:val="20"/>
          <w:szCs w:val="20"/>
        </w:rPr>
        <w:t>Cuando se aplique una sanción la autoridad deberá fundar y motivar su resolución. Se considerará agravante el hecho de que el infractor sea reincidente. Habrá reincidencia cuando:</w:t>
      </w:r>
    </w:p>
    <w:p w:rsidR="00FA5ACF" w:rsidRPr="0043792B" w:rsidRDefault="00FA5ACF" w:rsidP="00374C6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A5ACF" w:rsidRPr="0043792B" w:rsidRDefault="000E75F9" w:rsidP="00374C6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sz w:val="20"/>
          <w:szCs w:val="20"/>
        </w:rPr>
        <w:t xml:space="preserve">a) Tratándose de infracciones que tengan como consecuencia la omisión en el pago </w:t>
      </w:r>
      <w:r w:rsidR="00FA5ACF" w:rsidRPr="0043792B">
        <w:rPr>
          <w:rFonts w:ascii="Arial" w:eastAsia="Arial" w:hAnsi="Arial" w:cs="Arial"/>
          <w:sz w:val="20"/>
          <w:szCs w:val="20"/>
        </w:rPr>
        <w:t>de contribuciones, la segunda o posteriores veces que se sancione el infractor por este motivo</w:t>
      </w:r>
    </w:p>
    <w:p w:rsidR="00FA5ACF" w:rsidRPr="0043792B" w:rsidRDefault="000E75F9" w:rsidP="00374C6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sz w:val="20"/>
          <w:szCs w:val="20"/>
        </w:rPr>
        <w:t xml:space="preserve">b) Tratándose de infracciones que impliquen la falta de cumplimiento de obligaciones administrativas y/o fiscales distintas del pago </w:t>
      </w:r>
      <w:r w:rsidR="00FA5ACF" w:rsidRPr="0043792B">
        <w:rPr>
          <w:rFonts w:ascii="Arial" w:eastAsia="Arial" w:hAnsi="Arial" w:cs="Arial"/>
          <w:sz w:val="20"/>
          <w:szCs w:val="20"/>
        </w:rPr>
        <w:t xml:space="preserve">de </w:t>
      </w:r>
      <w:r w:rsidRPr="0043792B">
        <w:rPr>
          <w:rFonts w:ascii="Arial" w:eastAsia="Arial" w:hAnsi="Arial" w:cs="Arial"/>
          <w:sz w:val="20"/>
          <w:szCs w:val="20"/>
        </w:rPr>
        <w:t xml:space="preserve">contribuciones, la segunda o posteriores </w:t>
      </w:r>
      <w:r w:rsidR="00FA5ACF" w:rsidRPr="0043792B">
        <w:rPr>
          <w:rFonts w:ascii="Arial" w:eastAsia="Arial" w:hAnsi="Arial" w:cs="Arial"/>
          <w:sz w:val="20"/>
          <w:szCs w:val="20"/>
        </w:rPr>
        <w:t>veces que se sancione el infractor por este motivo.</w:t>
      </w:r>
    </w:p>
    <w:p w:rsidR="00FA5ACF" w:rsidRPr="0043792B" w:rsidRDefault="00FA5ACF" w:rsidP="00374C6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A5ACF" w:rsidRPr="0043792B" w:rsidRDefault="00FA5ACF" w:rsidP="00374C65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 xml:space="preserve">Artículo </w:t>
      </w:r>
      <w:r w:rsidR="0073563B">
        <w:rPr>
          <w:rFonts w:ascii="Arial" w:eastAsia="Arial" w:hAnsi="Arial" w:cs="Arial"/>
          <w:b/>
          <w:sz w:val="20"/>
          <w:szCs w:val="20"/>
        </w:rPr>
        <w:t>52</w:t>
      </w:r>
      <w:r w:rsidRPr="0043792B">
        <w:rPr>
          <w:rFonts w:ascii="Arial" w:eastAsia="Arial" w:hAnsi="Arial" w:cs="Arial"/>
          <w:b/>
          <w:sz w:val="20"/>
          <w:szCs w:val="20"/>
        </w:rPr>
        <w:t xml:space="preserve">.- </w:t>
      </w:r>
      <w:r w:rsidRPr="0043792B">
        <w:rPr>
          <w:rFonts w:ascii="Arial" w:eastAsia="Arial" w:hAnsi="Arial" w:cs="Arial"/>
          <w:sz w:val="20"/>
          <w:szCs w:val="20"/>
        </w:rPr>
        <w:t>Para el cobro de las multas por infracciones a los reglamentos municipales, se estará a lo dispuesto en cada una de ellos.</w:t>
      </w:r>
    </w:p>
    <w:p w:rsidR="00FA5ACF" w:rsidRPr="0043792B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FA5ACF" w:rsidRPr="0043792B" w:rsidRDefault="00FA5ACF" w:rsidP="00D05F38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>CAPÍTULO II</w:t>
      </w:r>
    </w:p>
    <w:p w:rsidR="00FA5ACF" w:rsidRPr="0043792B" w:rsidRDefault="00FA5ACF" w:rsidP="00D05F38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>Aprovechamientos Derivados de Recursos Transferidos al Municipio</w:t>
      </w:r>
    </w:p>
    <w:p w:rsidR="00FA5ACF" w:rsidRPr="0043792B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FA5ACF" w:rsidRPr="0043792B" w:rsidRDefault="00FA5ACF" w:rsidP="00D05F38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 xml:space="preserve">Artículo </w:t>
      </w:r>
      <w:r w:rsidR="0073563B">
        <w:rPr>
          <w:rFonts w:ascii="Arial" w:eastAsia="Arial" w:hAnsi="Arial" w:cs="Arial"/>
          <w:b/>
          <w:sz w:val="20"/>
          <w:szCs w:val="20"/>
        </w:rPr>
        <w:t>53</w:t>
      </w:r>
      <w:r w:rsidRPr="0043792B">
        <w:rPr>
          <w:rFonts w:ascii="Arial" w:eastAsia="Arial" w:hAnsi="Arial" w:cs="Arial"/>
          <w:b/>
          <w:sz w:val="20"/>
          <w:szCs w:val="20"/>
        </w:rPr>
        <w:t xml:space="preserve">.- </w:t>
      </w:r>
      <w:r w:rsidRPr="0043792B">
        <w:rPr>
          <w:rFonts w:ascii="Arial" w:eastAsia="Arial" w:hAnsi="Arial" w:cs="Arial"/>
          <w:sz w:val="20"/>
          <w:szCs w:val="20"/>
        </w:rPr>
        <w:t>Corresponderán a este capítulo de ingresos, los que perciba el municipio por cuenta de:</w:t>
      </w:r>
    </w:p>
    <w:p w:rsidR="0037257B" w:rsidRPr="0043792B" w:rsidRDefault="0037257B" w:rsidP="00D05F38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:rsidR="000E75F9" w:rsidRPr="0043792B" w:rsidRDefault="00FA5ACF" w:rsidP="00D05F38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 xml:space="preserve">I.- </w:t>
      </w:r>
      <w:r w:rsidRPr="0043792B">
        <w:rPr>
          <w:rFonts w:ascii="Arial" w:eastAsia="Arial" w:hAnsi="Arial" w:cs="Arial"/>
          <w:sz w:val="20"/>
          <w:szCs w:val="20"/>
        </w:rPr>
        <w:t xml:space="preserve">Cesiones; </w:t>
      </w:r>
    </w:p>
    <w:p w:rsidR="000E75F9" w:rsidRPr="0043792B" w:rsidRDefault="00FA5ACF" w:rsidP="00D05F38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 xml:space="preserve">II.- </w:t>
      </w:r>
      <w:r w:rsidRPr="0043792B">
        <w:rPr>
          <w:rFonts w:ascii="Arial" w:eastAsia="Arial" w:hAnsi="Arial" w:cs="Arial"/>
          <w:sz w:val="20"/>
          <w:szCs w:val="20"/>
        </w:rPr>
        <w:t xml:space="preserve">Herencias; </w:t>
      </w:r>
    </w:p>
    <w:p w:rsidR="00FA5ACF" w:rsidRPr="0043792B" w:rsidRDefault="00FA5ACF" w:rsidP="00D05F38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 xml:space="preserve">III.- </w:t>
      </w:r>
      <w:r w:rsidRPr="0043792B">
        <w:rPr>
          <w:rFonts w:ascii="Arial" w:eastAsia="Arial" w:hAnsi="Arial" w:cs="Arial"/>
          <w:sz w:val="20"/>
          <w:szCs w:val="20"/>
        </w:rPr>
        <w:t>Legados;</w:t>
      </w:r>
    </w:p>
    <w:p w:rsidR="00FA5ACF" w:rsidRPr="0043792B" w:rsidRDefault="00FA5ACF" w:rsidP="00D05F38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 xml:space="preserve">IV.- </w:t>
      </w:r>
      <w:r w:rsidRPr="0043792B">
        <w:rPr>
          <w:rFonts w:ascii="Arial" w:eastAsia="Arial" w:hAnsi="Arial" w:cs="Arial"/>
          <w:sz w:val="20"/>
          <w:szCs w:val="20"/>
        </w:rPr>
        <w:t>Donaciones;</w:t>
      </w:r>
    </w:p>
    <w:p w:rsidR="00FA5ACF" w:rsidRPr="0043792B" w:rsidRDefault="00FA5ACF" w:rsidP="00D05F38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 xml:space="preserve">V.- </w:t>
      </w:r>
      <w:r w:rsidRPr="0043792B">
        <w:rPr>
          <w:rFonts w:ascii="Arial" w:eastAsia="Arial" w:hAnsi="Arial" w:cs="Arial"/>
          <w:sz w:val="20"/>
          <w:szCs w:val="20"/>
        </w:rPr>
        <w:t>Adjudicaciones judiciales;</w:t>
      </w:r>
    </w:p>
    <w:p w:rsidR="00FA5ACF" w:rsidRPr="0043792B" w:rsidRDefault="00FA5ACF" w:rsidP="00D05F38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 xml:space="preserve">VI.- </w:t>
      </w:r>
      <w:r w:rsidRPr="0043792B">
        <w:rPr>
          <w:rFonts w:ascii="Arial" w:eastAsia="Arial" w:hAnsi="Arial" w:cs="Arial"/>
          <w:sz w:val="20"/>
          <w:szCs w:val="20"/>
        </w:rPr>
        <w:t>Adjudicaciones administrativas;</w:t>
      </w:r>
    </w:p>
    <w:p w:rsidR="00FA5ACF" w:rsidRPr="0043792B" w:rsidRDefault="00FA5ACF" w:rsidP="00D05F38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 xml:space="preserve">VII.- </w:t>
      </w:r>
      <w:r w:rsidRPr="0043792B">
        <w:rPr>
          <w:rFonts w:ascii="Arial" w:eastAsia="Arial" w:hAnsi="Arial" w:cs="Arial"/>
          <w:sz w:val="20"/>
          <w:szCs w:val="20"/>
        </w:rPr>
        <w:t>Subsidios de otro nivel de gobierno;</w:t>
      </w:r>
    </w:p>
    <w:p w:rsidR="00FA5ACF" w:rsidRPr="0043792B" w:rsidRDefault="00FA5ACF" w:rsidP="00D05F38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 xml:space="preserve">VIII.- </w:t>
      </w:r>
      <w:r w:rsidRPr="0043792B">
        <w:rPr>
          <w:rFonts w:ascii="Arial" w:eastAsia="Arial" w:hAnsi="Arial" w:cs="Arial"/>
          <w:sz w:val="20"/>
          <w:szCs w:val="20"/>
        </w:rPr>
        <w:t>Subsidios de organismos públicos y privados, y</w:t>
      </w:r>
    </w:p>
    <w:p w:rsidR="00FA5ACF" w:rsidRPr="0043792B" w:rsidRDefault="00FA5ACF" w:rsidP="00D05F38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 xml:space="preserve">IX.- </w:t>
      </w:r>
      <w:r w:rsidRPr="0043792B">
        <w:rPr>
          <w:rFonts w:ascii="Arial" w:eastAsia="Arial" w:hAnsi="Arial" w:cs="Arial"/>
          <w:sz w:val="20"/>
          <w:szCs w:val="20"/>
        </w:rPr>
        <w:t>Multas impuestas por autoridades admi</w:t>
      </w:r>
      <w:r w:rsidR="001A272E" w:rsidRPr="0043792B">
        <w:rPr>
          <w:rFonts w:ascii="Arial" w:eastAsia="Arial" w:hAnsi="Arial" w:cs="Arial"/>
          <w:sz w:val="20"/>
          <w:szCs w:val="20"/>
        </w:rPr>
        <w:t>nistrativas fe</w:t>
      </w:r>
      <w:r w:rsidR="00850437" w:rsidRPr="0043792B">
        <w:rPr>
          <w:rFonts w:ascii="Arial" w:eastAsia="Arial" w:hAnsi="Arial" w:cs="Arial"/>
          <w:sz w:val="20"/>
          <w:szCs w:val="20"/>
        </w:rPr>
        <w:t>d</w:t>
      </w:r>
      <w:r w:rsidR="001A272E" w:rsidRPr="0043792B">
        <w:rPr>
          <w:rFonts w:ascii="Arial" w:eastAsia="Arial" w:hAnsi="Arial" w:cs="Arial"/>
          <w:sz w:val="20"/>
          <w:szCs w:val="20"/>
        </w:rPr>
        <w:t>era</w:t>
      </w:r>
      <w:r w:rsidRPr="0043792B">
        <w:rPr>
          <w:rFonts w:ascii="Arial" w:eastAsia="Arial" w:hAnsi="Arial" w:cs="Arial"/>
          <w:sz w:val="20"/>
          <w:szCs w:val="20"/>
        </w:rPr>
        <w:t>les no fiscales.</w:t>
      </w:r>
    </w:p>
    <w:p w:rsidR="00D05F38" w:rsidRPr="0043792B" w:rsidRDefault="00D05F38" w:rsidP="00D05F38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:rsidR="000E75F9" w:rsidRPr="0043792B" w:rsidRDefault="00FA5ACF" w:rsidP="00D05F38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 xml:space="preserve">CAPÍTULO III </w:t>
      </w:r>
    </w:p>
    <w:p w:rsidR="00FA5ACF" w:rsidRPr="0043792B" w:rsidRDefault="00FA5ACF" w:rsidP="00D05F38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>Aprovechamientos Diversos</w:t>
      </w:r>
    </w:p>
    <w:p w:rsidR="00FA5ACF" w:rsidRPr="0043792B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FA5ACF" w:rsidRPr="0043792B" w:rsidRDefault="000E75F9" w:rsidP="00D05F38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 xml:space="preserve">Artículo </w:t>
      </w:r>
      <w:r w:rsidR="0073563B">
        <w:rPr>
          <w:rFonts w:ascii="Arial" w:eastAsia="Arial" w:hAnsi="Arial" w:cs="Arial"/>
          <w:b/>
          <w:sz w:val="20"/>
          <w:szCs w:val="20"/>
        </w:rPr>
        <w:t>54</w:t>
      </w:r>
      <w:r w:rsidRPr="0043792B">
        <w:rPr>
          <w:rFonts w:ascii="Arial" w:eastAsia="Arial" w:hAnsi="Arial" w:cs="Arial"/>
          <w:b/>
          <w:sz w:val="20"/>
          <w:szCs w:val="20"/>
        </w:rPr>
        <w:t xml:space="preserve">.- </w:t>
      </w:r>
      <w:r w:rsidRPr="0043792B">
        <w:rPr>
          <w:rFonts w:ascii="Arial" w:eastAsia="Arial" w:hAnsi="Arial" w:cs="Arial"/>
          <w:sz w:val="20"/>
          <w:szCs w:val="20"/>
        </w:rPr>
        <w:t xml:space="preserve">El Municipio percibirá aprovechamientos derivados de otros conceptos no previstos en los capítulos anteriores, cuyo rendimiento, ya sea en efectivo o en especie, deberá </w:t>
      </w:r>
      <w:r w:rsidR="00FA5ACF" w:rsidRPr="0043792B">
        <w:rPr>
          <w:rFonts w:ascii="Arial" w:eastAsia="Arial" w:hAnsi="Arial" w:cs="Arial"/>
          <w:sz w:val="20"/>
          <w:szCs w:val="20"/>
        </w:rPr>
        <w:t>ser ingresado al erario municipal, expidiendo de inmediato el recibo oficial respectivo.</w:t>
      </w:r>
    </w:p>
    <w:p w:rsidR="00FA5ACF" w:rsidRPr="0043792B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0E75F9" w:rsidRPr="0043792B" w:rsidRDefault="00FA5ACF" w:rsidP="00D05F38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 xml:space="preserve">TÍTULO SÉPTIMO </w:t>
      </w:r>
    </w:p>
    <w:p w:rsidR="00FA5ACF" w:rsidRPr="0043792B" w:rsidRDefault="00FA5ACF" w:rsidP="00D05F38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>PARTICIPACIONES Y APORTACIONES</w:t>
      </w:r>
    </w:p>
    <w:p w:rsidR="00FA5ACF" w:rsidRPr="0043792B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FA5ACF" w:rsidRPr="0043792B" w:rsidRDefault="00FA5ACF" w:rsidP="00D05F38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>CAPÍTULO ÚNICO</w:t>
      </w:r>
    </w:p>
    <w:p w:rsidR="00FA5ACF" w:rsidRPr="0043792B" w:rsidRDefault="00FA5ACF" w:rsidP="00D05F38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>Participaciones Federales, Estatales y Aportaciones</w:t>
      </w:r>
    </w:p>
    <w:p w:rsidR="00FA5ACF" w:rsidRPr="0043792B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FA5ACF" w:rsidRPr="0043792B" w:rsidRDefault="00FA5ACF" w:rsidP="00D05F38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>Artículo 5</w:t>
      </w:r>
      <w:r w:rsidR="0073563B">
        <w:rPr>
          <w:rFonts w:ascii="Arial" w:eastAsia="Arial" w:hAnsi="Arial" w:cs="Arial"/>
          <w:b/>
          <w:sz w:val="20"/>
          <w:szCs w:val="20"/>
        </w:rPr>
        <w:t>5</w:t>
      </w:r>
      <w:r w:rsidRPr="0043792B">
        <w:rPr>
          <w:rFonts w:ascii="Arial" w:eastAsia="Arial" w:hAnsi="Arial" w:cs="Arial"/>
          <w:b/>
          <w:sz w:val="20"/>
          <w:szCs w:val="20"/>
        </w:rPr>
        <w:t>.</w:t>
      </w:r>
      <w:r w:rsidRPr="0043792B">
        <w:rPr>
          <w:rFonts w:ascii="Arial" w:eastAsia="Arial" w:hAnsi="Arial" w:cs="Arial"/>
          <w:sz w:val="20"/>
          <w:szCs w:val="20"/>
        </w:rPr>
        <w:t>- Son participaciones y aportaciones, los ingresos provenientes de contribuciones y aprovechamientos federales, estatales y municipales que tienen derecho a percib</w:t>
      </w:r>
      <w:r w:rsidR="00C161C7" w:rsidRPr="0043792B">
        <w:rPr>
          <w:rFonts w:ascii="Arial" w:eastAsia="Arial" w:hAnsi="Arial" w:cs="Arial"/>
          <w:sz w:val="20"/>
          <w:szCs w:val="20"/>
        </w:rPr>
        <w:t xml:space="preserve">ir el Estado y sus Municipios, </w:t>
      </w:r>
      <w:r w:rsidRPr="0043792B">
        <w:rPr>
          <w:rFonts w:ascii="Arial" w:eastAsia="Arial" w:hAnsi="Arial" w:cs="Arial"/>
          <w:sz w:val="20"/>
          <w:szCs w:val="20"/>
        </w:rPr>
        <w:t>e</w:t>
      </w:r>
      <w:r w:rsidR="00C161C7" w:rsidRPr="0043792B">
        <w:rPr>
          <w:rFonts w:ascii="Arial" w:eastAsia="Arial" w:hAnsi="Arial" w:cs="Arial"/>
          <w:sz w:val="20"/>
          <w:szCs w:val="20"/>
        </w:rPr>
        <w:t xml:space="preserve">n virtud de su adhesión al Sistema Nacional de Coordinación Fiscal o de las </w:t>
      </w:r>
      <w:r w:rsidRPr="0043792B">
        <w:rPr>
          <w:rFonts w:ascii="Arial" w:eastAsia="Arial" w:hAnsi="Arial" w:cs="Arial"/>
          <w:sz w:val="20"/>
          <w:szCs w:val="20"/>
        </w:rPr>
        <w:t>leyes fiscales relativas y conforme a las normas que establezcan y regulen su distribución.</w:t>
      </w:r>
    </w:p>
    <w:p w:rsidR="00FA5ACF" w:rsidRPr="0043792B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FA5ACF" w:rsidRPr="0043792B" w:rsidRDefault="00FA5ACF" w:rsidP="00D05F38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sz w:val="20"/>
          <w:szCs w:val="20"/>
        </w:rPr>
        <w:t>La Hacienda Pública Municipal percibirá las participaciones estatales y federales determinadas en los convenios relativos y en la Ley de Coordinación Fiscal del Estado de Yucatán.</w:t>
      </w:r>
    </w:p>
    <w:p w:rsidR="0073563B" w:rsidRDefault="0073563B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 w:type="page"/>
      </w:r>
    </w:p>
    <w:p w:rsidR="00C161C7" w:rsidRPr="0043792B" w:rsidRDefault="00FA5ACF" w:rsidP="00D05F38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 xml:space="preserve">TÍTULO OCTAVO </w:t>
      </w:r>
    </w:p>
    <w:p w:rsidR="00FA5ACF" w:rsidRPr="0043792B" w:rsidRDefault="00FA5ACF" w:rsidP="00D05F38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>INGRESOS EXTRAORDINARIOS</w:t>
      </w:r>
    </w:p>
    <w:p w:rsidR="00FA5ACF" w:rsidRPr="0043792B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FA5ACF" w:rsidRPr="0043792B" w:rsidRDefault="00FA5ACF" w:rsidP="00D05F38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>CAPÍTULO ÚNICO</w:t>
      </w:r>
    </w:p>
    <w:p w:rsidR="00FA5ACF" w:rsidRPr="0043792B" w:rsidRDefault="00FA5ACF" w:rsidP="00D05F38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>De los Empréstitos, Subsidios y los Provenientes del Estado o la Federación</w:t>
      </w:r>
    </w:p>
    <w:p w:rsidR="00FA5ACF" w:rsidRPr="0043792B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FA5ACF" w:rsidRPr="0043792B" w:rsidRDefault="00C161C7" w:rsidP="00D05F38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>Artículo 5</w:t>
      </w:r>
      <w:r w:rsidR="0073563B">
        <w:rPr>
          <w:rFonts w:ascii="Arial" w:eastAsia="Arial" w:hAnsi="Arial" w:cs="Arial"/>
          <w:b/>
          <w:sz w:val="20"/>
          <w:szCs w:val="20"/>
        </w:rPr>
        <w:t>6</w:t>
      </w:r>
      <w:r w:rsidRPr="0043792B">
        <w:rPr>
          <w:rFonts w:ascii="Arial" w:eastAsia="Arial" w:hAnsi="Arial" w:cs="Arial"/>
          <w:b/>
          <w:sz w:val="20"/>
          <w:szCs w:val="20"/>
        </w:rPr>
        <w:t xml:space="preserve">.- </w:t>
      </w:r>
      <w:r w:rsidRPr="0043792B">
        <w:rPr>
          <w:rFonts w:ascii="Arial" w:eastAsia="Arial" w:hAnsi="Arial" w:cs="Arial"/>
          <w:sz w:val="20"/>
          <w:szCs w:val="20"/>
        </w:rPr>
        <w:t xml:space="preserve">Son ingresos extraordinarios los empréstitos, los subsidios o aquellos que el Municipio reciba de la Federación o del </w:t>
      </w:r>
      <w:r w:rsidR="00FA5ACF" w:rsidRPr="0043792B">
        <w:rPr>
          <w:rFonts w:ascii="Arial" w:eastAsia="Arial" w:hAnsi="Arial" w:cs="Arial"/>
          <w:sz w:val="20"/>
          <w:szCs w:val="20"/>
        </w:rPr>
        <w:t>E</w:t>
      </w:r>
      <w:r w:rsidRPr="0043792B">
        <w:rPr>
          <w:rFonts w:ascii="Arial" w:eastAsia="Arial" w:hAnsi="Arial" w:cs="Arial"/>
          <w:sz w:val="20"/>
          <w:szCs w:val="20"/>
        </w:rPr>
        <w:t xml:space="preserve">stado, por conceptos diferentes a participaciones </w:t>
      </w:r>
      <w:r w:rsidR="00FA5ACF" w:rsidRPr="0043792B">
        <w:rPr>
          <w:rFonts w:ascii="Arial" w:eastAsia="Arial" w:hAnsi="Arial" w:cs="Arial"/>
          <w:sz w:val="20"/>
          <w:szCs w:val="20"/>
        </w:rPr>
        <w:t>o aportaciones y los decretados excepcionalmente.</w:t>
      </w:r>
    </w:p>
    <w:p w:rsidR="00C161C7" w:rsidRPr="0043792B" w:rsidRDefault="00C161C7" w:rsidP="00D05F38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FA5ACF" w:rsidRPr="0043792B" w:rsidRDefault="00FA5ACF" w:rsidP="00D05F38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43792B">
        <w:rPr>
          <w:rFonts w:ascii="Arial" w:eastAsia="Arial" w:hAnsi="Arial" w:cs="Arial"/>
          <w:b/>
          <w:sz w:val="20"/>
          <w:szCs w:val="20"/>
        </w:rPr>
        <w:t xml:space="preserve">T r a n s i t o r i </w:t>
      </w:r>
      <w:r w:rsidR="00331271">
        <w:rPr>
          <w:rFonts w:ascii="Arial" w:eastAsia="Arial" w:hAnsi="Arial" w:cs="Arial"/>
          <w:b/>
          <w:sz w:val="20"/>
          <w:szCs w:val="20"/>
        </w:rPr>
        <w:t xml:space="preserve">o </w:t>
      </w:r>
      <w:r w:rsidR="00C530F7">
        <w:rPr>
          <w:rFonts w:ascii="Arial" w:eastAsia="Arial" w:hAnsi="Arial" w:cs="Arial"/>
          <w:b/>
          <w:sz w:val="20"/>
          <w:szCs w:val="20"/>
        </w:rPr>
        <w:t>s</w:t>
      </w:r>
    </w:p>
    <w:p w:rsidR="00FA5ACF" w:rsidRPr="0043792B" w:rsidRDefault="00FA5ACF" w:rsidP="00D05F38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C530F7" w:rsidRDefault="00C530F7" w:rsidP="00C530F7">
      <w:pPr>
        <w:spacing w:after="0" w:line="360" w:lineRule="auto"/>
        <w:jc w:val="both"/>
        <w:rPr>
          <w:rFonts w:ascii="Arial" w:eastAsia="Arial" w:hAnsi="Arial" w:cs="Arial"/>
          <w:spacing w:val="1"/>
          <w:sz w:val="20"/>
          <w:szCs w:val="20"/>
        </w:rPr>
      </w:pPr>
      <w:r w:rsidRPr="00FA5ACF">
        <w:rPr>
          <w:rFonts w:ascii="Arial" w:eastAsia="Arial" w:hAnsi="Arial" w:cs="Arial"/>
          <w:b/>
          <w:sz w:val="20"/>
          <w:szCs w:val="20"/>
        </w:rPr>
        <w:t xml:space="preserve">Artículo </w:t>
      </w:r>
      <w:r>
        <w:rPr>
          <w:rFonts w:ascii="Arial" w:eastAsia="Arial" w:hAnsi="Arial" w:cs="Arial"/>
          <w:b/>
          <w:sz w:val="20"/>
          <w:szCs w:val="20"/>
        </w:rPr>
        <w:t>Primero</w:t>
      </w:r>
      <w:r w:rsidR="00FC1460">
        <w:rPr>
          <w:rFonts w:ascii="Arial" w:eastAsia="Arial" w:hAnsi="Arial" w:cs="Arial"/>
          <w:b/>
          <w:sz w:val="20"/>
          <w:szCs w:val="20"/>
        </w:rPr>
        <w:t xml:space="preserve">.- </w:t>
      </w:r>
      <w:r w:rsidR="00FC1460" w:rsidRPr="00FA5ACF">
        <w:rPr>
          <w:rFonts w:ascii="Arial" w:eastAsia="Arial" w:hAnsi="Arial" w:cs="Arial"/>
          <w:sz w:val="20"/>
          <w:szCs w:val="20"/>
        </w:rPr>
        <w:t>P</w:t>
      </w:r>
      <w:r w:rsidR="00FC1460" w:rsidRPr="00FA5ACF">
        <w:rPr>
          <w:rFonts w:ascii="Arial" w:eastAsia="Arial" w:hAnsi="Arial" w:cs="Arial"/>
          <w:spacing w:val="-1"/>
          <w:sz w:val="20"/>
          <w:szCs w:val="20"/>
        </w:rPr>
        <w:t>a</w:t>
      </w:r>
      <w:r w:rsidR="00FC1460" w:rsidRPr="00FA5ACF">
        <w:rPr>
          <w:rFonts w:ascii="Arial" w:eastAsia="Arial" w:hAnsi="Arial" w:cs="Arial"/>
          <w:sz w:val="20"/>
          <w:szCs w:val="20"/>
        </w:rPr>
        <w:t xml:space="preserve">ra </w:t>
      </w:r>
      <w:r w:rsidR="00FC1460" w:rsidRPr="00FA5ACF">
        <w:rPr>
          <w:rFonts w:ascii="Arial" w:eastAsia="Arial" w:hAnsi="Arial" w:cs="Arial"/>
          <w:spacing w:val="1"/>
          <w:sz w:val="20"/>
          <w:szCs w:val="20"/>
        </w:rPr>
        <w:t>poder</w:t>
      </w:r>
      <w:r w:rsidR="00FC1460" w:rsidRPr="00FA5ACF">
        <w:rPr>
          <w:rFonts w:ascii="Arial" w:eastAsia="Arial" w:hAnsi="Arial" w:cs="Arial"/>
          <w:sz w:val="20"/>
          <w:szCs w:val="20"/>
        </w:rPr>
        <w:t xml:space="preserve"> percibir aprovechamientos</w:t>
      </w:r>
      <w:r w:rsidRPr="00FA5ACF">
        <w:rPr>
          <w:rFonts w:ascii="Arial" w:eastAsia="Arial" w:hAnsi="Arial" w:cs="Arial"/>
          <w:sz w:val="20"/>
          <w:szCs w:val="20"/>
        </w:rPr>
        <w:t xml:space="preserve"> vía</w:t>
      </w:r>
      <w:r w:rsidRPr="00FA5AC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FC1460" w:rsidRPr="00FA5ACF">
        <w:rPr>
          <w:rFonts w:ascii="Arial" w:eastAsia="Arial" w:hAnsi="Arial" w:cs="Arial"/>
          <w:spacing w:val="-1"/>
          <w:sz w:val="20"/>
          <w:szCs w:val="20"/>
        </w:rPr>
        <w:t>i</w:t>
      </w:r>
      <w:r w:rsidR="00FC1460" w:rsidRPr="00FA5ACF">
        <w:rPr>
          <w:rFonts w:ascii="Arial" w:eastAsia="Arial" w:hAnsi="Arial" w:cs="Arial"/>
          <w:spacing w:val="1"/>
          <w:sz w:val="20"/>
          <w:szCs w:val="20"/>
        </w:rPr>
        <w:t>n</w:t>
      </w:r>
      <w:r w:rsidR="00FC1460" w:rsidRPr="00FA5ACF">
        <w:rPr>
          <w:rFonts w:ascii="Arial" w:eastAsia="Arial" w:hAnsi="Arial" w:cs="Arial"/>
          <w:sz w:val="20"/>
          <w:szCs w:val="20"/>
        </w:rPr>
        <w:t>fracci</w:t>
      </w:r>
      <w:r w:rsidR="00FC1460" w:rsidRPr="00FA5ACF">
        <w:rPr>
          <w:rFonts w:ascii="Arial" w:eastAsia="Arial" w:hAnsi="Arial" w:cs="Arial"/>
          <w:spacing w:val="-1"/>
          <w:sz w:val="20"/>
          <w:szCs w:val="20"/>
        </w:rPr>
        <w:t>o</w:t>
      </w:r>
      <w:r w:rsidR="00FC1460" w:rsidRPr="00FA5ACF">
        <w:rPr>
          <w:rFonts w:ascii="Arial" w:eastAsia="Arial" w:hAnsi="Arial" w:cs="Arial"/>
          <w:sz w:val="20"/>
          <w:szCs w:val="20"/>
        </w:rPr>
        <w:t>n</w:t>
      </w:r>
      <w:r w:rsidR="00FC1460" w:rsidRPr="00FA5ACF">
        <w:rPr>
          <w:rFonts w:ascii="Arial" w:eastAsia="Arial" w:hAnsi="Arial" w:cs="Arial"/>
          <w:spacing w:val="-1"/>
          <w:sz w:val="20"/>
          <w:szCs w:val="20"/>
        </w:rPr>
        <w:t>e</w:t>
      </w:r>
      <w:r w:rsidR="00FC1460" w:rsidRPr="00FA5ACF">
        <w:rPr>
          <w:rFonts w:ascii="Arial" w:eastAsia="Arial" w:hAnsi="Arial" w:cs="Arial"/>
          <w:sz w:val="20"/>
          <w:szCs w:val="20"/>
        </w:rPr>
        <w:t xml:space="preserve">s </w:t>
      </w:r>
      <w:r w:rsidR="00FC1460" w:rsidRPr="00FA5ACF">
        <w:rPr>
          <w:rFonts w:ascii="Arial" w:eastAsia="Arial" w:hAnsi="Arial" w:cs="Arial"/>
          <w:spacing w:val="2"/>
          <w:sz w:val="20"/>
          <w:szCs w:val="20"/>
        </w:rPr>
        <w:t>por</w:t>
      </w:r>
      <w:r w:rsidR="00FC1460" w:rsidRPr="00FA5ACF">
        <w:rPr>
          <w:rFonts w:ascii="Arial" w:eastAsia="Arial" w:hAnsi="Arial" w:cs="Arial"/>
          <w:sz w:val="20"/>
          <w:szCs w:val="20"/>
        </w:rPr>
        <w:t xml:space="preserve"> </w:t>
      </w:r>
      <w:r w:rsidR="00FC1460" w:rsidRPr="00FA5ACF">
        <w:rPr>
          <w:rFonts w:ascii="Arial" w:eastAsia="Arial" w:hAnsi="Arial" w:cs="Arial"/>
          <w:spacing w:val="2"/>
          <w:sz w:val="20"/>
          <w:szCs w:val="20"/>
        </w:rPr>
        <w:t>faltas</w:t>
      </w:r>
      <w:r w:rsidR="00FC1460" w:rsidRPr="00FA5ACF">
        <w:rPr>
          <w:rFonts w:ascii="Arial" w:eastAsia="Arial" w:hAnsi="Arial" w:cs="Arial"/>
          <w:sz w:val="20"/>
          <w:szCs w:val="20"/>
        </w:rPr>
        <w:t xml:space="preserve"> administrativas</w:t>
      </w:r>
      <w:r w:rsidRPr="00FA5ACF">
        <w:rPr>
          <w:rFonts w:ascii="Arial" w:eastAsia="Arial" w:hAnsi="Arial" w:cs="Arial"/>
          <w:sz w:val="20"/>
          <w:szCs w:val="20"/>
        </w:rPr>
        <w:t>, el</w:t>
      </w:r>
      <w:r w:rsidRPr="00FA5ACF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FA5ACF">
        <w:rPr>
          <w:rFonts w:ascii="Arial" w:eastAsia="Arial" w:hAnsi="Arial" w:cs="Arial"/>
          <w:sz w:val="20"/>
          <w:szCs w:val="20"/>
        </w:rPr>
        <w:t>Ayuntami</w:t>
      </w:r>
      <w:r w:rsidRPr="00FA5ACF">
        <w:rPr>
          <w:rFonts w:ascii="Arial" w:eastAsia="Arial" w:hAnsi="Arial" w:cs="Arial"/>
          <w:spacing w:val="-1"/>
          <w:sz w:val="20"/>
          <w:szCs w:val="20"/>
        </w:rPr>
        <w:t>e</w:t>
      </w:r>
      <w:r w:rsidRPr="00FA5ACF">
        <w:rPr>
          <w:rFonts w:ascii="Arial" w:eastAsia="Arial" w:hAnsi="Arial" w:cs="Arial"/>
          <w:sz w:val="20"/>
          <w:szCs w:val="20"/>
        </w:rPr>
        <w:t>nto</w:t>
      </w:r>
      <w:r w:rsidRPr="00FA5ACF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FA5ACF">
        <w:rPr>
          <w:rFonts w:ascii="Arial" w:eastAsia="Arial" w:hAnsi="Arial" w:cs="Arial"/>
          <w:sz w:val="20"/>
          <w:szCs w:val="20"/>
        </w:rPr>
        <w:t>deb</w:t>
      </w:r>
      <w:r w:rsidRPr="00FA5ACF">
        <w:rPr>
          <w:rFonts w:ascii="Arial" w:eastAsia="Arial" w:hAnsi="Arial" w:cs="Arial"/>
          <w:spacing w:val="-1"/>
          <w:sz w:val="20"/>
          <w:szCs w:val="20"/>
        </w:rPr>
        <w:t>e</w:t>
      </w:r>
      <w:r w:rsidRPr="00FA5ACF">
        <w:rPr>
          <w:rFonts w:ascii="Arial" w:eastAsia="Arial" w:hAnsi="Arial" w:cs="Arial"/>
          <w:sz w:val="20"/>
          <w:szCs w:val="20"/>
        </w:rPr>
        <w:t>rá</w:t>
      </w:r>
      <w:r w:rsidRPr="00FA5ACF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FA5ACF">
        <w:rPr>
          <w:rFonts w:ascii="Arial" w:eastAsia="Arial" w:hAnsi="Arial" w:cs="Arial"/>
          <w:sz w:val="20"/>
          <w:szCs w:val="20"/>
        </w:rPr>
        <w:t>contar</w:t>
      </w:r>
      <w:r w:rsidRPr="00FA5ACF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FA5ACF">
        <w:rPr>
          <w:rFonts w:ascii="Arial" w:eastAsia="Arial" w:hAnsi="Arial" w:cs="Arial"/>
          <w:sz w:val="20"/>
          <w:szCs w:val="20"/>
        </w:rPr>
        <w:t>con</w:t>
      </w:r>
      <w:r w:rsidRPr="00FA5ACF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FA5ACF">
        <w:rPr>
          <w:rFonts w:ascii="Arial" w:eastAsia="Arial" w:hAnsi="Arial" w:cs="Arial"/>
          <w:sz w:val="20"/>
          <w:szCs w:val="20"/>
        </w:rPr>
        <w:t>l</w:t>
      </w:r>
      <w:r w:rsidRPr="00FA5ACF">
        <w:rPr>
          <w:rFonts w:ascii="Arial" w:eastAsia="Arial" w:hAnsi="Arial" w:cs="Arial"/>
          <w:spacing w:val="-1"/>
          <w:sz w:val="20"/>
          <w:szCs w:val="20"/>
        </w:rPr>
        <w:t>o</w:t>
      </w:r>
      <w:r w:rsidRPr="00FA5ACF">
        <w:rPr>
          <w:rFonts w:ascii="Arial" w:eastAsia="Arial" w:hAnsi="Arial" w:cs="Arial"/>
          <w:sz w:val="20"/>
          <w:szCs w:val="20"/>
        </w:rPr>
        <w:t>s</w:t>
      </w:r>
      <w:r w:rsidRPr="00FA5ACF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FA5ACF">
        <w:rPr>
          <w:rFonts w:ascii="Arial" w:eastAsia="Arial" w:hAnsi="Arial" w:cs="Arial"/>
          <w:sz w:val="20"/>
          <w:szCs w:val="20"/>
        </w:rPr>
        <w:t>reg</w:t>
      </w:r>
      <w:r w:rsidRPr="00FA5ACF">
        <w:rPr>
          <w:rFonts w:ascii="Arial" w:eastAsia="Arial" w:hAnsi="Arial" w:cs="Arial"/>
          <w:spacing w:val="-1"/>
          <w:sz w:val="20"/>
          <w:szCs w:val="20"/>
        </w:rPr>
        <w:t>l</w:t>
      </w:r>
      <w:r w:rsidRPr="00FA5ACF">
        <w:rPr>
          <w:rFonts w:ascii="Arial" w:eastAsia="Arial" w:hAnsi="Arial" w:cs="Arial"/>
          <w:sz w:val="20"/>
          <w:szCs w:val="20"/>
        </w:rPr>
        <w:t>am</w:t>
      </w:r>
      <w:r w:rsidRPr="00FA5ACF">
        <w:rPr>
          <w:rFonts w:ascii="Arial" w:eastAsia="Arial" w:hAnsi="Arial" w:cs="Arial"/>
          <w:spacing w:val="-1"/>
          <w:sz w:val="20"/>
          <w:szCs w:val="20"/>
        </w:rPr>
        <w:t>e</w:t>
      </w:r>
      <w:r w:rsidRPr="00FA5ACF">
        <w:rPr>
          <w:rFonts w:ascii="Arial" w:eastAsia="Arial" w:hAnsi="Arial" w:cs="Arial"/>
          <w:sz w:val="20"/>
          <w:szCs w:val="20"/>
        </w:rPr>
        <w:t>nt</w:t>
      </w:r>
      <w:r w:rsidRPr="00FA5ACF">
        <w:rPr>
          <w:rFonts w:ascii="Arial" w:eastAsia="Arial" w:hAnsi="Arial" w:cs="Arial"/>
          <w:spacing w:val="-1"/>
          <w:sz w:val="20"/>
          <w:szCs w:val="20"/>
        </w:rPr>
        <w:t>o</w:t>
      </w:r>
      <w:r w:rsidRPr="00FA5ACF">
        <w:rPr>
          <w:rFonts w:ascii="Arial" w:eastAsia="Arial" w:hAnsi="Arial" w:cs="Arial"/>
          <w:sz w:val="20"/>
          <w:szCs w:val="20"/>
        </w:rPr>
        <w:t>s</w:t>
      </w:r>
      <w:r w:rsidRPr="00FA5ACF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FA5ACF">
        <w:rPr>
          <w:rFonts w:ascii="Arial" w:eastAsia="Arial" w:hAnsi="Arial" w:cs="Arial"/>
          <w:sz w:val="20"/>
          <w:szCs w:val="20"/>
        </w:rPr>
        <w:t>mun</w:t>
      </w:r>
      <w:r w:rsidRPr="00FA5ACF">
        <w:rPr>
          <w:rFonts w:ascii="Arial" w:eastAsia="Arial" w:hAnsi="Arial" w:cs="Arial"/>
          <w:spacing w:val="-1"/>
          <w:sz w:val="20"/>
          <w:szCs w:val="20"/>
        </w:rPr>
        <w:t>i</w:t>
      </w:r>
      <w:r w:rsidRPr="00FA5ACF">
        <w:rPr>
          <w:rFonts w:ascii="Arial" w:eastAsia="Arial" w:hAnsi="Arial" w:cs="Arial"/>
          <w:sz w:val="20"/>
          <w:szCs w:val="20"/>
        </w:rPr>
        <w:t>cipa</w:t>
      </w:r>
      <w:r w:rsidRPr="00FA5ACF">
        <w:rPr>
          <w:rFonts w:ascii="Arial" w:eastAsia="Arial" w:hAnsi="Arial" w:cs="Arial"/>
          <w:spacing w:val="-1"/>
          <w:sz w:val="20"/>
          <w:szCs w:val="20"/>
        </w:rPr>
        <w:t>le</w:t>
      </w:r>
      <w:r w:rsidRPr="00FA5ACF">
        <w:rPr>
          <w:rFonts w:ascii="Arial" w:eastAsia="Arial" w:hAnsi="Arial" w:cs="Arial"/>
          <w:sz w:val="20"/>
          <w:szCs w:val="20"/>
        </w:rPr>
        <w:t>s</w:t>
      </w:r>
      <w:r w:rsidRPr="00FA5ACF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FA5ACF">
        <w:rPr>
          <w:rFonts w:ascii="Arial" w:eastAsia="Arial" w:hAnsi="Arial" w:cs="Arial"/>
          <w:sz w:val="20"/>
          <w:szCs w:val="20"/>
        </w:rPr>
        <w:t>r</w:t>
      </w:r>
      <w:r w:rsidRPr="00FA5ACF">
        <w:rPr>
          <w:rFonts w:ascii="Arial" w:eastAsia="Arial" w:hAnsi="Arial" w:cs="Arial"/>
          <w:spacing w:val="-1"/>
          <w:sz w:val="20"/>
          <w:szCs w:val="20"/>
        </w:rPr>
        <w:t>e</w:t>
      </w:r>
      <w:r w:rsidRPr="00FA5ACF">
        <w:rPr>
          <w:rFonts w:ascii="Arial" w:eastAsia="Arial" w:hAnsi="Arial" w:cs="Arial"/>
          <w:sz w:val="20"/>
          <w:szCs w:val="20"/>
        </w:rPr>
        <w:t>sp</w:t>
      </w:r>
      <w:r w:rsidRPr="00FA5ACF">
        <w:rPr>
          <w:rFonts w:ascii="Arial" w:eastAsia="Arial" w:hAnsi="Arial" w:cs="Arial"/>
          <w:spacing w:val="-1"/>
          <w:sz w:val="20"/>
          <w:szCs w:val="20"/>
        </w:rPr>
        <w:t>e</w:t>
      </w:r>
      <w:r w:rsidRPr="00FA5ACF">
        <w:rPr>
          <w:rFonts w:ascii="Arial" w:eastAsia="Arial" w:hAnsi="Arial" w:cs="Arial"/>
          <w:spacing w:val="1"/>
          <w:sz w:val="20"/>
          <w:szCs w:val="20"/>
        </w:rPr>
        <w:t>c</w:t>
      </w:r>
      <w:r w:rsidRPr="00FA5ACF">
        <w:rPr>
          <w:rFonts w:ascii="Arial" w:eastAsia="Arial" w:hAnsi="Arial" w:cs="Arial"/>
          <w:sz w:val="20"/>
          <w:szCs w:val="20"/>
        </w:rPr>
        <w:t>tivos,</w:t>
      </w:r>
      <w:r w:rsidRPr="00FA5ACF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FA5ACF">
        <w:rPr>
          <w:rFonts w:ascii="Arial" w:eastAsia="Arial" w:hAnsi="Arial" w:cs="Arial"/>
          <w:sz w:val="20"/>
          <w:szCs w:val="20"/>
        </w:rPr>
        <w:t>los</w:t>
      </w:r>
      <w:r w:rsidRPr="00FA5ACF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FA5ACF">
        <w:rPr>
          <w:rFonts w:ascii="Arial" w:eastAsia="Arial" w:hAnsi="Arial" w:cs="Arial"/>
          <w:sz w:val="20"/>
          <w:szCs w:val="20"/>
        </w:rPr>
        <w:t>que</w:t>
      </w:r>
      <w:r w:rsidRPr="00FA5ACF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FA5ACF">
        <w:rPr>
          <w:rFonts w:ascii="Arial" w:eastAsia="Arial" w:hAnsi="Arial" w:cs="Arial"/>
          <w:spacing w:val="-1"/>
          <w:sz w:val="20"/>
          <w:szCs w:val="20"/>
        </w:rPr>
        <w:t>es</w:t>
      </w:r>
      <w:r w:rsidRPr="00FA5ACF">
        <w:rPr>
          <w:rFonts w:ascii="Arial" w:eastAsia="Arial" w:hAnsi="Arial" w:cs="Arial"/>
          <w:sz w:val="20"/>
          <w:szCs w:val="20"/>
        </w:rPr>
        <w:t>tablecer</w:t>
      </w:r>
      <w:r w:rsidRPr="00FA5ACF">
        <w:rPr>
          <w:rFonts w:ascii="Arial" w:eastAsia="Arial" w:hAnsi="Arial" w:cs="Arial"/>
          <w:spacing w:val="-1"/>
          <w:sz w:val="20"/>
          <w:szCs w:val="20"/>
        </w:rPr>
        <w:t>á</w:t>
      </w:r>
      <w:r w:rsidRPr="00FA5ACF">
        <w:rPr>
          <w:rFonts w:ascii="Arial" w:eastAsia="Arial" w:hAnsi="Arial" w:cs="Arial"/>
          <w:sz w:val="20"/>
          <w:szCs w:val="20"/>
        </w:rPr>
        <w:t xml:space="preserve">n </w:t>
      </w:r>
      <w:r w:rsidRPr="00FA5ACF">
        <w:rPr>
          <w:rFonts w:ascii="Arial" w:eastAsia="Arial" w:hAnsi="Arial" w:cs="Arial"/>
          <w:spacing w:val="-1"/>
          <w:sz w:val="20"/>
          <w:szCs w:val="20"/>
        </w:rPr>
        <w:t>l</w:t>
      </w:r>
      <w:r w:rsidRPr="00FA5ACF">
        <w:rPr>
          <w:rFonts w:ascii="Arial" w:eastAsia="Arial" w:hAnsi="Arial" w:cs="Arial"/>
          <w:sz w:val="20"/>
          <w:szCs w:val="20"/>
        </w:rPr>
        <w:t xml:space="preserve">os </w:t>
      </w:r>
      <w:r w:rsidRPr="00FA5ACF">
        <w:rPr>
          <w:rFonts w:ascii="Arial" w:eastAsia="Arial" w:hAnsi="Arial" w:cs="Arial"/>
          <w:spacing w:val="-1"/>
          <w:sz w:val="20"/>
          <w:szCs w:val="20"/>
        </w:rPr>
        <w:t>m</w:t>
      </w:r>
      <w:r w:rsidRPr="00FA5ACF">
        <w:rPr>
          <w:rFonts w:ascii="Arial" w:eastAsia="Arial" w:hAnsi="Arial" w:cs="Arial"/>
          <w:sz w:val="20"/>
          <w:szCs w:val="20"/>
        </w:rPr>
        <w:t>ont</w:t>
      </w:r>
      <w:r w:rsidRPr="00FA5ACF">
        <w:rPr>
          <w:rFonts w:ascii="Arial" w:eastAsia="Arial" w:hAnsi="Arial" w:cs="Arial"/>
          <w:spacing w:val="-1"/>
          <w:sz w:val="20"/>
          <w:szCs w:val="20"/>
        </w:rPr>
        <w:t>o</w:t>
      </w:r>
      <w:r w:rsidRPr="00FA5ACF">
        <w:rPr>
          <w:rFonts w:ascii="Arial" w:eastAsia="Arial" w:hAnsi="Arial" w:cs="Arial"/>
          <w:sz w:val="20"/>
          <w:szCs w:val="20"/>
        </w:rPr>
        <w:t xml:space="preserve">s </w:t>
      </w:r>
      <w:r w:rsidRPr="00FA5ACF">
        <w:rPr>
          <w:rFonts w:ascii="Arial" w:eastAsia="Arial" w:hAnsi="Arial" w:cs="Arial"/>
          <w:spacing w:val="-1"/>
          <w:sz w:val="20"/>
          <w:szCs w:val="20"/>
        </w:rPr>
        <w:t>d</w:t>
      </w:r>
      <w:r w:rsidRPr="00FA5ACF">
        <w:rPr>
          <w:rFonts w:ascii="Arial" w:eastAsia="Arial" w:hAnsi="Arial" w:cs="Arial"/>
          <w:sz w:val="20"/>
          <w:szCs w:val="20"/>
        </w:rPr>
        <w:t xml:space="preserve">e </w:t>
      </w:r>
      <w:r w:rsidRPr="00FA5ACF">
        <w:rPr>
          <w:rFonts w:ascii="Arial" w:eastAsia="Arial" w:hAnsi="Arial" w:cs="Arial"/>
          <w:spacing w:val="-1"/>
          <w:sz w:val="20"/>
          <w:szCs w:val="20"/>
        </w:rPr>
        <w:t>l</w:t>
      </w:r>
      <w:r w:rsidRPr="00FA5ACF">
        <w:rPr>
          <w:rFonts w:ascii="Arial" w:eastAsia="Arial" w:hAnsi="Arial" w:cs="Arial"/>
          <w:sz w:val="20"/>
          <w:szCs w:val="20"/>
        </w:rPr>
        <w:t xml:space="preserve">as </w:t>
      </w:r>
      <w:r w:rsidRPr="00FA5ACF">
        <w:rPr>
          <w:rFonts w:ascii="Arial" w:eastAsia="Arial" w:hAnsi="Arial" w:cs="Arial"/>
          <w:spacing w:val="-1"/>
          <w:sz w:val="20"/>
          <w:szCs w:val="20"/>
        </w:rPr>
        <w:t>s</w:t>
      </w:r>
      <w:r w:rsidRPr="00FA5ACF">
        <w:rPr>
          <w:rFonts w:ascii="Arial" w:eastAsia="Arial" w:hAnsi="Arial" w:cs="Arial"/>
          <w:sz w:val="20"/>
          <w:szCs w:val="20"/>
        </w:rPr>
        <w:t>a</w:t>
      </w:r>
      <w:r w:rsidRPr="00FA5ACF">
        <w:rPr>
          <w:rFonts w:ascii="Arial" w:eastAsia="Arial" w:hAnsi="Arial" w:cs="Arial"/>
          <w:spacing w:val="-1"/>
          <w:sz w:val="20"/>
          <w:szCs w:val="20"/>
        </w:rPr>
        <w:t>n</w:t>
      </w:r>
      <w:r w:rsidRPr="00FA5ACF">
        <w:rPr>
          <w:rFonts w:ascii="Arial" w:eastAsia="Arial" w:hAnsi="Arial" w:cs="Arial"/>
          <w:spacing w:val="1"/>
          <w:sz w:val="20"/>
          <w:szCs w:val="20"/>
        </w:rPr>
        <w:t>c</w:t>
      </w:r>
      <w:r w:rsidRPr="00FA5ACF">
        <w:rPr>
          <w:rFonts w:ascii="Arial" w:eastAsia="Arial" w:hAnsi="Arial" w:cs="Arial"/>
          <w:spacing w:val="-1"/>
          <w:sz w:val="20"/>
          <w:szCs w:val="20"/>
        </w:rPr>
        <w:t>i</w:t>
      </w:r>
      <w:r w:rsidRPr="00FA5ACF">
        <w:rPr>
          <w:rFonts w:ascii="Arial" w:eastAsia="Arial" w:hAnsi="Arial" w:cs="Arial"/>
          <w:sz w:val="20"/>
          <w:szCs w:val="20"/>
        </w:rPr>
        <w:t>o</w:t>
      </w:r>
      <w:r w:rsidRPr="00FA5ACF">
        <w:rPr>
          <w:rFonts w:ascii="Arial" w:eastAsia="Arial" w:hAnsi="Arial" w:cs="Arial"/>
          <w:spacing w:val="-1"/>
          <w:sz w:val="20"/>
          <w:szCs w:val="20"/>
        </w:rPr>
        <w:t>n</w:t>
      </w:r>
      <w:r w:rsidRPr="00FA5ACF">
        <w:rPr>
          <w:rFonts w:ascii="Arial" w:eastAsia="Arial" w:hAnsi="Arial" w:cs="Arial"/>
          <w:sz w:val="20"/>
          <w:szCs w:val="20"/>
        </w:rPr>
        <w:t xml:space="preserve">es </w:t>
      </w:r>
      <w:r w:rsidRPr="00FA5ACF">
        <w:rPr>
          <w:rFonts w:ascii="Arial" w:eastAsia="Arial" w:hAnsi="Arial" w:cs="Arial"/>
          <w:spacing w:val="-1"/>
          <w:sz w:val="20"/>
          <w:szCs w:val="20"/>
        </w:rPr>
        <w:t>c</w:t>
      </w:r>
      <w:r w:rsidRPr="00FA5ACF">
        <w:rPr>
          <w:rFonts w:ascii="Arial" w:eastAsia="Arial" w:hAnsi="Arial" w:cs="Arial"/>
          <w:sz w:val="20"/>
          <w:szCs w:val="20"/>
        </w:rPr>
        <w:t>o</w:t>
      </w:r>
      <w:r w:rsidRPr="00FA5ACF">
        <w:rPr>
          <w:rFonts w:ascii="Arial" w:eastAsia="Arial" w:hAnsi="Arial" w:cs="Arial"/>
          <w:spacing w:val="-1"/>
          <w:sz w:val="20"/>
          <w:szCs w:val="20"/>
        </w:rPr>
        <w:t>r</w:t>
      </w:r>
      <w:r w:rsidRPr="00FA5ACF">
        <w:rPr>
          <w:rFonts w:ascii="Arial" w:eastAsia="Arial" w:hAnsi="Arial" w:cs="Arial"/>
          <w:sz w:val="20"/>
          <w:szCs w:val="20"/>
        </w:rPr>
        <w:t>r</w:t>
      </w:r>
      <w:r w:rsidRPr="00FA5ACF">
        <w:rPr>
          <w:rFonts w:ascii="Arial" w:eastAsia="Arial" w:hAnsi="Arial" w:cs="Arial"/>
          <w:spacing w:val="-1"/>
          <w:sz w:val="20"/>
          <w:szCs w:val="20"/>
        </w:rPr>
        <w:t>e</w:t>
      </w:r>
      <w:r w:rsidRPr="00FA5ACF">
        <w:rPr>
          <w:rFonts w:ascii="Arial" w:eastAsia="Arial" w:hAnsi="Arial" w:cs="Arial"/>
          <w:spacing w:val="1"/>
          <w:sz w:val="20"/>
          <w:szCs w:val="20"/>
        </w:rPr>
        <w:t>s</w:t>
      </w:r>
      <w:r w:rsidRPr="00FA5ACF">
        <w:rPr>
          <w:rFonts w:ascii="Arial" w:eastAsia="Arial" w:hAnsi="Arial" w:cs="Arial"/>
          <w:sz w:val="20"/>
          <w:szCs w:val="20"/>
        </w:rPr>
        <w:t>p</w:t>
      </w:r>
      <w:r w:rsidRPr="00FA5ACF">
        <w:rPr>
          <w:rFonts w:ascii="Arial" w:eastAsia="Arial" w:hAnsi="Arial" w:cs="Arial"/>
          <w:spacing w:val="-1"/>
          <w:sz w:val="20"/>
          <w:szCs w:val="20"/>
        </w:rPr>
        <w:t>on</w:t>
      </w:r>
      <w:r w:rsidRPr="00FA5ACF">
        <w:rPr>
          <w:rFonts w:ascii="Arial" w:eastAsia="Arial" w:hAnsi="Arial" w:cs="Arial"/>
          <w:sz w:val="20"/>
          <w:szCs w:val="20"/>
        </w:rPr>
        <w:t>d</w:t>
      </w:r>
      <w:r w:rsidRPr="00FA5ACF">
        <w:rPr>
          <w:rFonts w:ascii="Arial" w:eastAsia="Arial" w:hAnsi="Arial" w:cs="Arial"/>
          <w:spacing w:val="-1"/>
          <w:sz w:val="20"/>
          <w:szCs w:val="20"/>
        </w:rPr>
        <w:t>i</w:t>
      </w:r>
      <w:r w:rsidRPr="00FA5ACF">
        <w:rPr>
          <w:rFonts w:ascii="Arial" w:eastAsia="Arial" w:hAnsi="Arial" w:cs="Arial"/>
          <w:sz w:val="20"/>
          <w:szCs w:val="20"/>
        </w:rPr>
        <w:t>ent</w:t>
      </w:r>
      <w:r w:rsidRPr="00FA5ACF"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s.</w:t>
      </w:r>
    </w:p>
    <w:p w:rsidR="00C530F7" w:rsidRPr="00211423" w:rsidRDefault="00C530F7" w:rsidP="00C530F7">
      <w:pPr>
        <w:spacing w:after="0" w:line="360" w:lineRule="auto"/>
        <w:jc w:val="both"/>
        <w:rPr>
          <w:rFonts w:ascii="Arial" w:eastAsia="Arial" w:hAnsi="Arial" w:cs="Arial"/>
          <w:spacing w:val="1"/>
          <w:sz w:val="20"/>
          <w:szCs w:val="20"/>
        </w:rPr>
      </w:pPr>
    </w:p>
    <w:p w:rsidR="00C530F7" w:rsidRPr="00FA5ACF" w:rsidRDefault="00C530F7" w:rsidP="00C530F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5ACF">
        <w:rPr>
          <w:rFonts w:ascii="Arial" w:eastAsia="Arial" w:hAnsi="Arial" w:cs="Arial"/>
          <w:b/>
          <w:sz w:val="20"/>
          <w:szCs w:val="20"/>
        </w:rPr>
        <w:t xml:space="preserve">Artículo </w:t>
      </w:r>
      <w:r>
        <w:rPr>
          <w:rFonts w:ascii="Arial" w:eastAsia="Arial" w:hAnsi="Arial" w:cs="Arial"/>
          <w:b/>
          <w:sz w:val="20"/>
          <w:szCs w:val="20"/>
        </w:rPr>
        <w:t>Segundo</w:t>
      </w:r>
      <w:r w:rsidR="00FC1460">
        <w:rPr>
          <w:rFonts w:ascii="Arial" w:eastAsia="Arial" w:hAnsi="Arial" w:cs="Arial"/>
          <w:b/>
          <w:sz w:val="20"/>
          <w:szCs w:val="20"/>
        </w:rPr>
        <w:t xml:space="preserve">.- </w:t>
      </w:r>
      <w:r w:rsidRPr="00046044">
        <w:rPr>
          <w:rFonts w:ascii="Arial" w:eastAsia="Arial" w:hAnsi="Arial" w:cs="Arial"/>
          <w:bCs/>
          <w:spacing w:val="1"/>
          <w:sz w:val="20"/>
          <w:szCs w:val="20"/>
        </w:rPr>
        <w:t xml:space="preserve">Los </w:t>
      </w:r>
      <w:r>
        <w:rPr>
          <w:rFonts w:ascii="Arial" w:eastAsia="Arial" w:hAnsi="Arial" w:cs="Arial"/>
          <w:bCs/>
          <w:spacing w:val="1"/>
          <w:sz w:val="20"/>
          <w:szCs w:val="20"/>
        </w:rPr>
        <w:t>D</w:t>
      </w:r>
      <w:r w:rsidRPr="00046044">
        <w:rPr>
          <w:rFonts w:ascii="Arial" w:eastAsia="Arial" w:hAnsi="Arial" w:cs="Arial"/>
          <w:bCs/>
          <w:spacing w:val="1"/>
          <w:sz w:val="20"/>
          <w:szCs w:val="20"/>
        </w:rPr>
        <w:t xml:space="preserve">erechos </w:t>
      </w:r>
      <w:r>
        <w:rPr>
          <w:rFonts w:ascii="Arial" w:eastAsia="Arial" w:hAnsi="Arial" w:cs="Arial"/>
          <w:bCs/>
          <w:spacing w:val="1"/>
          <w:sz w:val="20"/>
          <w:szCs w:val="20"/>
        </w:rPr>
        <w:t xml:space="preserve">por Servicios de la Unidad de Acceso a la Información </w:t>
      </w:r>
      <w:r w:rsidRPr="00046044">
        <w:rPr>
          <w:rFonts w:ascii="Arial" w:eastAsia="Arial" w:hAnsi="Arial" w:cs="Arial"/>
          <w:bCs/>
          <w:spacing w:val="1"/>
          <w:sz w:val="20"/>
          <w:szCs w:val="20"/>
        </w:rPr>
        <w:t>a que</w:t>
      </w:r>
      <w:r>
        <w:rPr>
          <w:rFonts w:ascii="Arial" w:eastAsia="Arial" w:hAnsi="Arial" w:cs="Arial"/>
          <w:bCs/>
          <w:spacing w:val="1"/>
          <w:sz w:val="20"/>
          <w:szCs w:val="20"/>
        </w:rPr>
        <w:t xml:space="preserve"> se refiere el Capítulo X, de ninguna manera condiciona la entrega de la información que se solicite en la Unidad Administrativa, ya que las cuotas a que se hacen referencia, se </w:t>
      </w:r>
      <w:r w:rsidR="00FC1460">
        <w:rPr>
          <w:rFonts w:ascii="Arial" w:eastAsia="Arial" w:hAnsi="Arial" w:cs="Arial"/>
          <w:bCs/>
          <w:spacing w:val="1"/>
          <w:sz w:val="20"/>
          <w:szCs w:val="20"/>
        </w:rPr>
        <w:t>refieren</w:t>
      </w:r>
      <w:r>
        <w:rPr>
          <w:rFonts w:ascii="Arial" w:eastAsia="Arial" w:hAnsi="Arial" w:cs="Arial"/>
          <w:bCs/>
          <w:spacing w:val="1"/>
          <w:sz w:val="20"/>
          <w:szCs w:val="20"/>
        </w:rPr>
        <w:t xml:space="preserve"> al costo del insumo para poder hacer entrega de la información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</w:p>
    <w:p w:rsidR="00C161C7" w:rsidRPr="0043792B" w:rsidRDefault="00C161C7" w:rsidP="00D05F38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sectPr w:rsidR="00C161C7" w:rsidRPr="0043792B" w:rsidSect="003D0AF2">
      <w:headerReference w:type="default" r:id="rId8"/>
      <w:footerReference w:type="default" r:id="rId9"/>
      <w:pgSz w:w="12240" w:h="15840" w:code="1"/>
      <w:pgMar w:top="2835" w:right="1418" w:bottom="155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911" w:rsidRDefault="00194911" w:rsidP="00FA5ACF">
      <w:pPr>
        <w:spacing w:after="0" w:line="240" w:lineRule="auto"/>
      </w:pPr>
      <w:r>
        <w:separator/>
      </w:r>
    </w:p>
  </w:endnote>
  <w:endnote w:type="continuationSeparator" w:id="0">
    <w:p w:rsidR="00194911" w:rsidRDefault="00194911" w:rsidP="00FA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862741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194911" w:rsidRPr="00684B81" w:rsidRDefault="00194911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684B81">
          <w:rPr>
            <w:rFonts w:ascii="Arial" w:hAnsi="Arial" w:cs="Arial"/>
            <w:sz w:val="20"/>
            <w:szCs w:val="20"/>
          </w:rPr>
          <w:fldChar w:fldCharType="begin"/>
        </w:r>
        <w:r w:rsidRPr="00684B81">
          <w:rPr>
            <w:rFonts w:ascii="Arial" w:hAnsi="Arial" w:cs="Arial"/>
            <w:sz w:val="20"/>
            <w:szCs w:val="20"/>
          </w:rPr>
          <w:instrText>PAGE   \* MERGEFORMAT</w:instrText>
        </w:r>
        <w:r w:rsidRPr="00684B81">
          <w:rPr>
            <w:rFonts w:ascii="Arial" w:hAnsi="Arial" w:cs="Arial"/>
            <w:sz w:val="20"/>
            <w:szCs w:val="20"/>
          </w:rPr>
          <w:fldChar w:fldCharType="separate"/>
        </w:r>
        <w:r w:rsidR="002F2FF5" w:rsidRPr="002F2FF5">
          <w:rPr>
            <w:rFonts w:ascii="Arial" w:hAnsi="Arial" w:cs="Arial"/>
            <w:noProof/>
            <w:sz w:val="20"/>
            <w:szCs w:val="20"/>
            <w:lang w:val="es-ES"/>
          </w:rPr>
          <w:t>21</w:t>
        </w:r>
        <w:r w:rsidRPr="00684B81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911" w:rsidRDefault="00194911" w:rsidP="00FA5ACF">
      <w:pPr>
        <w:spacing w:after="0" w:line="240" w:lineRule="auto"/>
      </w:pPr>
      <w:r>
        <w:separator/>
      </w:r>
    </w:p>
  </w:footnote>
  <w:footnote w:type="continuationSeparator" w:id="0">
    <w:p w:rsidR="00194911" w:rsidRDefault="00194911" w:rsidP="00FA5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911" w:rsidRDefault="0019491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editId="6489519E">
              <wp:simplePos x="0" y="0"/>
              <wp:positionH relativeFrom="column">
                <wp:posOffset>-40005</wp:posOffset>
              </wp:positionH>
              <wp:positionV relativeFrom="paragraph">
                <wp:posOffset>-223189</wp:posOffset>
              </wp:positionV>
              <wp:extent cx="5765165" cy="1481455"/>
              <wp:effectExtent l="0" t="0" r="6985" b="4445"/>
              <wp:wrapNone/>
              <wp:docPr id="8" name="Grup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5165" cy="1481455"/>
                        <a:chOff x="1669" y="364"/>
                        <a:chExt cx="9079" cy="2333"/>
                      </a:xfrm>
                    </wpg:grpSpPr>
                    <wps:wsp>
                      <wps:cNvPr id="9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3998" y="790"/>
                          <a:ext cx="6750" cy="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911" w:rsidRPr="00CD469B" w:rsidRDefault="00194911" w:rsidP="00CD469B">
                            <w:pPr>
                              <w:pStyle w:val="Encabezado"/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OBIERNO DEL ESTADO DE </w:t>
                            </w:r>
                            <w:r w:rsidRPr="00CD46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YUCATÁN</w:t>
                            </w:r>
                          </w:p>
                          <w:p w:rsidR="00194911" w:rsidRPr="00CD469B" w:rsidRDefault="00194911" w:rsidP="00CD469B">
                            <w:pPr>
                              <w:pStyle w:val="Ttulo5"/>
                              <w:keepNext w:val="0"/>
                              <w:keepLines w:val="0"/>
                              <w:widowControl w:val="0"/>
                              <w:spacing w:before="0" w:line="240" w:lineRule="auto"/>
                              <w:jc w:val="center"/>
                              <w:rPr>
                                <w:rFonts w:ascii="Times New Roman" w:hAnsi="Times New Roman"/>
                                <w:bCs w:val="0"/>
                                <w:i w:val="0"/>
                                <w:sz w:val="24"/>
                              </w:rPr>
                            </w:pPr>
                            <w:r w:rsidRPr="00CD469B">
                              <w:rPr>
                                <w:rFonts w:ascii="Times New Roman" w:hAnsi="Times New Roman"/>
                                <w:bCs w:val="0"/>
                                <w:i w:val="0"/>
                                <w:sz w:val="24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9"/>
                      <wpg:cNvGrpSpPr>
                        <a:grpSpLocks/>
                      </wpg:cNvGrpSpPr>
                      <wpg:grpSpPr bwMode="auto">
                        <a:xfrm>
                          <a:off x="1669" y="364"/>
                          <a:ext cx="3345" cy="2333"/>
                          <a:chOff x="1669" y="364"/>
                          <a:chExt cx="3345" cy="2333"/>
                        </a:xfrm>
                      </wpg:grpSpPr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911" w:rsidRDefault="00194911" w:rsidP="00CD469B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LX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III</w:t>
                              </w: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LEGISLATURA DEL ESTADO</w:t>
                              </w:r>
                            </w:p>
                            <w:p w:rsidR="00194911" w:rsidRDefault="00194911" w:rsidP="00CD469B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LIBRE Y SOBERANO</w:t>
                              </w:r>
                            </w:p>
                            <w:p w:rsidR="00194911" w:rsidRPr="00603AF2" w:rsidRDefault="00194911" w:rsidP="00CD469B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id="Grupo 8" o:spid="_x0000_s1026" style="position:absolute;margin-left:-3.15pt;margin-top:-17.55pt;width:453.95pt;height:116.65pt;z-index:251659264" coordorigin="1669,364" coordsize="9079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3998;top:790;width:675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:rsidR="00CC18A6" w:rsidRPr="00CD469B" w:rsidRDefault="00CC18A6" w:rsidP="00CD469B">
                      <w:pPr>
                        <w:pStyle w:val="Encabezado"/>
                        <w:widowControl w:val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OBIERNO DEL ESTADO DE </w:t>
                      </w:r>
                      <w:r w:rsidRPr="00CD46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YUCATÁN</w:t>
                      </w:r>
                    </w:p>
                    <w:p w:rsidR="00CC18A6" w:rsidRPr="00CD469B" w:rsidRDefault="00CC18A6" w:rsidP="00CD469B">
                      <w:pPr>
                        <w:pStyle w:val="Ttulo5"/>
                        <w:keepNext w:val="0"/>
                        <w:keepLines w:val="0"/>
                        <w:widowControl w:val="0"/>
                        <w:spacing w:before="0" w:line="240" w:lineRule="auto"/>
                        <w:jc w:val="center"/>
                        <w:rPr>
                          <w:rFonts w:ascii="Times New Roman" w:hAnsi="Times New Roman"/>
                          <w:bCs w:val="0"/>
                          <w:i w:val="0"/>
                          <w:sz w:val="24"/>
                        </w:rPr>
                      </w:pPr>
                      <w:r w:rsidRPr="00CD469B">
                        <w:rPr>
                          <w:rFonts w:ascii="Times New Roman" w:hAnsi="Times New Roman"/>
                          <w:bCs w:val="0"/>
                          <w:i w:val="0"/>
                          <w:sz w:val="24"/>
                        </w:rPr>
                        <w:t>PODER LEGISLATIVO</w:t>
                      </w:r>
                    </w:p>
                  </w:txbxContent>
                </v:textbox>
              </v:shape>
              <v:group id="Group 9" o:spid="_x0000_s1028" style="position:absolute;left:1669;top:364;width:3345;height:2333" coordorigin="1669,364" coordsize="3345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Text Box 10" o:spid="_x0000_s1029" type="#_x0000_t202" style="position:absolute;left:1669;top:1907;width:334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CC18A6" w:rsidRDefault="00CC18A6" w:rsidP="00CD469B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LX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III</w:t>
                        </w: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LEGISLATURA DEL ESTADO</w:t>
                        </w:r>
                      </w:p>
                      <w:p w:rsidR="00CC18A6" w:rsidRDefault="00CC18A6" w:rsidP="00CD469B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LIBRE Y SOBERANO</w:t>
                        </w:r>
                      </w:p>
                      <w:p w:rsidR="00CC18A6" w:rsidRPr="00603AF2" w:rsidRDefault="00CC18A6" w:rsidP="00CD469B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0" type="#_x0000_t75" style="position:absolute;left:1770;top:364;width:2340;height:1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" filled="t">
                  <v:fill opacity="0"/>
                  <v:imagedata r:id="rId2" o:title="" cropbottom="14862f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673A6"/>
    <w:multiLevelType w:val="hybridMultilevel"/>
    <w:tmpl w:val="608083C0"/>
    <w:lvl w:ilvl="0" w:tplc="C2D02D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A05E7"/>
    <w:multiLevelType w:val="multilevel"/>
    <w:tmpl w:val="35E84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F3A2414"/>
    <w:multiLevelType w:val="hybridMultilevel"/>
    <w:tmpl w:val="23C6D4A4"/>
    <w:lvl w:ilvl="0" w:tplc="872638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CF"/>
    <w:rsid w:val="000138D9"/>
    <w:rsid w:val="000428C3"/>
    <w:rsid w:val="00046044"/>
    <w:rsid w:val="0006319C"/>
    <w:rsid w:val="00083B1E"/>
    <w:rsid w:val="0009001D"/>
    <w:rsid w:val="00095049"/>
    <w:rsid w:val="000D33AD"/>
    <w:rsid w:val="000D52FC"/>
    <w:rsid w:val="000E75F9"/>
    <w:rsid w:val="00107D47"/>
    <w:rsid w:val="001867DD"/>
    <w:rsid w:val="00194911"/>
    <w:rsid w:val="001A272E"/>
    <w:rsid w:val="001D03B5"/>
    <w:rsid w:val="001D1282"/>
    <w:rsid w:val="001D2E89"/>
    <w:rsid w:val="001E42BA"/>
    <w:rsid w:val="00204714"/>
    <w:rsid w:val="00211423"/>
    <w:rsid w:val="002133AC"/>
    <w:rsid w:val="0026093B"/>
    <w:rsid w:val="00270099"/>
    <w:rsid w:val="00280CE1"/>
    <w:rsid w:val="00280DC2"/>
    <w:rsid w:val="002853A1"/>
    <w:rsid w:val="002919CD"/>
    <w:rsid w:val="002A15E8"/>
    <w:rsid w:val="002C294B"/>
    <w:rsid w:val="002C66DB"/>
    <w:rsid w:val="002E5F40"/>
    <w:rsid w:val="002F2FF5"/>
    <w:rsid w:val="00331271"/>
    <w:rsid w:val="00336508"/>
    <w:rsid w:val="00343749"/>
    <w:rsid w:val="00365A3E"/>
    <w:rsid w:val="0037257B"/>
    <w:rsid w:val="00374C65"/>
    <w:rsid w:val="00387ADA"/>
    <w:rsid w:val="003923B2"/>
    <w:rsid w:val="00394BF2"/>
    <w:rsid w:val="003D0AF2"/>
    <w:rsid w:val="003D745A"/>
    <w:rsid w:val="003F0BD3"/>
    <w:rsid w:val="003F2206"/>
    <w:rsid w:val="00406B28"/>
    <w:rsid w:val="00425D18"/>
    <w:rsid w:val="0043492D"/>
    <w:rsid w:val="0043792B"/>
    <w:rsid w:val="004504EC"/>
    <w:rsid w:val="0045140A"/>
    <w:rsid w:val="00470476"/>
    <w:rsid w:val="00476391"/>
    <w:rsid w:val="00477FBF"/>
    <w:rsid w:val="00487995"/>
    <w:rsid w:val="004E2506"/>
    <w:rsid w:val="004E2C89"/>
    <w:rsid w:val="004E4AAB"/>
    <w:rsid w:val="00513AEA"/>
    <w:rsid w:val="00533651"/>
    <w:rsid w:val="005372EB"/>
    <w:rsid w:val="00554761"/>
    <w:rsid w:val="005556B9"/>
    <w:rsid w:val="005657AF"/>
    <w:rsid w:val="005A3BBA"/>
    <w:rsid w:val="005D67DE"/>
    <w:rsid w:val="006037E1"/>
    <w:rsid w:val="00613DDC"/>
    <w:rsid w:val="00615649"/>
    <w:rsid w:val="0062065E"/>
    <w:rsid w:val="00640E61"/>
    <w:rsid w:val="0066403A"/>
    <w:rsid w:val="00684B81"/>
    <w:rsid w:val="0068704E"/>
    <w:rsid w:val="006B0F9C"/>
    <w:rsid w:val="006B3A47"/>
    <w:rsid w:val="006D6F40"/>
    <w:rsid w:val="00700F6E"/>
    <w:rsid w:val="00707BBF"/>
    <w:rsid w:val="0073563B"/>
    <w:rsid w:val="00744B49"/>
    <w:rsid w:val="007471F2"/>
    <w:rsid w:val="0074734F"/>
    <w:rsid w:val="00785866"/>
    <w:rsid w:val="00791D87"/>
    <w:rsid w:val="00795265"/>
    <w:rsid w:val="007B1332"/>
    <w:rsid w:val="007B6F9B"/>
    <w:rsid w:val="007F7B56"/>
    <w:rsid w:val="00807A72"/>
    <w:rsid w:val="0081167A"/>
    <w:rsid w:val="00850437"/>
    <w:rsid w:val="00851A8B"/>
    <w:rsid w:val="008648FE"/>
    <w:rsid w:val="00884E3C"/>
    <w:rsid w:val="008D192B"/>
    <w:rsid w:val="00914700"/>
    <w:rsid w:val="00915700"/>
    <w:rsid w:val="00955342"/>
    <w:rsid w:val="0097418C"/>
    <w:rsid w:val="009745DA"/>
    <w:rsid w:val="009B145F"/>
    <w:rsid w:val="009B3CDE"/>
    <w:rsid w:val="009C6A99"/>
    <w:rsid w:val="00A23532"/>
    <w:rsid w:val="00A41F6D"/>
    <w:rsid w:val="00A77C5C"/>
    <w:rsid w:val="00A820FB"/>
    <w:rsid w:val="00AA31CC"/>
    <w:rsid w:val="00AB364B"/>
    <w:rsid w:val="00AB6483"/>
    <w:rsid w:val="00AC5329"/>
    <w:rsid w:val="00AE27DF"/>
    <w:rsid w:val="00AE6B78"/>
    <w:rsid w:val="00B220D8"/>
    <w:rsid w:val="00B27908"/>
    <w:rsid w:val="00B51C72"/>
    <w:rsid w:val="00B5204B"/>
    <w:rsid w:val="00B56C80"/>
    <w:rsid w:val="00B83346"/>
    <w:rsid w:val="00C06BDB"/>
    <w:rsid w:val="00C161C7"/>
    <w:rsid w:val="00C24D94"/>
    <w:rsid w:val="00C41FCC"/>
    <w:rsid w:val="00C530F7"/>
    <w:rsid w:val="00C61254"/>
    <w:rsid w:val="00C61308"/>
    <w:rsid w:val="00C815C8"/>
    <w:rsid w:val="00C84549"/>
    <w:rsid w:val="00CA291F"/>
    <w:rsid w:val="00CB0545"/>
    <w:rsid w:val="00CB18E0"/>
    <w:rsid w:val="00CC18A6"/>
    <w:rsid w:val="00CC5657"/>
    <w:rsid w:val="00CD469B"/>
    <w:rsid w:val="00CD7E7C"/>
    <w:rsid w:val="00CE3217"/>
    <w:rsid w:val="00D05F38"/>
    <w:rsid w:val="00D116D3"/>
    <w:rsid w:val="00D14659"/>
    <w:rsid w:val="00D162EC"/>
    <w:rsid w:val="00D16602"/>
    <w:rsid w:val="00D47DE5"/>
    <w:rsid w:val="00D535C1"/>
    <w:rsid w:val="00D676E1"/>
    <w:rsid w:val="00D722EF"/>
    <w:rsid w:val="00D73481"/>
    <w:rsid w:val="00D75493"/>
    <w:rsid w:val="00D774A2"/>
    <w:rsid w:val="00D8054A"/>
    <w:rsid w:val="00D907E5"/>
    <w:rsid w:val="00D9568D"/>
    <w:rsid w:val="00D96315"/>
    <w:rsid w:val="00D96AF9"/>
    <w:rsid w:val="00DA36A3"/>
    <w:rsid w:val="00DB77D6"/>
    <w:rsid w:val="00DC29B5"/>
    <w:rsid w:val="00DC4B15"/>
    <w:rsid w:val="00DF200D"/>
    <w:rsid w:val="00DF25E0"/>
    <w:rsid w:val="00DF3139"/>
    <w:rsid w:val="00E06226"/>
    <w:rsid w:val="00E11FDE"/>
    <w:rsid w:val="00E41747"/>
    <w:rsid w:val="00E43438"/>
    <w:rsid w:val="00E4641E"/>
    <w:rsid w:val="00E55509"/>
    <w:rsid w:val="00E66699"/>
    <w:rsid w:val="00E71DC1"/>
    <w:rsid w:val="00E81827"/>
    <w:rsid w:val="00E91A8A"/>
    <w:rsid w:val="00E96A28"/>
    <w:rsid w:val="00ED612C"/>
    <w:rsid w:val="00EE3DB5"/>
    <w:rsid w:val="00EE4F87"/>
    <w:rsid w:val="00EF231D"/>
    <w:rsid w:val="00F27698"/>
    <w:rsid w:val="00F33209"/>
    <w:rsid w:val="00F419EC"/>
    <w:rsid w:val="00F43B6E"/>
    <w:rsid w:val="00F90F90"/>
    <w:rsid w:val="00FA5ACF"/>
    <w:rsid w:val="00FB3EB8"/>
    <w:rsid w:val="00FC1460"/>
    <w:rsid w:val="00FD20DD"/>
    <w:rsid w:val="00FD57FA"/>
    <w:rsid w:val="00FF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D3B2D248-561E-44FF-8A22-CA34094A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A5AC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A5AC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A5AC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A5ACF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nhideWhenUsed/>
    <w:qFormat/>
    <w:rsid w:val="00FA5ACF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FA5ACF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A5ACF"/>
    <w:pPr>
      <w:keepNext/>
      <w:keepLines/>
      <w:spacing w:before="20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A5ACF"/>
    <w:pPr>
      <w:keepNext/>
      <w:keepLines/>
      <w:spacing w:before="20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A5ACF"/>
    <w:pPr>
      <w:keepNext/>
      <w:keepLines/>
      <w:spacing w:before="200" w:after="0"/>
      <w:outlineLvl w:val="8"/>
    </w:pPr>
    <w:rPr>
      <w:rFonts w:ascii="Cambria" w:eastAsia="Times New Roman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uiPriority w:val="9"/>
    <w:qFormat/>
    <w:rsid w:val="00FA5ACF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FA5ACF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FA5ACF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FA5ACF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FA5ACF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FA5ACF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FA5ACF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FA5ACF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FA5ACF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Sinlista1">
    <w:name w:val="Sin lista1"/>
    <w:next w:val="Sinlista"/>
    <w:uiPriority w:val="99"/>
    <w:semiHidden/>
    <w:unhideWhenUsed/>
    <w:rsid w:val="00FA5ACF"/>
  </w:style>
  <w:style w:type="character" w:customStyle="1" w:styleId="Ttulo1Car">
    <w:name w:val="Título 1 Car"/>
    <w:basedOn w:val="Fuentedeprrafopredeter"/>
    <w:link w:val="Ttulo1"/>
    <w:uiPriority w:val="9"/>
    <w:rsid w:val="00FA5AC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A5AC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A5AC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A5AC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rsid w:val="00FA5AC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A5ACF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A5AC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A5ACF"/>
    <w:rPr>
      <w:rFonts w:ascii="Cambria" w:eastAsia="Times New Roman" w:hAnsi="Cambria" w:cs="Times New Roman"/>
      <w:sz w:val="22"/>
      <w:szCs w:val="22"/>
    </w:rPr>
  </w:style>
  <w:style w:type="character" w:customStyle="1" w:styleId="Ttulo1Car1">
    <w:name w:val="Título 1 Car1"/>
    <w:basedOn w:val="Fuentedeprrafopredeter"/>
    <w:uiPriority w:val="9"/>
    <w:rsid w:val="00FA5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1">
    <w:name w:val="Título 2 Car1"/>
    <w:basedOn w:val="Fuentedeprrafopredeter"/>
    <w:uiPriority w:val="9"/>
    <w:semiHidden/>
    <w:rsid w:val="00FA5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1">
    <w:name w:val="Título 3 Car1"/>
    <w:basedOn w:val="Fuentedeprrafopredeter"/>
    <w:uiPriority w:val="9"/>
    <w:semiHidden/>
    <w:rsid w:val="00FA5A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1">
    <w:name w:val="Título 4 Car1"/>
    <w:basedOn w:val="Fuentedeprrafopredeter"/>
    <w:uiPriority w:val="9"/>
    <w:semiHidden/>
    <w:rsid w:val="00FA5A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1">
    <w:name w:val="Título 5 Car1"/>
    <w:basedOn w:val="Fuentedeprrafopredeter"/>
    <w:uiPriority w:val="9"/>
    <w:semiHidden/>
    <w:rsid w:val="00FA5AC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1">
    <w:name w:val="Título 7 Car1"/>
    <w:basedOn w:val="Fuentedeprrafopredeter"/>
    <w:uiPriority w:val="9"/>
    <w:semiHidden/>
    <w:rsid w:val="00FA5AC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1">
    <w:name w:val="Título 8 Car1"/>
    <w:basedOn w:val="Fuentedeprrafopredeter"/>
    <w:uiPriority w:val="9"/>
    <w:semiHidden/>
    <w:rsid w:val="00FA5AC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1">
    <w:name w:val="Título 9 Car1"/>
    <w:basedOn w:val="Fuentedeprrafopredeter"/>
    <w:uiPriority w:val="9"/>
    <w:semiHidden/>
    <w:rsid w:val="00FA5A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cabezado">
    <w:name w:val="header"/>
    <w:basedOn w:val="Normal"/>
    <w:link w:val="EncabezadoCar"/>
    <w:unhideWhenUsed/>
    <w:rsid w:val="00FA5A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A5ACF"/>
  </w:style>
  <w:style w:type="paragraph" w:styleId="Piedepgina">
    <w:name w:val="footer"/>
    <w:basedOn w:val="Normal"/>
    <w:link w:val="PiedepginaCar"/>
    <w:uiPriority w:val="99"/>
    <w:unhideWhenUsed/>
    <w:rsid w:val="00FA5A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5ACF"/>
  </w:style>
  <w:style w:type="paragraph" w:styleId="Textodeglobo">
    <w:name w:val="Balloon Text"/>
    <w:basedOn w:val="Normal"/>
    <w:link w:val="TextodegloboCar"/>
    <w:uiPriority w:val="99"/>
    <w:semiHidden/>
    <w:unhideWhenUsed/>
    <w:rsid w:val="00A82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20F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1D03B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oindependiente22">
    <w:name w:val="Texto independiente 22"/>
    <w:basedOn w:val="Normal"/>
    <w:rsid w:val="002C66DB"/>
    <w:pPr>
      <w:widowControl w:val="0"/>
      <w:overflowPunct w:val="0"/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722E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722EF"/>
    <w:rPr>
      <w:color w:val="800080"/>
      <w:u w:val="single"/>
    </w:rPr>
  </w:style>
  <w:style w:type="paragraph" w:customStyle="1" w:styleId="xl64">
    <w:name w:val="xl64"/>
    <w:basedOn w:val="Normal"/>
    <w:rsid w:val="00D722EF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65">
    <w:name w:val="xl65"/>
    <w:basedOn w:val="Normal"/>
    <w:rsid w:val="00D72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6">
    <w:name w:val="xl66"/>
    <w:basedOn w:val="Normal"/>
    <w:rsid w:val="00D72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67">
    <w:name w:val="xl67"/>
    <w:basedOn w:val="Normal"/>
    <w:rsid w:val="00D72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es-MX"/>
    </w:rPr>
  </w:style>
  <w:style w:type="paragraph" w:customStyle="1" w:styleId="xl68">
    <w:name w:val="xl68"/>
    <w:basedOn w:val="Normal"/>
    <w:rsid w:val="00D72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es-MX"/>
    </w:rPr>
  </w:style>
  <w:style w:type="paragraph" w:customStyle="1" w:styleId="xl69">
    <w:name w:val="xl69"/>
    <w:basedOn w:val="Normal"/>
    <w:rsid w:val="00D72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es-MX"/>
    </w:rPr>
  </w:style>
  <w:style w:type="paragraph" w:customStyle="1" w:styleId="xl70">
    <w:name w:val="xl70"/>
    <w:basedOn w:val="Normal"/>
    <w:rsid w:val="00D72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1">
    <w:name w:val="xl71"/>
    <w:basedOn w:val="Normal"/>
    <w:rsid w:val="00D72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es-MX"/>
    </w:rPr>
  </w:style>
  <w:style w:type="paragraph" w:customStyle="1" w:styleId="xl72">
    <w:name w:val="xl72"/>
    <w:basedOn w:val="Normal"/>
    <w:rsid w:val="00D72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es-MX"/>
    </w:rPr>
  </w:style>
  <w:style w:type="paragraph" w:customStyle="1" w:styleId="xl73">
    <w:name w:val="xl73"/>
    <w:basedOn w:val="Normal"/>
    <w:rsid w:val="00D72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es-MX"/>
    </w:rPr>
  </w:style>
  <w:style w:type="paragraph" w:customStyle="1" w:styleId="xl74">
    <w:name w:val="xl74"/>
    <w:basedOn w:val="Normal"/>
    <w:rsid w:val="00D722EF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75">
    <w:name w:val="xl75"/>
    <w:basedOn w:val="Normal"/>
    <w:rsid w:val="00D72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es-MX"/>
    </w:rPr>
  </w:style>
  <w:style w:type="paragraph" w:customStyle="1" w:styleId="xl76">
    <w:name w:val="xl76"/>
    <w:basedOn w:val="Normal"/>
    <w:rsid w:val="00D72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77">
    <w:name w:val="xl77"/>
    <w:basedOn w:val="Normal"/>
    <w:rsid w:val="00D72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78">
    <w:name w:val="xl78"/>
    <w:basedOn w:val="Normal"/>
    <w:rsid w:val="00D72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es-MX"/>
    </w:rPr>
  </w:style>
  <w:style w:type="paragraph" w:customStyle="1" w:styleId="xl79">
    <w:name w:val="xl79"/>
    <w:basedOn w:val="Normal"/>
    <w:rsid w:val="00D72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es-MX"/>
    </w:rPr>
  </w:style>
  <w:style w:type="paragraph" w:customStyle="1" w:styleId="xl80">
    <w:name w:val="xl80"/>
    <w:basedOn w:val="Normal"/>
    <w:rsid w:val="00D72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s-MX"/>
    </w:rPr>
  </w:style>
  <w:style w:type="paragraph" w:customStyle="1" w:styleId="xl81">
    <w:name w:val="xl81"/>
    <w:basedOn w:val="Normal"/>
    <w:rsid w:val="00D722EF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2">
    <w:name w:val="xl82"/>
    <w:basedOn w:val="Normal"/>
    <w:rsid w:val="00D722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974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37079-924C-4192-BAFF-07913CDE2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28</Pages>
  <Words>5863</Words>
  <Characters>32249</Characters>
  <Application>Microsoft Office Word</Application>
  <DocSecurity>0</DocSecurity>
  <Lines>268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Lesly Pantoja</cp:lastModifiedBy>
  <cp:revision>30</cp:revision>
  <cp:lastPrinted>2022-12-10T03:44:00Z</cp:lastPrinted>
  <dcterms:created xsi:type="dcterms:W3CDTF">2022-11-16T15:51:00Z</dcterms:created>
  <dcterms:modified xsi:type="dcterms:W3CDTF">2022-12-10T04:41:00Z</dcterms:modified>
</cp:coreProperties>
</file>