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18667" w14:textId="2575F912" w:rsidR="00E952E3" w:rsidRPr="0011593E" w:rsidRDefault="00420EB5" w:rsidP="0061236B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 xml:space="preserve">LXIV.- </w:t>
      </w:r>
      <w:r w:rsidR="00E952E3" w:rsidRPr="0011593E">
        <w:rPr>
          <w:rFonts w:ascii="Arial" w:hAnsi="Arial"/>
          <w:b/>
          <w:sz w:val="20"/>
          <w:szCs w:val="20"/>
        </w:rPr>
        <w:t>LEY DE INGRESOS DEL MUNICIPIO</w:t>
      </w:r>
      <w:r w:rsidR="00507EAA">
        <w:rPr>
          <w:rFonts w:ascii="Arial" w:hAnsi="Arial"/>
          <w:b/>
          <w:sz w:val="20"/>
          <w:szCs w:val="20"/>
        </w:rPr>
        <w:t xml:space="preserve"> </w:t>
      </w:r>
      <w:r w:rsidR="00227071" w:rsidRPr="0011593E">
        <w:rPr>
          <w:rFonts w:ascii="Arial" w:hAnsi="Arial"/>
          <w:b/>
          <w:sz w:val="20"/>
          <w:szCs w:val="20"/>
        </w:rPr>
        <w:t>DE SAN FELIPE</w:t>
      </w:r>
      <w:r w:rsidR="008C0A80" w:rsidRPr="0011593E">
        <w:rPr>
          <w:rFonts w:ascii="Arial" w:hAnsi="Arial"/>
          <w:b/>
          <w:sz w:val="20"/>
          <w:szCs w:val="20"/>
        </w:rPr>
        <w:t>,</w:t>
      </w:r>
      <w:r w:rsidR="00507EAA">
        <w:rPr>
          <w:rFonts w:ascii="Arial" w:hAnsi="Arial"/>
          <w:b/>
          <w:sz w:val="20"/>
          <w:szCs w:val="20"/>
        </w:rPr>
        <w:t xml:space="preserve"> </w:t>
      </w:r>
      <w:r w:rsidR="008C0A80" w:rsidRPr="0011593E">
        <w:rPr>
          <w:rFonts w:ascii="Arial" w:hAnsi="Arial"/>
          <w:b/>
          <w:sz w:val="20"/>
          <w:szCs w:val="20"/>
        </w:rPr>
        <w:t>YUCATÁ</w:t>
      </w:r>
      <w:r w:rsidR="00E952E3" w:rsidRPr="0011593E">
        <w:rPr>
          <w:rFonts w:ascii="Arial" w:hAnsi="Arial"/>
          <w:b/>
          <w:sz w:val="20"/>
          <w:szCs w:val="20"/>
        </w:rPr>
        <w:t>N, PARA</w:t>
      </w:r>
      <w:r w:rsidR="00507EAA">
        <w:rPr>
          <w:rFonts w:ascii="Arial" w:hAnsi="Arial"/>
          <w:b/>
          <w:sz w:val="20"/>
          <w:szCs w:val="20"/>
        </w:rPr>
        <w:t xml:space="preserve"> </w:t>
      </w:r>
      <w:r w:rsidR="00E952E3" w:rsidRPr="0011593E">
        <w:rPr>
          <w:rFonts w:ascii="Arial" w:hAnsi="Arial"/>
          <w:b/>
          <w:sz w:val="20"/>
          <w:szCs w:val="20"/>
        </w:rPr>
        <w:t>EL EJERCICIO</w:t>
      </w:r>
      <w:r w:rsidR="008C0A80" w:rsidRPr="0011593E">
        <w:rPr>
          <w:rFonts w:ascii="Arial" w:hAnsi="Arial"/>
          <w:b/>
          <w:sz w:val="20"/>
          <w:szCs w:val="20"/>
        </w:rPr>
        <w:t xml:space="preserve"> </w:t>
      </w:r>
      <w:r w:rsidR="00E952E3" w:rsidRPr="0011593E">
        <w:rPr>
          <w:rFonts w:ascii="Arial" w:hAnsi="Arial"/>
          <w:b/>
          <w:sz w:val="20"/>
          <w:szCs w:val="20"/>
        </w:rPr>
        <w:t>FISCAL</w:t>
      </w:r>
      <w:r w:rsidR="00DB645B" w:rsidRPr="0011593E">
        <w:rPr>
          <w:rFonts w:ascii="Arial" w:hAnsi="Arial"/>
          <w:b/>
          <w:sz w:val="20"/>
          <w:szCs w:val="20"/>
        </w:rPr>
        <w:t xml:space="preserve"> </w:t>
      </w:r>
      <w:r w:rsidR="00E952E3" w:rsidRPr="0011593E">
        <w:rPr>
          <w:rFonts w:ascii="Arial" w:hAnsi="Arial"/>
          <w:b/>
          <w:sz w:val="20"/>
          <w:szCs w:val="20"/>
        </w:rPr>
        <w:t>202</w:t>
      </w:r>
      <w:r w:rsidR="00C371C5" w:rsidRPr="0011593E">
        <w:rPr>
          <w:rFonts w:ascii="Arial" w:hAnsi="Arial"/>
          <w:b/>
          <w:sz w:val="20"/>
          <w:szCs w:val="20"/>
        </w:rPr>
        <w:t>3</w:t>
      </w:r>
      <w:r w:rsidR="00E952E3" w:rsidRPr="0011593E">
        <w:rPr>
          <w:rFonts w:ascii="Arial" w:hAnsi="Arial"/>
          <w:b/>
          <w:sz w:val="20"/>
          <w:szCs w:val="20"/>
        </w:rPr>
        <w:t>:</w:t>
      </w:r>
    </w:p>
    <w:p w14:paraId="13FD33C0" w14:textId="77777777" w:rsidR="004C673A" w:rsidRPr="0011593E" w:rsidRDefault="004C673A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177997F7" w14:textId="77777777" w:rsidR="001E34E0" w:rsidRPr="0011593E" w:rsidRDefault="00E952E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TÍTULOPRIMERO</w:t>
      </w:r>
    </w:p>
    <w:p w14:paraId="2EC7AAEF" w14:textId="77777777" w:rsidR="00E952E3" w:rsidRPr="0011593E" w:rsidRDefault="00E952E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DISPOSICIONESGENERALES</w:t>
      </w:r>
    </w:p>
    <w:p w14:paraId="3CF56240" w14:textId="05341F35" w:rsidR="00E952E3" w:rsidRPr="0011593E" w:rsidRDefault="00E952E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2CC6F968" w14:textId="194EF5B0" w:rsidR="00E952E3" w:rsidRPr="0011593E" w:rsidRDefault="00E952E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I</w:t>
      </w:r>
    </w:p>
    <w:p w14:paraId="685AE18C" w14:textId="289939E6" w:rsidR="00E952E3" w:rsidRPr="0011593E" w:rsidRDefault="00E952E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la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Naturaleza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y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Objeto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de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la</w:t>
      </w:r>
      <w:r w:rsidR="004C673A" w:rsidRPr="0011593E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Ley</w:t>
      </w:r>
    </w:p>
    <w:p w14:paraId="018B9EBD" w14:textId="77777777" w:rsidR="00E952E3" w:rsidRPr="0011593E" w:rsidRDefault="00E952E3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557B32" w14:textId="5F870B67" w:rsidR="00E952E3" w:rsidRPr="0011593E" w:rsidRDefault="00E952E3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bCs/>
          <w:sz w:val="20"/>
          <w:szCs w:val="20"/>
        </w:rPr>
        <w:t>Artículo 1.-</w:t>
      </w:r>
      <w:r w:rsidR="00227071" w:rsidRPr="0011593E">
        <w:rPr>
          <w:rFonts w:ascii="Arial" w:hAnsi="Arial" w:cs="Arial"/>
          <w:sz w:val="20"/>
          <w:szCs w:val="20"/>
        </w:rPr>
        <w:t>La presente Ley es de orden público y de interés social, y tiene por objeto establecer los ingresos que percibirá la Hacienda Pública del Ayuntamiento de San Felipe, Yucatán, a través de su Tesorería Municipal, durante el ejercicio fiscal</w:t>
      </w:r>
      <w:r w:rsidR="004C673A" w:rsidRPr="0011593E">
        <w:rPr>
          <w:rFonts w:ascii="Arial" w:hAnsi="Arial" w:cs="Arial"/>
          <w:sz w:val="20"/>
          <w:szCs w:val="20"/>
        </w:rPr>
        <w:t xml:space="preserve"> </w:t>
      </w:r>
      <w:r w:rsidR="00227071" w:rsidRPr="0011593E">
        <w:rPr>
          <w:rFonts w:ascii="Arial" w:hAnsi="Arial" w:cs="Arial"/>
          <w:sz w:val="20"/>
          <w:szCs w:val="20"/>
        </w:rPr>
        <w:t>202</w:t>
      </w:r>
      <w:r w:rsidR="004C673A" w:rsidRPr="0011593E">
        <w:rPr>
          <w:rFonts w:ascii="Arial" w:hAnsi="Arial" w:cs="Arial"/>
          <w:sz w:val="20"/>
          <w:szCs w:val="20"/>
        </w:rPr>
        <w:t>3</w:t>
      </w:r>
      <w:r w:rsidR="00227071" w:rsidRPr="0011593E">
        <w:rPr>
          <w:rFonts w:ascii="Arial" w:hAnsi="Arial" w:cs="Arial"/>
          <w:sz w:val="20"/>
          <w:szCs w:val="20"/>
        </w:rPr>
        <w:t>.</w:t>
      </w:r>
    </w:p>
    <w:p w14:paraId="3E641265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0227AD8" w14:textId="68191970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2.- </w:t>
      </w:r>
      <w:r w:rsidRPr="0011593E">
        <w:rPr>
          <w:rFonts w:ascii="Arial" w:hAnsi="Arial" w:cs="Arial"/>
          <w:sz w:val="20"/>
          <w:szCs w:val="20"/>
        </w:rPr>
        <w:t>Las personas domiciliadas dentro del Municipio de San Felipe, Yucatán que tuvieren bienes en su territorio o celebren actos que surtan efectos en el mismo, están obligados a contribuir para los gastos públicos de la manera que disponga la presente Ley, así como la Ley de Hacienda del Municipio de San Felipe, Yucatán, el Código Fiscal del Estado y los demás ordenamientos fiscales de carácter local y</w:t>
      </w:r>
      <w:r w:rsidR="006475F4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federal.</w:t>
      </w:r>
    </w:p>
    <w:p w14:paraId="65CF7540" w14:textId="77777777" w:rsidR="00227071" w:rsidRPr="0011593E" w:rsidRDefault="00227071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D20EB6" w14:textId="31EFBF4B" w:rsidR="00227071" w:rsidRPr="0011593E" w:rsidRDefault="00227071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3.- </w:t>
      </w:r>
      <w:r w:rsidRPr="0011593E">
        <w:rPr>
          <w:rFonts w:ascii="Arial" w:hAnsi="Arial" w:cs="Arial"/>
          <w:sz w:val="20"/>
          <w:szCs w:val="20"/>
        </w:rPr>
        <w:t>Los ingresos que se recauden por los conceptos señalados en la presente Ley, se destinarán a sufragar los gastos públicos establecidos y autorizados en el Presupuesto de Egresos del Municipio de San Felipe, Yucatán, así como en lo dispuesto en los convenios de coordinación fiscal y en las Leyes en que se</w:t>
      </w:r>
      <w:r w:rsidR="00507EAA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fundamenten.</w:t>
      </w:r>
    </w:p>
    <w:p w14:paraId="2F8B3CA0" w14:textId="77777777" w:rsidR="004E1162" w:rsidRPr="0011593E" w:rsidRDefault="004E116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0BA19E2B" w14:textId="218395F3" w:rsidR="00227071" w:rsidRPr="0011593E" w:rsidRDefault="008C0A8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227071" w:rsidRPr="0011593E">
        <w:rPr>
          <w:rFonts w:ascii="Arial" w:hAnsi="Arial"/>
          <w:b/>
          <w:sz w:val="20"/>
          <w:szCs w:val="20"/>
        </w:rPr>
        <w:t>TULO II</w:t>
      </w:r>
    </w:p>
    <w:p w14:paraId="523D9B81" w14:textId="77777777" w:rsidR="00227071" w:rsidRPr="0011593E" w:rsidRDefault="0022707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 los Conceptos de Ingresos y sus Pronósticos</w:t>
      </w:r>
    </w:p>
    <w:p w14:paraId="2083936F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2BBCE8E" w14:textId="1D5765E6" w:rsidR="00227071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4.- </w:t>
      </w:r>
      <w:r w:rsidRPr="0011593E">
        <w:rPr>
          <w:rFonts w:ascii="Arial" w:hAnsi="Arial" w:cs="Arial"/>
          <w:sz w:val="20"/>
          <w:szCs w:val="20"/>
        </w:rPr>
        <w:t>Los conceptos por los que la Hacienda Pública del Ayuntamiento de San Felipe, Yucatán, percibirá ingresos, serán los</w:t>
      </w:r>
      <w:r w:rsidR="00507EAA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siguientes:</w:t>
      </w:r>
    </w:p>
    <w:p w14:paraId="2A3B8739" w14:textId="77777777" w:rsidR="00672364" w:rsidRPr="0011593E" w:rsidRDefault="00672364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9F0177F" w14:textId="77777777" w:rsidR="00227071" w:rsidRPr="0011593E" w:rsidRDefault="00227071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 xml:space="preserve">I.- </w:t>
      </w:r>
      <w:r w:rsidRPr="0011593E">
        <w:rPr>
          <w:rFonts w:ascii="Arial" w:hAnsi="Arial"/>
          <w:sz w:val="20"/>
          <w:szCs w:val="20"/>
        </w:rPr>
        <w:t>Impuestos;</w:t>
      </w:r>
    </w:p>
    <w:p w14:paraId="7AC22AFD" w14:textId="77777777" w:rsidR="00227071" w:rsidRPr="0011593E" w:rsidRDefault="00227071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 xml:space="preserve">II.- </w:t>
      </w:r>
      <w:r w:rsidRPr="0011593E">
        <w:rPr>
          <w:rFonts w:ascii="Arial" w:hAnsi="Arial"/>
          <w:sz w:val="20"/>
          <w:szCs w:val="20"/>
        </w:rPr>
        <w:t>Derechos;</w:t>
      </w:r>
    </w:p>
    <w:p w14:paraId="05F83389" w14:textId="3F6E20E8" w:rsidR="00227071" w:rsidRPr="0011593E" w:rsidRDefault="00227071" w:rsidP="0061236B">
      <w:pPr>
        <w:pStyle w:val="Textoindependiente"/>
        <w:tabs>
          <w:tab w:val="left" w:pos="90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III.- </w:t>
      </w:r>
      <w:r w:rsidRPr="0011593E">
        <w:rPr>
          <w:rFonts w:ascii="Arial" w:hAnsi="Arial" w:cs="Arial"/>
          <w:sz w:val="20"/>
          <w:szCs w:val="20"/>
        </w:rPr>
        <w:t>Contribuciones</w:t>
      </w:r>
      <w:r w:rsidR="005126CD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Especiales;</w:t>
      </w:r>
    </w:p>
    <w:p w14:paraId="1DDDB98E" w14:textId="77777777" w:rsidR="00227071" w:rsidRPr="0011593E" w:rsidRDefault="00227071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lastRenderedPageBreak/>
        <w:t xml:space="preserve">IV.- </w:t>
      </w:r>
      <w:r w:rsidRPr="0011593E">
        <w:rPr>
          <w:rFonts w:ascii="Arial" w:hAnsi="Arial"/>
          <w:sz w:val="20"/>
          <w:szCs w:val="20"/>
        </w:rPr>
        <w:t>Productos;</w:t>
      </w:r>
    </w:p>
    <w:p w14:paraId="5E244B8F" w14:textId="77777777" w:rsidR="00227071" w:rsidRPr="0011593E" w:rsidRDefault="00227071" w:rsidP="0061236B">
      <w:pPr>
        <w:pStyle w:val="Textoindependiente"/>
        <w:tabs>
          <w:tab w:val="left" w:pos="90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V.- </w:t>
      </w:r>
      <w:r w:rsidRPr="0011593E">
        <w:rPr>
          <w:rFonts w:ascii="Arial" w:hAnsi="Arial" w:cs="Arial"/>
          <w:sz w:val="20"/>
          <w:szCs w:val="20"/>
        </w:rPr>
        <w:t>Aprovechamientos;</w:t>
      </w:r>
    </w:p>
    <w:p w14:paraId="3A9BE74F" w14:textId="262E7F5C" w:rsidR="00227071" w:rsidRPr="0011593E" w:rsidRDefault="00227071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VI.- </w:t>
      </w:r>
      <w:r w:rsidR="00672364">
        <w:rPr>
          <w:rFonts w:ascii="Arial" w:hAnsi="Arial" w:cs="Arial"/>
          <w:sz w:val="20"/>
          <w:szCs w:val="20"/>
        </w:rPr>
        <w:t>Participaciones Federales y</w:t>
      </w:r>
      <w:r w:rsidRPr="0011593E">
        <w:rPr>
          <w:rFonts w:ascii="Arial" w:hAnsi="Arial" w:cs="Arial"/>
          <w:sz w:val="20"/>
          <w:szCs w:val="20"/>
        </w:rPr>
        <w:t xml:space="preserve"> Estatales; </w:t>
      </w:r>
    </w:p>
    <w:p w14:paraId="0A05A655" w14:textId="0C3BB224" w:rsidR="00227071" w:rsidRPr="0011593E" w:rsidRDefault="00227071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VII.- </w:t>
      </w:r>
      <w:r w:rsidRPr="0011593E">
        <w:rPr>
          <w:rFonts w:ascii="Arial" w:hAnsi="Arial" w:cs="Arial"/>
          <w:sz w:val="20"/>
          <w:szCs w:val="20"/>
        </w:rPr>
        <w:t xml:space="preserve">Aportaciones; y </w:t>
      </w:r>
    </w:p>
    <w:p w14:paraId="15CABC2F" w14:textId="5CD5AC31" w:rsidR="00227071" w:rsidRPr="0011593E" w:rsidRDefault="00672364" w:rsidP="0061236B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227071" w:rsidRPr="0011593E">
        <w:rPr>
          <w:rFonts w:ascii="Arial" w:hAnsi="Arial" w:cs="Arial"/>
          <w:b/>
          <w:sz w:val="20"/>
          <w:szCs w:val="20"/>
        </w:rPr>
        <w:t xml:space="preserve">.- </w:t>
      </w:r>
      <w:r w:rsidR="00227071" w:rsidRPr="0011593E">
        <w:rPr>
          <w:rFonts w:ascii="Arial" w:hAnsi="Arial" w:cs="Arial"/>
          <w:sz w:val="20"/>
          <w:szCs w:val="20"/>
        </w:rPr>
        <w:t>Ingresos</w:t>
      </w:r>
      <w:r w:rsidR="00507EAA">
        <w:rPr>
          <w:rFonts w:ascii="Arial" w:hAnsi="Arial" w:cs="Arial"/>
          <w:sz w:val="20"/>
          <w:szCs w:val="20"/>
        </w:rPr>
        <w:t xml:space="preserve"> </w:t>
      </w:r>
      <w:r w:rsidR="00227071" w:rsidRPr="0011593E">
        <w:rPr>
          <w:rFonts w:ascii="Arial" w:hAnsi="Arial" w:cs="Arial"/>
          <w:sz w:val="20"/>
          <w:szCs w:val="20"/>
        </w:rPr>
        <w:t>Extraordinarios.</w:t>
      </w:r>
    </w:p>
    <w:p w14:paraId="1DA21E7C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F78327E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5.- </w:t>
      </w:r>
      <w:r w:rsidRPr="0011593E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7135F57F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364"/>
        <w:gridCol w:w="1276"/>
      </w:tblGrid>
      <w:tr w:rsidR="00CB5768" w:rsidRPr="0011593E" w14:paraId="659C0331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3E17EE5E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37204EE9" w14:textId="77777777" w:rsidR="00CB5768" w:rsidRPr="0011593E" w:rsidRDefault="00CB5768" w:rsidP="0061236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6D801469" w14:textId="77777777" w:rsidR="00CB5768" w:rsidRPr="0011593E" w:rsidRDefault="00DB645B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193,505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67A0AE95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D33632A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27701F78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37416F0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16,540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443CDDA4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1A56693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000F29B8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60C016F0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16,540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E6FF603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6E0FA5A1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9521582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0D101E88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65,499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761A6038" w14:textId="77777777" w:rsidTr="005A73F3">
        <w:trPr>
          <w:trHeight w:val="343"/>
        </w:trPr>
        <w:tc>
          <w:tcPr>
            <w:tcW w:w="4100" w:type="pct"/>
            <w:shd w:val="clear" w:color="auto" w:fill="auto"/>
          </w:tcPr>
          <w:p w14:paraId="683DAA2D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Impuesto Predial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20B67F6E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44354D6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65,499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036B2D8A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6CEA334F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FBF5E59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B9377E4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85,795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20557F02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41BEB41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4C0FAF98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0D040E0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85,795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61D7DBE4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0AF63AF5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23408A91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7E10B40A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25,671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18B38D80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311BA833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Actualizaciones y Recargos de Impuestos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0D10755C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4B73132D" w14:textId="77777777" w:rsidR="00CB5768" w:rsidRPr="0011593E" w:rsidRDefault="00DB645B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730C245C" w14:textId="77777777" w:rsidTr="005A73F3">
        <w:trPr>
          <w:trHeight w:val="343"/>
        </w:trPr>
        <w:tc>
          <w:tcPr>
            <w:tcW w:w="4100" w:type="pct"/>
            <w:shd w:val="clear" w:color="auto" w:fill="auto"/>
          </w:tcPr>
          <w:p w14:paraId="3B482D69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Multas de Impuestos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B02DAAD" w14:textId="77777777" w:rsidR="00CB5768" w:rsidRPr="0011593E" w:rsidRDefault="00CB5768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78C0E45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25,671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0D841EE4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33DBDF93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Gastos de Ejecución de Impuestos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151CD183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0D9E5088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7F0A0BAF" w14:textId="77777777" w:rsidTr="005A73F3">
        <w:trPr>
          <w:trHeight w:val="336"/>
        </w:trPr>
        <w:tc>
          <w:tcPr>
            <w:tcW w:w="4100" w:type="pct"/>
            <w:tcBorders>
              <w:bottom w:val="single" w:sz="4" w:space="0" w:color="000000"/>
            </w:tcBorders>
            <w:shd w:val="clear" w:color="auto" w:fill="auto"/>
          </w:tcPr>
          <w:p w14:paraId="20A1CE1F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200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7A6D4510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CFF73CB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5D5BAA83" w14:textId="77777777" w:rsidTr="005A73F3">
        <w:trPr>
          <w:trHeight w:val="631"/>
        </w:trPr>
        <w:tc>
          <w:tcPr>
            <w:tcW w:w="4100" w:type="pct"/>
            <w:tcBorders>
              <w:bottom w:val="single" w:sz="4" w:space="0" w:color="auto"/>
            </w:tcBorders>
            <w:shd w:val="clear" w:color="auto" w:fill="auto"/>
          </w:tcPr>
          <w:p w14:paraId="3F6F29B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 Ingresos causadas en ejercicios fiscales anteriores pendientes de liquidación o pago.</w:t>
            </w: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A0361C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48A7D6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20A9417A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41AFA7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6.- </w:t>
      </w:r>
      <w:r w:rsidRPr="0011593E">
        <w:rPr>
          <w:rFonts w:ascii="Arial" w:hAnsi="Arial" w:cs="Arial"/>
          <w:sz w:val="20"/>
          <w:szCs w:val="20"/>
        </w:rPr>
        <w:t>Los derechos que el municipio percibirá se causarán por los siguientes conceptos:</w:t>
      </w:r>
    </w:p>
    <w:p w14:paraId="2AFC5457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364"/>
        <w:gridCol w:w="1276"/>
      </w:tblGrid>
      <w:tr w:rsidR="00CB5768" w:rsidRPr="0011593E" w14:paraId="66C9F054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D3C49B3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7CE4256D" w14:textId="77777777" w:rsidR="00CB5768" w:rsidRPr="0011593E" w:rsidRDefault="00CB5768" w:rsidP="0061236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577CB8CA" w14:textId="77777777" w:rsidR="00CB5768" w:rsidRPr="0011593E" w:rsidRDefault="00DB645B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407,890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43280F46" w14:textId="77777777" w:rsidTr="005A73F3">
        <w:trPr>
          <w:trHeight w:val="689"/>
        </w:trPr>
        <w:tc>
          <w:tcPr>
            <w:tcW w:w="4100" w:type="pct"/>
            <w:shd w:val="clear" w:color="auto" w:fill="auto"/>
          </w:tcPr>
          <w:p w14:paraId="1525AFB1" w14:textId="2BE21321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 w:rsidR="008C0A80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1D1C522" w14:textId="77777777" w:rsidR="00CB5768" w:rsidRPr="0011593E" w:rsidRDefault="00CB5768" w:rsidP="0061236B">
            <w:pPr>
              <w:pStyle w:val="TableParagraph"/>
              <w:tabs>
                <w:tab w:val="left" w:pos="3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47848D28" w14:textId="77777777" w:rsidR="00CB5768" w:rsidRPr="0011593E" w:rsidRDefault="00DB645B" w:rsidP="0061236B">
            <w:pPr>
              <w:pStyle w:val="TableParagraph"/>
              <w:tabs>
                <w:tab w:val="left" w:pos="3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54,574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66DEE676" w14:textId="77777777" w:rsidTr="005A73F3">
        <w:trPr>
          <w:trHeight w:val="689"/>
        </w:trPr>
        <w:tc>
          <w:tcPr>
            <w:tcW w:w="4100" w:type="pct"/>
            <w:shd w:val="clear" w:color="auto" w:fill="auto"/>
          </w:tcPr>
          <w:p w14:paraId="664ABE86" w14:textId="6E9063B2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Por el uso de locales o pisos de mercados, espacios en la vía o parques</w:t>
            </w:r>
            <w:r w:rsidR="008C0A80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públicos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C7C04DA" w14:textId="77777777" w:rsidR="00CB5768" w:rsidRPr="0011593E" w:rsidRDefault="00CB5768" w:rsidP="0061236B">
            <w:pPr>
              <w:pStyle w:val="TableParagraph"/>
              <w:tabs>
                <w:tab w:val="left" w:pos="3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CD307CC" w14:textId="77777777" w:rsidR="00CB5768" w:rsidRPr="0011593E" w:rsidRDefault="00DB645B" w:rsidP="0061236B">
            <w:pPr>
              <w:pStyle w:val="TableParagraph"/>
              <w:tabs>
                <w:tab w:val="left" w:pos="3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15,346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F5E9AE8" w14:textId="77777777" w:rsidTr="005A73F3">
        <w:trPr>
          <w:trHeight w:val="690"/>
        </w:trPr>
        <w:tc>
          <w:tcPr>
            <w:tcW w:w="4100" w:type="pct"/>
            <w:shd w:val="clear" w:color="auto" w:fill="auto"/>
          </w:tcPr>
          <w:p w14:paraId="103C366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&gt; Por el uso y aprovechamiento de los bienes de dominio público </w:t>
            </w:r>
            <w:proofErr w:type="spellStart"/>
            <w:r w:rsidRPr="0011593E">
              <w:rPr>
                <w:rFonts w:ascii="Arial" w:hAnsi="Arial" w:cs="Arial"/>
                <w:b/>
                <w:sz w:val="20"/>
                <w:szCs w:val="20"/>
              </w:rPr>
              <w:t>delpatrimonio</w:t>
            </w:r>
            <w:proofErr w:type="spellEnd"/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 municipal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70FFD8B8" w14:textId="77777777" w:rsidR="00CB5768" w:rsidRPr="0011593E" w:rsidRDefault="00CB5768" w:rsidP="0061236B">
            <w:pPr>
              <w:pStyle w:val="TableParagraph"/>
              <w:tabs>
                <w:tab w:val="left" w:pos="3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229F9BD" w14:textId="77777777" w:rsidR="00CB5768" w:rsidRPr="0011593E" w:rsidRDefault="00DB645B" w:rsidP="0061236B">
            <w:pPr>
              <w:pStyle w:val="TableParagraph"/>
              <w:tabs>
                <w:tab w:val="left" w:pos="3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39,228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18469FBB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B69888E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lastRenderedPageBreak/>
              <w:t>Derechos por prestación de servicios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0AA87400" w14:textId="77777777" w:rsidR="00CB5768" w:rsidRPr="0011593E" w:rsidRDefault="00CB5768" w:rsidP="0061236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7B76D141" w14:textId="77777777" w:rsidR="00CB5768" w:rsidRPr="0011593E" w:rsidRDefault="00DB645B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240,404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69AFA7EA" w14:textId="77777777" w:rsidTr="005A73F3">
        <w:trPr>
          <w:trHeight w:val="344"/>
        </w:trPr>
        <w:tc>
          <w:tcPr>
            <w:tcW w:w="4100" w:type="pct"/>
            <w:shd w:val="clear" w:color="auto" w:fill="auto"/>
          </w:tcPr>
          <w:p w14:paraId="686A78D0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7A9A006" w14:textId="77777777" w:rsidR="00CB5768" w:rsidRPr="0011593E" w:rsidRDefault="00CB5768" w:rsidP="0061236B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16CE591" w14:textId="77777777" w:rsidR="00CB5768" w:rsidRPr="0011593E" w:rsidRDefault="00DB645B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116,841</w:t>
            </w:r>
            <w:r w:rsidR="00CB5768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9A05CB6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12C9BDB6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Alumbrado público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07FB2B3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1DF77717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43CACA4C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5811842A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Limpia, Recolección, Traslado y disposición final de residuos.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33081520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581F4C9B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40,188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6B30380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55BFA65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345D448D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791BB31B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26,456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22FEE3C4" w14:textId="77777777" w:rsidTr="005A73F3">
        <w:trPr>
          <w:trHeight w:val="344"/>
        </w:trPr>
        <w:tc>
          <w:tcPr>
            <w:tcW w:w="4100" w:type="pct"/>
            <w:shd w:val="clear" w:color="auto" w:fill="auto"/>
          </w:tcPr>
          <w:p w14:paraId="0C9A2689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Panteones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10C511DD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734B18AF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35,603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2A17129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774A927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Rastro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4189F391" w14:textId="77777777" w:rsidR="00CB5768" w:rsidRPr="0011593E" w:rsidRDefault="00A515AE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6451D691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67B99E1F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767F0EBA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Seguridad Pública Preventiva y Tránsito (Policía Municipal)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0364F7CD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53831B42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21,316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0C3AB291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56F401B9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Catastro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9F2F6B6" w14:textId="77777777" w:rsidR="00CB5768" w:rsidRPr="0011593E" w:rsidRDefault="00A515AE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8EFA286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78090729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42E12DE2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3A9FC56" w14:textId="77777777" w:rsidR="00CB5768" w:rsidRPr="0011593E" w:rsidRDefault="00A515AE" w:rsidP="0061236B">
            <w:pPr>
              <w:pStyle w:val="TableParagraph"/>
              <w:tabs>
                <w:tab w:val="left" w:pos="31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3B4242CA" w14:textId="77777777" w:rsidR="00CB5768" w:rsidRPr="0011593E" w:rsidRDefault="00DB645B" w:rsidP="0061236B">
            <w:pPr>
              <w:pStyle w:val="TableParagraph"/>
              <w:tabs>
                <w:tab w:val="left" w:pos="31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85,848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15637F33" w14:textId="77777777" w:rsidTr="005A73F3">
        <w:trPr>
          <w:trHeight w:val="343"/>
        </w:trPr>
        <w:tc>
          <w:tcPr>
            <w:tcW w:w="4100" w:type="pct"/>
            <w:shd w:val="clear" w:color="auto" w:fill="auto"/>
          </w:tcPr>
          <w:p w14:paraId="0D64B08D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Licencias de funcionamiento y Permisos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6AD5C00D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535A0B8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22,039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6BE0ABDB" w14:textId="77777777" w:rsidTr="005A73F3">
        <w:trPr>
          <w:trHeight w:val="210"/>
        </w:trPr>
        <w:tc>
          <w:tcPr>
            <w:tcW w:w="4100" w:type="pct"/>
            <w:shd w:val="clear" w:color="auto" w:fill="auto"/>
          </w:tcPr>
          <w:p w14:paraId="77E9C0F4" w14:textId="5814D9DA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Servicios que presta la Dirección de Obras Públicas y Desarrollo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Urbano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D9C4E85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507D2426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22,039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51BD6B6" w14:textId="77777777" w:rsidTr="005A73F3">
        <w:trPr>
          <w:trHeight w:val="689"/>
        </w:trPr>
        <w:tc>
          <w:tcPr>
            <w:tcW w:w="4100" w:type="pct"/>
            <w:shd w:val="clear" w:color="auto" w:fill="auto"/>
          </w:tcPr>
          <w:p w14:paraId="6AFF22AD" w14:textId="066AD5F3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Expedición de certificados, constancias, copias, fotografías y formas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oficiales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8E232BE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78C19270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23,861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3508BF10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0808E00F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7884E0E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327482E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17,919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2C5FE75A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B96A50D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4D46AE33" w14:textId="77777777" w:rsidR="00CB5768" w:rsidRPr="0011593E" w:rsidRDefault="00A515AE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B95C97F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5DF86B62" w14:textId="77777777" w:rsidTr="005A73F3">
        <w:trPr>
          <w:trHeight w:val="343"/>
        </w:trPr>
        <w:tc>
          <w:tcPr>
            <w:tcW w:w="4100" w:type="pct"/>
            <w:shd w:val="clear" w:color="auto" w:fill="auto"/>
          </w:tcPr>
          <w:p w14:paraId="763B35D8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88D8A9D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490B9FA5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27,054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5EC4FA74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1E3C84C4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Actualizaciones y Recargos de Derechos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12BE17D7" w14:textId="77777777" w:rsidR="00CB5768" w:rsidRPr="0011593E" w:rsidRDefault="00A515AE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21A55545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1FC4F29C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45C90B6F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Multas de Derechos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4CC86C41" w14:textId="77777777" w:rsidR="00CB5768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3FEDC5AA" w14:textId="77777777" w:rsidR="00CB5768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27,054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CB5768" w:rsidRPr="0011593E" w14:paraId="5729D09C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619C1B11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Gastos de Ejecución de Derechos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3CC7578F" w14:textId="77777777" w:rsidR="00CB5768" w:rsidRPr="0011593E" w:rsidRDefault="00A515AE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4676D081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CB5768" w:rsidRPr="0011593E" w14:paraId="05BC4CBE" w14:textId="77777777" w:rsidTr="005A73F3">
        <w:trPr>
          <w:trHeight w:val="647"/>
        </w:trPr>
        <w:tc>
          <w:tcPr>
            <w:tcW w:w="4100" w:type="pct"/>
            <w:shd w:val="clear" w:color="auto" w:fill="auto"/>
          </w:tcPr>
          <w:p w14:paraId="7A34D226" w14:textId="77777777" w:rsidR="00CB5768" w:rsidRPr="0011593E" w:rsidRDefault="00CB5768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00" w:type="pct"/>
            <w:tcBorders>
              <w:right w:val="nil"/>
            </w:tcBorders>
            <w:shd w:val="clear" w:color="auto" w:fill="auto"/>
          </w:tcPr>
          <w:p w14:paraId="576F0812" w14:textId="77777777" w:rsidR="00CB5768" w:rsidRPr="0011593E" w:rsidRDefault="00CB5768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957593" w14:textId="77777777" w:rsidR="00CB5768" w:rsidRPr="0011593E" w:rsidRDefault="00CB5768" w:rsidP="0061236B">
            <w:pPr>
              <w:pStyle w:val="TableParagraph"/>
              <w:tabs>
                <w:tab w:val="left" w:pos="78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left w:val="nil"/>
            </w:tcBorders>
            <w:shd w:val="clear" w:color="auto" w:fill="auto"/>
          </w:tcPr>
          <w:p w14:paraId="55CC7CD7" w14:textId="77777777" w:rsidR="00CB5768" w:rsidRPr="0011593E" w:rsidRDefault="00CB5768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DE2849" w14:textId="77777777" w:rsidR="00CB5768" w:rsidRPr="0011593E" w:rsidRDefault="00A87DAD" w:rsidP="0061236B">
            <w:pPr>
              <w:pStyle w:val="TableParagraph"/>
              <w:tabs>
                <w:tab w:val="left" w:pos="7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23D8CECC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821D4F" w14:textId="7EF14C81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7.- </w:t>
      </w:r>
      <w:r w:rsidRPr="0011593E">
        <w:rPr>
          <w:rFonts w:ascii="Arial" w:hAnsi="Arial" w:cs="Arial"/>
          <w:sz w:val="20"/>
          <w:szCs w:val="20"/>
        </w:rPr>
        <w:t>Las contribuciones de mejoras que la Hacienda Pública Municipal tiene derecho de percibir, serán las</w:t>
      </w:r>
      <w:r w:rsidR="005126CD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siguientes:</w:t>
      </w:r>
    </w:p>
    <w:p w14:paraId="4DAB3830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1640"/>
      </w:tblGrid>
      <w:tr w:rsidR="00227071" w:rsidRPr="0011593E" w14:paraId="48D987A5" w14:textId="77777777" w:rsidTr="005A73F3">
        <w:trPr>
          <w:trHeight w:val="343"/>
        </w:trPr>
        <w:tc>
          <w:tcPr>
            <w:tcW w:w="4100" w:type="pct"/>
            <w:shd w:val="clear" w:color="auto" w:fill="auto"/>
          </w:tcPr>
          <w:p w14:paraId="3C977722" w14:textId="77777777" w:rsidR="00227071" w:rsidRPr="0011593E" w:rsidRDefault="00227071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900" w:type="pct"/>
            <w:shd w:val="clear" w:color="auto" w:fill="auto"/>
          </w:tcPr>
          <w:p w14:paraId="19C22A32" w14:textId="77777777" w:rsidR="00227071" w:rsidRPr="0011593E" w:rsidRDefault="00A515AE" w:rsidP="0061236B">
            <w:pPr>
              <w:pStyle w:val="TableParagraph"/>
              <w:tabs>
                <w:tab w:val="left" w:pos="78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27071"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227071" w:rsidRPr="0011593E" w14:paraId="158843F2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5C35A9B8" w14:textId="77777777" w:rsidR="00227071" w:rsidRPr="0011593E" w:rsidRDefault="00227071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900" w:type="pct"/>
            <w:shd w:val="clear" w:color="auto" w:fill="auto"/>
          </w:tcPr>
          <w:p w14:paraId="11BCDD73" w14:textId="77777777" w:rsidR="00227071" w:rsidRPr="0011593E" w:rsidRDefault="00A515AE" w:rsidP="0061236B">
            <w:pPr>
              <w:pStyle w:val="TableParagraph"/>
              <w:tabs>
                <w:tab w:val="left" w:pos="78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27071"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227071" w:rsidRPr="0011593E" w14:paraId="19DCFC81" w14:textId="77777777" w:rsidTr="005A73F3">
        <w:trPr>
          <w:trHeight w:val="345"/>
        </w:trPr>
        <w:tc>
          <w:tcPr>
            <w:tcW w:w="4100" w:type="pct"/>
            <w:shd w:val="clear" w:color="auto" w:fill="auto"/>
          </w:tcPr>
          <w:p w14:paraId="27A3531D" w14:textId="77777777" w:rsidR="00227071" w:rsidRPr="0011593E" w:rsidRDefault="00227071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900" w:type="pct"/>
            <w:shd w:val="clear" w:color="auto" w:fill="auto"/>
          </w:tcPr>
          <w:p w14:paraId="3FB83BDA" w14:textId="77777777" w:rsidR="00227071" w:rsidRPr="0011593E" w:rsidRDefault="00A515AE" w:rsidP="0061236B">
            <w:pPr>
              <w:pStyle w:val="TableParagraph"/>
              <w:tabs>
                <w:tab w:val="left" w:pos="78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27071"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227071" w:rsidRPr="0011593E" w14:paraId="7A3F6EAF" w14:textId="77777777" w:rsidTr="005A73F3">
        <w:trPr>
          <w:trHeight w:val="344"/>
        </w:trPr>
        <w:tc>
          <w:tcPr>
            <w:tcW w:w="4100" w:type="pct"/>
            <w:shd w:val="clear" w:color="auto" w:fill="auto"/>
          </w:tcPr>
          <w:p w14:paraId="4DCFA054" w14:textId="77777777" w:rsidR="00227071" w:rsidRPr="0011593E" w:rsidRDefault="00227071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900" w:type="pct"/>
            <w:shd w:val="clear" w:color="auto" w:fill="auto"/>
          </w:tcPr>
          <w:p w14:paraId="31468A96" w14:textId="77777777" w:rsidR="00227071" w:rsidRPr="0011593E" w:rsidRDefault="00A515AE" w:rsidP="0061236B">
            <w:pPr>
              <w:pStyle w:val="TableParagraph"/>
              <w:tabs>
                <w:tab w:val="left" w:pos="78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27071"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227071" w:rsidRPr="0011593E" w14:paraId="3D50AF22" w14:textId="77777777" w:rsidTr="005A73F3">
        <w:trPr>
          <w:trHeight w:val="1035"/>
        </w:trPr>
        <w:tc>
          <w:tcPr>
            <w:tcW w:w="4100" w:type="pct"/>
            <w:shd w:val="clear" w:color="auto" w:fill="auto"/>
          </w:tcPr>
          <w:p w14:paraId="2E6205C4" w14:textId="65CCB75B" w:rsidR="00227071" w:rsidRPr="0011593E" w:rsidRDefault="00227071" w:rsidP="005126CD">
            <w:pPr>
              <w:pStyle w:val="TableParagraph"/>
              <w:spacing w:line="360" w:lineRule="auto"/>
              <w:ind w:right="2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Contribuciones de Mejoras no comprendidas en las fracciones de la Ley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Ingresos causadas en ejercicios fiscales anteriores pendientes de liquidación o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pago.</w:t>
            </w:r>
          </w:p>
        </w:tc>
        <w:tc>
          <w:tcPr>
            <w:tcW w:w="900" w:type="pct"/>
            <w:shd w:val="clear" w:color="auto" w:fill="auto"/>
          </w:tcPr>
          <w:p w14:paraId="0183FEA8" w14:textId="77777777" w:rsidR="00227071" w:rsidRPr="0011593E" w:rsidRDefault="00227071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CD2D53" w14:textId="77777777" w:rsidR="00227071" w:rsidRPr="0011593E" w:rsidRDefault="00A515AE" w:rsidP="0061236B">
            <w:pPr>
              <w:pStyle w:val="TableParagraph"/>
              <w:tabs>
                <w:tab w:val="left" w:pos="78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27071"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5B5B7275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E42DACD" w14:textId="6F2A8881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8.- </w:t>
      </w:r>
      <w:r w:rsidRPr="0011593E">
        <w:rPr>
          <w:rFonts w:ascii="Arial" w:hAnsi="Arial" w:cs="Arial"/>
          <w:sz w:val="20"/>
          <w:szCs w:val="20"/>
        </w:rPr>
        <w:t>Los ingresos que la Hacienda Pública Municipal percibirá por concepto de productos</w:t>
      </w:r>
      <w:proofErr w:type="gramStart"/>
      <w:r w:rsidRPr="0011593E">
        <w:rPr>
          <w:rFonts w:ascii="Arial" w:hAnsi="Arial" w:cs="Arial"/>
          <w:sz w:val="20"/>
          <w:szCs w:val="20"/>
        </w:rPr>
        <w:t>,  serán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las</w:t>
      </w:r>
      <w:r w:rsidR="00507EAA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siguientes:</w:t>
      </w:r>
    </w:p>
    <w:p w14:paraId="45D0E4AE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2"/>
        <w:gridCol w:w="395"/>
        <w:gridCol w:w="1274"/>
      </w:tblGrid>
      <w:tr w:rsidR="00A515AE" w:rsidRPr="0011593E" w14:paraId="002F134B" w14:textId="77777777" w:rsidTr="005A73F3">
        <w:trPr>
          <w:trHeight w:val="345"/>
        </w:trPr>
        <w:tc>
          <w:tcPr>
            <w:tcW w:w="4084" w:type="pct"/>
            <w:shd w:val="clear" w:color="auto" w:fill="auto"/>
          </w:tcPr>
          <w:p w14:paraId="79E1CADD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66307073" w14:textId="77777777" w:rsidR="00A515AE" w:rsidRPr="0011593E" w:rsidRDefault="00A515AE" w:rsidP="0061236B">
            <w:pPr>
              <w:pStyle w:val="TableParagraph"/>
              <w:tabs>
                <w:tab w:val="left" w:pos="311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6B56E8D5" w14:textId="77777777" w:rsidR="00A515AE" w:rsidRPr="0011593E" w:rsidRDefault="00DB645B" w:rsidP="0061236B">
            <w:pPr>
              <w:pStyle w:val="TableParagraph"/>
              <w:tabs>
                <w:tab w:val="left" w:pos="31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46,587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531BAD79" w14:textId="77777777" w:rsidTr="005A73F3">
        <w:trPr>
          <w:trHeight w:val="345"/>
        </w:trPr>
        <w:tc>
          <w:tcPr>
            <w:tcW w:w="4084" w:type="pct"/>
            <w:shd w:val="clear" w:color="auto" w:fill="auto"/>
          </w:tcPr>
          <w:p w14:paraId="2903C48B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1097C6FE" w14:textId="77777777" w:rsidR="00A515AE" w:rsidRPr="0011593E" w:rsidRDefault="00A515AE" w:rsidP="0061236B">
            <w:pPr>
              <w:pStyle w:val="TableParagraph"/>
              <w:tabs>
                <w:tab w:val="left" w:pos="311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29B9AC82" w14:textId="77777777" w:rsidR="00A515AE" w:rsidRPr="0011593E" w:rsidRDefault="00DB645B" w:rsidP="0061236B">
            <w:pPr>
              <w:pStyle w:val="TableParagraph"/>
              <w:tabs>
                <w:tab w:val="left" w:pos="31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19,722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2158384E" w14:textId="77777777" w:rsidTr="005A73F3">
        <w:trPr>
          <w:trHeight w:val="345"/>
        </w:trPr>
        <w:tc>
          <w:tcPr>
            <w:tcW w:w="4084" w:type="pct"/>
            <w:shd w:val="clear" w:color="auto" w:fill="auto"/>
          </w:tcPr>
          <w:p w14:paraId="67DAE846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&gt;Derivados de Productos Financieros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540DC628" w14:textId="77777777" w:rsidR="00A515AE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2F77C89F" w14:textId="77777777" w:rsidR="00A515AE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19,722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347A3626" w14:textId="77777777" w:rsidTr="005A73F3">
        <w:trPr>
          <w:trHeight w:val="345"/>
        </w:trPr>
        <w:tc>
          <w:tcPr>
            <w:tcW w:w="4084" w:type="pct"/>
            <w:shd w:val="clear" w:color="auto" w:fill="auto"/>
          </w:tcPr>
          <w:p w14:paraId="5074D92F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2DBCB98A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3C26B854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21798F54" w14:textId="77777777" w:rsidTr="005A73F3">
        <w:trPr>
          <w:trHeight w:val="689"/>
        </w:trPr>
        <w:tc>
          <w:tcPr>
            <w:tcW w:w="4084" w:type="pct"/>
            <w:shd w:val="clear" w:color="auto" w:fill="auto"/>
          </w:tcPr>
          <w:p w14:paraId="4F7C1C28" w14:textId="79A310B2" w:rsidR="00A515AE" w:rsidRPr="0011593E" w:rsidRDefault="00A515AE" w:rsidP="005126CD">
            <w:pPr>
              <w:pStyle w:val="TableParagraph"/>
              <w:spacing w:line="360" w:lineRule="auto"/>
              <w:ind w:right="2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Arrendamiento, enajenación, uso y explotación de bienes muebles del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675107E4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2AA89C1B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2873ECDC" w14:textId="77777777" w:rsidTr="005A73F3">
        <w:trPr>
          <w:trHeight w:val="689"/>
        </w:trPr>
        <w:tc>
          <w:tcPr>
            <w:tcW w:w="4084" w:type="pct"/>
            <w:shd w:val="clear" w:color="auto" w:fill="auto"/>
          </w:tcPr>
          <w:p w14:paraId="4F7C42FC" w14:textId="7FC4796B" w:rsidR="00A515AE" w:rsidRPr="0011593E" w:rsidRDefault="00A515AE" w:rsidP="005126CD">
            <w:pPr>
              <w:pStyle w:val="TableParagraph"/>
              <w:spacing w:line="360" w:lineRule="auto"/>
              <w:ind w:right="2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Arrendamiento, enajenación, uso y explotación de bienes inmuebles del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dominio privado del municipio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6D22A399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64EB0D8E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5E7A8876" w14:textId="77777777" w:rsidTr="005A73F3">
        <w:trPr>
          <w:trHeight w:val="752"/>
        </w:trPr>
        <w:tc>
          <w:tcPr>
            <w:tcW w:w="4084" w:type="pct"/>
            <w:shd w:val="clear" w:color="auto" w:fill="auto"/>
          </w:tcPr>
          <w:p w14:paraId="02527976" w14:textId="2F72E858" w:rsidR="00A515AE" w:rsidRPr="0011593E" w:rsidRDefault="00A515AE" w:rsidP="005126CD">
            <w:pPr>
              <w:pStyle w:val="TableParagraph"/>
              <w:spacing w:line="360" w:lineRule="auto"/>
              <w:ind w:right="2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Productos no comprendidos en las fracciones de la Ley de Ingresos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310A468F" w14:textId="77777777" w:rsidR="00A515AE" w:rsidRPr="0011593E" w:rsidRDefault="00A515AE" w:rsidP="0061236B">
            <w:pPr>
              <w:pStyle w:val="TableParagraph"/>
              <w:tabs>
                <w:tab w:val="left" w:pos="311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7241B99C" w14:textId="77777777" w:rsidR="00A515AE" w:rsidRPr="0011593E" w:rsidRDefault="00DB645B" w:rsidP="0061236B">
            <w:pPr>
              <w:pStyle w:val="TableParagraph"/>
              <w:tabs>
                <w:tab w:val="left" w:pos="31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26,865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1E3F3386" w14:textId="77777777" w:rsidTr="005A73F3">
        <w:trPr>
          <w:trHeight w:val="345"/>
        </w:trPr>
        <w:tc>
          <w:tcPr>
            <w:tcW w:w="4084" w:type="pct"/>
            <w:shd w:val="clear" w:color="auto" w:fill="auto"/>
          </w:tcPr>
          <w:p w14:paraId="1DD1FB33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Otros Productos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auto"/>
          </w:tcPr>
          <w:p w14:paraId="1B9E8F53" w14:textId="77777777" w:rsidR="00A515AE" w:rsidRPr="0011593E" w:rsidRDefault="00A515AE" w:rsidP="0061236B">
            <w:pPr>
              <w:pStyle w:val="TableParagraph"/>
              <w:tabs>
                <w:tab w:val="left" w:pos="31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99" w:type="pct"/>
            <w:tcBorders>
              <w:left w:val="nil"/>
            </w:tcBorders>
            <w:shd w:val="clear" w:color="auto" w:fill="auto"/>
          </w:tcPr>
          <w:p w14:paraId="2CED14AE" w14:textId="77777777" w:rsidR="00A515AE" w:rsidRPr="0011593E" w:rsidRDefault="00DB645B" w:rsidP="0061236B">
            <w:pPr>
              <w:pStyle w:val="TableParagraph"/>
              <w:tabs>
                <w:tab w:val="left" w:pos="31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26,865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79A86D20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4F79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9.- </w:t>
      </w:r>
      <w:r w:rsidRPr="0011593E">
        <w:rPr>
          <w:rFonts w:ascii="Arial" w:hAnsi="Arial" w:cs="Arial"/>
          <w:sz w:val="20"/>
          <w:szCs w:val="20"/>
        </w:rPr>
        <w:t>Los ingresos que la Hacienda Pública Municipal percibirá por concepto de aprovechamientos, se clasificarán de la siguiente manera:</w:t>
      </w:r>
    </w:p>
    <w:p w14:paraId="4248AFB2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8"/>
        <w:gridCol w:w="592"/>
        <w:gridCol w:w="1101"/>
      </w:tblGrid>
      <w:tr w:rsidR="00A515AE" w:rsidRPr="0011593E" w14:paraId="2B0C0F8B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7989183A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1B735DBC" w14:textId="77777777" w:rsidR="00A515AE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3DFC818" w14:textId="77777777" w:rsidR="00A515AE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79,283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56E9DB33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08BD24A3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5B332C39" w14:textId="77777777" w:rsidR="00A515AE" w:rsidRPr="0011593E" w:rsidRDefault="00A515AE" w:rsidP="0061236B">
            <w:pPr>
              <w:pStyle w:val="TableParagraph"/>
              <w:tabs>
                <w:tab w:val="left" w:pos="31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55346A96" w14:textId="77777777" w:rsidR="00A515AE" w:rsidRPr="0011593E" w:rsidRDefault="00DB645B" w:rsidP="0061236B">
            <w:pPr>
              <w:pStyle w:val="TableParagraph"/>
              <w:tabs>
                <w:tab w:val="left" w:pos="31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76,283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466F2C14" w14:textId="77777777" w:rsidTr="005A73F3">
        <w:trPr>
          <w:trHeight w:val="343"/>
        </w:trPr>
        <w:tc>
          <w:tcPr>
            <w:tcW w:w="4071" w:type="pct"/>
            <w:shd w:val="clear" w:color="auto" w:fill="auto"/>
          </w:tcPr>
          <w:p w14:paraId="648B2425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Infracciones por faltas administrativas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48F67981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2A03071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6215A0D0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31FACA9E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7D3BD095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7ABDE561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392193F5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72C73F06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Cesiones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60C9C5DC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7B86C5A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32420B8F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583600FC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Herencias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2AD09B5D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1FE51421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075192D2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2AC23110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Legados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76E0EA8E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2D934F2F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0D9745A6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5F7A4679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Donaciones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70EE7508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070CB563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0E389436" w14:textId="77777777" w:rsidTr="005A73F3">
        <w:trPr>
          <w:trHeight w:val="344"/>
        </w:trPr>
        <w:tc>
          <w:tcPr>
            <w:tcW w:w="4071" w:type="pct"/>
            <w:shd w:val="clear" w:color="auto" w:fill="auto"/>
          </w:tcPr>
          <w:p w14:paraId="7F57AAFF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Adjudicaciones Judiciales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6147F398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2058EAE8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6275BD56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2B9A8B7F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Adjudicaciones administrativas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62E66399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B87C3F7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70D5E610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59ED6794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Subsidios de otro nivel de gobierno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03AB82B8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65C27A2C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2FE9F47C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58E7EC39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545E1CA6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97DF342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5BFAEE09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3D54F3CB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7F1975CE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0EC94F7C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4E1722AD" w14:textId="77777777" w:rsidTr="005A73F3">
        <w:trPr>
          <w:trHeight w:val="410"/>
        </w:trPr>
        <w:tc>
          <w:tcPr>
            <w:tcW w:w="4071" w:type="pct"/>
            <w:shd w:val="clear" w:color="auto" w:fill="auto"/>
          </w:tcPr>
          <w:p w14:paraId="448AACA1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&gt; Convenios con la Federación y el Estado (ZOFEMAT, </w:t>
            </w:r>
            <w:proofErr w:type="spellStart"/>
            <w:r w:rsidRPr="0011593E">
              <w:rPr>
                <w:rFonts w:ascii="Arial" w:hAnsi="Arial" w:cs="Arial"/>
                <w:b/>
                <w:sz w:val="20"/>
                <w:szCs w:val="20"/>
              </w:rPr>
              <w:t>CAPUFE,entreotros</w:t>
            </w:r>
            <w:proofErr w:type="spellEnd"/>
            <w:r w:rsidRPr="0011593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170D82C5" w14:textId="77777777" w:rsidR="00A515AE" w:rsidRPr="0011593E" w:rsidRDefault="00A515AE" w:rsidP="0061236B">
            <w:pPr>
              <w:pStyle w:val="TableParagraph"/>
              <w:tabs>
                <w:tab w:val="left" w:pos="31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7C5E70B7" w14:textId="77777777" w:rsidR="00A515AE" w:rsidRPr="0011593E" w:rsidRDefault="00DB645B" w:rsidP="0061236B">
            <w:pPr>
              <w:pStyle w:val="TableParagraph"/>
              <w:tabs>
                <w:tab w:val="left" w:pos="31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45,199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A515AE" w:rsidRPr="0011593E" w14:paraId="18ACC05E" w14:textId="77777777" w:rsidTr="005A73F3">
        <w:trPr>
          <w:trHeight w:val="345"/>
        </w:trPr>
        <w:tc>
          <w:tcPr>
            <w:tcW w:w="4071" w:type="pct"/>
            <w:shd w:val="clear" w:color="auto" w:fill="auto"/>
          </w:tcPr>
          <w:p w14:paraId="689A2CF9" w14:textId="77777777" w:rsidR="00A515AE" w:rsidRPr="0011593E" w:rsidRDefault="00A515A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7DBC3C65" w14:textId="77777777" w:rsidR="00A515AE" w:rsidRPr="0011593E" w:rsidRDefault="00A515AE" w:rsidP="0061236B">
            <w:pPr>
              <w:pStyle w:val="TableParagraph"/>
              <w:tabs>
                <w:tab w:val="left" w:pos="31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965FD21" w14:textId="77777777" w:rsidR="00A515AE" w:rsidRPr="0011593E" w:rsidRDefault="00DB645B" w:rsidP="0061236B">
            <w:pPr>
              <w:pStyle w:val="TableParagraph"/>
              <w:tabs>
                <w:tab w:val="left" w:pos="31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34,084</w:t>
            </w:r>
            <w:r w:rsidR="00A515AE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D2DDE" w:rsidRPr="0011593E" w14:paraId="2356CA9A" w14:textId="77777777" w:rsidTr="005A73F3">
        <w:trPr>
          <w:trHeight w:val="343"/>
        </w:trPr>
        <w:tc>
          <w:tcPr>
            <w:tcW w:w="4071" w:type="pct"/>
            <w:shd w:val="clear" w:color="auto" w:fill="auto"/>
          </w:tcPr>
          <w:p w14:paraId="365CA6C6" w14:textId="77777777" w:rsidR="007D2DDE" w:rsidRPr="0011593E" w:rsidRDefault="007D2DD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1B76BE7E" w14:textId="77777777" w:rsidR="007D2DDE" w:rsidRPr="0011593E" w:rsidRDefault="00B7580F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576A2F8" w14:textId="77777777" w:rsidR="007D2DDE" w:rsidRPr="0011593E" w:rsidRDefault="00B7580F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515AE" w:rsidRPr="0011593E" w14:paraId="5CD19A9E" w14:textId="77777777" w:rsidTr="005A73F3">
        <w:trPr>
          <w:trHeight w:val="343"/>
        </w:trPr>
        <w:tc>
          <w:tcPr>
            <w:tcW w:w="4071" w:type="pct"/>
            <w:shd w:val="clear" w:color="auto" w:fill="auto"/>
          </w:tcPr>
          <w:p w14:paraId="53A74CDC" w14:textId="77777777" w:rsidR="00A515AE" w:rsidRPr="0011593E" w:rsidRDefault="00B7580F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Aprovechamientos no comprendidos en las fracciones de la Ley de Ingresos causadas en ejercicios fiscales pendientes de liquidación o pago anteriores</w:t>
            </w:r>
          </w:p>
        </w:tc>
        <w:tc>
          <w:tcPr>
            <w:tcW w:w="325" w:type="pct"/>
            <w:tcBorders>
              <w:right w:val="nil"/>
            </w:tcBorders>
            <w:shd w:val="clear" w:color="auto" w:fill="auto"/>
          </w:tcPr>
          <w:p w14:paraId="543C88BC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04" w:type="pct"/>
            <w:tcBorders>
              <w:left w:val="nil"/>
            </w:tcBorders>
            <w:shd w:val="clear" w:color="auto" w:fill="auto"/>
          </w:tcPr>
          <w:p w14:paraId="315674F5" w14:textId="77777777" w:rsidR="00A515AE" w:rsidRPr="0011593E" w:rsidRDefault="00A515AE" w:rsidP="0061236B">
            <w:pPr>
              <w:pStyle w:val="TableParagraph"/>
              <w:tabs>
                <w:tab w:val="left" w:pos="7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0258167" w14:textId="77777777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9E23CBC" w14:textId="7014BF11" w:rsidR="00227071" w:rsidRPr="0011593E" w:rsidRDefault="0022707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10.- </w:t>
      </w:r>
      <w:r w:rsidRPr="0011593E">
        <w:rPr>
          <w:rFonts w:ascii="Arial" w:hAnsi="Arial" w:cs="Arial"/>
          <w:sz w:val="20"/>
          <w:szCs w:val="20"/>
        </w:rPr>
        <w:t>Los ingresos por participaciones que percibirá la Hacienda Pública Municipal se integrarán por los siguientes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conceptos:</w:t>
      </w:r>
    </w:p>
    <w:p w14:paraId="2740DCED" w14:textId="77777777" w:rsidR="00A17A18" w:rsidRPr="0011593E" w:rsidRDefault="00A17A18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534"/>
      </w:tblGrid>
      <w:tr w:rsidR="00A17A18" w:rsidRPr="0011593E" w14:paraId="7062CB8E" w14:textId="77777777" w:rsidTr="005A73F3">
        <w:tc>
          <w:tcPr>
            <w:tcW w:w="2512" w:type="pct"/>
            <w:shd w:val="clear" w:color="auto" w:fill="auto"/>
          </w:tcPr>
          <w:p w14:paraId="7E6847C3" w14:textId="77777777" w:rsidR="00A17A18" w:rsidRPr="0011593E" w:rsidRDefault="00A17A18" w:rsidP="0061236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11593E">
              <w:rPr>
                <w:rFonts w:ascii="Arial" w:hAnsi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2488" w:type="pct"/>
            <w:shd w:val="clear" w:color="auto" w:fill="auto"/>
          </w:tcPr>
          <w:p w14:paraId="0195F19D" w14:textId="77777777" w:rsidR="00A17A18" w:rsidRPr="0011593E" w:rsidRDefault="00DB645B" w:rsidP="0061236B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1593E">
              <w:rPr>
                <w:rFonts w:ascii="Arial" w:hAnsi="Arial"/>
                <w:b/>
                <w:sz w:val="20"/>
                <w:szCs w:val="20"/>
              </w:rPr>
              <w:t>$14,790,000</w:t>
            </w:r>
            <w:r w:rsidR="00A17A18" w:rsidRPr="0011593E">
              <w:rPr>
                <w:rFonts w:ascii="Arial" w:hAnsi="Arial"/>
                <w:b/>
                <w:sz w:val="20"/>
                <w:szCs w:val="20"/>
              </w:rPr>
              <w:t>.00</w:t>
            </w:r>
          </w:p>
        </w:tc>
      </w:tr>
    </w:tbl>
    <w:p w14:paraId="1927F748" w14:textId="77777777" w:rsidR="00BC2A9C" w:rsidRPr="0011593E" w:rsidRDefault="00BC2A9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464B5E" w14:textId="77777777" w:rsidR="00BC2A9C" w:rsidRPr="0011593E" w:rsidRDefault="00BC2A9C" w:rsidP="006123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  <w:lang w:val="es-ES"/>
        </w:rPr>
      </w:pPr>
      <w:r w:rsidRPr="0011593E">
        <w:rPr>
          <w:rFonts w:ascii="Arial" w:hAnsi="Arial"/>
          <w:b/>
          <w:sz w:val="20"/>
          <w:szCs w:val="20"/>
          <w:lang w:val="es-ES"/>
        </w:rPr>
        <w:t xml:space="preserve">Artículo 11.- </w:t>
      </w:r>
      <w:r w:rsidRPr="0011593E">
        <w:rPr>
          <w:rFonts w:ascii="Arial" w:hAnsi="Arial"/>
          <w:sz w:val="20"/>
          <w:szCs w:val="20"/>
          <w:lang w:val="es-ES"/>
        </w:rPr>
        <w:t>Las aportaciones que recaudará la Hacienda Pública Municipal se integrarán con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8C0A80" w:rsidRPr="0011593E" w14:paraId="26578BEE" w14:textId="77777777" w:rsidTr="008C0A80">
        <w:tc>
          <w:tcPr>
            <w:tcW w:w="4555" w:type="dxa"/>
          </w:tcPr>
          <w:p w14:paraId="726982E2" w14:textId="07A00314" w:rsidR="008C0A80" w:rsidRPr="0011593E" w:rsidRDefault="008C0A80" w:rsidP="006123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11593E">
              <w:rPr>
                <w:rFonts w:ascii="Arial" w:hAnsi="Arial"/>
                <w:b/>
                <w:sz w:val="20"/>
                <w:szCs w:val="20"/>
                <w:lang w:val="es-ES"/>
              </w:rPr>
              <w:t>Aportaciones</w:t>
            </w:r>
          </w:p>
        </w:tc>
        <w:tc>
          <w:tcPr>
            <w:tcW w:w="4556" w:type="dxa"/>
          </w:tcPr>
          <w:p w14:paraId="54CF0DF6" w14:textId="20A2D309" w:rsidR="008C0A80" w:rsidRPr="0011593E" w:rsidRDefault="008C0A80" w:rsidP="006123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11593E">
              <w:rPr>
                <w:rFonts w:ascii="Arial" w:hAnsi="Arial"/>
                <w:b/>
                <w:sz w:val="20"/>
                <w:szCs w:val="20"/>
                <w:lang w:val="es-ES"/>
              </w:rPr>
              <w:t>$6,180,000.00</w:t>
            </w:r>
          </w:p>
        </w:tc>
      </w:tr>
    </w:tbl>
    <w:p w14:paraId="4A9EBC4C" w14:textId="77777777" w:rsidR="008C0A80" w:rsidRPr="0011593E" w:rsidRDefault="008C0A80" w:rsidP="006123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  <w:lang w:val="es-ES"/>
        </w:rPr>
      </w:pPr>
    </w:p>
    <w:p w14:paraId="12D73989" w14:textId="5A7FEB39" w:rsidR="00BC2A9C" w:rsidRPr="0011593E" w:rsidRDefault="00BC2A9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12.- </w:t>
      </w:r>
      <w:r w:rsidRPr="0011593E">
        <w:rPr>
          <w:rFonts w:ascii="Arial" w:hAnsi="Arial" w:cs="Arial"/>
          <w:sz w:val="20"/>
          <w:szCs w:val="20"/>
        </w:rPr>
        <w:t>Los ingresos extraordinarios que podrá percibir la Hacienda Pública Municipal serán los</w:t>
      </w:r>
      <w:r w:rsidR="006475F4" w:rsidRPr="0011593E">
        <w:rPr>
          <w:rFonts w:ascii="Arial" w:hAnsi="Arial" w:cs="Arial"/>
          <w:sz w:val="20"/>
          <w:szCs w:val="20"/>
        </w:rPr>
        <w:t xml:space="preserve"> </w:t>
      </w:r>
      <w:r w:rsidR="0011593E">
        <w:rPr>
          <w:rFonts w:ascii="Arial" w:hAnsi="Arial" w:cs="Arial"/>
          <w:sz w:val="20"/>
          <w:szCs w:val="20"/>
        </w:rPr>
        <w:t>siguientes:</w:t>
      </w:r>
    </w:p>
    <w:p w14:paraId="6692C48C" w14:textId="77777777" w:rsidR="004C673A" w:rsidRPr="0011593E" w:rsidRDefault="004C673A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17"/>
        <w:gridCol w:w="323"/>
        <w:gridCol w:w="962"/>
      </w:tblGrid>
      <w:tr w:rsidR="004143CD" w:rsidRPr="0011593E" w14:paraId="531C86D7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65C6EB13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1B351B7C" w14:textId="77777777" w:rsidR="004143CD" w:rsidRPr="0011593E" w:rsidRDefault="004143CD" w:rsidP="0061236B">
            <w:pPr>
              <w:pStyle w:val="TableParagraph"/>
              <w:tabs>
                <w:tab w:val="left" w:pos="101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5F6C26E2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12ABB7E2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086DBEAD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75389AC8" w14:textId="77777777" w:rsidR="004143CD" w:rsidRPr="0011593E" w:rsidRDefault="004143CD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1796E3BE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CD" w:rsidRPr="0011593E" w14:paraId="28221E91" w14:textId="77777777" w:rsidTr="005A73F3">
        <w:trPr>
          <w:trHeight w:val="344"/>
        </w:trPr>
        <w:tc>
          <w:tcPr>
            <w:tcW w:w="4231" w:type="pct"/>
            <w:shd w:val="clear" w:color="auto" w:fill="auto"/>
          </w:tcPr>
          <w:p w14:paraId="60BA13FE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5D9DEEA2" w14:textId="77777777" w:rsidR="004143CD" w:rsidRPr="0011593E" w:rsidRDefault="004143CD" w:rsidP="0061236B">
            <w:pPr>
              <w:pStyle w:val="TableParagraph"/>
              <w:tabs>
                <w:tab w:val="left" w:pos="101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0ED8A442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3824C0EF" w14:textId="77777777" w:rsidTr="005A73F3">
        <w:trPr>
          <w:trHeight w:val="690"/>
        </w:trPr>
        <w:tc>
          <w:tcPr>
            <w:tcW w:w="4231" w:type="pct"/>
            <w:shd w:val="clear" w:color="auto" w:fill="auto"/>
          </w:tcPr>
          <w:p w14:paraId="3FFB690F" w14:textId="1A34B3EB" w:rsidR="004143CD" w:rsidRPr="0011593E" w:rsidRDefault="004143CD" w:rsidP="005126CD">
            <w:pPr>
              <w:pStyle w:val="TableParagraph"/>
              <w:spacing w:line="360" w:lineRule="auto"/>
              <w:ind w:right="2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producidos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establecimientos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Gobierno central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2AFA29C2" w14:textId="77777777" w:rsidR="004143CD" w:rsidRPr="0011593E" w:rsidRDefault="004143CD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5A20D1FD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CD" w:rsidRPr="0011593E" w14:paraId="491E7305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750A6B7C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2BCA6C02" w14:textId="77777777" w:rsidR="004143CD" w:rsidRPr="0011593E" w:rsidRDefault="004143CD" w:rsidP="0061236B">
            <w:pPr>
              <w:pStyle w:val="TableParagraph"/>
              <w:tabs>
                <w:tab w:val="left" w:pos="101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0F9E5B3A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3BC8146A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302F7470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2792BC90" w14:textId="77777777" w:rsidR="004143CD" w:rsidRPr="0011593E" w:rsidRDefault="004143CD" w:rsidP="0061236B">
            <w:pPr>
              <w:pStyle w:val="TableParagraph"/>
              <w:tabs>
                <w:tab w:val="left" w:pos="9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4358ABEA" w14:textId="77777777" w:rsidR="004143CD" w:rsidRPr="0011593E" w:rsidRDefault="004143CD" w:rsidP="0061236B">
            <w:pPr>
              <w:pStyle w:val="TableParagraph"/>
              <w:tabs>
                <w:tab w:val="left" w:pos="635"/>
                <w:tab w:val="left" w:pos="98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479948B5" w14:textId="77777777" w:rsidTr="005A73F3">
        <w:trPr>
          <w:trHeight w:val="689"/>
        </w:trPr>
        <w:tc>
          <w:tcPr>
            <w:tcW w:w="4231" w:type="pct"/>
            <w:shd w:val="clear" w:color="auto" w:fill="auto"/>
          </w:tcPr>
          <w:p w14:paraId="47D8CFD6" w14:textId="679796C6" w:rsidR="004143CD" w:rsidRPr="0011593E" w:rsidRDefault="004143CD" w:rsidP="005126CD">
            <w:pPr>
              <w:pStyle w:val="TableParagraph"/>
              <w:spacing w:line="360" w:lineRule="auto"/>
              <w:ind w:right="2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Las recibidas por conceptos diversos a participaciones, aportaciones o</w:t>
            </w:r>
            <w:r w:rsidR="005126CD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63AA216D" w14:textId="77777777" w:rsidR="004143CD" w:rsidRPr="0011593E" w:rsidRDefault="004143CD" w:rsidP="0061236B">
            <w:pPr>
              <w:pStyle w:val="TableParagraph"/>
              <w:tabs>
                <w:tab w:val="left" w:pos="98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10D146E4" w14:textId="77777777" w:rsidR="004143CD" w:rsidRPr="0011593E" w:rsidRDefault="004143CD" w:rsidP="0061236B">
            <w:pPr>
              <w:pStyle w:val="TableParagraph"/>
              <w:tabs>
                <w:tab w:val="left" w:pos="635"/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04C69AAC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5E872437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0185315E" w14:textId="77777777" w:rsidR="004143CD" w:rsidRPr="0011593E" w:rsidRDefault="004143CD" w:rsidP="0061236B">
            <w:pPr>
              <w:pStyle w:val="TableParagraph"/>
              <w:tabs>
                <w:tab w:val="left" w:pos="10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6DC39F63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34BD0AB0" w14:textId="77777777" w:rsidTr="005A73F3">
        <w:trPr>
          <w:trHeight w:val="344"/>
        </w:trPr>
        <w:tc>
          <w:tcPr>
            <w:tcW w:w="4231" w:type="pct"/>
            <w:shd w:val="clear" w:color="auto" w:fill="auto"/>
          </w:tcPr>
          <w:p w14:paraId="52286152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722A6067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5EC1328C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5580DEDF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534FD602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Ayudas sociales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38D1DCEC" w14:textId="77777777" w:rsidR="004143CD" w:rsidRPr="0011593E" w:rsidRDefault="004143CD" w:rsidP="0061236B">
            <w:pPr>
              <w:pStyle w:val="TableParagraph"/>
              <w:tabs>
                <w:tab w:val="left" w:pos="10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66152D89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03189AA8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4BF305C0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45307070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6E5662C9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2C10FF2F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61F1C638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134E2C1D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38FF0FE1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7C4F10C1" w14:textId="77777777" w:rsidTr="005A73F3">
        <w:trPr>
          <w:trHeight w:val="689"/>
        </w:trPr>
        <w:tc>
          <w:tcPr>
            <w:tcW w:w="4231" w:type="pct"/>
            <w:shd w:val="clear" w:color="auto" w:fill="auto"/>
          </w:tcPr>
          <w:p w14:paraId="231A7CC0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Con la Federación o el Estado: Hábitat, Tu Casa, 3x1 migrantes, Rescate de</w:t>
            </w:r>
          </w:p>
          <w:p w14:paraId="4A30A0F3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Espacios Públicos, entre otros.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469B63E4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525404F5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3AF666F8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0042AF95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19569729" w14:textId="77777777" w:rsidR="004143CD" w:rsidRPr="0011593E" w:rsidRDefault="004143CD" w:rsidP="0061236B">
            <w:pPr>
              <w:pStyle w:val="TableParagraph"/>
              <w:tabs>
                <w:tab w:val="left" w:pos="10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29F1C3EF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137EEF56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19D91E86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3974B9C5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4E079228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7610E217" w14:textId="77777777" w:rsidTr="005A73F3">
        <w:trPr>
          <w:trHeight w:val="343"/>
        </w:trPr>
        <w:tc>
          <w:tcPr>
            <w:tcW w:w="4231" w:type="pct"/>
            <w:shd w:val="clear" w:color="auto" w:fill="auto"/>
          </w:tcPr>
          <w:p w14:paraId="07B071D0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170AFB8D" w14:textId="77777777" w:rsidR="004143CD" w:rsidRPr="0011593E" w:rsidRDefault="004143CD" w:rsidP="0061236B">
            <w:pPr>
              <w:pStyle w:val="TableParagraph"/>
              <w:tabs>
                <w:tab w:val="left" w:pos="102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1B611289" w14:textId="77777777" w:rsidR="004143CD" w:rsidRPr="0011593E" w:rsidRDefault="004143CD" w:rsidP="0061236B">
            <w:pPr>
              <w:pStyle w:val="TableParagraph"/>
              <w:tabs>
                <w:tab w:val="left" w:pos="6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58EC0A96" w14:textId="77777777" w:rsidTr="005A73F3">
        <w:trPr>
          <w:trHeight w:val="345"/>
        </w:trPr>
        <w:tc>
          <w:tcPr>
            <w:tcW w:w="4231" w:type="pct"/>
            <w:shd w:val="clear" w:color="auto" w:fill="auto"/>
          </w:tcPr>
          <w:p w14:paraId="00BE81C6" w14:textId="77777777" w:rsidR="004143CD" w:rsidRPr="0011593E" w:rsidRDefault="004143CD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41" w:type="pct"/>
            <w:gridSpan w:val="2"/>
            <w:tcBorders>
              <w:right w:val="nil"/>
            </w:tcBorders>
            <w:shd w:val="clear" w:color="auto" w:fill="auto"/>
          </w:tcPr>
          <w:p w14:paraId="27852E52" w14:textId="77777777" w:rsidR="004143CD" w:rsidRPr="0011593E" w:rsidRDefault="004143CD" w:rsidP="0061236B">
            <w:pPr>
              <w:pStyle w:val="TableParagraph"/>
              <w:tabs>
                <w:tab w:val="left" w:pos="110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28" w:type="pct"/>
            <w:tcBorders>
              <w:left w:val="nil"/>
            </w:tcBorders>
            <w:shd w:val="clear" w:color="auto" w:fill="auto"/>
          </w:tcPr>
          <w:p w14:paraId="3B4ECBC5" w14:textId="77777777" w:rsidR="004143CD" w:rsidRPr="0011593E" w:rsidRDefault="004143CD" w:rsidP="0061236B">
            <w:pPr>
              <w:pStyle w:val="TableParagraph"/>
              <w:tabs>
                <w:tab w:val="left" w:pos="635"/>
                <w:tab w:val="left" w:pos="110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143CD" w:rsidRPr="0011593E" w14:paraId="4CE7301B" w14:textId="77777777" w:rsidTr="005A73F3">
        <w:trPr>
          <w:trHeight w:val="690"/>
        </w:trPr>
        <w:tc>
          <w:tcPr>
            <w:tcW w:w="4231" w:type="pct"/>
            <w:tcBorders>
              <w:right w:val="single" w:sz="4" w:space="0" w:color="auto"/>
            </w:tcBorders>
            <w:shd w:val="clear" w:color="auto" w:fill="auto"/>
          </w:tcPr>
          <w:p w14:paraId="41843C63" w14:textId="2196C1B9" w:rsidR="004143CD" w:rsidRPr="0011593E" w:rsidRDefault="004143CD" w:rsidP="005126CD">
            <w:pPr>
              <w:pStyle w:val="TableParagraph"/>
              <w:spacing w:line="360" w:lineRule="auto"/>
              <w:ind w:right="2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EL TOTAL DE INGRESOS QUE EL MUNICIPIO DE SAN FELIPE YUCATÁN</w:t>
            </w:r>
            <w:r w:rsidR="005A73F3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>PERCIBIRÁ DURANTE EL EJERCICIO FISCAL 2022 ASCENDERÁ A:</w:t>
            </w:r>
          </w:p>
        </w:tc>
        <w:tc>
          <w:tcPr>
            <w:tcW w:w="6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0D6B06" w14:textId="77777777" w:rsidR="004143CD" w:rsidRPr="0011593E" w:rsidRDefault="004143CD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05" w:type="pct"/>
            <w:gridSpan w:val="2"/>
            <w:tcBorders>
              <w:left w:val="nil"/>
            </w:tcBorders>
            <w:shd w:val="clear" w:color="auto" w:fill="auto"/>
          </w:tcPr>
          <w:p w14:paraId="62CF7C7A" w14:textId="77777777" w:rsidR="004143CD" w:rsidRPr="0011593E" w:rsidRDefault="00DB645B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21,697,267</w:t>
            </w:r>
            <w:r w:rsidR="004143CD" w:rsidRPr="0011593E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3FA16937" w14:textId="77777777" w:rsidR="004C673A" w:rsidRPr="0011593E" w:rsidRDefault="004C673A" w:rsidP="0061236B">
      <w:pPr>
        <w:spacing w:after="0" w:line="360" w:lineRule="auto"/>
        <w:rPr>
          <w:rFonts w:ascii="Arial" w:hAnsi="Arial"/>
          <w:sz w:val="20"/>
          <w:szCs w:val="20"/>
          <w:lang w:eastAsia="es-MX"/>
        </w:rPr>
      </w:pPr>
    </w:p>
    <w:p w14:paraId="404C4FAC" w14:textId="5553F7F6" w:rsidR="00BC2A9C" w:rsidRPr="0011593E" w:rsidRDefault="00BC2A9C" w:rsidP="0061236B">
      <w:pPr>
        <w:spacing w:after="0" w:line="360" w:lineRule="auto"/>
        <w:jc w:val="center"/>
        <w:rPr>
          <w:rFonts w:ascii="Arial" w:hAnsi="Arial"/>
          <w:b/>
          <w:sz w:val="20"/>
        </w:rPr>
      </w:pPr>
      <w:r w:rsidRPr="0011593E">
        <w:rPr>
          <w:rFonts w:ascii="Arial" w:hAnsi="Arial"/>
          <w:b/>
          <w:sz w:val="20"/>
        </w:rPr>
        <w:t>TÍTULO SEGUNDO</w:t>
      </w:r>
    </w:p>
    <w:p w14:paraId="4A995CC4" w14:textId="77777777" w:rsidR="00BC2A9C" w:rsidRPr="0011593E" w:rsidRDefault="00BC2A9C" w:rsidP="0061236B">
      <w:pPr>
        <w:spacing w:after="0" w:line="360" w:lineRule="auto"/>
        <w:jc w:val="center"/>
        <w:rPr>
          <w:rFonts w:ascii="Arial" w:hAnsi="Arial"/>
          <w:b/>
          <w:sz w:val="20"/>
        </w:rPr>
      </w:pPr>
      <w:r w:rsidRPr="0011593E">
        <w:rPr>
          <w:rFonts w:ascii="Arial" w:hAnsi="Arial"/>
          <w:b/>
          <w:sz w:val="20"/>
        </w:rPr>
        <w:t>IMPUESTOS</w:t>
      </w:r>
    </w:p>
    <w:p w14:paraId="453D2DD8" w14:textId="77777777" w:rsidR="008A789D" w:rsidRPr="0011593E" w:rsidRDefault="008A789D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57149AD3" w14:textId="77777777" w:rsidR="00BC2A9C" w:rsidRPr="0011593E" w:rsidRDefault="00BC2A9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I</w:t>
      </w:r>
    </w:p>
    <w:p w14:paraId="4C8464F2" w14:textId="77777777" w:rsidR="00BC2A9C" w:rsidRPr="0011593E" w:rsidRDefault="00BC2A9C" w:rsidP="0061236B">
      <w:pPr>
        <w:pStyle w:val="Textoindependiente"/>
        <w:tabs>
          <w:tab w:val="left" w:pos="5640"/>
        </w:tabs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Impuesto Predial</w:t>
      </w:r>
    </w:p>
    <w:p w14:paraId="0E217F05" w14:textId="77777777" w:rsidR="008A789D" w:rsidRPr="0011593E" w:rsidRDefault="008A789D" w:rsidP="0061236B">
      <w:pPr>
        <w:pStyle w:val="Textoindependiente"/>
        <w:tabs>
          <w:tab w:val="left" w:pos="5640"/>
        </w:tabs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389B042" w14:textId="5DA8AB1D" w:rsidR="00C371C5" w:rsidRPr="0011593E" w:rsidRDefault="00BC2A9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13. </w:t>
      </w:r>
      <w:r w:rsidRPr="0011593E">
        <w:rPr>
          <w:rFonts w:ascii="Arial" w:hAnsi="Arial" w:cs="Arial"/>
          <w:sz w:val="20"/>
          <w:szCs w:val="20"/>
        </w:rPr>
        <w:t>El impuesto predial será calculado con base en el valor catastral aplicando la siguiente cuota fija. Para el cálculo se tomará en cuenta lo</w:t>
      </w:r>
      <w:r w:rsidR="00507EAA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siguiente:</w:t>
      </w:r>
    </w:p>
    <w:p w14:paraId="643BBC94" w14:textId="77777777" w:rsidR="008A789D" w:rsidRPr="0011593E" w:rsidRDefault="008A789D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773"/>
        <w:gridCol w:w="3451"/>
        <w:gridCol w:w="1529"/>
      </w:tblGrid>
      <w:tr w:rsidR="0054605C" w:rsidRPr="0011593E" w14:paraId="42909D10" w14:textId="77777777" w:rsidTr="005A73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47BB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54605C" w:rsidRPr="0011593E" w14:paraId="5AE31E58" w14:textId="77777777" w:rsidTr="005A73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3745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SAN FELIPE</w:t>
            </w:r>
          </w:p>
        </w:tc>
      </w:tr>
      <w:tr w:rsidR="0054605C" w:rsidRPr="0011593E" w14:paraId="3BEB6FD2" w14:textId="77777777" w:rsidTr="005A73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EC5C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VALORES UNITARIOS DE TERRENO </w:t>
            </w:r>
          </w:p>
        </w:tc>
      </w:tr>
      <w:tr w:rsidR="0054605C" w:rsidRPr="0011593E" w14:paraId="730A1C5A" w14:textId="77777777" w:rsidTr="005A73F3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A26E" w14:textId="3FFF240A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SECCIÓ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3951" w14:textId="0983CBDB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Á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ACB8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F5F2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54605C" w:rsidRPr="0011593E" w14:paraId="2E4E6D28" w14:textId="77777777" w:rsidTr="005A73F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A7EC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F310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569F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1,2,11,12,13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F93C" w14:textId="3D96D49D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480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79E8E0AB" w14:textId="77777777" w:rsidTr="005A73F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62D6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7446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74AD" w14:textId="7E1469B2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E31E" w14:textId="3C655BC7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$21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3A796D98" w14:textId="77777777" w:rsidTr="005A73F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A1A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2AAC8E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ZONA COSTERA CALLE 9 Y 9-A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AC032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11,12,1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BF456" w14:textId="4FF69F06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$7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56214111" w14:textId="77777777" w:rsidTr="005A73F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DADF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8277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MEDIA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E6F9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1,2,11,21,31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ACD4" w14:textId="4A35E6AE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$32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07EEC769" w14:textId="77777777" w:rsidTr="005A73F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1359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25EE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0B2E" w14:textId="57B6D6B5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B6E2" w14:textId="79720761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$21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6ACFC555" w14:textId="77777777" w:rsidTr="005A73F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EA0C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99BC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MEDIA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B729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1,2,3,4,11,12,13,15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6F17" w14:textId="6A4F3E92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$32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151C259E" w14:textId="77777777" w:rsidTr="005A73F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3102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FF8D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BEA8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0561" w14:textId="5D623B7F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$21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708140E3" w14:textId="77777777" w:rsidTr="005A73F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68DC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80D0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6A95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1,2,3,4,11,12,13,15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8063" w14:textId="12C75FDA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$5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4605C" w:rsidRPr="0011593E" w14:paraId="2156ABDF" w14:textId="77777777" w:rsidTr="005A73F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3D07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8F30E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ZONA COSTERA CALLE 9 Y 9-A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16529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4,11,12,13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A025" w14:textId="06E6594C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$75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4E684236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4A61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CALLE 10 AVENIDA PRINCIPAL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1FD7" w14:textId="77777777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54605C" w:rsidRPr="0011593E" w14:paraId="0383A1A4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F9EC" w14:textId="361F8CFB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TODAS LAS COMISARÍ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8037" w14:textId="3130F7FF" w:rsidR="004C673A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$21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50BDF729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4D43" w14:textId="669B7C12" w:rsidR="0054605C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RÚ</w:t>
            </w:r>
            <w:r w:rsidR="0054605C"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STICOS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F47B" w14:textId="0E92FA5B" w:rsidR="0099738F" w:rsidRPr="0011593E" w:rsidRDefault="006475F4" w:rsidP="0061236B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IMPORTE POR HECTÁ</w:t>
            </w:r>
            <w:r w:rsidR="0099738F"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R</w:t>
            </w:r>
            <w:r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="0099738F"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A $</w:t>
            </w:r>
          </w:p>
        </w:tc>
      </w:tr>
      <w:tr w:rsidR="0054605C" w:rsidRPr="0011593E" w14:paraId="59720702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CFFD" w14:textId="01D011D4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BR</w:t>
            </w:r>
            <w:r w:rsidR="004C673A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E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CHA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EC8F" w14:textId="3BD31A70" w:rsidR="0054605C" w:rsidRPr="0011593E" w:rsidRDefault="0099738F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</w:tr>
      <w:tr w:rsidR="0054605C" w:rsidRPr="0011593E" w14:paraId="4DAC9744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C87F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71C7" w14:textId="53E3BD51" w:rsidR="0054605C" w:rsidRPr="0011593E" w:rsidRDefault="0099738F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54605C" w:rsidRPr="0011593E" w14:paraId="2777CDB1" w14:textId="77777777" w:rsidTr="005A73F3">
        <w:trPr>
          <w:trHeight w:val="2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D97A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0BFD" w14:textId="2AE33C78" w:rsidR="0054605C" w:rsidRPr="0011593E" w:rsidRDefault="0099738F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$1,150.00</w:t>
            </w:r>
          </w:p>
        </w:tc>
      </w:tr>
    </w:tbl>
    <w:p w14:paraId="3A1ABE9E" w14:textId="77777777" w:rsidR="008A789D" w:rsidRPr="0011593E" w:rsidRDefault="0054605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088"/>
        <w:gridCol w:w="2145"/>
        <w:gridCol w:w="2453"/>
      </w:tblGrid>
      <w:tr w:rsidR="0054605C" w:rsidRPr="0011593E" w14:paraId="7FB630D7" w14:textId="77777777" w:rsidTr="007E182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7988" w14:textId="16ED9663" w:rsidR="0054605C" w:rsidRPr="0011593E" w:rsidRDefault="008426AB" w:rsidP="0061236B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VALORES UNITARIOS DE CONSTRUCCIÓ</w:t>
            </w:r>
            <w:r w:rsidR="0054605C" w:rsidRPr="0011593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N (TABLA B)</w:t>
            </w:r>
          </w:p>
        </w:tc>
      </w:tr>
      <w:tr w:rsidR="0054605C" w:rsidRPr="0011593E" w14:paraId="7CC2A631" w14:textId="77777777" w:rsidTr="007E1822">
        <w:trPr>
          <w:trHeight w:val="20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B187" w14:textId="09EC6D74" w:rsidR="0054605C" w:rsidRPr="0011593E" w:rsidRDefault="008426AB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TIPO DE CONSTRUCCIÓ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409D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54605C" w:rsidRPr="0011593E" w14:paraId="1B9842F1" w14:textId="77777777" w:rsidTr="007E1822">
        <w:trPr>
          <w:trHeight w:val="20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99DD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9B0F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ZONA COSTERA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7E3E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AV PRINCIPAL C-10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EAAA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CENTRO,MEDIA Y PERIFERIA</w:t>
            </w:r>
          </w:p>
        </w:tc>
      </w:tr>
      <w:tr w:rsidR="0054605C" w:rsidRPr="0011593E" w14:paraId="63C67BF2" w14:textId="77777777" w:rsidTr="007E1822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E075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B83B" w14:textId="13402F24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4,3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6D19" w14:textId="712F1FA9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$3,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050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44BA" w14:textId="0E9AF108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1,880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584ACECD" w14:textId="77777777" w:rsidTr="007E1822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CDBA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381A" w14:textId="205D3EAA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3,2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2DFC" w14:textId="1CE9E35E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1,920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1628" w14:textId="15C5CC26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900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534BC967" w14:textId="77777777" w:rsidTr="007E1822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793F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3982" w14:textId="3439B748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2,1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FEFA" w14:textId="75C9B014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$1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,400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92FE" w14:textId="00992E3A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720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56FD06EC" w14:textId="77777777" w:rsidTr="007E1822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57ED" w14:textId="57F1C2D5" w:rsidR="0054605C" w:rsidRPr="0011593E" w:rsidRDefault="00771351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 Y PAJA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DAF6" w14:textId="25390F7D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1,0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1498" w14:textId="5F8BDA3D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BD32" w14:textId="0102B2A3" w:rsidR="0054605C" w:rsidRPr="0011593E" w:rsidRDefault="0054605C" w:rsidP="0061236B">
            <w:pPr>
              <w:spacing w:after="0" w:line="36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</w:t>
            </w:r>
            <w:r w:rsidR="00771351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</w:t>
            </w:r>
            <w:r w:rsidR="0099738F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54605C" w:rsidRPr="0011593E" w14:paraId="38B1C106" w14:textId="77777777" w:rsidTr="007E182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6AD2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605C" w:rsidRPr="0011593E" w14:paraId="08453D8D" w14:textId="77777777" w:rsidTr="007E1822">
        <w:trPr>
          <w:trHeight w:val="345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C8A4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CONSTRUCCIONES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FDAA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4489" w14:textId="6CA555D4" w:rsidR="0054605C" w:rsidRPr="0011593E" w:rsidRDefault="007E1822" w:rsidP="0061236B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MUROS DE MAMPOSTERÍ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 O BLOCK; TECHOS DE CONCRETO ARMADO, MUEBLES DE BAÑO COMPLETOS DE BUENA CALIDAD, DRENAJE ENTUBADO, APLANADOS CON ESTUCO O MOLDURAS, LAMBRINES DE PASTA, A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ZULEJO, PISOS DE CERAMICA, MARMÓ</w:t>
            </w:r>
            <w:r w:rsidR="0054605C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L O CANTERA, PUERTAS Y VENTANAS , HERRERIA O ALUMINIO</w:t>
            </w:r>
          </w:p>
        </w:tc>
      </w:tr>
      <w:tr w:rsidR="0054605C" w:rsidRPr="0011593E" w14:paraId="1ACD1EBC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EE69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2816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F83B8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05C" w:rsidRPr="0011593E" w14:paraId="0C5F6DC8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38F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F6CE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1F37" w14:textId="7A541A25" w:rsidR="0054605C" w:rsidRPr="0011593E" w:rsidRDefault="0054605C" w:rsidP="0061236B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MUROS DE MAMPOSTERIA O BLOCK; TECHOS DE CON VIGAS DE MADERA O HIERRO, MUEBLES DE BAÑOS COMPLET</w:t>
            </w:r>
            <w:r w:rsidR="007E1822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OS DE MEDIANA CALIDAD L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AMB</w:t>
            </w:r>
            <w:r w:rsidR="007E1822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RINES DE PASTA, AZULEJO O CERAMÍ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CA, PISOS DE CERAMICA, PUERTA</w:t>
            </w:r>
            <w:r w:rsidR="007E1822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S Y VENTANAS DE MADERA O HERRERÍ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54605C" w:rsidRPr="0011593E" w14:paraId="17ECCA80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3B3E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8C18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7F5501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05C" w:rsidRPr="0011593E" w14:paraId="3F7AED16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60BF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6DD6" w14:textId="77777777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75455" w14:textId="77777777" w:rsidR="0054605C" w:rsidRPr="0011593E" w:rsidRDefault="0054605C" w:rsidP="0061236B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MUROS DE MAMPOSTERIA O BLOCK TECHOS DE TEJA, PAJA, LAMINA O SIMILAR; MUEBLES DE BAÑOS COMPLETOS; PISOS DE PASTAS: PUERTAS Y VENTANAS DE MADERA O HERRERIA</w:t>
            </w:r>
          </w:p>
        </w:tc>
      </w:tr>
      <w:tr w:rsidR="0054605C" w:rsidRPr="0011593E" w14:paraId="29F4CF33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4546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7EE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1B5B6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05C" w:rsidRPr="0011593E" w14:paraId="55FB2744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754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0627" w14:textId="4EB86B41" w:rsidR="0054605C" w:rsidRPr="0011593E" w:rsidRDefault="0054605C" w:rsidP="0061236B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</w:t>
            </w:r>
            <w:r w:rsidR="005A73F3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Ó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N Y PAJA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854" w14:textId="19681C38" w:rsidR="0054605C" w:rsidRPr="0011593E" w:rsidRDefault="0054605C" w:rsidP="0061236B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MUROS DE MADERA; TECHOS DE TEJA, PAJA, LAMINA O SIMILAR: PISOS DE TIERRA: PUERTAS Y VENTANAS DE MADERA O HERRER</w:t>
            </w:r>
            <w:r w:rsidR="005A73F3"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Í</w:t>
            </w:r>
            <w:r w:rsidRPr="0011593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54605C" w:rsidRPr="0011593E" w14:paraId="4107386C" w14:textId="77777777" w:rsidTr="007E1822">
        <w:trPr>
          <w:trHeight w:val="34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2FF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2B90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5BB" w14:textId="77777777" w:rsidR="0054605C" w:rsidRPr="0011593E" w:rsidRDefault="0054605C" w:rsidP="0061236B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D0C57A2" w14:textId="2DE1804E" w:rsidR="0054605C" w:rsidRPr="0011593E" w:rsidRDefault="0054605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8AB7DE" w14:textId="68E01F94" w:rsidR="00A87DAD" w:rsidRPr="00672364" w:rsidRDefault="00B86B50" w:rsidP="0061236B">
      <w:pPr>
        <w:pStyle w:val="Textoindependiente"/>
        <w:numPr>
          <w:ilvl w:val="0"/>
          <w:numId w:val="16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72364">
        <w:rPr>
          <w:rFonts w:ascii="Arial" w:hAnsi="Arial" w:cs="Arial"/>
          <w:sz w:val="20"/>
          <w:szCs w:val="20"/>
        </w:rPr>
        <w:t>T</w:t>
      </w:r>
      <w:r w:rsidR="00731F76" w:rsidRPr="00672364">
        <w:rPr>
          <w:rFonts w:ascii="Arial" w:hAnsi="Arial" w:cs="Arial"/>
          <w:sz w:val="20"/>
          <w:szCs w:val="20"/>
        </w:rPr>
        <w:t>odas las construcciones existentes (tipo y calidad). en caso de no estar clasificadas las construcciones se propone usar un valor genérico del tipo de construcción concreto de zona media correspondiente a $3,240.00/m2</w:t>
      </w:r>
    </w:p>
    <w:p w14:paraId="3DB748BC" w14:textId="77777777" w:rsidR="00E73F89" w:rsidRPr="00672364" w:rsidRDefault="00E73F8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76EC626" w14:textId="62ED25ED" w:rsidR="00E73F89" w:rsidRPr="00672364" w:rsidRDefault="00E73F89" w:rsidP="0061236B">
      <w:pPr>
        <w:pStyle w:val="Textoindependiente"/>
        <w:numPr>
          <w:ilvl w:val="0"/>
          <w:numId w:val="16"/>
        </w:numPr>
        <w:spacing w:before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72364">
        <w:rPr>
          <w:rFonts w:ascii="Arial" w:hAnsi="Arial" w:cs="Arial"/>
          <w:bCs/>
          <w:sz w:val="20"/>
          <w:szCs w:val="20"/>
        </w:rPr>
        <w:t>Una vez teniendo el valor catastral actualizado del inmueble o terreno se aplicará con el factor de 0.00025.</w:t>
      </w:r>
    </w:p>
    <w:p w14:paraId="16A5C338" w14:textId="3B6E2286" w:rsidR="00E73F89" w:rsidRPr="0011593E" w:rsidRDefault="00E73F8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A5B7F7F" w14:textId="79286739" w:rsidR="008C2079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14.- </w:t>
      </w:r>
      <w:r w:rsidRPr="0011593E">
        <w:rPr>
          <w:rFonts w:ascii="Arial" w:hAnsi="Arial" w:cs="Arial"/>
          <w:sz w:val="20"/>
          <w:szCs w:val="20"/>
        </w:rPr>
        <w:t>Cuando se pague el impuesto anual durante los primeros dos meses enero y febrero del año en curso, el contribuyente gozará de un descuento del 20% sobre el importe del</w:t>
      </w:r>
      <w:r w:rsidR="00B86B50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impuesto.</w:t>
      </w:r>
    </w:p>
    <w:p w14:paraId="333713AA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2FA2324" w14:textId="77777777" w:rsidR="008C2079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sz w:val="20"/>
          <w:szCs w:val="20"/>
        </w:rPr>
        <w:t>Cuando el contribuyente presente su credencial expedida por el Instituto Nacional de las Personas Adultas Mayores (INAPAM) se le aplicará el 50% de descuento.</w:t>
      </w:r>
    </w:p>
    <w:p w14:paraId="312319BC" w14:textId="77777777" w:rsidR="008C2079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A9F0C3A" w14:textId="3D1934C2" w:rsidR="008C2079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15.- </w:t>
      </w:r>
      <w:r w:rsidRPr="0011593E">
        <w:rPr>
          <w:rFonts w:ascii="Arial" w:hAnsi="Arial" w:cs="Arial"/>
          <w:sz w:val="20"/>
          <w:szCs w:val="20"/>
        </w:rPr>
        <w:t>El impuesto predial con base en las rentas o frutos civiles que produzcan los inmuebles causará el impuesto con base en la siguiente tabla de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tarifas:</w:t>
      </w:r>
    </w:p>
    <w:p w14:paraId="32A4D920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3"/>
        <w:gridCol w:w="1427"/>
      </w:tblGrid>
      <w:tr w:rsidR="008C2079" w:rsidRPr="0011593E" w14:paraId="06FD20EC" w14:textId="77777777" w:rsidTr="00EB6FBF">
        <w:trPr>
          <w:trHeight w:val="444"/>
        </w:trPr>
        <w:tc>
          <w:tcPr>
            <w:tcW w:w="7573" w:type="dxa"/>
            <w:shd w:val="clear" w:color="auto" w:fill="auto"/>
          </w:tcPr>
          <w:p w14:paraId="792A621C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Sobre la renta o frutos civiles mensuales por casas habitación:</w:t>
            </w:r>
          </w:p>
        </w:tc>
        <w:tc>
          <w:tcPr>
            <w:tcW w:w="1427" w:type="dxa"/>
            <w:shd w:val="clear" w:color="auto" w:fill="auto"/>
          </w:tcPr>
          <w:p w14:paraId="6A02C2EE" w14:textId="77777777" w:rsidR="008C2079" w:rsidRPr="0011593E" w:rsidRDefault="008C2079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2 %</w:t>
            </w:r>
          </w:p>
        </w:tc>
      </w:tr>
      <w:tr w:rsidR="008C2079" w:rsidRPr="0011593E" w14:paraId="48FA18C8" w14:textId="77777777" w:rsidTr="00EB6FBF">
        <w:trPr>
          <w:trHeight w:val="444"/>
        </w:trPr>
        <w:tc>
          <w:tcPr>
            <w:tcW w:w="7573" w:type="dxa"/>
            <w:shd w:val="clear" w:color="auto" w:fill="auto"/>
          </w:tcPr>
          <w:p w14:paraId="37E4A5E6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Sobre la renta o frutos civiles mensuales por actividades comerciales:</w:t>
            </w:r>
          </w:p>
        </w:tc>
        <w:tc>
          <w:tcPr>
            <w:tcW w:w="1427" w:type="dxa"/>
            <w:shd w:val="clear" w:color="auto" w:fill="auto"/>
          </w:tcPr>
          <w:p w14:paraId="59BD29D1" w14:textId="77777777" w:rsidR="008C2079" w:rsidRPr="0011593E" w:rsidRDefault="008C2079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2 %</w:t>
            </w:r>
          </w:p>
        </w:tc>
      </w:tr>
    </w:tbl>
    <w:p w14:paraId="3D95930A" w14:textId="77777777" w:rsidR="008C2079" w:rsidRPr="0011593E" w:rsidRDefault="008C2079" w:rsidP="0011593E">
      <w:pPr>
        <w:pStyle w:val="Ttulo1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14:paraId="19BEC815" w14:textId="77777777" w:rsidR="00672364" w:rsidRDefault="00672364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2E36AD11" w14:textId="692DB67D" w:rsidR="008C2079" w:rsidRPr="0011593E" w:rsidRDefault="00B86B5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</w:t>
      </w:r>
      <w:r w:rsidR="008C2079" w:rsidRPr="0011593E">
        <w:rPr>
          <w:rFonts w:ascii="Arial" w:hAnsi="Arial"/>
          <w:b/>
          <w:sz w:val="20"/>
          <w:szCs w:val="20"/>
        </w:rPr>
        <w:t>ULO II</w:t>
      </w:r>
    </w:p>
    <w:p w14:paraId="70F4DF31" w14:textId="22061896" w:rsidR="004E1162" w:rsidRPr="0011593E" w:rsidRDefault="008C2079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Del Impuesto sobre Adquisición de Inmuebles</w:t>
      </w:r>
    </w:p>
    <w:p w14:paraId="5EEA0A02" w14:textId="77777777" w:rsidR="00B86B50" w:rsidRPr="0011593E" w:rsidRDefault="00B86B50" w:rsidP="0011593E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515E52EA" w14:textId="4A972A14" w:rsidR="004E1162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16.- </w:t>
      </w:r>
      <w:r w:rsidRPr="0011593E">
        <w:rPr>
          <w:rFonts w:ascii="Arial" w:hAnsi="Arial" w:cs="Arial"/>
          <w:sz w:val="20"/>
          <w:szCs w:val="20"/>
        </w:rPr>
        <w:t>El impuesto a que se refiere este capítulo, se calculará aplicando la tasa del 2% a la base gravable señalada en la Ley de Hacienda del Municipio de San Felipe,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Yucatán.</w:t>
      </w:r>
    </w:p>
    <w:p w14:paraId="105408E9" w14:textId="77777777" w:rsidR="00B86B50" w:rsidRPr="0011593E" w:rsidRDefault="00B86B5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A9FC8A1" w14:textId="5E7F7992" w:rsidR="008C2079" w:rsidRPr="0011593E" w:rsidRDefault="00B86B5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8C2079" w:rsidRPr="0011593E">
        <w:rPr>
          <w:rFonts w:ascii="Arial" w:hAnsi="Arial"/>
          <w:b/>
          <w:sz w:val="20"/>
          <w:szCs w:val="20"/>
        </w:rPr>
        <w:t>TULO III</w:t>
      </w:r>
    </w:p>
    <w:p w14:paraId="4EE0985C" w14:textId="77777777" w:rsidR="008C2079" w:rsidRPr="0011593E" w:rsidRDefault="008C2079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Impuesto sobre Diversiones y Espectáculos Públicos</w:t>
      </w:r>
    </w:p>
    <w:p w14:paraId="538ECE8F" w14:textId="77777777" w:rsidR="00B86B50" w:rsidRPr="0011593E" w:rsidRDefault="00B86B5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1223015F" w14:textId="77777777" w:rsidR="008C2079" w:rsidRPr="0011593E" w:rsidRDefault="008C2079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Artículo 17.-</w:t>
      </w:r>
      <w:r w:rsidRPr="0011593E">
        <w:rPr>
          <w:rFonts w:ascii="Arial" w:hAnsi="Arial" w:cs="Arial"/>
          <w:sz w:val="20"/>
          <w:szCs w:val="20"/>
        </w:rPr>
        <w:t>El impuesto se calculará sobre el monto total de la cuota fija y se determinará aplicando de la siguiente manera:</w:t>
      </w:r>
    </w:p>
    <w:p w14:paraId="63F85C45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1620"/>
      </w:tblGrid>
      <w:tr w:rsidR="008C2079" w:rsidRPr="0011593E" w14:paraId="37834DE8" w14:textId="77777777" w:rsidTr="00EB6FBF">
        <w:trPr>
          <w:trHeight w:val="342"/>
        </w:trPr>
        <w:tc>
          <w:tcPr>
            <w:tcW w:w="7380" w:type="dxa"/>
            <w:shd w:val="clear" w:color="auto" w:fill="auto"/>
          </w:tcPr>
          <w:p w14:paraId="49F8BD33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620" w:type="dxa"/>
            <w:shd w:val="clear" w:color="auto" w:fill="auto"/>
          </w:tcPr>
          <w:p w14:paraId="667F2A36" w14:textId="77777777" w:rsidR="008C2079" w:rsidRPr="0011593E" w:rsidRDefault="00C668E7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8C2079" w:rsidRPr="0011593E" w14:paraId="5D9A3C76" w14:textId="77777777" w:rsidTr="00EB6FBF">
        <w:trPr>
          <w:trHeight w:val="342"/>
        </w:trPr>
        <w:tc>
          <w:tcPr>
            <w:tcW w:w="7380" w:type="dxa"/>
            <w:shd w:val="clear" w:color="auto" w:fill="auto"/>
          </w:tcPr>
          <w:p w14:paraId="43509386" w14:textId="4C281ACF" w:rsidR="008C2079" w:rsidRPr="0011593E" w:rsidRDefault="008C2079" w:rsidP="0061236B">
            <w:pPr>
              <w:pStyle w:val="TableParagraph"/>
              <w:tabs>
                <w:tab w:val="left" w:pos="69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Luz y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1620" w:type="dxa"/>
            <w:shd w:val="clear" w:color="auto" w:fill="auto"/>
          </w:tcPr>
          <w:p w14:paraId="05385825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 x día</w:t>
            </w:r>
          </w:p>
        </w:tc>
      </w:tr>
      <w:tr w:rsidR="008C2079" w:rsidRPr="0011593E" w14:paraId="60D81532" w14:textId="77777777" w:rsidTr="00EB6FBF">
        <w:trPr>
          <w:trHeight w:val="345"/>
        </w:trPr>
        <w:tc>
          <w:tcPr>
            <w:tcW w:w="7380" w:type="dxa"/>
            <w:shd w:val="clear" w:color="auto" w:fill="auto"/>
          </w:tcPr>
          <w:p w14:paraId="010E5D7A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1620" w:type="dxa"/>
            <w:shd w:val="clear" w:color="auto" w:fill="auto"/>
          </w:tcPr>
          <w:p w14:paraId="1F24C64C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 x día</w:t>
            </w:r>
          </w:p>
        </w:tc>
      </w:tr>
      <w:tr w:rsidR="008C2079" w:rsidRPr="0011593E" w14:paraId="1BD1CEC7" w14:textId="77777777" w:rsidTr="00EB6FBF">
        <w:trPr>
          <w:trHeight w:val="345"/>
        </w:trPr>
        <w:tc>
          <w:tcPr>
            <w:tcW w:w="7380" w:type="dxa"/>
            <w:shd w:val="clear" w:color="auto" w:fill="auto"/>
          </w:tcPr>
          <w:p w14:paraId="5CB1FE5C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1620" w:type="dxa"/>
            <w:shd w:val="clear" w:color="auto" w:fill="auto"/>
          </w:tcPr>
          <w:p w14:paraId="3377F3D4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 x día</w:t>
            </w:r>
          </w:p>
        </w:tc>
      </w:tr>
      <w:tr w:rsidR="008C2079" w:rsidRPr="0011593E" w14:paraId="1C8A526E" w14:textId="77777777" w:rsidTr="00EB6FBF">
        <w:trPr>
          <w:trHeight w:val="345"/>
        </w:trPr>
        <w:tc>
          <w:tcPr>
            <w:tcW w:w="7380" w:type="dxa"/>
            <w:shd w:val="clear" w:color="auto" w:fill="auto"/>
          </w:tcPr>
          <w:p w14:paraId="5AF67C10" w14:textId="30D421F0" w:rsidR="008C2079" w:rsidRPr="0011593E" w:rsidRDefault="00A72F00" w:rsidP="0061236B">
            <w:pPr>
              <w:pStyle w:val="TableParagraph"/>
              <w:tabs>
                <w:tab w:val="left" w:pos="69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Verbenas y otros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semejantes</w:t>
            </w:r>
          </w:p>
        </w:tc>
        <w:tc>
          <w:tcPr>
            <w:tcW w:w="1620" w:type="dxa"/>
            <w:shd w:val="clear" w:color="auto" w:fill="auto"/>
          </w:tcPr>
          <w:p w14:paraId="3D024E80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 x día</w:t>
            </w:r>
          </w:p>
        </w:tc>
      </w:tr>
      <w:tr w:rsidR="008C2079" w:rsidRPr="0011593E" w14:paraId="47E43B0F" w14:textId="77777777" w:rsidTr="00EB6FBF">
        <w:trPr>
          <w:trHeight w:val="343"/>
        </w:trPr>
        <w:tc>
          <w:tcPr>
            <w:tcW w:w="7380" w:type="dxa"/>
            <w:shd w:val="clear" w:color="auto" w:fill="auto"/>
          </w:tcPr>
          <w:p w14:paraId="0188F5D8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1593E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1620" w:type="dxa"/>
            <w:shd w:val="clear" w:color="auto" w:fill="auto"/>
          </w:tcPr>
          <w:p w14:paraId="7E4C1590" w14:textId="470E8BF8" w:rsidR="008C2079" w:rsidRPr="0011593E" w:rsidRDefault="00672364" w:rsidP="00672364">
            <w:pPr>
              <w:pStyle w:val="TableParagraph"/>
              <w:spacing w:line="360" w:lineRule="auto"/>
              <w:ind w:right="2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8C2079" w:rsidRPr="0011593E" w14:paraId="0BEEB33D" w14:textId="77777777" w:rsidTr="00EB6FBF">
        <w:trPr>
          <w:trHeight w:val="345"/>
        </w:trPr>
        <w:tc>
          <w:tcPr>
            <w:tcW w:w="7380" w:type="dxa"/>
            <w:shd w:val="clear" w:color="auto" w:fill="auto"/>
          </w:tcPr>
          <w:p w14:paraId="19BA9CAC" w14:textId="77777777" w:rsidR="008C2079" w:rsidRPr="0011593E" w:rsidRDefault="008C2079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11593E">
              <w:rPr>
                <w:rFonts w:ascii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1620" w:type="dxa"/>
            <w:shd w:val="clear" w:color="auto" w:fill="auto"/>
          </w:tcPr>
          <w:p w14:paraId="27192D61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</w:t>
            </w:r>
            <w:r w:rsidR="0037385F" w:rsidRPr="0011593E">
              <w:rPr>
                <w:rFonts w:ascii="Arial" w:hAnsi="Arial" w:cs="Arial"/>
                <w:sz w:val="20"/>
                <w:szCs w:val="20"/>
              </w:rPr>
              <w:t>x día</w:t>
            </w:r>
          </w:p>
        </w:tc>
      </w:tr>
      <w:tr w:rsidR="008C2079" w:rsidRPr="0011593E" w14:paraId="04159011" w14:textId="77777777" w:rsidTr="00EB6FBF">
        <w:trPr>
          <w:trHeight w:val="345"/>
        </w:trPr>
        <w:tc>
          <w:tcPr>
            <w:tcW w:w="7380" w:type="dxa"/>
            <w:shd w:val="clear" w:color="auto" w:fill="auto"/>
          </w:tcPr>
          <w:p w14:paraId="5F5EEC32" w14:textId="5526CA34" w:rsidR="008C2079" w:rsidRPr="0011593E" w:rsidRDefault="00A72F00" w:rsidP="0061236B">
            <w:pPr>
              <w:pStyle w:val="TableParagraph"/>
              <w:tabs>
                <w:tab w:val="left" w:pos="69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Juegos mecánicos (1 a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1620" w:type="dxa"/>
            <w:shd w:val="clear" w:color="auto" w:fill="auto"/>
          </w:tcPr>
          <w:p w14:paraId="57982D7A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3 % x día</w:t>
            </w:r>
          </w:p>
        </w:tc>
      </w:tr>
      <w:tr w:rsidR="008C2079" w:rsidRPr="0011593E" w14:paraId="39C713F9" w14:textId="77777777" w:rsidTr="00EB6FBF">
        <w:trPr>
          <w:trHeight w:val="341"/>
        </w:trPr>
        <w:tc>
          <w:tcPr>
            <w:tcW w:w="7380" w:type="dxa"/>
            <w:shd w:val="clear" w:color="auto" w:fill="auto"/>
          </w:tcPr>
          <w:p w14:paraId="4A44A17C" w14:textId="77777777" w:rsidR="008C2079" w:rsidRPr="0011593E" w:rsidRDefault="00A72F00" w:rsidP="0061236B">
            <w:pPr>
              <w:pStyle w:val="TableParagraph"/>
              <w:tabs>
                <w:tab w:val="left" w:pos="69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="008C2079" w:rsidRPr="0011593E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1620" w:type="dxa"/>
            <w:shd w:val="clear" w:color="auto" w:fill="auto"/>
          </w:tcPr>
          <w:p w14:paraId="45F3EC8F" w14:textId="77777777" w:rsidR="008C2079" w:rsidRPr="0011593E" w:rsidRDefault="008C2079" w:rsidP="005126CD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5 % x día</w:t>
            </w:r>
          </w:p>
        </w:tc>
      </w:tr>
    </w:tbl>
    <w:p w14:paraId="27B901CD" w14:textId="77777777" w:rsidR="00B86B50" w:rsidRPr="0011593E" w:rsidRDefault="00B86B5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20200DB" w14:textId="5C3C6B98" w:rsidR="004E1162" w:rsidRPr="0011593E" w:rsidRDefault="007E182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</w:t>
      </w:r>
      <w:r w:rsidR="00A72F00" w:rsidRPr="0011593E">
        <w:rPr>
          <w:rFonts w:ascii="Arial" w:hAnsi="Arial"/>
          <w:b/>
          <w:sz w:val="20"/>
          <w:szCs w:val="20"/>
        </w:rPr>
        <w:t>TULO TERCERO</w:t>
      </w:r>
    </w:p>
    <w:p w14:paraId="51E7CA58" w14:textId="77777777" w:rsidR="00A72F00" w:rsidRPr="0011593E" w:rsidRDefault="00A72F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</w:t>
      </w:r>
    </w:p>
    <w:p w14:paraId="444A6451" w14:textId="77777777" w:rsidR="004E1162" w:rsidRPr="0011593E" w:rsidRDefault="004E116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4F742CD" w14:textId="7E13C9E6" w:rsidR="00A72F00" w:rsidRPr="0011593E" w:rsidRDefault="007E182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A72F00" w:rsidRPr="0011593E">
        <w:rPr>
          <w:rFonts w:ascii="Arial" w:hAnsi="Arial"/>
          <w:b/>
          <w:sz w:val="20"/>
          <w:szCs w:val="20"/>
        </w:rPr>
        <w:t>TULO</w:t>
      </w:r>
      <w:r w:rsidR="00E73F89" w:rsidRPr="0011593E">
        <w:rPr>
          <w:rFonts w:ascii="Arial" w:hAnsi="Arial"/>
          <w:b/>
          <w:sz w:val="20"/>
          <w:szCs w:val="20"/>
        </w:rPr>
        <w:t xml:space="preserve"> </w:t>
      </w:r>
      <w:r w:rsidR="00A72F00" w:rsidRPr="0011593E">
        <w:rPr>
          <w:rFonts w:ascii="Arial" w:hAnsi="Arial"/>
          <w:b/>
          <w:sz w:val="20"/>
          <w:szCs w:val="20"/>
        </w:rPr>
        <w:t>I</w:t>
      </w:r>
    </w:p>
    <w:p w14:paraId="4CCAA856" w14:textId="77777777" w:rsidR="00A72F00" w:rsidRPr="0011593E" w:rsidRDefault="00A72F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la Expedición de Licencias y Permisos</w:t>
      </w:r>
    </w:p>
    <w:p w14:paraId="15A8BA72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5055AAB" w14:textId="64FC34C9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18.- </w:t>
      </w:r>
      <w:r w:rsidRPr="0011593E">
        <w:rPr>
          <w:rFonts w:ascii="Arial" w:hAnsi="Arial" w:cs="Arial"/>
          <w:sz w:val="20"/>
          <w:szCs w:val="20"/>
        </w:rPr>
        <w:t xml:space="preserve">En el otorgamiento de licencias nuevas para el funcionamiento de establecimientos o locales cuyos giros sean la venta de bebidas alcohólicas se cobrará una cuota única de acuerdo </w:t>
      </w:r>
      <w:proofErr w:type="gramStart"/>
      <w:r w:rsidRPr="0011593E">
        <w:rPr>
          <w:rFonts w:ascii="Arial" w:hAnsi="Arial" w:cs="Arial"/>
          <w:sz w:val="20"/>
          <w:szCs w:val="20"/>
        </w:rPr>
        <w:t>a  la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siguiente</w:t>
      </w:r>
      <w:r w:rsidR="0011593E" w:rsidRPr="0011593E">
        <w:rPr>
          <w:rFonts w:ascii="Arial" w:hAnsi="Arial" w:cs="Arial"/>
          <w:sz w:val="20"/>
          <w:szCs w:val="20"/>
        </w:rPr>
        <w:t xml:space="preserve"> </w:t>
      </w:r>
      <w:r w:rsidR="00696C86" w:rsidRPr="0011593E">
        <w:rPr>
          <w:rFonts w:ascii="Arial" w:hAnsi="Arial" w:cs="Arial"/>
          <w:sz w:val="20"/>
          <w:szCs w:val="20"/>
        </w:rPr>
        <w:t>tarifa:</w:t>
      </w:r>
    </w:p>
    <w:p w14:paraId="39740EE3" w14:textId="141C87BB" w:rsidR="00672364" w:rsidRDefault="00672364">
      <w:pPr>
        <w:spacing w:after="0" w:line="240" w:lineRule="auto"/>
        <w:rPr>
          <w:rFonts w:ascii="Arial" w:eastAsia="Times New Roman" w:hAnsi="Arial"/>
          <w:sz w:val="20"/>
          <w:szCs w:val="20"/>
          <w:lang w:eastAsia="es-MX"/>
        </w:rPr>
      </w:pPr>
      <w:r>
        <w:rPr>
          <w:rFonts w:ascii="Arial" w:hAnsi="Arial"/>
          <w:sz w:val="20"/>
          <w:szCs w:val="20"/>
        </w:rPr>
        <w:br w:type="page"/>
      </w: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360"/>
        <w:gridCol w:w="1260"/>
      </w:tblGrid>
      <w:tr w:rsidR="004D2507" w:rsidRPr="0011593E" w14:paraId="43D5C15D" w14:textId="77777777" w:rsidTr="004D2507">
        <w:trPr>
          <w:trHeight w:val="345"/>
        </w:trPr>
        <w:tc>
          <w:tcPr>
            <w:tcW w:w="7380" w:type="dxa"/>
            <w:shd w:val="clear" w:color="auto" w:fill="auto"/>
          </w:tcPr>
          <w:p w14:paraId="346C0038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11593E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2E513172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BE2B8BA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4D2507" w:rsidRPr="0011593E" w14:paraId="3E3DC099" w14:textId="77777777" w:rsidTr="004D2507">
        <w:trPr>
          <w:trHeight w:val="343"/>
        </w:trPr>
        <w:tc>
          <w:tcPr>
            <w:tcW w:w="7380" w:type="dxa"/>
            <w:shd w:val="clear" w:color="auto" w:fill="auto"/>
          </w:tcPr>
          <w:p w14:paraId="7A67E81F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11593E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7F40D735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758D0676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</w:tbl>
    <w:p w14:paraId="62127E6E" w14:textId="77777777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A891B6C" w14:textId="77777777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19.- </w:t>
      </w:r>
      <w:r w:rsidRPr="0011593E">
        <w:rPr>
          <w:rFonts w:ascii="Arial" w:hAnsi="Arial" w:cs="Arial"/>
          <w:sz w:val="20"/>
          <w:szCs w:val="20"/>
        </w:rPr>
        <w:t>A los permisos eventuales para el funcionamiento de expendios de cerveza se les aplicarán la cuota diaria de $ 300.00</w:t>
      </w:r>
    </w:p>
    <w:p w14:paraId="78EDF9CA" w14:textId="77777777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94A873" w14:textId="1A99A220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20.- </w:t>
      </w:r>
      <w:r w:rsidRPr="0011593E">
        <w:rPr>
          <w:rFonts w:ascii="Arial" w:hAnsi="Arial" w:cs="Arial"/>
          <w:sz w:val="20"/>
          <w:szCs w:val="20"/>
        </w:rPr>
        <w:t>Para el otorgamiento de licencias nuevas de funcionamiento de establecimientos o locales cuyos giros sean la prestación de servicios que incluyan el expendio de bebidas alcohólicas se cobrará una cuota única de acuerdo a la siguiente</w:t>
      </w:r>
      <w:r w:rsidR="0011593E" w:rsidRPr="0011593E">
        <w:rPr>
          <w:rFonts w:ascii="Arial" w:hAnsi="Arial" w:cs="Arial"/>
          <w:sz w:val="20"/>
          <w:szCs w:val="20"/>
        </w:rPr>
        <w:t xml:space="preserve"> </w:t>
      </w:r>
      <w:r w:rsidR="00696C86" w:rsidRPr="0011593E">
        <w:rPr>
          <w:rFonts w:ascii="Arial" w:hAnsi="Arial" w:cs="Arial"/>
          <w:sz w:val="20"/>
          <w:szCs w:val="20"/>
        </w:rPr>
        <w:t>tarifa:</w:t>
      </w:r>
    </w:p>
    <w:p w14:paraId="4E0F3D89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360"/>
        <w:gridCol w:w="1260"/>
      </w:tblGrid>
      <w:tr w:rsidR="004D2507" w:rsidRPr="0011593E" w14:paraId="49FC7208" w14:textId="77777777" w:rsidTr="004E1162">
        <w:trPr>
          <w:trHeight w:val="348"/>
        </w:trPr>
        <w:tc>
          <w:tcPr>
            <w:tcW w:w="7380" w:type="dxa"/>
            <w:shd w:val="clear" w:color="auto" w:fill="auto"/>
          </w:tcPr>
          <w:p w14:paraId="39B890FA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9EA959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D3B610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4D2507" w:rsidRPr="0011593E" w14:paraId="4FA1D959" w14:textId="77777777" w:rsidTr="004E1162">
        <w:trPr>
          <w:trHeight w:val="348"/>
        </w:trPr>
        <w:tc>
          <w:tcPr>
            <w:tcW w:w="7380" w:type="dxa"/>
            <w:shd w:val="clear" w:color="auto" w:fill="auto"/>
          </w:tcPr>
          <w:p w14:paraId="74AF7E3C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Restaurantes-bar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AC221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46290E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4D2507" w:rsidRPr="0011593E" w14:paraId="6B65EE32" w14:textId="77777777" w:rsidTr="004E1162">
        <w:trPr>
          <w:trHeight w:val="465"/>
        </w:trPr>
        <w:tc>
          <w:tcPr>
            <w:tcW w:w="7380" w:type="dxa"/>
            <w:shd w:val="clear" w:color="auto" w:fill="auto"/>
          </w:tcPr>
          <w:p w14:paraId="0F1C0E51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Minisúper con departamento de licores (tiendas de conveniencia)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25DEAE1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088F15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</w:tbl>
    <w:p w14:paraId="406FDEA3" w14:textId="77777777" w:rsidR="00380760" w:rsidRPr="0011593E" w:rsidRDefault="0038076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EBCF167" w14:textId="3678CF42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21.- </w:t>
      </w:r>
      <w:r w:rsidRPr="0011593E">
        <w:rPr>
          <w:rFonts w:ascii="Arial" w:hAnsi="Arial" w:cs="Arial"/>
          <w:sz w:val="20"/>
          <w:szCs w:val="20"/>
        </w:rPr>
        <w:t xml:space="preserve">Por el otorgamiento de la revalidación de licencias para el funcionamiento de los establecimientos que se relacionan en los artículos </w:t>
      </w:r>
      <w:r w:rsidR="004A707F" w:rsidRPr="0011593E">
        <w:rPr>
          <w:rFonts w:ascii="Arial" w:hAnsi="Arial" w:cs="Arial"/>
          <w:sz w:val="20"/>
          <w:szCs w:val="20"/>
        </w:rPr>
        <w:t>18</w:t>
      </w:r>
      <w:r w:rsidRPr="0011593E">
        <w:rPr>
          <w:rFonts w:ascii="Arial" w:hAnsi="Arial" w:cs="Arial"/>
          <w:sz w:val="20"/>
          <w:szCs w:val="20"/>
        </w:rPr>
        <w:t xml:space="preserve"> y 2</w:t>
      </w:r>
      <w:r w:rsidR="004A707F" w:rsidRPr="0011593E">
        <w:rPr>
          <w:rFonts w:ascii="Arial" w:hAnsi="Arial" w:cs="Arial"/>
          <w:sz w:val="20"/>
          <w:szCs w:val="20"/>
        </w:rPr>
        <w:t>0</w:t>
      </w:r>
      <w:r w:rsidRPr="0011593E">
        <w:rPr>
          <w:rFonts w:ascii="Arial" w:hAnsi="Arial" w:cs="Arial"/>
          <w:sz w:val="20"/>
          <w:szCs w:val="20"/>
        </w:rPr>
        <w:t xml:space="preserve"> de esta Ley, se pagará un derecho anual conforme a la siguiente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696C86" w:rsidRPr="0011593E">
        <w:rPr>
          <w:rFonts w:ascii="Arial" w:hAnsi="Arial" w:cs="Arial"/>
          <w:sz w:val="20"/>
          <w:szCs w:val="20"/>
        </w:rPr>
        <w:t>tarifa:</w:t>
      </w:r>
    </w:p>
    <w:p w14:paraId="5185BC42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360"/>
        <w:gridCol w:w="1260"/>
      </w:tblGrid>
      <w:tr w:rsidR="004D2507" w:rsidRPr="0011593E" w14:paraId="2508DB8B" w14:textId="77777777" w:rsidTr="004D2507">
        <w:trPr>
          <w:trHeight w:val="345"/>
        </w:trPr>
        <w:tc>
          <w:tcPr>
            <w:tcW w:w="7380" w:type="dxa"/>
            <w:shd w:val="clear" w:color="auto" w:fill="auto"/>
          </w:tcPr>
          <w:p w14:paraId="12940087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52E4F8A2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5234488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4D2507" w:rsidRPr="0011593E" w14:paraId="1504B82A" w14:textId="77777777" w:rsidTr="004D2507">
        <w:trPr>
          <w:trHeight w:val="343"/>
        </w:trPr>
        <w:tc>
          <w:tcPr>
            <w:tcW w:w="7380" w:type="dxa"/>
            <w:shd w:val="clear" w:color="auto" w:fill="auto"/>
          </w:tcPr>
          <w:p w14:paraId="5FDB1792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73241F17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4BC9BA81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4D2507" w:rsidRPr="0011593E" w14:paraId="576ED86B" w14:textId="77777777" w:rsidTr="004D2507">
        <w:trPr>
          <w:trHeight w:val="357"/>
        </w:trPr>
        <w:tc>
          <w:tcPr>
            <w:tcW w:w="7380" w:type="dxa"/>
            <w:shd w:val="clear" w:color="auto" w:fill="auto"/>
          </w:tcPr>
          <w:p w14:paraId="7119D9CE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Departamento de licores en supermercados minisúper (tiendas de conveniencia)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4231E813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F5B2A34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4D2507" w:rsidRPr="0011593E" w14:paraId="6B933AE3" w14:textId="77777777" w:rsidTr="004D2507">
        <w:trPr>
          <w:trHeight w:val="343"/>
        </w:trPr>
        <w:tc>
          <w:tcPr>
            <w:tcW w:w="7380" w:type="dxa"/>
            <w:shd w:val="clear" w:color="auto" w:fill="auto"/>
          </w:tcPr>
          <w:p w14:paraId="52715E4E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1593E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23BC394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29CAFE87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4D2507" w:rsidRPr="0011593E" w14:paraId="1A719E8A" w14:textId="77777777" w:rsidTr="004D2507">
        <w:trPr>
          <w:trHeight w:val="345"/>
        </w:trPr>
        <w:tc>
          <w:tcPr>
            <w:tcW w:w="7380" w:type="dxa"/>
            <w:shd w:val="clear" w:color="auto" w:fill="auto"/>
          </w:tcPr>
          <w:p w14:paraId="0A46F900" w14:textId="77777777" w:rsidR="004D2507" w:rsidRPr="0011593E" w:rsidRDefault="004D250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1593E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5FCB2314" w14:textId="77777777" w:rsidR="004D2507" w:rsidRPr="0011593E" w:rsidRDefault="004D250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0F0DAB4F" w14:textId="77777777" w:rsidR="004D2507" w:rsidRPr="0011593E" w:rsidRDefault="004D250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</w:tbl>
    <w:p w14:paraId="1FCB068F" w14:textId="77777777" w:rsidR="007E1822" w:rsidRPr="0011593E" w:rsidRDefault="007E1822" w:rsidP="0061236B">
      <w:pPr>
        <w:spacing w:after="0" w:line="360" w:lineRule="auto"/>
      </w:pPr>
    </w:p>
    <w:p w14:paraId="39191130" w14:textId="08D97369" w:rsidR="00A72F00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22. </w:t>
      </w:r>
      <w:r w:rsidRPr="0011593E">
        <w:rPr>
          <w:rFonts w:ascii="Arial" w:hAnsi="Arial" w:cs="Arial"/>
          <w:sz w:val="20"/>
          <w:szCs w:val="20"/>
        </w:rPr>
        <w:t>Respecto al horario extraordinario relacionado con la venta de bebidas alcohólicas será por cada hora diaria la tarifa de 2 UMA por</w:t>
      </w:r>
      <w:r w:rsidR="00E73F89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hora.</w:t>
      </w:r>
    </w:p>
    <w:p w14:paraId="11B542B2" w14:textId="04AD5175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1CC5B7C" w14:textId="4829800B" w:rsidR="004E1162" w:rsidRPr="0011593E" w:rsidRDefault="00A72F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23. </w:t>
      </w:r>
      <w:r w:rsidRPr="0011593E">
        <w:rPr>
          <w:rFonts w:ascii="Arial" w:hAnsi="Arial" w:cs="Arial"/>
          <w:sz w:val="20"/>
          <w:szCs w:val="20"/>
        </w:rPr>
        <w:t>Para el otorgamiento de licencias, permisos o autorizaciones para el funcionamiento de establecimientos y locales comerciales o de servicios diferentes a aquellos que tengan la venta de bebidas alcohólicas, se realizará con base en las siguientes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tarifas:</w:t>
      </w:r>
    </w:p>
    <w:p w14:paraId="32DFEAC1" w14:textId="330F87FF" w:rsidR="00672364" w:rsidRDefault="00672364">
      <w:pPr>
        <w:spacing w:after="0" w:line="240" w:lineRule="auto"/>
        <w:rPr>
          <w:rFonts w:ascii="Arial" w:eastAsia="Times New Roman" w:hAnsi="Arial"/>
          <w:sz w:val="20"/>
          <w:szCs w:val="20"/>
          <w:lang w:eastAsia="es-MX"/>
        </w:rPr>
      </w:pPr>
      <w:r>
        <w:rPr>
          <w:rFonts w:ascii="Arial" w:hAnsi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0"/>
        <w:gridCol w:w="563"/>
        <w:gridCol w:w="24"/>
        <w:gridCol w:w="2041"/>
        <w:gridCol w:w="80"/>
        <w:gridCol w:w="1081"/>
        <w:gridCol w:w="160"/>
        <w:gridCol w:w="2003"/>
      </w:tblGrid>
      <w:tr w:rsidR="00A72F00" w:rsidRPr="0011593E" w14:paraId="7E31787C" w14:textId="77777777" w:rsidTr="00672364">
        <w:trPr>
          <w:trHeight w:val="20"/>
        </w:trPr>
        <w:tc>
          <w:tcPr>
            <w:tcW w:w="2043" w:type="pct"/>
            <w:gridSpan w:val="3"/>
            <w:shd w:val="clear" w:color="auto" w:fill="auto"/>
          </w:tcPr>
          <w:p w14:paraId="43A3592C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CATEGORIZACIÓN DE LOSGIROS</w:t>
            </w:r>
          </w:p>
          <w:p w14:paraId="6CA0C1F3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COMERCIALES</w:t>
            </w:r>
          </w:p>
        </w:tc>
        <w:tc>
          <w:tcPr>
            <w:tcW w:w="1858" w:type="pct"/>
            <w:gridSpan w:val="5"/>
            <w:shd w:val="clear" w:color="auto" w:fill="auto"/>
          </w:tcPr>
          <w:p w14:paraId="6E3D86BA" w14:textId="5FFBE3B1" w:rsidR="00A72F00" w:rsidRPr="0011593E" w:rsidRDefault="00696C86" w:rsidP="0061236B">
            <w:pPr>
              <w:pStyle w:val="TableParagraph"/>
              <w:tabs>
                <w:tab w:val="left" w:pos="1405"/>
                <w:tab w:val="left" w:pos="2087"/>
                <w:tab w:val="left" w:pos="310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DERECHO DE INICIO </w:t>
            </w:r>
            <w:r w:rsidR="00A72F00" w:rsidRPr="0011593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7E1822" w:rsidRP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2F00" w:rsidRPr="0011593E">
              <w:rPr>
                <w:rFonts w:ascii="Arial" w:hAnsi="Arial" w:cs="Arial"/>
                <w:b/>
                <w:sz w:val="20"/>
                <w:szCs w:val="20"/>
              </w:rPr>
              <w:t>FUNCIONAMIENTO</w:t>
            </w:r>
          </w:p>
        </w:tc>
        <w:tc>
          <w:tcPr>
            <w:tcW w:w="1099" w:type="pct"/>
            <w:shd w:val="clear" w:color="auto" w:fill="auto"/>
          </w:tcPr>
          <w:p w14:paraId="49668CB9" w14:textId="77777777" w:rsidR="00A72F00" w:rsidRPr="0011593E" w:rsidRDefault="00696C86" w:rsidP="0061236B">
            <w:pPr>
              <w:pStyle w:val="TableParagraph"/>
              <w:tabs>
                <w:tab w:val="left" w:pos="207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DERECHO DE </w:t>
            </w:r>
            <w:r w:rsidR="00A72F00" w:rsidRPr="0011593E">
              <w:rPr>
                <w:rFonts w:ascii="Arial" w:hAnsi="Arial" w:cs="Arial"/>
                <w:b/>
                <w:sz w:val="20"/>
                <w:szCs w:val="20"/>
              </w:rPr>
              <w:t>RENOVACIÓN ANUAL</w:t>
            </w:r>
          </w:p>
        </w:tc>
      </w:tr>
      <w:tr w:rsidR="00A72F00" w:rsidRPr="0011593E" w14:paraId="5507CBFD" w14:textId="77777777" w:rsidTr="00672364">
        <w:trPr>
          <w:trHeight w:val="20"/>
        </w:trPr>
        <w:tc>
          <w:tcPr>
            <w:tcW w:w="2043" w:type="pct"/>
            <w:gridSpan w:val="3"/>
            <w:shd w:val="clear" w:color="auto" w:fill="auto"/>
          </w:tcPr>
          <w:p w14:paraId="4AE820BC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MICROESTABLECIMIENTO</w:t>
            </w:r>
          </w:p>
        </w:tc>
        <w:tc>
          <w:tcPr>
            <w:tcW w:w="1858" w:type="pct"/>
            <w:gridSpan w:val="5"/>
            <w:shd w:val="clear" w:color="auto" w:fill="auto"/>
          </w:tcPr>
          <w:p w14:paraId="463CB785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23 UMA.</w:t>
            </w:r>
          </w:p>
        </w:tc>
        <w:tc>
          <w:tcPr>
            <w:tcW w:w="1099" w:type="pct"/>
            <w:shd w:val="clear" w:color="auto" w:fill="auto"/>
          </w:tcPr>
          <w:p w14:paraId="22594063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6 UMA</w:t>
            </w:r>
          </w:p>
        </w:tc>
      </w:tr>
      <w:tr w:rsidR="00A72F00" w:rsidRPr="0011593E" w14:paraId="7E5333E0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27298154" w14:textId="33C9A181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Expendios de Pan, Tortilla, refrescos, paletas, helados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2364">
              <w:rPr>
                <w:rFonts w:ascii="Arial" w:hAnsi="Arial" w:cs="Arial"/>
                <w:sz w:val="20"/>
                <w:szCs w:val="20"/>
              </w:rPr>
              <w:t>de flores,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 loncherías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, taquerías,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torterías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 xml:space="preserve">, cocinas económicas, talabarterías, tendejón, miscelánea, bisutería, regalos, bonetería, avíos para costura, novedades, venta de plásticos, peleterías, compra venta de Sintéticos,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 xml:space="preserve"> Café, taller de reparación de computadoras, peluquerías, estéticas, sastrerías, puesto de venta de revistas, periódicos, .esas de mercados en general, carpinterías, dulcerías, taller de reparaciones de electrodomésticos, mudanzas y fletes, centros 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>de foto estudio y de grabaciones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, filmaciones. fruterías y verdulerías,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castrerías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 xml:space="preserve">, cremería y </w:t>
            </w:r>
            <w:r w:rsidR="007E1822" w:rsidRPr="0011593E">
              <w:rPr>
                <w:rFonts w:ascii="Arial" w:hAnsi="Arial" w:cs="Arial"/>
                <w:sz w:val="20"/>
                <w:szCs w:val="20"/>
              </w:rPr>
              <w:t xml:space="preserve">salchicherías. acuarios, billares, </w:t>
            </w:r>
            <w:proofErr w:type="spellStart"/>
            <w:r w:rsidR="007E1822" w:rsidRPr="0011593E">
              <w:rPr>
                <w:rFonts w:ascii="Arial" w:hAnsi="Arial" w:cs="Arial"/>
                <w:sz w:val="20"/>
                <w:szCs w:val="20"/>
              </w:rPr>
              <w:t>relojería,gimnasios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F00" w:rsidRPr="0011593E" w14:paraId="0C1F76D5" w14:textId="77777777" w:rsidTr="007E1822">
        <w:trPr>
          <w:trHeight w:val="20"/>
        </w:trPr>
        <w:tc>
          <w:tcPr>
            <w:tcW w:w="2056" w:type="pct"/>
            <w:gridSpan w:val="4"/>
            <w:shd w:val="clear" w:color="auto" w:fill="auto"/>
          </w:tcPr>
          <w:p w14:paraId="06E9112F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PEQUEÑO</w:t>
            </w:r>
          </w:p>
          <w:p w14:paraId="3644DD51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757" w:type="pct"/>
            <w:gridSpan w:val="3"/>
            <w:shd w:val="clear" w:color="auto" w:fill="auto"/>
          </w:tcPr>
          <w:p w14:paraId="0AEB2A78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30 UMA</w:t>
            </w:r>
          </w:p>
        </w:tc>
        <w:tc>
          <w:tcPr>
            <w:tcW w:w="1187" w:type="pct"/>
            <w:gridSpan w:val="2"/>
            <w:shd w:val="clear" w:color="auto" w:fill="auto"/>
          </w:tcPr>
          <w:p w14:paraId="7AC9005A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6 UMA</w:t>
            </w:r>
          </w:p>
        </w:tc>
      </w:tr>
      <w:tr w:rsidR="00A72F00" w:rsidRPr="0011593E" w14:paraId="3757CF73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631BAA0E" w14:textId="2E102835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Tienda de Abarrotes, tienda de Regalo. Fonda, cafetería, carnicerías, pescaderías y pollerías. Taller y expendio de artesanías. Zapaterías, tlapalerías, ferreterías y pinturas. Imprentas, papelerías, Librerías y centros de copiado video juegos, ópticas, lavanderías. Talleres automotrices mecánicos, hojalatería, eléctrico, refaccionarias y accesorios. Herrerías, tornerías, llanteras, vulcanizadoras. Tienda de Ropa, retadoras de ropa. Sub agencia de refrescos. Venta de equipos celulares, salas de fiestas infantiles, alimentos balanceados y cereales. Vidrios y aluminios. Video Clubs en general. Academias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deestudios</w:t>
            </w:r>
            <w:proofErr w:type="spellEnd"/>
            <w:r w:rsidR="00E73F89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complementarios. Molino – Tortillería y talleres de Costura.</w:t>
            </w:r>
          </w:p>
        </w:tc>
      </w:tr>
      <w:tr w:rsidR="00A72F00" w:rsidRPr="0011593E" w14:paraId="0F442FD0" w14:textId="77777777" w:rsidTr="007E1822">
        <w:trPr>
          <w:trHeight w:val="20"/>
        </w:trPr>
        <w:tc>
          <w:tcPr>
            <w:tcW w:w="1712" w:type="pct"/>
            <w:shd w:val="clear" w:color="auto" w:fill="auto"/>
          </w:tcPr>
          <w:p w14:paraId="19725E9B" w14:textId="77777777" w:rsidR="007E1822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  <w:p w14:paraId="3EBE4BFD" w14:textId="53A42F48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1464" w:type="pct"/>
            <w:gridSpan w:val="4"/>
            <w:shd w:val="clear" w:color="auto" w:fill="auto"/>
          </w:tcPr>
          <w:p w14:paraId="25760141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35 UMA</w:t>
            </w:r>
          </w:p>
        </w:tc>
        <w:tc>
          <w:tcPr>
            <w:tcW w:w="1824" w:type="pct"/>
            <w:gridSpan w:val="4"/>
            <w:shd w:val="clear" w:color="auto" w:fill="auto"/>
          </w:tcPr>
          <w:p w14:paraId="3B1AD402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6 UMA</w:t>
            </w:r>
          </w:p>
        </w:tc>
      </w:tr>
      <w:tr w:rsidR="00A72F00" w:rsidRPr="0011593E" w14:paraId="6436FA11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5EB054B" w14:textId="77777777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Mini súper, mudanzas, lavadero de vehículos, cafetería-restaurant, fa</w:t>
            </w:r>
            <w:r w:rsidR="00CB6784" w:rsidRPr="0011593E">
              <w:rPr>
                <w:rFonts w:ascii="Arial" w:hAnsi="Arial" w:cs="Arial"/>
                <w:sz w:val="20"/>
                <w:szCs w:val="20"/>
              </w:rPr>
              <w:t>rmacias, boticas, veterinarias</w:t>
            </w:r>
            <w:r w:rsidRPr="0011593E">
              <w:rPr>
                <w:rFonts w:ascii="Arial" w:hAnsi="Arial" w:cs="Arial"/>
                <w:sz w:val="20"/>
                <w:szCs w:val="20"/>
              </w:rPr>
              <w:t>, panadería (artesanal), estacionamientos, agencias de Refrescos, joyerías en General, ferro tlapalería y material eléctrico, tiendas de Materiales de construcción en general, Centros de Servicios Varios, oficinas y consultorios de servicios profesionales.</w:t>
            </w:r>
          </w:p>
        </w:tc>
      </w:tr>
      <w:tr w:rsidR="00A72F00" w:rsidRPr="0011593E" w14:paraId="2B73B2EB" w14:textId="77777777" w:rsidTr="007E1822">
        <w:trPr>
          <w:trHeight w:val="20"/>
        </w:trPr>
        <w:tc>
          <w:tcPr>
            <w:tcW w:w="1712" w:type="pct"/>
            <w:shd w:val="clear" w:color="auto" w:fill="auto"/>
            <w:vAlign w:val="center"/>
          </w:tcPr>
          <w:p w14:paraId="2C2446A1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  <w:p w14:paraId="06B649E9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14:paraId="1A3E24B2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45 UMA</w:t>
            </w:r>
          </w:p>
        </w:tc>
        <w:tc>
          <w:tcPr>
            <w:tcW w:w="1824" w:type="pct"/>
            <w:gridSpan w:val="4"/>
            <w:shd w:val="clear" w:color="auto" w:fill="auto"/>
            <w:vAlign w:val="center"/>
          </w:tcPr>
          <w:p w14:paraId="5D128B37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15 UMA</w:t>
            </w:r>
          </w:p>
        </w:tc>
      </w:tr>
      <w:tr w:rsidR="00A72F00" w:rsidRPr="0011593E" w14:paraId="7922B9BC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73C21EC1" w14:textId="42F2F7FA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Súper, Panadería (Fábrica), centros de Servicio Automotriz, servicios para eventos sociales, Salones de Eventos Sociales, bodegas de almacenamiento de cualquier producto en general, compraventa de motos y bicicletas, compra venta de automóviles, salas de Velación y servicios funerarios, fábricas y</w:t>
            </w:r>
            <w:r w:rsidR="00E73F89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maquiladoras de hasta 15 empleados.</w:t>
            </w:r>
          </w:p>
        </w:tc>
      </w:tr>
      <w:tr w:rsidR="00A72F00" w:rsidRPr="0011593E" w14:paraId="4197E155" w14:textId="77777777" w:rsidTr="007E1822">
        <w:trPr>
          <w:trHeight w:val="20"/>
        </w:trPr>
        <w:tc>
          <w:tcPr>
            <w:tcW w:w="1712" w:type="pct"/>
            <w:shd w:val="clear" w:color="auto" w:fill="auto"/>
            <w:vAlign w:val="center"/>
          </w:tcPr>
          <w:p w14:paraId="5CABAF47" w14:textId="77777777" w:rsidR="00A72F00" w:rsidRPr="0011593E" w:rsidRDefault="00A72F00" w:rsidP="0061236B">
            <w:pPr>
              <w:pStyle w:val="TableParagraph"/>
              <w:tabs>
                <w:tab w:val="left" w:pos="173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Pr="0011593E">
              <w:rPr>
                <w:rFonts w:ascii="Arial" w:hAnsi="Arial" w:cs="Arial"/>
                <w:b/>
                <w:sz w:val="20"/>
                <w:szCs w:val="20"/>
              </w:rPr>
              <w:tab/>
              <w:t>COMERCIAL INDUSTRIAL O DESERVICIO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14:paraId="067F62E5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80 UMA.</w:t>
            </w:r>
          </w:p>
        </w:tc>
        <w:tc>
          <w:tcPr>
            <w:tcW w:w="1824" w:type="pct"/>
            <w:gridSpan w:val="4"/>
            <w:shd w:val="clear" w:color="auto" w:fill="auto"/>
            <w:vAlign w:val="center"/>
          </w:tcPr>
          <w:p w14:paraId="37A149C5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80 UMA</w:t>
            </w:r>
          </w:p>
        </w:tc>
      </w:tr>
      <w:tr w:rsidR="00A72F00" w:rsidRPr="0011593E" w14:paraId="4208B503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7AAC60C1" w14:textId="6CF42EC7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Posadas y hospedajes, clínicas y hospitales. Casa de cambio, </w:t>
            </w:r>
            <w:proofErr w:type="gramStart"/>
            <w:r w:rsidRPr="0011593E">
              <w:rPr>
                <w:rFonts w:ascii="Arial" w:hAnsi="Arial" w:cs="Arial"/>
                <w:sz w:val="20"/>
                <w:szCs w:val="20"/>
              </w:rPr>
              <w:t>cinemas ,</w:t>
            </w:r>
            <w:proofErr w:type="gramEnd"/>
            <w:r w:rsidRPr="0011593E">
              <w:rPr>
                <w:rFonts w:ascii="Arial" w:hAnsi="Arial" w:cs="Arial"/>
                <w:sz w:val="20"/>
                <w:szCs w:val="20"/>
              </w:rPr>
              <w:t xml:space="preserve"> escuelas particulares, fábricas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y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maquiladoras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de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hasta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20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empleados.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Mueblería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y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artículos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para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el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hogar,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cooperativas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de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10</w:t>
            </w:r>
            <w:r w:rsidR="002A196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pescadores</w:t>
            </w:r>
            <w:r w:rsidR="00DB203C" w:rsidRPr="001159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F00" w:rsidRPr="0011593E" w14:paraId="204B300F" w14:textId="77777777" w:rsidTr="0061236B">
        <w:trPr>
          <w:trHeight w:val="20"/>
        </w:trPr>
        <w:tc>
          <w:tcPr>
            <w:tcW w:w="1734" w:type="pct"/>
            <w:gridSpan w:val="2"/>
            <w:shd w:val="clear" w:color="auto" w:fill="auto"/>
          </w:tcPr>
          <w:p w14:paraId="3B79217A" w14:textId="617073BB" w:rsidR="00A72F00" w:rsidRPr="0011593E" w:rsidRDefault="00696C86" w:rsidP="0061236B">
            <w:pPr>
              <w:pStyle w:val="TableParagraph"/>
              <w:tabs>
                <w:tab w:val="left" w:pos="20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MEDIANA </w:t>
            </w:r>
            <w:r w:rsidR="00A72F00" w:rsidRPr="0011593E">
              <w:rPr>
                <w:rFonts w:ascii="Arial" w:hAnsi="Arial" w:cs="Arial"/>
                <w:b/>
                <w:sz w:val="20"/>
                <w:szCs w:val="20"/>
              </w:rPr>
              <w:t>EMPRESA COMERCIAL,</w:t>
            </w:r>
            <w:r w:rsidR="00115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2F00" w:rsidRPr="0011593E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  <w:p w14:paraId="31061220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O DE SERVICIO</w:t>
            </w:r>
          </w:p>
        </w:tc>
        <w:tc>
          <w:tcPr>
            <w:tcW w:w="1486" w:type="pct"/>
            <w:gridSpan w:val="4"/>
            <w:shd w:val="clear" w:color="auto" w:fill="auto"/>
            <w:vAlign w:val="center"/>
          </w:tcPr>
          <w:p w14:paraId="715F5016" w14:textId="09CEF63F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50 UMA</w:t>
            </w:r>
          </w:p>
        </w:tc>
        <w:tc>
          <w:tcPr>
            <w:tcW w:w="1780" w:type="pct"/>
            <w:gridSpan w:val="3"/>
            <w:shd w:val="clear" w:color="auto" w:fill="auto"/>
            <w:vAlign w:val="center"/>
          </w:tcPr>
          <w:p w14:paraId="6D2ADC1D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100 UMA</w:t>
            </w:r>
          </w:p>
        </w:tc>
      </w:tr>
      <w:tr w:rsidR="00A72F00" w:rsidRPr="0011593E" w14:paraId="58C8C451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7F7F7C19" w14:textId="77777777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Hoteles, bancos, fábricas de blocks e insumos para construcción, gaseras, agencias de automóviles nuevos, fábricas y maquiladoras de hasta 50 empleados, tienda de artículos electrodomésticos, muebles, línea blanca, cooperativas de 11 a 20 pescadores.</w:t>
            </w:r>
          </w:p>
        </w:tc>
      </w:tr>
      <w:tr w:rsidR="00A72F00" w:rsidRPr="0011593E" w14:paraId="201C1002" w14:textId="77777777" w:rsidTr="0061236B">
        <w:trPr>
          <w:trHeight w:val="20"/>
        </w:trPr>
        <w:tc>
          <w:tcPr>
            <w:tcW w:w="1734" w:type="pct"/>
            <w:gridSpan w:val="2"/>
            <w:shd w:val="clear" w:color="auto" w:fill="auto"/>
          </w:tcPr>
          <w:p w14:paraId="52795619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GRAN EMPRESA COMERCIAL INDUSTRIAL ODESERVICIO</w:t>
            </w:r>
          </w:p>
        </w:tc>
        <w:tc>
          <w:tcPr>
            <w:tcW w:w="1486" w:type="pct"/>
            <w:gridSpan w:val="4"/>
            <w:shd w:val="clear" w:color="auto" w:fill="auto"/>
            <w:vAlign w:val="center"/>
          </w:tcPr>
          <w:p w14:paraId="69D70762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1100 UMA.</w:t>
            </w:r>
          </w:p>
        </w:tc>
        <w:tc>
          <w:tcPr>
            <w:tcW w:w="1780" w:type="pct"/>
            <w:gridSpan w:val="3"/>
            <w:shd w:val="clear" w:color="auto" w:fill="auto"/>
            <w:vAlign w:val="center"/>
          </w:tcPr>
          <w:p w14:paraId="1FC9E9D3" w14:textId="77777777" w:rsidR="00A72F00" w:rsidRPr="0011593E" w:rsidRDefault="00A72F0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250 UMA</w:t>
            </w:r>
          </w:p>
        </w:tc>
      </w:tr>
      <w:tr w:rsidR="00A72F00" w:rsidRPr="0011593E" w14:paraId="3B2D467C" w14:textId="77777777" w:rsidTr="007E1822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6F9ED3B9" w14:textId="77777777" w:rsidR="00A72F00" w:rsidRPr="0011593E" w:rsidRDefault="00A72F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Súper mercado y/o tienda departamental, sistemas de comunicación por cable, fábricas y maquiladoras industriales, cooperativas de más de 20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pescadores,gasolineras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2F5DAA3" w14:textId="77777777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CD18604" w14:textId="5E086E3B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24.- </w:t>
      </w:r>
      <w:r w:rsidRPr="0011593E">
        <w:rPr>
          <w:rFonts w:ascii="Arial" w:hAnsi="Arial" w:cs="Arial"/>
          <w:sz w:val="20"/>
          <w:szCs w:val="20"/>
        </w:rPr>
        <w:t>El cobro de derechos por el otorgamiento licencias, permisos o autorizaciones para el funcionamiento de establecimientos y locales comerciales o de servicios, en cumplimiento a lo dispuesto por el artículo 10-A de la Ley de Coordinación Fiscal Federal, no condiciona el ejercicio de las actividades comerciales, industriales o de prestación de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servicios.</w:t>
      </w:r>
    </w:p>
    <w:p w14:paraId="4D0F2962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9B37DF3" w14:textId="7DF9086C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25.- </w:t>
      </w:r>
      <w:r w:rsidRPr="0011593E">
        <w:rPr>
          <w:rFonts w:ascii="Arial" w:hAnsi="Arial" w:cs="Arial"/>
          <w:sz w:val="20"/>
          <w:szCs w:val="20"/>
        </w:rPr>
        <w:t>Por el otorgamiento de las licencias para instalación de anuncios de toda índole, causará y pagarán derechos de acuerdo con la siguiente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tarifa:</w:t>
      </w:r>
    </w:p>
    <w:p w14:paraId="55F3BBF3" w14:textId="77777777" w:rsidR="004E1162" w:rsidRPr="0011593E" w:rsidRDefault="004E116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550"/>
        <w:gridCol w:w="1093"/>
      </w:tblGrid>
      <w:tr w:rsidR="00B42F14" w:rsidRPr="0011593E" w14:paraId="7A126040" w14:textId="77777777" w:rsidTr="00464951">
        <w:trPr>
          <w:trHeight w:val="345"/>
        </w:trPr>
        <w:tc>
          <w:tcPr>
            <w:tcW w:w="4098" w:type="pct"/>
            <w:shd w:val="clear" w:color="auto" w:fill="auto"/>
          </w:tcPr>
          <w:p w14:paraId="027E4FF8" w14:textId="77777777" w:rsidR="00B42F14" w:rsidRPr="0011593E" w:rsidRDefault="00B42F14" w:rsidP="0061236B">
            <w:pPr>
              <w:pStyle w:val="TableParagraph"/>
              <w:tabs>
                <w:tab w:val="left" w:pos="7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Anuncios murales por metro cuadrado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ofracción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02" w:type="pct"/>
            <w:tcBorders>
              <w:right w:val="nil"/>
            </w:tcBorders>
            <w:shd w:val="clear" w:color="auto" w:fill="auto"/>
          </w:tcPr>
          <w:p w14:paraId="42CE85C8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07EF1557" w14:textId="77777777" w:rsidR="00B42F14" w:rsidRPr="0011593E" w:rsidRDefault="00B42F14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B42F14" w:rsidRPr="0011593E" w14:paraId="20CC6070" w14:textId="77777777" w:rsidTr="00464951">
        <w:trPr>
          <w:trHeight w:val="344"/>
        </w:trPr>
        <w:tc>
          <w:tcPr>
            <w:tcW w:w="4098" w:type="pct"/>
            <w:shd w:val="clear" w:color="auto" w:fill="auto"/>
          </w:tcPr>
          <w:p w14:paraId="2E03798D" w14:textId="77777777" w:rsidR="00B42F14" w:rsidRPr="0011593E" w:rsidRDefault="00B42F14" w:rsidP="0061236B">
            <w:pPr>
              <w:pStyle w:val="TableParagraph"/>
              <w:tabs>
                <w:tab w:val="left" w:pos="7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Anuncios estructurales fijos por metro cuadrado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ofracción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02" w:type="pct"/>
            <w:tcBorders>
              <w:right w:val="nil"/>
            </w:tcBorders>
            <w:shd w:val="clear" w:color="auto" w:fill="auto"/>
          </w:tcPr>
          <w:p w14:paraId="565AEB44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79006FC2" w14:textId="77777777" w:rsidR="00B42F14" w:rsidRPr="0011593E" w:rsidRDefault="00B42F14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E92165" w:rsidRPr="0011593E" w14:paraId="5A306B02" w14:textId="77777777" w:rsidTr="00464951">
        <w:trPr>
          <w:trHeight w:val="188"/>
        </w:trPr>
        <w:tc>
          <w:tcPr>
            <w:tcW w:w="4098" w:type="pct"/>
            <w:tcBorders>
              <w:right w:val="nil"/>
            </w:tcBorders>
            <w:shd w:val="clear" w:color="auto" w:fill="auto"/>
          </w:tcPr>
          <w:p w14:paraId="18F5C405" w14:textId="7F83A159" w:rsidR="00E92165" w:rsidRPr="0011593E" w:rsidRDefault="00E92165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11593E">
              <w:rPr>
                <w:rFonts w:ascii="Arial" w:hAnsi="Arial" w:cs="Arial"/>
                <w:sz w:val="20"/>
                <w:szCs w:val="20"/>
              </w:rPr>
              <w:t>Anuncios en carteleras mayores de 2 metros cuadrados, cuadrado o fracción</w:t>
            </w:r>
          </w:p>
        </w:tc>
        <w:tc>
          <w:tcPr>
            <w:tcW w:w="302" w:type="pct"/>
            <w:tcBorders>
              <w:right w:val="nil"/>
            </w:tcBorders>
            <w:shd w:val="clear" w:color="auto" w:fill="auto"/>
          </w:tcPr>
          <w:p w14:paraId="276DA3B3" w14:textId="77777777" w:rsidR="00E92165" w:rsidRPr="0011593E" w:rsidRDefault="00E92165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342DC020" w14:textId="77777777" w:rsidR="00E92165" w:rsidRPr="0011593E" w:rsidRDefault="00E92165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B42F14" w:rsidRPr="0011593E" w14:paraId="37884728" w14:textId="77777777" w:rsidTr="00464951">
        <w:trPr>
          <w:trHeight w:val="345"/>
        </w:trPr>
        <w:tc>
          <w:tcPr>
            <w:tcW w:w="4098" w:type="pct"/>
            <w:shd w:val="clear" w:color="auto" w:fill="auto"/>
          </w:tcPr>
          <w:p w14:paraId="0E860E56" w14:textId="77777777" w:rsidR="00B42F14" w:rsidRPr="0011593E" w:rsidRDefault="00B42F14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11593E">
              <w:rPr>
                <w:rFonts w:ascii="Arial" w:hAnsi="Arial" w:cs="Arial"/>
                <w:sz w:val="20"/>
                <w:szCs w:val="20"/>
              </w:rPr>
              <w:t>Anuncios en carteleras oficiales, por cada una.</w:t>
            </w:r>
          </w:p>
        </w:tc>
        <w:tc>
          <w:tcPr>
            <w:tcW w:w="302" w:type="pct"/>
            <w:tcBorders>
              <w:right w:val="nil"/>
            </w:tcBorders>
            <w:shd w:val="clear" w:color="auto" w:fill="auto"/>
          </w:tcPr>
          <w:p w14:paraId="47E0AE37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11885DEF" w14:textId="77777777" w:rsidR="00B42F14" w:rsidRPr="0011593E" w:rsidRDefault="00B42F14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</w:tbl>
    <w:p w14:paraId="021E9F41" w14:textId="77777777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D02C4B" w14:textId="2EBEF13A" w:rsidR="00815620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26.- </w:t>
      </w:r>
      <w:r w:rsidRPr="0011593E">
        <w:rPr>
          <w:rFonts w:ascii="Arial" w:hAnsi="Arial" w:cs="Arial"/>
          <w:sz w:val="20"/>
          <w:szCs w:val="20"/>
        </w:rPr>
        <w:t>Por el permiso para el cierre de calles por fiestas o cualquier evento o espectáculo en la vía pública, no se pagará derechos, siempre y cuando se haya presentado solicitud y obtenido la autorización correspondiente de la autoridad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municipal.</w:t>
      </w:r>
    </w:p>
    <w:p w14:paraId="2C40357B" w14:textId="77777777" w:rsidR="00795C42" w:rsidRPr="0011593E" w:rsidRDefault="00795C42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508062" w14:textId="77777777" w:rsidR="00696C86" w:rsidRPr="0011593E" w:rsidRDefault="00696C86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27.- </w:t>
      </w:r>
      <w:r w:rsidRPr="0011593E">
        <w:rPr>
          <w:rFonts w:ascii="Arial" w:hAnsi="Arial" w:cs="Arial"/>
          <w:sz w:val="20"/>
          <w:szCs w:val="20"/>
        </w:rPr>
        <w:t xml:space="preserve">Por el otorgamiento de los permisos para luz y sonido, bailes populares con </w:t>
      </w:r>
      <w:proofErr w:type="gramStart"/>
      <w:r w:rsidRPr="0011593E">
        <w:rPr>
          <w:rFonts w:ascii="Arial" w:hAnsi="Arial" w:cs="Arial"/>
          <w:sz w:val="20"/>
          <w:szCs w:val="20"/>
        </w:rPr>
        <w:t>grupos  locales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se causarán y pagarán derechos de $ 1,000.00 </w:t>
      </w:r>
      <w:proofErr w:type="spellStart"/>
      <w:r w:rsidRPr="0011593E">
        <w:rPr>
          <w:rFonts w:ascii="Arial" w:hAnsi="Arial" w:cs="Arial"/>
          <w:sz w:val="20"/>
          <w:szCs w:val="20"/>
        </w:rPr>
        <w:t>pordía</w:t>
      </w:r>
      <w:proofErr w:type="spellEnd"/>
      <w:r w:rsidRPr="0011593E">
        <w:rPr>
          <w:rFonts w:ascii="Arial" w:hAnsi="Arial" w:cs="Arial"/>
          <w:sz w:val="20"/>
          <w:szCs w:val="20"/>
        </w:rPr>
        <w:t>.</w:t>
      </w:r>
    </w:p>
    <w:p w14:paraId="790C7BEE" w14:textId="77777777" w:rsidR="002A1961" w:rsidRPr="0011593E" w:rsidRDefault="002A1961" w:rsidP="0061236B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C03FE6D" w14:textId="10DE5466" w:rsidR="00815620" w:rsidRPr="0011593E" w:rsidRDefault="00815620" w:rsidP="0061236B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28.- </w:t>
      </w:r>
      <w:r w:rsidRPr="0011593E">
        <w:rPr>
          <w:rFonts w:ascii="Arial" w:hAnsi="Arial" w:cs="Arial"/>
          <w:sz w:val="20"/>
          <w:szCs w:val="20"/>
        </w:rPr>
        <w:t>La tarifa del derecho por los servicios que presta la dirección de Desarrollo Urbano, se pagará por metro cuadrado conforme a lo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siguiente:</w:t>
      </w:r>
    </w:p>
    <w:p w14:paraId="6044627A" w14:textId="77777777" w:rsidR="004E1162" w:rsidRPr="0011593E" w:rsidRDefault="004E1162" w:rsidP="0061236B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4373"/>
      </w:tblGrid>
      <w:tr w:rsidR="00815620" w:rsidRPr="0011593E" w14:paraId="7C27C37C" w14:textId="77777777" w:rsidTr="00464951">
        <w:tc>
          <w:tcPr>
            <w:tcW w:w="2600" w:type="pct"/>
            <w:shd w:val="clear" w:color="auto" w:fill="auto"/>
          </w:tcPr>
          <w:p w14:paraId="3A82DC14" w14:textId="77777777" w:rsidR="00815620" w:rsidRPr="0011593E" w:rsidRDefault="0081562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LICENCIAS DE CONSTRUCCIÓN</w:t>
            </w:r>
          </w:p>
        </w:tc>
        <w:tc>
          <w:tcPr>
            <w:tcW w:w="2400" w:type="pct"/>
            <w:shd w:val="clear" w:color="auto" w:fill="auto"/>
          </w:tcPr>
          <w:p w14:paraId="4941CB79" w14:textId="77777777" w:rsidR="00815620" w:rsidRPr="0011593E" w:rsidRDefault="00815620" w:rsidP="006123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>CONSTANCIAS DE TERMINACIÓN DE OBRA</w:t>
            </w:r>
          </w:p>
        </w:tc>
      </w:tr>
      <w:tr w:rsidR="00815620" w:rsidRPr="0011593E" w14:paraId="51A158D9" w14:textId="77777777" w:rsidTr="00464951">
        <w:tc>
          <w:tcPr>
            <w:tcW w:w="2600" w:type="pct"/>
            <w:shd w:val="clear" w:color="auto" w:fill="auto"/>
          </w:tcPr>
          <w:p w14:paraId="1C8366C8" w14:textId="2CB19CB4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De 1 a 50 metros </w:t>
            </w:r>
            <w:r w:rsidR="0061236B" w:rsidRPr="0011593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1593E">
              <w:rPr>
                <w:rFonts w:ascii="Arial" w:hAnsi="Arial" w:cs="Arial"/>
                <w:sz w:val="20"/>
                <w:szCs w:val="20"/>
              </w:rPr>
              <w:t>$10.00 pesos por m2</w:t>
            </w:r>
          </w:p>
        </w:tc>
        <w:tc>
          <w:tcPr>
            <w:tcW w:w="2400" w:type="pct"/>
            <w:shd w:val="clear" w:color="auto" w:fill="auto"/>
          </w:tcPr>
          <w:p w14:paraId="780ACE82" w14:textId="4B591822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De 1 a 50 metros </w:t>
            </w:r>
            <w:r w:rsidR="0061236B" w:rsidRPr="0011593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1593E">
              <w:rPr>
                <w:rFonts w:ascii="Arial" w:hAnsi="Arial" w:cs="Arial"/>
                <w:sz w:val="20"/>
                <w:szCs w:val="20"/>
              </w:rPr>
              <w:t>$3.00 pesos por m2</w:t>
            </w:r>
          </w:p>
        </w:tc>
      </w:tr>
      <w:tr w:rsidR="00815620" w:rsidRPr="0011593E" w14:paraId="5EAB9A9A" w14:textId="77777777" w:rsidTr="00464951">
        <w:tc>
          <w:tcPr>
            <w:tcW w:w="2600" w:type="pct"/>
            <w:shd w:val="clear" w:color="auto" w:fill="auto"/>
          </w:tcPr>
          <w:p w14:paraId="35DA4DFB" w14:textId="34D56FA5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De 51 a 100 metros </w:t>
            </w:r>
            <w:r w:rsidR="0061236B" w:rsidRPr="0011593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1593E">
              <w:rPr>
                <w:rFonts w:ascii="Arial" w:hAnsi="Arial" w:cs="Arial"/>
                <w:sz w:val="20"/>
                <w:szCs w:val="20"/>
              </w:rPr>
              <w:t>$12.00 pesos por m2</w:t>
            </w:r>
          </w:p>
        </w:tc>
        <w:tc>
          <w:tcPr>
            <w:tcW w:w="2400" w:type="pct"/>
            <w:shd w:val="clear" w:color="auto" w:fill="auto"/>
          </w:tcPr>
          <w:p w14:paraId="12EE6529" w14:textId="33FFA1BA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De 51 a 100 metros </w:t>
            </w:r>
            <w:r w:rsidR="0061236B" w:rsidRPr="0011593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1593E">
              <w:rPr>
                <w:rFonts w:ascii="Arial" w:hAnsi="Arial" w:cs="Arial"/>
                <w:sz w:val="20"/>
                <w:szCs w:val="20"/>
              </w:rPr>
              <w:t>$5.00 pesos por m2</w:t>
            </w:r>
          </w:p>
        </w:tc>
      </w:tr>
      <w:tr w:rsidR="00815620" w:rsidRPr="0011593E" w14:paraId="56B6312A" w14:textId="77777777" w:rsidTr="00464951">
        <w:tc>
          <w:tcPr>
            <w:tcW w:w="2600" w:type="pct"/>
            <w:shd w:val="clear" w:color="auto" w:fill="auto"/>
          </w:tcPr>
          <w:p w14:paraId="7856F56F" w14:textId="77777777" w:rsidR="00815620" w:rsidRPr="0011593E" w:rsidRDefault="00815620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De 100 en Adelante $15.00 Pesos por m2</w:t>
            </w:r>
          </w:p>
        </w:tc>
        <w:tc>
          <w:tcPr>
            <w:tcW w:w="2400" w:type="pct"/>
            <w:shd w:val="clear" w:color="auto" w:fill="auto"/>
          </w:tcPr>
          <w:p w14:paraId="3B12AE51" w14:textId="70EC1A15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De 100 en Adelante</w:t>
            </w:r>
            <w:r w:rsidR="0061236B" w:rsidRPr="0011593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 $7.00 Pesos por m2</w:t>
            </w:r>
          </w:p>
        </w:tc>
      </w:tr>
      <w:tr w:rsidR="00815620" w:rsidRPr="0011593E" w14:paraId="22B809A8" w14:textId="77777777" w:rsidTr="00464951">
        <w:tc>
          <w:tcPr>
            <w:tcW w:w="2600" w:type="pct"/>
            <w:shd w:val="clear" w:color="auto" w:fill="auto"/>
          </w:tcPr>
          <w:p w14:paraId="747C963F" w14:textId="621A8B8E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Licencia para realizar demolición $ 3.00 por metro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  <w:tc>
          <w:tcPr>
            <w:tcW w:w="2400" w:type="pct"/>
            <w:shd w:val="clear" w:color="auto" w:fill="auto"/>
          </w:tcPr>
          <w:p w14:paraId="6A9CF6E1" w14:textId="77777777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Constancia de régimen de Condominio $40.00porpredio, departamento o local.</w:t>
            </w:r>
          </w:p>
        </w:tc>
      </w:tr>
      <w:tr w:rsidR="00815620" w:rsidRPr="0011593E" w14:paraId="19A9900E" w14:textId="77777777" w:rsidTr="00464951">
        <w:tc>
          <w:tcPr>
            <w:tcW w:w="2600" w:type="pct"/>
            <w:shd w:val="clear" w:color="auto" w:fill="auto"/>
          </w:tcPr>
          <w:p w14:paraId="09572570" w14:textId="77777777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Constancia de alineamiento $ 4.00 por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metrolineal</w:t>
            </w:r>
            <w:proofErr w:type="spellEnd"/>
            <w:r w:rsidRPr="0011593E">
              <w:rPr>
                <w:rFonts w:ascii="Arial" w:hAnsi="Arial" w:cs="Arial"/>
                <w:sz w:val="20"/>
                <w:szCs w:val="20"/>
              </w:rPr>
              <w:t xml:space="preserve"> de frente o frentes del predio que den a la vía pública.</w:t>
            </w:r>
          </w:p>
        </w:tc>
        <w:tc>
          <w:tcPr>
            <w:tcW w:w="2400" w:type="pct"/>
            <w:shd w:val="clear" w:color="auto" w:fill="auto"/>
          </w:tcPr>
          <w:p w14:paraId="6F43DE06" w14:textId="77777777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Constancia para Obras de Urbanización $0.75 por metro cuadrado de vía pública.</w:t>
            </w:r>
          </w:p>
        </w:tc>
      </w:tr>
      <w:tr w:rsidR="00815620" w:rsidRPr="0011593E" w14:paraId="7D4491DC" w14:textId="77777777" w:rsidTr="00464951">
        <w:tc>
          <w:tcPr>
            <w:tcW w:w="2600" w:type="pct"/>
            <w:shd w:val="clear" w:color="auto" w:fill="auto"/>
          </w:tcPr>
          <w:p w14:paraId="190836F0" w14:textId="77777777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Sellado de planos $ 60.00 por el servicio.</w:t>
            </w:r>
          </w:p>
        </w:tc>
        <w:tc>
          <w:tcPr>
            <w:tcW w:w="2400" w:type="pct"/>
            <w:shd w:val="clear" w:color="auto" w:fill="auto"/>
          </w:tcPr>
          <w:p w14:paraId="3A8AE373" w14:textId="2A10FE9F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Revisión de planos para trámites de uso del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suelo $ 40.00 (fijo)</w:t>
            </w:r>
          </w:p>
        </w:tc>
      </w:tr>
      <w:tr w:rsidR="00815620" w:rsidRPr="0011593E" w14:paraId="2A763679" w14:textId="77777777" w:rsidTr="00464951">
        <w:tc>
          <w:tcPr>
            <w:tcW w:w="2600" w:type="pct"/>
            <w:shd w:val="clear" w:color="auto" w:fill="auto"/>
          </w:tcPr>
          <w:p w14:paraId="7B28E700" w14:textId="77777777" w:rsidR="0061236B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Certificado de Seguridad para el uso de Explosivo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9A8F46" w14:textId="6B32F7F0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$ 45.00 por el servicio.</w:t>
            </w:r>
          </w:p>
        </w:tc>
        <w:tc>
          <w:tcPr>
            <w:tcW w:w="2400" w:type="pct"/>
            <w:shd w:val="clear" w:color="auto" w:fill="auto"/>
          </w:tcPr>
          <w:p w14:paraId="7C9991AB" w14:textId="7CF9B883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Licencias para efectuar excavaciones $9.00 por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metro cúbico.</w:t>
            </w:r>
          </w:p>
        </w:tc>
      </w:tr>
      <w:tr w:rsidR="00815620" w:rsidRPr="0011593E" w14:paraId="7A8356FC" w14:textId="77777777" w:rsidTr="00464951">
        <w:tc>
          <w:tcPr>
            <w:tcW w:w="2600" w:type="pct"/>
            <w:shd w:val="clear" w:color="auto" w:fill="auto"/>
          </w:tcPr>
          <w:p w14:paraId="71DC2121" w14:textId="0D70EB89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 xml:space="preserve">Licencia para hacer cortes en </w:t>
            </w:r>
            <w:proofErr w:type="spellStart"/>
            <w:r w:rsidRPr="0011593E">
              <w:rPr>
                <w:rFonts w:ascii="Arial" w:hAnsi="Arial" w:cs="Arial"/>
                <w:sz w:val="20"/>
                <w:szCs w:val="20"/>
              </w:rPr>
              <w:t>banquetas,pavimento</w:t>
            </w:r>
            <w:proofErr w:type="spellEnd"/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(zanjas) y Guarniciones 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1593E">
              <w:rPr>
                <w:rFonts w:ascii="Arial" w:hAnsi="Arial" w:cs="Arial"/>
                <w:sz w:val="20"/>
                <w:szCs w:val="20"/>
              </w:rPr>
              <w:t>$ 40.00 por metro lineal.</w:t>
            </w:r>
          </w:p>
        </w:tc>
        <w:tc>
          <w:tcPr>
            <w:tcW w:w="2400" w:type="pct"/>
            <w:shd w:val="clear" w:color="auto" w:fill="auto"/>
          </w:tcPr>
          <w:p w14:paraId="20DDDD66" w14:textId="132874DA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  <w:lang w:val="pt-BR"/>
              </w:rPr>
              <w:t>Licencia para construir bardas o colocar pisos $</w:t>
            </w:r>
            <w:r w:rsidRPr="0011593E">
              <w:rPr>
                <w:rFonts w:ascii="Arial" w:hAnsi="Arial" w:cs="Arial"/>
                <w:sz w:val="20"/>
                <w:szCs w:val="20"/>
              </w:rPr>
              <w:t>3.00 por metro cuadrado.</w:t>
            </w:r>
          </w:p>
        </w:tc>
      </w:tr>
      <w:tr w:rsidR="00815620" w:rsidRPr="0011593E" w14:paraId="22243999" w14:textId="77777777" w:rsidTr="00464951">
        <w:tc>
          <w:tcPr>
            <w:tcW w:w="2600" w:type="pct"/>
            <w:shd w:val="clear" w:color="auto" w:fill="auto"/>
          </w:tcPr>
          <w:p w14:paraId="57C9ED41" w14:textId="392AB326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Por servicio de medición para determinar el valor</w:t>
            </w:r>
            <w:r w:rsidR="00464951" w:rsidRPr="00115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93E">
              <w:rPr>
                <w:rFonts w:ascii="Arial" w:hAnsi="Arial" w:cs="Arial"/>
                <w:sz w:val="20"/>
                <w:szCs w:val="20"/>
              </w:rPr>
              <w:t>catastral será de $5.00 por metro lineal</w:t>
            </w:r>
            <w:r w:rsidR="00DB203C" w:rsidRPr="001159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0" w:type="pct"/>
            <w:shd w:val="clear" w:color="auto" w:fill="auto"/>
          </w:tcPr>
          <w:p w14:paraId="789FB65E" w14:textId="77777777" w:rsidR="00815620" w:rsidRPr="0011593E" w:rsidRDefault="0081562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26963" w14:textId="77777777" w:rsidR="00815620" w:rsidRPr="0011593E" w:rsidRDefault="00815620" w:rsidP="00420EB5">
      <w:pPr>
        <w:pStyle w:val="Prrafodelista"/>
        <w:widowControl w:val="0"/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0"/>
        <w:contextualSpacing w:val="0"/>
        <w:rPr>
          <w:rFonts w:ascii="Arial" w:eastAsia="Times New Roman" w:hAnsi="Arial"/>
          <w:sz w:val="20"/>
          <w:szCs w:val="20"/>
          <w:lang w:eastAsia="es-MX"/>
        </w:rPr>
      </w:pPr>
    </w:p>
    <w:p w14:paraId="5751EDC1" w14:textId="5945A422" w:rsidR="00815620" w:rsidRPr="0011593E" w:rsidRDefault="0046495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D14CCF" w:rsidRPr="0011593E">
        <w:rPr>
          <w:rFonts w:ascii="Arial" w:hAnsi="Arial"/>
          <w:b/>
          <w:sz w:val="20"/>
          <w:szCs w:val="20"/>
        </w:rPr>
        <w:t>TULO II</w:t>
      </w:r>
    </w:p>
    <w:p w14:paraId="7D1AE970" w14:textId="04F694F8" w:rsidR="00815620" w:rsidRPr="0011593E" w:rsidRDefault="0081562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Servicio de Limpia</w:t>
      </w:r>
      <w:r w:rsidR="00D14CCF" w:rsidRPr="0011593E">
        <w:rPr>
          <w:rFonts w:ascii="Arial" w:hAnsi="Arial"/>
          <w:b/>
          <w:sz w:val="20"/>
          <w:szCs w:val="20"/>
        </w:rPr>
        <w:t xml:space="preserve"> </w:t>
      </w:r>
    </w:p>
    <w:p w14:paraId="0C7A7636" w14:textId="77777777" w:rsidR="004E1162" w:rsidRPr="0011593E" w:rsidRDefault="004E1162" w:rsidP="00420EB5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5115A74B" w14:textId="67741A96" w:rsidR="00815620" w:rsidRPr="0011593E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</w:t>
      </w:r>
      <w:r w:rsidR="00815620" w:rsidRPr="0011593E">
        <w:rPr>
          <w:rFonts w:ascii="Arial" w:hAnsi="Arial" w:cs="Arial"/>
          <w:b/>
          <w:sz w:val="20"/>
          <w:szCs w:val="20"/>
        </w:rPr>
        <w:t xml:space="preserve">29.- </w:t>
      </w:r>
      <w:r w:rsidR="00815620" w:rsidRPr="0011593E">
        <w:rPr>
          <w:rFonts w:ascii="Arial" w:hAnsi="Arial" w:cs="Arial"/>
          <w:sz w:val="20"/>
          <w:szCs w:val="20"/>
        </w:rPr>
        <w:t>Los derechos correspondientes al servicio de limpia se causarán y pagarán de conformidad con la siguiente clasificación de manera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815620" w:rsidRPr="0011593E">
        <w:rPr>
          <w:rFonts w:ascii="Arial" w:hAnsi="Arial" w:cs="Arial"/>
          <w:sz w:val="20"/>
          <w:szCs w:val="20"/>
        </w:rPr>
        <w:t>mensual:</w:t>
      </w:r>
    </w:p>
    <w:p w14:paraId="46BFD27F" w14:textId="77777777" w:rsidR="00D14CCF" w:rsidRPr="0011593E" w:rsidRDefault="00D14CC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720"/>
        <w:gridCol w:w="900"/>
      </w:tblGrid>
      <w:tr w:rsidR="00B42F14" w:rsidRPr="0011593E" w14:paraId="1350DA79" w14:textId="77777777" w:rsidTr="003549F7">
        <w:trPr>
          <w:trHeight w:val="345"/>
        </w:trPr>
        <w:tc>
          <w:tcPr>
            <w:tcW w:w="7380" w:type="dxa"/>
            <w:shd w:val="clear" w:color="auto" w:fill="auto"/>
          </w:tcPr>
          <w:p w14:paraId="47FB1B57" w14:textId="77777777" w:rsidR="00B42F14" w:rsidRPr="0011593E" w:rsidRDefault="00B42F14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En predio habitacional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0754C435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59F7D26F" w14:textId="77777777" w:rsidR="00B42F14" w:rsidRPr="0011593E" w:rsidRDefault="00B42F14" w:rsidP="005126CD">
            <w:pPr>
              <w:pStyle w:val="TableParagraph"/>
              <w:spacing w:line="360" w:lineRule="auto"/>
              <w:ind w:right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B42F14" w:rsidRPr="0011593E" w14:paraId="3384F9FC" w14:textId="77777777" w:rsidTr="003549F7">
        <w:trPr>
          <w:trHeight w:val="343"/>
        </w:trPr>
        <w:tc>
          <w:tcPr>
            <w:tcW w:w="7380" w:type="dxa"/>
            <w:shd w:val="clear" w:color="auto" w:fill="auto"/>
          </w:tcPr>
          <w:p w14:paraId="1FDA07E2" w14:textId="77777777" w:rsidR="00B42F14" w:rsidRPr="0011593E" w:rsidRDefault="00B42F14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En comercio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0A6D3E39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1BF8D15F" w14:textId="77777777" w:rsidR="00B42F14" w:rsidRPr="0011593E" w:rsidRDefault="00B42F14" w:rsidP="005126CD">
            <w:pPr>
              <w:pStyle w:val="TableParagraph"/>
              <w:spacing w:line="360" w:lineRule="auto"/>
              <w:ind w:right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B42F14" w:rsidRPr="0011593E" w14:paraId="7FFC180C" w14:textId="77777777" w:rsidTr="003549F7">
        <w:trPr>
          <w:trHeight w:val="345"/>
        </w:trPr>
        <w:tc>
          <w:tcPr>
            <w:tcW w:w="7380" w:type="dxa"/>
            <w:shd w:val="clear" w:color="auto" w:fill="auto"/>
          </w:tcPr>
          <w:p w14:paraId="0F771589" w14:textId="77777777" w:rsidR="00B42F14" w:rsidRPr="0011593E" w:rsidRDefault="00B42F14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En predio veraniego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6681EC34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214F7304" w14:textId="77777777" w:rsidR="00B42F14" w:rsidRPr="0011593E" w:rsidRDefault="00B42F14" w:rsidP="005126CD">
            <w:pPr>
              <w:pStyle w:val="TableParagraph"/>
              <w:spacing w:line="360" w:lineRule="auto"/>
              <w:ind w:right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B42F14" w:rsidRPr="0011593E" w14:paraId="28BA0531" w14:textId="77777777" w:rsidTr="003549F7">
        <w:trPr>
          <w:trHeight w:val="345"/>
        </w:trPr>
        <w:tc>
          <w:tcPr>
            <w:tcW w:w="7380" w:type="dxa"/>
            <w:shd w:val="clear" w:color="auto" w:fill="auto"/>
          </w:tcPr>
          <w:p w14:paraId="05337C06" w14:textId="77777777" w:rsidR="00B42F14" w:rsidRPr="0011593E" w:rsidRDefault="00B42F14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1593E">
              <w:rPr>
                <w:rFonts w:ascii="Arial" w:hAnsi="Arial" w:cs="Arial"/>
                <w:sz w:val="20"/>
                <w:szCs w:val="20"/>
              </w:rPr>
              <w:t>Industrial (giros pesqueros)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2329A8CE" w14:textId="77777777" w:rsidR="00B42F14" w:rsidRPr="0011593E" w:rsidRDefault="00B42F14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103DAA46" w14:textId="77777777" w:rsidR="00B42F14" w:rsidRPr="0011593E" w:rsidRDefault="00B42F14" w:rsidP="005126CD">
            <w:pPr>
              <w:pStyle w:val="TableParagraph"/>
              <w:spacing w:line="360" w:lineRule="auto"/>
              <w:ind w:right="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</w:tbl>
    <w:p w14:paraId="0365E067" w14:textId="77777777" w:rsidR="00815620" w:rsidRPr="0011593E" w:rsidRDefault="0081562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926D87" w14:textId="1789BA59" w:rsidR="00464951" w:rsidRPr="0011593E" w:rsidRDefault="00815620" w:rsidP="0061236B">
      <w:pPr>
        <w:widowControl w:val="0"/>
        <w:tabs>
          <w:tab w:val="left" w:pos="902"/>
        </w:tabs>
        <w:autoSpaceDE w:val="0"/>
        <w:autoSpaceDN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sz w:val="20"/>
          <w:szCs w:val="20"/>
        </w:rPr>
        <w:t>La superficie tot</w:t>
      </w:r>
      <w:r w:rsidR="004E1162" w:rsidRPr="0011593E">
        <w:rPr>
          <w:rFonts w:ascii="Arial" w:hAnsi="Arial"/>
          <w:sz w:val="20"/>
          <w:szCs w:val="20"/>
        </w:rPr>
        <w:t xml:space="preserve">al del predio (terreno baldío) que debe limpiarse </w:t>
      </w:r>
      <w:r w:rsidRPr="0011593E">
        <w:rPr>
          <w:rFonts w:ascii="Arial" w:hAnsi="Arial"/>
          <w:sz w:val="20"/>
          <w:szCs w:val="20"/>
        </w:rPr>
        <w:t>a</w:t>
      </w:r>
      <w:r w:rsidR="004E1162" w:rsidRPr="0011593E">
        <w:rPr>
          <w:rFonts w:ascii="Arial" w:hAnsi="Arial"/>
          <w:sz w:val="20"/>
          <w:szCs w:val="20"/>
        </w:rPr>
        <w:t xml:space="preserve"> solicitud </w:t>
      </w:r>
      <w:r w:rsidRPr="0011593E">
        <w:rPr>
          <w:rFonts w:ascii="Arial" w:hAnsi="Arial"/>
          <w:sz w:val="20"/>
          <w:szCs w:val="20"/>
        </w:rPr>
        <w:t>del propietario se cobrará la cantidad de $5.00 el</w:t>
      </w:r>
      <w:r w:rsidR="0011593E">
        <w:rPr>
          <w:rFonts w:ascii="Arial" w:hAnsi="Arial"/>
          <w:sz w:val="20"/>
          <w:szCs w:val="20"/>
        </w:rPr>
        <w:t xml:space="preserve"> </w:t>
      </w:r>
      <w:r w:rsidRPr="0011593E">
        <w:rPr>
          <w:rFonts w:ascii="Arial" w:hAnsi="Arial"/>
          <w:sz w:val="20"/>
          <w:szCs w:val="20"/>
        </w:rPr>
        <w:t>M2.</w:t>
      </w:r>
    </w:p>
    <w:p w14:paraId="2F6779D0" w14:textId="77777777" w:rsidR="0061236B" w:rsidRPr="0011593E" w:rsidRDefault="0061236B" w:rsidP="0061236B">
      <w:pPr>
        <w:widowControl w:val="0"/>
        <w:tabs>
          <w:tab w:val="left" w:pos="902"/>
        </w:tabs>
        <w:autoSpaceDE w:val="0"/>
        <w:autoSpaceDN w:val="0"/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14:paraId="132C3C24" w14:textId="356C94BA" w:rsidR="00815620" w:rsidRPr="0011593E" w:rsidRDefault="0046495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D14CCF" w:rsidRPr="0011593E">
        <w:rPr>
          <w:rFonts w:ascii="Arial" w:hAnsi="Arial"/>
          <w:b/>
          <w:sz w:val="20"/>
          <w:szCs w:val="20"/>
        </w:rPr>
        <w:t>TULO III</w:t>
      </w:r>
    </w:p>
    <w:p w14:paraId="230BFAF6" w14:textId="77777777" w:rsidR="00815620" w:rsidRPr="0011593E" w:rsidRDefault="0081562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Servicios de Agua Potable</w:t>
      </w:r>
    </w:p>
    <w:p w14:paraId="1DA76697" w14:textId="77777777" w:rsidR="004E1162" w:rsidRPr="0011593E" w:rsidRDefault="004E116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3A1783AD" w14:textId="748B9142" w:rsidR="00815620" w:rsidRPr="0011593E" w:rsidRDefault="0081562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30.- </w:t>
      </w:r>
      <w:r w:rsidRPr="0011593E">
        <w:rPr>
          <w:rFonts w:ascii="Arial" w:hAnsi="Arial" w:cs="Arial"/>
          <w:sz w:val="20"/>
          <w:szCs w:val="20"/>
        </w:rPr>
        <w:t>Los propietarios de predios que cuen</w:t>
      </w:r>
      <w:r w:rsidR="001E13FC" w:rsidRPr="0011593E">
        <w:rPr>
          <w:rFonts w:ascii="Arial" w:hAnsi="Arial" w:cs="Arial"/>
          <w:sz w:val="20"/>
          <w:szCs w:val="20"/>
        </w:rPr>
        <w:t xml:space="preserve">ten con aparatos de medición, </w:t>
      </w:r>
      <w:r w:rsidRPr="0011593E">
        <w:rPr>
          <w:rFonts w:ascii="Arial" w:hAnsi="Arial" w:cs="Arial"/>
          <w:sz w:val="20"/>
          <w:szCs w:val="20"/>
        </w:rPr>
        <w:t>pagarán una tarifa bimestral con base en el consumo de agua del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período.</w:t>
      </w:r>
    </w:p>
    <w:p w14:paraId="33234F00" w14:textId="77777777" w:rsidR="00A64C58" w:rsidRPr="0011593E" w:rsidRDefault="00A64C58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C9A93F4" w14:textId="77777777" w:rsidR="00815620" w:rsidRPr="0011593E" w:rsidRDefault="0081562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sz w:val="20"/>
          <w:szCs w:val="20"/>
        </w:rPr>
        <w:t xml:space="preserve">Si no cuentan con medidores, se </w:t>
      </w:r>
      <w:r w:rsidR="008011BE" w:rsidRPr="0011593E">
        <w:rPr>
          <w:rFonts w:ascii="Arial" w:hAnsi="Arial" w:cs="Arial"/>
          <w:sz w:val="20"/>
          <w:szCs w:val="20"/>
        </w:rPr>
        <w:t>pagarán cuotas bimestrales, por:</w:t>
      </w:r>
    </w:p>
    <w:p w14:paraId="012AF97F" w14:textId="77777777" w:rsidR="00815620" w:rsidRPr="0011593E" w:rsidRDefault="0081562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547"/>
        <w:gridCol w:w="1093"/>
      </w:tblGrid>
      <w:tr w:rsidR="003549F7" w:rsidRPr="0011593E" w14:paraId="1BF72C94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68B2285E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Consumo doméstico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5C396F0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0B822CA3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3549F7" w:rsidRPr="0011593E" w14:paraId="65732C4C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7475E88D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Comercio pequeño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6A6771AA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1D807E1F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3549F7" w:rsidRPr="0011593E" w14:paraId="6286B7C9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0E7752ED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Comercio grande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2B5167B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482C31FE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3549F7" w:rsidRPr="0011593E" w14:paraId="29C40AB2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6545840B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1593E"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36E774A9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687348FD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3549F7" w:rsidRPr="0011593E" w14:paraId="169D79D9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60DB2102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1593E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518E3B78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588C3A17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3549F7" w:rsidRPr="0011593E" w14:paraId="04CAC2C2" w14:textId="77777777" w:rsidTr="0061236B">
        <w:trPr>
          <w:trHeight w:val="20"/>
        </w:trPr>
        <w:tc>
          <w:tcPr>
            <w:tcW w:w="4100" w:type="pct"/>
            <w:shd w:val="clear" w:color="auto" w:fill="auto"/>
          </w:tcPr>
          <w:p w14:paraId="3258261E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11593E">
              <w:rPr>
                <w:rFonts w:ascii="Arial" w:hAnsi="Arial" w:cs="Arial"/>
                <w:sz w:val="20"/>
                <w:szCs w:val="20"/>
              </w:rPr>
              <w:t>Cooperativas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7ABB0DC8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750CBD65" w14:textId="77777777" w:rsidR="003549F7" w:rsidRPr="0011593E" w:rsidRDefault="003549F7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14:paraId="719E31B7" w14:textId="77777777" w:rsidR="00815620" w:rsidRPr="0011593E" w:rsidRDefault="0081562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E61DE2" w14:textId="10054930" w:rsidR="00B67D6D" w:rsidRPr="0011593E" w:rsidRDefault="00815620" w:rsidP="006123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sz w:val="20"/>
          <w:szCs w:val="20"/>
        </w:rPr>
        <w:t>Por la instalación de una toma nueva el Ayuntamiento cobrará</w:t>
      </w:r>
      <w:r w:rsidR="002A1961" w:rsidRPr="0011593E">
        <w:rPr>
          <w:rFonts w:ascii="Arial" w:hAnsi="Arial"/>
          <w:sz w:val="20"/>
          <w:szCs w:val="20"/>
        </w:rPr>
        <w:t xml:space="preserve"> </w:t>
      </w:r>
      <w:r w:rsidRPr="0011593E">
        <w:rPr>
          <w:rFonts w:ascii="Arial" w:hAnsi="Arial"/>
          <w:sz w:val="20"/>
          <w:szCs w:val="20"/>
        </w:rPr>
        <w:t>$1,300.00</w:t>
      </w:r>
      <w:r w:rsidR="00795C42" w:rsidRPr="0011593E">
        <w:rPr>
          <w:rFonts w:ascii="Arial" w:hAnsi="Arial"/>
          <w:sz w:val="20"/>
          <w:szCs w:val="20"/>
        </w:rPr>
        <w:t>.</w:t>
      </w:r>
    </w:p>
    <w:p w14:paraId="7AD07A3E" w14:textId="77777777" w:rsidR="00672364" w:rsidRDefault="00672364" w:rsidP="0061236B">
      <w:pPr>
        <w:jc w:val="center"/>
        <w:rPr>
          <w:rFonts w:ascii="Arial" w:hAnsi="Arial"/>
          <w:b/>
          <w:sz w:val="20"/>
        </w:rPr>
      </w:pPr>
    </w:p>
    <w:p w14:paraId="63B394D7" w14:textId="5FB6971F" w:rsidR="008011BE" w:rsidRPr="0011593E" w:rsidRDefault="008011BE" w:rsidP="0061236B">
      <w:pPr>
        <w:jc w:val="center"/>
        <w:rPr>
          <w:rFonts w:ascii="Arial" w:hAnsi="Arial"/>
          <w:b/>
          <w:sz w:val="20"/>
        </w:rPr>
      </w:pPr>
      <w:r w:rsidRPr="0011593E">
        <w:rPr>
          <w:rFonts w:ascii="Arial" w:hAnsi="Arial"/>
          <w:b/>
          <w:sz w:val="20"/>
        </w:rPr>
        <w:t xml:space="preserve">CAPÍTULO </w:t>
      </w:r>
      <w:r w:rsidR="00D14CCF" w:rsidRPr="0011593E">
        <w:rPr>
          <w:rFonts w:ascii="Arial" w:hAnsi="Arial"/>
          <w:b/>
          <w:sz w:val="20"/>
        </w:rPr>
        <w:t>I</w:t>
      </w:r>
      <w:r w:rsidRPr="0011593E">
        <w:rPr>
          <w:rFonts w:ascii="Arial" w:hAnsi="Arial"/>
          <w:b/>
          <w:sz w:val="20"/>
        </w:rPr>
        <w:t>V</w:t>
      </w:r>
    </w:p>
    <w:p w14:paraId="7B61D8CA" w14:textId="77777777" w:rsidR="008011BE" w:rsidRPr="0011593E" w:rsidRDefault="008011BE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expedición de Certificados, Copias y Constancias</w:t>
      </w:r>
    </w:p>
    <w:p w14:paraId="73C6C8AC" w14:textId="77777777" w:rsidR="004E1162" w:rsidRPr="0011593E" w:rsidRDefault="004E1162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18793D6A" w14:textId="723F2714" w:rsidR="004E1162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31.- </w:t>
      </w:r>
      <w:r w:rsidRPr="0011593E">
        <w:rPr>
          <w:rFonts w:ascii="Arial" w:hAnsi="Arial" w:cs="Arial"/>
          <w:sz w:val="20"/>
          <w:szCs w:val="20"/>
        </w:rPr>
        <w:t>Por los certificados y constancias que expida la autoridad municipal, se pagarán las Cuotas</w:t>
      </w:r>
      <w:r w:rsidR="0061236B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siguientes:</w:t>
      </w:r>
    </w:p>
    <w:p w14:paraId="02BDA71E" w14:textId="77777777" w:rsidR="00672364" w:rsidRPr="0011593E" w:rsidRDefault="00672364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9"/>
        <w:gridCol w:w="421"/>
        <w:gridCol w:w="1281"/>
      </w:tblGrid>
      <w:tr w:rsidR="00CD3E0E" w:rsidRPr="0011593E" w14:paraId="723C7CF9" w14:textId="77777777" w:rsidTr="0061236B">
        <w:trPr>
          <w:trHeight w:val="360"/>
        </w:trPr>
        <w:tc>
          <w:tcPr>
            <w:tcW w:w="4066" w:type="pct"/>
            <w:shd w:val="clear" w:color="auto" w:fill="auto"/>
          </w:tcPr>
          <w:p w14:paraId="7E35C74C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constancia de inicio de Fundo legal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702BACDC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569376AC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CD3E0E" w:rsidRPr="0011593E" w14:paraId="7F1BB0D0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15934A28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constancia por actualización de Fundo Legal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4E909102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1B17E793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D3E0E" w:rsidRPr="0011593E" w14:paraId="11FF1644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645B2787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hoja certificada que expida el Ayuntamiento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18084B93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1147FE9A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CD3E0E" w:rsidRPr="0011593E" w14:paraId="0198146B" w14:textId="77777777" w:rsidTr="0061236B">
        <w:trPr>
          <w:trHeight w:val="360"/>
        </w:trPr>
        <w:tc>
          <w:tcPr>
            <w:tcW w:w="4066" w:type="pct"/>
            <w:shd w:val="clear" w:color="auto" w:fill="auto"/>
          </w:tcPr>
          <w:p w14:paraId="0205EAA6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constancia de no adeudo e Identidad que expida el Ayuntamiento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3807A1C5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17D5D6A4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D3E0E" w:rsidRPr="0011593E" w14:paraId="60BD53FC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4254013F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constancia de fierro, propiedad y artes de pesca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2BC0A674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18BE89E8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CD3E0E" w:rsidRPr="0011593E" w14:paraId="6E49C377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5A4BC80E" w14:textId="77777777" w:rsidR="00CD3E0E" w:rsidRPr="0011593E" w:rsidRDefault="00CD3E0E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cada constancia de vecindad, concubinato, inexistencia bancaria y traslado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2846B54D" w14:textId="77777777" w:rsidR="00CD3E0E" w:rsidRPr="0011593E" w:rsidRDefault="00CD3E0E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3BA61A3F" w14:textId="77777777" w:rsidR="00CD3E0E" w:rsidRPr="0011593E" w:rsidRDefault="00CD3E0E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549F7" w:rsidRPr="0011593E" w14:paraId="0E41EFC3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1EDCB19B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constancias de compra venta menor de 20,000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13964713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07316D7C" w14:textId="77777777" w:rsidR="003549F7" w:rsidRPr="0011593E" w:rsidRDefault="003549F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3549F7" w:rsidRPr="0011593E" w14:paraId="31BCD9BF" w14:textId="77777777" w:rsidTr="0061236B">
        <w:trPr>
          <w:trHeight w:val="360"/>
        </w:trPr>
        <w:tc>
          <w:tcPr>
            <w:tcW w:w="4066" w:type="pct"/>
            <w:shd w:val="clear" w:color="auto" w:fill="auto"/>
          </w:tcPr>
          <w:p w14:paraId="1297CAC8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constancias de compra-venta mayor a 20,000</w:t>
            </w:r>
          </w:p>
        </w:tc>
        <w:tc>
          <w:tcPr>
            <w:tcW w:w="934" w:type="pct"/>
            <w:gridSpan w:val="2"/>
            <w:shd w:val="clear" w:color="auto" w:fill="auto"/>
          </w:tcPr>
          <w:p w14:paraId="644B244F" w14:textId="77777777" w:rsidR="003549F7" w:rsidRPr="0011593E" w:rsidRDefault="003549F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Se aplica el 4%</w:t>
            </w:r>
          </w:p>
        </w:tc>
      </w:tr>
      <w:tr w:rsidR="003549F7" w:rsidRPr="0011593E" w14:paraId="48925EDD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34FA2F35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IX.- </w:t>
            </w:r>
            <w:r w:rsidRPr="0011593E">
              <w:rPr>
                <w:rFonts w:ascii="Arial" w:hAnsi="Arial" w:cs="Arial"/>
                <w:sz w:val="20"/>
                <w:szCs w:val="20"/>
              </w:rPr>
              <w:t>Por constancia de Sesión de Derechos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7CF1CE48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63838BAD" w14:textId="77777777" w:rsidR="003549F7" w:rsidRPr="0011593E" w:rsidRDefault="003549F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3549F7" w:rsidRPr="0011593E" w14:paraId="7AE3AF5D" w14:textId="77777777" w:rsidTr="0061236B">
        <w:trPr>
          <w:trHeight w:val="359"/>
        </w:trPr>
        <w:tc>
          <w:tcPr>
            <w:tcW w:w="4066" w:type="pct"/>
            <w:shd w:val="clear" w:color="auto" w:fill="auto"/>
          </w:tcPr>
          <w:p w14:paraId="324E1728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X.- </w:t>
            </w:r>
            <w:r w:rsidRPr="0011593E">
              <w:rPr>
                <w:rFonts w:ascii="Arial" w:hAnsi="Arial" w:cs="Arial"/>
                <w:sz w:val="20"/>
                <w:szCs w:val="20"/>
              </w:rPr>
              <w:t xml:space="preserve">Por participar en licitaciones 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78DB2F52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  <w:shd w:val="clear" w:color="auto" w:fill="auto"/>
          </w:tcPr>
          <w:p w14:paraId="0BB35C2C" w14:textId="77777777" w:rsidR="003549F7" w:rsidRPr="0011593E" w:rsidRDefault="003549F7" w:rsidP="0061236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</w:tbl>
    <w:p w14:paraId="0BCB8982" w14:textId="77777777" w:rsidR="008011BE" w:rsidRPr="0011593E" w:rsidRDefault="008011BE" w:rsidP="0061236B">
      <w:pPr>
        <w:pStyle w:val="Ttulo1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1A670A7C" w14:textId="5622A076" w:rsidR="008011BE" w:rsidRPr="0011593E" w:rsidRDefault="0061236B" w:rsidP="0061236B">
      <w:pPr>
        <w:jc w:val="center"/>
        <w:rPr>
          <w:rFonts w:ascii="Arial" w:hAnsi="Arial"/>
          <w:b/>
          <w:sz w:val="20"/>
        </w:rPr>
      </w:pPr>
      <w:r w:rsidRPr="0011593E">
        <w:rPr>
          <w:rFonts w:ascii="Arial" w:hAnsi="Arial"/>
          <w:b/>
          <w:sz w:val="20"/>
        </w:rPr>
        <w:t>CAPÍ</w:t>
      </w:r>
      <w:r w:rsidR="00D14CCF" w:rsidRPr="0011593E">
        <w:rPr>
          <w:rFonts w:ascii="Arial" w:hAnsi="Arial"/>
          <w:b/>
          <w:sz w:val="20"/>
        </w:rPr>
        <w:t>TULO V</w:t>
      </w:r>
    </w:p>
    <w:p w14:paraId="7E09EABE" w14:textId="6251BD80" w:rsidR="008011BE" w:rsidRPr="0011593E" w:rsidRDefault="008011BE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</w:t>
      </w:r>
      <w:r w:rsidR="00507EAA">
        <w:rPr>
          <w:rFonts w:ascii="Arial" w:hAnsi="Arial"/>
          <w:b/>
          <w:sz w:val="20"/>
          <w:szCs w:val="20"/>
        </w:rPr>
        <w:t>hos por Servicios en Cementerio</w:t>
      </w:r>
    </w:p>
    <w:p w14:paraId="5D7F87F6" w14:textId="77777777" w:rsidR="008011BE" w:rsidRPr="0011593E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08FDBD6" w14:textId="77777777" w:rsidR="008011BE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32.- </w:t>
      </w:r>
      <w:r w:rsidRPr="0011593E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40C0E624" w14:textId="77777777" w:rsidR="00672364" w:rsidRPr="0011593E" w:rsidRDefault="00672364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547"/>
        <w:gridCol w:w="1093"/>
      </w:tblGrid>
      <w:tr w:rsidR="003549F7" w:rsidRPr="0011593E" w14:paraId="41ED8C4A" w14:textId="77777777" w:rsidTr="0061236B">
        <w:trPr>
          <w:trHeight w:val="359"/>
        </w:trPr>
        <w:tc>
          <w:tcPr>
            <w:tcW w:w="4100" w:type="pct"/>
            <w:shd w:val="clear" w:color="auto" w:fill="auto"/>
          </w:tcPr>
          <w:p w14:paraId="29B1A019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Inhumaciones en fosas y criptas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E579F7C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228E2351" w14:textId="77777777" w:rsidR="003549F7" w:rsidRPr="0011593E" w:rsidRDefault="003549F7" w:rsidP="0061236B">
            <w:pPr>
              <w:pStyle w:val="TableParagraph"/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3549F7" w:rsidRPr="0011593E" w14:paraId="085E37CE" w14:textId="77777777" w:rsidTr="0061236B">
        <w:trPr>
          <w:trHeight w:val="360"/>
        </w:trPr>
        <w:tc>
          <w:tcPr>
            <w:tcW w:w="4100" w:type="pct"/>
            <w:shd w:val="clear" w:color="auto" w:fill="auto"/>
          </w:tcPr>
          <w:p w14:paraId="512BDB5F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A8B9DA3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792B2CAF" w14:textId="77777777" w:rsidR="003549F7" w:rsidRPr="0011593E" w:rsidRDefault="003549F7" w:rsidP="0061236B">
            <w:pPr>
              <w:pStyle w:val="TableParagraph"/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3549F7" w:rsidRPr="0011593E" w14:paraId="5AD09E88" w14:textId="77777777" w:rsidTr="0061236B">
        <w:trPr>
          <w:trHeight w:val="359"/>
        </w:trPr>
        <w:tc>
          <w:tcPr>
            <w:tcW w:w="4100" w:type="pct"/>
            <w:shd w:val="clear" w:color="auto" w:fill="auto"/>
          </w:tcPr>
          <w:p w14:paraId="218F81A0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Refrendo por depósito de restos a 7 años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96C9BE9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76A609BD" w14:textId="77777777" w:rsidR="003549F7" w:rsidRPr="0011593E" w:rsidRDefault="003549F7" w:rsidP="0061236B">
            <w:pPr>
              <w:pStyle w:val="TableParagraph"/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</w:tr>
      <w:tr w:rsidR="003549F7" w:rsidRPr="0011593E" w14:paraId="21C514F7" w14:textId="77777777" w:rsidTr="0061236B">
        <w:trPr>
          <w:trHeight w:val="359"/>
        </w:trPr>
        <w:tc>
          <w:tcPr>
            <w:tcW w:w="4100" w:type="pct"/>
            <w:shd w:val="clear" w:color="auto" w:fill="auto"/>
          </w:tcPr>
          <w:p w14:paraId="105E9F73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1593E">
              <w:rPr>
                <w:rFonts w:ascii="Arial" w:hAnsi="Arial" w:cs="Arial"/>
                <w:sz w:val="20"/>
                <w:szCs w:val="20"/>
              </w:rPr>
              <w:t>Exhumación después de transcurrido el término de 4 años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1917C2AA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3F93BCF7" w14:textId="77777777" w:rsidR="003549F7" w:rsidRPr="0011593E" w:rsidRDefault="003549F7" w:rsidP="0061236B">
            <w:pPr>
              <w:pStyle w:val="TableParagraph"/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3549F7" w:rsidRPr="0011593E" w14:paraId="127DA26C" w14:textId="77777777" w:rsidTr="0061236B">
        <w:trPr>
          <w:trHeight w:val="363"/>
        </w:trPr>
        <w:tc>
          <w:tcPr>
            <w:tcW w:w="4100" w:type="pct"/>
            <w:shd w:val="clear" w:color="auto" w:fill="auto"/>
          </w:tcPr>
          <w:p w14:paraId="20C21B47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1593E">
              <w:rPr>
                <w:rFonts w:ascii="Arial" w:hAnsi="Arial" w:cs="Arial"/>
                <w:sz w:val="20"/>
                <w:szCs w:val="20"/>
              </w:rPr>
              <w:t>Expedición de duplicados por documentación de concesiones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519D3A93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17DCF3B2" w14:textId="77777777" w:rsidR="003549F7" w:rsidRPr="0011593E" w:rsidRDefault="003549F7" w:rsidP="0061236B">
            <w:pPr>
              <w:pStyle w:val="TableParagraph"/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549F7" w:rsidRPr="0011593E" w14:paraId="7C19FE94" w14:textId="77777777" w:rsidTr="0061236B">
        <w:trPr>
          <w:trHeight w:val="359"/>
        </w:trPr>
        <w:tc>
          <w:tcPr>
            <w:tcW w:w="4100" w:type="pct"/>
            <w:shd w:val="clear" w:color="auto" w:fill="auto"/>
          </w:tcPr>
          <w:p w14:paraId="78CCC9E5" w14:textId="77777777" w:rsidR="003549F7" w:rsidRPr="0011593E" w:rsidRDefault="003549F7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11593E">
              <w:rPr>
                <w:rFonts w:ascii="Arial" w:hAnsi="Arial" w:cs="Arial"/>
                <w:sz w:val="20"/>
                <w:szCs w:val="20"/>
              </w:rPr>
              <w:t>Servicio de exhumación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14:paraId="636A4D07" w14:textId="77777777" w:rsidR="003549F7" w:rsidRPr="0011593E" w:rsidRDefault="003549F7" w:rsidP="0061236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00" w:type="pct"/>
            <w:tcBorders>
              <w:left w:val="nil"/>
            </w:tcBorders>
            <w:shd w:val="clear" w:color="auto" w:fill="auto"/>
          </w:tcPr>
          <w:p w14:paraId="0019E2AF" w14:textId="77777777" w:rsidR="003549F7" w:rsidRPr="0011593E" w:rsidRDefault="003549F7" w:rsidP="0061236B">
            <w:pPr>
              <w:pStyle w:val="TableParagraph"/>
              <w:tabs>
                <w:tab w:val="center" w:pos="505"/>
                <w:tab w:val="right" w:pos="1011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</w:tbl>
    <w:p w14:paraId="0C487E03" w14:textId="77777777" w:rsidR="008011BE" w:rsidRPr="0011593E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1472847" w14:textId="1F2DF64C" w:rsidR="008011BE" w:rsidRPr="0011593E" w:rsidRDefault="008011BE" w:rsidP="0061236B">
      <w:pPr>
        <w:widowControl w:val="0"/>
        <w:tabs>
          <w:tab w:val="left" w:pos="901"/>
          <w:tab w:val="left" w:pos="902"/>
        </w:tabs>
        <w:autoSpaceDE w:val="0"/>
        <w:autoSpaceDN w:val="0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sz w:val="20"/>
          <w:szCs w:val="20"/>
        </w:rPr>
        <w:t>En las fosas o criptas para niños, las tarifas establecidas en este artículo serán disminuidas en un</w:t>
      </w:r>
      <w:r w:rsidR="002A1961" w:rsidRPr="0011593E">
        <w:rPr>
          <w:rFonts w:ascii="Arial" w:hAnsi="Arial"/>
          <w:sz w:val="20"/>
          <w:szCs w:val="20"/>
        </w:rPr>
        <w:t xml:space="preserve"> </w:t>
      </w:r>
      <w:r w:rsidRPr="0011593E">
        <w:rPr>
          <w:rFonts w:ascii="Arial" w:hAnsi="Arial"/>
          <w:sz w:val="20"/>
          <w:szCs w:val="20"/>
        </w:rPr>
        <w:t xml:space="preserve">50%. </w:t>
      </w:r>
    </w:p>
    <w:p w14:paraId="414E7C0E" w14:textId="77777777" w:rsidR="0061236B" w:rsidRPr="0011593E" w:rsidRDefault="0061236B" w:rsidP="0061236B">
      <w:pPr>
        <w:widowControl w:val="0"/>
        <w:tabs>
          <w:tab w:val="left" w:pos="901"/>
          <w:tab w:val="left" w:pos="902"/>
        </w:tabs>
        <w:autoSpaceDE w:val="0"/>
        <w:autoSpaceDN w:val="0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71E0EC9A" w14:textId="2AEE91A3" w:rsidR="008011BE" w:rsidRPr="0011593E" w:rsidRDefault="00D14CCF" w:rsidP="0061236B">
      <w:pPr>
        <w:pStyle w:val="Prrafodelista"/>
        <w:tabs>
          <w:tab w:val="left" w:pos="901"/>
          <w:tab w:val="left" w:pos="902"/>
        </w:tabs>
        <w:spacing w:after="0" w:line="360" w:lineRule="auto"/>
        <w:ind w:left="0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</w:t>
      </w:r>
      <w:r w:rsidR="001E13FC" w:rsidRPr="0011593E">
        <w:rPr>
          <w:rFonts w:ascii="Arial" w:hAnsi="Arial"/>
          <w:b/>
          <w:sz w:val="20"/>
          <w:szCs w:val="20"/>
        </w:rPr>
        <w:t>Í</w:t>
      </w:r>
      <w:r w:rsidRPr="0011593E">
        <w:rPr>
          <w:rFonts w:ascii="Arial" w:hAnsi="Arial"/>
          <w:b/>
          <w:sz w:val="20"/>
          <w:szCs w:val="20"/>
        </w:rPr>
        <w:t>TULO VI</w:t>
      </w:r>
    </w:p>
    <w:p w14:paraId="5CE1D4B8" w14:textId="77777777" w:rsidR="008011BE" w:rsidRPr="0011593E" w:rsidRDefault="008011BE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Servicios que presta la Unidad de Acceso a la Información Pública</w:t>
      </w:r>
    </w:p>
    <w:p w14:paraId="5EAA6B96" w14:textId="77777777" w:rsidR="008011BE" w:rsidRPr="0011593E" w:rsidRDefault="008011BE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AEE440A" w14:textId="77777777" w:rsidR="00D14CCF" w:rsidRPr="0011593E" w:rsidRDefault="008011BE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 xml:space="preserve">Artículo 33.- </w:t>
      </w:r>
      <w:r w:rsidR="00D14CCF" w:rsidRPr="0011593E">
        <w:rPr>
          <w:rFonts w:ascii="Arial" w:hAnsi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31B518B6" w14:textId="77777777" w:rsidR="00D14CCF" w:rsidRPr="0011593E" w:rsidRDefault="00D14CCF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0B81D93C" w14:textId="77777777" w:rsidR="00D14CCF" w:rsidRPr="0011593E" w:rsidRDefault="00D14CCF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11593E">
        <w:rPr>
          <w:rFonts w:ascii="Arial" w:hAnsi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0F77817B" w14:textId="77777777" w:rsidR="00D14CCF" w:rsidRPr="0011593E" w:rsidRDefault="00D14CCF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76AF0560" w14:textId="77777777" w:rsidR="00D14CCF" w:rsidRPr="0011593E" w:rsidRDefault="00D14CCF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11593E">
        <w:rPr>
          <w:rFonts w:ascii="Arial" w:hAnsi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11593E">
        <w:rPr>
          <w:rFonts w:ascii="Arial" w:hAnsi="Arial"/>
          <w:color w:val="000000"/>
          <w:sz w:val="20"/>
          <w:szCs w:val="20"/>
          <w:lang w:eastAsia="es-MX"/>
        </w:rPr>
        <w:t>por la modalidad de entrega de reproducción de la información a que se refiere este Capítulo,</w:t>
      </w:r>
      <w:r w:rsidRPr="0011593E">
        <w:rPr>
          <w:rFonts w:ascii="Arial" w:hAnsi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336E2ED5" w14:textId="77777777" w:rsidR="00D14CCF" w:rsidRPr="0011593E" w:rsidRDefault="00D14CCF" w:rsidP="0061236B">
      <w:pPr>
        <w:spacing w:after="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302"/>
      </w:tblGrid>
      <w:tr w:rsidR="00D14CCF" w:rsidRPr="0011593E" w14:paraId="53E85BB0" w14:textId="77777777" w:rsidTr="001E13FC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077E11" w14:textId="77777777" w:rsidR="00D14CCF" w:rsidRPr="0011593E" w:rsidRDefault="00D14CCF" w:rsidP="0061236B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  <w:t>Medio de reproducción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7C201A" w14:textId="77777777" w:rsidR="00D14CCF" w:rsidRPr="0011593E" w:rsidRDefault="00D14CCF" w:rsidP="0061236B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  <w:t>Costo aplicable</w:t>
            </w:r>
          </w:p>
        </w:tc>
      </w:tr>
      <w:tr w:rsidR="00D14CCF" w:rsidRPr="0011593E" w14:paraId="46D81695" w14:textId="77777777" w:rsidTr="001E13FC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24B67" w14:textId="77777777" w:rsidR="00D14CCF" w:rsidRPr="0011593E" w:rsidRDefault="00D14CCF" w:rsidP="0061236B">
            <w:pPr>
              <w:spacing w:after="0" w:line="360" w:lineRule="auto"/>
              <w:ind w:right="76"/>
              <w:jc w:val="both"/>
              <w:rPr>
                <w:rFonts w:ascii="Arial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  <w:t>I.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04164B" w14:textId="24CF7085" w:rsidR="00D14CCF" w:rsidRPr="0011593E" w:rsidRDefault="00D14CCF" w:rsidP="0061236B">
            <w:pPr>
              <w:tabs>
                <w:tab w:val="left" w:pos="1906"/>
              </w:tabs>
              <w:spacing w:after="0" w:line="360" w:lineRule="auto"/>
              <w:ind w:right="252"/>
              <w:jc w:val="right"/>
              <w:rPr>
                <w:rFonts w:ascii="Arial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>$</w:t>
            </w:r>
            <w:r w:rsidR="001E13FC"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1.00 </w:t>
            </w:r>
          </w:p>
        </w:tc>
      </w:tr>
      <w:tr w:rsidR="00D14CCF" w:rsidRPr="0011593E" w14:paraId="298D12E9" w14:textId="77777777" w:rsidTr="001E13FC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E73C13" w14:textId="77777777" w:rsidR="00D14CCF" w:rsidRPr="0011593E" w:rsidRDefault="00D14CCF" w:rsidP="0061236B">
            <w:pPr>
              <w:spacing w:after="0" w:line="360" w:lineRule="auto"/>
              <w:ind w:right="76"/>
              <w:jc w:val="both"/>
              <w:rPr>
                <w:rFonts w:ascii="Arial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b/>
                <w:color w:val="000000"/>
                <w:sz w:val="20"/>
                <w:szCs w:val="20"/>
                <w:lang w:eastAsia="es-MX"/>
              </w:rPr>
              <w:t>II.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F71929" w14:textId="49CBA6EB" w:rsidR="00D14CCF" w:rsidRPr="0011593E" w:rsidRDefault="00D14CCF" w:rsidP="0061236B">
            <w:pPr>
              <w:tabs>
                <w:tab w:val="left" w:pos="1906"/>
              </w:tabs>
              <w:spacing w:after="0" w:line="360" w:lineRule="auto"/>
              <w:ind w:right="252"/>
              <w:jc w:val="right"/>
              <w:rPr>
                <w:rFonts w:ascii="Arial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>$</w:t>
            </w:r>
            <w:r w:rsidR="001E13FC"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>3.00</w:t>
            </w:r>
          </w:p>
        </w:tc>
      </w:tr>
      <w:tr w:rsidR="00D14CCF" w:rsidRPr="0011593E" w14:paraId="7C08CE1F" w14:textId="77777777" w:rsidTr="001E13FC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1B4665" w14:textId="77777777" w:rsidR="00D14CCF" w:rsidRPr="0011593E" w:rsidRDefault="00D14CCF" w:rsidP="0061236B">
            <w:pPr>
              <w:spacing w:after="0" w:line="360" w:lineRule="auto"/>
              <w:ind w:right="76"/>
              <w:jc w:val="both"/>
              <w:rPr>
                <w:rFonts w:ascii="Arial" w:hAnsi="Arial"/>
                <w:color w:val="000000"/>
                <w:sz w:val="20"/>
                <w:szCs w:val="20"/>
                <w:lang w:val="pt-BR" w:eastAsia="es-MX"/>
              </w:rPr>
            </w:pPr>
            <w:r w:rsidRPr="0011593E">
              <w:rPr>
                <w:rFonts w:ascii="Arial" w:hAnsi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11593E">
              <w:rPr>
                <w:rFonts w:ascii="Arial" w:hAnsi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11593E">
              <w:rPr>
                <w:rFonts w:ascii="Arial" w:hAnsi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>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060C0B" w14:textId="77777777" w:rsidR="00D14CCF" w:rsidRPr="0011593E" w:rsidRDefault="00D14CCF" w:rsidP="0061236B">
            <w:pPr>
              <w:tabs>
                <w:tab w:val="left" w:pos="1906"/>
              </w:tabs>
              <w:spacing w:after="0" w:line="360" w:lineRule="auto"/>
              <w:ind w:right="252"/>
              <w:jc w:val="right"/>
              <w:rPr>
                <w:rFonts w:ascii="Arial" w:hAnsi="Arial"/>
                <w:color w:val="000000"/>
                <w:sz w:val="20"/>
                <w:szCs w:val="20"/>
                <w:lang w:eastAsia="es-MX"/>
              </w:rPr>
            </w:pPr>
            <w:r w:rsidRPr="0011593E">
              <w:rPr>
                <w:rFonts w:ascii="Arial" w:hAnsi="Arial"/>
                <w:color w:val="000000"/>
                <w:sz w:val="20"/>
                <w:szCs w:val="20"/>
                <w:lang w:eastAsia="es-MX"/>
              </w:rPr>
              <w:t xml:space="preserve">$10.00 </w:t>
            </w:r>
          </w:p>
        </w:tc>
      </w:tr>
    </w:tbl>
    <w:p w14:paraId="78D86A14" w14:textId="77777777" w:rsidR="00D14CCF" w:rsidRPr="0011593E" w:rsidRDefault="00D14CCF" w:rsidP="0061236B">
      <w:pPr>
        <w:spacing w:after="0" w:line="360" w:lineRule="auto"/>
        <w:rPr>
          <w:rFonts w:ascii="Arial" w:hAnsi="Arial"/>
          <w:sz w:val="20"/>
          <w:szCs w:val="20"/>
        </w:rPr>
      </w:pPr>
    </w:p>
    <w:p w14:paraId="216A73FC" w14:textId="4E516D81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</w:t>
      </w:r>
      <w:r w:rsidR="001E13FC" w:rsidRPr="0011593E">
        <w:rPr>
          <w:rFonts w:ascii="Arial" w:hAnsi="Arial"/>
          <w:b/>
          <w:sz w:val="20"/>
          <w:szCs w:val="20"/>
        </w:rPr>
        <w:t>Í</w:t>
      </w:r>
      <w:r w:rsidR="00D14CCF" w:rsidRPr="0011593E">
        <w:rPr>
          <w:rFonts w:ascii="Arial" w:hAnsi="Arial"/>
          <w:b/>
          <w:sz w:val="20"/>
          <w:szCs w:val="20"/>
        </w:rPr>
        <w:t>TULO VII</w:t>
      </w:r>
    </w:p>
    <w:p w14:paraId="0BF0419F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Servicio de Alumbrado Público</w:t>
      </w:r>
    </w:p>
    <w:p w14:paraId="1B1237A5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4ED8857" w14:textId="4CEFD459" w:rsidR="00795C42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34.- </w:t>
      </w:r>
      <w:r w:rsidRPr="0011593E">
        <w:rPr>
          <w:rFonts w:ascii="Arial" w:hAnsi="Arial" w:cs="Arial"/>
          <w:sz w:val="20"/>
          <w:szCs w:val="20"/>
        </w:rPr>
        <w:t>El derecho por el servicio de alumbrado público será el que resulte de aplicar la tarifa que se describe en la Ley de Hacienda del Municipio de San Felipe,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795C42" w:rsidRPr="0011593E">
        <w:rPr>
          <w:rFonts w:ascii="Arial" w:hAnsi="Arial" w:cs="Arial"/>
          <w:sz w:val="20"/>
          <w:szCs w:val="20"/>
        </w:rPr>
        <w:t>Yucatán.</w:t>
      </w:r>
    </w:p>
    <w:p w14:paraId="37F1224D" w14:textId="77777777" w:rsidR="002A1961" w:rsidRPr="0011593E" w:rsidRDefault="002A196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A53BD50" w14:textId="1D55F076" w:rsidR="007F4000" w:rsidRPr="0011593E" w:rsidRDefault="001E13FC" w:rsidP="0061236B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CAPÍ</w:t>
      </w:r>
      <w:r w:rsidR="00D14CCF" w:rsidRPr="0011593E">
        <w:rPr>
          <w:rFonts w:ascii="Arial" w:hAnsi="Arial" w:cs="Arial"/>
          <w:b/>
          <w:sz w:val="20"/>
          <w:szCs w:val="20"/>
        </w:rPr>
        <w:t>TULO VIII</w:t>
      </w:r>
    </w:p>
    <w:p w14:paraId="19925412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los Servicios de Vigilancia</w:t>
      </w:r>
    </w:p>
    <w:p w14:paraId="1DAFFE3F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03B98A36" w14:textId="0354A554" w:rsidR="007F4000" w:rsidRPr="0011593E" w:rsidRDefault="0038076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35.- </w:t>
      </w:r>
      <w:r w:rsidR="007F4000" w:rsidRPr="0011593E">
        <w:rPr>
          <w:rFonts w:ascii="Arial" w:hAnsi="Arial" w:cs="Arial"/>
          <w:sz w:val="20"/>
          <w:szCs w:val="20"/>
        </w:rPr>
        <w:t>Este derecho se pagará con base a la Unidad de Medi</w:t>
      </w:r>
      <w:r w:rsidR="00A64C58" w:rsidRPr="0011593E">
        <w:rPr>
          <w:rFonts w:ascii="Arial" w:hAnsi="Arial" w:cs="Arial"/>
          <w:sz w:val="20"/>
          <w:szCs w:val="20"/>
        </w:rPr>
        <w:t xml:space="preserve">da y Actualización; de acuerdo </w:t>
      </w:r>
      <w:r w:rsidR="007F4000" w:rsidRPr="0011593E">
        <w:rPr>
          <w:rFonts w:ascii="Arial" w:hAnsi="Arial" w:cs="Arial"/>
          <w:sz w:val="20"/>
          <w:szCs w:val="20"/>
        </w:rPr>
        <w:t>a la siguiente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7F4000" w:rsidRPr="0011593E">
        <w:rPr>
          <w:rFonts w:ascii="Arial" w:hAnsi="Arial" w:cs="Arial"/>
          <w:sz w:val="20"/>
          <w:szCs w:val="20"/>
        </w:rPr>
        <w:t>tarifa:</w:t>
      </w:r>
    </w:p>
    <w:p w14:paraId="7FF7EC7D" w14:textId="77777777" w:rsidR="00D14CCF" w:rsidRPr="0011593E" w:rsidRDefault="00D14CC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538846C" w14:textId="20E671DF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I.- </w:t>
      </w:r>
      <w:r w:rsidRPr="0011593E">
        <w:rPr>
          <w:rFonts w:ascii="Arial" w:hAnsi="Arial" w:cs="Arial"/>
          <w:sz w:val="20"/>
          <w:szCs w:val="20"/>
        </w:rPr>
        <w:t xml:space="preserve">En fiestas de carácter social, exposiciones, asambleas </w:t>
      </w:r>
      <w:proofErr w:type="gramStart"/>
      <w:r w:rsidRPr="0011593E">
        <w:rPr>
          <w:rFonts w:ascii="Arial" w:hAnsi="Arial" w:cs="Arial"/>
          <w:sz w:val="20"/>
          <w:szCs w:val="20"/>
        </w:rPr>
        <w:t>y  demás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 eventos  análogos,  en  general, una cuota equivalente a 4 veces la Unidad de Medida y Actualización por comisionado por cada jornada de 5 horas,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y</w:t>
      </w:r>
    </w:p>
    <w:p w14:paraId="443D1DBE" w14:textId="26334A55" w:rsidR="009538DF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II.- </w:t>
      </w:r>
      <w:r w:rsidRPr="0011593E">
        <w:rPr>
          <w:rFonts w:ascii="Arial" w:hAnsi="Arial" w:cs="Arial"/>
          <w:sz w:val="20"/>
          <w:szCs w:val="20"/>
        </w:rPr>
        <w:t>En las centrales y terminales de autobuses, centros deportivos, empresas, instituciones y con particulares, una cuota equivalente a 5 veces la Unidad de Medida y Actualización por Comisionado, por cada jornada de 5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horas.</w:t>
      </w:r>
    </w:p>
    <w:p w14:paraId="77AADB2F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0A7A01E" w14:textId="08BC6162" w:rsidR="007F4000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</w:t>
      </w:r>
      <w:r w:rsidR="007F4000" w:rsidRPr="0011593E">
        <w:rPr>
          <w:rFonts w:ascii="Arial" w:hAnsi="Arial"/>
          <w:b/>
          <w:sz w:val="20"/>
          <w:szCs w:val="20"/>
        </w:rPr>
        <w:t xml:space="preserve">TULO </w:t>
      </w:r>
      <w:r w:rsidR="0032263C" w:rsidRPr="0011593E">
        <w:rPr>
          <w:rFonts w:ascii="Arial" w:hAnsi="Arial"/>
          <w:b/>
          <w:sz w:val="20"/>
          <w:szCs w:val="20"/>
        </w:rPr>
        <w:t>I</w:t>
      </w:r>
      <w:r w:rsidR="007F4000" w:rsidRPr="0011593E">
        <w:rPr>
          <w:rFonts w:ascii="Arial" w:hAnsi="Arial"/>
          <w:b/>
          <w:sz w:val="20"/>
          <w:szCs w:val="20"/>
        </w:rPr>
        <w:t>X</w:t>
      </w:r>
    </w:p>
    <w:p w14:paraId="69B69D73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Derechos por Servicios de Rastro</w:t>
      </w:r>
    </w:p>
    <w:p w14:paraId="1DC33D0A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6097090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36.- </w:t>
      </w:r>
      <w:r w:rsidRPr="0011593E">
        <w:rPr>
          <w:rFonts w:ascii="Arial" w:hAnsi="Arial" w:cs="Arial"/>
          <w:sz w:val="20"/>
          <w:szCs w:val="20"/>
        </w:rPr>
        <w:t>Son objeto de este derecho de transporte, de matanza, guarda en corrales, pesaje en básculas propiedad del Municipio e inspección de animales por parte de la autoridad municipal.</w:t>
      </w:r>
    </w:p>
    <w:p w14:paraId="13302C8A" w14:textId="77777777" w:rsidR="00A64C58" w:rsidRPr="0011593E" w:rsidRDefault="00A64C58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297703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sz w:val="20"/>
          <w:szCs w:val="20"/>
        </w:rPr>
        <w:t>Los derechos por la autorización de la matanza de ganado, se pagarán de acuerdo a la siguiente tarifa:</w:t>
      </w:r>
    </w:p>
    <w:p w14:paraId="63C76F80" w14:textId="77777777" w:rsidR="00D14CCF" w:rsidRPr="0011593E" w:rsidRDefault="00D14CC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160"/>
      </w:tblGrid>
      <w:tr w:rsidR="007F4000" w:rsidRPr="0011593E" w14:paraId="2940B139" w14:textId="77777777" w:rsidTr="00EB6FBF">
        <w:trPr>
          <w:trHeight w:val="359"/>
        </w:trPr>
        <w:tc>
          <w:tcPr>
            <w:tcW w:w="6840" w:type="dxa"/>
            <w:shd w:val="clear" w:color="auto" w:fill="auto"/>
          </w:tcPr>
          <w:p w14:paraId="750D714A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Ganado vacuno.</w:t>
            </w:r>
          </w:p>
        </w:tc>
        <w:tc>
          <w:tcPr>
            <w:tcW w:w="2160" w:type="dxa"/>
            <w:shd w:val="clear" w:color="auto" w:fill="auto"/>
          </w:tcPr>
          <w:p w14:paraId="1FC02463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$ 30.00 por cabeza</w:t>
            </w:r>
          </w:p>
        </w:tc>
      </w:tr>
      <w:tr w:rsidR="007F4000" w:rsidRPr="0011593E" w14:paraId="16464C57" w14:textId="77777777" w:rsidTr="00EB6FBF">
        <w:trPr>
          <w:trHeight w:val="360"/>
        </w:trPr>
        <w:tc>
          <w:tcPr>
            <w:tcW w:w="6840" w:type="dxa"/>
            <w:shd w:val="clear" w:color="auto" w:fill="auto"/>
          </w:tcPr>
          <w:p w14:paraId="31DBA795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Ganado porcino.</w:t>
            </w:r>
          </w:p>
        </w:tc>
        <w:tc>
          <w:tcPr>
            <w:tcW w:w="2160" w:type="dxa"/>
            <w:shd w:val="clear" w:color="auto" w:fill="auto"/>
          </w:tcPr>
          <w:p w14:paraId="52B8CABB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$ 40.00 por cabeza</w:t>
            </w:r>
          </w:p>
        </w:tc>
      </w:tr>
      <w:tr w:rsidR="007F4000" w:rsidRPr="0011593E" w14:paraId="7829610E" w14:textId="77777777" w:rsidTr="00EB6FBF">
        <w:trPr>
          <w:trHeight w:val="359"/>
        </w:trPr>
        <w:tc>
          <w:tcPr>
            <w:tcW w:w="6840" w:type="dxa"/>
            <w:shd w:val="clear" w:color="auto" w:fill="auto"/>
          </w:tcPr>
          <w:p w14:paraId="21EB685E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Caprino.</w:t>
            </w:r>
          </w:p>
        </w:tc>
        <w:tc>
          <w:tcPr>
            <w:tcW w:w="2160" w:type="dxa"/>
            <w:shd w:val="clear" w:color="auto" w:fill="auto"/>
          </w:tcPr>
          <w:p w14:paraId="5F0FB1EB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$ 20.00 por cabeza</w:t>
            </w:r>
          </w:p>
        </w:tc>
      </w:tr>
    </w:tbl>
    <w:p w14:paraId="667D4A5F" w14:textId="77777777" w:rsidR="00D14CCF" w:rsidRPr="0011593E" w:rsidRDefault="00D14CC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F9B1B1D" w14:textId="2096BA6B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37.- </w:t>
      </w:r>
      <w:r w:rsidRPr="0011593E">
        <w:rPr>
          <w:rFonts w:ascii="Arial" w:hAnsi="Arial" w:cs="Arial"/>
          <w:sz w:val="20"/>
          <w:szCs w:val="20"/>
        </w:rPr>
        <w:t xml:space="preserve">Son objeto de este derecho la supervisión sanitaria efectuada por </w:t>
      </w:r>
      <w:proofErr w:type="gramStart"/>
      <w:r w:rsidRPr="0011593E">
        <w:rPr>
          <w:rFonts w:ascii="Arial" w:hAnsi="Arial" w:cs="Arial"/>
          <w:sz w:val="20"/>
          <w:szCs w:val="20"/>
        </w:rPr>
        <w:t>la  autoridad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Municipal, para la autorización de matanza de animales fuera del rastro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municipal:</w:t>
      </w:r>
    </w:p>
    <w:p w14:paraId="2C6C2A5D" w14:textId="77777777" w:rsidR="00D14CCF" w:rsidRPr="0011593E" w:rsidRDefault="00D14CC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160"/>
      </w:tblGrid>
      <w:tr w:rsidR="007F4000" w:rsidRPr="0011593E" w14:paraId="2018752C" w14:textId="77777777" w:rsidTr="00EB6FBF">
        <w:trPr>
          <w:trHeight w:val="357"/>
        </w:trPr>
        <w:tc>
          <w:tcPr>
            <w:tcW w:w="6840" w:type="dxa"/>
            <w:shd w:val="clear" w:color="auto" w:fill="auto"/>
          </w:tcPr>
          <w:p w14:paraId="4CA1EAF4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1593E">
              <w:rPr>
                <w:rFonts w:ascii="Arial" w:hAnsi="Arial" w:cs="Arial"/>
                <w:sz w:val="20"/>
                <w:szCs w:val="20"/>
              </w:rPr>
              <w:t>Ganado vacuno.</w:t>
            </w:r>
          </w:p>
        </w:tc>
        <w:tc>
          <w:tcPr>
            <w:tcW w:w="2160" w:type="dxa"/>
            <w:shd w:val="clear" w:color="auto" w:fill="auto"/>
          </w:tcPr>
          <w:p w14:paraId="7ABF832E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$ 40.00 por cabeza</w:t>
            </w:r>
          </w:p>
        </w:tc>
      </w:tr>
      <w:tr w:rsidR="007F4000" w:rsidRPr="0011593E" w14:paraId="76C6AECF" w14:textId="77777777" w:rsidTr="00EB6FBF">
        <w:trPr>
          <w:trHeight w:val="358"/>
        </w:trPr>
        <w:tc>
          <w:tcPr>
            <w:tcW w:w="6840" w:type="dxa"/>
            <w:shd w:val="clear" w:color="auto" w:fill="auto"/>
          </w:tcPr>
          <w:p w14:paraId="6553DD64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1593E">
              <w:rPr>
                <w:rFonts w:ascii="Arial" w:hAnsi="Arial" w:cs="Arial"/>
                <w:sz w:val="20"/>
                <w:szCs w:val="20"/>
              </w:rPr>
              <w:t>Ganado porcino.</w:t>
            </w:r>
          </w:p>
        </w:tc>
        <w:tc>
          <w:tcPr>
            <w:tcW w:w="2160" w:type="dxa"/>
            <w:shd w:val="clear" w:color="auto" w:fill="auto"/>
          </w:tcPr>
          <w:p w14:paraId="5D613F4F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$ 40.00 por cabeza</w:t>
            </w:r>
          </w:p>
        </w:tc>
      </w:tr>
      <w:tr w:rsidR="007F4000" w:rsidRPr="0011593E" w14:paraId="0E97B6D9" w14:textId="77777777" w:rsidTr="00EB6FBF">
        <w:trPr>
          <w:trHeight w:val="358"/>
        </w:trPr>
        <w:tc>
          <w:tcPr>
            <w:tcW w:w="6840" w:type="dxa"/>
            <w:shd w:val="clear" w:color="auto" w:fill="auto"/>
          </w:tcPr>
          <w:p w14:paraId="3F2D37BB" w14:textId="77777777" w:rsidR="007F4000" w:rsidRPr="0011593E" w:rsidRDefault="007F4000" w:rsidP="0061236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1593E">
              <w:rPr>
                <w:rFonts w:ascii="Arial" w:hAnsi="Arial" w:cs="Arial"/>
                <w:sz w:val="20"/>
                <w:szCs w:val="20"/>
              </w:rPr>
              <w:t>Caprino.</w:t>
            </w:r>
          </w:p>
        </w:tc>
        <w:tc>
          <w:tcPr>
            <w:tcW w:w="2160" w:type="dxa"/>
            <w:shd w:val="clear" w:color="auto" w:fill="auto"/>
          </w:tcPr>
          <w:p w14:paraId="44BFD694" w14:textId="77777777" w:rsidR="007F4000" w:rsidRPr="0011593E" w:rsidRDefault="007F4000" w:rsidP="0061236B">
            <w:pPr>
              <w:pStyle w:val="TableParagraph"/>
              <w:spacing w:line="360" w:lineRule="auto"/>
              <w:ind w:right="2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593E">
              <w:rPr>
                <w:rFonts w:ascii="Arial" w:hAnsi="Arial" w:cs="Arial"/>
                <w:sz w:val="20"/>
                <w:szCs w:val="20"/>
              </w:rPr>
              <w:t>$ 40.00 por cabeza</w:t>
            </w:r>
          </w:p>
        </w:tc>
      </w:tr>
    </w:tbl>
    <w:p w14:paraId="6D4E5675" w14:textId="77777777" w:rsidR="00800FF7" w:rsidRPr="0011593E" w:rsidRDefault="00800FF7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157A61C" w14:textId="4349CE6B" w:rsidR="00800FF7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</w:t>
      </w:r>
      <w:r w:rsidR="00800FF7" w:rsidRPr="0011593E">
        <w:rPr>
          <w:rFonts w:ascii="Arial" w:hAnsi="Arial"/>
          <w:b/>
          <w:sz w:val="20"/>
          <w:szCs w:val="20"/>
        </w:rPr>
        <w:t xml:space="preserve">TULO </w:t>
      </w:r>
      <w:r w:rsidR="007F4000" w:rsidRPr="0011593E">
        <w:rPr>
          <w:rFonts w:ascii="Arial" w:hAnsi="Arial"/>
          <w:b/>
          <w:sz w:val="20"/>
          <w:szCs w:val="20"/>
        </w:rPr>
        <w:t>CUARTO</w:t>
      </w:r>
    </w:p>
    <w:p w14:paraId="4A8C77AF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CONTRIBUCIONES ESPECIALES</w:t>
      </w:r>
    </w:p>
    <w:p w14:paraId="59664653" w14:textId="77777777" w:rsidR="001E13FC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09D843A1" w14:textId="7A4F9078" w:rsidR="007F4000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Ú</w:t>
      </w:r>
      <w:r w:rsidR="007F4000" w:rsidRPr="0011593E">
        <w:rPr>
          <w:rFonts w:ascii="Arial" w:hAnsi="Arial"/>
          <w:b/>
          <w:sz w:val="20"/>
          <w:szCs w:val="20"/>
        </w:rPr>
        <w:t>NICO</w:t>
      </w:r>
    </w:p>
    <w:p w14:paraId="48A71CCD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Contribuciones Especiales por Mejoras</w:t>
      </w:r>
    </w:p>
    <w:p w14:paraId="4E08CFD8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31A7679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38.- </w:t>
      </w:r>
      <w:r w:rsidRPr="0011593E">
        <w:rPr>
          <w:rFonts w:ascii="Arial" w:hAnsi="Arial" w:cs="Arial"/>
          <w:sz w:val="20"/>
          <w:szCs w:val="20"/>
        </w:rPr>
        <w:t xml:space="preserve">Una vez determinado el costo de la obra, en términos de lo dispuesto por la Ley de Hacienda del Municipio de San Felipe, Yucatán, se </w:t>
      </w:r>
      <w:r w:rsidR="009538DF" w:rsidRPr="0011593E">
        <w:rPr>
          <w:rFonts w:ascii="Arial" w:hAnsi="Arial" w:cs="Arial"/>
          <w:sz w:val="20"/>
          <w:szCs w:val="20"/>
        </w:rPr>
        <w:t xml:space="preserve">aplicará la tasa que la autoridad </w:t>
      </w:r>
      <w:r w:rsidRPr="0011593E">
        <w:rPr>
          <w:rFonts w:ascii="Arial" w:hAnsi="Arial" w:cs="Arial"/>
          <w:sz w:val="20"/>
          <w:szCs w:val="20"/>
        </w:rPr>
        <w:t>haya convenido con los beneficiarios, procurando que la aportación económica no sea ruinosa o desproporcionada; la cantid</w:t>
      </w:r>
      <w:r w:rsidR="009538DF" w:rsidRPr="0011593E">
        <w:rPr>
          <w:rFonts w:ascii="Arial" w:hAnsi="Arial" w:cs="Arial"/>
          <w:sz w:val="20"/>
          <w:szCs w:val="20"/>
        </w:rPr>
        <w:t xml:space="preserve">ad que resulte </w:t>
      </w:r>
      <w:r w:rsidRPr="0011593E">
        <w:rPr>
          <w:rFonts w:ascii="Arial" w:hAnsi="Arial" w:cs="Arial"/>
          <w:sz w:val="20"/>
          <w:szCs w:val="20"/>
        </w:rPr>
        <w:t>se</w:t>
      </w:r>
      <w:r w:rsidR="009538DF" w:rsidRPr="0011593E">
        <w:rPr>
          <w:rFonts w:ascii="Arial" w:hAnsi="Arial" w:cs="Arial"/>
          <w:sz w:val="20"/>
          <w:szCs w:val="20"/>
        </w:rPr>
        <w:t xml:space="preserve"> dividirá entre el número de metros </w:t>
      </w:r>
      <w:r w:rsidRPr="0011593E">
        <w:rPr>
          <w:rFonts w:ascii="Arial" w:hAnsi="Arial" w:cs="Arial"/>
          <w:sz w:val="20"/>
          <w:szCs w:val="20"/>
        </w:rPr>
        <w:t>lineales, cuadrados o cúbicos, según corresponda al tipo de la obra, con el</w:t>
      </w:r>
      <w:r w:rsidR="009538DF" w:rsidRPr="0011593E">
        <w:rPr>
          <w:rFonts w:ascii="Arial" w:hAnsi="Arial" w:cs="Arial"/>
          <w:sz w:val="20"/>
          <w:szCs w:val="20"/>
        </w:rPr>
        <w:t xml:space="preserve"> objeto de determinar la cuota</w:t>
      </w:r>
      <w:r w:rsidRPr="0011593E">
        <w:rPr>
          <w:rFonts w:ascii="Arial" w:hAnsi="Arial" w:cs="Arial"/>
          <w:sz w:val="20"/>
          <w:szCs w:val="20"/>
        </w:rPr>
        <w:t xml:space="preserve"> unitaria que deberán pagar los </w:t>
      </w:r>
      <w:proofErr w:type="spellStart"/>
      <w:r w:rsidRPr="0011593E">
        <w:rPr>
          <w:rFonts w:ascii="Arial" w:hAnsi="Arial" w:cs="Arial"/>
          <w:sz w:val="20"/>
          <w:szCs w:val="20"/>
        </w:rPr>
        <w:t>sujetoso</w:t>
      </w:r>
      <w:proofErr w:type="spellEnd"/>
      <w:r w:rsidR="00DB645B" w:rsidRPr="001159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93E">
        <w:rPr>
          <w:rFonts w:ascii="Arial" w:hAnsi="Arial" w:cs="Arial"/>
          <w:sz w:val="20"/>
          <w:szCs w:val="20"/>
        </w:rPr>
        <w:t>bligados</w:t>
      </w:r>
      <w:proofErr w:type="spellEnd"/>
      <w:r w:rsidRPr="0011593E">
        <w:rPr>
          <w:rFonts w:ascii="Arial" w:hAnsi="Arial" w:cs="Arial"/>
          <w:sz w:val="20"/>
          <w:szCs w:val="20"/>
        </w:rPr>
        <w:t>.</w:t>
      </w:r>
    </w:p>
    <w:p w14:paraId="693FD419" w14:textId="77777777" w:rsidR="00800FF7" w:rsidRPr="0011593E" w:rsidRDefault="00800FF7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9E0FCCF" w14:textId="77777777" w:rsidR="00420EB5" w:rsidRDefault="00420EB5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50B8C29C" w14:textId="56A2AC07" w:rsidR="00800FF7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</w:t>
      </w:r>
      <w:r w:rsidR="007F4000" w:rsidRPr="0011593E">
        <w:rPr>
          <w:rFonts w:ascii="Arial" w:hAnsi="Arial"/>
          <w:b/>
          <w:sz w:val="20"/>
          <w:szCs w:val="20"/>
        </w:rPr>
        <w:t>TULO QUINTO</w:t>
      </w:r>
    </w:p>
    <w:p w14:paraId="5B0EBA5B" w14:textId="43A4CC5F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PRODUCTOS</w:t>
      </w:r>
    </w:p>
    <w:p w14:paraId="5F100D2C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5D64234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I</w:t>
      </w:r>
    </w:p>
    <w:p w14:paraId="07B689FA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Productos Derivados de Bienes Inmuebles</w:t>
      </w:r>
    </w:p>
    <w:p w14:paraId="00D8016F" w14:textId="77777777" w:rsidR="009538DF" w:rsidRPr="0011593E" w:rsidRDefault="009538DF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9BBA8FB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39.- </w:t>
      </w:r>
      <w:r w:rsidRPr="0011593E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2F4EA517" w14:textId="77777777" w:rsidR="009538DF" w:rsidRPr="0011593E" w:rsidRDefault="009538DF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72024C4" w14:textId="0D83C1B4" w:rsidR="007F4000" w:rsidRPr="0011593E" w:rsidRDefault="00800FF7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I.-</w:t>
      </w:r>
      <w:r w:rsidR="007F4000" w:rsidRPr="0011593E">
        <w:rPr>
          <w:rFonts w:ascii="Arial" w:hAnsi="Arial" w:cs="Arial"/>
          <w:sz w:val="20"/>
          <w:szCs w:val="20"/>
        </w:rPr>
        <w:t>Arrendamiento o enajenación de bienes inmuebles. La cantidad a percibir será la acordada por el Cabildo al considerar las características y ubicación del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inmueble;</w:t>
      </w:r>
    </w:p>
    <w:p w14:paraId="272F62FF" w14:textId="43F032B0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II.- </w:t>
      </w:r>
      <w:r w:rsidR="009538DF" w:rsidRPr="0011593E">
        <w:rPr>
          <w:rFonts w:ascii="Arial" w:hAnsi="Arial" w:cs="Arial"/>
          <w:sz w:val="20"/>
          <w:szCs w:val="20"/>
        </w:rPr>
        <w:t xml:space="preserve">Por arrendamiento temporal o concesión por el tiempo útil de locales ubicados en bienes </w:t>
      </w:r>
      <w:r w:rsidRPr="0011593E">
        <w:rPr>
          <w:rFonts w:ascii="Arial" w:hAnsi="Arial" w:cs="Arial"/>
          <w:sz w:val="20"/>
          <w:szCs w:val="20"/>
        </w:rPr>
        <w:t>de</w:t>
      </w:r>
      <w:r w:rsidR="009538DF" w:rsidRPr="0011593E">
        <w:rPr>
          <w:rFonts w:ascii="Arial" w:hAnsi="Arial" w:cs="Arial"/>
          <w:sz w:val="20"/>
          <w:szCs w:val="20"/>
        </w:rPr>
        <w:t xml:space="preserve"> dominio público, tales como mercados, plazas, jardines, unidades </w:t>
      </w:r>
      <w:r w:rsidRPr="0011593E">
        <w:rPr>
          <w:rFonts w:ascii="Arial" w:hAnsi="Arial" w:cs="Arial"/>
          <w:sz w:val="20"/>
          <w:szCs w:val="20"/>
        </w:rPr>
        <w:t>deport</w:t>
      </w:r>
      <w:r w:rsidR="009538DF" w:rsidRPr="0011593E">
        <w:rPr>
          <w:rFonts w:ascii="Arial" w:hAnsi="Arial" w:cs="Arial"/>
          <w:sz w:val="20"/>
          <w:szCs w:val="20"/>
        </w:rPr>
        <w:t xml:space="preserve">ivas y otros bienes destinados a un servicio público. La cantidad a percibir será la acordada por </w:t>
      </w:r>
      <w:r w:rsidRPr="0011593E">
        <w:rPr>
          <w:rFonts w:ascii="Arial" w:hAnsi="Arial" w:cs="Arial"/>
          <w:sz w:val="20"/>
          <w:szCs w:val="20"/>
        </w:rPr>
        <w:t>el Cabildo al considerar las características y ubicación del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inmueble;</w:t>
      </w:r>
    </w:p>
    <w:p w14:paraId="5FF5AAC6" w14:textId="2495AB1D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III.- </w:t>
      </w:r>
      <w:r w:rsidRPr="0011593E">
        <w:rPr>
          <w:rFonts w:ascii="Arial" w:hAnsi="Arial" w:cs="Arial"/>
          <w:sz w:val="20"/>
          <w:szCs w:val="20"/>
        </w:rPr>
        <w:t>Por concesión del uso del piso en la vía  pública o en bienes destinados a un servicio público como mercados, unidades deportivas, plazas y otros bienes de dominio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800FF7" w:rsidRPr="0011593E">
        <w:rPr>
          <w:rFonts w:ascii="Arial" w:hAnsi="Arial" w:cs="Arial"/>
          <w:sz w:val="20"/>
          <w:szCs w:val="20"/>
        </w:rPr>
        <w:t>público;</w:t>
      </w:r>
    </w:p>
    <w:p w14:paraId="6EA55B79" w14:textId="3699DCC6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IV.- </w:t>
      </w:r>
      <w:r w:rsidRPr="0011593E">
        <w:rPr>
          <w:rFonts w:ascii="Arial" w:hAnsi="Arial" w:cs="Arial"/>
          <w:sz w:val="20"/>
          <w:szCs w:val="20"/>
        </w:rPr>
        <w:t xml:space="preserve">Por derecho de piso a vendedores con puestos semifijos se pagará una cuota de </w:t>
      </w:r>
      <w:r w:rsidR="00800FF7" w:rsidRPr="0011593E">
        <w:rPr>
          <w:rFonts w:ascii="Arial" w:hAnsi="Arial" w:cs="Arial"/>
          <w:sz w:val="20"/>
          <w:szCs w:val="20"/>
        </w:rPr>
        <w:t>$100.00 por día,</w:t>
      </w:r>
      <w:r w:rsidRPr="0011593E">
        <w:rPr>
          <w:rFonts w:ascii="Arial" w:hAnsi="Arial" w:cs="Arial"/>
          <w:sz w:val="20"/>
          <w:szCs w:val="20"/>
        </w:rPr>
        <w:t xml:space="preserve"> y</w:t>
      </w:r>
    </w:p>
    <w:p w14:paraId="58B32039" w14:textId="07369FE3" w:rsidR="007F4000" w:rsidRPr="0011593E" w:rsidRDefault="00800FF7" w:rsidP="0061236B">
      <w:pPr>
        <w:pStyle w:val="Textoindependiente"/>
        <w:tabs>
          <w:tab w:val="left" w:pos="90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V.-</w:t>
      </w:r>
      <w:r w:rsidR="007F4000" w:rsidRPr="0011593E">
        <w:rPr>
          <w:rFonts w:ascii="Arial" w:hAnsi="Arial" w:cs="Arial"/>
          <w:sz w:val="20"/>
          <w:szCs w:val="20"/>
        </w:rPr>
        <w:t>En los casos de vendedores ambulantes se establecerá una cuota fija de $20.00 por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7F4000" w:rsidRPr="0011593E">
        <w:rPr>
          <w:rFonts w:ascii="Arial" w:hAnsi="Arial" w:cs="Arial"/>
          <w:sz w:val="20"/>
          <w:szCs w:val="20"/>
        </w:rPr>
        <w:t>día.</w:t>
      </w:r>
    </w:p>
    <w:p w14:paraId="6AE820DE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641CFA5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II</w:t>
      </w:r>
    </w:p>
    <w:p w14:paraId="05C7D578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Productos Derivados de Bienes Muebles</w:t>
      </w:r>
    </w:p>
    <w:p w14:paraId="64B5A2A4" w14:textId="77777777" w:rsidR="001E13FC" w:rsidRPr="0011593E" w:rsidRDefault="001E13FC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0FAB3955" w14:textId="5D5230DC" w:rsidR="002A1961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40.- </w:t>
      </w:r>
      <w:r w:rsidRPr="0011593E">
        <w:rPr>
          <w:rFonts w:ascii="Arial" w:hAnsi="Arial" w:cs="Arial"/>
          <w:sz w:val="20"/>
          <w:szCs w:val="20"/>
        </w:rPr>
        <w:t>Podrán los municipios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del Municipio de San Felipe, Yucatán.</w:t>
      </w:r>
    </w:p>
    <w:p w14:paraId="35294728" w14:textId="0180B977" w:rsidR="00672364" w:rsidRDefault="00672364">
      <w:pPr>
        <w:spacing w:after="0" w:line="240" w:lineRule="auto"/>
        <w:rPr>
          <w:rFonts w:ascii="Arial" w:eastAsia="Times New Roman" w:hAnsi="Arial"/>
          <w:sz w:val="20"/>
          <w:szCs w:val="20"/>
          <w:lang w:eastAsia="es-MX"/>
        </w:rPr>
      </w:pPr>
      <w:r>
        <w:rPr>
          <w:rFonts w:ascii="Arial" w:hAnsi="Arial"/>
          <w:sz w:val="20"/>
          <w:szCs w:val="20"/>
        </w:rPr>
        <w:br w:type="page"/>
      </w:r>
    </w:p>
    <w:p w14:paraId="498CF44E" w14:textId="36C31ACA" w:rsidR="007F4000" w:rsidRPr="0011593E" w:rsidRDefault="007F4000" w:rsidP="0061236B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11593E">
        <w:rPr>
          <w:rFonts w:ascii="Arial" w:hAnsi="Arial" w:cs="Arial"/>
          <w:b/>
          <w:bCs/>
          <w:sz w:val="20"/>
          <w:szCs w:val="20"/>
        </w:rPr>
        <w:t>CAPÍTULO III</w:t>
      </w:r>
    </w:p>
    <w:p w14:paraId="3F852CD4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Productos Financieros</w:t>
      </w:r>
    </w:p>
    <w:p w14:paraId="73158858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C1C952D" w14:textId="1807B1E0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41.- </w:t>
      </w:r>
      <w:r w:rsidRPr="0011593E">
        <w:rPr>
          <w:rFonts w:ascii="Arial" w:hAnsi="Arial" w:cs="Arial"/>
          <w:sz w:val="20"/>
          <w:szCs w:val="20"/>
        </w:rPr>
        <w:t xml:space="preserve">El Municipio percibirá productos derivados de las inversiones financieras que realice transitoriamente con motivo de la percepción de ingresos extraordinarios o períodos de alta recaudación. Dichos depósitos deberán hacerse eligiendo la alternativa de mayor </w:t>
      </w:r>
      <w:proofErr w:type="gramStart"/>
      <w:r w:rsidRPr="0011593E">
        <w:rPr>
          <w:rFonts w:ascii="Arial" w:hAnsi="Arial" w:cs="Arial"/>
          <w:sz w:val="20"/>
          <w:szCs w:val="20"/>
        </w:rPr>
        <w:t>rendimiento  financiero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siempre y cuando, no se limite la disponibilidad inmediata de los recursos conforme las fechas en que éstos serán requeridos por la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administración.</w:t>
      </w:r>
    </w:p>
    <w:p w14:paraId="6C10EE1B" w14:textId="77777777" w:rsidR="002A1961" w:rsidRPr="0011593E" w:rsidRDefault="002A1961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E76D7AB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CAPITULO IV</w:t>
      </w:r>
    </w:p>
    <w:p w14:paraId="203C763E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Otros Productos</w:t>
      </w:r>
    </w:p>
    <w:p w14:paraId="4A90E810" w14:textId="77777777" w:rsidR="00D91F98" w:rsidRPr="0011593E" w:rsidRDefault="00D91F98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342388DA" w14:textId="40A1DA5D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42.- </w:t>
      </w:r>
      <w:r w:rsidRPr="0011593E">
        <w:rPr>
          <w:rFonts w:ascii="Arial" w:hAnsi="Arial" w:cs="Arial"/>
          <w:sz w:val="20"/>
          <w:szCs w:val="20"/>
        </w:rPr>
        <w:t xml:space="preserve">El Municipio percibirá productos derivados de sus funciones de </w:t>
      </w:r>
      <w:r w:rsidR="00D91F98" w:rsidRPr="0011593E">
        <w:rPr>
          <w:rFonts w:ascii="Arial" w:hAnsi="Arial" w:cs="Arial"/>
          <w:sz w:val="20"/>
          <w:szCs w:val="20"/>
        </w:rPr>
        <w:t xml:space="preserve">derecho privado, por </w:t>
      </w:r>
      <w:r w:rsidRPr="0011593E">
        <w:rPr>
          <w:rFonts w:ascii="Arial" w:hAnsi="Arial" w:cs="Arial"/>
          <w:sz w:val="20"/>
          <w:szCs w:val="20"/>
        </w:rPr>
        <w:t xml:space="preserve">el ejercicio de sus derechos sobre bienes ajenos y cualquier otro tipo </w:t>
      </w:r>
      <w:proofErr w:type="gramStart"/>
      <w:r w:rsidRPr="0011593E">
        <w:rPr>
          <w:rFonts w:ascii="Arial" w:hAnsi="Arial" w:cs="Arial"/>
          <w:sz w:val="20"/>
          <w:szCs w:val="20"/>
        </w:rPr>
        <w:t>de  productos</w:t>
      </w:r>
      <w:proofErr w:type="gramEnd"/>
      <w:r w:rsidRPr="0011593E">
        <w:rPr>
          <w:rFonts w:ascii="Arial" w:hAnsi="Arial" w:cs="Arial"/>
          <w:sz w:val="20"/>
          <w:szCs w:val="20"/>
        </w:rPr>
        <w:t xml:space="preserve">  no comprendidos en los tres capítulos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="00800FF7" w:rsidRPr="0011593E">
        <w:rPr>
          <w:rFonts w:ascii="Arial" w:hAnsi="Arial" w:cs="Arial"/>
          <w:sz w:val="20"/>
          <w:szCs w:val="20"/>
        </w:rPr>
        <w:t>anteriores</w:t>
      </w:r>
    </w:p>
    <w:p w14:paraId="3DE65112" w14:textId="77777777" w:rsidR="002A1961" w:rsidRPr="0011593E" w:rsidRDefault="002A196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5DDFF83E" w14:textId="272D55F4" w:rsidR="00204DD3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TÍTULO SEXTO</w:t>
      </w:r>
    </w:p>
    <w:p w14:paraId="74435D1A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APROVECHAMIENTOS</w:t>
      </w:r>
    </w:p>
    <w:p w14:paraId="5757B4F1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AC55D30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I</w:t>
      </w:r>
    </w:p>
    <w:p w14:paraId="6094D9E5" w14:textId="77777777" w:rsidR="002D0B3C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 xml:space="preserve">Aprovechamientos derivados por infracciones, Faltas Administrativas o </w:t>
      </w:r>
    </w:p>
    <w:p w14:paraId="49780FC4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Fiscales de Carácter Municipal</w:t>
      </w:r>
    </w:p>
    <w:p w14:paraId="1E01A96C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0CD5832" w14:textId="3DF5DEBD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43.- </w:t>
      </w:r>
      <w:r w:rsidRPr="0011593E">
        <w:rPr>
          <w:rFonts w:ascii="Arial" w:hAnsi="Arial" w:cs="Arial"/>
          <w:sz w:val="20"/>
          <w:szCs w:val="20"/>
        </w:rPr>
        <w:t>Son aprovechamientos, los ingresos que percibe el Municipio por funciones de derecho público distintos de las contribuciones, los ingresos derivados de financiamientos y de los que obtengan los organismos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descentralizados.</w:t>
      </w:r>
    </w:p>
    <w:p w14:paraId="13599489" w14:textId="77777777" w:rsidR="001E13FC" w:rsidRPr="0011593E" w:rsidRDefault="001E13FC" w:rsidP="0061236B">
      <w:pPr>
        <w:pStyle w:val="Textoindependiente"/>
        <w:tabs>
          <w:tab w:val="left" w:pos="90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4038B9" w14:textId="063BE305" w:rsidR="007F4000" w:rsidRPr="0011593E" w:rsidRDefault="007F4000" w:rsidP="0061236B">
      <w:pPr>
        <w:pStyle w:val="Prrafodelista"/>
        <w:numPr>
          <w:ilvl w:val="0"/>
          <w:numId w:val="17"/>
        </w:numPr>
        <w:spacing w:after="0" w:line="360" w:lineRule="auto"/>
        <w:ind w:left="357" w:hanging="357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sz w:val="20"/>
          <w:szCs w:val="20"/>
        </w:rPr>
        <w:t>Infracciones por faltas</w:t>
      </w:r>
      <w:r w:rsidR="0011593E">
        <w:rPr>
          <w:rFonts w:ascii="Arial" w:hAnsi="Arial"/>
          <w:sz w:val="20"/>
          <w:szCs w:val="20"/>
        </w:rPr>
        <w:t xml:space="preserve"> </w:t>
      </w:r>
      <w:r w:rsidRPr="0011593E">
        <w:rPr>
          <w:rFonts w:ascii="Arial" w:hAnsi="Arial"/>
          <w:sz w:val="20"/>
          <w:szCs w:val="20"/>
        </w:rPr>
        <w:t>administrativas:</w:t>
      </w:r>
    </w:p>
    <w:p w14:paraId="72CCBEC3" w14:textId="77777777" w:rsidR="00D91F98" w:rsidRPr="0011593E" w:rsidRDefault="00D91F98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BF2977" w14:textId="3A9C738A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sz w:val="20"/>
          <w:szCs w:val="20"/>
        </w:rPr>
        <w:t>Por violación a las disposiciones contenidas en los reglamentos municipales, se cobrarán las multas establecidas en cada uno de dichos</w:t>
      </w:r>
      <w:r w:rsidR="002A1961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ordenamientos.</w:t>
      </w:r>
    </w:p>
    <w:p w14:paraId="42E14CF9" w14:textId="38CE14AE" w:rsidR="00672364" w:rsidRDefault="00672364">
      <w:pPr>
        <w:spacing w:after="0" w:line="240" w:lineRule="auto"/>
        <w:rPr>
          <w:rFonts w:ascii="Arial" w:eastAsia="Times New Roman" w:hAnsi="Arial"/>
          <w:sz w:val="20"/>
          <w:szCs w:val="20"/>
          <w:lang w:eastAsia="es-MX"/>
        </w:rPr>
      </w:pPr>
      <w:r>
        <w:rPr>
          <w:rFonts w:ascii="Arial" w:hAnsi="Arial"/>
          <w:sz w:val="20"/>
          <w:szCs w:val="20"/>
        </w:rPr>
        <w:br w:type="page"/>
      </w:r>
    </w:p>
    <w:p w14:paraId="54FC34A5" w14:textId="77777777" w:rsidR="002A1961" w:rsidRPr="0011593E" w:rsidRDefault="002A1961" w:rsidP="0061236B">
      <w:pPr>
        <w:pStyle w:val="Textoindependiente"/>
        <w:spacing w:before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47A67FFD" w14:textId="57D251E4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CAPÍTULOII</w:t>
      </w:r>
    </w:p>
    <w:p w14:paraId="5988EADE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Aprovechamientos Derivados de Recursos Transferidos al Municipio</w:t>
      </w:r>
    </w:p>
    <w:p w14:paraId="74A73E4E" w14:textId="77777777" w:rsidR="00D91F98" w:rsidRPr="0011593E" w:rsidRDefault="00D91F98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4F0E399C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44.- </w:t>
      </w:r>
      <w:r w:rsidRPr="0011593E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14:paraId="6FC4F880" w14:textId="77777777" w:rsidR="00D91F98" w:rsidRPr="0011593E" w:rsidRDefault="00D91F98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27E36BD" w14:textId="77777777" w:rsidR="00204DD3" w:rsidRPr="0011593E" w:rsidRDefault="00204DD3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I.-</w:t>
      </w:r>
      <w:r w:rsidR="007F4000" w:rsidRPr="0011593E">
        <w:rPr>
          <w:rFonts w:ascii="Arial" w:hAnsi="Arial"/>
          <w:sz w:val="20"/>
          <w:szCs w:val="20"/>
        </w:rPr>
        <w:t>Cesiones;</w:t>
      </w:r>
    </w:p>
    <w:p w14:paraId="6F06F4C2" w14:textId="77777777" w:rsidR="007F4000" w:rsidRPr="0011593E" w:rsidRDefault="00204DD3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II.-</w:t>
      </w:r>
      <w:r w:rsidR="007F4000" w:rsidRPr="0011593E">
        <w:rPr>
          <w:rFonts w:ascii="Arial" w:hAnsi="Arial"/>
          <w:sz w:val="20"/>
          <w:szCs w:val="20"/>
        </w:rPr>
        <w:t>Herencias;</w:t>
      </w:r>
    </w:p>
    <w:p w14:paraId="78E8994E" w14:textId="77777777" w:rsidR="007F4000" w:rsidRPr="0011593E" w:rsidRDefault="00204DD3" w:rsidP="0061236B">
      <w:pPr>
        <w:tabs>
          <w:tab w:val="left" w:pos="901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III.-</w:t>
      </w:r>
      <w:r w:rsidR="007F4000" w:rsidRPr="0011593E">
        <w:rPr>
          <w:rFonts w:ascii="Arial" w:hAnsi="Arial"/>
          <w:sz w:val="20"/>
          <w:szCs w:val="20"/>
        </w:rPr>
        <w:t>Legados</w:t>
      </w:r>
    </w:p>
    <w:p w14:paraId="0E4E35A8" w14:textId="77777777" w:rsidR="00204DD3" w:rsidRPr="0011593E" w:rsidRDefault="007F4000" w:rsidP="0061236B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 xml:space="preserve">IV.- </w:t>
      </w:r>
      <w:r w:rsidRPr="0011593E">
        <w:rPr>
          <w:rFonts w:ascii="Arial" w:hAnsi="Arial"/>
          <w:sz w:val="20"/>
          <w:szCs w:val="20"/>
        </w:rPr>
        <w:t>Donaciones;</w:t>
      </w:r>
    </w:p>
    <w:p w14:paraId="696D2C4B" w14:textId="47B755D2" w:rsidR="007F4000" w:rsidRPr="0011593E" w:rsidRDefault="00204DD3" w:rsidP="0061236B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V.-</w:t>
      </w:r>
      <w:r w:rsidR="007F4000" w:rsidRPr="0011593E">
        <w:rPr>
          <w:rFonts w:ascii="Arial" w:hAnsi="Arial"/>
          <w:sz w:val="20"/>
          <w:szCs w:val="20"/>
        </w:rPr>
        <w:t>Adjudicaciones</w:t>
      </w:r>
      <w:r w:rsidR="005126CD" w:rsidRPr="0011593E">
        <w:rPr>
          <w:rFonts w:ascii="Arial" w:hAnsi="Arial"/>
          <w:sz w:val="20"/>
          <w:szCs w:val="20"/>
        </w:rPr>
        <w:t xml:space="preserve"> </w:t>
      </w:r>
      <w:r w:rsidR="007F4000" w:rsidRPr="0011593E">
        <w:rPr>
          <w:rFonts w:ascii="Arial" w:hAnsi="Arial"/>
          <w:sz w:val="20"/>
          <w:szCs w:val="20"/>
        </w:rPr>
        <w:t>Judiciales;</w:t>
      </w:r>
    </w:p>
    <w:p w14:paraId="1C493747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VI.- </w:t>
      </w:r>
      <w:r w:rsidRPr="0011593E">
        <w:rPr>
          <w:rFonts w:ascii="Arial" w:hAnsi="Arial" w:cs="Arial"/>
          <w:sz w:val="20"/>
          <w:szCs w:val="20"/>
        </w:rPr>
        <w:t>Adjudicaciones Administrativas;</w:t>
      </w:r>
    </w:p>
    <w:p w14:paraId="3FDA6633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VII.- </w:t>
      </w:r>
      <w:r w:rsidRPr="0011593E">
        <w:rPr>
          <w:rFonts w:ascii="Arial" w:hAnsi="Arial" w:cs="Arial"/>
          <w:sz w:val="20"/>
          <w:szCs w:val="20"/>
        </w:rPr>
        <w:t>Subsidios de Otro Nivel de Gobierno;</w:t>
      </w:r>
    </w:p>
    <w:p w14:paraId="388F9057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VIII.- </w:t>
      </w:r>
      <w:r w:rsidRPr="0011593E">
        <w:rPr>
          <w:rFonts w:ascii="Arial" w:hAnsi="Arial" w:cs="Arial"/>
          <w:sz w:val="20"/>
          <w:szCs w:val="20"/>
        </w:rPr>
        <w:t>Subsidios de Otros Organismos Públicos y Privados;</w:t>
      </w:r>
    </w:p>
    <w:p w14:paraId="76A11CF7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IX.- </w:t>
      </w:r>
      <w:r w:rsidRPr="0011593E">
        <w:rPr>
          <w:rFonts w:ascii="Arial" w:hAnsi="Arial" w:cs="Arial"/>
          <w:sz w:val="20"/>
          <w:szCs w:val="20"/>
        </w:rPr>
        <w:t>Multas Impuestas por Autoridades Administrativas Federales no Fiscales, y</w:t>
      </w:r>
    </w:p>
    <w:p w14:paraId="1DE114E3" w14:textId="77777777" w:rsidR="007F4000" w:rsidRPr="0011593E" w:rsidRDefault="00204DD3" w:rsidP="0061236B">
      <w:pPr>
        <w:pStyle w:val="Textoindependiente"/>
        <w:tabs>
          <w:tab w:val="left" w:pos="90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X.-</w:t>
      </w:r>
      <w:r w:rsidR="007F4000" w:rsidRPr="0011593E">
        <w:rPr>
          <w:rFonts w:ascii="Arial" w:hAnsi="Arial" w:cs="Arial"/>
          <w:sz w:val="20"/>
          <w:szCs w:val="20"/>
        </w:rPr>
        <w:t>Derechos por el Otorgamiento de la Concesión y por el Uso o Goce de la Zona Federal Marítima-Terrestre.</w:t>
      </w:r>
    </w:p>
    <w:p w14:paraId="79120FBC" w14:textId="7CE12882" w:rsidR="007F4000" w:rsidRPr="0011593E" w:rsidRDefault="002A196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</w:t>
      </w:r>
      <w:r w:rsidR="007F4000" w:rsidRPr="0011593E">
        <w:rPr>
          <w:rFonts w:ascii="Arial" w:hAnsi="Arial"/>
          <w:b/>
          <w:sz w:val="20"/>
          <w:szCs w:val="20"/>
        </w:rPr>
        <w:t>APÍTULO III</w:t>
      </w:r>
    </w:p>
    <w:p w14:paraId="44F29DDA" w14:textId="77777777" w:rsidR="007F4000" w:rsidRPr="0011593E" w:rsidRDefault="007F4000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Aprovechamientos Diversos</w:t>
      </w:r>
    </w:p>
    <w:p w14:paraId="2A9E8618" w14:textId="77777777" w:rsidR="007F4000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E8B0EA7" w14:textId="0907DD0E" w:rsidR="002D0B3C" w:rsidRPr="0011593E" w:rsidRDefault="007F4000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45.- </w:t>
      </w:r>
      <w:r w:rsidRPr="0011593E">
        <w:rPr>
          <w:rFonts w:ascii="Arial" w:hAnsi="Arial" w:cs="Arial"/>
          <w:sz w:val="20"/>
          <w:szCs w:val="20"/>
        </w:rPr>
        <w:t>El Municipio percib</w:t>
      </w:r>
      <w:r w:rsidR="002D0B3C" w:rsidRPr="0011593E">
        <w:rPr>
          <w:rFonts w:ascii="Arial" w:hAnsi="Arial" w:cs="Arial"/>
          <w:sz w:val="20"/>
          <w:szCs w:val="20"/>
        </w:rPr>
        <w:t xml:space="preserve">irá aprovechamientos derivados de otros conceptos no </w:t>
      </w:r>
      <w:r w:rsidRPr="0011593E">
        <w:rPr>
          <w:rFonts w:ascii="Arial" w:hAnsi="Arial" w:cs="Arial"/>
          <w:sz w:val="20"/>
          <w:szCs w:val="20"/>
        </w:rPr>
        <w:t>previstos en los capítulos anter</w:t>
      </w:r>
      <w:r w:rsidR="002D0B3C" w:rsidRPr="0011593E">
        <w:rPr>
          <w:rFonts w:ascii="Arial" w:hAnsi="Arial" w:cs="Arial"/>
          <w:sz w:val="20"/>
          <w:szCs w:val="20"/>
        </w:rPr>
        <w:t>iores, cuyo rendimiento, ya sea</w:t>
      </w:r>
      <w:r w:rsidR="005126CD" w:rsidRPr="0011593E">
        <w:rPr>
          <w:rFonts w:ascii="Arial" w:hAnsi="Arial" w:cs="Arial"/>
          <w:sz w:val="20"/>
          <w:szCs w:val="20"/>
        </w:rPr>
        <w:t xml:space="preserve"> </w:t>
      </w:r>
      <w:r w:rsidR="002D0B3C" w:rsidRPr="0011593E">
        <w:rPr>
          <w:rFonts w:ascii="Arial" w:hAnsi="Arial" w:cs="Arial"/>
          <w:sz w:val="20"/>
          <w:szCs w:val="20"/>
        </w:rPr>
        <w:t xml:space="preserve">en efectivo o en especie, deberá </w:t>
      </w:r>
      <w:r w:rsidRPr="0011593E">
        <w:rPr>
          <w:rFonts w:ascii="Arial" w:hAnsi="Arial" w:cs="Arial"/>
          <w:sz w:val="20"/>
          <w:szCs w:val="20"/>
        </w:rPr>
        <w:t>ser ingresado al erario municipal, expidiendo de inmediato el recibo oficial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respectivo</w:t>
      </w:r>
      <w:r w:rsidR="005A51B9" w:rsidRPr="0011593E">
        <w:rPr>
          <w:rFonts w:ascii="Arial" w:hAnsi="Arial" w:cs="Arial"/>
          <w:sz w:val="20"/>
          <w:szCs w:val="20"/>
        </w:rPr>
        <w:t>.</w:t>
      </w:r>
    </w:p>
    <w:p w14:paraId="660F550E" w14:textId="77777777" w:rsidR="002A1961" w:rsidRPr="0011593E" w:rsidRDefault="002A196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2A0ED449" w14:textId="6A7C8B2F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TÍTULO SÉPTIMO</w:t>
      </w:r>
    </w:p>
    <w:p w14:paraId="15F2B5EF" w14:textId="753EEC20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PARTICIPACIONES Y APORTACIONES</w:t>
      </w:r>
    </w:p>
    <w:p w14:paraId="1B3A5B42" w14:textId="77777777" w:rsidR="00204DD3" w:rsidRPr="0011593E" w:rsidRDefault="00204DD3" w:rsidP="0061236B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8CBA6C1" w14:textId="77777777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ÚNICO</w:t>
      </w:r>
    </w:p>
    <w:p w14:paraId="27C9014C" w14:textId="284985B7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Participaciones Federales, Estatales y Aportaciones</w:t>
      </w:r>
    </w:p>
    <w:p w14:paraId="279B9898" w14:textId="77777777" w:rsidR="002A1961" w:rsidRPr="0011593E" w:rsidRDefault="002A1961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6AFF5CAD" w14:textId="4FED1359" w:rsidR="00204DD3" w:rsidRPr="0011593E" w:rsidRDefault="00204DD3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>Artículo 46.</w:t>
      </w:r>
      <w:r w:rsidRPr="0011593E">
        <w:rPr>
          <w:rFonts w:ascii="Arial" w:hAnsi="Arial" w:cs="Arial"/>
          <w:sz w:val="20"/>
          <w:szCs w:val="20"/>
        </w:rPr>
        <w:t>- Son participaciones y aportaciones, los ingresos provenientes de contribuciones y aprovechamientos federales o estatales que tienen derecho a percibir  los municipios,</w:t>
      </w:r>
      <w:r w:rsidR="002D0B3C" w:rsidRPr="0011593E">
        <w:rPr>
          <w:rFonts w:ascii="Arial" w:hAnsi="Arial" w:cs="Arial"/>
          <w:sz w:val="20"/>
          <w:szCs w:val="20"/>
        </w:rPr>
        <w:t xml:space="preserve"> en virtud de los convenios </w:t>
      </w:r>
      <w:r w:rsidRPr="0011593E">
        <w:rPr>
          <w:rFonts w:ascii="Arial" w:hAnsi="Arial" w:cs="Arial"/>
          <w:sz w:val="20"/>
          <w:szCs w:val="20"/>
        </w:rPr>
        <w:t xml:space="preserve">de adhesión al Sistema Nacional de Coordinación Fiscal, </w:t>
      </w:r>
      <w:r w:rsidR="002D0B3C" w:rsidRPr="0011593E">
        <w:rPr>
          <w:rFonts w:ascii="Arial" w:hAnsi="Arial" w:cs="Arial"/>
          <w:sz w:val="20"/>
          <w:szCs w:val="20"/>
        </w:rPr>
        <w:t>celebrados entre el Estado</w:t>
      </w:r>
      <w:r w:rsidRPr="0011593E">
        <w:rPr>
          <w:rFonts w:ascii="Arial" w:hAnsi="Arial" w:cs="Arial"/>
          <w:sz w:val="20"/>
          <w:szCs w:val="20"/>
        </w:rPr>
        <w:t xml:space="preserve"> y la Federación o de </w:t>
      </w:r>
      <w:r w:rsidR="002D0B3C" w:rsidRPr="0011593E">
        <w:rPr>
          <w:rFonts w:ascii="Arial" w:hAnsi="Arial" w:cs="Arial"/>
          <w:sz w:val="20"/>
          <w:szCs w:val="20"/>
        </w:rPr>
        <w:t xml:space="preserve">las Leyes fiscales relativas y conforme a las normas que establezcan </w:t>
      </w:r>
      <w:r w:rsidRPr="0011593E">
        <w:rPr>
          <w:rFonts w:ascii="Arial" w:hAnsi="Arial" w:cs="Arial"/>
          <w:sz w:val="20"/>
          <w:szCs w:val="20"/>
        </w:rPr>
        <w:t>y regulen su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distribución.</w:t>
      </w:r>
    </w:p>
    <w:p w14:paraId="61933CE0" w14:textId="77777777" w:rsidR="002D0B3C" w:rsidRPr="0011593E" w:rsidRDefault="002D0B3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8934A18" w14:textId="1E7116CD" w:rsidR="00204DD3" w:rsidRPr="0011593E" w:rsidRDefault="00204DD3" w:rsidP="0061236B">
      <w:pPr>
        <w:pStyle w:val="Textoindependiente"/>
        <w:spacing w:before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sz w:val="20"/>
          <w:szCs w:val="20"/>
        </w:rPr>
        <w:t>La Hacienda Pública Municipal percibirá las participaciones estatal</w:t>
      </w:r>
      <w:r w:rsidR="002D0B3C" w:rsidRPr="0011593E">
        <w:rPr>
          <w:rFonts w:ascii="Arial" w:hAnsi="Arial" w:cs="Arial"/>
          <w:sz w:val="20"/>
          <w:szCs w:val="20"/>
        </w:rPr>
        <w:t xml:space="preserve">es y federales determinadas en </w:t>
      </w:r>
      <w:r w:rsidRPr="0011593E">
        <w:rPr>
          <w:rFonts w:ascii="Arial" w:hAnsi="Arial" w:cs="Arial"/>
          <w:sz w:val="20"/>
          <w:szCs w:val="20"/>
        </w:rPr>
        <w:t>los convenios relativos y en la Ley de Coordinación Fiscal del</w:t>
      </w:r>
      <w:r w:rsid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Estado.</w:t>
      </w:r>
    </w:p>
    <w:p w14:paraId="2090EE66" w14:textId="731693A5" w:rsidR="002A1961" w:rsidRPr="0011593E" w:rsidRDefault="002A1961" w:rsidP="0061236B">
      <w:pPr>
        <w:pStyle w:val="Textoindependiente"/>
        <w:spacing w:before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7387BE80" w14:textId="7923DD30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TÍTULO OCTAVO</w:t>
      </w:r>
    </w:p>
    <w:p w14:paraId="39A43AD9" w14:textId="2F16F4BD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INGRESOS</w:t>
      </w:r>
      <w:r w:rsidR="00507EAA">
        <w:rPr>
          <w:rFonts w:ascii="Arial" w:hAnsi="Arial"/>
          <w:b/>
          <w:sz w:val="20"/>
          <w:szCs w:val="20"/>
        </w:rPr>
        <w:t xml:space="preserve"> </w:t>
      </w:r>
      <w:r w:rsidRPr="0011593E">
        <w:rPr>
          <w:rFonts w:ascii="Arial" w:hAnsi="Arial"/>
          <w:b/>
          <w:sz w:val="20"/>
          <w:szCs w:val="20"/>
        </w:rPr>
        <w:t>EXTRAORDINARIOS</w:t>
      </w:r>
    </w:p>
    <w:p w14:paraId="6C726488" w14:textId="77777777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B879D1B" w14:textId="77777777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CAPÍTULO ÚNICO</w:t>
      </w:r>
    </w:p>
    <w:p w14:paraId="1CA2FDA3" w14:textId="77777777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1593E">
        <w:rPr>
          <w:rFonts w:ascii="Arial" w:hAnsi="Arial"/>
          <w:b/>
          <w:sz w:val="20"/>
          <w:szCs w:val="20"/>
        </w:rPr>
        <w:t>De los Empréstitos, Subsidios y los Provenientes del Estado o la Federación</w:t>
      </w:r>
    </w:p>
    <w:p w14:paraId="33E90E30" w14:textId="77777777" w:rsidR="002D0B3C" w:rsidRPr="0011593E" w:rsidRDefault="002D0B3C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ED21537" w14:textId="223E0856" w:rsidR="00204DD3" w:rsidRPr="0011593E" w:rsidRDefault="00204DD3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47.- </w:t>
      </w:r>
      <w:r w:rsidRPr="0011593E">
        <w:rPr>
          <w:rFonts w:ascii="Arial" w:hAnsi="Arial" w:cs="Arial"/>
          <w:sz w:val="20"/>
          <w:szCs w:val="20"/>
        </w:rPr>
        <w:t>El Municipio de San Felipe, podrá percibir ingresos extraordinarios vía empréstitos o financiamientos; o a través de la Federación o el Estado, por conceptos diferentes a las participaciones y aportaciones, de conformidad con lo establecido por las Leyes respectivas de las sanciones</w:t>
      </w:r>
      <w:r w:rsidR="005126CD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correspondientes.</w:t>
      </w:r>
    </w:p>
    <w:p w14:paraId="2C84A74A" w14:textId="10DA0D71" w:rsidR="00204DD3" w:rsidRPr="0011593E" w:rsidRDefault="00204DD3" w:rsidP="0061236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14:paraId="78128038" w14:textId="4464FFB9" w:rsidR="00204DD3" w:rsidRPr="0011593E" w:rsidRDefault="00D91F98" w:rsidP="0061236B">
      <w:pPr>
        <w:spacing w:after="0" w:line="360" w:lineRule="auto"/>
        <w:jc w:val="center"/>
        <w:rPr>
          <w:rFonts w:ascii="Arial" w:hAnsi="Arial"/>
          <w:sz w:val="20"/>
          <w:szCs w:val="20"/>
          <w:lang w:val="pt-BR"/>
        </w:rPr>
      </w:pPr>
      <w:r w:rsidRPr="0011593E">
        <w:rPr>
          <w:rFonts w:ascii="Arial" w:hAnsi="Arial"/>
          <w:b/>
          <w:sz w:val="20"/>
          <w:szCs w:val="20"/>
        </w:rPr>
        <w:t>T r a n s i t o r i o</w:t>
      </w:r>
    </w:p>
    <w:p w14:paraId="78CDE957" w14:textId="77777777" w:rsidR="00204DD3" w:rsidRPr="0011593E" w:rsidRDefault="00204DD3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E7D9855" w14:textId="40D280D1" w:rsidR="00204DD3" w:rsidRPr="0011593E" w:rsidRDefault="00204DD3" w:rsidP="0061236B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593E">
        <w:rPr>
          <w:rFonts w:ascii="Arial" w:hAnsi="Arial" w:cs="Arial"/>
          <w:b/>
          <w:sz w:val="20"/>
          <w:szCs w:val="20"/>
        </w:rPr>
        <w:t xml:space="preserve">Artículo </w:t>
      </w:r>
      <w:r w:rsidR="00180E74" w:rsidRPr="0011593E">
        <w:rPr>
          <w:rFonts w:ascii="Arial" w:hAnsi="Arial" w:cs="Arial"/>
          <w:b/>
          <w:sz w:val="20"/>
          <w:szCs w:val="20"/>
        </w:rPr>
        <w:t>ú</w:t>
      </w:r>
      <w:r w:rsidR="00D91F98" w:rsidRPr="0011593E">
        <w:rPr>
          <w:rFonts w:ascii="Arial" w:hAnsi="Arial" w:cs="Arial"/>
          <w:b/>
          <w:sz w:val="20"/>
          <w:szCs w:val="20"/>
        </w:rPr>
        <w:t xml:space="preserve">nico. </w:t>
      </w:r>
      <w:r w:rsidRPr="0011593E">
        <w:rPr>
          <w:rFonts w:ascii="Arial" w:hAnsi="Arial" w:cs="Arial"/>
          <w:b/>
          <w:sz w:val="20"/>
          <w:szCs w:val="20"/>
        </w:rPr>
        <w:t>-</w:t>
      </w:r>
      <w:r w:rsidRPr="0011593E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</w:t>
      </w:r>
      <w:r w:rsidR="005126CD" w:rsidRPr="0011593E">
        <w:rPr>
          <w:rFonts w:ascii="Arial" w:hAnsi="Arial" w:cs="Arial"/>
          <w:sz w:val="20"/>
          <w:szCs w:val="20"/>
        </w:rPr>
        <w:t xml:space="preserve"> </w:t>
      </w:r>
      <w:r w:rsidRPr="0011593E">
        <w:rPr>
          <w:rFonts w:ascii="Arial" w:hAnsi="Arial" w:cs="Arial"/>
          <w:sz w:val="20"/>
          <w:szCs w:val="20"/>
        </w:rPr>
        <w:t>correspondientes.</w:t>
      </w:r>
    </w:p>
    <w:p w14:paraId="03EBA31A" w14:textId="77777777" w:rsidR="00EE37E6" w:rsidRPr="0011593E" w:rsidRDefault="00EE37E6" w:rsidP="0061236B">
      <w:pPr>
        <w:tabs>
          <w:tab w:val="left" w:pos="258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sectPr w:rsidR="00EE37E6" w:rsidRPr="0011593E" w:rsidSect="00EE37E6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2E67D" w14:textId="77777777" w:rsidR="0011593E" w:rsidRDefault="0011593E">
      <w:pPr>
        <w:spacing w:after="0" w:line="240" w:lineRule="auto"/>
      </w:pPr>
      <w:r>
        <w:separator/>
      </w:r>
    </w:p>
  </w:endnote>
  <w:endnote w:type="continuationSeparator" w:id="0">
    <w:p w14:paraId="28DBFEC2" w14:textId="77777777" w:rsidR="0011593E" w:rsidRDefault="0011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ACF8" w14:textId="18EE71B4" w:rsidR="0011593E" w:rsidRPr="009C3E88" w:rsidRDefault="0011593E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420EB5" w:rsidRPr="00420EB5">
      <w:rPr>
        <w:rFonts w:ascii="Arial" w:hAnsi="Arial"/>
        <w:noProof/>
        <w:sz w:val="20"/>
        <w:szCs w:val="20"/>
        <w:lang w:val="es-ES"/>
      </w:rPr>
      <w:t>21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2ADC4" w14:textId="77777777" w:rsidR="0011593E" w:rsidRDefault="0011593E">
      <w:pPr>
        <w:spacing w:after="0" w:line="240" w:lineRule="auto"/>
      </w:pPr>
      <w:r>
        <w:separator/>
      </w:r>
    </w:p>
  </w:footnote>
  <w:footnote w:type="continuationSeparator" w:id="0">
    <w:p w14:paraId="423DB6F4" w14:textId="77777777" w:rsidR="0011593E" w:rsidRDefault="0011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66D2" w14:textId="4EF75F6F" w:rsidR="0011593E" w:rsidRDefault="0011593E" w:rsidP="005A73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80DDF8" wp14:editId="44ECE419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047B0" w14:textId="77777777" w:rsidR="0011593E" w:rsidRPr="001E34E0" w:rsidRDefault="0011593E" w:rsidP="005A73F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A5B078C" w14:textId="77777777" w:rsidR="0011593E" w:rsidRDefault="0011593E" w:rsidP="005A73F3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D732F" w14:textId="77777777" w:rsidR="0011593E" w:rsidRDefault="0011593E" w:rsidP="005A73F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4D788613" w14:textId="77777777" w:rsidR="0011593E" w:rsidRDefault="0011593E" w:rsidP="005A73F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3BC62FE" w14:textId="77777777" w:rsidR="0011593E" w:rsidRPr="00603AF2" w:rsidRDefault="0011593E" w:rsidP="005A73F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F80DDF8" id="Grupo 9" o:spid="_x0000_s1026" style="position:absolute;margin-left:-1.6pt;margin-top:-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14:paraId="4DD047B0" w14:textId="77777777" w:rsidR="00B86B50" w:rsidRPr="001E34E0" w:rsidRDefault="00B86B50" w:rsidP="005A73F3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A5B078C" w14:textId="77777777" w:rsidR="00B86B50" w:rsidRDefault="00B86B50" w:rsidP="005A73F3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213D732F" w14:textId="77777777" w:rsidR="00B86B50" w:rsidRDefault="00B86B50" w:rsidP="005A73F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4D788613" w14:textId="77777777" w:rsidR="00B86B50" w:rsidRDefault="00B86B50" w:rsidP="005A73F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3BC62FE" w14:textId="77777777" w:rsidR="00B86B50" w:rsidRPr="00603AF2" w:rsidRDefault="00B86B50" w:rsidP="005A73F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A1S/AAAA2wAAAA8AAABkcnMvZG93bnJldi54bWxET8uqwjAQ3V/wH8II7q6pehWpRvGBXJe+&#10;wO3QjG2xmZQm2urXG0FwN4fznOm8MYW4U+Vyywp63QgEcWJ1zqmC03HzOwbhPLLGwjIpeJCD+az1&#10;M8VY25r3dD/4VIQQdjEqyLwvYyldkpFB17UlceAutjLoA6xSqSusQ7gpZD+KRtJgzqEhw5JWGSXX&#10;w80oWJ9o8WyG5WiQ/t2SfFmf+7vHv1KddrOYgPDU+K/4497qMH8A71/CAXL2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cQNUvwAAANs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37F1C697" w14:textId="77777777" w:rsidR="0011593E" w:rsidRDefault="001159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16112"/>
    <w:multiLevelType w:val="hybridMultilevel"/>
    <w:tmpl w:val="FEBE46EE"/>
    <w:lvl w:ilvl="0" w:tplc="89A02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664F"/>
    <w:multiLevelType w:val="hybridMultilevel"/>
    <w:tmpl w:val="6FB2759A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8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546F0"/>
    <w:multiLevelType w:val="hybridMultilevel"/>
    <w:tmpl w:val="39C25A5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2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85C00"/>
    <w:multiLevelType w:val="hybridMultilevel"/>
    <w:tmpl w:val="518256F4"/>
    <w:lvl w:ilvl="0" w:tplc="57524092">
      <w:numFmt w:val="bullet"/>
      <w:lvlText w:val=""/>
      <w:lvlJc w:val="left"/>
      <w:pPr>
        <w:ind w:left="401" w:hanging="50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3807846">
      <w:numFmt w:val="bullet"/>
      <w:lvlText w:val="•"/>
      <w:lvlJc w:val="left"/>
      <w:pPr>
        <w:ind w:left="1328" w:hanging="501"/>
      </w:pPr>
      <w:rPr>
        <w:rFonts w:hint="default"/>
        <w:lang w:val="es-ES" w:eastAsia="en-US" w:bidi="ar-SA"/>
      </w:rPr>
    </w:lvl>
    <w:lvl w:ilvl="2" w:tplc="7D66274A">
      <w:numFmt w:val="bullet"/>
      <w:lvlText w:val="•"/>
      <w:lvlJc w:val="left"/>
      <w:pPr>
        <w:ind w:left="2256" w:hanging="501"/>
      </w:pPr>
      <w:rPr>
        <w:rFonts w:hint="default"/>
        <w:lang w:val="es-ES" w:eastAsia="en-US" w:bidi="ar-SA"/>
      </w:rPr>
    </w:lvl>
    <w:lvl w:ilvl="3" w:tplc="C7BAB148">
      <w:numFmt w:val="bullet"/>
      <w:lvlText w:val="•"/>
      <w:lvlJc w:val="left"/>
      <w:pPr>
        <w:ind w:left="3184" w:hanging="501"/>
      </w:pPr>
      <w:rPr>
        <w:rFonts w:hint="default"/>
        <w:lang w:val="es-ES" w:eastAsia="en-US" w:bidi="ar-SA"/>
      </w:rPr>
    </w:lvl>
    <w:lvl w:ilvl="4" w:tplc="A89044A8">
      <w:numFmt w:val="bullet"/>
      <w:lvlText w:val="•"/>
      <w:lvlJc w:val="left"/>
      <w:pPr>
        <w:ind w:left="4112" w:hanging="501"/>
      </w:pPr>
      <w:rPr>
        <w:rFonts w:hint="default"/>
        <w:lang w:val="es-ES" w:eastAsia="en-US" w:bidi="ar-SA"/>
      </w:rPr>
    </w:lvl>
    <w:lvl w:ilvl="5" w:tplc="4DA641CE">
      <w:numFmt w:val="bullet"/>
      <w:lvlText w:val="•"/>
      <w:lvlJc w:val="left"/>
      <w:pPr>
        <w:ind w:left="5040" w:hanging="501"/>
      </w:pPr>
      <w:rPr>
        <w:rFonts w:hint="default"/>
        <w:lang w:val="es-ES" w:eastAsia="en-US" w:bidi="ar-SA"/>
      </w:rPr>
    </w:lvl>
    <w:lvl w:ilvl="6" w:tplc="E0A249A0">
      <w:numFmt w:val="bullet"/>
      <w:lvlText w:val="•"/>
      <w:lvlJc w:val="left"/>
      <w:pPr>
        <w:ind w:left="5968" w:hanging="501"/>
      </w:pPr>
      <w:rPr>
        <w:rFonts w:hint="default"/>
        <w:lang w:val="es-ES" w:eastAsia="en-US" w:bidi="ar-SA"/>
      </w:rPr>
    </w:lvl>
    <w:lvl w:ilvl="7" w:tplc="F03A98E4">
      <w:numFmt w:val="bullet"/>
      <w:lvlText w:val="•"/>
      <w:lvlJc w:val="left"/>
      <w:pPr>
        <w:ind w:left="6896" w:hanging="501"/>
      </w:pPr>
      <w:rPr>
        <w:rFonts w:hint="default"/>
        <w:lang w:val="es-ES" w:eastAsia="en-US" w:bidi="ar-SA"/>
      </w:rPr>
    </w:lvl>
    <w:lvl w:ilvl="8" w:tplc="0A525C4C">
      <w:numFmt w:val="bullet"/>
      <w:lvlText w:val="•"/>
      <w:lvlJc w:val="left"/>
      <w:pPr>
        <w:ind w:left="7824" w:hanging="501"/>
      </w:pPr>
      <w:rPr>
        <w:rFonts w:hint="default"/>
        <w:lang w:val="es-ES" w:eastAsia="en-US" w:bidi="ar-SA"/>
      </w:rPr>
    </w:lvl>
  </w:abstractNum>
  <w:abstractNum w:abstractNumId="14">
    <w:nsid w:val="60933666"/>
    <w:multiLevelType w:val="hybridMultilevel"/>
    <w:tmpl w:val="A6D81DC0"/>
    <w:lvl w:ilvl="0" w:tplc="F5A2E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238"/>
    <w:multiLevelType w:val="hybridMultilevel"/>
    <w:tmpl w:val="8AD0D9F2"/>
    <w:lvl w:ilvl="0" w:tplc="A7CA84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12130"/>
    <w:rsid w:val="00020978"/>
    <w:rsid w:val="000222EC"/>
    <w:rsid w:val="00027985"/>
    <w:rsid w:val="00032FF9"/>
    <w:rsid w:val="00033923"/>
    <w:rsid w:val="00033EDC"/>
    <w:rsid w:val="00034470"/>
    <w:rsid w:val="000377F7"/>
    <w:rsid w:val="00043C5F"/>
    <w:rsid w:val="00044766"/>
    <w:rsid w:val="00051650"/>
    <w:rsid w:val="000524D5"/>
    <w:rsid w:val="00060E11"/>
    <w:rsid w:val="00060E8A"/>
    <w:rsid w:val="0006366B"/>
    <w:rsid w:val="000700DE"/>
    <w:rsid w:val="00070EE9"/>
    <w:rsid w:val="00075534"/>
    <w:rsid w:val="00081D8B"/>
    <w:rsid w:val="00090B12"/>
    <w:rsid w:val="000A0BC3"/>
    <w:rsid w:val="000B1BCA"/>
    <w:rsid w:val="000C6AA7"/>
    <w:rsid w:val="000C6B69"/>
    <w:rsid w:val="000D0781"/>
    <w:rsid w:val="000E7474"/>
    <w:rsid w:val="000E7FDB"/>
    <w:rsid w:val="000F1FEB"/>
    <w:rsid w:val="000F3D1B"/>
    <w:rsid w:val="000F6B3A"/>
    <w:rsid w:val="00105B19"/>
    <w:rsid w:val="00107D67"/>
    <w:rsid w:val="0011593E"/>
    <w:rsid w:val="00116209"/>
    <w:rsid w:val="00121F26"/>
    <w:rsid w:val="001255F9"/>
    <w:rsid w:val="001260A4"/>
    <w:rsid w:val="00127DD6"/>
    <w:rsid w:val="00131695"/>
    <w:rsid w:val="0013357D"/>
    <w:rsid w:val="00134449"/>
    <w:rsid w:val="00140524"/>
    <w:rsid w:val="001477BC"/>
    <w:rsid w:val="00150EF4"/>
    <w:rsid w:val="001652F1"/>
    <w:rsid w:val="0016546C"/>
    <w:rsid w:val="00171EA7"/>
    <w:rsid w:val="00174A9A"/>
    <w:rsid w:val="00176F84"/>
    <w:rsid w:val="00177E90"/>
    <w:rsid w:val="00180E74"/>
    <w:rsid w:val="00181996"/>
    <w:rsid w:val="001848E5"/>
    <w:rsid w:val="00190BB3"/>
    <w:rsid w:val="00191C91"/>
    <w:rsid w:val="00193BF8"/>
    <w:rsid w:val="001A03DB"/>
    <w:rsid w:val="001A2BA5"/>
    <w:rsid w:val="001A331B"/>
    <w:rsid w:val="001A36D8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13FC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4DD3"/>
    <w:rsid w:val="00205AF9"/>
    <w:rsid w:val="00210EEC"/>
    <w:rsid w:val="00211A76"/>
    <w:rsid w:val="00213425"/>
    <w:rsid w:val="002147F8"/>
    <w:rsid w:val="002175EE"/>
    <w:rsid w:val="00221955"/>
    <w:rsid w:val="00222E9D"/>
    <w:rsid w:val="00226345"/>
    <w:rsid w:val="00227071"/>
    <w:rsid w:val="002327EE"/>
    <w:rsid w:val="002328FC"/>
    <w:rsid w:val="00234148"/>
    <w:rsid w:val="002408D7"/>
    <w:rsid w:val="00242DB7"/>
    <w:rsid w:val="00244C55"/>
    <w:rsid w:val="00257082"/>
    <w:rsid w:val="00265508"/>
    <w:rsid w:val="002664DC"/>
    <w:rsid w:val="0027176F"/>
    <w:rsid w:val="00271F1A"/>
    <w:rsid w:val="002774FC"/>
    <w:rsid w:val="002842D8"/>
    <w:rsid w:val="002855E7"/>
    <w:rsid w:val="00287FEB"/>
    <w:rsid w:val="00297926"/>
    <w:rsid w:val="002A1961"/>
    <w:rsid w:val="002A236D"/>
    <w:rsid w:val="002B1256"/>
    <w:rsid w:val="002B1603"/>
    <w:rsid w:val="002B5045"/>
    <w:rsid w:val="002B7B9A"/>
    <w:rsid w:val="002C1A76"/>
    <w:rsid w:val="002C1D1A"/>
    <w:rsid w:val="002C753B"/>
    <w:rsid w:val="002C7EAD"/>
    <w:rsid w:val="002D0B3C"/>
    <w:rsid w:val="002D0DE7"/>
    <w:rsid w:val="002D0F79"/>
    <w:rsid w:val="002D10D3"/>
    <w:rsid w:val="002D2BAB"/>
    <w:rsid w:val="002D6181"/>
    <w:rsid w:val="002F01C2"/>
    <w:rsid w:val="002F4B9D"/>
    <w:rsid w:val="002F5C7A"/>
    <w:rsid w:val="002F73A5"/>
    <w:rsid w:val="00304FB7"/>
    <w:rsid w:val="00306843"/>
    <w:rsid w:val="00310150"/>
    <w:rsid w:val="00315884"/>
    <w:rsid w:val="00315C10"/>
    <w:rsid w:val="003224C1"/>
    <w:rsid w:val="0032263C"/>
    <w:rsid w:val="00322BBB"/>
    <w:rsid w:val="00330338"/>
    <w:rsid w:val="00334499"/>
    <w:rsid w:val="00335C58"/>
    <w:rsid w:val="0033687E"/>
    <w:rsid w:val="003379D4"/>
    <w:rsid w:val="00343D4A"/>
    <w:rsid w:val="003462B1"/>
    <w:rsid w:val="003549F7"/>
    <w:rsid w:val="003641FF"/>
    <w:rsid w:val="003717D6"/>
    <w:rsid w:val="0037385F"/>
    <w:rsid w:val="00375C08"/>
    <w:rsid w:val="00380760"/>
    <w:rsid w:val="003875B6"/>
    <w:rsid w:val="00390FB5"/>
    <w:rsid w:val="00392386"/>
    <w:rsid w:val="003A010F"/>
    <w:rsid w:val="003A641B"/>
    <w:rsid w:val="003B034E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5460"/>
    <w:rsid w:val="003F67E5"/>
    <w:rsid w:val="004040A6"/>
    <w:rsid w:val="00405A10"/>
    <w:rsid w:val="00407AEA"/>
    <w:rsid w:val="004143CD"/>
    <w:rsid w:val="00415F63"/>
    <w:rsid w:val="00416C72"/>
    <w:rsid w:val="00420EB5"/>
    <w:rsid w:val="00424BD6"/>
    <w:rsid w:val="00435F10"/>
    <w:rsid w:val="004373B0"/>
    <w:rsid w:val="00440B1B"/>
    <w:rsid w:val="00441AC3"/>
    <w:rsid w:val="0044392A"/>
    <w:rsid w:val="0044426B"/>
    <w:rsid w:val="0044571A"/>
    <w:rsid w:val="004514D6"/>
    <w:rsid w:val="004533ED"/>
    <w:rsid w:val="00461017"/>
    <w:rsid w:val="00464951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A707F"/>
    <w:rsid w:val="004C0727"/>
    <w:rsid w:val="004C4792"/>
    <w:rsid w:val="004C58A3"/>
    <w:rsid w:val="004C673A"/>
    <w:rsid w:val="004C7443"/>
    <w:rsid w:val="004D2507"/>
    <w:rsid w:val="004D2BCC"/>
    <w:rsid w:val="004D3CAB"/>
    <w:rsid w:val="004E0723"/>
    <w:rsid w:val="004E09AE"/>
    <w:rsid w:val="004E1162"/>
    <w:rsid w:val="004E67A0"/>
    <w:rsid w:val="004F004A"/>
    <w:rsid w:val="004F0D7E"/>
    <w:rsid w:val="004F2748"/>
    <w:rsid w:val="004F4CCA"/>
    <w:rsid w:val="004F6EFC"/>
    <w:rsid w:val="00500073"/>
    <w:rsid w:val="005013D6"/>
    <w:rsid w:val="00502C86"/>
    <w:rsid w:val="00503C99"/>
    <w:rsid w:val="00505D6F"/>
    <w:rsid w:val="00507EAA"/>
    <w:rsid w:val="005126CD"/>
    <w:rsid w:val="005135DD"/>
    <w:rsid w:val="00516110"/>
    <w:rsid w:val="00516307"/>
    <w:rsid w:val="00521620"/>
    <w:rsid w:val="0052602F"/>
    <w:rsid w:val="0054605C"/>
    <w:rsid w:val="005478C7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3B88"/>
    <w:rsid w:val="00575120"/>
    <w:rsid w:val="00580A07"/>
    <w:rsid w:val="00581542"/>
    <w:rsid w:val="00584BC7"/>
    <w:rsid w:val="005861ED"/>
    <w:rsid w:val="00586C2B"/>
    <w:rsid w:val="005924A3"/>
    <w:rsid w:val="0059269A"/>
    <w:rsid w:val="005A16BB"/>
    <w:rsid w:val="005A32B3"/>
    <w:rsid w:val="005A51B9"/>
    <w:rsid w:val="005A6F86"/>
    <w:rsid w:val="005A73F3"/>
    <w:rsid w:val="005A7F65"/>
    <w:rsid w:val="005B3826"/>
    <w:rsid w:val="005B3D33"/>
    <w:rsid w:val="005B4AEA"/>
    <w:rsid w:val="005D4958"/>
    <w:rsid w:val="005D4DCA"/>
    <w:rsid w:val="005F06A3"/>
    <w:rsid w:val="005F4435"/>
    <w:rsid w:val="0060515E"/>
    <w:rsid w:val="0061236B"/>
    <w:rsid w:val="006220C9"/>
    <w:rsid w:val="00622BF7"/>
    <w:rsid w:val="00625106"/>
    <w:rsid w:val="00625F37"/>
    <w:rsid w:val="00627FCB"/>
    <w:rsid w:val="00627FE7"/>
    <w:rsid w:val="006354DC"/>
    <w:rsid w:val="006366D6"/>
    <w:rsid w:val="006430A7"/>
    <w:rsid w:val="00643330"/>
    <w:rsid w:val="006475F4"/>
    <w:rsid w:val="00672364"/>
    <w:rsid w:val="00691BBA"/>
    <w:rsid w:val="00692BCD"/>
    <w:rsid w:val="0069377B"/>
    <w:rsid w:val="006964C8"/>
    <w:rsid w:val="00696C86"/>
    <w:rsid w:val="006A4CD2"/>
    <w:rsid w:val="006A628C"/>
    <w:rsid w:val="006B17E5"/>
    <w:rsid w:val="006B3653"/>
    <w:rsid w:val="006B3E8D"/>
    <w:rsid w:val="006C022F"/>
    <w:rsid w:val="006D364C"/>
    <w:rsid w:val="006E53FC"/>
    <w:rsid w:val="006E5FFF"/>
    <w:rsid w:val="006F3383"/>
    <w:rsid w:val="006F470D"/>
    <w:rsid w:val="007139FE"/>
    <w:rsid w:val="00713D28"/>
    <w:rsid w:val="00715309"/>
    <w:rsid w:val="0071590F"/>
    <w:rsid w:val="00726303"/>
    <w:rsid w:val="00731F76"/>
    <w:rsid w:val="00732D06"/>
    <w:rsid w:val="00740E2D"/>
    <w:rsid w:val="00744A68"/>
    <w:rsid w:val="00760B63"/>
    <w:rsid w:val="00761368"/>
    <w:rsid w:val="007627C5"/>
    <w:rsid w:val="00762F3C"/>
    <w:rsid w:val="00770835"/>
    <w:rsid w:val="00771351"/>
    <w:rsid w:val="0077587B"/>
    <w:rsid w:val="00780EA0"/>
    <w:rsid w:val="00795C42"/>
    <w:rsid w:val="007A0506"/>
    <w:rsid w:val="007A511E"/>
    <w:rsid w:val="007B2A9B"/>
    <w:rsid w:val="007B5895"/>
    <w:rsid w:val="007B6320"/>
    <w:rsid w:val="007C66B7"/>
    <w:rsid w:val="007D2DDE"/>
    <w:rsid w:val="007D3C2B"/>
    <w:rsid w:val="007D6679"/>
    <w:rsid w:val="007D7E52"/>
    <w:rsid w:val="007E1822"/>
    <w:rsid w:val="007E391C"/>
    <w:rsid w:val="007E4376"/>
    <w:rsid w:val="007E5EFF"/>
    <w:rsid w:val="007F4000"/>
    <w:rsid w:val="00800FF7"/>
    <w:rsid w:val="008011BE"/>
    <w:rsid w:val="00815620"/>
    <w:rsid w:val="00815781"/>
    <w:rsid w:val="00816014"/>
    <w:rsid w:val="0082640A"/>
    <w:rsid w:val="00833F1F"/>
    <w:rsid w:val="008357AE"/>
    <w:rsid w:val="00836762"/>
    <w:rsid w:val="008377B5"/>
    <w:rsid w:val="008408C8"/>
    <w:rsid w:val="00840A48"/>
    <w:rsid w:val="008426AB"/>
    <w:rsid w:val="0085058E"/>
    <w:rsid w:val="00856337"/>
    <w:rsid w:val="008632A4"/>
    <w:rsid w:val="008654D1"/>
    <w:rsid w:val="00865685"/>
    <w:rsid w:val="00866B4F"/>
    <w:rsid w:val="00874450"/>
    <w:rsid w:val="00880ED1"/>
    <w:rsid w:val="00893B76"/>
    <w:rsid w:val="008A2145"/>
    <w:rsid w:val="008A321D"/>
    <w:rsid w:val="008A789D"/>
    <w:rsid w:val="008A7B0A"/>
    <w:rsid w:val="008B0EEE"/>
    <w:rsid w:val="008B367A"/>
    <w:rsid w:val="008B3E03"/>
    <w:rsid w:val="008C0A80"/>
    <w:rsid w:val="008C2079"/>
    <w:rsid w:val="008C57D6"/>
    <w:rsid w:val="008D0BE8"/>
    <w:rsid w:val="008D261E"/>
    <w:rsid w:val="008D4D5A"/>
    <w:rsid w:val="008D4E65"/>
    <w:rsid w:val="008D5E72"/>
    <w:rsid w:val="008E04A5"/>
    <w:rsid w:val="008E4E58"/>
    <w:rsid w:val="008F0306"/>
    <w:rsid w:val="008F2894"/>
    <w:rsid w:val="008F3BB3"/>
    <w:rsid w:val="008F5E6B"/>
    <w:rsid w:val="009035F2"/>
    <w:rsid w:val="00912CE9"/>
    <w:rsid w:val="009143C8"/>
    <w:rsid w:val="009153EA"/>
    <w:rsid w:val="00926244"/>
    <w:rsid w:val="009414E9"/>
    <w:rsid w:val="00950DF1"/>
    <w:rsid w:val="00951969"/>
    <w:rsid w:val="009538DF"/>
    <w:rsid w:val="009578EB"/>
    <w:rsid w:val="00961361"/>
    <w:rsid w:val="00965B9A"/>
    <w:rsid w:val="00966078"/>
    <w:rsid w:val="00967C20"/>
    <w:rsid w:val="00983CD2"/>
    <w:rsid w:val="00993AB3"/>
    <w:rsid w:val="00994A1C"/>
    <w:rsid w:val="00996208"/>
    <w:rsid w:val="0099738F"/>
    <w:rsid w:val="009A0A9C"/>
    <w:rsid w:val="009A6374"/>
    <w:rsid w:val="009B4AE2"/>
    <w:rsid w:val="009B787C"/>
    <w:rsid w:val="009C14F1"/>
    <w:rsid w:val="009C3A85"/>
    <w:rsid w:val="009C3E88"/>
    <w:rsid w:val="009C76E2"/>
    <w:rsid w:val="009D6F2F"/>
    <w:rsid w:val="009E65BF"/>
    <w:rsid w:val="009E6DDA"/>
    <w:rsid w:val="009F11D8"/>
    <w:rsid w:val="009F6D59"/>
    <w:rsid w:val="00A01712"/>
    <w:rsid w:val="00A040D6"/>
    <w:rsid w:val="00A07CDC"/>
    <w:rsid w:val="00A141B1"/>
    <w:rsid w:val="00A14E10"/>
    <w:rsid w:val="00A17A18"/>
    <w:rsid w:val="00A2266E"/>
    <w:rsid w:val="00A249E6"/>
    <w:rsid w:val="00A25125"/>
    <w:rsid w:val="00A25193"/>
    <w:rsid w:val="00A273AF"/>
    <w:rsid w:val="00A3046D"/>
    <w:rsid w:val="00A31DF9"/>
    <w:rsid w:val="00A35464"/>
    <w:rsid w:val="00A35D71"/>
    <w:rsid w:val="00A46711"/>
    <w:rsid w:val="00A503AF"/>
    <w:rsid w:val="00A515AE"/>
    <w:rsid w:val="00A53B7E"/>
    <w:rsid w:val="00A54CBA"/>
    <w:rsid w:val="00A6091A"/>
    <w:rsid w:val="00A64C58"/>
    <w:rsid w:val="00A72F00"/>
    <w:rsid w:val="00A73CC3"/>
    <w:rsid w:val="00A76B17"/>
    <w:rsid w:val="00A80A95"/>
    <w:rsid w:val="00A84626"/>
    <w:rsid w:val="00A851D1"/>
    <w:rsid w:val="00A8762D"/>
    <w:rsid w:val="00A87DAD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E4E12"/>
    <w:rsid w:val="00AE6DE7"/>
    <w:rsid w:val="00AE7059"/>
    <w:rsid w:val="00AF1FE2"/>
    <w:rsid w:val="00AF5BEC"/>
    <w:rsid w:val="00AF7F2D"/>
    <w:rsid w:val="00B0371C"/>
    <w:rsid w:val="00B0628E"/>
    <w:rsid w:val="00B066FB"/>
    <w:rsid w:val="00B079D5"/>
    <w:rsid w:val="00B13589"/>
    <w:rsid w:val="00B13912"/>
    <w:rsid w:val="00B14DD6"/>
    <w:rsid w:val="00B25D1B"/>
    <w:rsid w:val="00B300CF"/>
    <w:rsid w:val="00B31B19"/>
    <w:rsid w:val="00B33373"/>
    <w:rsid w:val="00B42F14"/>
    <w:rsid w:val="00B53C51"/>
    <w:rsid w:val="00B63C82"/>
    <w:rsid w:val="00B67D6D"/>
    <w:rsid w:val="00B70DF2"/>
    <w:rsid w:val="00B710A4"/>
    <w:rsid w:val="00B7580F"/>
    <w:rsid w:val="00B81554"/>
    <w:rsid w:val="00B85DA6"/>
    <w:rsid w:val="00B86B50"/>
    <w:rsid w:val="00B90219"/>
    <w:rsid w:val="00BA1EA1"/>
    <w:rsid w:val="00BA5546"/>
    <w:rsid w:val="00BA7CE0"/>
    <w:rsid w:val="00BB1EF2"/>
    <w:rsid w:val="00BC2A9C"/>
    <w:rsid w:val="00BD1172"/>
    <w:rsid w:val="00BD20A3"/>
    <w:rsid w:val="00BD2DF8"/>
    <w:rsid w:val="00BD6690"/>
    <w:rsid w:val="00BE6545"/>
    <w:rsid w:val="00BF3C76"/>
    <w:rsid w:val="00C025DB"/>
    <w:rsid w:val="00C057DA"/>
    <w:rsid w:val="00C159F8"/>
    <w:rsid w:val="00C1690E"/>
    <w:rsid w:val="00C20F6A"/>
    <w:rsid w:val="00C3333A"/>
    <w:rsid w:val="00C35621"/>
    <w:rsid w:val="00C371C5"/>
    <w:rsid w:val="00C44FA7"/>
    <w:rsid w:val="00C50F66"/>
    <w:rsid w:val="00C529FE"/>
    <w:rsid w:val="00C612D1"/>
    <w:rsid w:val="00C61DE0"/>
    <w:rsid w:val="00C64E1B"/>
    <w:rsid w:val="00C66231"/>
    <w:rsid w:val="00C668E7"/>
    <w:rsid w:val="00C704CA"/>
    <w:rsid w:val="00C77EFB"/>
    <w:rsid w:val="00C81255"/>
    <w:rsid w:val="00C82AAD"/>
    <w:rsid w:val="00C96252"/>
    <w:rsid w:val="00CA2380"/>
    <w:rsid w:val="00CA35B0"/>
    <w:rsid w:val="00CA7C8E"/>
    <w:rsid w:val="00CB3CF2"/>
    <w:rsid w:val="00CB55B5"/>
    <w:rsid w:val="00CB5768"/>
    <w:rsid w:val="00CB6510"/>
    <w:rsid w:val="00CB6784"/>
    <w:rsid w:val="00CC31FE"/>
    <w:rsid w:val="00CC722D"/>
    <w:rsid w:val="00CD3082"/>
    <w:rsid w:val="00CD34EB"/>
    <w:rsid w:val="00CD3E0E"/>
    <w:rsid w:val="00CE27E8"/>
    <w:rsid w:val="00CE5480"/>
    <w:rsid w:val="00CF7044"/>
    <w:rsid w:val="00CF7FC2"/>
    <w:rsid w:val="00D07256"/>
    <w:rsid w:val="00D10348"/>
    <w:rsid w:val="00D13B49"/>
    <w:rsid w:val="00D1424A"/>
    <w:rsid w:val="00D14CCF"/>
    <w:rsid w:val="00D21481"/>
    <w:rsid w:val="00D23470"/>
    <w:rsid w:val="00D3686A"/>
    <w:rsid w:val="00D40EB0"/>
    <w:rsid w:val="00D4146F"/>
    <w:rsid w:val="00D556C9"/>
    <w:rsid w:val="00D55D07"/>
    <w:rsid w:val="00D61AD6"/>
    <w:rsid w:val="00D63A75"/>
    <w:rsid w:val="00D70E9A"/>
    <w:rsid w:val="00D756DE"/>
    <w:rsid w:val="00D75CA4"/>
    <w:rsid w:val="00D81B44"/>
    <w:rsid w:val="00D82063"/>
    <w:rsid w:val="00D84B74"/>
    <w:rsid w:val="00D84CDB"/>
    <w:rsid w:val="00D9105A"/>
    <w:rsid w:val="00D91F98"/>
    <w:rsid w:val="00D92FD1"/>
    <w:rsid w:val="00D93419"/>
    <w:rsid w:val="00DA632F"/>
    <w:rsid w:val="00DB203C"/>
    <w:rsid w:val="00DB2DD9"/>
    <w:rsid w:val="00DB645B"/>
    <w:rsid w:val="00DB676B"/>
    <w:rsid w:val="00DC028C"/>
    <w:rsid w:val="00DD31B2"/>
    <w:rsid w:val="00DD7A21"/>
    <w:rsid w:val="00DE0A12"/>
    <w:rsid w:val="00DE0E7D"/>
    <w:rsid w:val="00DE5B96"/>
    <w:rsid w:val="00DE60DA"/>
    <w:rsid w:val="00DF4EFB"/>
    <w:rsid w:val="00DF7DFB"/>
    <w:rsid w:val="00E01079"/>
    <w:rsid w:val="00E04572"/>
    <w:rsid w:val="00E066A1"/>
    <w:rsid w:val="00E12CA7"/>
    <w:rsid w:val="00E13150"/>
    <w:rsid w:val="00E14143"/>
    <w:rsid w:val="00E16E84"/>
    <w:rsid w:val="00E21BFC"/>
    <w:rsid w:val="00E25061"/>
    <w:rsid w:val="00E26BA6"/>
    <w:rsid w:val="00E26C1C"/>
    <w:rsid w:val="00E27305"/>
    <w:rsid w:val="00E2742F"/>
    <w:rsid w:val="00E32234"/>
    <w:rsid w:val="00E36711"/>
    <w:rsid w:val="00E3766D"/>
    <w:rsid w:val="00E428F6"/>
    <w:rsid w:val="00E43FED"/>
    <w:rsid w:val="00E467A7"/>
    <w:rsid w:val="00E53B20"/>
    <w:rsid w:val="00E548AB"/>
    <w:rsid w:val="00E65897"/>
    <w:rsid w:val="00E7148C"/>
    <w:rsid w:val="00E72939"/>
    <w:rsid w:val="00E73F89"/>
    <w:rsid w:val="00E75F53"/>
    <w:rsid w:val="00E807D3"/>
    <w:rsid w:val="00E92165"/>
    <w:rsid w:val="00E92A73"/>
    <w:rsid w:val="00E92D4A"/>
    <w:rsid w:val="00E93886"/>
    <w:rsid w:val="00E952E3"/>
    <w:rsid w:val="00EA2308"/>
    <w:rsid w:val="00EA46BC"/>
    <w:rsid w:val="00EB4F44"/>
    <w:rsid w:val="00EB6FBF"/>
    <w:rsid w:val="00EC69D5"/>
    <w:rsid w:val="00ED24B5"/>
    <w:rsid w:val="00EE37E6"/>
    <w:rsid w:val="00EF1343"/>
    <w:rsid w:val="00EF7346"/>
    <w:rsid w:val="00F02DCB"/>
    <w:rsid w:val="00F04807"/>
    <w:rsid w:val="00F06907"/>
    <w:rsid w:val="00F101FA"/>
    <w:rsid w:val="00F12D0A"/>
    <w:rsid w:val="00F13F84"/>
    <w:rsid w:val="00F16D56"/>
    <w:rsid w:val="00F20830"/>
    <w:rsid w:val="00F222EC"/>
    <w:rsid w:val="00F26360"/>
    <w:rsid w:val="00F32F77"/>
    <w:rsid w:val="00F33C32"/>
    <w:rsid w:val="00F508DA"/>
    <w:rsid w:val="00F52A46"/>
    <w:rsid w:val="00F548DE"/>
    <w:rsid w:val="00F60661"/>
    <w:rsid w:val="00F60DCD"/>
    <w:rsid w:val="00F61910"/>
    <w:rsid w:val="00F647F5"/>
    <w:rsid w:val="00F67DCE"/>
    <w:rsid w:val="00F77CF9"/>
    <w:rsid w:val="00F83C4A"/>
    <w:rsid w:val="00F83E69"/>
    <w:rsid w:val="00F85527"/>
    <w:rsid w:val="00FA1FCF"/>
    <w:rsid w:val="00FA700B"/>
    <w:rsid w:val="00FC4B24"/>
    <w:rsid w:val="00FC4C2C"/>
    <w:rsid w:val="00FC6898"/>
    <w:rsid w:val="00FD05E7"/>
    <w:rsid w:val="00FD0BB9"/>
    <w:rsid w:val="00FD1718"/>
    <w:rsid w:val="00FD626A"/>
    <w:rsid w:val="00FE1A17"/>
    <w:rsid w:val="00FE1C05"/>
    <w:rsid w:val="00FE64F9"/>
    <w:rsid w:val="00FF37E2"/>
    <w:rsid w:val="00FF46BC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88C2C2"/>
  <w15:docId w15:val="{C18940D1-7BF9-426D-B3F9-A554D8DD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99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270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71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27071"/>
    <w:rPr>
      <w:rFonts w:ascii="Arial" w:eastAsia="Arial" w:hAnsi="Arial"/>
      <w:b/>
      <w:bCs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227071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95C4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A14D-1222-43BB-A3B3-09411A5B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4622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12</cp:revision>
  <cp:lastPrinted>2021-12-09T17:26:00Z</cp:lastPrinted>
  <dcterms:created xsi:type="dcterms:W3CDTF">2022-11-25T18:55:00Z</dcterms:created>
  <dcterms:modified xsi:type="dcterms:W3CDTF">2022-12-10T00:47:00Z</dcterms:modified>
</cp:coreProperties>
</file>