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6CC65" w14:textId="77777777" w:rsidR="00CD1F69" w:rsidRPr="00CD1F69" w:rsidRDefault="00CD1F69" w:rsidP="006E1D0D">
      <w:pPr>
        <w:pStyle w:val="NormalWeb"/>
        <w:jc w:val="both"/>
        <w:rPr>
          <w:b/>
        </w:rPr>
      </w:pPr>
      <w:bookmarkStart w:id="0" w:name="_Hlk56007213"/>
      <w:bookmarkStart w:id="1" w:name="_GoBack"/>
      <w:bookmarkEnd w:id="1"/>
      <w:r w:rsidRPr="00CD1F69">
        <w:rPr>
          <w:b/>
        </w:rPr>
        <w:t>H. CONGRESO DEL ESTADO DE YUCATÁN:</w:t>
      </w:r>
    </w:p>
    <w:p w14:paraId="21AC10E4" w14:textId="77777777" w:rsidR="00CD1F69" w:rsidRPr="00CD1F69" w:rsidRDefault="00CD1F69" w:rsidP="00CD1F69">
      <w:pPr>
        <w:pStyle w:val="Cuerpo"/>
        <w:spacing w:line="240" w:lineRule="auto"/>
        <w:jc w:val="both"/>
        <w:rPr>
          <w:rFonts w:ascii="Arial" w:hAnsi="Arial" w:cs="Arial"/>
          <w:color w:val="auto"/>
          <w:sz w:val="24"/>
          <w:szCs w:val="24"/>
          <w:lang w:val="es-MX"/>
        </w:rPr>
      </w:pPr>
      <w:r w:rsidRPr="00CD1F69">
        <w:rPr>
          <w:rFonts w:ascii="Arial" w:hAnsi="Arial" w:cs="Arial"/>
          <w:color w:val="auto"/>
          <w:sz w:val="24"/>
          <w:szCs w:val="24"/>
        </w:rPr>
        <w:t xml:space="preserve">Los que suscribimos </w:t>
      </w:r>
      <w:r w:rsidRPr="00CD1F69">
        <w:rPr>
          <w:rFonts w:ascii="Arial" w:hAnsi="Arial" w:cs="Arial"/>
          <w:b/>
          <w:bCs/>
          <w:color w:val="auto"/>
          <w:sz w:val="24"/>
          <w:szCs w:val="24"/>
        </w:rPr>
        <w:t>CC.</w:t>
      </w:r>
      <w:r w:rsidRPr="00CD1F69">
        <w:rPr>
          <w:rFonts w:ascii="Arial" w:hAnsi="Arial" w:cs="Arial"/>
          <w:color w:val="auto"/>
          <w:sz w:val="24"/>
          <w:szCs w:val="24"/>
        </w:rPr>
        <w:t xml:space="preserve"> </w:t>
      </w:r>
      <w:r w:rsidRPr="00CD1F69">
        <w:rPr>
          <w:rFonts w:ascii="Arial" w:hAnsi="Arial" w:cs="Arial"/>
          <w:b/>
          <w:color w:val="auto"/>
          <w:sz w:val="24"/>
          <w:szCs w:val="24"/>
          <w:shd w:val="clear" w:color="auto" w:fill="FFFFFF"/>
        </w:rPr>
        <w:t>GLORIA MAGALY RAZ COHUO</w:t>
      </w:r>
      <w:r w:rsidRPr="00CD1F69">
        <w:rPr>
          <w:rFonts w:ascii="Arial" w:hAnsi="Arial" w:cs="Arial"/>
          <w:b/>
          <w:color w:val="auto"/>
          <w:sz w:val="24"/>
          <w:szCs w:val="24"/>
        </w:rPr>
        <w:t xml:space="preserve">, </w:t>
      </w:r>
      <w:r w:rsidRPr="00CD1F69">
        <w:rPr>
          <w:rFonts w:ascii="Arial" w:hAnsi="Arial" w:cs="Arial"/>
          <w:b/>
          <w:color w:val="auto"/>
          <w:sz w:val="24"/>
          <w:szCs w:val="24"/>
          <w:shd w:val="clear" w:color="auto" w:fill="FFFFFF"/>
        </w:rPr>
        <w:t>FRANCISCO JAVIER CAB CANUL</w:t>
      </w:r>
      <w:r w:rsidRPr="00CD1F69">
        <w:rPr>
          <w:rFonts w:ascii="Arial" w:hAnsi="Arial" w:cs="Arial"/>
          <w:b/>
          <w:color w:val="auto"/>
          <w:sz w:val="24"/>
          <w:szCs w:val="24"/>
        </w:rPr>
        <w:t xml:space="preserve">, </w:t>
      </w:r>
      <w:r w:rsidRPr="00CD1F69">
        <w:rPr>
          <w:rFonts w:ascii="Arial" w:hAnsi="Arial" w:cs="Arial"/>
          <w:b/>
          <w:color w:val="auto"/>
          <w:sz w:val="24"/>
          <w:szCs w:val="24"/>
          <w:shd w:val="clear" w:color="auto" w:fill="FFFFFF"/>
        </w:rPr>
        <w:t>AREMY MARILU SANTOS DZUL</w:t>
      </w:r>
      <w:r w:rsidRPr="00CD1F69">
        <w:rPr>
          <w:rFonts w:ascii="Arial" w:hAnsi="Arial" w:cs="Arial"/>
          <w:b/>
          <w:color w:val="auto"/>
          <w:sz w:val="24"/>
          <w:szCs w:val="24"/>
        </w:rPr>
        <w:t xml:space="preserve">, </w:t>
      </w:r>
      <w:r w:rsidRPr="00CD1F69">
        <w:rPr>
          <w:rFonts w:ascii="Arial" w:hAnsi="Arial" w:cs="Arial"/>
          <w:b/>
          <w:color w:val="auto"/>
          <w:sz w:val="24"/>
          <w:szCs w:val="24"/>
          <w:shd w:val="clear" w:color="auto" w:fill="FFFFFF"/>
        </w:rPr>
        <w:t>JOSE LUIS PECH CHI</w:t>
      </w:r>
      <w:r w:rsidRPr="00CD1F69">
        <w:rPr>
          <w:rFonts w:ascii="Arial" w:hAnsi="Arial" w:cs="Arial"/>
          <w:b/>
          <w:color w:val="auto"/>
          <w:sz w:val="24"/>
          <w:szCs w:val="24"/>
        </w:rPr>
        <w:t xml:space="preserve"> y </w:t>
      </w:r>
      <w:r w:rsidRPr="00CD1F69">
        <w:rPr>
          <w:rFonts w:ascii="Arial" w:hAnsi="Arial" w:cs="Arial"/>
          <w:b/>
          <w:color w:val="auto"/>
          <w:sz w:val="24"/>
          <w:szCs w:val="24"/>
          <w:shd w:val="clear" w:color="auto" w:fill="FFFFFF"/>
        </w:rPr>
        <w:t>PALOMA MORALES MEX</w:t>
      </w:r>
      <w:r w:rsidRPr="00CD1F69">
        <w:rPr>
          <w:rFonts w:ascii="Arial" w:hAnsi="Arial" w:cs="Arial"/>
          <w:color w:val="auto"/>
          <w:sz w:val="24"/>
          <w:szCs w:val="24"/>
          <w:lang w:val="es-MX"/>
        </w:rPr>
        <w:t>; En cumplimiento y de conformidad con los artículos 115 de la Constitución Política de los Estados Unidos Mexicanos; 30 fracción VI; 77 Base Novena, y 82 fracciones II, IV, V y IX de la Constitución Política del Estado de Yucatán, 41 inciso C, fracción XI; 56 fracción II; 139; 140; 141; 142, y 172 de la Ley de Gobierno de los Municipios del Estado de Yucatán, presentamos el siguiente proyecto de Iniciativa de Ley de Ingresos del Municipio de Dzoncauich, Yucatán, para el ejercicio fiscal 2021, con base en lo expresado en la siguiente.-</w:t>
      </w:r>
    </w:p>
    <w:p w14:paraId="6110B845" w14:textId="77777777" w:rsidR="00CD1F69" w:rsidRPr="00743386" w:rsidRDefault="00CD1F69" w:rsidP="00CD1F69">
      <w:pPr>
        <w:pStyle w:val="Sinespaciado"/>
        <w:jc w:val="center"/>
        <w:rPr>
          <w:rFonts w:asciiTheme="minorHAnsi" w:hAnsiTheme="minorHAnsi" w:cstheme="minorHAnsi"/>
          <w:b/>
          <w:sz w:val="24"/>
          <w:szCs w:val="24"/>
        </w:rPr>
      </w:pPr>
      <w:r w:rsidRPr="00743386">
        <w:rPr>
          <w:rFonts w:asciiTheme="minorHAnsi" w:hAnsiTheme="minorHAnsi" w:cstheme="minorHAnsi"/>
          <w:b/>
          <w:sz w:val="24"/>
          <w:szCs w:val="24"/>
        </w:rPr>
        <w:t>EXPOSICIÓN DE MOTIVOS</w:t>
      </w:r>
    </w:p>
    <w:p w14:paraId="597A06CE" w14:textId="77777777" w:rsidR="00CD1F69" w:rsidRPr="00743386" w:rsidRDefault="00CD1F69" w:rsidP="00CD1F69">
      <w:pPr>
        <w:shd w:val="clear" w:color="auto" w:fill="FFFFFF" w:themeFill="background1"/>
        <w:spacing w:before="100" w:beforeAutospacing="1" w:after="100" w:afterAutospacing="1"/>
        <w:jc w:val="both"/>
        <w:rPr>
          <w:rFonts w:cstheme="minorHAnsi"/>
          <w:bCs/>
          <w:sz w:val="24"/>
          <w:szCs w:val="24"/>
        </w:rPr>
      </w:pPr>
      <w:r w:rsidRPr="00743386">
        <w:rPr>
          <w:rFonts w:cstheme="minorHAnsi"/>
          <w:bCs/>
          <w:sz w:val="24"/>
          <w:szCs w:val="24"/>
        </w:rPr>
        <w:t>Contemplando que la Constitución Política de los Estados Unidos Mexicanos determina en su artículo 115, que los estados adoptarán, para su régimen interior, la forma de gobierno republicano, democrático, laico y popular, teniendo como base de su división territorial y de su organización política y administrativa, al municipio libre; Y que a su vez este de conformidad con la fracción II del mismo artículo, contará con personalidad jurídica propia y con las atribuciones para administrar su patrimonio.</w:t>
      </w:r>
    </w:p>
    <w:p w14:paraId="39640193" w14:textId="77777777" w:rsidR="00CD1F69" w:rsidRPr="00743386" w:rsidRDefault="00CD1F69" w:rsidP="00CD1F69">
      <w:pPr>
        <w:shd w:val="clear" w:color="auto" w:fill="FFFFFF" w:themeFill="background1"/>
        <w:spacing w:before="100" w:beforeAutospacing="1" w:after="100" w:afterAutospacing="1"/>
        <w:jc w:val="both"/>
        <w:rPr>
          <w:rFonts w:cstheme="minorHAnsi"/>
          <w:bCs/>
          <w:sz w:val="24"/>
          <w:szCs w:val="24"/>
        </w:rPr>
      </w:pPr>
      <w:r w:rsidRPr="00743386">
        <w:rPr>
          <w:rFonts w:cstheme="minorHAnsi"/>
          <w:bCs/>
          <w:sz w:val="24"/>
          <w:szCs w:val="24"/>
        </w:rPr>
        <w:t xml:space="preserve">Vinculándolo con la fracción IV del referido artículo, se contempla que estos, los administrarán libremente para su Hacienda, formada en todos los casos de los rendimientos de los bienes que les pertenezcan, así como de las contribuciones y otros ingresos que las legislaturas establezcan a su favor, así también este mismo artículo en el penúltimo párrafo de la misma fracción IV establece que las legislaturas de los estados aprobarán las leyes de ingresos de los municipios, revisarán y fiscalizarán sus cuentas públicas, y agrega que los presupuestos de egresos serán aprobados por los ayuntamientos con base en sus ingresos disponibles. </w:t>
      </w:r>
    </w:p>
    <w:p w14:paraId="4C9D3E17" w14:textId="77777777" w:rsidR="00CD1F69" w:rsidRPr="00743386" w:rsidRDefault="00CD1F69" w:rsidP="00CD1F69">
      <w:pPr>
        <w:shd w:val="clear" w:color="auto" w:fill="FFFFFF" w:themeFill="background1"/>
        <w:spacing w:before="100" w:beforeAutospacing="1" w:after="100" w:afterAutospacing="1"/>
        <w:jc w:val="both"/>
        <w:rPr>
          <w:rFonts w:cstheme="minorHAnsi"/>
          <w:bCs/>
          <w:sz w:val="24"/>
          <w:szCs w:val="24"/>
        </w:rPr>
      </w:pPr>
      <w:r w:rsidRPr="00743386">
        <w:rPr>
          <w:rFonts w:cstheme="minorHAnsi"/>
          <w:bCs/>
          <w:sz w:val="24"/>
          <w:szCs w:val="24"/>
        </w:rPr>
        <w:t xml:space="preserve">Señalamientos que nos determinan que la Hacienda municipal requiere para funcionar correctamente de tres normas fundamentales financieras para los recursos públicos, siendo estas, la ley hacendaria, la ley de ingresos y el presupuesto de egresos. </w:t>
      </w:r>
    </w:p>
    <w:p w14:paraId="4763E274" w14:textId="77777777" w:rsidR="00CD1F69" w:rsidRPr="00743386" w:rsidRDefault="00CD1F69" w:rsidP="00CD1F69">
      <w:pPr>
        <w:shd w:val="clear" w:color="auto" w:fill="FFFFFF" w:themeFill="background1"/>
        <w:spacing w:before="100" w:beforeAutospacing="1" w:after="100" w:afterAutospacing="1"/>
        <w:jc w:val="both"/>
        <w:rPr>
          <w:rFonts w:eastAsia="Calibri" w:cstheme="minorHAnsi"/>
          <w:snapToGrid w:val="0"/>
          <w:sz w:val="24"/>
          <w:szCs w:val="24"/>
          <w:lang w:eastAsia="en-US"/>
        </w:rPr>
      </w:pPr>
      <w:r w:rsidRPr="00743386">
        <w:rPr>
          <w:rFonts w:cstheme="minorHAnsi"/>
          <w:bCs/>
          <w:sz w:val="24"/>
          <w:szCs w:val="24"/>
        </w:rPr>
        <w:t>Entendiendo que es en la primera de ellas donde se establecen  los conceptos por los cuales el municipio podrá percibir ingresos (</w:t>
      </w:r>
      <w:r w:rsidRPr="00743386">
        <w:rPr>
          <w:rFonts w:eastAsia="Calibri" w:cstheme="minorHAnsi"/>
          <w:snapToGrid w:val="0"/>
          <w:sz w:val="24"/>
          <w:szCs w:val="24"/>
          <w:lang w:eastAsia="en-US"/>
        </w:rPr>
        <w:t>impuestos, contribuciones de mejoras, derechos, productos, aprovechamientos, participaciones, aportaciones, transferencias, asignaciones, subsidios, financiamientos y otras ayudas e ingresos extraordinarios); en la segunda siendo esta la ley de ingresos, las estimaciones que pretende recaudar u obtener el municipio por cada uno de estos ingresos; y, la tercera en la cual se determina de qué manera se pretenden ejercer estos ingresos.</w:t>
      </w:r>
    </w:p>
    <w:p w14:paraId="5DF35DC5" w14:textId="77777777" w:rsidR="00CD1F69" w:rsidRPr="00743386" w:rsidRDefault="00CD1F69" w:rsidP="00CD1F69">
      <w:pPr>
        <w:shd w:val="clear" w:color="auto" w:fill="FFFFFF" w:themeFill="background1"/>
        <w:spacing w:before="100" w:beforeAutospacing="1" w:after="100" w:afterAutospacing="1"/>
        <w:jc w:val="both"/>
        <w:rPr>
          <w:rFonts w:cstheme="minorHAnsi"/>
          <w:bCs/>
          <w:sz w:val="24"/>
          <w:szCs w:val="24"/>
        </w:rPr>
      </w:pPr>
      <w:r w:rsidRPr="00743386">
        <w:rPr>
          <w:rFonts w:cstheme="minorHAnsi"/>
          <w:bCs/>
          <w:sz w:val="24"/>
          <w:szCs w:val="24"/>
        </w:rPr>
        <w:t xml:space="preserve">Lo que viene a robustecerse con lo planteado a través de dos normativas que estructuran </w:t>
      </w:r>
      <w:r w:rsidRPr="00743386">
        <w:rPr>
          <w:rFonts w:cstheme="minorHAnsi"/>
          <w:bCs/>
          <w:sz w:val="24"/>
          <w:szCs w:val="24"/>
        </w:rPr>
        <w:lastRenderedPageBreak/>
        <w:t xml:space="preserve">y abonan a la correcta correlación y congruencia de responsabilidad obligatoria para el Ayuntamiento, y la que hoy se presenta ante ustedes como iniciativa. </w:t>
      </w:r>
    </w:p>
    <w:p w14:paraId="5C614267" w14:textId="77777777" w:rsidR="00CD1F69" w:rsidRPr="00743386" w:rsidRDefault="00CD1F69" w:rsidP="00CD1F69">
      <w:pPr>
        <w:shd w:val="clear" w:color="auto" w:fill="FFFFFF" w:themeFill="background1"/>
        <w:spacing w:before="100" w:beforeAutospacing="1" w:after="100" w:afterAutospacing="1"/>
        <w:jc w:val="both"/>
        <w:rPr>
          <w:rFonts w:cstheme="minorHAnsi"/>
          <w:bCs/>
          <w:sz w:val="24"/>
          <w:szCs w:val="24"/>
        </w:rPr>
      </w:pPr>
      <w:r w:rsidRPr="00743386">
        <w:rPr>
          <w:rFonts w:cstheme="minorHAnsi"/>
          <w:bCs/>
          <w:sz w:val="24"/>
          <w:szCs w:val="24"/>
        </w:rPr>
        <w:t>En ese contexto se manifiesta ampliamente que la iniciativa presentada se debe en estricto cumplimiento de la Ley General de Contabilidad Gubernamental la cual establece en el artículo 61, que, además de la información prevista en las respectivas leyes en materia financiera, fiscal y presupuestaria y la información señalada en los artículos 46 a 48, los municipios deberán incluir también en sus respectivas leyes de ingresos las fuentes de sus ingresos sean ordinarios o extraordinarios, desagregando el monto de cada una, incluyendo los recursos federales que se estime serán transferidos por la federación a través de los fondos de participaciones y aportaciones federales, subsidios y convenios de reasignación; así como los ingresos recaudados con base en las disposiciones locales, y las obligaciones de garantía o pago causante de deuda pública u otros pasivos de cualquier naturaleza.</w:t>
      </w:r>
    </w:p>
    <w:p w14:paraId="1A3D6294" w14:textId="77777777" w:rsidR="00CD1F69" w:rsidRPr="00743386" w:rsidRDefault="00CD1F69" w:rsidP="00CD1F69">
      <w:pPr>
        <w:shd w:val="clear" w:color="auto" w:fill="FFFFFF" w:themeFill="background1"/>
        <w:spacing w:before="100" w:beforeAutospacing="1" w:after="100" w:afterAutospacing="1"/>
        <w:jc w:val="both"/>
        <w:rPr>
          <w:rFonts w:cstheme="minorHAnsi"/>
          <w:bCs/>
          <w:sz w:val="24"/>
          <w:szCs w:val="24"/>
        </w:rPr>
      </w:pPr>
      <w:r w:rsidRPr="00743386">
        <w:rPr>
          <w:rFonts w:cstheme="minorHAnsi"/>
          <w:bCs/>
          <w:sz w:val="24"/>
          <w:szCs w:val="24"/>
        </w:rPr>
        <w:t xml:space="preserve">Ahora bien, por cuanto lo dispuesto en la Ley de Disciplina Financiera de las Entidades Federativas y los Municipios; Es posible conocer que en su artículo 18, que, en las leyes de ingresos municipales, se deberán adicionar, entre otros aspectos, las proyecciones de finanzas públicas, la descripción de los riesgos relevantes para las finanzas públicas, así como los resultados de las mismas. </w:t>
      </w:r>
    </w:p>
    <w:p w14:paraId="3FFB9697" w14:textId="77777777" w:rsidR="00CD1F69" w:rsidRPr="00743386" w:rsidRDefault="00CD1F69" w:rsidP="00CD1F69">
      <w:pPr>
        <w:shd w:val="clear" w:color="auto" w:fill="FFFFFF" w:themeFill="background1"/>
        <w:spacing w:before="100" w:beforeAutospacing="1" w:after="100" w:afterAutospacing="1"/>
        <w:jc w:val="both"/>
        <w:rPr>
          <w:rFonts w:cstheme="minorHAnsi"/>
          <w:bCs/>
          <w:sz w:val="24"/>
          <w:szCs w:val="24"/>
        </w:rPr>
      </w:pPr>
      <w:r w:rsidRPr="00743386">
        <w:rPr>
          <w:rFonts w:cstheme="minorHAnsi"/>
          <w:bCs/>
          <w:sz w:val="24"/>
          <w:szCs w:val="24"/>
        </w:rPr>
        <w:t xml:space="preserve">Por parte de la disposición estatal, la Ley de Presupuesto y Contabilidad Gubernamental del Estado de Yucatán, indica en su artículo 200 bis, la obligatoriedad de los municipios para que sus leyes </w:t>
      </w:r>
      <w:r w:rsidRPr="00743386">
        <w:rPr>
          <w:rFonts w:cstheme="minorHAnsi"/>
          <w:sz w:val="24"/>
          <w:szCs w:val="24"/>
        </w:rPr>
        <w:t>de ingresos y sus presupuestos de egresos sean congruentes con los criterios generales de política económica y también con las proyecciones realizadas en la federación; Por lo que de la misma forma nos ceñimos a la Ley de Gobierno de los Municipios del Estado de Yucatán cuyo artículo 41, apartado C, fracción XI, nos establece que como Cabildo deberemos aprobar las iniciativas de leyes de ingresos y remitirlas al este H. Congreso del estado, para su discusión.</w:t>
      </w:r>
    </w:p>
    <w:p w14:paraId="31CCFBFE" w14:textId="77777777" w:rsidR="00CD1F69" w:rsidRPr="00743386" w:rsidRDefault="00CD1F69" w:rsidP="00CD1F69">
      <w:pPr>
        <w:shd w:val="clear" w:color="auto" w:fill="FFFFFF" w:themeFill="background1"/>
        <w:spacing w:before="100" w:beforeAutospacing="1" w:after="100" w:afterAutospacing="1"/>
        <w:jc w:val="both"/>
        <w:rPr>
          <w:rFonts w:cstheme="minorHAnsi"/>
          <w:iCs/>
          <w:sz w:val="24"/>
          <w:szCs w:val="24"/>
        </w:rPr>
      </w:pPr>
      <w:r w:rsidRPr="00743386">
        <w:rPr>
          <w:rFonts w:cstheme="minorHAnsi"/>
          <w:iCs/>
          <w:sz w:val="24"/>
          <w:szCs w:val="24"/>
        </w:rPr>
        <w:t xml:space="preserve">En cuanto al contenido de la Iniciativa; Esta se conforma por cuarenta y cinco artículos y un transitorio, distribuidos en ocho títulos, siendo el de Disposiciones generales, impuestos, derechos, contribuciones especiales, productos, aprovechamientos, participaciones y observaciones e ingresos extraordinarios. </w:t>
      </w:r>
    </w:p>
    <w:p w14:paraId="1FEC10A6" w14:textId="77777777" w:rsidR="00CD1F69" w:rsidRPr="00743386" w:rsidRDefault="00CD1F69" w:rsidP="00CD1F69">
      <w:pPr>
        <w:shd w:val="clear" w:color="auto" w:fill="FFFFFF" w:themeFill="background1"/>
        <w:spacing w:before="100" w:beforeAutospacing="1" w:after="100" w:afterAutospacing="1"/>
        <w:jc w:val="both"/>
        <w:rPr>
          <w:rFonts w:cstheme="minorHAnsi"/>
          <w:iCs/>
          <w:snapToGrid w:val="0"/>
          <w:sz w:val="24"/>
          <w:szCs w:val="24"/>
        </w:rPr>
      </w:pPr>
      <w:r w:rsidRPr="00743386">
        <w:rPr>
          <w:rFonts w:cstheme="minorHAnsi"/>
          <w:iCs/>
          <w:snapToGrid w:val="0"/>
          <w:sz w:val="24"/>
          <w:szCs w:val="24"/>
        </w:rPr>
        <w:t xml:space="preserve">Específicamente, en cuanto a las proyecciones realizadas y establecidas en cada uno de los rubros para el ejercicio fiscal 2021, para el municipio de Dzoncauich, Yucatán, es de importancia la manifestación que las variables son en atención a la taza inflacionaria y su aumento respectivo, sin que esto signifique un riesgo para la economía de los pobladores de esta localidad. </w:t>
      </w:r>
    </w:p>
    <w:p w14:paraId="3E476DD2" w14:textId="77777777" w:rsidR="00CD1F69" w:rsidRPr="00743386" w:rsidRDefault="00CD1F69" w:rsidP="00CD1F69">
      <w:pPr>
        <w:shd w:val="clear" w:color="auto" w:fill="FFFFFF" w:themeFill="background1"/>
        <w:spacing w:before="100" w:beforeAutospacing="1" w:after="100" w:afterAutospacing="1"/>
        <w:jc w:val="both"/>
        <w:rPr>
          <w:rFonts w:cstheme="minorHAnsi"/>
          <w:sz w:val="24"/>
          <w:szCs w:val="24"/>
        </w:rPr>
      </w:pPr>
      <w:r w:rsidRPr="00743386">
        <w:rPr>
          <w:rFonts w:cstheme="minorHAnsi"/>
          <w:sz w:val="24"/>
          <w:szCs w:val="24"/>
        </w:rPr>
        <w:t xml:space="preserve">Reviste lo anterior, el hecho que se advierte también, a través de las decisiones que </w:t>
      </w:r>
      <w:r w:rsidRPr="00743386">
        <w:rPr>
          <w:rFonts w:cstheme="minorHAnsi"/>
          <w:sz w:val="24"/>
          <w:szCs w:val="24"/>
        </w:rPr>
        <w:lastRenderedPageBreak/>
        <w:t xml:space="preserve">estriban a nivel federal en cuanto a las asignaciones de los dineros que deberán ingresar a las haciendas municipales, pues si contemplamos los recortes y las disminuciones que se han realizado y las que se plantean realizar, proyectar con altas expectativas debe ser hoy más que nunca un ejercicio de cabal responsabilidad para con la ciudadanía. </w:t>
      </w:r>
    </w:p>
    <w:p w14:paraId="554CEFFF" w14:textId="77777777" w:rsidR="00CD1F69" w:rsidRPr="00743386" w:rsidRDefault="00CD1F69" w:rsidP="00CD1F69">
      <w:pPr>
        <w:spacing w:before="100" w:beforeAutospacing="1" w:after="100" w:afterAutospacing="1"/>
        <w:ind w:right="45"/>
        <w:jc w:val="both"/>
        <w:rPr>
          <w:rFonts w:cstheme="minorHAnsi"/>
          <w:sz w:val="24"/>
          <w:szCs w:val="24"/>
        </w:rPr>
      </w:pPr>
      <w:r w:rsidRPr="00743386">
        <w:rPr>
          <w:rFonts w:cstheme="minorHAnsi"/>
          <w:sz w:val="24"/>
          <w:szCs w:val="24"/>
        </w:rPr>
        <w:t>En virtud de lo anterior y en ejercicio de la atribución que le confiere al H. Ayuntamiento del Municipio de Dzoncauich, el artículo 35, fracción IV, de la Constitución Política del Estado de Yucatán, se somete a su consideración, la siguiente iniciativa:</w:t>
      </w:r>
    </w:p>
    <w:bookmarkEnd w:id="0"/>
    <w:p w14:paraId="0E43210C" w14:textId="77777777" w:rsidR="005813BC" w:rsidRDefault="005813BC">
      <w:pPr>
        <w:pStyle w:val="Textoindependiente"/>
        <w:spacing w:before="6"/>
        <w:rPr>
          <w:sz w:val="26"/>
        </w:rPr>
      </w:pPr>
    </w:p>
    <w:p w14:paraId="40578EBE" w14:textId="77777777" w:rsidR="005813BC" w:rsidRDefault="006B2B58">
      <w:pPr>
        <w:pStyle w:val="Ttulo11"/>
        <w:spacing w:line="367" w:lineRule="auto"/>
        <w:ind w:left="214" w:right="134"/>
        <w:jc w:val="both"/>
      </w:pPr>
      <w:r>
        <w:rPr>
          <w:w w:val="110"/>
        </w:rPr>
        <w:t>INICIATIVA DE LA</w:t>
      </w:r>
      <w:r w:rsidR="006C68B2">
        <w:rPr>
          <w:w w:val="110"/>
        </w:rPr>
        <w:t xml:space="preserve"> LEY DE INGRESOS DEL MUNICIPIO DE DZONCAUICH, YUCATÁ</w:t>
      </w:r>
      <w:r>
        <w:rPr>
          <w:w w:val="110"/>
        </w:rPr>
        <w:t>N, PARA EL EJERCICIO FISCAL 2021</w:t>
      </w:r>
      <w:r w:rsidR="006C68B2">
        <w:rPr>
          <w:w w:val="110"/>
        </w:rPr>
        <w:t>:</w:t>
      </w:r>
    </w:p>
    <w:p w14:paraId="7A0BF080" w14:textId="77777777" w:rsidR="005813BC" w:rsidRDefault="005813BC">
      <w:pPr>
        <w:pStyle w:val="Textoindependiente"/>
        <w:spacing w:before="3"/>
        <w:rPr>
          <w:b/>
          <w:sz w:val="29"/>
        </w:rPr>
      </w:pPr>
    </w:p>
    <w:p w14:paraId="37166AC4" w14:textId="77777777" w:rsidR="005813BC" w:rsidRDefault="006C68B2">
      <w:pPr>
        <w:spacing w:line="369" w:lineRule="auto"/>
        <w:ind w:left="3250" w:right="2792" w:firstLine="524"/>
        <w:rPr>
          <w:b/>
          <w:sz w:val="19"/>
        </w:rPr>
      </w:pPr>
      <w:r>
        <w:rPr>
          <w:b/>
          <w:w w:val="105"/>
          <w:sz w:val="19"/>
        </w:rPr>
        <w:t xml:space="preserve">TÍTULO PRIMERO </w:t>
      </w:r>
      <w:r>
        <w:rPr>
          <w:b/>
          <w:sz w:val="19"/>
        </w:rPr>
        <w:t>DISPOSICIONES GENERALES</w:t>
      </w:r>
    </w:p>
    <w:p w14:paraId="720ABC3D" w14:textId="77777777" w:rsidR="005813BC" w:rsidRDefault="005813BC">
      <w:pPr>
        <w:pStyle w:val="Textoindependiente"/>
        <w:spacing w:before="11"/>
        <w:rPr>
          <w:b/>
          <w:sz w:val="28"/>
        </w:rPr>
      </w:pPr>
    </w:p>
    <w:p w14:paraId="20E4649A" w14:textId="77777777" w:rsidR="005813BC" w:rsidRDefault="006C68B2">
      <w:pPr>
        <w:ind w:left="103" w:right="26"/>
        <w:jc w:val="center"/>
        <w:rPr>
          <w:b/>
          <w:sz w:val="19"/>
        </w:rPr>
      </w:pPr>
      <w:r>
        <w:rPr>
          <w:b/>
          <w:w w:val="110"/>
          <w:sz w:val="19"/>
        </w:rPr>
        <w:t>CAPÍTULO I</w:t>
      </w:r>
    </w:p>
    <w:p w14:paraId="74F425E8" w14:textId="77777777" w:rsidR="005813BC" w:rsidRDefault="006C68B2">
      <w:pPr>
        <w:spacing w:before="118"/>
        <w:ind w:left="103" w:right="26"/>
        <w:jc w:val="center"/>
        <w:rPr>
          <w:b/>
          <w:sz w:val="19"/>
        </w:rPr>
      </w:pPr>
      <w:r>
        <w:rPr>
          <w:b/>
          <w:w w:val="110"/>
          <w:sz w:val="19"/>
        </w:rPr>
        <w:t>De la Naturaleza y Objeto de la Ley</w:t>
      </w:r>
    </w:p>
    <w:p w14:paraId="555F3DCD" w14:textId="77777777" w:rsidR="005813BC" w:rsidRDefault="005813BC">
      <w:pPr>
        <w:pStyle w:val="Textoindependiente"/>
        <w:rPr>
          <w:b/>
          <w:sz w:val="22"/>
        </w:rPr>
      </w:pPr>
    </w:p>
    <w:p w14:paraId="41D2B983" w14:textId="77777777" w:rsidR="005813BC" w:rsidRDefault="005813BC">
      <w:pPr>
        <w:pStyle w:val="Textoindependiente"/>
        <w:spacing w:before="3"/>
        <w:rPr>
          <w:b/>
          <w:sz w:val="17"/>
        </w:rPr>
      </w:pPr>
    </w:p>
    <w:p w14:paraId="4C23C0D6" w14:textId="77777777" w:rsidR="005813BC" w:rsidRDefault="006C68B2">
      <w:pPr>
        <w:pStyle w:val="Textoindependiente"/>
        <w:spacing w:before="1" w:line="369" w:lineRule="auto"/>
        <w:ind w:left="214" w:right="134"/>
        <w:jc w:val="both"/>
      </w:pPr>
      <w:r>
        <w:rPr>
          <w:b/>
          <w:w w:val="105"/>
        </w:rPr>
        <w:t xml:space="preserve">Artículo 1.- </w:t>
      </w:r>
      <w:r>
        <w:rPr>
          <w:w w:val="105"/>
        </w:rPr>
        <w:t>La presente ley es de orden público y de interés social, y tiene por objeto establecer</w:t>
      </w:r>
      <w:r>
        <w:rPr>
          <w:spacing w:val="55"/>
          <w:w w:val="105"/>
        </w:rPr>
        <w:t xml:space="preserve"> </w:t>
      </w:r>
      <w:r>
        <w:rPr>
          <w:w w:val="105"/>
        </w:rPr>
        <w:t>los ingresos que percibirá la Hacienda Pública del Municipio de Dzoncauich, Yucatán, a través de su Tesorería Municipal, durante el ejercicio fiscal del año</w:t>
      </w:r>
      <w:r>
        <w:rPr>
          <w:spacing w:val="23"/>
          <w:w w:val="105"/>
        </w:rPr>
        <w:t xml:space="preserve"> </w:t>
      </w:r>
      <w:r w:rsidR="006B2B58">
        <w:rPr>
          <w:w w:val="105"/>
        </w:rPr>
        <w:t>2021</w:t>
      </w:r>
      <w:r>
        <w:rPr>
          <w:w w:val="105"/>
        </w:rPr>
        <w:t>.</w:t>
      </w:r>
    </w:p>
    <w:p w14:paraId="12A9C150" w14:textId="77777777" w:rsidR="005813BC" w:rsidRDefault="005813BC">
      <w:pPr>
        <w:pStyle w:val="Textoindependiente"/>
        <w:spacing w:before="10"/>
        <w:rPr>
          <w:sz w:val="28"/>
        </w:rPr>
      </w:pPr>
    </w:p>
    <w:p w14:paraId="1569DF4D" w14:textId="77777777" w:rsidR="005813BC" w:rsidRDefault="006C68B2">
      <w:pPr>
        <w:pStyle w:val="Textoindependiente"/>
        <w:spacing w:line="369" w:lineRule="auto"/>
        <w:ind w:left="214" w:right="134"/>
        <w:jc w:val="both"/>
      </w:pPr>
      <w:r>
        <w:rPr>
          <w:b/>
          <w:w w:val="105"/>
        </w:rPr>
        <w:t xml:space="preserve">Artículo 2.- </w:t>
      </w:r>
      <w:r>
        <w:rPr>
          <w:w w:val="105"/>
        </w:rPr>
        <w:t>Las personas domiciliadas dentro del Municipio de Dzoncauich,  Yucatán,  que</w:t>
      </w:r>
      <w:r>
        <w:rPr>
          <w:spacing w:val="55"/>
          <w:w w:val="105"/>
        </w:rPr>
        <w:t xml:space="preserve"> </w:t>
      </w:r>
      <w:r>
        <w:rPr>
          <w:w w:val="105"/>
        </w:rPr>
        <w:t>tuvieren bienes en  su  territorio o celebren actos que surtan efectos en el mismo, están obligados   a contribuir para los gastos públicos de la manera que dispongan la presente ley, así como la Ley de Hacienda Municipal del Estado Yucatán, el Código Fiscal del Estado y los demás</w:t>
      </w:r>
      <w:r>
        <w:rPr>
          <w:spacing w:val="55"/>
          <w:w w:val="105"/>
        </w:rPr>
        <w:t xml:space="preserve"> </w:t>
      </w:r>
      <w:r>
        <w:rPr>
          <w:w w:val="105"/>
        </w:rPr>
        <w:t>ordenamientos fiscales de carácter local</w:t>
      </w:r>
      <w:r>
        <w:rPr>
          <w:spacing w:val="2"/>
          <w:w w:val="105"/>
        </w:rPr>
        <w:t xml:space="preserve"> </w:t>
      </w:r>
      <w:r>
        <w:rPr>
          <w:w w:val="105"/>
        </w:rPr>
        <w:t>federal.</w:t>
      </w:r>
    </w:p>
    <w:p w14:paraId="19A83A28" w14:textId="77777777" w:rsidR="005813BC" w:rsidRDefault="005813BC">
      <w:pPr>
        <w:spacing w:line="369" w:lineRule="auto"/>
        <w:jc w:val="both"/>
        <w:sectPr w:rsidR="005813BC" w:rsidSect="006E1D0D">
          <w:footerReference w:type="default" r:id="rId7"/>
          <w:type w:val="continuous"/>
          <w:pgSz w:w="12242" w:h="15842" w:code="1"/>
          <w:pgMar w:top="1599" w:right="1242" w:bottom="2398" w:left="1440" w:header="720" w:footer="2206" w:gutter="0"/>
          <w:pgNumType w:start="292"/>
          <w:cols w:space="720"/>
        </w:sectPr>
      </w:pPr>
    </w:p>
    <w:p w14:paraId="65CBD850" w14:textId="77777777" w:rsidR="005813BC" w:rsidRDefault="005813BC">
      <w:pPr>
        <w:pStyle w:val="Textoindependiente"/>
        <w:rPr>
          <w:sz w:val="20"/>
        </w:rPr>
      </w:pPr>
    </w:p>
    <w:p w14:paraId="58364F5A" w14:textId="77777777" w:rsidR="005813BC" w:rsidRDefault="005813BC">
      <w:pPr>
        <w:pStyle w:val="Textoindependiente"/>
        <w:rPr>
          <w:sz w:val="20"/>
        </w:rPr>
      </w:pPr>
    </w:p>
    <w:p w14:paraId="368F04D1" w14:textId="77777777" w:rsidR="005813BC" w:rsidRDefault="005813BC">
      <w:pPr>
        <w:pStyle w:val="Textoindependiente"/>
        <w:rPr>
          <w:sz w:val="20"/>
        </w:rPr>
      </w:pPr>
    </w:p>
    <w:p w14:paraId="27B88697" w14:textId="77777777" w:rsidR="005813BC" w:rsidRDefault="005813BC">
      <w:pPr>
        <w:pStyle w:val="Textoindependiente"/>
        <w:rPr>
          <w:sz w:val="20"/>
        </w:rPr>
      </w:pPr>
    </w:p>
    <w:p w14:paraId="6D101F53" w14:textId="77777777" w:rsidR="005813BC" w:rsidRDefault="005813BC">
      <w:pPr>
        <w:pStyle w:val="Textoindependiente"/>
        <w:rPr>
          <w:sz w:val="23"/>
        </w:rPr>
      </w:pPr>
    </w:p>
    <w:p w14:paraId="1E8EB681" w14:textId="77777777" w:rsidR="005813BC" w:rsidRDefault="006C68B2">
      <w:pPr>
        <w:pStyle w:val="Textoindependiente"/>
        <w:spacing w:line="367" w:lineRule="auto"/>
        <w:ind w:left="214" w:right="134"/>
        <w:jc w:val="both"/>
      </w:pPr>
      <w:r>
        <w:rPr>
          <w:b/>
          <w:w w:val="105"/>
        </w:rPr>
        <w:t xml:space="preserve">Artículo 3.- </w:t>
      </w:r>
      <w:r>
        <w:rPr>
          <w:w w:val="105"/>
        </w:rPr>
        <w:t>Los ingresos que se recauden por los conceptos señalados en la presente ley, se destinarán a sufragar los gastos públicos establecidos y autorizados en el Presupuesto de Egresos del Municipio de Dzoncauich, así como en lo dispuesto en los convenios de coordinación y en las leyes en que se fundamenten.</w:t>
      </w:r>
    </w:p>
    <w:p w14:paraId="63FC365F" w14:textId="77777777" w:rsidR="005813BC" w:rsidRDefault="005813BC">
      <w:pPr>
        <w:pStyle w:val="Textoindependiente"/>
        <w:spacing w:before="7"/>
        <w:rPr>
          <w:sz w:val="29"/>
        </w:rPr>
      </w:pPr>
    </w:p>
    <w:p w14:paraId="5DBECD9A" w14:textId="77777777" w:rsidR="005813BC" w:rsidRDefault="006C68B2">
      <w:pPr>
        <w:pStyle w:val="Ttulo11"/>
        <w:ind w:right="21"/>
      </w:pPr>
      <w:r>
        <w:rPr>
          <w:w w:val="110"/>
        </w:rPr>
        <w:t>CAPÍTULO II</w:t>
      </w:r>
    </w:p>
    <w:p w14:paraId="7BE266C8" w14:textId="77777777" w:rsidR="005813BC" w:rsidRDefault="006C68B2">
      <w:pPr>
        <w:spacing w:before="119"/>
        <w:ind w:left="103" w:right="24"/>
        <w:jc w:val="center"/>
        <w:rPr>
          <w:b/>
          <w:sz w:val="19"/>
        </w:rPr>
      </w:pPr>
      <w:r>
        <w:rPr>
          <w:b/>
          <w:w w:val="110"/>
          <w:sz w:val="19"/>
        </w:rPr>
        <w:t>De los Conceptos de Ingreso y su Pronóstico</w:t>
      </w:r>
    </w:p>
    <w:p w14:paraId="378DFEB1" w14:textId="77777777" w:rsidR="005813BC" w:rsidRDefault="005813BC">
      <w:pPr>
        <w:pStyle w:val="Textoindependiente"/>
        <w:rPr>
          <w:b/>
          <w:sz w:val="22"/>
        </w:rPr>
      </w:pPr>
    </w:p>
    <w:p w14:paraId="5D70A5D7" w14:textId="77777777" w:rsidR="005813BC" w:rsidRDefault="006C68B2">
      <w:pPr>
        <w:pStyle w:val="Textoindependiente"/>
        <w:spacing w:before="197" w:line="369" w:lineRule="auto"/>
        <w:ind w:left="214" w:right="136"/>
        <w:jc w:val="both"/>
      </w:pPr>
      <w:r>
        <w:rPr>
          <w:b/>
          <w:w w:val="105"/>
        </w:rPr>
        <w:t xml:space="preserve">Artículo 4.- </w:t>
      </w:r>
      <w:r>
        <w:rPr>
          <w:w w:val="105"/>
        </w:rPr>
        <w:t>Los conceptos por los que la Hacienda Pública del Municipio  de  Dzoncauich,</w:t>
      </w:r>
      <w:r>
        <w:rPr>
          <w:spacing w:val="55"/>
          <w:w w:val="105"/>
        </w:rPr>
        <w:t xml:space="preserve"> </w:t>
      </w:r>
      <w:r>
        <w:rPr>
          <w:w w:val="105"/>
        </w:rPr>
        <w:t>Yucatán, percibirá ingresos serán los</w:t>
      </w:r>
      <w:r>
        <w:rPr>
          <w:spacing w:val="11"/>
          <w:w w:val="105"/>
        </w:rPr>
        <w:t xml:space="preserve"> </w:t>
      </w:r>
      <w:r>
        <w:rPr>
          <w:w w:val="105"/>
        </w:rPr>
        <w:t>siguientes:</w:t>
      </w:r>
    </w:p>
    <w:p w14:paraId="45970544" w14:textId="77777777" w:rsidR="005813BC" w:rsidRDefault="005813BC">
      <w:pPr>
        <w:pStyle w:val="Textoindependiente"/>
        <w:rPr>
          <w:sz w:val="29"/>
        </w:rPr>
      </w:pPr>
    </w:p>
    <w:p w14:paraId="4DB1EB94" w14:textId="77777777" w:rsidR="005813BC" w:rsidRDefault="006C68B2">
      <w:pPr>
        <w:ind w:left="214"/>
        <w:rPr>
          <w:sz w:val="19"/>
        </w:rPr>
      </w:pPr>
      <w:r>
        <w:rPr>
          <w:b/>
          <w:w w:val="105"/>
          <w:sz w:val="19"/>
        </w:rPr>
        <w:t>I.-</w:t>
      </w:r>
      <w:r>
        <w:rPr>
          <w:b/>
          <w:spacing w:val="-20"/>
          <w:w w:val="105"/>
          <w:sz w:val="19"/>
        </w:rPr>
        <w:t xml:space="preserve"> </w:t>
      </w:r>
      <w:r>
        <w:rPr>
          <w:w w:val="105"/>
          <w:sz w:val="19"/>
        </w:rPr>
        <w:t>Impuestos;</w:t>
      </w:r>
    </w:p>
    <w:p w14:paraId="3DA7597E" w14:textId="77777777" w:rsidR="005813BC" w:rsidRDefault="006C68B2">
      <w:pPr>
        <w:spacing w:before="116"/>
        <w:ind w:left="214"/>
        <w:rPr>
          <w:sz w:val="19"/>
        </w:rPr>
      </w:pPr>
      <w:r>
        <w:rPr>
          <w:b/>
          <w:w w:val="105"/>
          <w:sz w:val="19"/>
        </w:rPr>
        <w:t>II.-</w:t>
      </w:r>
      <w:r>
        <w:rPr>
          <w:b/>
          <w:spacing w:val="-23"/>
          <w:w w:val="105"/>
          <w:sz w:val="19"/>
        </w:rPr>
        <w:t xml:space="preserve"> </w:t>
      </w:r>
      <w:r>
        <w:rPr>
          <w:w w:val="105"/>
          <w:sz w:val="19"/>
        </w:rPr>
        <w:t>Derechos;</w:t>
      </w:r>
    </w:p>
    <w:p w14:paraId="5821109C" w14:textId="77777777" w:rsidR="005813BC" w:rsidRDefault="006C68B2">
      <w:pPr>
        <w:pStyle w:val="Textoindependiente"/>
        <w:spacing w:before="118"/>
        <w:ind w:left="214"/>
      </w:pPr>
      <w:r>
        <w:rPr>
          <w:b/>
          <w:w w:val="105"/>
        </w:rPr>
        <w:t xml:space="preserve">III.- </w:t>
      </w:r>
      <w:r>
        <w:rPr>
          <w:w w:val="105"/>
        </w:rPr>
        <w:t>Contribuciones de Mejoras;</w:t>
      </w:r>
    </w:p>
    <w:p w14:paraId="078728B6" w14:textId="77777777" w:rsidR="005813BC" w:rsidRDefault="006C68B2">
      <w:pPr>
        <w:spacing w:before="116"/>
        <w:ind w:left="214"/>
        <w:rPr>
          <w:sz w:val="19"/>
        </w:rPr>
      </w:pPr>
      <w:r>
        <w:rPr>
          <w:b/>
          <w:w w:val="105"/>
          <w:sz w:val="19"/>
        </w:rPr>
        <w:t xml:space="preserve">IV.- </w:t>
      </w:r>
      <w:r>
        <w:rPr>
          <w:w w:val="105"/>
          <w:sz w:val="19"/>
        </w:rPr>
        <w:t>Productos;</w:t>
      </w:r>
    </w:p>
    <w:p w14:paraId="67318124" w14:textId="77777777" w:rsidR="005813BC" w:rsidRDefault="006C68B2">
      <w:pPr>
        <w:pStyle w:val="Textoindependiente"/>
        <w:spacing w:before="118"/>
        <w:ind w:left="214" w:right="7035"/>
      </w:pPr>
      <w:r>
        <w:rPr>
          <w:b/>
        </w:rPr>
        <w:t xml:space="preserve">V.- </w:t>
      </w:r>
      <w:r>
        <w:t>Aprovechamientos;</w:t>
      </w:r>
    </w:p>
    <w:p w14:paraId="713436AA" w14:textId="77777777" w:rsidR="005813BC" w:rsidRDefault="006C68B2">
      <w:pPr>
        <w:spacing w:before="117"/>
        <w:ind w:left="214" w:right="7035"/>
        <w:rPr>
          <w:sz w:val="19"/>
        </w:rPr>
      </w:pPr>
      <w:r>
        <w:rPr>
          <w:b/>
          <w:sz w:val="19"/>
        </w:rPr>
        <w:t xml:space="preserve">VI.- </w:t>
      </w:r>
      <w:r>
        <w:rPr>
          <w:b/>
          <w:spacing w:val="3"/>
          <w:sz w:val="19"/>
        </w:rPr>
        <w:t xml:space="preserve"> </w:t>
      </w:r>
      <w:r>
        <w:rPr>
          <w:sz w:val="19"/>
        </w:rPr>
        <w:t>Participaciones;</w:t>
      </w:r>
    </w:p>
    <w:p w14:paraId="7B2209DF" w14:textId="77777777" w:rsidR="005813BC" w:rsidRDefault="006C68B2">
      <w:pPr>
        <w:spacing w:before="118"/>
        <w:ind w:left="214" w:right="7035"/>
        <w:rPr>
          <w:sz w:val="19"/>
        </w:rPr>
      </w:pPr>
      <w:r>
        <w:rPr>
          <w:b/>
          <w:w w:val="105"/>
          <w:sz w:val="19"/>
        </w:rPr>
        <w:t xml:space="preserve">VII.- </w:t>
      </w:r>
      <w:r>
        <w:rPr>
          <w:w w:val="105"/>
          <w:sz w:val="19"/>
        </w:rPr>
        <w:t>Aportaciones,</w:t>
      </w:r>
      <w:r>
        <w:rPr>
          <w:spacing w:val="-25"/>
          <w:w w:val="105"/>
          <w:sz w:val="19"/>
        </w:rPr>
        <w:t xml:space="preserve"> </w:t>
      </w:r>
      <w:r>
        <w:rPr>
          <w:w w:val="105"/>
          <w:sz w:val="19"/>
        </w:rPr>
        <w:t>y</w:t>
      </w:r>
    </w:p>
    <w:p w14:paraId="63E1A26D" w14:textId="77777777" w:rsidR="005813BC" w:rsidRDefault="006C68B2">
      <w:pPr>
        <w:spacing w:before="119" w:line="216" w:lineRule="exact"/>
        <w:ind w:left="214"/>
        <w:rPr>
          <w:sz w:val="19"/>
        </w:rPr>
      </w:pPr>
      <w:r>
        <w:rPr>
          <w:b/>
          <w:w w:val="105"/>
          <w:sz w:val="19"/>
        </w:rPr>
        <w:t xml:space="preserve">VIII.- </w:t>
      </w:r>
      <w:r>
        <w:rPr>
          <w:w w:val="105"/>
          <w:sz w:val="19"/>
        </w:rPr>
        <w:t>Ingresos Extraordinarios.</w:t>
      </w:r>
    </w:p>
    <w:p w14:paraId="62211785" w14:textId="77777777" w:rsidR="005813BC" w:rsidRDefault="005813BC">
      <w:pPr>
        <w:pStyle w:val="Textoindependiente"/>
        <w:rPr>
          <w:sz w:val="22"/>
        </w:rPr>
      </w:pPr>
    </w:p>
    <w:p w14:paraId="2A90470C" w14:textId="77777777" w:rsidR="005813BC" w:rsidRDefault="005813BC">
      <w:pPr>
        <w:pStyle w:val="Textoindependiente"/>
        <w:spacing w:before="3"/>
        <w:rPr>
          <w:sz w:val="17"/>
        </w:rPr>
      </w:pPr>
    </w:p>
    <w:p w14:paraId="7C026941" w14:textId="77777777" w:rsidR="005813BC" w:rsidRDefault="006C68B2">
      <w:pPr>
        <w:pStyle w:val="Textoindependiente"/>
        <w:ind w:left="214"/>
      </w:pPr>
      <w:r>
        <w:rPr>
          <w:b/>
          <w:w w:val="105"/>
        </w:rPr>
        <w:t xml:space="preserve">Artículo 5.- </w:t>
      </w:r>
      <w:r>
        <w:rPr>
          <w:w w:val="105"/>
        </w:rPr>
        <w:t>Los impuestos que el Municipio percibirá se clasificarán como sigue:</w:t>
      </w:r>
    </w:p>
    <w:p w14:paraId="038CD0E9" w14:textId="77777777" w:rsidR="005813BC" w:rsidRDefault="005813BC">
      <w:pPr>
        <w:pStyle w:val="Textoindependiente"/>
        <w:rPr>
          <w:sz w:val="20"/>
        </w:rPr>
      </w:pPr>
    </w:p>
    <w:p w14:paraId="4C373C82" w14:textId="77777777" w:rsidR="005813BC" w:rsidRDefault="005813BC">
      <w:pPr>
        <w:pStyle w:val="Textoindependiente"/>
        <w:spacing w:before="1"/>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10"/>
        <w:gridCol w:w="1673"/>
      </w:tblGrid>
      <w:tr w:rsidR="005813BC" w14:paraId="60128136" w14:textId="77777777">
        <w:trPr>
          <w:trHeight w:val="335"/>
        </w:trPr>
        <w:tc>
          <w:tcPr>
            <w:tcW w:w="7210" w:type="dxa"/>
          </w:tcPr>
          <w:p w14:paraId="7E191419" w14:textId="77777777" w:rsidR="005813BC" w:rsidRDefault="006C68B2">
            <w:pPr>
              <w:pStyle w:val="TableParagraph"/>
              <w:spacing w:before="4"/>
              <w:ind w:left="4"/>
              <w:rPr>
                <w:b/>
                <w:sz w:val="19"/>
              </w:rPr>
            </w:pPr>
            <w:r>
              <w:rPr>
                <w:b/>
                <w:w w:val="110"/>
                <w:sz w:val="19"/>
              </w:rPr>
              <w:t>Impuestos</w:t>
            </w:r>
          </w:p>
        </w:tc>
        <w:tc>
          <w:tcPr>
            <w:tcW w:w="1673" w:type="dxa"/>
          </w:tcPr>
          <w:p w14:paraId="23251139" w14:textId="77777777" w:rsidR="005813BC" w:rsidRDefault="006C68B2">
            <w:pPr>
              <w:pStyle w:val="TableParagraph"/>
              <w:tabs>
                <w:tab w:val="left" w:pos="756"/>
              </w:tabs>
              <w:spacing w:before="4"/>
              <w:ind w:left="32" w:right="-15"/>
              <w:jc w:val="center"/>
              <w:rPr>
                <w:b/>
                <w:sz w:val="19"/>
              </w:rPr>
            </w:pPr>
            <w:r>
              <w:rPr>
                <w:b/>
                <w:w w:val="110"/>
                <w:sz w:val="19"/>
              </w:rPr>
              <w:t>$</w:t>
            </w:r>
            <w:r>
              <w:rPr>
                <w:b/>
                <w:w w:val="110"/>
                <w:sz w:val="19"/>
              </w:rPr>
              <w:tab/>
            </w:r>
            <w:r w:rsidR="006B2B58">
              <w:rPr>
                <w:b/>
                <w:w w:val="105"/>
                <w:sz w:val="19"/>
              </w:rPr>
              <w:t>30,074</w:t>
            </w:r>
            <w:r>
              <w:rPr>
                <w:b/>
                <w:w w:val="105"/>
                <w:sz w:val="19"/>
              </w:rPr>
              <w:t>.00</w:t>
            </w:r>
          </w:p>
        </w:tc>
      </w:tr>
      <w:tr w:rsidR="005813BC" w14:paraId="6FA72721" w14:textId="77777777">
        <w:trPr>
          <w:trHeight w:val="335"/>
        </w:trPr>
        <w:tc>
          <w:tcPr>
            <w:tcW w:w="7210" w:type="dxa"/>
          </w:tcPr>
          <w:p w14:paraId="40F3D5B9" w14:textId="77777777" w:rsidR="005813BC" w:rsidRDefault="006C68B2">
            <w:pPr>
              <w:pStyle w:val="TableParagraph"/>
              <w:spacing w:before="4"/>
              <w:ind w:left="4"/>
              <w:rPr>
                <w:b/>
                <w:sz w:val="19"/>
              </w:rPr>
            </w:pPr>
            <w:r>
              <w:rPr>
                <w:b/>
                <w:w w:val="110"/>
                <w:sz w:val="19"/>
              </w:rPr>
              <w:t>Impuestos sobre los ingresos</w:t>
            </w:r>
          </w:p>
        </w:tc>
        <w:tc>
          <w:tcPr>
            <w:tcW w:w="1673" w:type="dxa"/>
          </w:tcPr>
          <w:p w14:paraId="655B03A1" w14:textId="77777777" w:rsidR="005813BC" w:rsidRDefault="006C68B2">
            <w:pPr>
              <w:pStyle w:val="TableParagraph"/>
              <w:tabs>
                <w:tab w:val="left" w:pos="870"/>
              </w:tabs>
              <w:spacing w:before="4"/>
              <w:ind w:left="32" w:right="-15"/>
              <w:jc w:val="center"/>
              <w:rPr>
                <w:b/>
                <w:sz w:val="19"/>
              </w:rPr>
            </w:pPr>
            <w:r>
              <w:rPr>
                <w:b/>
                <w:w w:val="110"/>
                <w:sz w:val="19"/>
              </w:rPr>
              <w:t>$</w:t>
            </w:r>
            <w:r>
              <w:rPr>
                <w:b/>
                <w:w w:val="110"/>
                <w:sz w:val="19"/>
              </w:rPr>
              <w:tab/>
            </w:r>
            <w:r w:rsidR="006B2B58">
              <w:rPr>
                <w:b/>
                <w:spacing w:val="-1"/>
                <w:w w:val="105"/>
                <w:sz w:val="19"/>
              </w:rPr>
              <w:t>3,890</w:t>
            </w:r>
            <w:r>
              <w:rPr>
                <w:b/>
                <w:spacing w:val="-1"/>
                <w:w w:val="105"/>
                <w:sz w:val="19"/>
              </w:rPr>
              <w:t>.00</w:t>
            </w:r>
          </w:p>
        </w:tc>
      </w:tr>
      <w:tr w:rsidR="005813BC" w14:paraId="01F83D32" w14:textId="77777777">
        <w:trPr>
          <w:trHeight w:val="335"/>
        </w:trPr>
        <w:tc>
          <w:tcPr>
            <w:tcW w:w="7210" w:type="dxa"/>
          </w:tcPr>
          <w:p w14:paraId="7A950F8D" w14:textId="77777777" w:rsidR="005813BC" w:rsidRDefault="006C68B2">
            <w:pPr>
              <w:pStyle w:val="TableParagraph"/>
              <w:ind w:left="272"/>
              <w:rPr>
                <w:sz w:val="19"/>
              </w:rPr>
            </w:pPr>
            <w:r>
              <w:rPr>
                <w:w w:val="105"/>
                <w:sz w:val="19"/>
              </w:rPr>
              <w:t>&gt; Impuesto sobre Espectáculos y Diversiones Públicas</w:t>
            </w:r>
          </w:p>
        </w:tc>
        <w:tc>
          <w:tcPr>
            <w:tcW w:w="1673" w:type="dxa"/>
          </w:tcPr>
          <w:p w14:paraId="43828A16" w14:textId="77777777" w:rsidR="005813BC" w:rsidRDefault="006B2B58">
            <w:pPr>
              <w:pStyle w:val="TableParagraph"/>
              <w:tabs>
                <w:tab w:val="left" w:pos="872"/>
              </w:tabs>
              <w:ind w:left="34" w:right="-15"/>
              <w:jc w:val="center"/>
              <w:rPr>
                <w:sz w:val="19"/>
              </w:rPr>
            </w:pPr>
            <w:r>
              <w:rPr>
                <w:w w:val="105"/>
                <w:sz w:val="19"/>
              </w:rPr>
              <w:t>$</w:t>
            </w:r>
            <w:r>
              <w:rPr>
                <w:w w:val="105"/>
                <w:sz w:val="19"/>
              </w:rPr>
              <w:tab/>
              <w:t>3,890</w:t>
            </w:r>
            <w:r w:rsidR="006C68B2">
              <w:rPr>
                <w:w w:val="105"/>
                <w:sz w:val="19"/>
              </w:rPr>
              <w:t>.00</w:t>
            </w:r>
          </w:p>
        </w:tc>
      </w:tr>
      <w:tr w:rsidR="005813BC" w14:paraId="345FA4F9" w14:textId="77777777">
        <w:trPr>
          <w:trHeight w:val="334"/>
        </w:trPr>
        <w:tc>
          <w:tcPr>
            <w:tcW w:w="7210" w:type="dxa"/>
          </w:tcPr>
          <w:p w14:paraId="2B505A6B" w14:textId="77777777" w:rsidR="005813BC" w:rsidRDefault="006C68B2">
            <w:pPr>
              <w:pStyle w:val="TableParagraph"/>
              <w:ind w:left="4"/>
              <w:rPr>
                <w:b/>
                <w:sz w:val="19"/>
              </w:rPr>
            </w:pPr>
            <w:r>
              <w:rPr>
                <w:b/>
                <w:w w:val="110"/>
                <w:sz w:val="19"/>
              </w:rPr>
              <w:t>Impuestos sobre el patrimonio</w:t>
            </w:r>
          </w:p>
        </w:tc>
        <w:tc>
          <w:tcPr>
            <w:tcW w:w="1673" w:type="dxa"/>
          </w:tcPr>
          <w:p w14:paraId="44A977A4" w14:textId="77777777" w:rsidR="005813BC" w:rsidRDefault="006C68B2">
            <w:pPr>
              <w:pStyle w:val="TableParagraph"/>
              <w:tabs>
                <w:tab w:val="left" w:pos="756"/>
              </w:tabs>
              <w:ind w:left="32" w:right="-15"/>
              <w:jc w:val="center"/>
              <w:rPr>
                <w:b/>
                <w:sz w:val="19"/>
              </w:rPr>
            </w:pPr>
            <w:r>
              <w:rPr>
                <w:b/>
                <w:w w:val="110"/>
                <w:sz w:val="19"/>
              </w:rPr>
              <w:t>$</w:t>
            </w:r>
            <w:r>
              <w:rPr>
                <w:b/>
                <w:w w:val="110"/>
                <w:sz w:val="19"/>
              </w:rPr>
              <w:tab/>
            </w:r>
            <w:r w:rsidR="006B2B58">
              <w:rPr>
                <w:b/>
                <w:w w:val="105"/>
                <w:sz w:val="19"/>
              </w:rPr>
              <w:t>19,601</w:t>
            </w:r>
            <w:r>
              <w:rPr>
                <w:b/>
                <w:w w:val="105"/>
                <w:sz w:val="19"/>
              </w:rPr>
              <w:t>.00</w:t>
            </w:r>
          </w:p>
        </w:tc>
      </w:tr>
      <w:tr w:rsidR="005813BC" w14:paraId="5419B45D" w14:textId="77777777">
        <w:trPr>
          <w:trHeight w:val="335"/>
        </w:trPr>
        <w:tc>
          <w:tcPr>
            <w:tcW w:w="7210" w:type="dxa"/>
          </w:tcPr>
          <w:p w14:paraId="5448A87E" w14:textId="77777777" w:rsidR="005813BC" w:rsidRDefault="006C68B2">
            <w:pPr>
              <w:pStyle w:val="TableParagraph"/>
              <w:spacing w:before="1"/>
              <w:ind w:left="272"/>
              <w:rPr>
                <w:sz w:val="19"/>
              </w:rPr>
            </w:pPr>
            <w:r>
              <w:rPr>
                <w:w w:val="105"/>
                <w:sz w:val="19"/>
              </w:rPr>
              <w:t>&gt; Impuesto Predial</w:t>
            </w:r>
          </w:p>
        </w:tc>
        <w:tc>
          <w:tcPr>
            <w:tcW w:w="1673" w:type="dxa"/>
          </w:tcPr>
          <w:p w14:paraId="0274C0EB" w14:textId="77777777" w:rsidR="005813BC" w:rsidRDefault="006B2B58">
            <w:pPr>
              <w:pStyle w:val="TableParagraph"/>
              <w:tabs>
                <w:tab w:val="left" w:pos="758"/>
              </w:tabs>
              <w:spacing w:before="1"/>
              <w:ind w:left="34" w:right="-15"/>
              <w:jc w:val="center"/>
              <w:rPr>
                <w:sz w:val="19"/>
              </w:rPr>
            </w:pPr>
            <w:r>
              <w:rPr>
                <w:w w:val="105"/>
                <w:sz w:val="19"/>
              </w:rPr>
              <w:t>$</w:t>
            </w:r>
            <w:r>
              <w:rPr>
                <w:w w:val="105"/>
                <w:sz w:val="19"/>
              </w:rPr>
              <w:tab/>
              <w:t>19,601</w:t>
            </w:r>
            <w:r w:rsidR="006C68B2">
              <w:rPr>
                <w:w w:val="105"/>
                <w:sz w:val="19"/>
              </w:rPr>
              <w:t>.00</w:t>
            </w:r>
          </w:p>
        </w:tc>
      </w:tr>
      <w:tr w:rsidR="005813BC" w14:paraId="2B505BF7" w14:textId="77777777">
        <w:trPr>
          <w:trHeight w:val="335"/>
        </w:trPr>
        <w:tc>
          <w:tcPr>
            <w:tcW w:w="7210" w:type="dxa"/>
          </w:tcPr>
          <w:p w14:paraId="79292814" w14:textId="77777777" w:rsidR="005813BC" w:rsidRDefault="006C68B2">
            <w:pPr>
              <w:pStyle w:val="TableParagraph"/>
              <w:spacing w:before="3"/>
              <w:ind w:left="4"/>
              <w:rPr>
                <w:b/>
                <w:sz w:val="19"/>
              </w:rPr>
            </w:pPr>
            <w:r>
              <w:rPr>
                <w:b/>
                <w:w w:val="110"/>
                <w:sz w:val="19"/>
              </w:rPr>
              <w:t>Impuesto sobre la producción, el consumo y las transacciones</w:t>
            </w:r>
          </w:p>
        </w:tc>
        <w:tc>
          <w:tcPr>
            <w:tcW w:w="1673" w:type="dxa"/>
          </w:tcPr>
          <w:p w14:paraId="3AF3855F" w14:textId="77777777" w:rsidR="005813BC" w:rsidRDefault="006C68B2">
            <w:pPr>
              <w:pStyle w:val="TableParagraph"/>
              <w:tabs>
                <w:tab w:val="left" w:pos="870"/>
              </w:tabs>
              <w:spacing w:before="3"/>
              <w:ind w:left="32" w:right="-15"/>
              <w:jc w:val="center"/>
              <w:rPr>
                <w:b/>
                <w:sz w:val="19"/>
              </w:rPr>
            </w:pPr>
            <w:r>
              <w:rPr>
                <w:b/>
                <w:w w:val="110"/>
                <w:sz w:val="19"/>
              </w:rPr>
              <w:t>$</w:t>
            </w:r>
            <w:r>
              <w:rPr>
                <w:b/>
                <w:w w:val="110"/>
                <w:sz w:val="19"/>
              </w:rPr>
              <w:tab/>
            </w:r>
            <w:r w:rsidR="006B2B58">
              <w:rPr>
                <w:b/>
                <w:spacing w:val="-1"/>
                <w:w w:val="105"/>
                <w:sz w:val="19"/>
              </w:rPr>
              <w:t>6,583</w:t>
            </w:r>
            <w:r>
              <w:rPr>
                <w:b/>
                <w:spacing w:val="-1"/>
                <w:w w:val="105"/>
                <w:sz w:val="19"/>
              </w:rPr>
              <w:t>.00</w:t>
            </w:r>
          </w:p>
        </w:tc>
      </w:tr>
      <w:tr w:rsidR="005813BC" w14:paraId="715BF189" w14:textId="77777777">
        <w:trPr>
          <w:trHeight w:val="335"/>
        </w:trPr>
        <w:tc>
          <w:tcPr>
            <w:tcW w:w="7210" w:type="dxa"/>
          </w:tcPr>
          <w:p w14:paraId="44E4CD06" w14:textId="77777777" w:rsidR="005813BC" w:rsidRDefault="006C68B2">
            <w:pPr>
              <w:pStyle w:val="TableParagraph"/>
              <w:ind w:left="272"/>
              <w:rPr>
                <w:sz w:val="19"/>
              </w:rPr>
            </w:pPr>
            <w:r>
              <w:rPr>
                <w:w w:val="105"/>
                <w:sz w:val="19"/>
              </w:rPr>
              <w:t>&gt; Impuesto sobre Adquisición de inmuebles</w:t>
            </w:r>
          </w:p>
        </w:tc>
        <w:tc>
          <w:tcPr>
            <w:tcW w:w="1673" w:type="dxa"/>
          </w:tcPr>
          <w:p w14:paraId="189A4529" w14:textId="77777777" w:rsidR="005813BC" w:rsidRDefault="006B2B58">
            <w:pPr>
              <w:pStyle w:val="TableParagraph"/>
              <w:tabs>
                <w:tab w:val="left" w:pos="872"/>
              </w:tabs>
              <w:ind w:left="34" w:right="-15"/>
              <w:jc w:val="center"/>
              <w:rPr>
                <w:sz w:val="19"/>
              </w:rPr>
            </w:pPr>
            <w:r>
              <w:rPr>
                <w:w w:val="105"/>
                <w:sz w:val="19"/>
              </w:rPr>
              <w:t>$</w:t>
            </w:r>
            <w:r>
              <w:rPr>
                <w:w w:val="105"/>
                <w:sz w:val="19"/>
              </w:rPr>
              <w:tab/>
              <w:t>6,583</w:t>
            </w:r>
            <w:r w:rsidR="006C68B2">
              <w:rPr>
                <w:w w:val="105"/>
                <w:sz w:val="19"/>
              </w:rPr>
              <w:t>.00</w:t>
            </w:r>
          </w:p>
        </w:tc>
      </w:tr>
      <w:tr w:rsidR="005813BC" w14:paraId="10190882" w14:textId="77777777">
        <w:trPr>
          <w:trHeight w:val="335"/>
        </w:trPr>
        <w:tc>
          <w:tcPr>
            <w:tcW w:w="7210" w:type="dxa"/>
          </w:tcPr>
          <w:p w14:paraId="6F4E0516" w14:textId="77777777" w:rsidR="005813BC" w:rsidRDefault="006C68B2">
            <w:pPr>
              <w:pStyle w:val="TableParagraph"/>
              <w:spacing w:before="4"/>
              <w:ind w:left="4"/>
              <w:rPr>
                <w:b/>
                <w:sz w:val="19"/>
              </w:rPr>
            </w:pPr>
            <w:r>
              <w:rPr>
                <w:b/>
                <w:w w:val="110"/>
                <w:sz w:val="19"/>
              </w:rPr>
              <w:t>Accesorios</w:t>
            </w:r>
          </w:p>
        </w:tc>
        <w:tc>
          <w:tcPr>
            <w:tcW w:w="1673" w:type="dxa"/>
          </w:tcPr>
          <w:p w14:paraId="1F2601A0" w14:textId="77777777" w:rsidR="005813BC" w:rsidRDefault="006C68B2">
            <w:pPr>
              <w:pStyle w:val="TableParagraph"/>
              <w:tabs>
                <w:tab w:val="left" w:pos="1266"/>
              </w:tabs>
              <w:spacing w:before="4"/>
              <w:ind w:left="32" w:right="-15"/>
              <w:jc w:val="center"/>
              <w:rPr>
                <w:b/>
                <w:sz w:val="19"/>
              </w:rPr>
            </w:pPr>
            <w:r>
              <w:rPr>
                <w:b/>
                <w:w w:val="110"/>
                <w:sz w:val="19"/>
              </w:rPr>
              <w:t>$</w:t>
            </w:r>
            <w:r>
              <w:rPr>
                <w:b/>
                <w:w w:val="110"/>
                <w:sz w:val="19"/>
              </w:rPr>
              <w:tab/>
            </w:r>
            <w:r>
              <w:rPr>
                <w:b/>
                <w:w w:val="105"/>
                <w:sz w:val="19"/>
              </w:rPr>
              <w:t>0.00</w:t>
            </w:r>
          </w:p>
        </w:tc>
      </w:tr>
      <w:tr w:rsidR="005813BC" w14:paraId="4F87FAEE" w14:textId="77777777">
        <w:trPr>
          <w:trHeight w:val="334"/>
        </w:trPr>
        <w:tc>
          <w:tcPr>
            <w:tcW w:w="7210" w:type="dxa"/>
          </w:tcPr>
          <w:p w14:paraId="2B680B3D" w14:textId="77777777" w:rsidR="005813BC" w:rsidRDefault="006C68B2">
            <w:pPr>
              <w:pStyle w:val="TableParagraph"/>
              <w:ind w:left="272"/>
              <w:rPr>
                <w:sz w:val="19"/>
              </w:rPr>
            </w:pPr>
            <w:r>
              <w:rPr>
                <w:w w:val="105"/>
                <w:sz w:val="19"/>
              </w:rPr>
              <w:t>&gt; Actualizaciones y Recargos de Impuesto</w:t>
            </w:r>
          </w:p>
        </w:tc>
        <w:tc>
          <w:tcPr>
            <w:tcW w:w="1673" w:type="dxa"/>
          </w:tcPr>
          <w:p w14:paraId="5183FCD9" w14:textId="77777777" w:rsidR="005813BC" w:rsidRDefault="006C68B2">
            <w:pPr>
              <w:pStyle w:val="TableParagraph"/>
              <w:tabs>
                <w:tab w:val="left" w:pos="1268"/>
              </w:tabs>
              <w:ind w:left="34" w:right="-15"/>
              <w:jc w:val="center"/>
              <w:rPr>
                <w:sz w:val="19"/>
              </w:rPr>
            </w:pPr>
            <w:r>
              <w:rPr>
                <w:w w:val="105"/>
                <w:sz w:val="19"/>
              </w:rPr>
              <w:t>$</w:t>
            </w:r>
            <w:r>
              <w:rPr>
                <w:w w:val="105"/>
                <w:sz w:val="19"/>
              </w:rPr>
              <w:tab/>
              <w:t>0.00</w:t>
            </w:r>
          </w:p>
        </w:tc>
      </w:tr>
      <w:tr w:rsidR="005813BC" w14:paraId="5A9F2CF5" w14:textId="77777777">
        <w:trPr>
          <w:trHeight w:val="335"/>
        </w:trPr>
        <w:tc>
          <w:tcPr>
            <w:tcW w:w="7210" w:type="dxa"/>
          </w:tcPr>
          <w:p w14:paraId="2EB25E18" w14:textId="77777777" w:rsidR="005813BC" w:rsidRDefault="006C68B2">
            <w:pPr>
              <w:pStyle w:val="TableParagraph"/>
              <w:ind w:left="272"/>
              <w:rPr>
                <w:sz w:val="19"/>
              </w:rPr>
            </w:pPr>
            <w:r>
              <w:rPr>
                <w:w w:val="105"/>
                <w:sz w:val="19"/>
              </w:rPr>
              <w:t>&gt; Multas de Impuesto</w:t>
            </w:r>
          </w:p>
        </w:tc>
        <w:tc>
          <w:tcPr>
            <w:tcW w:w="1673" w:type="dxa"/>
          </w:tcPr>
          <w:p w14:paraId="0BD08C33" w14:textId="77777777" w:rsidR="005813BC" w:rsidRDefault="006C68B2">
            <w:pPr>
              <w:pStyle w:val="TableParagraph"/>
              <w:tabs>
                <w:tab w:val="left" w:pos="1268"/>
              </w:tabs>
              <w:ind w:left="34" w:right="-15"/>
              <w:jc w:val="center"/>
              <w:rPr>
                <w:sz w:val="19"/>
              </w:rPr>
            </w:pPr>
            <w:r>
              <w:rPr>
                <w:w w:val="105"/>
                <w:sz w:val="19"/>
              </w:rPr>
              <w:t>$</w:t>
            </w:r>
            <w:r>
              <w:rPr>
                <w:w w:val="105"/>
                <w:sz w:val="19"/>
              </w:rPr>
              <w:tab/>
              <w:t>0.00</w:t>
            </w:r>
          </w:p>
        </w:tc>
      </w:tr>
      <w:tr w:rsidR="005813BC" w14:paraId="2EB79490" w14:textId="77777777">
        <w:trPr>
          <w:trHeight w:val="335"/>
        </w:trPr>
        <w:tc>
          <w:tcPr>
            <w:tcW w:w="7210" w:type="dxa"/>
          </w:tcPr>
          <w:p w14:paraId="278CA832" w14:textId="77777777" w:rsidR="005813BC" w:rsidRDefault="006C68B2">
            <w:pPr>
              <w:pStyle w:val="TableParagraph"/>
              <w:ind w:left="272"/>
              <w:rPr>
                <w:sz w:val="19"/>
              </w:rPr>
            </w:pPr>
            <w:r>
              <w:rPr>
                <w:w w:val="105"/>
                <w:sz w:val="19"/>
              </w:rPr>
              <w:t>&gt; Gasto de Ejecución de Impuestos</w:t>
            </w:r>
          </w:p>
        </w:tc>
        <w:tc>
          <w:tcPr>
            <w:tcW w:w="1673" w:type="dxa"/>
          </w:tcPr>
          <w:p w14:paraId="5A1D3CEF" w14:textId="77777777" w:rsidR="005813BC" w:rsidRDefault="006C68B2">
            <w:pPr>
              <w:pStyle w:val="TableParagraph"/>
              <w:tabs>
                <w:tab w:val="left" w:pos="1268"/>
              </w:tabs>
              <w:ind w:left="34" w:right="-15"/>
              <w:jc w:val="center"/>
              <w:rPr>
                <w:sz w:val="19"/>
              </w:rPr>
            </w:pPr>
            <w:r>
              <w:rPr>
                <w:w w:val="105"/>
                <w:sz w:val="19"/>
              </w:rPr>
              <w:t>$</w:t>
            </w:r>
            <w:r>
              <w:rPr>
                <w:w w:val="105"/>
                <w:sz w:val="19"/>
              </w:rPr>
              <w:tab/>
              <w:t>0.00</w:t>
            </w:r>
          </w:p>
        </w:tc>
      </w:tr>
    </w:tbl>
    <w:p w14:paraId="53CB15D4" w14:textId="77777777" w:rsidR="005813BC" w:rsidRDefault="005813BC">
      <w:pPr>
        <w:jc w:val="center"/>
        <w:rPr>
          <w:sz w:val="19"/>
        </w:rPr>
        <w:sectPr w:rsidR="005813BC">
          <w:pgSz w:w="11900" w:h="16840"/>
          <w:pgMar w:top="1600" w:right="1240" w:bottom="2480" w:left="1440" w:header="0" w:footer="2206" w:gutter="0"/>
          <w:cols w:space="720"/>
        </w:sectPr>
      </w:pPr>
    </w:p>
    <w:p w14:paraId="311144BA" w14:textId="77777777" w:rsidR="005813BC" w:rsidRDefault="005813BC">
      <w:pPr>
        <w:pStyle w:val="Textoindependiente"/>
        <w:rPr>
          <w:sz w:val="20"/>
        </w:rPr>
      </w:pPr>
    </w:p>
    <w:p w14:paraId="7E865DD2" w14:textId="77777777" w:rsidR="005813BC" w:rsidRDefault="005813BC">
      <w:pPr>
        <w:pStyle w:val="Textoindependiente"/>
        <w:rPr>
          <w:sz w:val="20"/>
        </w:rPr>
      </w:pPr>
    </w:p>
    <w:p w14:paraId="03CA41B8" w14:textId="77777777" w:rsidR="005813BC" w:rsidRDefault="005813BC">
      <w:pPr>
        <w:pStyle w:val="Textoindependiente"/>
        <w:rPr>
          <w:sz w:val="20"/>
        </w:rPr>
      </w:pPr>
    </w:p>
    <w:p w14:paraId="0147F036" w14:textId="77777777" w:rsidR="005813BC" w:rsidRDefault="005813BC">
      <w:pPr>
        <w:pStyle w:val="Textoindependiente"/>
        <w:rPr>
          <w:sz w:val="20"/>
        </w:rPr>
      </w:pPr>
    </w:p>
    <w:p w14:paraId="3FD6FC38" w14:textId="77777777" w:rsidR="005813BC" w:rsidRDefault="005813BC">
      <w:pPr>
        <w:pStyle w:val="Textoindependiente"/>
        <w:spacing w:before="8"/>
        <w:rPr>
          <w:sz w:val="22"/>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10"/>
        <w:gridCol w:w="1673"/>
      </w:tblGrid>
      <w:tr w:rsidR="005813BC" w14:paraId="51836253" w14:textId="77777777">
        <w:trPr>
          <w:trHeight w:val="334"/>
        </w:trPr>
        <w:tc>
          <w:tcPr>
            <w:tcW w:w="7210" w:type="dxa"/>
          </w:tcPr>
          <w:p w14:paraId="3596B774" w14:textId="77777777" w:rsidR="005813BC" w:rsidRDefault="006C68B2">
            <w:pPr>
              <w:pStyle w:val="TableParagraph"/>
              <w:spacing w:before="4"/>
              <w:ind w:left="4"/>
              <w:rPr>
                <w:b/>
                <w:sz w:val="19"/>
              </w:rPr>
            </w:pPr>
            <w:r>
              <w:rPr>
                <w:b/>
                <w:w w:val="110"/>
                <w:sz w:val="19"/>
              </w:rPr>
              <w:t>Otros Impuestos</w:t>
            </w:r>
          </w:p>
        </w:tc>
        <w:tc>
          <w:tcPr>
            <w:tcW w:w="1673" w:type="dxa"/>
          </w:tcPr>
          <w:p w14:paraId="7208AA8A" w14:textId="77777777" w:rsidR="005813BC" w:rsidRDefault="006C68B2">
            <w:pPr>
              <w:pStyle w:val="TableParagraph"/>
              <w:tabs>
                <w:tab w:val="left" w:pos="1266"/>
              </w:tabs>
              <w:spacing w:before="4"/>
              <w:ind w:left="32" w:right="-15"/>
              <w:jc w:val="center"/>
              <w:rPr>
                <w:b/>
                <w:sz w:val="19"/>
              </w:rPr>
            </w:pPr>
            <w:r>
              <w:rPr>
                <w:b/>
                <w:w w:val="110"/>
                <w:sz w:val="19"/>
              </w:rPr>
              <w:t>$</w:t>
            </w:r>
            <w:r>
              <w:rPr>
                <w:b/>
                <w:w w:val="110"/>
                <w:sz w:val="19"/>
              </w:rPr>
              <w:tab/>
            </w:r>
            <w:r>
              <w:rPr>
                <w:b/>
                <w:w w:val="105"/>
                <w:sz w:val="19"/>
              </w:rPr>
              <w:t>0.00</w:t>
            </w:r>
          </w:p>
        </w:tc>
      </w:tr>
      <w:tr w:rsidR="005813BC" w14:paraId="284B3D1F" w14:textId="77777777">
        <w:trPr>
          <w:trHeight w:val="1007"/>
        </w:trPr>
        <w:tc>
          <w:tcPr>
            <w:tcW w:w="7210" w:type="dxa"/>
          </w:tcPr>
          <w:p w14:paraId="385FDD19" w14:textId="77777777" w:rsidR="005813BC" w:rsidRDefault="006C68B2">
            <w:pPr>
              <w:pStyle w:val="TableParagraph"/>
              <w:spacing w:before="4"/>
              <w:ind w:left="4"/>
              <w:rPr>
                <w:b/>
                <w:sz w:val="19"/>
              </w:rPr>
            </w:pPr>
            <w:r>
              <w:rPr>
                <w:b/>
                <w:w w:val="110"/>
                <w:sz w:val="19"/>
              </w:rPr>
              <w:t>Impuestos no comprendidos en las fracciones de la Ley de Ingresos</w:t>
            </w:r>
          </w:p>
          <w:p w14:paraId="50B1E4D8" w14:textId="77777777" w:rsidR="005813BC" w:rsidRDefault="006C68B2">
            <w:pPr>
              <w:pStyle w:val="TableParagraph"/>
              <w:spacing w:before="6" w:line="330" w:lineRule="atLeast"/>
              <w:ind w:left="4"/>
              <w:rPr>
                <w:b/>
                <w:sz w:val="19"/>
              </w:rPr>
            </w:pPr>
            <w:r>
              <w:rPr>
                <w:b/>
                <w:w w:val="110"/>
                <w:sz w:val="19"/>
              </w:rPr>
              <w:t>causadas en ejercicios fiscales anteriores pendientes de liquidación o pago</w:t>
            </w:r>
          </w:p>
        </w:tc>
        <w:tc>
          <w:tcPr>
            <w:tcW w:w="1673" w:type="dxa"/>
          </w:tcPr>
          <w:p w14:paraId="53A5075D" w14:textId="77777777" w:rsidR="005813BC" w:rsidRDefault="005813BC">
            <w:pPr>
              <w:pStyle w:val="TableParagraph"/>
              <w:spacing w:before="6"/>
              <w:rPr>
                <w:sz w:val="29"/>
              </w:rPr>
            </w:pPr>
          </w:p>
          <w:p w14:paraId="7D184CE7" w14:textId="77777777" w:rsidR="005813BC" w:rsidRDefault="006C68B2">
            <w:pPr>
              <w:pStyle w:val="TableParagraph"/>
              <w:tabs>
                <w:tab w:val="left" w:pos="1286"/>
              </w:tabs>
              <w:spacing w:before="0"/>
              <w:ind w:left="2" w:right="-15"/>
              <w:jc w:val="center"/>
              <w:rPr>
                <w:b/>
                <w:sz w:val="19"/>
              </w:rPr>
            </w:pPr>
            <w:r>
              <w:rPr>
                <w:b/>
                <w:w w:val="105"/>
                <w:sz w:val="19"/>
              </w:rPr>
              <w:t>$</w:t>
            </w:r>
            <w:r>
              <w:rPr>
                <w:b/>
                <w:w w:val="105"/>
                <w:sz w:val="19"/>
              </w:rPr>
              <w:tab/>
            </w:r>
            <w:r>
              <w:rPr>
                <w:b/>
                <w:sz w:val="19"/>
              </w:rPr>
              <w:t>0.00</w:t>
            </w:r>
          </w:p>
        </w:tc>
      </w:tr>
    </w:tbl>
    <w:p w14:paraId="697483D5" w14:textId="77777777" w:rsidR="005813BC" w:rsidRDefault="005813BC">
      <w:pPr>
        <w:pStyle w:val="Textoindependiente"/>
        <w:spacing w:before="9"/>
        <w:rPr>
          <w:sz w:val="20"/>
        </w:rPr>
      </w:pPr>
    </w:p>
    <w:p w14:paraId="35F27DB6" w14:textId="77777777" w:rsidR="005813BC" w:rsidRDefault="006C68B2">
      <w:pPr>
        <w:pStyle w:val="Textoindependiente"/>
        <w:spacing w:before="98"/>
        <w:ind w:left="214"/>
      </w:pPr>
      <w:r>
        <w:rPr>
          <w:b/>
          <w:w w:val="105"/>
        </w:rPr>
        <w:t xml:space="preserve">Artículo 6.- </w:t>
      </w:r>
      <w:r>
        <w:rPr>
          <w:w w:val="105"/>
        </w:rPr>
        <w:t>Los derechos que el Municipio percibirá se causarán por los siguientes conceptos:</w:t>
      </w:r>
    </w:p>
    <w:p w14:paraId="32CD8835" w14:textId="77777777" w:rsidR="005813BC" w:rsidRDefault="005813BC">
      <w:pPr>
        <w:pStyle w:val="Textoindependiente"/>
        <w:rPr>
          <w:sz w:val="20"/>
        </w:rPr>
      </w:pPr>
    </w:p>
    <w:p w14:paraId="11EF31F9" w14:textId="77777777" w:rsidR="005813BC" w:rsidRDefault="005813BC">
      <w:pPr>
        <w:pStyle w:val="Textoindependiente"/>
        <w:spacing w:before="1"/>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3"/>
        <w:gridCol w:w="1683"/>
      </w:tblGrid>
      <w:tr w:rsidR="005813BC" w14:paraId="1B134808" w14:textId="77777777">
        <w:trPr>
          <w:trHeight w:val="335"/>
        </w:trPr>
        <w:tc>
          <w:tcPr>
            <w:tcW w:w="7163" w:type="dxa"/>
          </w:tcPr>
          <w:p w14:paraId="205CD355" w14:textId="77777777" w:rsidR="005813BC" w:rsidRDefault="006C68B2">
            <w:pPr>
              <w:pStyle w:val="TableParagraph"/>
              <w:spacing w:before="4"/>
              <w:ind w:left="4"/>
              <w:rPr>
                <w:b/>
                <w:sz w:val="19"/>
              </w:rPr>
            </w:pPr>
            <w:r>
              <w:rPr>
                <w:b/>
                <w:w w:val="110"/>
                <w:sz w:val="19"/>
              </w:rPr>
              <w:t>Derechos</w:t>
            </w:r>
          </w:p>
        </w:tc>
        <w:tc>
          <w:tcPr>
            <w:tcW w:w="1683" w:type="dxa"/>
          </w:tcPr>
          <w:p w14:paraId="24242E5C" w14:textId="77777777" w:rsidR="005813BC" w:rsidRDefault="006C68B2">
            <w:pPr>
              <w:pStyle w:val="TableParagraph"/>
              <w:tabs>
                <w:tab w:val="left" w:pos="566"/>
              </w:tabs>
              <w:spacing w:before="4"/>
              <w:ind w:right="-15"/>
              <w:jc w:val="right"/>
              <w:rPr>
                <w:b/>
                <w:sz w:val="19"/>
              </w:rPr>
            </w:pPr>
            <w:r>
              <w:rPr>
                <w:b/>
                <w:w w:val="110"/>
                <w:sz w:val="19"/>
              </w:rPr>
              <w:t>$</w:t>
            </w:r>
            <w:r>
              <w:rPr>
                <w:b/>
                <w:w w:val="110"/>
                <w:sz w:val="19"/>
              </w:rPr>
              <w:tab/>
            </w:r>
            <w:r w:rsidR="006B2B58">
              <w:rPr>
                <w:b/>
                <w:spacing w:val="-1"/>
                <w:w w:val="105"/>
                <w:sz w:val="19"/>
              </w:rPr>
              <w:t>110,760</w:t>
            </w:r>
            <w:r>
              <w:rPr>
                <w:b/>
                <w:spacing w:val="-1"/>
                <w:w w:val="105"/>
                <w:sz w:val="19"/>
              </w:rPr>
              <w:t>.00</w:t>
            </w:r>
          </w:p>
        </w:tc>
      </w:tr>
      <w:tr w:rsidR="005813BC" w14:paraId="467CAF8D" w14:textId="77777777">
        <w:trPr>
          <w:trHeight w:val="670"/>
        </w:trPr>
        <w:tc>
          <w:tcPr>
            <w:tcW w:w="7163" w:type="dxa"/>
          </w:tcPr>
          <w:p w14:paraId="4DBF0EC2" w14:textId="77777777" w:rsidR="005813BC" w:rsidRDefault="006C68B2">
            <w:pPr>
              <w:pStyle w:val="TableParagraph"/>
              <w:spacing w:before="4"/>
              <w:ind w:left="4"/>
              <w:rPr>
                <w:b/>
                <w:sz w:val="19"/>
              </w:rPr>
            </w:pPr>
            <w:r>
              <w:rPr>
                <w:b/>
                <w:w w:val="110"/>
                <w:sz w:val="19"/>
              </w:rPr>
              <w:t>Derechos</w:t>
            </w:r>
            <w:r>
              <w:rPr>
                <w:b/>
                <w:spacing w:val="-15"/>
                <w:w w:val="110"/>
                <w:sz w:val="19"/>
              </w:rPr>
              <w:t xml:space="preserve"> </w:t>
            </w:r>
            <w:r>
              <w:rPr>
                <w:b/>
                <w:w w:val="110"/>
                <w:sz w:val="19"/>
              </w:rPr>
              <w:t>por</w:t>
            </w:r>
            <w:r>
              <w:rPr>
                <w:b/>
                <w:spacing w:val="-15"/>
                <w:w w:val="110"/>
                <w:sz w:val="19"/>
              </w:rPr>
              <w:t xml:space="preserve"> </w:t>
            </w:r>
            <w:r>
              <w:rPr>
                <w:b/>
                <w:w w:val="110"/>
                <w:sz w:val="19"/>
              </w:rPr>
              <w:t>el</w:t>
            </w:r>
            <w:r>
              <w:rPr>
                <w:b/>
                <w:spacing w:val="-15"/>
                <w:w w:val="110"/>
                <w:sz w:val="19"/>
              </w:rPr>
              <w:t xml:space="preserve"> </w:t>
            </w:r>
            <w:r>
              <w:rPr>
                <w:b/>
                <w:w w:val="110"/>
                <w:sz w:val="19"/>
              </w:rPr>
              <w:t>uso,</w:t>
            </w:r>
            <w:r>
              <w:rPr>
                <w:b/>
                <w:spacing w:val="-14"/>
                <w:w w:val="110"/>
                <w:sz w:val="19"/>
              </w:rPr>
              <w:t xml:space="preserve"> </w:t>
            </w:r>
            <w:r>
              <w:rPr>
                <w:b/>
                <w:w w:val="110"/>
                <w:sz w:val="19"/>
              </w:rPr>
              <w:t>goce,</w:t>
            </w:r>
            <w:r>
              <w:rPr>
                <w:b/>
                <w:spacing w:val="-15"/>
                <w:w w:val="110"/>
                <w:sz w:val="19"/>
              </w:rPr>
              <w:t xml:space="preserve"> </w:t>
            </w:r>
            <w:r>
              <w:rPr>
                <w:b/>
                <w:w w:val="110"/>
                <w:sz w:val="19"/>
              </w:rPr>
              <w:t>aprovechamiento</w:t>
            </w:r>
            <w:r>
              <w:rPr>
                <w:b/>
                <w:spacing w:val="-15"/>
                <w:w w:val="110"/>
                <w:sz w:val="19"/>
              </w:rPr>
              <w:t xml:space="preserve"> </w:t>
            </w:r>
            <w:r>
              <w:rPr>
                <w:b/>
                <w:w w:val="110"/>
                <w:sz w:val="19"/>
              </w:rPr>
              <w:t>o</w:t>
            </w:r>
            <w:r>
              <w:rPr>
                <w:b/>
                <w:spacing w:val="-14"/>
                <w:w w:val="110"/>
                <w:sz w:val="19"/>
              </w:rPr>
              <w:t xml:space="preserve"> </w:t>
            </w:r>
            <w:r>
              <w:rPr>
                <w:b/>
                <w:w w:val="110"/>
                <w:sz w:val="19"/>
              </w:rPr>
              <w:t>explotación</w:t>
            </w:r>
            <w:r>
              <w:rPr>
                <w:b/>
                <w:spacing w:val="-15"/>
                <w:w w:val="110"/>
                <w:sz w:val="19"/>
              </w:rPr>
              <w:t xml:space="preserve"> </w:t>
            </w:r>
            <w:r>
              <w:rPr>
                <w:b/>
                <w:w w:val="110"/>
                <w:sz w:val="19"/>
              </w:rPr>
              <w:t>de</w:t>
            </w:r>
            <w:r>
              <w:rPr>
                <w:b/>
                <w:spacing w:val="-13"/>
                <w:w w:val="110"/>
                <w:sz w:val="19"/>
              </w:rPr>
              <w:t xml:space="preserve"> </w:t>
            </w:r>
            <w:r>
              <w:rPr>
                <w:b/>
                <w:w w:val="110"/>
                <w:sz w:val="19"/>
              </w:rPr>
              <w:t>bienes</w:t>
            </w:r>
            <w:r>
              <w:rPr>
                <w:b/>
                <w:spacing w:val="-15"/>
                <w:w w:val="110"/>
                <w:sz w:val="19"/>
              </w:rPr>
              <w:t xml:space="preserve"> </w:t>
            </w:r>
            <w:r>
              <w:rPr>
                <w:b/>
                <w:w w:val="110"/>
                <w:sz w:val="19"/>
              </w:rPr>
              <w:t>de</w:t>
            </w:r>
          </w:p>
          <w:p w14:paraId="35A5F6A1" w14:textId="77777777" w:rsidR="005813BC" w:rsidRDefault="006C68B2">
            <w:pPr>
              <w:pStyle w:val="TableParagraph"/>
              <w:spacing w:before="116"/>
              <w:ind w:left="4"/>
              <w:rPr>
                <w:b/>
                <w:sz w:val="19"/>
              </w:rPr>
            </w:pPr>
            <w:r>
              <w:rPr>
                <w:b/>
                <w:w w:val="110"/>
                <w:sz w:val="19"/>
              </w:rPr>
              <w:t>dominio público.</w:t>
            </w:r>
          </w:p>
        </w:tc>
        <w:tc>
          <w:tcPr>
            <w:tcW w:w="1683" w:type="dxa"/>
          </w:tcPr>
          <w:p w14:paraId="3AF34346" w14:textId="77777777" w:rsidR="005813BC" w:rsidRDefault="005813BC">
            <w:pPr>
              <w:pStyle w:val="TableParagraph"/>
              <w:spacing w:before="5"/>
              <w:rPr>
                <w:sz w:val="29"/>
              </w:rPr>
            </w:pPr>
          </w:p>
          <w:p w14:paraId="2168A488" w14:textId="77777777" w:rsidR="005813BC" w:rsidRDefault="006C68B2">
            <w:pPr>
              <w:pStyle w:val="TableParagraph"/>
              <w:tabs>
                <w:tab w:val="left" w:pos="1190"/>
              </w:tabs>
              <w:spacing w:before="0"/>
              <w:ind w:right="-15"/>
              <w:jc w:val="right"/>
              <w:rPr>
                <w:b/>
                <w:sz w:val="19"/>
              </w:rPr>
            </w:pPr>
            <w:r>
              <w:rPr>
                <w:b/>
                <w:w w:val="110"/>
                <w:sz w:val="19"/>
              </w:rPr>
              <w:t>$</w:t>
            </w:r>
            <w:r>
              <w:rPr>
                <w:b/>
                <w:w w:val="110"/>
                <w:sz w:val="19"/>
              </w:rPr>
              <w:tab/>
            </w:r>
            <w:r>
              <w:rPr>
                <w:b/>
                <w:spacing w:val="-1"/>
                <w:w w:val="105"/>
                <w:sz w:val="19"/>
              </w:rPr>
              <w:t>0.00</w:t>
            </w:r>
          </w:p>
        </w:tc>
      </w:tr>
      <w:tr w:rsidR="005813BC" w14:paraId="01F668C7" w14:textId="77777777">
        <w:trPr>
          <w:trHeight w:val="670"/>
        </w:trPr>
        <w:tc>
          <w:tcPr>
            <w:tcW w:w="7163" w:type="dxa"/>
          </w:tcPr>
          <w:p w14:paraId="38678C44" w14:textId="77777777" w:rsidR="005813BC" w:rsidRDefault="006C68B2">
            <w:pPr>
              <w:pStyle w:val="TableParagraph"/>
              <w:ind w:left="119"/>
              <w:rPr>
                <w:sz w:val="19"/>
              </w:rPr>
            </w:pPr>
            <w:r>
              <w:rPr>
                <w:w w:val="105"/>
                <w:sz w:val="19"/>
              </w:rPr>
              <w:t>&gt; Por el usos de locales o pisos de mercados, espacios en la vía o parques</w:t>
            </w:r>
          </w:p>
          <w:p w14:paraId="777CD096" w14:textId="77777777" w:rsidR="005813BC" w:rsidRDefault="006C68B2">
            <w:pPr>
              <w:pStyle w:val="TableParagraph"/>
              <w:spacing w:before="118"/>
              <w:ind w:left="395"/>
              <w:rPr>
                <w:sz w:val="19"/>
              </w:rPr>
            </w:pPr>
            <w:r>
              <w:rPr>
                <w:w w:val="105"/>
                <w:sz w:val="19"/>
              </w:rPr>
              <w:t>públicos.</w:t>
            </w:r>
          </w:p>
        </w:tc>
        <w:tc>
          <w:tcPr>
            <w:tcW w:w="1683" w:type="dxa"/>
          </w:tcPr>
          <w:p w14:paraId="0A5AFA10" w14:textId="77777777" w:rsidR="005813BC" w:rsidRDefault="005813BC">
            <w:pPr>
              <w:pStyle w:val="TableParagraph"/>
              <w:spacing w:before="5"/>
              <w:rPr>
                <w:sz w:val="29"/>
              </w:rPr>
            </w:pPr>
          </w:p>
          <w:p w14:paraId="5F37FD1F" w14:textId="77777777" w:rsidR="005813BC" w:rsidRDefault="006C68B2">
            <w:pPr>
              <w:pStyle w:val="TableParagraph"/>
              <w:tabs>
                <w:tab w:val="left" w:pos="1190"/>
              </w:tabs>
              <w:spacing w:before="0"/>
              <w:ind w:right="-15"/>
              <w:jc w:val="right"/>
              <w:rPr>
                <w:sz w:val="19"/>
              </w:rPr>
            </w:pPr>
            <w:r>
              <w:rPr>
                <w:w w:val="105"/>
                <w:sz w:val="19"/>
              </w:rPr>
              <w:t>$</w:t>
            </w:r>
            <w:r>
              <w:rPr>
                <w:w w:val="105"/>
                <w:sz w:val="19"/>
              </w:rPr>
              <w:tab/>
            </w:r>
            <w:r>
              <w:rPr>
                <w:spacing w:val="-1"/>
                <w:w w:val="105"/>
                <w:sz w:val="19"/>
              </w:rPr>
              <w:t>0.00</w:t>
            </w:r>
          </w:p>
        </w:tc>
      </w:tr>
      <w:tr w:rsidR="005813BC" w14:paraId="48A2C3AB" w14:textId="77777777">
        <w:trPr>
          <w:trHeight w:val="671"/>
        </w:trPr>
        <w:tc>
          <w:tcPr>
            <w:tcW w:w="7163" w:type="dxa"/>
          </w:tcPr>
          <w:p w14:paraId="651E5DF4" w14:textId="77777777" w:rsidR="005813BC" w:rsidRDefault="006C68B2">
            <w:pPr>
              <w:pStyle w:val="TableParagraph"/>
              <w:ind w:left="119"/>
              <w:rPr>
                <w:sz w:val="19"/>
              </w:rPr>
            </w:pPr>
            <w:r>
              <w:rPr>
                <w:w w:val="105"/>
                <w:sz w:val="19"/>
              </w:rPr>
              <w:t>&gt; Por el uso y aprovechamiento de los bienes de dominio público del</w:t>
            </w:r>
          </w:p>
          <w:p w14:paraId="5907344E" w14:textId="77777777" w:rsidR="005813BC" w:rsidRDefault="006C68B2">
            <w:pPr>
              <w:pStyle w:val="TableParagraph"/>
              <w:spacing w:before="118"/>
              <w:ind w:left="395"/>
              <w:rPr>
                <w:sz w:val="19"/>
              </w:rPr>
            </w:pPr>
            <w:r>
              <w:rPr>
                <w:w w:val="105"/>
                <w:sz w:val="19"/>
              </w:rPr>
              <w:t>patrimonio municipal.</w:t>
            </w:r>
          </w:p>
        </w:tc>
        <w:tc>
          <w:tcPr>
            <w:tcW w:w="1683" w:type="dxa"/>
          </w:tcPr>
          <w:p w14:paraId="046E7CF1" w14:textId="77777777" w:rsidR="005813BC" w:rsidRDefault="005813BC">
            <w:pPr>
              <w:pStyle w:val="TableParagraph"/>
              <w:spacing w:before="5"/>
              <w:rPr>
                <w:sz w:val="29"/>
              </w:rPr>
            </w:pPr>
          </w:p>
          <w:p w14:paraId="1DBBCC8B" w14:textId="77777777" w:rsidR="005813BC" w:rsidRDefault="006C68B2">
            <w:pPr>
              <w:pStyle w:val="TableParagraph"/>
              <w:tabs>
                <w:tab w:val="left" w:pos="1190"/>
              </w:tabs>
              <w:spacing w:before="0"/>
              <w:ind w:right="-15"/>
              <w:jc w:val="right"/>
              <w:rPr>
                <w:sz w:val="19"/>
              </w:rPr>
            </w:pPr>
            <w:r>
              <w:rPr>
                <w:w w:val="105"/>
                <w:sz w:val="19"/>
              </w:rPr>
              <w:t>$</w:t>
            </w:r>
            <w:r>
              <w:rPr>
                <w:w w:val="105"/>
                <w:sz w:val="19"/>
              </w:rPr>
              <w:tab/>
            </w:r>
            <w:r>
              <w:rPr>
                <w:spacing w:val="-1"/>
                <w:w w:val="105"/>
                <w:sz w:val="19"/>
              </w:rPr>
              <w:t>0.00</w:t>
            </w:r>
          </w:p>
        </w:tc>
      </w:tr>
    </w:tbl>
    <w:p w14:paraId="2739426D" w14:textId="77777777" w:rsidR="005813BC" w:rsidRDefault="005813BC">
      <w:pPr>
        <w:pStyle w:val="Textoindependiente"/>
        <w:spacing w:before="1"/>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9"/>
        <w:gridCol w:w="355"/>
        <w:gridCol w:w="1219"/>
        <w:gridCol w:w="1262"/>
        <w:gridCol w:w="774"/>
        <w:gridCol w:w="1093"/>
        <w:gridCol w:w="230"/>
        <w:gridCol w:w="807"/>
        <w:gridCol w:w="1681"/>
      </w:tblGrid>
      <w:tr w:rsidR="005813BC" w14:paraId="24793912" w14:textId="77777777">
        <w:trPr>
          <w:trHeight w:val="335"/>
        </w:trPr>
        <w:tc>
          <w:tcPr>
            <w:tcW w:w="7169" w:type="dxa"/>
            <w:gridSpan w:val="8"/>
          </w:tcPr>
          <w:p w14:paraId="5AB61820" w14:textId="77777777" w:rsidR="005813BC" w:rsidRDefault="006C68B2">
            <w:pPr>
              <w:pStyle w:val="TableParagraph"/>
              <w:ind w:left="4"/>
              <w:rPr>
                <w:b/>
                <w:sz w:val="19"/>
              </w:rPr>
            </w:pPr>
            <w:r>
              <w:rPr>
                <w:b/>
                <w:w w:val="110"/>
                <w:sz w:val="19"/>
              </w:rPr>
              <w:t>Derechos por prestación de servicios</w:t>
            </w:r>
          </w:p>
        </w:tc>
        <w:tc>
          <w:tcPr>
            <w:tcW w:w="1681" w:type="dxa"/>
          </w:tcPr>
          <w:p w14:paraId="16C87D3D" w14:textId="77777777" w:rsidR="005813BC" w:rsidRDefault="006C68B2">
            <w:pPr>
              <w:pStyle w:val="TableParagraph"/>
              <w:tabs>
                <w:tab w:val="left" w:pos="679"/>
              </w:tabs>
              <w:spacing w:before="1"/>
              <w:ind w:right="1"/>
              <w:jc w:val="right"/>
              <w:rPr>
                <w:sz w:val="19"/>
              </w:rPr>
            </w:pPr>
            <w:r>
              <w:rPr>
                <w:w w:val="105"/>
                <w:sz w:val="19"/>
              </w:rPr>
              <w:t>$</w:t>
            </w:r>
            <w:r>
              <w:rPr>
                <w:w w:val="105"/>
                <w:sz w:val="19"/>
              </w:rPr>
              <w:tab/>
            </w:r>
            <w:r w:rsidR="006B2B58">
              <w:rPr>
                <w:spacing w:val="-2"/>
                <w:sz w:val="19"/>
              </w:rPr>
              <w:t>76,456</w:t>
            </w:r>
            <w:r>
              <w:rPr>
                <w:spacing w:val="-2"/>
                <w:sz w:val="19"/>
              </w:rPr>
              <w:t>.00</w:t>
            </w:r>
          </w:p>
        </w:tc>
      </w:tr>
      <w:tr w:rsidR="005813BC" w14:paraId="6448324D" w14:textId="77777777">
        <w:trPr>
          <w:trHeight w:val="335"/>
        </w:trPr>
        <w:tc>
          <w:tcPr>
            <w:tcW w:w="7169" w:type="dxa"/>
            <w:gridSpan w:val="8"/>
          </w:tcPr>
          <w:p w14:paraId="598F2BF3" w14:textId="77777777" w:rsidR="005813BC" w:rsidRDefault="006C68B2">
            <w:pPr>
              <w:pStyle w:val="TableParagraph"/>
              <w:spacing w:before="1"/>
              <w:ind w:left="119"/>
              <w:rPr>
                <w:sz w:val="19"/>
              </w:rPr>
            </w:pPr>
            <w:r>
              <w:rPr>
                <w:w w:val="105"/>
                <w:sz w:val="19"/>
              </w:rPr>
              <w:t>&gt; Servicios de agua potable, drenaje y alcantarillado</w:t>
            </w:r>
          </w:p>
        </w:tc>
        <w:tc>
          <w:tcPr>
            <w:tcW w:w="1681" w:type="dxa"/>
          </w:tcPr>
          <w:p w14:paraId="6495DCE5" w14:textId="77777777" w:rsidR="005813BC" w:rsidRDefault="006C68B2">
            <w:pPr>
              <w:pStyle w:val="TableParagraph"/>
              <w:tabs>
                <w:tab w:val="left" w:pos="891"/>
              </w:tabs>
              <w:spacing w:before="1"/>
              <w:ind w:right="1"/>
              <w:jc w:val="right"/>
              <w:rPr>
                <w:sz w:val="19"/>
              </w:rPr>
            </w:pPr>
            <w:r>
              <w:rPr>
                <w:w w:val="105"/>
                <w:sz w:val="19"/>
              </w:rPr>
              <w:t>$</w:t>
            </w:r>
            <w:r>
              <w:rPr>
                <w:w w:val="105"/>
                <w:sz w:val="19"/>
              </w:rPr>
              <w:tab/>
            </w:r>
            <w:r>
              <w:rPr>
                <w:spacing w:val="-2"/>
                <w:sz w:val="19"/>
              </w:rPr>
              <w:t>0.00</w:t>
            </w:r>
          </w:p>
        </w:tc>
      </w:tr>
      <w:tr w:rsidR="005813BC" w14:paraId="29ADF891" w14:textId="77777777">
        <w:trPr>
          <w:trHeight w:val="334"/>
        </w:trPr>
        <w:tc>
          <w:tcPr>
            <w:tcW w:w="7169" w:type="dxa"/>
            <w:gridSpan w:val="8"/>
          </w:tcPr>
          <w:p w14:paraId="40BEB081" w14:textId="77777777" w:rsidR="005813BC" w:rsidRDefault="006C68B2">
            <w:pPr>
              <w:pStyle w:val="TableParagraph"/>
              <w:ind w:left="119"/>
              <w:rPr>
                <w:sz w:val="19"/>
              </w:rPr>
            </w:pPr>
            <w:r>
              <w:rPr>
                <w:w w:val="105"/>
                <w:sz w:val="19"/>
              </w:rPr>
              <w:t>&gt; Servicio de alumbrado público</w:t>
            </w:r>
          </w:p>
        </w:tc>
        <w:tc>
          <w:tcPr>
            <w:tcW w:w="1681" w:type="dxa"/>
          </w:tcPr>
          <w:p w14:paraId="6E861A5B" w14:textId="77777777" w:rsidR="005813BC" w:rsidRDefault="006C68B2">
            <w:pPr>
              <w:pStyle w:val="TableParagraph"/>
              <w:tabs>
                <w:tab w:val="left" w:pos="891"/>
              </w:tabs>
              <w:ind w:right="1"/>
              <w:jc w:val="right"/>
              <w:rPr>
                <w:sz w:val="19"/>
              </w:rPr>
            </w:pPr>
            <w:r>
              <w:rPr>
                <w:w w:val="105"/>
                <w:sz w:val="19"/>
              </w:rPr>
              <w:t>$</w:t>
            </w:r>
            <w:r>
              <w:rPr>
                <w:w w:val="105"/>
                <w:sz w:val="19"/>
              </w:rPr>
              <w:tab/>
            </w:r>
            <w:r>
              <w:rPr>
                <w:spacing w:val="-2"/>
                <w:sz w:val="19"/>
              </w:rPr>
              <w:t>0.00</w:t>
            </w:r>
          </w:p>
        </w:tc>
      </w:tr>
      <w:tr w:rsidR="005813BC" w14:paraId="70AEBEDD" w14:textId="77777777">
        <w:trPr>
          <w:trHeight w:val="670"/>
        </w:trPr>
        <w:tc>
          <w:tcPr>
            <w:tcW w:w="7169" w:type="dxa"/>
            <w:gridSpan w:val="8"/>
          </w:tcPr>
          <w:p w14:paraId="12258E8C" w14:textId="77777777" w:rsidR="005813BC" w:rsidRDefault="006C68B2">
            <w:pPr>
              <w:pStyle w:val="TableParagraph"/>
              <w:ind w:left="119"/>
              <w:rPr>
                <w:sz w:val="19"/>
              </w:rPr>
            </w:pPr>
            <w:r>
              <w:rPr>
                <w:w w:val="105"/>
                <w:sz w:val="19"/>
              </w:rPr>
              <w:t>&gt; Servicio de limpia, recolección, traslado y disposición final de</w:t>
            </w:r>
          </w:p>
          <w:p w14:paraId="45DA495B" w14:textId="77777777" w:rsidR="005813BC" w:rsidRDefault="006C68B2">
            <w:pPr>
              <w:pStyle w:val="TableParagraph"/>
              <w:spacing w:before="117"/>
              <w:ind w:left="119"/>
              <w:rPr>
                <w:sz w:val="19"/>
              </w:rPr>
            </w:pPr>
            <w:r>
              <w:rPr>
                <w:w w:val="105"/>
                <w:sz w:val="19"/>
              </w:rPr>
              <w:t>Residuos</w:t>
            </w:r>
          </w:p>
        </w:tc>
        <w:tc>
          <w:tcPr>
            <w:tcW w:w="1681" w:type="dxa"/>
          </w:tcPr>
          <w:p w14:paraId="623D003F" w14:textId="77777777" w:rsidR="005813BC" w:rsidRDefault="005813BC">
            <w:pPr>
              <w:pStyle w:val="TableParagraph"/>
              <w:spacing w:before="4"/>
              <w:rPr>
                <w:sz w:val="29"/>
              </w:rPr>
            </w:pPr>
          </w:p>
          <w:p w14:paraId="593F6912" w14:textId="77777777" w:rsidR="005813BC" w:rsidRDefault="006C68B2">
            <w:pPr>
              <w:pStyle w:val="TableParagraph"/>
              <w:tabs>
                <w:tab w:val="left" w:pos="475"/>
              </w:tabs>
              <w:spacing w:before="0"/>
              <w:ind w:right="1"/>
              <w:jc w:val="right"/>
              <w:rPr>
                <w:sz w:val="19"/>
              </w:rPr>
            </w:pPr>
            <w:r>
              <w:rPr>
                <w:w w:val="105"/>
                <w:sz w:val="19"/>
              </w:rPr>
              <w:t>$</w:t>
            </w:r>
            <w:r>
              <w:rPr>
                <w:w w:val="105"/>
                <w:sz w:val="19"/>
              </w:rPr>
              <w:tab/>
            </w:r>
            <w:r w:rsidR="006B2B58">
              <w:rPr>
                <w:spacing w:val="-2"/>
                <w:sz w:val="19"/>
              </w:rPr>
              <w:t>55,960</w:t>
            </w:r>
            <w:r>
              <w:rPr>
                <w:spacing w:val="-2"/>
                <w:sz w:val="19"/>
              </w:rPr>
              <w:t>.00</w:t>
            </w:r>
          </w:p>
        </w:tc>
      </w:tr>
      <w:tr w:rsidR="005813BC" w14:paraId="14CB9ED0" w14:textId="77777777">
        <w:trPr>
          <w:trHeight w:val="335"/>
        </w:trPr>
        <w:tc>
          <w:tcPr>
            <w:tcW w:w="7169" w:type="dxa"/>
            <w:gridSpan w:val="8"/>
          </w:tcPr>
          <w:p w14:paraId="7ADD10A1" w14:textId="77777777" w:rsidR="005813BC" w:rsidRDefault="006C68B2">
            <w:pPr>
              <w:pStyle w:val="TableParagraph"/>
              <w:ind w:left="119"/>
              <w:rPr>
                <w:sz w:val="19"/>
              </w:rPr>
            </w:pPr>
            <w:r>
              <w:rPr>
                <w:w w:val="105"/>
                <w:sz w:val="19"/>
              </w:rPr>
              <w:t>&gt; Servicio de mercados y centrales de abasto</w:t>
            </w:r>
          </w:p>
        </w:tc>
        <w:tc>
          <w:tcPr>
            <w:tcW w:w="1681" w:type="dxa"/>
          </w:tcPr>
          <w:p w14:paraId="0DD3E382" w14:textId="77777777" w:rsidR="005813BC" w:rsidRDefault="006C68B2">
            <w:pPr>
              <w:pStyle w:val="TableParagraph"/>
              <w:tabs>
                <w:tab w:val="left" w:pos="578"/>
              </w:tabs>
              <w:ind w:right="1"/>
              <w:jc w:val="right"/>
              <w:rPr>
                <w:sz w:val="19"/>
              </w:rPr>
            </w:pPr>
            <w:r>
              <w:rPr>
                <w:w w:val="105"/>
                <w:sz w:val="19"/>
              </w:rPr>
              <w:t>$</w:t>
            </w:r>
            <w:r>
              <w:rPr>
                <w:w w:val="105"/>
                <w:sz w:val="19"/>
              </w:rPr>
              <w:tab/>
            </w:r>
            <w:r w:rsidR="006B2B58">
              <w:rPr>
                <w:spacing w:val="-2"/>
                <w:sz w:val="19"/>
              </w:rPr>
              <w:t>2,692</w:t>
            </w:r>
            <w:r>
              <w:rPr>
                <w:spacing w:val="-2"/>
                <w:sz w:val="19"/>
              </w:rPr>
              <w:t>.00</w:t>
            </w:r>
          </w:p>
        </w:tc>
      </w:tr>
      <w:tr w:rsidR="005813BC" w14:paraId="2B8B4576" w14:textId="77777777">
        <w:trPr>
          <w:trHeight w:val="335"/>
        </w:trPr>
        <w:tc>
          <w:tcPr>
            <w:tcW w:w="7169" w:type="dxa"/>
            <w:gridSpan w:val="8"/>
          </w:tcPr>
          <w:p w14:paraId="629847F5" w14:textId="77777777" w:rsidR="005813BC" w:rsidRDefault="006C68B2">
            <w:pPr>
              <w:pStyle w:val="TableParagraph"/>
              <w:ind w:left="119"/>
              <w:rPr>
                <w:sz w:val="19"/>
              </w:rPr>
            </w:pPr>
            <w:r>
              <w:rPr>
                <w:w w:val="105"/>
                <w:sz w:val="19"/>
              </w:rPr>
              <w:t>&gt; Servicio de panteones</w:t>
            </w:r>
          </w:p>
        </w:tc>
        <w:tc>
          <w:tcPr>
            <w:tcW w:w="1681" w:type="dxa"/>
          </w:tcPr>
          <w:p w14:paraId="070D7D44" w14:textId="77777777" w:rsidR="005813BC" w:rsidRDefault="006C68B2">
            <w:pPr>
              <w:pStyle w:val="TableParagraph"/>
              <w:tabs>
                <w:tab w:val="left" w:pos="475"/>
              </w:tabs>
              <w:ind w:right="1"/>
              <w:jc w:val="right"/>
              <w:rPr>
                <w:sz w:val="19"/>
              </w:rPr>
            </w:pPr>
            <w:r>
              <w:rPr>
                <w:w w:val="105"/>
                <w:sz w:val="19"/>
              </w:rPr>
              <w:t>$</w:t>
            </w:r>
            <w:r>
              <w:rPr>
                <w:w w:val="105"/>
                <w:sz w:val="19"/>
              </w:rPr>
              <w:tab/>
            </w:r>
            <w:r w:rsidR="006B2B58">
              <w:rPr>
                <w:spacing w:val="-2"/>
                <w:sz w:val="19"/>
              </w:rPr>
              <w:t>11,222</w:t>
            </w:r>
            <w:r>
              <w:rPr>
                <w:spacing w:val="-2"/>
                <w:sz w:val="19"/>
              </w:rPr>
              <w:t>.00</w:t>
            </w:r>
          </w:p>
        </w:tc>
      </w:tr>
      <w:tr w:rsidR="005813BC" w14:paraId="7567689C" w14:textId="77777777">
        <w:trPr>
          <w:trHeight w:val="335"/>
        </w:trPr>
        <w:tc>
          <w:tcPr>
            <w:tcW w:w="7169" w:type="dxa"/>
            <w:gridSpan w:val="8"/>
          </w:tcPr>
          <w:p w14:paraId="18F49CB5" w14:textId="77777777" w:rsidR="005813BC" w:rsidRDefault="006C68B2">
            <w:pPr>
              <w:pStyle w:val="TableParagraph"/>
              <w:ind w:left="119"/>
              <w:rPr>
                <w:sz w:val="19"/>
              </w:rPr>
            </w:pPr>
            <w:r>
              <w:rPr>
                <w:w w:val="105"/>
                <w:sz w:val="19"/>
              </w:rPr>
              <w:t>&gt; Servicio de rastro</w:t>
            </w:r>
          </w:p>
        </w:tc>
        <w:tc>
          <w:tcPr>
            <w:tcW w:w="1681" w:type="dxa"/>
          </w:tcPr>
          <w:p w14:paraId="7B2C8140" w14:textId="77777777" w:rsidR="005813BC" w:rsidRDefault="006C68B2">
            <w:pPr>
              <w:pStyle w:val="TableParagraph"/>
              <w:tabs>
                <w:tab w:val="left" w:pos="947"/>
              </w:tabs>
              <w:ind w:right="1"/>
              <w:jc w:val="right"/>
              <w:rPr>
                <w:sz w:val="19"/>
              </w:rPr>
            </w:pPr>
            <w:r>
              <w:rPr>
                <w:w w:val="105"/>
                <w:sz w:val="19"/>
              </w:rPr>
              <w:t>$</w:t>
            </w:r>
            <w:r>
              <w:rPr>
                <w:w w:val="105"/>
                <w:sz w:val="19"/>
              </w:rPr>
              <w:tab/>
            </w:r>
            <w:r>
              <w:rPr>
                <w:spacing w:val="-2"/>
                <w:sz w:val="19"/>
              </w:rPr>
              <w:t>0.00</w:t>
            </w:r>
          </w:p>
        </w:tc>
      </w:tr>
      <w:tr w:rsidR="005813BC" w14:paraId="44F8EB97" w14:textId="77777777">
        <w:trPr>
          <w:trHeight w:val="334"/>
        </w:trPr>
        <w:tc>
          <w:tcPr>
            <w:tcW w:w="7169" w:type="dxa"/>
            <w:gridSpan w:val="8"/>
          </w:tcPr>
          <w:p w14:paraId="1B252C53" w14:textId="77777777" w:rsidR="005813BC" w:rsidRDefault="006C68B2">
            <w:pPr>
              <w:pStyle w:val="TableParagraph"/>
              <w:ind w:left="119"/>
              <w:rPr>
                <w:sz w:val="19"/>
              </w:rPr>
            </w:pPr>
            <w:r>
              <w:rPr>
                <w:w w:val="105"/>
                <w:sz w:val="19"/>
              </w:rPr>
              <w:t>&gt; Servicio de seguridad pública (Policía preventiva y tránsito municipal)</w:t>
            </w:r>
          </w:p>
        </w:tc>
        <w:tc>
          <w:tcPr>
            <w:tcW w:w="1681" w:type="dxa"/>
          </w:tcPr>
          <w:p w14:paraId="7C22252B" w14:textId="77777777" w:rsidR="005813BC" w:rsidRDefault="006C68B2">
            <w:pPr>
              <w:pStyle w:val="TableParagraph"/>
              <w:tabs>
                <w:tab w:val="left" w:pos="510"/>
              </w:tabs>
              <w:ind w:right="3"/>
              <w:jc w:val="right"/>
              <w:rPr>
                <w:sz w:val="19"/>
              </w:rPr>
            </w:pPr>
            <w:r>
              <w:rPr>
                <w:w w:val="105"/>
                <w:sz w:val="19"/>
              </w:rPr>
              <w:t>$</w:t>
            </w:r>
            <w:r>
              <w:rPr>
                <w:w w:val="105"/>
                <w:sz w:val="19"/>
              </w:rPr>
              <w:tab/>
            </w:r>
            <w:r w:rsidR="006B2B58">
              <w:rPr>
                <w:spacing w:val="-1"/>
                <w:w w:val="105"/>
                <w:sz w:val="19"/>
              </w:rPr>
              <w:t>2,692</w:t>
            </w:r>
            <w:r>
              <w:rPr>
                <w:spacing w:val="-1"/>
                <w:w w:val="105"/>
                <w:sz w:val="19"/>
              </w:rPr>
              <w:t>.00</w:t>
            </w:r>
          </w:p>
        </w:tc>
      </w:tr>
      <w:tr w:rsidR="005813BC" w14:paraId="7A082971" w14:textId="77777777">
        <w:trPr>
          <w:trHeight w:val="335"/>
        </w:trPr>
        <w:tc>
          <w:tcPr>
            <w:tcW w:w="7169" w:type="dxa"/>
            <w:gridSpan w:val="8"/>
          </w:tcPr>
          <w:p w14:paraId="1C72DB32" w14:textId="77777777" w:rsidR="005813BC" w:rsidRDefault="006C68B2">
            <w:pPr>
              <w:pStyle w:val="TableParagraph"/>
              <w:spacing w:before="1"/>
              <w:ind w:left="119"/>
              <w:rPr>
                <w:sz w:val="19"/>
              </w:rPr>
            </w:pPr>
            <w:r>
              <w:rPr>
                <w:w w:val="105"/>
                <w:sz w:val="19"/>
              </w:rPr>
              <w:t>&gt; Servicio de catastro</w:t>
            </w:r>
          </w:p>
        </w:tc>
        <w:tc>
          <w:tcPr>
            <w:tcW w:w="1681" w:type="dxa"/>
          </w:tcPr>
          <w:p w14:paraId="7D4FD0BF" w14:textId="77777777" w:rsidR="005813BC" w:rsidRDefault="006C68B2">
            <w:pPr>
              <w:pStyle w:val="TableParagraph"/>
              <w:tabs>
                <w:tab w:val="left" w:pos="565"/>
              </w:tabs>
              <w:spacing w:before="1"/>
              <w:ind w:right="1"/>
              <w:jc w:val="right"/>
              <w:rPr>
                <w:sz w:val="19"/>
              </w:rPr>
            </w:pPr>
            <w:r>
              <w:rPr>
                <w:w w:val="105"/>
                <w:sz w:val="19"/>
              </w:rPr>
              <w:t>$</w:t>
            </w:r>
            <w:r>
              <w:rPr>
                <w:w w:val="105"/>
                <w:sz w:val="19"/>
              </w:rPr>
              <w:tab/>
            </w:r>
            <w:r w:rsidR="006B2B58">
              <w:rPr>
                <w:spacing w:val="-2"/>
                <w:sz w:val="19"/>
              </w:rPr>
              <w:t>3,890</w:t>
            </w:r>
            <w:r>
              <w:rPr>
                <w:spacing w:val="-2"/>
                <w:sz w:val="19"/>
              </w:rPr>
              <w:t>.00</w:t>
            </w:r>
          </w:p>
        </w:tc>
      </w:tr>
      <w:tr w:rsidR="005813BC" w14:paraId="4AD0BAAF" w14:textId="77777777">
        <w:trPr>
          <w:trHeight w:val="335"/>
        </w:trPr>
        <w:tc>
          <w:tcPr>
            <w:tcW w:w="7169" w:type="dxa"/>
            <w:gridSpan w:val="8"/>
          </w:tcPr>
          <w:p w14:paraId="262AD035" w14:textId="77777777" w:rsidR="005813BC" w:rsidRDefault="006C68B2">
            <w:pPr>
              <w:pStyle w:val="TableParagraph"/>
              <w:ind w:left="4"/>
              <w:rPr>
                <w:b/>
                <w:sz w:val="19"/>
              </w:rPr>
            </w:pPr>
            <w:r>
              <w:rPr>
                <w:b/>
                <w:w w:val="110"/>
                <w:sz w:val="19"/>
              </w:rPr>
              <w:t>Otros Derechos</w:t>
            </w:r>
          </w:p>
        </w:tc>
        <w:tc>
          <w:tcPr>
            <w:tcW w:w="1681" w:type="dxa"/>
          </w:tcPr>
          <w:p w14:paraId="53825A58" w14:textId="77777777" w:rsidR="005813BC" w:rsidRDefault="006C68B2">
            <w:pPr>
              <w:pStyle w:val="TableParagraph"/>
              <w:tabs>
                <w:tab w:val="left" w:pos="475"/>
              </w:tabs>
              <w:spacing w:before="1"/>
              <w:ind w:right="1"/>
              <w:jc w:val="right"/>
              <w:rPr>
                <w:sz w:val="19"/>
              </w:rPr>
            </w:pPr>
            <w:r>
              <w:rPr>
                <w:w w:val="105"/>
                <w:sz w:val="19"/>
              </w:rPr>
              <w:t>$</w:t>
            </w:r>
            <w:r>
              <w:rPr>
                <w:w w:val="105"/>
                <w:sz w:val="19"/>
              </w:rPr>
              <w:tab/>
            </w:r>
            <w:r w:rsidR="006B2B58">
              <w:rPr>
                <w:spacing w:val="-2"/>
                <w:sz w:val="19"/>
              </w:rPr>
              <w:t>34,304</w:t>
            </w:r>
            <w:r>
              <w:rPr>
                <w:spacing w:val="-2"/>
                <w:sz w:val="19"/>
              </w:rPr>
              <w:t>.00</w:t>
            </w:r>
          </w:p>
        </w:tc>
      </w:tr>
      <w:tr w:rsidR="005813BC" w14:paraId="2D1EEB9A" w14:textId="77777777">
        <w:trPr>
          <w:trHeight w:val="334"/>
        </w:trPr>
        <w:tc>
          <w:tcPr>
            <w:tcW w:w="7169" w:type="dxa"/>
            <w:gridSpan w:val="8"/>
          </w:tcPr>
          <w:p w14:paraId="4496A7D0" w14:textId="77777777" w:rsidR="005813BC" w:rsidRDefault="006C68B2">
            <w:pPr>
              <w:pStyle w:val="TableParagraph"/>
              <w:ind w:left="119"/>
              <w:rPr>
                <w:sz w:val="19"/>
              </w:rPr>
            </w:pPr>
            <w:r>
              <w:rPr>
                <w:w w:val="105"/>
                <w:sz w:val="19"/>
              </w:rPr>
              <w:t>&gt; Licencias de funcionamiento y Permisos</w:t>
            </w:r>
          </w:p>
        </w:tc>
        <w:tc>
          <w:tcPr>
            <w:tcW w:w="1681" w:type="dxa"/>
          </w:tcPr>
          <w:p w14:paraId="62B0A10A" w14:textId="77777777" w:rsidR="005813BC" w:rsidRDefault="006C68B2">
            <w:pPr>
              <w:pStyle w:val="TableParagraph"/>
              <w:tabs>
                <w:tab w:val="left" w:pos="475"/>
              </w:tabs>
              <w:ind w:right="1"/>
              <w:jc w:val="right"/>
              <w:rPr>
                <w:sz w:val="19"/>
              </w:rPr>
            </w:pPr>
            <w:r>
              <w:rPr>
                <w:w w:val="105"/>
                <w:sz w:val="19"/>
              </w:rPr>
              <w:t>$</w:t>
            </w:r>
            <w:r>
              <w:rPr>
                <w:w w:val="105"/>
                <w:sz w:val="19"/>
              </w:rPr>
              <w:tab/>
            </w:r>
            <w:r w:rsidR="006B2B58">
              <w:rPr>
                <w:spacing w:val="-2"/>
                <w:sz w:val="19"/>
              </w:rPr>
              <w:t>22,487</w:t>
            </w:r>
            <w:r>
              <w:rPr>
                <w:spacing w:val="-2"/>
                <w:sz w:val="19"/>
              </w:rPr>
              <w:t>.00</w:t>
            </w:r>
          </w:p>
        </w:tc>
      </w:tr>
      <w:tr w:rsidR="005813BC" w14:paraId="0F99548B" w14:textId="77777777">
        <w:trPr>
          <w:trHeight w:val="670"/>
        </w:trPr>
        <w:tc>
          <w:tcPr>
            <w:tcW w:w="7169" w:type="dxa"/>
            <w:gridSpan w:val="8"/>
          </w:tcPr>
          <w:p w14:paraId="16414D29" w14:textId="77777777" w:rsidR="005813BC" w:rsidRDefault="006C68B2">
            <w:pPr>
              <w:pStyle w:val="TableParagraph"/>
              <w:ind w:left="119"/>
              <w:rPr>
                <w:sz w:val="19"/>
              </w:rPr>
            </w:pPr>
            <w:r>
              <w:rPr>
                <w:w w:val="105"/>
                <w:sz w:val="19"/>
              </w:rPr>
              <w:t>&gt; Servicios que presta la Dirección de Obras Publicas y Desarrollo Urbano</w:t>
            </w:r>
          </w:p>
        </w:tc>
        <w:tc>
          <w:tcPr>
            <w:tcW w:w="1681" w:type="dxa"/>
          </w:tcPr>
          <w:p w14:paraId="6239EC0B" w14:textId="77777777" w:rsidR="005813BC" w:rsidRDefault="005813BC">
            <w:pPr>
              <w:pStyle w:val="TableParagraph"/>
              <w:spacing w:before="4"/>
              <w:rPr>
                <w:sz w:val="29"/>
              </w:rPr>
            </w:pPr>
          </w:p>
          <w:p w14:paraId="63214D24" w14:textId="77777777" w:rsidR="005813BC" w:rsidRDefault="006C68B2">
            <w:pPr>
              <w:pStyle w:val="TableParagraph"/>
              <w:tabs>
                <w:tab w:val="left" w:pos="947"/>
              </w:tabs>
              <w:spacing w:before="0"/>
              <w:ind w:right="1"/>
              <w:jc w:val="right"/>
              <w:rPr>
                <w:sz w:val="19"/>
              </w:rPr>
            </w:pPr>
            <w:r>
              <w:rPr>
                <w:w w:val="105"/>
                <w:sz w:val="19"/>
              </w:rPr>
              <w:t>$</w:t>
            </w:r>
            <w:r>
              <w:rPr>
                <w:w w:val="105"/>
                <w:sz w:val="19"/>
              </w:rPr>
              <w:tab/>
            </w:r>
            <w:r>
              <w:rPr>
                <w:spacing w:val="-2"/>
                <w:sz w:val="19"/>
              </w:rPr>
              <w:t>0.00</w:t>
            </w:r>
          </w:p>
        </w:tc>
      </w:tr>
      <w:tr w:rsidR="005813BC" w14:paraId="6BEDDE72" w14:textId="77777777">
        <w:trPr>
          <w:trHeight w:val="670"/>
        </w:trPr>
        <w:tc>
          <w:tcPr>
            <w:tcW w:w="1429" w:type="dxa"/>
            <w:tcBorders>
              <w:right w:val="nil"/>
            </w:tcBorders>
          </w:tcPr>
          <w:p w14:paraId="084D12A5" w14:textId="77777777" w:rsidR="005813BC" w:rsidRDefault="006C68B2">
            <w:pPr>
              <w:pStyle w:val="TableParagraph"/>
              <w:ind w:left="148" w:right="88"/>
              <w:jc w:val="center"/>
              <w:rPr>
                <w:sz w:val="19"/>
              </w:rPr>
            </w:pPr>
            <w:r>
              <w:rPr>
                <w:w w:val="105"/>
                <w:sz w:val="19"/>
              </w:rPr>
              <w:t>&gt; Expedición</w:t>
            </w:r>
          </w:p>
          <w:p w14:paraId="0FD0F59F" w14:textId="77777777" w:rsidR="005813BC" w:rsidRDefault="006C68B2">
            <w:pPr>
              <w:pStyle w:val="TableParagraph"/>
              <w:spacing w:before="118"/>
              <w:ind w:left="148" w:right="44"/>
              <w:jc w:val="center"/>
              <w:rPr>
                <w:sz w:val="19"/>
              </w:rPr>
            </w:pPr>
            <w:r>
              <w:rPr>
                <w:w w:val="105"/>
                <w:sz w:val="19"/>
              </w:rPr>
              <w:t>oficiales</w:t>
            </w:r>
          </w:p>
        </w:tc>
        <w:tc>
          <w:tcPr>
            <w:tcW w:w="355" w:type="dxa"/>
            <w:tcBorders>
              <w:left w:val="nil"/>
              <w:right w:val="nil"/>
            </w:tcBorders>
          </w:tcPr>
          <w:p w14:paraId="5E6B98A5" w14:textId="77777777" w:rsidR="005813BC" w:rsidRDefault="006C68B2">
            <w:pPr>
              <w:pStyle w:val="TableParagraph"/>
              <w:ind w:left="67"/>
              <w:rPr>
                <w:sz w:val="19"/>
              </w:rPr>
            </w:pPr>
            <w:r>
              <w:rPr>
                <w:w w:val="105"/>
                <w:sz w:val="19"/>
              </w:rPr>
              <w:t>de</w:t>
            </w:r>
          </w:p>
        </w:tc>
        <w:tc>
          <w:tcPr>
            <w:tcW w:w="1219" w:type="dxa"/>
            <w:tcBorders>
              <w:left w:val="nil"/>
              <w:right w:val="nil"/>
            </w:tcBorders>
          </w:tcPr>
          <w:p w14:paraId="60CBE182" w14:textId="77777777" w:rsidR="005813BC" w:rsidRDefault="006C68B2">
            <w:pPr>
              <w:pStyle w:val="TableParagraph"/>
              <w:ind w:left="68"/>
              <w:rPr>
                <w:sz w:val="19"/>
              </w:rPr>
            </w:pPr>
            <w:r>
              <w:rPr>
                <w:w w:val="105"/>
                <w:sz w:val="19"/>
              </w:rPr>
              <w:t>certificados,</w:t>
            </w:r>
          </w:p>
        </w:tc>
        <w:tc>
          <w:tcPr>
            <w:tcW w:w="1262" w:type="dxa"/>
            <w:tcBorders>
              <w:left w:val="nil"/>
              <w:right w:val="nil"/>
            </w:tcBorders>
          </w:tcPr>
          <w:p w14:paraId="089723D4" w14:textId="77777777" w:rsidR="005813BC" w:rsidRDefault="006C68B2">
            <w:pPr>
              <w:pStyle w:val="TableParagraph"/>
              <w:ind w:left="66"/>
              <w:rPr>
                <w:sz w:val="19"/>
              </w:rPr>
            </w:pPr>
            <w:r>
              <w:rPr>
                <w:w w:val="105"/>
                <w:sz w:val="19"/>
              </w:rPr>
              <w:t>constancias,</w:t>
            </w:r>
          </w:p>
        </w:tc>
        <w:tc>
          <w:tcPr>
            <w:tcW w:w="774" w:type="dxa"/>
            <w:tcBorders>
              <w:left w:val="nil"/>
              <w:right w:val="nil"/>
            </w:tcBorders>
          </w:tcPr>
          <w:p w14:paraId="29462933" w14:textId="77777777" w:rsidR="005813BC" w:rsidRDefault="006C68B2">
            <w:pPr>
              <w:pStyle w:val="TableParagraph"/>
              <w:ind w:left="65"/>
              <w:rPr>
                <w:sz w:val="19"/>
              </w:rPr>
            </w:pPr>
            <w:r>
              <w:rPr>
                <w:w w:val="105"/>
                <w:sz w:val="19"/>
              </w:rPr>
              <w:t>copias,</w:t>
            </w:r>
          </w:p>
        </w:tc>
        <w:tc>
          <w:tcPr>
            <w:tcW w:w="1093" w:type="dxa"/>
            <w:tcBorders>
              <w:left w:val="nil"/>
              <w:right w:val="nil"/>
            </w:tcBorders>
          </w:tcPr>
          <w:p w14:paraId="03A75150" w14:textId="77777777" w:rsidR="005813BC" w:rsidRDefault="006C68B2">
            <w:pPr>
              <w:pStyle w:val="TableParagraph"/>
              <w:ind w:left="64"/>
              <w:rPr>
                <w:sz w:val="19"/>
              </w:rPr>
            </w:pPr>
            <w:r>
              <w:rPr>
                <w:w w:val="105"/>
                <w:sz w:val="19"/>
              </w:rPr>
              <w:t>fotografías</w:t>
            </w:r>
          </w:p>
        </w:tc>
        <w:tc>
          <w:tcPr>
            <w:tcW w:w="230" w:type="dxa"/>
            <w:tcBorders>
              <w:left w:val="nil"/>
              <w:right w:val="nil"/>
            </w:tcBorders>
          </w:tcPr>
          <w:p w14:paraId="44E71DFD" w14:textId="77777777" w:rsidR="005813BC" w:rsidRDefault="006C68B2">
            <w:pPr>
              <w:pStyle w:val="TableParagraph"/>
              <w:ind w:left="63"/>
              <w:rPr>
                <w:sz w:val="19"/>
              </w:rPr>
            </w:pPr>
            <w:r>
              <w:rPr>
                <w:w w:val="107"/>
                <w:sz w:val="19"/>
              </w:rPr>
              <w:t>y</w:t>
            </w:r>
          </w:p>
        </w:tc>
        <w:tc>
          <w:tcPr>
            <w:tcW w:w="807" w:type="dxa"/>
            <w:tcBorders>
              <w:left w:val="nil"/>
            </w:tcBorders>
          </w:tcPr>
          <w:p w14:paraId="71764807" w14:textId="77777777" w:rsidR="005813BC" w:rsidRDefault="006C68B2">
            <w:pPr>
              <w:pStyle w:val="TableParagraph"/>
              <w:ind w:left="62"/>
              <w:rPr>
                <w:sz w:val="19"/>
              </w:rPr>
            </w:pPr>
            <w:r>
              <w:rPr>
                <w:w w:val="105"/>
                <w:sz w:val="19"/>
              </w:rPr>
              <w:t>formas</w:t>
            </w:r>
          </w:p>
        </w:tc>
        <w:tc>
          <w:tcPr>
            <w:tcW w:w="1681" w:type="dxa"/>
          </w:tcPr>
          <w:p w14:paraId="61B61B91" w14:textId="77777777" w:rsidR="005813BC" w:rsidRDefault="005813BC">
            <w:pPr>
              <w:pStyle w:val="TableParagraph"/>
              <w:spacing w:before="5"/>
              <w:rPr>
                <w:sz w:val="29"/>
              </w:rPr>
            </w:pPr>
          </w:p>
          <w:p w14:paraId="224C8097" w14:textId="77777777" w:rsidR="005813BC" w:rsidRDefault="006C68B2">
            <w:pPr>
              <w:pStyle w:val="TableParagraph"/>
              <w:tabs>
                <w:tab w:val="left" w:pos="619"/>
              </w:tabs>
              <w:spacing w:before="0"/>
              <w:ind w:right="-15"/>
              <w:jc w:val="right"/>
              <w:rPr>
                <w:sz w:val="19"/>
              </w:rPr>
            </w:pPr>
            <w:r>
              <w:rPr>
                <w:w w:val="105"/>
                <w:sz w:val="19"/>
              </w:rPr>
              <w:t>$</w:t>
            </w:r>
            <w:r>
              <w:rPr>
                <w:w w:val="105"/>
                <w:sz w:val="19"/>
              </w:rPr>
              <w:tab/>
            </w:r>
            <w:r w:rsidR="006B2B58">
              <w:rPr>
                <w:spacing w:val="-4"/>
                <w:sz w:val="19"/>
              </w:rPr>
              <w:t>2,692</w:t>
            </w:r>
            <w:r>
              <w:rPr>
                <w:spacing w:val="-4"/>
                <w:sz w:val="19"/>
              </w:rPr>
              <w:t>.00</w:t>
            </w:r>
          </w:p>
        </w:tc>
      </w:tr>
      <w:tr w:rsidR="005813BC" w14:paraId="7B04F480" w14:textId="77777777">
        <w:trPr>
          <w:trHeight w:val="336"/>
        </w:trPr>
        <w:tc>
          <w:tcPr>
            <w:tcW w:w="7169" w:type="dxa"/>
            <w:gridSpan w:val="8"/>
          </w:tcPr>
          <w:p w14:paraId="1F7BA118" w14:textId="77777777" w:rsidR="005813BC" w:rsidRDefault="006C68B2">
            <w:pPr>
              <w:pStyle w:val="TableParagraph"/>
              <w:ind w:left="119"/>
              <w:rPr>
                <w:sz w:val="19"/>
              </w:rPr>
            </w:pPr>
            <w:r>
              <w:rPr>
                <w:w w:val="105"/>
                <w:sz w:val="19"/>
              </w:rPr>
              <w:t>&gt; Servicios que presta la Unidad de Acceso a la Información Pública</w:t>
            </w:r>
          </w:p>
        </w:tc>
        <w:tc>
          <w:tcPr>
            <w:tcW w:w="1681" w:type="dxa"/>
          </w:tcPr>
          <w:p w14:paraId="64DFDBED" w14:textId="77777777" w:rsidR="005813BC" w:rsidRDefault="006C68B2">
            <w:pPr>
              <w:pStyle w:val="TableParagraph"/>
              <w:tabs>
                <w:tab w:val="left" w:pos="619"/>
              </w:tabs>
              <w:ind w:right="-15"/>
              <w:jc w:val="right"/>
              <w:rPr>
                <w:sz w:val="19"/>
              </w:rPr>
            </w:pPr>
            <w:r>
              <w:rPr>
                <w:w w:val="105"/>
                <w:sz w:val="19"/>
              </w:rPr>
              <w:t>$</w:t>
            </w:r>
            <w:r>
              <w:rPr>
                <w:w w:val="105"/>
                <w:sz w:val="19"/>
              </w:rPr>
              <w:tab/>
            </w:r>
            <w:r w:rsidR="006B2B58">
              <w:rPr>
                <w:spacing w:val="-4"/>
                <w:sz w:val="19"/>
              </w:rPr>
              <w:t>5,235</w:t>
            </w:r>
            <w:r>
              <w:rPr>
                <w:spacing w:val="-4"/>
                <w:sz w:val="19"/>
              </w:rPr>
              <w:t>.00</w:t>
            </w:r>
          </w:p>
        </w:tc>
      </w:tr>
    </w:tbl>
    <w:p w14:paraId="0824D7CD" w14:textId="77777777" w:rsidR="005813BC" w:rsidRDefault="005813BC">
      <w:pPr>
        <w:jc w:val="right"/>
        <w:rPr>
          <w:sz w:val="19"/>
        </w:rPr>
        <w:sectPr w:rsidR="005813BC">
          <w:pgSz w:w="11900" w:h="16840"/>
          <w:pgMar w:top="1600" w:right="1240" w:bottom="2480" w:left="1440" w:header="0" w:footer="2206" w:gutter="0"/>
          <w:cols w:space="720"/>
        </w:sectPr>
      </w:pPr>
    </w:p>
    <w:p w14:paraId="08778C59" w14:textId="77777777" w:rsidR="005813BC" w:rsidRDefault="005813BC">
      <w:pPr>
        <w:pStyle w:val="Textoindependiente"/>
        <w:rPr>
          <w:sz w:val="20"/>
        </w:rPr>
      </w:pPr>
    </w:p>
    <w:p w14:paraId="6D4FE0A3" w14:textId="77777777" w:rsidR="005813BC" w:rsidRDefault="005813BC">
      <w:pPr>
        <w:pStyle w:val="Textoindependiente"/>
        <w:rPr>
          <w:sz w:val="20"/>
        </w:rPr>
      </w:pPr>
    </w:p>
    <w:p w14:paraId="2C69B0CC" w14:textId="77777777" w:rsidR="005813BC" w:rsidRDefault="005813BC">
      <w:pPr>
        <w:pStyle w:val="Textoindependiente"/>
        <w:rPr>
          <w:sz w:val="20"/>
        </w:rPr>
      </w:pPr>
    </w:p>
    <w:p w14:paraId="6DB04505" w14:textId="77777777" w:rsidR="005813BC" w:rsidRDefault="005813BC">
      <w:pPr>
        <w:pStyle w:val="Textoindependiente"/>
        <w:rPr>
          <w:sz w:val="20"/>
        </w:rPr>
      </w:pPr>
    </w:p>
    <w:p w14:paraId="1E54B286" w14:textId="77777777" w:rsidR="005813BC" w:rsidRDefault="005813BC">
      <w:pPr>
        <w:pStyle w:val="Textoindependiente"/>
        <w:spacing w:before="8"/>
        <w:rPr>
          <w:sz w:val="22"/>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3"/>
        <w:gridCol w:w="1681"/>
      </w:tblGrid>
      <w:tr w:rsidR="005813BC" w14:paraId="75ECB62B" w14:textId="77777777">
        <w:trPr>
          <w:trHeight w:val="334"/>
        </w:trPr>
        <w:tc>
          <w:tcPr>
            <w:tcW w:w="7163" w:type="dxa"/>
          </w:tcPr>
          <w:p w14:paraId="32519320" w14:textId="77777777" w:rsidR="005813BC" w:rsidRDefault="006C68B2">
            <w:pPr>
              <w:pStyle w:val="TableParagraph"/>
              <w:ind w:left="119"/>
              <w:rPr>
                <w:sz w:val="19"/>
              </w:rPr>
            </w:pPr>
            <w:r>
              <w:rPr>
                <w:w w:val="105"/>
                <w:sz w:val="19"/>
              </w:rPr>
              <w:t>&gt; Servicio de supervisión sanitaria de matanza de ganado</w:t>
            </w:r>
          </w:p>
        </w:tc>
        <w:tc>
          <w:tcPr>
            <w:tcW w:w="1681" w:type="dxa"/>
          </w:tcPr>
          <w:p w14:paraId="7E86014C" w14:textId="77777777" w:rsidR="005813BC" w:rsidRDefault="006C68B2">
            <w:pPr>
              <w:pStyle w:val="TableParagraph"/>
              <w:tabs>
                <w:tab w:val="left" w:pos="619"/>
              </w:tabs>
              <w:ind w:right="-15"/>
              <w:jc w:val="right"/>
              <w:rPr>
                <w:sz w:val="19"/>
              </w:rPr>
            </w:pPr>
            <w:r>
              <w:rPr>
                <w:w w:val="105"/>
                <w:sz w:val="19"/>
              </w:rPr>
              <w:t>$</w:t>
            </w:r>
            <w:r>
              <w:rPr>
                <w:w w:val="105"/>
                <w:sz w:val="19"/>
              </w:rPr>
              <w:tab/>
            </w:r>
            <w:r w:rsidR="006B2B58">
              <w:rPr>
                <w:spacing w:val="-4"/>
                <w:sz w:val="19"/>
              </w:rPr>
              <w:t>3,890</w:t>
            </w:r>
            <w:r>
              <w:rPr>
                <w:spacing w:val="-4"/>
                <w:sz w:val="19"/>
              </w:rPr>
              <w:t>.00</w:t>
            </w:r>
          </w:p>
        </w:tc>
      </w:tr>
      <w:tr w:rsidR="005813BC" w14:paraId="5FD44CA1" w14:textId="77777777">
        <w:trPr>
          <w:trHeight w:val="335"/>
        </w:trPr>
        <w:tc>
          <w:tcPr>
            <w:tcW w:w="7163" w:type="dxa"/>
          </w:tcPr>
          <w:p w14:paraId="15158FAD" w14:textId="77777777" w:rsidR="005813BC" w:rsidRDefault="006C68B2">
            <w:pPr>
              <w:pStyle w:val="TableParagraph"/>
              <w:ind w:left="119"/>
              <w:rPr>
                <w:sz w:val="19"/>
              </w:rPr>
            </w:pPr>
            <w:r>
              <w:rPr>
                <w:w w:val="105"/>
                <w:sz w:val="19"/>
              </w:rPr>
              <w:t>Accesorios</w:t>
            </w:r>
          </w:p>
        </w:tc>
        <w:tc>
          <w:tcPr>
            <w:tcW w:w="1681" w:type="dxa"/>
          </w:tcPr>
          <w:p w14:paraId="7735A3A8" w14:textId="77777777" w:rsidR="005813BC" w:rsidRDefault="006C68B2">
            <w:pPr>
              <w:pStyle w:val="TableParagraph"/>
              <w:tabs>
                <w:tab w:val="left" w:pos="987"/>
              </w:tabs>
              <w:ind w:right="-15"/>
              <w:jc w:val="right"/>
              <w:rPr>
                <w:sz w:val="19"/>
              </w:rPr>
            </w:pPr>
            <w:r>
              <w:rPr>
                <w:w w:val="105"/>
                <w:sz w:val="19"/>
              </w:rPr>
              <w:t>$</w:t>
            </w:r>
            <w:r>
              <w:rPr>
                <w:w w:val="105"/>
                <w:sz w:val="19"/>
              </w:rPr>
              <w:tab/>
            </w:r>
            <w:r>
              <w:rPr>
                <w:spacing w:val="-4"/>
                <w:sz w:val="19"/>
              </w:rPr>
              <w:t>0.00</w:t>
            </w:r>
          </w:p>
        </w:tc>
      </w:tr>
      <w:tr w:rsidR="005813BC" w14:paraId="022F610E" w14:textId="77777777">
        <w:trPr>
          <w:trHeight w:val="335"/>
        </w:trPr>
        <w:tc>
          <w:tcPr>
            <w:tcW w:w="7163" w:type="dxa"/>
          </w:tcPr>
          <w:p w14:paraId="6E8CAC34" w14:textId="77777777" w:rsidR="005813BC" w:rsidRDefault="006C68B2">
            <w:pPr>
              <w:pStyle w:val="TableParagraph"/>
              <w:ind w:left="119"/>
              <w:rPr>
                <w:sz w:val="19"/>
              </w:rPr>
            </w:pPr>
            <w:r>
              <w:rPr>
                <w:w w:val="105"/>
                <w:sz w:val="19"/>
              </w:rPr>
              <w:t>&gt; Actualizaciones y recargos de derechos</w:t>
            </w:r>
          </w:p>
        </w:tc>
        <w:tc>
          <w:tcPr>
            <w:tcW w:w="1681" w:type="dxa"/>
          </w:tcPr>
          <w:p w14:paraId="25B7406D" w14:textId="77777777" w:rsidR="005813BC" w:rsidRDefault="006C68B2">
            <w:pPr>
              <w:pStyle w:val="TableParagraph"/>
              <w:tabs>
                <w:tab w:val="left" w:pos="987"/>
              </w:tabs>
              <w:ind w:right="-15"/>
              <w:jc w:val="right"/>
              <w:rPr>
                <w:sz w:val="19"/>
              </w:rPr>
            </w:pPr>
            <w:r>
              <w:rPr>
                <w:w w:val="105"/>
                <w:sz w:val="19"/>
              </w:rPr>
              <w:t>$</w:t>
            </w:r>
            <w:r>
              <w:rPr>
                <w:w w:val="105"/>
                <w:sz w:val="19"/>
              </w:rPr>
              <w:tab/>
            </w:r>
            <w:r>
              <w:rPr>
                <w:spacing w:val="-4"/>
                <w:sz w:val="19"/>
              </w:rPr>
              <w:t>0.00</w:t>
            </w:r>
          </w:p>
        </w:tc>
      </w:tr>
      <w:tr w:rsidR="005813BC" w14:paraId="103DD8DD" w14:textId="77777777">
        <w:trPr>
          <w:trHeight w:val="335"/>
        </w:trPr>
        <w:tc>
          <w:tcPr>
            <w:tcW w:w="7163" w:type="dxa"/>
          </w:tcPr>
          <w:p w14:paraId="6EAB0630" w14:textId="77777777" w:rsidR="005813BC" w:rsidRDefault="006C68B2">
            <w:pPr>
              <w:pStyle w:val="TableParagraph"/>
              <w:spacing w:before="1"/>
              <w:ind w:left="119"/>
              <w:rPr>
                <w:sz w:val="19"/>
              </w:rPr>
            </w:pPr>
            <w:r>
              <w:rPr>
                <w:w w:val="105"/>
                <w:sz w:val="19"/>
              </w:rPr>
              <w:t>&gt; Multas de derechos</w:t>
            </w:r>
          </w:p>
        </w:tc>
        <w:tc>
          <w:tcPr>
            <w:tcW w:w="1681" w:type="dxa"/>
          </w:tcPr>
          <w:p w14:paraId="321950CF" w14:textId="77777777" w:rsidR="005813BC" w:rsidRDefault="006C68B2">
            <w:pPr>
              <w:pStyle w:val="TableParagraph"/>
              <w:tabs>
                <w:tab w:val="left" w:pos="987"/>
              </w:tabs>
              <w:spacing w:before="1"/>
              <w:ind w:right="-15"/>
              <w:jc w:val="right"/>
              <w:rPr>
                <w:sz w:val="19"/>
              </w:rPr>
            </w:pPr>
            <w:r>
              <w:rPr>
                <w:w w:val="105"/>
                <w:sz w:val="19"/>
              </w:rPr>
              <w:t>$</w:t>
            </w:r>
            <w:r>
              <w:rPr>
                <w:w w:val="105"/>
                <w:sz w:val="19"/>
              </w:rPr>
              <w:tab/>
            </w:r>
            <w:r>
              <w:rPr>
                <w:spacing w:val="-4"/>
                <w:sz w:val="19"/>
              </w:rPr>
              <w:t>0.00</w:t>
            </w:r>
          </w:p>
        </w:tc>
      </w:tr>
      <w:tr w:rsidR="005813BC" w14:paraId="3723FAC7" w14:textId="77777777">
        <w:trPr>
          <w:trHeight w:val="334"/>
        </w:trPr>
        <w:tc>
          <w:tcPr>
            <w:tcW w:w="7163" w:type="dxa"/>
          </w:tcPr>
          <w:p w14:paraId="2FB54A96" w14:textId="77777777" w:rsidR="005813BC" w:rsidRDefault="006C68B2">
            <w:pPr>
              <w:pStyle w:val="TableParagraph"/>
              <w:spacing w:before="1"/>
              <w:ind w:left="119"/>
              <w:rPr>
                <w:sz w:val="19"/>
              </w:rPr>
            </w:pPr>
            <w:r>
              <w:rPr>
                <w:w w:val="105"/>
                <w:sz w:val="19"/>
              </w:rPr>
              <w:t>&gt; Gastos de ejecución de derechos</w:t>
            </w:r>
          </w:p>
        </w:tc>
        <w:tc>
          <w:tcPr>
            <w:tcW w:w="1681" w:type="dxa"/>
          </w:tcPr>
          <w:p w14:paraId="58FB2E17" w14:textId="77777777" w:rsidR="005813BC" w:rsidRDefault="006C68B2">
            <w:pPr>
              <w:pStyle w:val="TableParagraph"/>
              <w:tabs>
                <w:tab w:val="left" w:pos="987"/>
              </w:tabs>
              <w:spacing w:before="1"/>
              <w:ind w:right="-15"/>
              <w:jc w:val="right"/>
              <w:rPr>
                <w:sz w:val="19"/>
              </w:rPr>
            </w:pPr>
            <w:r>
              <w:rPr>
                <w:w w:val="105"/>
                <w:sz w:val="19"/>
              </w:rPr>
              <w:t>$</w:t>
            </w:r>
            <w:r>
              <w:rPr>
                <w:w w:val="105"/>
                <w:sz w:val="19"/>
              </w:rPr>
              <w:tab/>
            </w:r>
            <w:r>
              <w:rPr>
                <w:spacing w:val="-4"/>
                <w:sz w:val="19"/>
              </w:rPr>
              <w:t>0.00</w:t>
            </w:r>
          </w:p>
        </w:tc>
      </w:tr>
      <w:tr w:rsidR="005813BC" w14:paraId="39B1EFFC" w14:textId="77777777">
        <w:trPr>
          <w:trHeight w:val="1006"/>
        </w:trPr>
        <w:tc>
          <w:tcPr>
            <w:tcW w:w="7163" w:type="dxa"/>
          </w:tcPr>
          <w:p w14:paraId="7A5876A3" w14:textId="77777777" w:rsidR="005813BC" w:rsidRDefault="006C68B2">
            <w:pPr>
              <w:pStyle w:val="TableParagraph"/>
              <w:spacing w:before="3" w:line="367" w:lineRule="auto"/>
              <w:ind w:left="4"/>
              <w:rPr>
                <w:b/>
                <w:sz w:val="19"/>
              </w:rPr>
            </w:pPr>
            <w:r>
              <w:rPr>
                <w:b/>
                <w:w w:val="110"/>
                <w:sz w:val="19"/>
              </w:rPr>
              <w:t>Derechos no comprendidos en las fracciones de la Ley de Ingresos causadas en ejercicios fiscales anteriores pendientes de liquidación o</w:t>
            </w:r>
          </w:p>
          <w:p w14:paraId="2ECC3CF5" w14:textId="77777777" w:rsidR="005813BC" w:rsidRDefault="006C68B2">
            <w:pPr>
              <w:pStyle w:val="TableParagraph"/>
              <w:ind w:left="4"/>
              <w:rPr>
                <w:b/>
                <w:sz w:val="19"/>
              </w:rPr>
            </w:pPr>
            <w:r>
              <w:rPr>
                <w:b/>
                <w:w w:val="110"/>
                <w:sz w:val="19"/>
              </w:rPr>
              <w:t>pago</w:t>
            </w:r>
          </w:p>
        </w:tc>
        <w:tc>
          <w:tcPr>
            <w:tcW w:w="1681" w:type="dxa"/>
          </w:tcPr>
          <w:p w14:paraId="6C4B52A6" w14:textId="77777777" w:rsidR="005813BC" w:rsidRDefault="005813BC">
            <w:pPr>
              <w:pStyle w:val="TableParagraph"/>
              <w:spacing w:before="0"/>
            </w:pPr>
          </w:p>
          <w:p w14:paraId="20AEADBB" w14:textId="77777777" w:rsidR="005813BC" w:rsidRDefault="005813BC">
            <w:pPr>
              <w:pStyle w:val="TableParagraph"/>
              <w:spacing w:before="0"/>
            </w:pPr>
          </w:p>
          <w:p w14:paraId="684BA97C" w14:textId="77777777" w:rsidR="005813BC" w:rsidRDefault="006C68B2">
            <w:pPr>
              <w:pStyle w:val="TableParagraph"/>
              <w:tabs>
                <w:tab w:val="left" w:pos="947"/>
              </w:tabs>
              <w:spacing w:before="167"/>
              <w:ind w:right="-15"/>
              <w:jc w:val="right"/>
              <w:rPr>
                <w:sz w:val="19"/>
              </w:rPr>
            </w:pPr>
            <w:r>
              <w:rPr>
                <w:w w:val="105"/>
                <w:sz w:val="19"/>
              </w:rPr>
              <w:t>$</w:t>
            </w:r>
            <w:r>
              <w:rPr>
                <w:w w:val="105"/>
                <w:sz w:val="19"/>
              </w:rPr>
              <w:tab/>
            </w:r>
            <w:r>
              <w:rPr>
                <w:spacing w:val="-2"/>
                <w:sz w:val="19"/>
              </w:rPr>
              <w:t>0.00</w:t>
            </w:r>
          </w:p>
        </w:tc>
      </w:tr>
    </w:tbl>
    <w:p w14:paraId="7A506CA3" w14:textId="77777777" w:rsidR="005813BC" w:rsidRDefault="005813BC">
      <w:pPr>
        <w:pStyle w:val="Textoindependiente"/>
        <w:spacing w:before="9"/>
        <w:rPr>
          <w:sz w:val="20"/>
        </w:rPr>
      </w:pPr>
    </w:p>
    <w:p w14:paraId="7A649E1A" w14:textId="77777777" w:rsidR="005813BC" w:rsidRDefault="006C68B2">
      <w:pPr>
        <w:pStyle w:val="Textoindependiente"/>
        <w:spacing w:before="98" w:line="369" w:lineRule="auto"/>
        <w:ind w:left="214"/>
      </w:pPr>
      <w:r>
        <w:rPr>
          <w:b/>
          <w:w w:val="105"/>
        </w:rPr>
        <w:t xml:space="preserve">Artículo 7.- </w:t>
      </w:r>
      <w:r>
        <w:rPr>
          <w:w w:val="105"/>
        </w:rPr>
        <w:t>Las contribuciones especiales de mejoras que la Hacienda Pública Municipal tiene derecho de percibir, serán las siguientes:</w:t>
      </w:r>
    </w:p>
    <w:p w14:paraId="01123313" w14:textId="77777777" w:rsidR="005813BC" w:rsidRDefault="005813BC">
      <w:pPr>
        <w:pStyle w:val="Textoindependiente"/>
        <w:spacing w:before="10" w:after="1"/>
        <w:rPr>
          <w:sz w:val="28"/>
        </w:rPr>
      </w:pPr>
    </w:p>
    <w:tbl>
      <w:tblPr>
        <w:tblStyle w:val="TableNormal"/>
        <w:tblW w:w="0" w:type="auto"/>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31"/>
        <w:gridCol w:w="1383"/>
      </w:tblGrid>
      <w:tr w:rsidR="005813BC" w14:paraId="7CF418B9" w14:textId="77777777">
        <w:trPr>
          <w:trHeight w:val="334"/>
        </w:trPr>
        <w:tc>
          <w:tcPr>
            <w:tcW w:w="6931" w:type="dxa"/>
          </w:tcPr>
          <w:p w14:paraId="323E1B79" w14:textId="77777777" w:rsidR="005813BC" w:rsidRDefault="006C68B2">
            <w:pPr>
              <w:pStyle w:val="TableParagraph"/>
              <w:ind w:left="3"/>
              <w:rPr>
                <w:b/>
                <w:sz w:val="19"/>
              </w:rPr>
            </w:pPr>
            <w:r>
              <w:rPr>
                <w:b/>
                <w:w w:val="110"/>
                <w:sz w:val="19"/>
              </w:rPr>
              <w:t>Contribuciones de mejoras</w:t>
            </w:r>
          </w:p>
        </w:tc>
        <w:tc>
          <w:tcPr>
            <w:tcW w:w="1383" w:type="dxa"/>
          </w:tcPr>
          <w:p w14:paraId="13B0B3F2" w14:textId="77777777" w:rsidR="005813BC" w:rsidRDefault="006C68B2">
            <w:pPr>
              <w:pStyle w:val="TableParagraph"/>
              <w:tabs>
                <w:tab w:val="left" w:pos="913"/>
              </w:tabs>
              <w:ind w:left="3"/>
              <w:rPr>
                <w:b/>
                <w:sz w:val="19"/>
              </w:rPr>
            </w:pPr>
            <w:r>
              <w:rPr>
                <w:b/>
                <w:w w:val="110"/>
                <w:sz w:val="19"/>
              </w:rPr>
              <w:t>$</w:t>
            </w:r>
            <w:r>
              <w:rPr>
                <w:b/>
                <w:w w:val="110"/>
                <w:sz w:val="19"/>
              </w:rPr>
              <w:tab/>
              <w:t>0.00</w:t>
            </w:r>
          </w:p>
        </w:tc>
      </w:tr>
      <w:tr w:rsidR="005813BC" w14:paraId="0964E2C4" w14:textId="77777777">
        <w:trPr>
          <w:trHeight w:val="335"/>
        </w:trPr>
        <w:tc>
          <w:tcPr>
            <w:tcW w:w="6931" w:type="dxa"/>
          </w:tcPr>
          <w:p w14:paraId="3B65768B" w14:textId="77777777" w:rsidR="005813BC" w:rsidRDefault="006C68B2">
            <w:pPr>
              <w:pStyle w:val="TableParagraph"/>
              <w:spacing w:before="3"/>
              <w:ind w:left="3"/>
              <w:rPr>
                <w:b/>
                <w:sz w:val="19"/>
              </w:rPr>
            </w:pPr>
            <w:r>
              <w:rPr>
                <w:b/>
                <w:w w:val="110"/>
                <w:sz w:val="19"/>
              </w:rPr>
              <w:t>Contribuciones de mejoras por obras públicas</w:t>
            </w:r>
          </w:p>
        </w:tc>
        <w:tc>
          <w:tcPr>
            <w:tcW w:w="1383" w:type="dxa"/>
          </w:tcPr>
          <w:p w14:paraId="3E8181FF" w14:textId="77777777" w:rsidR="005813BC" w:rsidRDefault="006C68B2">
            <w:pPr>
              <w:pStyle w:val="TableParagraph"/>
              <w:tabs>
                <w:tab w:val="left" w:pos="913"/>
              </w:tabs>
              <w:ind w:left="3"/>
              <w:rPr>
                <w:sz w:val="19"/>
              </w:rPr>
            </w:pPr>
            <w:r>
              <w:rPr>
                <w:w w:val="105"/>
                <w:sz w:val="19"/>
              </w:rPr>
              <w:t>$</w:t>
            </w:r>
            <w:r>
              <w:rPr>
                <w:w w:val="105"/>
                <w:sz w:val="19"/>
              </w:rPr>
              <w:tab/>
              <w:t>0.00</w:t>
            </w:r>
          </w:p>
        </w:tc>
      </w:tr>
    </w:tbl>
    <w:p w14:paraId="7E5C257B" w14:textId="77777777" w:rsidR="005813BC" w:rsidRDefault="005813BC">
      <w:pPr>
        <w:pStyle w:val="Textoindependiente"/>
        <w:spacing w:before="1"/>
        <w:rPr>
          <w:sz w:val="29"/>
        </w:rPr>
      </w:pPr>
    </w:p>
    <w:tbl>
      <w:tblPr>
        <w:tblStyle w:val="TableNormal"/>
        <w:tblW w:w="0" w:type="auto"/>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31"/>
        <w:gridCol w:w="1383"/>
      </w:tblGrid>
      <w:tr w:rsidR="005813BC" w14:paraId="0FB3B747" w14:textId="77777777">
        <w:trPr>
          <w:trHeight w:val="335"/>
        </w:trPr>
        <w:tc>
          <w:tcPr>
            <w:tcW w:w="6931" w:type="dxa"/>
          </w:tcPr>
          <w:p w14:paraId="3016ED4D" w14:textId="77777777" w:rsidR="005813BC" w:rsidRDefault="006C68B2">
            <w:pPr>
              <w:pStyle w:val="TableParagraph"/>
              <w:ind w:left="119"/>
              <w:rPr>
                <w:sz w:val="19"/>
              </w:rPr>
            </w:pPr>
            <w:r>
              <w:rPr>
                <w:w w:val="105"/>
                <w:sz w:val="19"/>
              </w:rPr>
              <w:t>&gt; Contribuciones de mejoras por obras públicas</w:t>
            </w:r>
          </w:p>
        </w:tc>
        <w:tc>
          <w:tcPr>
            <w:tcW w:w="1383" w:type="dxa"/>
          </w:tcPr>
          <w:p w14:paraId="7A9A6222" w14:textId="77777777" w:rsidR="005813BC" w:rsidRDefault="006C68B2">
            <w:pPr>
              <w:pStyle w:val="TableParagraph"/>
              <w:tabs>
                <w:tab w:val="left" w:pos="913"/>
              </w:tabs>
              <w:ind w:left="3"/>
              <w:rPr>
                <w:sz w:val="19"/>
              </w:rPr>
            </w:pPr>
            <w:r>
              <w:rPr>
                <w:w w:val="105"/>
                <w:sz w:val="19"/>
              </w:rPr>
              <w:t>$</w:t>
            </w:r>
            <w:r>
              <w:rPr>
                <w:w w:val="105"/>
                <w:sz w:val="19"/>
              </w:rPr>
              <w:tab/>
              <w:t>0.00</w:t>
            </w:r>
          </w:p>
        </w:tc>
      </w:tr>
      <w:tr w:rsidR="005813BC" w14:paraId="078D3915" w14:textId="77777777">
        <w:trPr>
          <w:trHeight w:val="335"/>
        </w:trPr>
        <w:tc>
          <w:tcPr>
            <w:tcW w:w="6931" w:type="dxa"/>
          </w:tcPr>
          <w:p w14:paraId="7C8ADB42" w14:textId="77777777" w:rsidR="005813BC" w:rsidRDefault="006C68B2">
            <w:pPr>
              <w:pStyle w:val="TableParagraph"/>
              <w:ind w:left="119"/>
              <w:rPr>
                <w:sz w:val="19"/>
              </w:rPr>
            </w:pPr>
            <w:r>
              <w:rPr>
                <w:w w:val="105"/>
                <w:sz w:val="19"/>
              </w:rPr>
              <w:t>&gt; Contribuciones de mejoras por servicios públicos</w:t>
            </w:r>
          </w:p>
        </w:tc>
        <w:tc>
          <w:tcPr>
            <w:tcW w:w="1383" w:type="dxa"/>
          </w:tcPr>
          <w:p w14:paraId="760A6337" w14:textId="77777777" w:rsidR="005813BC" w:rsidRDefault="006C68B2">
            <w:pPr>
              <w:pStyle w:val="TableParagraph"/>
              <w:tabs>
                <w:tab w:val="left" w:pos="913"/>
              </w:tabs>
              <w:ind w:left="3"/>
              <w:rPr>
                <w:sz w:val="19"/>
              </w:rPr>
            </w:pPr>
            <w:r>
              <w:rPr>
                <w:w w:val="105"/>
                <w:sz w:val="19"/>
              </w:rPr>
              <w:t>$</w:t>
            </w:r>
            <w:r>
              <w:rPr>
                <w:w w:val="105"/>
                <w:sz w:val="19"/>
              </w:rPr>
              <w:tab/>
              <w:t>0.00</w:t>
            </w:r>
          </w:p>
        </w:tc>
      </w:tr>
      <w:tr w:rsidR="005813BC" w14:paraId="01DBB4C7" w14:textId="77777777">
        <w:trPr>
          <w:trHeight w:val="1006"/>
        </w:trPr>
        <w:tc>
          <w:tcPr>
            <w:tcW w:w="6931" w:type="dxa"/>
          </w:tcPr>
          <w:p w14:paraId="4FD39718" w14:textId="77777777" w:rsidR="005813BC" w:rsidRDefault="006C68B2">
            <w:pPr>
              <w:pStyle w:val="TableParagraph"/>
              <w:spacing w:before="4" w:line="367" w:lineRule="auto"/>
              <w:ind w:left="3"/>
              <w:rPr>
                <w:b/>
                <w:sz w:val="19"/>
              </w:rPr>
            </w:pPr>
            <w:r>
              <w:rPr>
                <w:b/>
                <w:w w:val="110"/>
                <w:sz w:val="19"/>
              </w:rPr>
              <w:t>Contribuciones</w:t>
            </w:r>
            <w:r>
              <w:rPr>
                <w:b/>
                <w:spacing w:val="-8"/>
                <w:w w:val="110"/>
                <w:sz w:val="19"/>
              </w:rPr>
              <w:t xml:space="preserve"> </w:t>
            </w:r>
            <w:r>
              <w:rPr>
                <w:b/>
                <w:w w:val="110"/>
                <w:sz w:val="19"/>
              </w:rPr>
              <w:t>de</w:t>
            </w:r>
            <w:r>
              <w:rPr>
                <w:b/>
                <w:spacing w:val="-9"/>
                <w:w w:val="110"/>
                <w:sz w:val="19"/>
              </w:rPr>
              <w:t xml:space="preserve"> </w:t>
            </w:r>
            <w:r>
              <w:rPr>
                <w:b/>
                <w:w w:val="110"/>
                <w:sz w:val="19"/>
              </w:rPr>
              <w:t>Mejoras</w:t>
            </w:r>
            <w:r>
              <w:rPr>
                <w:b/>
                <w:spacing w:val="-7"/>
                <w:w w:val="110"/>
                <w:sz w:val="19"/>
              </w:rPr>
              <w:t xml:space="preserve"> </w:t>
            </w:r>
            <w:r>
              <w:rPr>
                <w:b/>
                <w:w w:val="110"/>
                <w:sz w:val="19"/>
              </w:rPr>
              <w:t>no</w:t>
            </w:r>
            <w:r>
              <w:rPr>
                <w:b/>
                <w:spacing w:val="-8"/>
                <w:w w:val="110"/>
                <w:sz w:val="19"/>
              </w:rPr>
              <w:t xml:space="preserve"> </w:t>
            </w:r>
            <w:r>
              <w:rPr>
                <w:b/>
                <w:w w:val="110"/>
                <w:sz w:val="19"/>
              </w:rPr>
              <w:t>comprendidas</w:t>
            </w:r>
            <w:r>
              <w:rPr>
                <w:b/>
                <w:spacing w:val="-8"/>
                <w:w w:val="110"/>
                <w:sz w:val="19"/>
              </w:rPr>
              <w:t xml:space="preserve"> </w:t>
            </w:r>
            <w:r>
              <w:rPr>
                <w:b/>
                <w:w w:val="110"/>
                <w:sz w:val="19"/>
              </w:rPr>
              <w:t>en</w:t>
            </w:r>
            <w:r>
              <w:rPr>
                <w:b/>
                <w:spacing w:val="-8"/>
                <w:w w:val="110"/>
                <w:sz w:val="19"/>
              </w:rPr>
              <w:t xml:space="preserve"> </w:t>
            </w:r>
            <w:r>
              <w:rPr>
                <w:b/>
                <w:w w:val="110"/>
                <w:sz w:val="19"/>
              </w:rPr>
              <w:t>las</w:t>
            </w:r>
            <w:r>
              <w:rPr>
                <w:b/>
                <w:spacing w:val="-8"/>
                <w:w w:val="110"/>
                <w:sz w:val="19"/>
              </w:rPr>
              <w:t xml:space="preserve"> </w:t>
            </w:r>
            <w:r>
              <w:rPr>
                <w:b/>
                <w:w w:val="110"/>
                <w:sz w:val="19"/>
              </w:rPr>
              <w:t>fracciones</w:t>
            </w:r>
            <w:r>
              <w:rPr>
                <w:b/>
                <w:spacing w:val="-8"/>
                <w:w w:val="110"/>
                <w:sz w:val="19"/>
              </w:rPr>
              <w:t xml:space="preserve"> </w:t>
            </w:r>
            <w:r>
              <w:rPr>
                <w:b/>
                <w:w w:val="110"/>
                <w:sz w:val="19"/>
              </w:rPr>
              <w:t>de</w:t>
            </w:r>
            <w:r>
              <w:rPr>
                <w:b/>
                <w:spacing w:val="-7"/>
                <w:w w:val="110"/>
                <w:sz w:val="19"/>
              </w:rPr>
              <w:t xml:space="preserve"> </w:t>
            </w:r>
            <w:r>
              <w:rPr>
                <w:b/>
                <w:w w:val="110"/>
                <w:sz w:val="19"/>
              </w:rPr>
              <w:t>la Ley</w:t>
            </w:r>
            <w:r>
              <w:rPr>
                <w:b/>
                <w:spacing w:val="-24"/>
                <w:w w:val="110"/>
                <w:sz w:val="19"/>
              </w:rPr>
              <w:t xml:space="preserve"> </w:t>
            </w:r>
            <w:r>
              <w:rPr>
                <w:b/>
                <w:w w:val="110"/>
                <w:sz w:val="19"/>
              </w:rPr>
              <w:t>de</w:t>
            </w:r>
            <w:r>
              <w:rPr>
                <w:b/>
                <w:spacing w:val="-36"/>
                <w:w w:val="110"/>
                <w:sz w:val="19"/>
              </w:rPr>
              <w:t xml:space="preserve"> </w:t>
            </w:r>
            <w:r>
              <w:rPr>
                <w:b/>
                <w:w w:val="110"/>
                <w:sz w:val="19"/>
              </w:rPr>
              <w:t>Ingresos</w:t>
            </w:r>
            <w:r>
              <w:rPr>
                <w:b/>
                <w:spacing w:val="-36"/>
                <w:w w:val="110"/>
                <w:sz w:val="19"/>
              </w:rPr>
              <w:t xml:space="preserve"> </w:t>
            </w:r>
            <w:r>
              <w:rPr>
                <w:b/>
                <w:w w:val="110"/>
                <w:sz w:val="19"/>
              </w:rPr>
              <w:t>causadas</w:t>
            </w:r>
            <w:r>
              <w:rPr>
                <w:b/>
                <w:spacing w:val="-36"/>
                <w:w w:val="110"/>
                <w:sz w:val="19"/>
              </w:rPr>
              <w:t xml:space="preserve"> </w:t>
            </w:r>
            <w:r>
              <w:rPr>
                <w:b/>
                <w:w w:val="110"/>
                <w:sz w:val="19"/>
              </w:rPr>
              <w:t>en</w:t>
            </w:r>
            <w:r>
              <w:rPr>
                <w:b/>
                <w:spacing w:val="-37"/>
                <w:w w:val="110"/>
                <w:sz w:val="19"/>
              </w:rPr>
              <w:t xml:space="preserve"> </w:t>
            </w:r>
            <w:r>
              <w:rPr>
                <w:b/>
                <w:w w:val="110"/>
                <w:sz w:val="19"/>
              </w:rPr>
              <w:t>ejercicios</w:t>
            </w:r>
            <w:r>
              <w:rPr>
                <w:b/>
                <w:spacing w:val="-36"/>
                <w:w w:val="110"/>
                <w:sz w:val="19"/>
              </w:rPr>
              <w:t xml:space="preserve"> </w:t>
            </w:r>
            <w:r>
              <w:rPr>
                <w:b/>
                <w:w w:val="110"/>
                <w:sz w:val="19"/>
              </w:rPr>
              <w:t>fiscales</w:t>
            </w:r>
            <w:r>
              <w:rPr>
                <w:b/>
                <w:spacing w:val="-35"/>
                <w:w w:val="110"/>
                <w:sz w:val="19"/>
              </w:rPr>
              <w:t xml:space="preserve"> </w:t>
            </w:r>
            <w:r>
              <w:rPr>
                <w:b/>
                <w:w w:val="110"/>
                <w:sz w:val="19"/>
              </w:rPr>
              <w:t>anteriores</w:t>
            </w:r>
            <w:r>
              <w:rPr>
                <w:b/>
                <w:spacing w:val="-37"/>
                <w:w w:val="110"/>
                <w:sz w:val="19"/>
              </w:rPr>
              <w:t xml:space="preserve"> </w:t>
            </w:r>
            <w:r>
              <w:rPr>
                <w:b/>
                <w:w w:val="110"/>
                <w:sz w:val="19"/>
              </w:rPr>
              <w:t>pendientes</w:t>
            </w:r>
          </w:p>
          <w:p w14:paraId="035863F7" w14:textId="77777777" w:rsidR="005813BC" w:rsidRDefault="006C68B2">
            <w:pPr>
              <w:pStyle w:val="TableParagraph"/>
              <w:ind w:left="3"/>
              <w:rPr>
                <w:b/>
                <w:sz w:val="19"/>
              </w:rPr>
            </w:pPr>
            <w:r>
              <w:rPr>
                <w:b/>
                <w:w w:val="110"/>
                <w:sz w:val="19"/>
              </w:rPr>
              <w:t>de liquidación o pago</w:t>
            </w:r>
          </w:p>
        </w:tc>
        <w:tc>
          <w:tcPr>
            <w:tcW w:w="1383" w:type="dxa"/>
          </w:tcPr>
          <w:p w14:paraId="70FFB1F3" w14:textId="77777777" w:rsidR="005813BC" w:rsidRDefault="005813BC">
            <w:pPr>
              <w:pStyle w:val="TableParagraph"/>
              <w:spacing w:before="0"/>
            </w:pPr>
          </w:p>
          <w:p w14:paraId="1C5AB276" w14:textId="77777777" w:rsidR="005813BC" w:rsidRDefault="005813BC">
            <w:pPr>
              <w:pStyle w:val="TableParagraph"/>
              <w:spacing w:before="0"/>
            </w:pPr>
          </w:p>
          <w:p w14:paraId="5E7D2405" w14:textId="77777777" w:rsidR="005813BC" w:rsidRDefault="006C68B2">
            <w:pPr>
              <w:pStyle w:val="TableParagraph"/>
              <w:tabs>
                <w:tab w:val="left" w:pos="913"/>
              </w:tabs>
              <w:spacing w:before="167"/>
              <w:ind w:left="3"/>
              <w:rPr>
                <w:sz w:val="19"/>
              </w:rPr>
            </w:pPr>
            <w:r>
              <w:rPr>
                <w:w w:val="105"/>
                <w:sz w:val="19"/>
              </w:rPr>
              <w:t>$</w:t>
            </w:r>
            <w:r>
              <w:rPr>
                <w:w w:val="105"/>
                <w:sz w:val="19"/>
              </w:rPr>
              <w:tab/>
              <w:t>0.00</w:t>
            </w:r>
          </w:p>
        </w:tc>
      </w:tr>
    </w:tbl>
    <w:p w14:paraId="64B2EB6A" w14:textId="77777777" w:rsidR="005813BC" w:rsidRDefault="005813BC">
      <w:pPr>
        <w:pStyle w:val="Textoindependiente"/>
        <w:spacing w:before="9"/>
        <w:rPr>
          <w:sz w:val="20"/>
        </w:rPr>
      </w:pPr>
    </w:p>
    <w:p w14:paraId="3EFE3965" w14:textId="77777777" w:rsidR="005813BC" w:rsidRDefault="006C68B2">
      <w:pPr>
        <w:pStyle w:val="Textoindependiente"/>
        <w:spacing w:before="98" w:line="369" w:lineRule="auto"/>
        <w:ind w:left="214"/>
      </w:pPr>
      <w:r>
        <w:rPr>
          <w:b/>
          <w:w w:val="105"/>
        </w:rPr>
        <w:t xml:space="preserve">Artículo 8.- </w:t>
      </w:r>
      <w:r>
        <w:rPr>
          <w:w w:val="105"/>
        </w:rPr>
        <w:t>Los ingresos que la Hacienda Pública Municipal percibirá por concepto de productos, serán los siguientes:</w:t>
      </w:r>
    </w:p>
    <w:p w14:paraId="39ECBA26" w14:textId="77777777" w:rsidR="005813BC" w:rsidRDefault="005813BC">
      <w:pPr>
        <w:pStyle w:val="Textoindependiente"/>
        <w:spacing w:before="9"/>
        <w:rPr>
          <w:sz w:val="28"/>
        </w:rPr>
      </w:pPr>
    </w:p>
    <w:tbl>
      <w:tblPr>
        <w:tblStyle w:val="TableNormal"/>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38"/>
        <w:gridCol w:w="1553"/>
      </w:tblGrid>
      <w:tr w:rsidR="005813BC" w14:paraId="10DEFA94" w14:textId="77777777">
        <w:trPr>
          <w:trHeight w:val="335"/>
        </w:trPr>
        <w:tc>
          <w:tcPr>
            <w:tcW w:w="6838" w:type="dxa"/>
          </w:tcPr>
          <w:p w14:paraId="49AE1135" w14:textId="77777777" w:rsidR="005813BC" w:rsidRDefault="006C68B2">
            <w:pPr>
              <w:pStyle w:val="TableParagraph"/>
              <w:spacing w:before="4"/>
              <w:ind w:left="4"/>
              <w:rPr>
                <w:b/>
                <w:sz w:val="19"/>
              </w:rPr>
            </w:pPr>
            <w:r>
              <w:rPr>
                <w:b/>
                <w:w w:val="110"/>
                <w:sz w:val="19"/>
              </w:rPr>
              <w:t>Productos</w:t>
            </w:r>
          </w:p>
        </w:tc>
        <w:tc>
          <w:tcPr>
            <w:tcW w:w="1553" w:type="dxa"/>
          </w:tcPr>
          <w:p w14:paraId="35D6EA15" w14:textId="77777777" w:rsidR="005813BC" w:rsidRDefault="006B2B58">
            <w:pPr>
              <w:pStyle w:val="TableParagraph"/>
              <w:tabs>
                <w:tab w:val="left" w:pos="710"/>
              </w:tabs>
              <w:spacing w:before="4"/>
              <w:ind w:left="3"/>
              <w:rPr>
                <w:b/>
                <w:sz w:val="19"/>
              </w:rPr>
            </w:pPr>
            <w:r>
              <w:rPr>
                <w:b/>
                <w:w w:val="110"/>
                <w:sz w:val="19"/>
              </w:rPr>
              <w:t>$</w:t>
            </w:r>
            <w:r>
              <w:rPr>
                <w:b/>
                <w:w w:val="110"/>
                <w:sz w:val="19"/>
              </w:rPr>
              <w:tab/>
              <w:t>5,235</w:t>
            </w:r>
            <w:r w:rsidR="006C68B2">
              <w:rPr>
                <w:b/>
                <w:w w:val="110"/>
                <w:sz w:val="19"/>
              </w:rPr>
              <w:t>.00</w:t>
            </w:r>
          </w:p>
        </w:tc>
      </w:tr>
      <w:tr w:rsidR="005813BC" w14:paraId="0A29304B" w14:textId="77777777">
        <w:trPr>
          <w:trHeight w:val="334"/>
        </w:trPr>
        <w:tc>
          <w:tcPr>
            <w:tcW w:w="6838" w:type="dxa"/>
          </w:tcPr>
          <w:p w14:paraId="553FB62A" w14:textId="77777777" w:rsidR="005813BC" w:rsidRDefault="006C68B2">
            <w:pPr>
              <w:pStyle w:val="TableParagraph"/>
              <w:spacing w:before="4"/>
              <w:ind w:left="4"/>
              <w:rPr>
                <w:b/>
                <w:sz w:val="19"/>
              </w:rPr>
            </w:pPr>
            <w:r>
              <w:rPr>
                <w:b/>
                <w:w w:val="110"/>
                <w:sz w:val="19"/>
              </w:rPr>
              <w:t>Productos de tipo corriente</w:t>
            </w:r>
          </w:p>
        </w:tc>
        <w:tc>
          <w:tcPr>
            <w:tcW w:w="1553" w:type="dxa"/>
          </w:tcPr>
          <w:p w14:paraId="083C3E28" w14:textId="77777777" w:rsidR="005813BC" w:rsidRDefault="006B2B58">
            <w:pPr>
              <w:pStyle w:val="TableParagraph"/>
              <w:tabs>
                <w:tab w:val="left" w:pos="712"/>
              </w:tabs>
              <w:spacing w:before="4"/>
              <w:ind w:left="3"/>
              <w:rPr>
                <w:b/>
                <w:sz w:val="19"/>
              </w:rPr>
            </w:pPr>
            <w:r>
              <w:rPr>
                <w:b/>
                <w:w w:val="110"/>
                <w:sz w:val="19"/>
              </w:rPr>
              <w:t>$</w:t>
            </w:r>
            <w:r>
              <w:rPr>
                <w:b/>
                <w:w w:val="110"/>
                <w:sz w:val="19"/>
              </w:rPr>
              <w:tab/>
              <w:t>5,235</w:t>
            </w:r>
            <w:r w:rsidR="006C68B2">
              <w:rPr>
                <w:b/>
                <w:w w:val="110"/>
                <w:sz w:val="19"/>
              </w:rPr>
              <w:t>.00</w:t>
            </w:r>
          </w:p>
        </w:tc>
      </w:tr>
      <w:tr w:rsidR="005813BC" w14:paraId="2AAE9EC2" w14:textId="77777777">
        <w:trPr>
          <w:trHeight w:val="335"/>
        </w:trPr>
        <w:tc>
          <w:tcPr>
            <w:tcW w:w="6838" w:type="dxa"/>
          </w:tcPr>
          <w:p w14:paraId="692E63B7" w14:textId="77777777" w:rsidR="005813BC" w:rsidRDefault="006C68B2">
            <w:pPr>
              <w:pStyle w:val="TableParagraph"/>
              <w:ind w:left="120"/>
              <w:rPr>
                <w:sz w:val="19"/>
              </w:rPr>
            </w:pPr>
            <w:r>
              <w:rPr>
                <w:w w:val="105"/>
                <w:sz w:val="19"/>
              </w:rPr>
              <w:t>&gt; Derivados de Productos Financieros</w:t>
            </w:r>
          </w:p>
        </w:tc>
        <w:tc>
          <w:tcPr>
            <w:tcW w:w="1553" w:type="dxa"/>
          </w:tcPr>
          <w:p w14:paraId="33B465B5" w14:textId="77777777" w:rsidR="005813BC" w:rsidRDefault="006C68B2">
            <w:pPr>
              <w:pStyle w:val="TableParagraph"/>
              <w:tabs>
                <w:tab w:val="left" w:pos="710"/>
              </w:tabs>
              <w:ind w:left="3"/>
              <w:rPr>
                <w:sz w:val="19"/>
              </w:rPr>
            </w:pPr>
            <w:r>
              <w:rPr>
                <w:w w:val="105"/>
                <w:sz w:val="19"/>
              </w:rPr>
              <w:t>$</w:t>
            </w:r>
            <w:r>
              <w:rPr>
                <w:w w:val="105"/>
                <w:sz w:val="19"/>
              </w:rPr>
              <w:tab/>
            </w:r>
            <w:r w:rsidR="006B2B58">
              <w:rPr>
                <w:w w:val="105"/>
                <w:sz w:val="19"/>
              </w:rPr>
              <w:t>5,235</w:t>
            </w:r>
            <w:r>
              <w:rPr>
                <w:w w:val="105"/>
                <w:sz w:val="19"/>
              </w:rPr>
              <w:t>.00</w:t>
            </w:r>
          </w:p>
        </w:tc>
      </w:tr>
      <w:tr w:rsidR="005813BC" w14:paraId="530BD088" w14:textId="77777777">
        <w:trPr>
          <w:trHeight w:val="335"/>
        </w:trPr>
        <w:tc>
          <w:tcPr>
            <w:tcW w:w="6838" w:type="dxa"/>
          </w:tcPr>
          <w:p w14:paraId="080D2F54" w14:textId="77777777" w:rsidR="005813BC" w:rsidRDefault="006C68B2">
            <w:pPr>
              <w:pStyle w:val="TableParagraph"/>
              <w:spacing w:before="1"/>
              <w:ind w:left="120"/>
              <w:rPr>
                <w:sz w:val="19"/>
              </w:rPr>
            </w:pPr>
            <w:r>
              <w:rPr>
                <w:w w:val="105"/>
                <w:sz w:val="19"/>
              </w:rPr>
              <w:t>Productos de capital</w:t>
            </w:r>
          </w:p>
        </w:tc>
        <w:tc>
          <w:tcPr>
            <w:tcW w:w="1553" w:type="dxa"/>
          </w:tcPr>
          <w:p w14:paraId="7CDD5B7D" w14:textId="77777777" w:rsidR="005813BC" w:rsidRDefault="006C68B2">
            <w:pPr>
              <w:pStyle w:val="TableParagraph"/>
              <w:tabs>
                <w:tab w:val="left" w:pos="1081"/>
              </w:tabs>
              <w:spacing w:before="1"/>
              <w:ind w:left="3"/>
              <w:rPr>
                <w:sz w:val="19"/>
              </w:rPr>
            </w:pPr>
            <w:r>
              <w:rPr>
                <w:w w:val="105"/>
                <w:sz w:val="19"/>
              </w:rPr>
              <w:t>$</w:t>
            </w:r>
            <w:r>
              <w:rPr>
                <w:w w:val="105"/>
                <w:sz w:val="19"/>
              </w:rPr>
              <w:tab/>
              <w:t>0.00</w:t>
            </w:r>
          </w:p>
        </w:tc>
      </w:tr>
      <w:tr w:rsidR="005813BC" w14:paraId="60983FB3" w14:textId="77777777">
        <w:trPr>
          <w:trHeight w:val="670"/>
        </w:trPr>
        <w:tc>
          <w:tcPr>
            <w:tcW w:w="6838" w:type="dxa"/>
          </w:tcPr>
          <w:p w14:paraId="074BD0A5" w14:textId="77777777" w:rsidR="005813BC" w:rsidRDefault="006C68B2">
            <w:pPr>
              <w:pStyle w:val="TableParagraph"/>
              <w:spacing w:before="1"/>
              <w:ind w:left="120"/>
              <w:rPr>
                <w:sz w:val="19"/>
              </w:rPr>
            </w:pPr>
            <w:r>
              <w:rPr>
                <w:w w:val="105"/>
                <w:sz w:val="19"/>
              </w:rPr>
              <w:t>&gt; Arrendamiento, enajenación, uso y explotación de bienes muebles del</w:t>
            </w:r>
          </w:p>
          <w:p w14:paraId="028FF840" w14:textId="77777777" w:rsidR="005813BC" w:rsidRDefault="006C68B2">
            <w:pPr>
              <w:pStyle w:val="TableParagraph"/>
              <w:spacing w:before="117"/>
              <w:ind w:left="395"/>
              <w:rPr>
                <w:sz w:val="19"/>
              </w:rPr>
            </w:pPr>
            <w:r>
              <w:rPr>
                <w:w w:val="105"/>
                <w:sz w:val="19"/>
              </w:rPr>
              <w:t>dominio privado del Municipio</w:t>
            </w:r>
          </w:p>
        </w:tc>
        <w:tc>
          <w:tcPr>
            <w:tcW w:w="1553" w:type="dxa"/>
          </w:tcPr>
          <w:p w14:paraId="68336C77" w14:textId="77777777" w:rsidR="005813BC" w:rsidRDefault="005813BC">
            <w:pPr>
              <w:pStyle w:val="TableParagraph"/>
              <w:rPr>
                <w:sz w:val="29"/>
              </w:rPr>
            </w:pPr>
          </w:p>
          <w:p w14:paraId="17D4FA6F" w14:textId="77777777" w:rsidR="005813BC" w:rsidRDefault="006C68B2">
            <w:pPr>
              <w:pStyle w:val="TableParagraph"/>
              <w:tabs>
                <w:tab w:val="left" w:pos="1080"/>
              </w:tabs>
              <w:spacing w:before="1"/>
              <w:ind w:left="3"/>
              <w:rPr>
                <w:sz w:val="19"/>
              </w:rPr>
            </w:pPr>
            <w:r>
              <w:rPr>
                <w:w w:val="105"/>
                <w:sz w:val="19"/>
              </w:rPr>
              <w:t>$</w:t>
            </w:r>
            <w:r>
              <w:rPr>
                <w:w w:val="105"/>
                <w:sz w:val="19"/>
              </w:rPr>
              <w:tab/>
              <w:t>0.00</w:t>
            </w:r>
          </w:p>
        </w:tc>
      </w:tr>
      <w:tr w:rsidR="005813BC" w14:paraId="5936B8F1" w14:textId="77777777">
        <w:trPr>
          <w:trHeight w:val="671"/>
        </w:trPr>
        <w:tc>
          <w:tcPr>
            <w:tcW w:w="6838" w:type="dxa"/>
          </w:tcPr>
          <w:p w14:paraId="4BD0ABE4" w14:textId="77777777" w:rsidR="005813BC" w:rsidRDefault="006C68B2">
            <w:pPr>
              <w:pStyle w:val="TableParagraph"/>
              <w:spacing w:before="1"/>
              <w:ind w:left="120"/>
              <w:rPr>
                <w:sz w:val="19"/>
              </w:rPr>
            </w:pPr>
            <w:r>
              <w:rPr>
                <w:w w:val="105"/>
                <w:sz w:val="19"/>
              </w:rPr>
              <w:t>&gt; Arrendamiento, enajenación, uso y explotación de bienes Inmuebles del</w:t>
            </w:r>
          </w:p>
          <w:p w14:paraId="1F5F18F4" w14:textId="77777777" w:rsidR="005813BC" w:rsidRDefault="006C68B2">
            <w:pPr>
              <w:pStyle w:val="TableParagraph"/>
              <w:spacing w:before="118"/>
              <w:ind w:left="395"/>
              <w:rPr>
                <w:sz w:val="19"/>
              </w:rPr>
            </w:pPr>
            <w:r>
              <w:rPr>
                <w:w w:val="105"/>
                <w:sz w:val="19"/>
              </w:rPr>
              <w:t>dominio privado del Municipio</w:t>
            </w:r>
          </w:p>
        </w:tc>
        <w:tc>
          <w:tcPr>
            <w:tcW w:w="1553" w:type="dxa"/>
          </w:tcPr>
          <w:p w14:paraId="1E4D1B4A" w14:textId="77777777" w:rsidR="005813BC" w:rsidRDefault="005813BC">
            <w:pPr>
              <w:pStyle w:val="TableParagraph"/>
              <w:spacing w:before="4"/>
              <w:rPr>
                <w:sz w:val="29"/>
              </w:rPr>
            </w:pPr>
          </w:p>
          <w:p w14:paraId="0F1CA6C6" w14:textId="77777777" w:rsidR="005813BC" w:rsidRDefault="006C68B2">
            <w:pPr>
              <w:pStyle w:val="TableParagraph"/>
              <w:tabs>
                <w:tab w:val="left" w:pos="1080"/>
              </w:tabs>
              <w:spacing w:before="0"/>
              <w:ind w:left="3"/>
              <w:rPr>
                <w:sz w:val="19"/>
              </w:rPr>
            </w:pPr>
            <w:r>
              <w:rPr>
                <w:w w:val="105"/>
                <w:sz w:val="19"/>
              </w:rPr>
              <w:t>$</w:t>
            </w:r>
            <w:r>
              <w:rPr>
                <w:w w:val="105"/>
                <w:sz w:val="19"/>
              </w:rPr>
              <w:tab/>
              <w:t>0.00</w:t>
            </w:r>
          </w:p>
        </w:tc>
      </w:tr>
    </w:tbl>
    <w:p w14:paraId="2361EC8A" w14:textId="77777777" w:rsidR="005813BC" w:rsidRDefault="005813BC">
      <w:pPr>
        <w:rPr>
          <w:sz w:val="19"/>
        </w:rPr>
        <w:sectPr w:rsidR="005813BC">
          <w:pgSz w:w="11900" w:h="16840"/>
          <w:pgMar w:top="1600" w:right="1240" w:bottom="2480" w:left="1440" w:header="0" w:footer="2206" w:gutter="0"/>
          <w:cols w:space="720"/>
        </w:sectPr>
      </w:pPr>
    </w:p>
    <w:p w14:paraId="7EBC2EB0" w14:textId="77777777" w:rsidR="005813BC" w:rsidRDefault="005813BC">
      <w:pPr>
        <w:pStyle w:val="Textoindependiente"/>
        <w:rPr>
          <w:sz w:val="20"/>
        </w:rPr>
      </w:pPr>
    </w:p>
    <w:p w14:paraId="14581DDC" w14:textId="77777777" w:rsidR="005813BC" w:rsidRDefault="005813BC">
      <w:pPr>
        <w:pStyle w:val="Textoindependiente"/>
        <w:rPr>
          <w:sz w:val="20"/>
        </w:rPr>
      </w:pPr>
    </w:p>
    <w:p w14:paraId="137E4795" w14:textId="77777777" w:rsidR="005813BC" w:rsidRDefault="005813BC">
      <w:pPr>
        <w:pStyle w:val="Textoindependiente"/>
        <w:rPr>
          <w:sz w:val="20"/>
        </w:rPr>
      </w:pPr>
    </w:p>
    <w:p w14:paraId="6E8CDD9E" w14:textId="77777777" w:rsidR="005813BC" w:rsidRDefault="005813BC">
      <w:pPr>
        <w:pStyle w:val="Textoindependiente"/>
        <w:rPr>
          <w:sz w:val="20"/>
        </w:rPr>
      </w:pPr>
    </w:p>
    <w:p w14:paraId="2D1EE2F9" w14:textId="77777777" w:rsidR="005813BC" w:rsidRDefault="005813BC">
      <w:pPr>
        <w:pStyle w:val="Textoindependiente"/>
        <w:spacing w:before="8"/>
        <w:rPr>
          <w:sz w:val="22"/>
        </w:rPr>
      </w:pPr>
    </w:p>
    <w:tbl>
      <w:tblPr>
        <w:tblStyle w:val="TableNormal"/>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38"/>
        <w:gridCol w:w="1553"/>
      </w:tblGrid>
      <w:tr w:rsidR="005813BC" w14:paraId="36C37DF4" w14:textId="77777777">
        <w:trPr>
          <w:trHeight w:val="1005"/>
        </w:trPr>
        <w:tc>
          <w:tcPr>
            <w:tcW w:w="6838" w:type="dxa"/>
          </w:tcPr>
          <w:p w14:paraId="14F62594" w14:textId="77777777" w:rsidR="005813BC" w:rsidRDefault="006C68B2">
            <w:pPr>
              <w:pStyle w:val="TableParagraph"/>
              <w:spacing w:before="4" w:line="367" w:lineRule="auto"/>
              <w:ind w:left="4"/>
              <w:rPr>
                <w:b/>
                <w:sz w:val="19"/>
              </w:rPr>
            </w:pPr>
            <w:r>
              <w:rPr>
                <w:b/>
                <w:w w:val="110"/>
                <w:sz w:val="19"/>
              </w:rPr>
              <w:t>Productos</w:t>
            </w:r>
            <w:r>
              <w:rPr>
                <w:b/>
                <w:spacing w:val="-10"/>
                <w:w w:val="110"/>
                <w:sz w:val="19"/>
              </w:rPr>
              <w:t xml:space="preserve"> </w:t>
            </w:r>
            <w:r>
              <w:rPr>
                <w:b/>
                <w:w w:val="110"/>
                <w:sz w:val="19"/>
              </w:rPr>
              <w:t>no</w:t>
            </w:r>
            <w:r>
              <w:rPr>
                <w:b/>
                <w:spacing w:val="-8"/>
                <w:w w:val="110"/>
                <w:sz w:val="19"/>
              </w:rPr>
              <w:t xml:space="preserve"> </w:t>
            </w:r>
            <w:r>
              <w:rPr>
                <w:b/>
                <w:w w:val="110"/>
                <w:sz w:val="19"/>
              </w:rPr>
              <w:t>comprendidos</w:t>
            </w:r>
            <w:r>
              <w:rPr>
                <w:b/>
                <w:spacing w:val="-8"/>
                <w:w w:val="110"/>
                <w:sz w:val="19"/>
              </w:rPr>
              <w:t xml:space="preserve"> </w:t>
            </w:r>
            <w:r>
              <w:rPr>
                <w:b/>
                <w:w w:val="110"/>
                <w:sz w:val="19"/>
              </w:rPr>
              <w:t>en</w:t>
            </w:r>
            <w:r>
              <w:rPr>
                <w:b/>
                <w:spacing w:val="-9"/>
                <w:w w:val="110"/>
                <w:sz w:val="19"/>
              </w:rPr>
              <w:t xml:space="preserve"> </w:t>
            </w:r>
            <w:r>
              <w:rPr>
                <w:b/>
                <w:w w:val="110"/>
                <w:sz w:val="19"/>
              </w:rPr>
              <w:t>las</w:t>
            </w:r>
            <w:r>
              <w:rPr>
                <w:b/>
                <w:spacing w:val="-10"/>
                <w:w w:val="110"/>
                <w:sz w:val="19"/>
              </w:rPr>
              <w:t xml:space="preserve"> </w:t>
            </w:r>
            <w:r>
              <w:rPr>
                <w:b/>
                <w:w w:val="110"/>
                <w:sz w:val="19"/>
              </w:rPr>
              <w:t>fracciones</w:t>
            </w:r>
            <w:r>
              <w:rPr>
                <w:b/>
                <w:spacing w:val="-7"/>
                <w:w w:val="110"/>
                <w:sz w:val="19"/>
              </w:rPr>
              <w:t xml:space="preserve"> </w:t>
            </w:r>
            <w:r>
              <w:rPr>
                <w:b/>
                <w:w w:val="110"/>
                <w:sz w:val="19"/>
              </w:rPr>
              <w:t>de</w:t>
            </w:r>
            <w:r>
              <w:rPr>
                <w:b/>
                <w:spacing w:val="-8"/>
                <w:w w:val="110"/>
                <w:sz w:val="19"/>
              </w:rPr>
              <w:t xml:space="preserve"> </w:t>
            </w:r>
            <w:r>
              <w:rPr>
                <w:b/>
                <w:w w:val="110"/>
                <w:sz w:val="19"/>
              </w:rPr>
              <w:t>la</w:t>
            </w:r>
            <w:r>
              <w:rPr>
                <w:b/>
                <w:spacing w:val="-8"/>
                <w:w w:val="110"/>
                <w:sz w:val="19"/>
              </w:rPr>
              <w:t xml:space="preserve"> </w:t>
            </w:r>
            <w:r>
              <w:rPr>
                <w:b/>
                <w:w w:val="110"/>
                <w:sz w:val="19"/>
              </w:rPr>
              <w:t>Ley</w:t>
            </w:r>
            <w:r>
              <w:rPr>
                <w:b/>
                <w:spacing w:val="-8"/>
                <w:w w:val="110"/>
                <w:sz w:val="19"/>
              </w:rPr>
              <w:t xml:space="preserve"> </w:t>
            </w:r>
            <w:r>
              <w:rPr>
                <w:b/>
                <w:w w:val="110"/>
                <w:sz w:val="19"/>
              </w:rPr>
              <w:t>de</w:t>
            </w:r>
            <w:r>
              <w:rPr>
                <w:b/>
                <w:spacing w:val="-8"/>
                <w:w w:val="110"/>
                <w:sz w:val="19"/>
              </w:rPr>
              <w:t xml:space="preserve"> </w:t>
            </w:r>
            <w:r>
              <w:rPr>
                <w:b/>
                <w:w w:val="110"/>
                <w:sz w:val="19"/>
              </w:rPr>
              <w:t>Ingresos causadas</w:t>
            </w:r>
            <w:r>
              <w:rPr>
                <w:b/>
                <w:spacing w:val="-35"/>
                <w:w w:val="110"/>
                <w:sz w:val="19"/>
              </w:rPr>
              <w:t xml:space="preserve"> </w:t>
            </w:r>
            <w:r>
              <w:rPr>
                <w:b/>
                <w:w w:val="110"/>
                <w:sz w:val="19"/>
              </w:rPr>
              <w:t>en</w:t>
            </w:r>
            <w:r>
              <w:rPr>
                <w:b/>
                <w:spacing w:val="-35"/>
                <w:w w:val="110"/>
                <w:sz w:val="19"/>
              </w:rPr>
              <w:t xml:space="preserve"> </w:t>
            </w:r>
            <w:r>
              <w:rPr>
                <w:b/>
                <w:w w:val="110"/>
                <w:sz w:val="19"/>
              </w:rPr>
              <w:t>ejercicios</w:t>
            </w:r>
            <w:r>
              <w:rPr>
                <w:b/>
                <w:spacing w:val="-35"/>
                <w:w w:val="110"/>
                <w:sz w:val="19"/>
              </w:rPr>
              <w:t xml:space="preserve"> </w:t>
            </w:r>
            <w:r>
              <w:rPr>
                <w:b/>
                <w:w w:val="110"/>
                <w:sz w:val="19"/>
              </w:rPr>
              <w:t>fiscales</w:t>
            </w:r>
            <w:r>
              <w:rPr>
                <w:b/>
                <w:spacing w:val="-33"/>
                <w:w w:val="110"/>
                <w:sz w:val="19"/>
              </w:rPr>
              <w:t xml:space="preserve"> </w:t>
            </w:r>
            <w:r>
              <w:rPr>
                <w:b/>
                <w:w w:val="110"/>
                <w:sz w:val="19"/>
              </w:rPr>
              <w:t>anteriores</w:t>
            </w:r>
            <w:r>
              <w:rPr>
                <w:b/>
                <w:spacing w:val="-34"/>
                <w:w w:val="110"/>
                <w:sz w:val="19"/>
              </w:rPr>
              <w:t xml:space="preserve"> </w:t>
            </w:r>
            <w:r>
              <w:rPr>
                <w:b/>
                <w:w w:val="110"/>
                <w:sz w:val="19"/>
              </w:rPr>
              <w:t>pendientes</w:t>
            </w:r>
            <w:r>
              <w:rPr>
                <w:b/>
                <w:spacing w:val="-35"/>
                <w:w w:val="110"/>
                <w:sz w:val="19"/>
              </w:rPr>
              <w:t xml:space="preserve"> </w:t>
            </w:r>
            <w:r>
              <w:rPr>
                <w:b/>
                <w:w w:val="110"/>
                <w:sz w:val="19"/>
              </w:rPr>
              <w:t>de</w:t>
            </w:r>
            <w:r>
              <w:rPr>
                <w:b/>
                <w:spacing w:val="-34"/>
                <w:w w:val="110"/>
                <w:sz w:val="19"/>
              </w:rPr>
              <w:t xml:space="preserve"> </w:t>
            </w:r>
            <w:r>
              <w:rPr>
                <w:b/>
                <w:w w:val="110"/>
                <w:sz w:val="19"/>
              </w:rPr>
              <w:t>liquidación</w:t>
            </w:r>
            <w:r>
              <w:rPr>
                <w:b/>
                <w:spacing w:val="-34"/>
                <w:w w:val="110"/>
                <w:sz w:val="19"/>
              </w:rPr>
              <w:t xml:space="preserve"> </w:t>
            </w:r>
            <w:r>
              <w:rPr>
                <w:b/>
                <w:w w:val="110"/>
                <w:sz w:val="19"/>
              </w:rPr>
              <w:t>o</w:t>
            </w:r>
          </w:p>
          <w:p w14:paraId="420C5E4E" w14:textId="77777777" w:rsidR="005813BC" w:rsidRDefault="006C68B2">
            <w:pPr>
              <w:pStyle w:val="TableParagraph"/>
              <w:ind w:left="4"/>
              <w:rPr>
                <w:b/>
                <w:sz w:val="19"/>
              </w:rPr>
            </w:pPr>
            <w:r>
              <w:rPr>
                <w:b/>
                <w:w w:val="110"/>
                <w:sz w:val="19"/>
              </w:rPr>
              <w:t>pago</w:t>
            </w:r>
          </w:p>
        </w:tc>
        <w:tc>
          <w:tcPr>
            <w:tcW w:w="1553" w:type="dxa"/>
          </w:tcPr>
          <w:p w14:paraId="6F8AB15F" w14:textId="77777777" w:rsidR="005813BC" w:rsidRDefault="006C68B2">
            <w:pPr>
              <w:pStyle w:val="TableParagraph"/>
              <w:tabs>
                <w:tab w:val="left" w:pos="1080"/>
              </w:tabs>
              <w:ind w:left="3"/>
              <w:rPr>
                <w:sz w:val="19"/>
              </w:rPr>
            </w:pPr>
            <w:r>
              <w:rPr>
                <w:w w:val="105"/>
                <w:sz w:val="19"/>
              </w:rPr>
              <w:t>$</w:t>
            </w:r>
            <w:r>
              <w:rPr>
                <w:w w:val="105"/>
                <w:sz w:val="19"/>
              </w:rPr>
              <w:tab/>
              <w:t>0.00</w:t>
            </w:r>
          </w:p>
        </w:tc>
      </w:tr>
      <w:tr w:rsidR="005813BC" w14:paraId="182A8820" w14:textId="77777777">
        <w:trPr>
          <w:trHeight w:val="336"/>
        </w:trPr>
        <w:tc>
          <w:tcPr>
            <w:tcW w:w="6838" w:type="dxa"/>
          </w:tcPr>
          <w:p w14:paraId="04C3B79C" w14:textId="77777777" w:rsidR="005813BC" w:rsidRDefault="006C68B2">
            <w:pPr>
              <w:pStyle w:val="TableParagraph"/>
              <w:ind w:left="120"/>
              <w:rPr>
                <w:sz w:val="19"/>
              </w:rPr>
            </w:pPr>
            <w:r>
              <w:rPr>
                <w:w w:val="105"/>
                <w:sz w:val="19"/>
              </w:rPr>
              <w:t>&gt; Otros Productos</w:t>
            </w:r>
          </w:p>
        </w:tc>
        <w:tc>
          <w:tcPr>
            <w:tcW w:w="1553" w:type="dxa"/>
          </w:tcPr>
          <w:p w14:paraId="63679776" w14:textId="77777777" w:rsidR="005813BC" w:rsidRDefault="006C68B2">
            <w:pPr>
              <w:pStyle w:val="TableParagraph"/>
              <w:tabs>
                <w:tab w:val="left" w:pos="1080"/>
              </w:tabs>
              <w:ind w:left="3"/>
              <w:rPr>
                <w:sz w:val="19"/>
              </w:rPr>
            </w:pPr>
            <w:r>
              <w:rPr>
                <w:w w:val="105"/>
                <w:sz w:val="19"/>
              </w:rPr>
              <w:t>$</w:t>
            </w:r>
            <w:r>
              <w:rPr>
                <w:w w:val="105"/>
                <w:sz w:val="19"/>
              </w:rPr>
              <w:tab/>
              <w:t>0.00</w:t>
            </w:r>
          </w:p>
        </w:tc>
      </w:tr>
    </w:tbl>
    <w:p w14:paraId="32B4E993" w14:textId="77777777" w:rsidR="005813BC" w:rsidRDefault="005813BC">
      <w:pPr>
        <w:pStyle w:val="Textoindependiente"/>
        <w:spacing w:before="9"/>
        <w:rPr>
          <w:sz w:val="20"/>
        </w:rPr>
      </w:pPr>
    </w:p>
    <w:p w14:paraId="61717DD9" w14:textId="77777777" w:rsidR="005813BC" w:rsidRDefault="006C68B2">
      <w:pPr>
        <w:pStyle w:val="Textoindependiente"/>
        <w:spacing w:before="98" w:line="369" w:lineRule="auto"/>
        <w:ind w:left="214"/>
      </w:pPr>
      <w:r>
        <w:rPr>
          <w:b/>
          <w:w w:val="105"/>
        </w:rPr>
        <w:t xml:space="preserve">Artículo 9.- </w:t>
      </w:r>
      <w:r>
        <w:rPr>
          <w:w w:val="105"/>
        </w:rPr>
        <w:t>Los ingresos que la Hacienda Pública Municipal percibirá por concepto de aprovechamientos, se clasificarán de la siguiente manera:</w:t>
      </w:r>
    </w:p>
    <w:p w14:paraId="59F5D8AE" w14:textId="77777777" w:rsidR="005813BC" w:rsidRDefault="005813BC">
      <w:pPr>
        <w:pStyle w:val="Textoindependiente"/>
        <w:spacing w:before="8"/>
        <w:rPr>
          <w:sz w:val="28"/>
        </w:rPr>
      </w:pPr>
    </w:p>
    <w:tbl>
      <w:tblPr>
        <w:tblStyle w:val="TableNormal"/>
        <w:tblW w:w="0" w:type="auto"/>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2"/>
        <w:gridCol w:w="1552"/>
      </w:tblGrid>
      <w:tr w:rsidR="005813BC" w14:paraId="2B679FFD" w14:textId="77777777">
        <w:trPr>
          <w:trHeight w:val="335"/>
        </w:trPr>
        <w:tc>
          <w:tcPr>
            <w:tcW w:w="6842" w:type="dxa"/>
          </w:tcPr>
          <w:p w14:paraId="478665CD" w14:textId="77777777" w:rsidR="005813BC" w:rsidRDefault="006C68B2">
            <w:pPr>
              <w:pStyle w:val="TableParagraph"/>
              <w:spacing w:before="4"/>
              <w:ind w:left="3"/>
              <w:rPr>
                <w:b/>
                <w:sz w:val="19"/>
              </w:rPr>
            </w:pPr>
            <w:r>
              <w:rPr>
                <w:b/>
                <w:w w:val="110"/>
                <w:sz w:val="19"/>
              </w:rPr>
              <w:t>Aprovechamientos</w:t>
            </w:r>
          </w:p>
        </w:tc>
        <w:tc>
          <w:tcPr>
            <w:tcW w:w="1552" w:type="dxa"/>
          </w:tcPr>
          <w:p w14:paraId="09FC341B" w14:textId="77777777" w:rsidR="005813BC" w:rsidRDefault="006B2B58">
            <w:pPr>
              <w:pStyle w:val="TableParagraph"/>
              <w:tabs>
                <w:tab w:val="left" w:pos="711"/>
              </w:tabs>
              <w:spacing w:before="4"/>
              <w:ind w:left="3"/>
              <w:rPr>
                <w:b/>
                <w:sz w:val="19"/>
              </w:rPr>
            </w:pPr>
            <w:r>
              <w:rPr>
                <w:b/>
                <w:w w:val="110"/>
                <w:sz w:val="19"/>
              </w:rPr>
              <w:t>$</w:t>
            </w:r>
            <w:r>
              <w:rPr>
                <w:b/>
                <w:w w:val="110"/>
                <w:sz w:val="19"/>
              </w:rPr>
              <w:tab/>
              <w:t>2,692</w:t>
            </w:r>
            <w:r w:rsidR="006C68B2">
              <w:rPr>
                <w:b/>
                <w:w w:val="110"/>
                <w:sz w:val="19"/>
              </w:rPr>
              <w:t>.00</w:t>
            </w:r>
          </w:p>
        </w:tc>
      </w:tr>
      <w:tr w:rsidR="005813BC" w14:paraId="16D1AB1B" w14:textId="77777777">
        <w:trPr>
          <w:trHeight w:val="335"/>
        </w:trPr>
        <w:tc>
          <w:tcPr>
            <w:tcW w:w="6842" w:type="dxa"/>
          </w:tcPr>
          <w:p w14:paraId="41717EE2" w14:textId="77777777" w:rsidR="005813BC" w:rsidRDefault="006C68B2">
            <w:pPr>
              <w:pStyle w:val="TableParagraph"/>
              <w:spacing w:before="4"/>
              <w:ind w:left="3"/>
              <w:rPr>
                <w:b/>
                <w:sz w:val="19"/>
              </w:rPr>
            </w:pPr>
            <w:r>
              <w:rPr>
                <w:b/>
                <w:w w:val="110"/>
                <w:sz w:val="19"/>
              </w:rPr>
              <w:t>Aprovechamientos de tipo corriente</w:t>
            </w:r>
          </w:p>
        </w:tc>
        <w:tc>
          <w:tcPr>
            <w:tcW w:w="1552" w:type="dxa"/>
          </w:tcPr>
          <w:p w14:paraId="3A1D7300" w14:textId="77777777" w:rsidR="005813BC" w:rsidRDefault="006B2B58">
            <w:pPr>
              <w:pStyle w:val="TableParagraph"/>
              <w:tabs>
                <w:tab w:val="left" w:pos="711"/>
              </w:tabs>
              <w:spacing w:before="4"/>
              <w:ind w:left="3"/>
              <w:rPr>
                <w:b/>
                <w:sz w:val="19"/>
              </w:rPr>
            </w:pPr>
            <w:r>
              <w:rPr>
                <w:b/>
                <w:w w:val="110"/>
                <w:sz w:val="19"/>
              </w:rPr>
              <w:t>$</w:t>
            </w:r>
            <w:r>
              <w:rPr>
                <w:b/>
                <w:w w:val="110"/>
                <w:sz w:val="19"/>
              </w:rPr>
              <w:tab/>
              <w:t>2,692</w:t>
            </w:r>
            <w:r w:rsidR="006C68B2">
              <w:rPr>
                <w:b/>
                <w:w w:val="110"/>
                <w:sz w:val="19"/>
              </w:rPr>
              <w:t>.00</w:t>
            </w:r>
          </w:p>
        </w:tc>
      </w:tr>
      <w:tr w:rsidR="005813BC" w14:paraId="76F94393" w14:textId="77777777">
        <w:trPr>
          <w:trHeight w:val="337"/>
        </w:trPr>
        <w:tc>
          <w:tcPr>
            <w:tcW w:w="6842" w:type="dxa"/>
          </w:tcPr>
          <w:p w14:paraId="049DF810" w14:textId="77777777" w:rsidR="005813BC" w:rsidRDefault="006C68B2">
            <w:pPr>
              <w:pStyle w:val="TableParagraph"/>
              <w:ind w:left="23"/>
              <w:rPr>
                <w:sz w:val="19"/>
              </w:rPr>
            </w:pPr>
            <w:r>
              <w:rPr>
                <w:w w:val="105"/>
                <w:sz w:val="19"/>
              </w:rPr>
              <w:t>&gt; Infracciones por faltas administrativas</w:t>
            </w:r>
          </w:p>
        </w:tc>
        <w:tc>
          <w:tcPr>
            <w:tcW w:w="1552" w:type="dxa"/>
          </w:tcPr>
          <w:p w14:paraId="3B423BB4" w14:textId="77777777" w:rsidR="005813BC" w:rsidRDefault="006C68B2">
            <w:pPr>
              <w:pStyle w:val="TableParagraph"/>
              <w:tabs>
                <w:tab w:val="left" w:pos="1082"/>
              </w:tabs>
              <w:ind w:left="3"/>
              <w:rPr>
                <w:sz w:val="19"/>
              </w:rPr>
            </w:pPr>
            <w:r>
              <w:rPr>
                <w:w w:val="105"/>
                <w:sz w:val="19"/>
              </w:rPr>
              <w:t>$</w:t>
            </w:r>
            <w:r>
              <w:rPr>
                <w:w w:val="105"/>
                <w:sz w:val="19"/>
              </w:rPr>
              <w:tab/>
              <w:t>0.00</w:t>
            </w:r>
          </w:p>
        </w:tc>
      </w:tr>
      <w:tr w:rsidR="005813BC" w14:paraId="7AC84266" w14:textId="77777777">
        <w:trPr>
          <w:trHeight w:val="338"/>
        </w:trPr>
        <w:tc>
          <w:tcPr>
            <w:tcW w:w="6842" w:type="dxa"/>
          </w:tcPr>
          <w:p w14:paraId="53A260C7" w14:textId="77777777" w:rsidR="005813BC" w:rsidRDefault="006C68B2">
            <w:pPr>
              <w:pStyle w:val="TableParagraph"/>
              <w:spacing w:before="1"/>
              <w:ind w:left="23"/>
              <w:rPr>
                <w:sz w:val="19"/>
              </w:rPr>
            </w:pPr>
            <w:r>
              <w:rPr>
                <w:w w:val="105"/>
                <w:sz w:val="19"/>
              </w:rPr>
              <w:t>&gt; Sanciones por faltas al reglamento de transito</w:t>
            </w:r>
          </w:p>
        </w:tc>
        <w:tc>
          <w:tcPr>
            <w:tcW w:w="1552" w:type="dxa"/>
          </w:tcPr>
          <w:p w14:paraId="17678E3C" w14:textId="77777777" w:rsidR="005813BC" w:rsidRDefault="006B2B58">
            <w:pPr>
              <w:pStyle w:val="TableParagraph"/>
              <w:tabs>
                <w:tab w:val="left" w:pos="711"/>
              </w:tabs>
              <w:spacing w:before="1"/>
              <w:ind w:left="3"/>
              <w:rPr>
                <w:sz w:val="19"/>
              </w:rPr>
            </w:pPr>
            <w:r>
              <w:rPr>
                <w:w w:val="105"/>
                <w:sz w:val="19"/>
              </w:rPr>
              <w:t>$</w:t>
            </w:r>
            <w:r>
              <w:rPr>
                <w:w w:val="105"/>
                <w:sz w:val="19"/>
              </w:rPr>
              <w:tab/>
              <w:t>2,692</w:t>
            </w:r>
            <w:r w:rsidR="006C68B2">
              <w:rPr>
                <w:w w:val="105"/>
                <w:sz w:val="19"/>
              </w:rPr>
              <w:t>.00</w:t>
            </w:r>
          </w:p>
        </w:tc>
      </w:tr>
      <w:tr w:rsidR="005813BC" w14:paraId="6419D2BB" w14:textId="77777777">
        <w:trPr>
          <w:trHeight w:val="336"/>
        </w:trPr>
        <w:tc>
          <w:tcPr>
            <w:tcW w:w="6842" w:type="dxa"/>
          </w:tcPr>
          <w:p w14:paraId="6FA84281" w14:textId="77777777" w:rsidR="005813BC" w:rsidRDefault="006C68B2">
            <w:pPr>
              <w:pStyle w:val="TableParagraph"/>
              <w:ind w:left="23"/>
              <w:rPr>
                <w:sz w:val="19"/>
              </w:rPr>
            </w:pPr>
            <w:r>
              <w:rPr>
                <w:w w:val="105"/>
                <w:sz w:val="19"/>
              </w:rPr>
              <w:t>&gt; Cesiones</w:t>
            </w:r>
          </w:p>
        </w:tc>
        <w:tc>
          <w:tcPr>
            <w:tcW w:w="1552" w:type="dxa"/>
          </w:tcPr>
          <w:p w14:paraId="250C4E05" w14:textId="77777777" w:rsidR="005813BC" w:rsidRDefault="006C68B2">
            <w:pPr>
              <w:pStyle w:val="TableParagraph"/>
              <w:tabs>
                <w:tab w:val="left" w:pos="1082"/>
              </w:tabs>
              <w:ind w:left="3"/>
              <w:rPr>
                <w:sz w:val="19"/>
              </w:rPr>
            </w:pPr>
            <w:r>
              <w:rPr>
                <w:w w:val="105"/>
                <w:sz w:val="19"/>
              </w:rPr>
              <w:t>$</w:t>
            </w:r>
            <w:r>
              <w:rPr>
                <w:w w:val="105"/>
                <w:sz w:val="19"/>
              </w:rPr>
              <w:tab/>
              <w:t>0.00</w:t>
            </w:r>
          </w:p>
        </w:tc>
      </w:tr>
      <w:tr w:rsidR="005813BC" w14:paraId="7C513B9C" w14:textId="77777777">
        <w:trPr>
          <w:trHeight w:val="339"/>
        </w:trPr>
        <w:tc>
          <w:tcPr>
            <w:tcW w:w="6842" w:type="dxa"/>
          </w:tcPr>
          <w:p w14:paraId="4DB6439F" w14:textId="77777777" w:rsidR="005813BC" w:rsidRDefault="006C68B2">
            <w:pPr>
              <w:pStyle w:val="TableParagraph"/>
              <w:ind w:left="23"/>
              <w:rPr>
                <w:sz w:val="19"/>
              </w:rPr>
            </w:pPr>
            <w:r>
              <w:rPr>
                <w:w w:val="105"/>
                <w:sz w:val="19"/>
              </w:rPr>
              <w:t>&gt; Herencias</w:t>
            </w:r>
          </w:p>
        </w:tc>
        <w:tc>
          <w:tcPr>
            <w:tcW w:w="1552" w:type="dxa"/>
          </w:tcPr>
          <w:p w14:paraId="644D15FB" w14:textId="77777777" w:rsidR="005813BC" w:rsidRDefault="006C68B2">
            <w:pPr>
              <w:pStyle w:val="TableParagraph"/>
              <w:tabs>
                <w:tab w:val="left" w:pos="1082"/>
              </w:tabs>
              <w:ind w:left="3"/>
              <w:rPr>
                <w:sz w:val="19"/>
              </w:rPr>
            </w:pPr>
            <w:r>
              <w:rPr>
                <w:w w:val="105"/>
                <w:sz w:val="19"/>
              </w:rPr>
              <w:t>$</w:t>
            </w:r>
            <w:r>
              <w:rPr>
                <w:w w:val="105"/>
                <w:sz w:val="19"/>
              </w:rPr>
              <w:tab/>
              <w:t>0.00</w:t>
            </w:r>
          </w:p>
        </w:tc>
      </w:tr>
      <w:tr w:rsidR="005813BC" w14:paraId="521513E7" w14:textId="77777777">
        <w:trPr>
          <w:trHeight w:val="336"/>
        </w:trPr>
        <w:tc>
          <w:tcPr>
            <w:tcW w:w="6842" w:type="dxa"/>
          </w:tcPr>
          <w:p w14:paraId="5368D26C" w14:textId="77777777" w:rsidR="005813BC" w:rsidRDefault="006C68B2">
            <w:pPr>
              <w:pStyle w:val="TableParagraph"/>
              <w:ind w:left="23"/>
              <w:rPr>
                <w:sz w:val="19"/>
              </w:rPr>
            </w:pPr>
            <w:r>
              <w:rPr>
                <w:w w:val="105"/>
                <w:sz w:val="19"/>
              </w:rPr>
              <w:t>&gt; Legados</w:t>
            </w:r>
          </w:p>
        </w:tc>
        <w:tc>
          <w:tcPr>
            <w:tcW w:w="1552" w:type="dxa"/>
          </w:tcPr>
          <w:p w14:paraId="775D51B9" w14:textId="77777777" w:rsidR="005813BC" w:rsidRDefault="006C68B2">
            <w:pPr>
              <w:pStyle w:val="TableParagraph"/>
              <w:tabs>
                <w:tab w:val="left" w:pos="1082"/>
              </w:tabs>
              <w:ind w:left="3"/>
              <w:rPr>
                <w:sz w:val="19"/>
              </w:rPr>
            </w:pPr>
            <w:r>
              <w:rPr>
                <w:w w:val="105"/>
                <w:sz w:val="19"/>
              </w:rPr>
              <w:t>$</w:t>
            </w:r>
            <w:r>
              <w:rPr>
                <w:w w:val="105"/>
                <w:sz w:val="19"/>
              </w:rPr>
              <w:tab/>
              <w:t>0.00</w:t>
            </w:r>
          </w:p>
        </w:tc>
      </w:tr>
      <w:tr w:rsidR="005813BC" w14:paraId="5C82A191" w14:textId="77777777">
        <w:trPr>
          <w:trHeight w:val="337"/>
        </w:trPr>
        <w:tc>
          <w:tcPr>
            <w:tcW w:w="6842" w:type="dxa"/>
          </w:tcPr>
          <w:p w14:paraId="0DA95BC3" w14:textId="77777777" w:rsidR="005813BC" w:rsidRDefault="006C68B2">
            <w:pPr>
              <w:pStyle w:val="TableParagraph"/>
              <w:ind w:left="23"/>
              <w:rPr>
                <w:sz w:val="19"/>
              </w:rPr>
            </w:pPr>
            <w:r>
              <w:rPr>
                <w:w w:val="105"/>
                <w:sz w:val="19"/>
              </w:rPr>
              <w:t>&gt; Donaciones</w:t>
            </w:r>
          </w:p>
        </w:tc>
        <w:tc>
          <w:tcPr>
            <w:tcW w:w="1552" w:type="dxa"/>
          </w:tcPr>
          <w:p w14:paraId="35320F53" w14:textId="77777777" w:rsidR="005813BC" w:rsidRDefault="006C68B2">
            <w:pPr>
              <w:pStyle w:val="TableParagraph"/>
              <w:tabs>
                <w:tab w:val="left" w:pos="1082"/>
              </w:tabs>
              <w:ind w:left="3"/>
              <w:rPr>
                <w:sz w:val="19"/>
              </w:rPr>
            </w:pPr>
            <w:r>
              <w:rPr>
                <w:w w:val="105"/>
                <w:sz w:val="19"/>
              </w:rPr>
              <w:t>$</w:t>
            </w:r>
            <w:r>
              <w:rPr>
                <w:w w:val="105"/>
                <w:sz w:val="19"/>
              </w:rPr>
              <w:tab/>
              <w:t>0.00</w:t>
            </w:r>
          </w:p>
        </w:tc>
      </w:tr>
      <w:tr w:rsidR="005813BC" w14:paraId="3EA0B259" w14:textId="77777777">
        <w:trPr>
          <w:trHeight w:val="338"/>
        </w:trPr>
        <w:tc>
          <w:tcPr>
            <w:tcW w:w="6842" w:type="dxa"/>
          </w:tcPr>
          <w:p w14:paraId="1A7D1D48" w14:textId="77777777" w:rsidR="005813BC" w:rsidRDefault="006C68B2">
            <w:pPr>
              <w:pStyle w:val="TableParagraph"/>
              <w:spacing w:before="1"/>
              <w:ind w:left="23"/>
              <w:rPr>
                <w:sz w:val="19"/>
              </w:rPr>
            </w:pPr>
            <w:r>
              <w:rPr>
                <w:w w:val="105"/>
                <w:sz w:val="19"/>
              </w:rPr>
              <w:t>&gt; Adjudicaciones Judiciales</w:t>
            </w:r>
          </w:p>
        </w:tc>
        <w:tc>
          <w:tcPr>
            <w:tcW w:w="1552" w:type="dxa"/>
          </w:tcPr>
          <w:p w14:paraId="4CD91252" w14:textId="77777777" w:rsidR="005813BC" w:rsidRDefault="006C68B2">
            <w:pPr>
              <w:pStyle w:val="TableParagraph"/>
              <w:tabs>
                <w:tab w:val="left" w:pos="1082"/>
              </w:tabs>
              <w:spacing w:before="1"/>
              <w:ind w:left="3"/>
              <w:rPr>
                <w:sz w:val="19"/>
              </w:rPr>
            </w:pPr>
            <w:r>
              <w:rPr>
                <w:w w:val="105"/>
                <w:sz w:val="19"/>
              </w:rPr>
              <w:t>$</w:t>
            </w:r>
            <w:r>
              <w:rPr>
                <w:w w:val="105"/>
                <w:sz w:val="19"/>
              </w:rPr>
              <w:tab/>
              <w:t>0.00</w:t>
            </w:r>
          </w:p>
        </w:tc>
      </w:tr>
      <w:tr w:rsidR="005813BC" w14:paraId="0E712486" w14:textId="77777777">
        <w:trPr>
          <w:trHeight w:val="336"/>
        </w:trPr>
        <w:tc>
          <w:tcPr>
            <w:tcW w:w="6842" w:type="dxa"/>
          </w:tcPr>
          <w:p w14:paraId="35E6E303" w14:textId="77777777" w:rsidR="005813BC" w:rsidRDefault="006C68B2">
            <w:pPr>
              <w:pStyle w:val="TableParagraph"/>
              <w:ind w:left="23"/>
              <w:rPr>
                <w:sz w:val="19"/>
              </w:rPr>
            </w:pPr>
            <w:r>
              <w:rPr>
                <w:w w:val="105"/>
                <w:sz w:val="19"/>
              </w:rPr>
              <w:t>&gt; Adjudicaciones administrativas</w:t>
            </w:r>
          </w:p>
        </w:tc>
        <w:tc>
          <w:tcPr>
            <w:tcW w:w="1552" w:type="dxa"/>
          </w:tcPr>
          <w:p w14:paraId="759FCC65" w14:textId="77777777" w:rsidR="005813BC" w:rsidRDefault="006C68B2">
            <w:pPr>
              <w:pStyle w:val="TableParagraph"/>
              <w:tabs>
                <w:tab w:val="left" w:pos="1082"/>
              </w:tabs>
              <w:ind w:left="3"/>
              <w:rPr>
                <w:sz w:val="19"/>
              </w:rPr>
            </w:pPr>
            <w:r>
              <w:rPr>
                <w:w w:val="105"/>
                <w:sz w:val="19"/>
              </w:rPr>
              <w:t>$</w:t>
            </w:r>
            <w:r>
              <w:rPr>
                <w:w w:val="105"/>
                <w:sz w:val="19"/>
              </w:rPr>
              <w:tab/>
              <w:t>0.00</w:t>
            </w:r>
          </w:p>
        </w:tc>
      </w:tr>
      <w:tr w:rsidR="005813BC" w14:paraId="0F9D8098" w14:textId="77777777">
        <w:trPr>
          <w:trHeight w:val="338"/>
        </w:trPr>
        <w:tc>
          <w:tcPr>
            <w:tcW w:w="6842" w:type="dxa"/>
          </w:tcPr>
          <w:p w14:paraId="2592D676" w14:textId="77777777" w:rsidR="005813BC" w:rsidRDefault="006C68B2">
            <w:pPr>
              <w:pStyle w:val="TableParagraph"/>
              <w:ind w:left="23"/>
              <w:rPr>
                <w:sz w:val="19"/>
              </w:rPr>
            </w:pPr>
            <w:r>
              <w:rPr>
                <w:w w:val="105"/>
                <w:sz w:val="19"/>
              </w:rPr>
              <w:t>&gt; Subsidios de otro nivel de gobierno</w:t>
            </w:r>
          </w:p>
        </w:tc>
        <w:tc>
          <w:tcPr>
            <w:tcW w:w="1552" w:type="dxa"/>
          </w:tcPr>
          <w:p w14:paraId="0D3A4609" w14:textId="77777777" w:rsidR="005813BC" w:rsidRDefault="006C68B2">
            <w:pPr>
              <w:pStyle w:val="TableParagraph"/>
              <w:tabs>
                <w:tab w:val="left" w:pos="1082"/>
              </w:tabs>
              <w:ind w:left="3"/>
              <w:rPr>
                <w:sz w:val="19"/>
              </w:rPr>
            </w:pPr>
            <w:r>
              <w:rPr>
                <w:w w:val="105"/>
                <w:sz w:val="19"/>
              </w:rPr>
              <w:t>$</w:t>
            </w:r>
            <w:r>
              <w:rPr>
                <w:w w:val="105"/>
                <w:sz w:val="19"/>
              </w:rPr>
              <w:tab/>
              <w:t>0.00</w:t>
            </w:r>
          </w:p>
        </w:tc>
      </w:tr>
      <w:tr w:rsidR="005813BC" w14:paraId="4CD34925" w14:textId="77777777">
        <w:trPr>
          <w:trHeight w:val="338"/>
        </w:trPr>
        <w:tc>
          <w:tcPr>
            <w:tcW w:w="6842" w:type="dxa"/>
          </w:tcPr>
          <w:p w14:paraId="285AF8F9" w14:textId="77777777" w:rsidR="005813BC" w:rsidRDefault="006C68B2">
            <w:pPr>
              <w:pStyle w:val="TableParagraph"/>
              <w:ind w:left="23"/>
              <w:rPr>
                <w:sz w:val="19"/>
              </w:rPr>
            </w:pPr>
            <w:r>
              <w:rPr>
                <w:w w:val="105"/>
                <w:sz w:val="19"/>
              </w:rPr>
              <w:t>&gt; Subsidios de organismos públicos y privados</w:t>
            </w:r>
          </w:p>
        </w:tc>
        <w:tc>
          <w:tcPr>
            <w:tcW w:w="1552" w:type="dxa"/>
          </w:tcPr>
          <w:p w14:paraId="450E334F" w14:textId="77777777" w:rsidR="005813BC" w:rsidRDefault="006C68B2">
            <w:pPr>
              <w:pStyle w:val="TableParagraph"/>
              <w:tabs>
                <w:tab w:val="left" w:pos="1082"/>
              </w:tabs>
              <w:ind w:left="3"/>
              <w:rPr>
                <w:sz w:val="19"/>
              </w:rPr>
            </w:pPr>
            <w:r>
              <w:rPr>
                <w:w w:val="105"/>
                <w:sz w:val="19"/>
              </w:rPr>
              <w:t>$</w:t>
            </w:r>
            <w:r>
              <w:rPr>
                <w:w w:val="105"/>
                <w:sz w:val="19"/>
              </w:rPr>
              <w:tab/>
              <w:t>0.00</w:t>
            </w:r>
          </w:p>
        </w:tc>
      </w:tr>
      <w:tr w:rsidR="005813BC" w14:paraId="1F7CC0F3" w14:textId="77777777">
        <w:trPr>
          <w:trHeight w:val="337"/>
        </w:trPr>
        <w:tc>
          <w:tcPr>
            <w:tcW w:w="6842" w:type="dxa"/>
          </w:tcPr>
          <w:p w14:paraId="60A9FC69" w14:textId="77777777" w:rsidR="005813BC" w:rsidRDefault="006C68B2">
            <w:pPr>
              <w:pStyle w:val="TableParagraph"/>
              <w:ind w:left="23"/>
              <w:rPr>
                <w:sz w:val="19"/>
              </w:rPr>
            </w:pPr>
            <w:r>
              <w:rPr>
                <w:w w:val="105"/>
                <w:sz w:val="19"/>
              </w:rPr>
              <w:t>&gt; Multas impuestas por autoridades federales, no fiscales</w:t>
            </w:r>
          </w:p>
        </w:tc>
        <w:tc>
          <w:tcPr>
            <w:tcW w:w="1552" w:type="dxa"/>
          </w:tcPr>
          <w:p w14:paraId="74453E87" w14:textId="77777777" w:rsidR="005813BC" w:rsidRDefault="006C68B2">
            <w:pPr>
              <w:pStyle w:val="TableParagraph"/>
              <w:tabs>
                <w:tab w:val="left" w:pos="1082"/>
              </w:tabs>
              <w:ind w:left="3"/>
              <w:rPr>
                <w:sz w:val="19"/>
              </w:rPr>
            </w:pPr>
            <w:r>
              <w:rPr>
                <w:w w:val="105"/>
                <w:sz w:val="19"/>
              </w:rPr>
              <w:t>$</w:t>
            </w:r>
            <w:r>
              <w:rPr>
                <w:w w:val="105"/>
                <w:sz w:val="19"/>
              </w:rPr>
              <w:tab/>
              <w:t>0.00</w:t>
            </w:r>
          </w:p>
        </w:tc>
      </w:tr>
      <w:tr w:rsidR="005813BC" w14:paraId="069862EA" w14:textId="77777777">
        <w:trPr>
          <w:trHeight w:val="335"/>
        </w:trPr>
        <w:tc>
          <w:tcPr>
            <w:tcW w:w="6842" w:type="dxa"/>
          </w:tcPr>
          <w:p w14:paraId="1002E027" w14:textId="77777777" w:rsidR="005813BC" w:rsidRDefault="006C68B2">
            <w:pPr>
              <w:pStyle w:val="TableParagraph"/>
              <w:spacing w:before="1"/>
              <w:ind w:left="23"/>
              <w:rPr>
                <w:sz w:val="19"/>
              </w:rPr>
            </w:pPr>
            <w:r>
              <w:rPr>
                <w:w w:val="105"/>
                <w:sz w:val="19"/>
              </w:rPr>
              <w:t>&gt; Convenios con la Federación y el Estado (Zofemat, Capufe, entre otros)</w:t>
            </w:r>
          </w:p>
        </w:tc>
        <w:tc>
          <w:tcPr>
            <w:tcW w:w="1552" w:type="dxa"/>
          </w:tcPr>
          <w:p w14:paraId="595E02A5" w14:textId="77777777" w:rsidR="005813BC" w:rsidRDefault="006C68B2">
            <w:pPr>
              <w:pStyle w:val="TableParagraph"/>
              <w:tabs>
                <w:tab w:val="left" w:pos="1082"/>
              </w:tabs>
              <w:spacing w:before="1"/>
              <w:ind w:left="3"/>
              <w:rPr>
                <w:sz w:val="19"/>
              </w:rPr>
            </w:pPr>
            <w:r>
              <w:rPr>
                <w:w w:val="105"/>
                <w:sz w:val="19"/>
              </w:rPr>
              <w:t>$</w:t>
            </w:r>
            <w:r>
              <w:rPr>
                <w:w w:val="105"/>
                <w:sz w:val="19"/>
              </w:rPr>
              <w:tab/>
              <w:t>0.00</w:t>
            </w:r>
          </w:p>
        </w:tc>
      </w:tr>
      <w:tr w:rsidR="005813BC" w14:paraId="11D359B1" w14:textId="77777777">
        <w:trPr>
          <w:trHeight w:val="335"/>
        </w:trPr>
        <w:tc>
          <w:tcPr>
            <w:tcW w:w="6842" w:type="dxa"/>
          </w:tcPr>
          <w:p w14:paraId="1F175EDC" w14:textId="77777777" w:rsidR="005813BC" w:rsidRDefault="006C68B2">
            <w:pPr>
              <w:pStyle w:val="TableParagraph"/>
              <w:spacing w:before="1"/>
              <w:ind w:left="3"/>
              <w:rPr>
                <w:sz w:val="19"/>
              </w:rPr>
            </w:pPr>
            <w:r>
              <w:rPr>
                <w:w w:val="105"/>
                <w:sz w:val="19"/>
              </w:rPr>
              <w:t>&gt; Aprovechamiento de capital</w:t>
            </w:r>
          </w:p>
        </w:tc>
        <w:tc>
          <w:tcPr>
            <w:tcW w:w="1552" w:type="dxa"/>
          </w:tcPr>
          <w:p w14:paraId="5E9EEC12" w14:textId="77777777" w:rsidR="005813BC" w:rsidRDefault="006C68B2">
            <w:pPr>
              <w:pStyle w:val="TableParagraph"/>
              <w:tabs>
                <w:tab w:val="left" w:pos="1083"/>
              </w:tabs>
              <w:ind w:left="3"/>
              <w:rPr>
                <w:b/>
                <w:sz w:val="19"/>
              </w:rPr>
            </w:pPr>
            <w:r>
              <w:rPr>
                <w:b/>
                <w:w w:val="110"/>
                <w:sz w:val="19"/>
              </w:rPr>
              <w:t>$</w:t>
            </w:r>
            <w:r>
              <w:rPr>
                <w:b/>
                <w:w w:val="110"/>
                <w:sz w:val="19"/>
              </w:rPr>
              <w:tab/>
              <w:t>0.00</w:t>
            </w:r>
          </w:p>
        </w:tc>
      </w:tr>
      <w:tr w:rsidR="005813BC" w14:paraId="0A680D38" w14:textId="77777777">
        <w:trPr>
          <w:trHeight w:val="1006"/>
        </w:trPr>
        <w:tc>
          <w:tcPr>
            <w:tcW w:w="6842" w:type="dxa"/>
          </w:tcPr>
          <w:p w14:paraId="74248508" w14:textId="77777777" w:rsidR="005813BC" w:rsidRDefault="006C68B2">
            <w:pPr>
              <w:pStyle w:val="TableParagraph"/>
              <w:spacing w:line="367" w:lineRule="auto"/>
              <w:ind w:left="3"/>
              <w:rPr>
                <w:sz w:val="19"/>
              </w:rPr>
            </w:pPr>
            <w:r>
              <w:rPr>
                <w:w w:val="105"/>
                <w:sz w:val="19"/>
              </w:rPr>
              <w:t>&gt; Aprovechamientos no comprendidos en las fracciones de la Ley de Ingresos causados en ejercicios fiscales anteriores pendientes de</w:t>
            </w:r>
          </w:p>
          <w:p w14:paraId="38108AC7" w14:textId="77777777" w:rsidR="005813BC" w:rsidRDefault="006C68B2">
            <w:pPr>
              <w:pStyle w:val="TableParagraph"/>
              <w:ind w:left="3"/>
              <w:rPr>
                <w:sz w:val="19"/>
              </w:rPr>
            </w:pPr>
            <w:r>
              <w:rPr>
                <w:w w:val="105"/>
                <w:sz w:val="19"/>
              </w:rPr>
              <w:t>liquidación o pago.</w:t>
            </w:r>
          </w:p>
        </w:tc>
        <w:tc>
          <w:tcPr>
            <w:tcW w:w="1552" w:type="dxa"/>
          </w:tcPr>
          <w:p w14:paraId="6DA8CC55" w14:textId="77777777" w:rsidR="005813BC" w:rsidRDefault="005813BC">
            <w:pPr>
              <w:pStyle w:val="TableParagraph"/>
              <w:spacing w:before="0"/>
            </w:pPr>
          </w:p>
          <w:p w14:paraId="7FB3C320" w14:textId="77777777" w:rsidR="005813BC" w:rsidRDefault="005813BC">
            <w:pPr>
              <w:pStyle w:val="TableParagraph"/>
              <w:spacing w:before="0"/>
            </w:pPr>
          </w:p>
          <w:p w14:paraId="2E519258" w14:textId="77777777" w:rsidR="005813BC" w:rsidRDefault="006C68B2">
            <w:pPr>
              <w:pStyle w:val="TableParagraph"/>
              <w:tabs>
                <w:tab w:val="left" w:pos="1083"/>
              </w:tabs>
              <w:spacing w:before="168"/>
              <w:ind w:left="3"/>
              <w:rPr>
                <w:b/>
                <w:sz w:val="19"/>
              </w:rPr>
            </w:pPr>
            <w:r>
              <w:rPr>
                <w:b/>
                <w:w w:val="110"/>
                <w:sz w:val="19"/>
              </w:rPr>
              <w:t>$</w:t>
            </w:r>
            <w:r>
              <w:rPr>
                <w:b/>
                <w:w w:val="110"/>
                <w:sz w:val="19"/>
              </w:rPr>
              <w:tab/>
              <w:t>0.00</w:t>
            </w:r>
          </w:p>
        </w:tc>
      </w:tr>
    </w:tbl>
    <w:p w14:paraId="54CFC940" w14:textId="77777777" w:rsidR="005813BC" w:rsidRDefault="005813BC">
      <w:pPr>
        <w:pStyle w:val="Textoindependiente"/>
        <w:spacing w:before="9"/>
        <w:rPr>
          <w:sz w:val="20"/>
        </w:rPr>
      </w:pPr>
    </w:p>
    <w:p w14:paraId="42688706" w14:textId="29364B84" w:rsidR="005813BC" w:rsidRDefault="006E1D0D">
      <w:pPr>
        <w:pStyle w:val="Textoindependiente"/>
        <w:spacing w:before="98" w:line="369" w:lineRule="auto"/>
        <w:ind w:left="214" w:right="210" w:hanging="1"/>
      </w:pPr>
      <w:r>
        <w:rPr>
          <w:noProof/>
        </w:rPr>
        <mc:AlternateContent>
          <mc:Choice Requires="wps">
            <w:drawing>
              <wp:anchor distT="0" distB="0" distL="114300" distR="114300" simplePos="0" relativeHeight="251659264" behindDoc="0" locked="0" layoutInCell="1" allowOverlap="1" wp14:anchorId="78A55B46" wp14:editId="4181BCD7">
                <wp:simplePos x="0" y="0"/>
                <wp:positionH relativeFrom="page">
                  <wp:posOffset>5379085</wp:posOffset>
                </wp:positionH>
                <wp:positionV relativeFrom="paragraph">
                  <wp:posOffset>703580</wp:posOffset>
                </wp:positionV>
                <wp:extent cx="1076325" cy="2190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19075"/>
                        </a:xfrm>
                        <a:prstGeom prst="rect">
                          <a:avLst/>
                        </a:prstGeom>
                        <a:noFill/>
                        <a:ln w="533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E60D4D" w14:textId="77777777" w:rsidR="005813BC" w:rsidRDefault="006B2B58">
                            <w:pPr>
                              <w:spacing w:before="3"/>
                              <w:ind w:left="102"/>
                              <w:rPr>
                                <w:b/>
                                <w:sz w:val="19"/>
                              </w:rPr>
                            </w:pPr>
                            <w:r>
                              <w:rPr>
                                <w:b/>
                                <w:w w:val="105"/>
                                <w:sz w:val="19"/>
                              </w:rPr>
                              <w:t>$ 11,996,731</w:t>
                            </w:r>
                            <w:r w:rsidR="006C68B2">
                              <w:rPr>
                                <w:b/>
                                <w:w w:val="105"/>
                                <w:sz w:val="19"/>
                              </w:rPr>
                              <w:t>.00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55B46" id="_x0000_t202" coordsize="21600,21600" o:spt="202" path="m,l,21600r21600,l21600,xe">
                <v:stroke joinstyle="miter"/>
                <v:path gradientshapeok="t" o:connecttype="rect"/>
              </v:shapetype>
              <v:shape id="Text Box 3" o:spid="_x0000_s1026" type="#_x0000_t202" style="position:absolute;left:0;text-align:left;margin-left:423.55pt;margin-top:55.4pt;width:84.75pt;height:1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rHAIAABcEAAAOAAAAZHJzL2Uyb0RvYy54bWysU9tu2zAMfR+wfxD0vthJmrYz4hRdug4D&#10;ugvQ7gNkWbaFyaJGKbG7ry8lJ2mwvQ3zg0CZ5OHhIbW+GXvD9gq9Blvy+SznTFkJtbZtyX883b+7&#10;5swHYWthwKqSPyvPbzZv36wHV6gFdGBqhYxArC8GV/IuBFdkmZed6oWfgVOWnA1gLwJdsc1qFAOh&#10;9yZb5PllNgDWDkEq7+nv3eTkm4TfNEqGb03jVWCm5MQtpBPTWcUz26xF0aJwnZYHGuIfWPRCWyp6&#10;groTQbAd6r+gei0RPDRhJqHPoGm0VKkH6mae/9HNYyecSr2QON6dZPL/D1Z+3X9HpuuSX3BmRU8j&#10;elJjYB9gZMuozuB8QUGPjsLCSL9pyqlT7x5A/vTMwrYTtlW3iDB0StTEbh4zs7PUCcdHkGr4AjWV&#10;EbsACWhssI/SkRiM0GlKz6fJRCoylsyvLpeLFWeSfIv5+/xqlUqI4pjt0IdPCnoWjZIjTT6hi/2D&#10;D5GNKI4hsZiFe21Mmr6xbCj5arm8mPoCo+vojGEe22prkO1F3J/0Her687BeB9pio/uSX5+CRBHV&#10;+GjrVCUIbSabmBh7kCcqMmkTxmqkwKhZBfUzCYUwbSu9LjI6wN+cDbSpJfe/dgIVZ+azJbHjWh8N&#10;PBrV0RBWUmrJA2eTuQ3T+u8c6rYj5GmcFm5pII1OWr2yOPCk7UsSHl5KXO/ze4p6fc+bFwAAAP//&#10;AwBQSwMEFAAGAAgAAAAhABnpTXzhAAAADAEAAA8AAABkcnMvZG93bnJldi54bWxMj0FLAzEQhe+C&#10;/yGM4M0m0e1a1s2WIigIotj24i3djJvgJlk2abv21zs96W0e7+PNe/Vy8j074JhcDArkTADD0Ebj&#10;Qqdgu3m6WQBLWQej+xhQwQ8mWDaXF7WuTDyGDzysc8coJKRKK7A5DxXnqbXodZrFAQN5X3H0OpMc&#10;O25GfaRw3/NbIUrutQv0weoBHy223+u9V/D2unr/dHrjZGHnp608DeIZX5S6vppWD8AyTvkPhnN9&#10;qg4NddrFfTCJ9QoWxb0klAwpaMOZELIsge3oKuZ3wJua/x/R/AIAAP//AwBQSwECLQAUAAYACAAA&#10;ACEAtoM4kv4AAADhAQAAEwAAAAAAAAAAAAAAAAAAAAAAW0NvbnRlbnRfVHlwZXNdLnhtbFBLAQIt&#10;ABQABgAIAAAAIQA4/SH/1gAAAJQBAAALAAAAAAAAAAAAAAAAAC8BAABfcmVscy8ucmVsc1BLAQIt&#10;ABQABgAIAAAAIQC/pWIrHAIAABcEAAAOAAAAAAAAAAAAAAAAAC4CAABkcnMvZTJvRG9jLnhtbFBL&#10;AQItABQABgAIAAAAIQAZ6U184QAAAAwBAAAPAAAAAAAAAAAAAAAAAHYEAABkcnMvZG93bnJldi54&#10;bWxQSwUGAAAAAAQABADzAAAAhAUAAAAA&#10;" filled="f" strokeweight=".42pt">
                <v:textbox inset="0,0,0,0">
                  <w:txbxContent>
                    <w:p w14:paraId="47E60D4D" w14:textId="77777777" w:rsidR="005813BC" w:rsidRDefault="006B2B58">
                      <w:pPr>
                        <w:spacing w:before="3"/>
                        <w:ind w:left="102"/>
                        <w:rPr>
                          <w:b/>
                          <w:sz w:val="19"/>
                        </w:rPr>
                      </w:pPr>
                      <w:r>
                        <w:rPr>
                          <w:b/>
                          <w:w w:val="105"/>
                          <w:sz w:val="19"/>
                        </w:rPr>
                        <w:t>$ 11,996,731</w:t>
                      </w:r>
                      <w:r w:rsidR="006C68B2">
                        <w:rPr>
                          <w:b/>
                          <w:w w:val="105"/>
                          <w:sz w:val="19"/>
                        </w:rPr>
                        <w:t>.00</w:t>
                      </w:r>
                    </w:p>
                  </w:txbxContent>
                </v:textbox>
                <w10:wrap anchorx="page"/>
              </v:shape>
            </w:pict>
          </mc:Fallback>
        </mc:AlternateContent>
      </w:r>
      <w:r w:rsidR="006C68B2">
        <w:rPr>
          <w:b/>
          <w:w w:val="105"/>
        </w:rPr>
        <w:t xml:space="preserve">Artículo 10.- </w:t>
      </w:r>
      <w:r w:rsidR="006C68B2">
        <w:rPr>
          <w:w w:val="105"/>
        </w:rPr>
        <w:t>Los ingresos por participaciones que percibirá la Hacienda Municipal se integrará por los siguientes conceptos:</w:t>
      </w:r>
    </w:p>
    <w:p w14:paraId="3F10C4CD" w14:textId="4D5893B7" w:rsidR="005813BC" w:rsidRDefault="006E1D0D">
      <w:pPr>
        <w:pStyle w:val="Textoindependiente"/>
        <w:spacing w:before="6"/>
        <w:rPr>
          <w:sz w:val="25"/>
        </w:rPr>
      </w:pPr>
      <w:r>
        <w:rPr>
          <w:noProof/>
        </w:rPr>
        <mc:AlternateContent>
          <mc:Choice Requires="wps">
            <w:drawing>
              <wp:anchor distT="0" distB="0" distL="0" distR="0" simplePos="0" relativeHeight="251658240" behindDoc="1" locked="0" layoutInCell="1" allowOverlap="1" wp14:anchorId="7AAB800A" wp14:editId="10594FD7">
                <wp:simplePos x="0" y="0"/>
                <wp:positionH relativeFrom="page">
                  <wp:posOffset>984250</wp:posOffset>
                </wp:positionH>
                <wp:positionV relativeFrom="paragraph">
                  <wp:posOffset>214630</wp:posOffset>
                </wp:positionV>
                <wp:extent cx="4394835" cy="21907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835" cy="2190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54E4D7" w14:textId="77777777" w:rsidR="005813BC" w:rsidRDefault="006C68B2">
                            <w:pPr>
                              <w:spacing w:before="3"/>
                              <w:ind w:left="100"/>
                              <w:rPr>
                                <w:b/>
                                <w:sz w:val="19"/>
                              </w:rPr>
                            </w:pPr>
                            <w:r>
                              <w:rPr>
                                <w:b/>
                                <w:w w:val="105"/>
                                <w:sz w:val="19"/>
                              </w:rPr>
                              <w:t>Participaciones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B800A" id="Text Box 2" o:spid="_x0000_s1027" type="#_x0000_t202" style="position:absolute;margin-left:77.5pt;margin-top:16.9pt;width:346.05pt;height:17.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bFHwIAAB4EAAAOAAAAZHJzL2Uyb0RvYy54bWysU8tu2zAQvBfoPxC81/IjcW3BcpA6TVEg&#10;fQBJP4CiKIkoxWWXtKX067OkbMdob0V1IFbkcnZ2Zrm5GTrDDgq9Blvw2WTKmbISKm2bgv94un+3&#10;4swHYSthwKqCPyvPb7Zv32x6l6s5tGAqhYxArM97V/A2BJdnmZet6oSfgFOWDmvATgT6xSarUPSE&#10;3plsPp0usx6wcghSeU+7d+Mh3yb8ulYyfKtrrwIzBSduIa2Y1jKu2XYj8gaFa7U80hD/wKIT2lLR&#10;M9SdCILtUf8F1WmJ4KEOEwldBnWtpUo9UDez6R/dPLbCqdQLiePdWSb//2Dl18N3ZLoq+IIzKzqy&#10;6EkNgX2Agc2jOr3zOSU9OkoLA22Ty6lT7x5A/vTMwq4VtlG3iNC3SlTEbhZvZhdXRxwfQcr+C1RU&#10;RuwDJKChxi5KR2IwQieXns/ORCqSNq8W66vV4pozSWfz2Xr6/jqVEPnptkMfPinoWAwKjuR8QheH&#10;Bx8iG5GfUmIxC/famOS+sawv+HK6Xo59gdFVPIxpHptyZ5AdRJyf9B3r+su0TgeaYqO7gq/OSSKP&#10;any0VaoShDZjTEyMPcoTFRm1CUM5JB+SdlG6Eqpn0gthHFp6ZBS0gL8562lgC+5/7QUqzsxnS5rH&#10;6T4FeArKUyCspKsFD5yN4S6Mr2DvUDctIY+uWrglX2qdJHtlcaRLQ5iUPD6YOOWX/ynr9VlvXwAA&#10;AP//AwBQSwMEFAAGAAgAAAAhAA61PlfdAAAACQEAAA8AAABkcnMvZG93bnJldi54bWxMj0FOwzAQ&#10;RfdIvYM1ldhRpwSXKMSpEGo3LJBSegA3HpJAPI5itwm3Z1i1y6/5+vNesZ1dLy44hs6ThvUqAYFU&#10;e9tRo+H4uX/IQIRoyJreE2r4xQDbcnFXmNz6iSq8HGIjeIRCbjS0MQ65lKFu0Zmw8gMS37786Ezk&#10;ODbSjmbicdfLxyTZSGc64g+tGfCtxfrncHYasPruvN9nUzXE5vgedkrtPpTW98v59QVExDley/CP&#10;z+hQMtPJn8kG0XNWil2ihjRlBS5kT89rECcNmywFWRby1qD8AwAA//8DAFBLAQItABQABgAIAAAA&#10;IQC2gziS/gAAAOEBAAATAAAAAAAAAAAAAAAAAAAAAABbQ29udGVudF9UeXBlc10ueG1sUEsBAi0A&#10;FAAGAAgAAAAhADj9If/WAAAAlAEAAAsAAAAAAAAAAAAAAAAALwEAAF9yZWxzLy5yZWxzUEsBAi0A&#10;FAAGAAgAAAAhAE8BhsUfAgAAHgQAAA4AAAAAAAAAAAAAAAAALgIAAGRycy9lMm9Eb2MueG1sUEsB&#10;Ai0AFAAGAAgAAAAhAA61PlfdAAAACQEAAA8AAAAAAAAAAAAAAAAAeQQAAGRycy9kb3ducmV2Lnht&#10;bFBLBQYAAAAABAAEAPMAAACDBQAAAAA=&#10;" filled="f" strokeweight=".48pt">
                <v:textbox inset="0,0,0,0">
                  <w:txbxContent>
                    <w:p w14:paraId="1054E4D7" w14:textId="77777777" w:rsidR="005813BC" w:rsidRDefault="006C68B2">
                      <w:pPr>
                        <w:spacing w:before="3"/>
                        <w:ind w:left="100"/>
                        <w:rPr>
                          <w:b/>
                          <w:sz w:val="19"/>
                        </w:rPr>
                      </w:pPr>
                      <w:r>
                        <w:rPr>
                          <w:b/>
                          <w:w w:val="105"/>
                          <w:sz w:val="19"/>
                        </w:rPr>
                        <w:t>Participaciones</w:t>
                      </w:r>
                    </w:p>
                  </w:txbxContent>
                </v:textbox>
                <w10:wrap type="topAndBottom" anchorx="page"/>
              </v:shape>
            </w:pict>
          </mc:Fallback>
        </mc:AlternateContent>
      </w:r>
    </w:p>
    <w:p w14:paraId="015ABB3A" w14:textId="77777777" w:rsidR="005813BC" w:rsidRDefault="005813BC">
      <w:pPr>
        <w:rPr>
          <w:sz w:val="25"/>
        </w:rPr>
        <w:sectPr w:rsidR="005813BC">
          <w:pgSz w:w="11900" w:h="16840"/>
          <w:pgMar w:top="1600" w:right="1240" w:bottom="2480" w:left="1440" w:header="0" w:footer="2206" w:gutter="0"/>
          <w:cols w:space="720"/>
        </w:sectPr>
      </w:pPr>
    </w:p>
    <w:p w14:paraId="10CD4FE1" w14:textId="77777777" w:rsidR="005813BC" w:rsidRDefault="005813BC">
      <w:pPr>
        <w:pStyle w:val="Textoindependiente"/>
        <w:rPr>
          <w:sz w:val="20"/>
        </w:rPr>
      </w:pPr>
    </w:p>
    <w:p w14:paraId="2F7E19DF" w14:textId="77777777" w:rsidR="005813BC" w:rsidRDefault="005813BC">
      <w:pPr>
        <w:pStyle w:val="Textoindependiente"/>
        <w:rPr>
          <w:sz w:val="20"/>
        </w:rPr>
      </w:pPr>
    </w:p>
    <w:p w14:paraId="13B348A8" w14:textId="77777777" w:rsidR="005813BC" w:rsidRDefault="005813BC">
      <w:pPr>
        <w:pStyle w:val="Textoindependiente"/>
        <w:rPr>
          <w:sz w:val="20"/>
        </w:rPr>
      </w:pPr>
    </w:p>
    <w:p w14:paraId="5FF71F8C" w14:textId="77777777" w:rsidR="005813BC" w:rsidRDefault="005813BC">
      <w:pPr>
        <w:pStyle w:val="Textoindependiente"/>
        <w:rPr>
          <w:sz w:val="20"/>
        </w:rPr>
      </w:pPr>
    </w:p>
    <w:p w14:paraId="26821D22" w14:textId="77777777" w:rsidR="005813BC" w:rsidRDefault="005813BC">
      <w:pPr>
        <w:pStyle w:val="Textoindependiente"/>
        <w:rPr>
          <w:sz w:val="23"/>
        </w:rPr>
      </w:pPr>
    </w:p>
    <w:p w14:paraId="68A46649" w14:textId="77777777" w:rsidR="005813BC" w:rsidRDefault="006C68B2">
      <w:pPr>
        <w:pStyle w:val="Textoindependiente"/>
        <w:spacing w:line="367" w:lineRule="auto"/>
        <w:ind w:left="214" w:right="210"/>
      </w:pPr>
      <w:r>
        <w:rPr>
          <w:b/>
          <w:w w:val="105"/>
        </w:rPr>
        <w:t xml:space="preserve">Artículo 11.-  </w:t>
      </w:r>
      <w:r>
        <w:rPr>
          <w:w w:val="105"/>
        </w:rPr>
        <w:t>Las aportaciones que recaudará la Hacienda Pública  Municipal se integrarán  con</w:t>
      </w:r>
      <w:r>
        <w:rPr>
          <w:spacing w:val="55"/>
          <w:w w:val="105"/>
        </w:rPr>
        <w:t xml:space="preserve"> </w:t>
      </w:r>
      <w:r>
        <w:rPr>
          <w:w w:val="105"/>
        </w:rPr>
        <w:t>los siguientes</w:t>
      </w:r>
      <w:r>
        <w:rPr>
          <w:spacing w:val="-1"/>
          <w:w w:val="105"/>
        </w:rPr>
        <w:t xml:space="preserve"> </w:t>
      </w:r>
      <w:r>
        <w:rPr>
          <w:w w:val="105"/>
        </w:rPr>
        <w:t>conceptos:</w:t>
      </w:r>
    </w:p>
    <w:p w14:paraId="05F4DC8F" w14:textId="77777777" w:rsidR="005813BC" w:rsidRDefault="005813BC">
      <w:pPr>
        <w:pStyle w:val="Textoindependiente"/>
        <w:rPr>
          <w:sz w:val="20"/>
        </w:rPr>
      </w:pPr>
    </w:p>
    <w:p w14:paraId="1DBE0BDB" w14:textId="77777777" w:rsidR="005813BC" w:rsidRDefault="005813BC">
      <w:pPr>
        <w:pStyle w:val="Textoindependiente"/>
        <w:spacing w:before="10"/>
        <w:rPr>
          <w:sz w:val="18"/>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38"/>
        <w:gridCol w:w="1552"/>
      </w:tblGrid>
      <w:tr w:rsidR="005813BC" w14:paraId="4CF51278" w14:textId="77777777">
        <w:trPr>
          <w:trHeight w:val="335"/>
        </w:trPr>
        <w:tc>
          <w:tcPr>
            <w:tcW w:w="6838" w:type="dxa"/>
          </w:tcPr>
          <w:p w14:paraId="1ED982FD" w14:textId="77777777" w:rsidR="005813BC" w:rsidRDefault="006C68B2">
            <w:pPr>
              <w:pStyle w:val="TableParagraph"/>
              <w:ind w:left="4"/>
              <w:rPr>
                <w:b/>
                <w:sz w:val="19"/>
              </w:rPr>
            </w:pPr>
            <w:r>
              <w:rPr>
                <w:b/>
                <w:w w:val="110"/>
                <w:sz w:val="19"/>
              </w:rPr>
              <w:t>Aportaciones</w:t>
            </w:r>
          </w:p>
        </w:tc>
        <w:tc>
          <w:tcPr>
            <w:tcW w:w="1552" w:type="dxa"/>
          </w:tcPr>
          <w:p w14:paraId="1982E0C1" w14:textId="77777777" w:rsidR="005813BC" w:rsidRDefault="006B2B58">
            <w:pPr>
              <w:pStyle w:val="TableParagraph"/>
              <w:ind w:left="4"/>
              <w:rPr>
                <w:b/>
                <w:sz w:val="19"/>
              </w:rPr>
            </w:pPr>
            <w:r>
              <w:rPr>
                <w:b/>
                <w:w w:val="110"/>
                <w:sz w:val="19"/>
              </w:rPr>
              <w:t>$ 7,680,904</w:t>
            </w:r>
            <w:r w:rsidR="006C68B2">
              <w:rPr>
                <w:b/>
                <w:w w:val="110"/>
                <w:sz w:val="19"/>
              </w:rPr>
              <w:t>.00</w:t>
            </w:r>
          </w:p>
        </w:tc>
      </w:tr>
    </w:tbl>
    <w:p w14:paraId="70D274EF" w14:textId="77777777" w:rsidR="005813BC" w:rsidRDefault="005813BC">
      <w:pPr>
        <w:pStyle w:val="Textoindependiente"/>
        <w:rPr>
          <w:sz w:val="20"/>
        </w:rPr>
      </w:pPr>
    </w:p>
    <w:p w14:paraId="54DCF1E1" w14:textId="77777777" w:rsidR="005813BC" w:rsidRDefault="005813BC">
      <w:pPr>
        <w:pStyle w:val="Textoindependiente"/>
      </w:pPr>
    </w:p>
    <w:p w14:paraId="3B3824B9" w14:textId="77777777" w:rsidR="005813BC" w:rsidRDefault="006C68B2">
      <w:pPr>
        <w:pStyle w:val="Textoindependiente"/>
        <w:spacing w:before="1" w:line="369" w:lineRule="auto"/>
        <w:ind w:left="214" w:right="210"/>
      </w:pPr>
      <w:r>
        <w:rPr>
          <w:b/>
          <w:w w:val="105"/>
        </w:rPr>
        <w:t xml:space="preserve">Artículo 12.- </w:t>
      </w:r>
      <w:r>
        <w:rPr>
          <w:w w:val="105"/>
        </w:rPr>
        <w:t>Los ingresos extraordinarios que podrá percibir la Hacienda Pública Municipal serán los siguientes:</w:t>
      </w:r>
    </w:p>
    <w:p w14:paraId="73E59AD4" w14:textId="77777777" w:rsidR="005813BC" w:rsidRDefault="005813BC">
      <w:pPr>
        <w:pStyle w:val="Textoindependiente"/>
        <w:rPr>
          <w:sz w:val="20"/>
        </w:rPr>
      </w:pPr>
    </w:p>
    <w:p w14:paraId="4A71BE1C" w14:textId="77777777" w:rsidR="005813BC" w:rsidRDefault="005813BC">
      <w:pPr>
        <w:pStyle w:val="Textoindependiente"/>
        <w:spacing w:before="6"/>
        <w:rPr>
          <w:sz w:val="18"/>
        </w:rPr>
      </w:pPr>
    </w:p>
    <w:tbl>
      <w:tblPr>
        <w:tblStyle w:val="TableNormal"/>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38"/>
        <w:gridCol w:w="1553"/>
      </w:tblGrid>
      <w:tr w:rsidR="005813BC" w14:paraId="6264CC3D" w14:textId="77777777">
        <w:trPr>
          <w:trHeight w:val="387"/>
        </w:trPr>
        <w:tc>
          <w:tcPr>
            <w:tcW w:w="6838" w:type="dxa"/>
          </w:tcPr>
          <w:p w14:paraId="08972532" w14:textId="77777777" w:rsidR="005813BC" w:rsidRDefault="006C68B2">
            <w:pPr>
              <w:pStyle w:val="TableParagraph"/>
              <w:spacing w:before="133"/>
              <w:ind w:left="4"/>
              <w:rPr>
                <w:b/>
                <w:sz w:val="19"/>
              </w:rPr>
            </w:pPr>
            <w:r>
              <w:rPr>
                <w:b/>
                <w:w w:val="110"/>
                <w:sz w:val="19"/>
              </w:rPr>
              <w:t>Ingresos por venta de bienes y servicios</w:t>
            </w:r>
          </w:p>
        </w:tc>
        <w:tc>
          <w:tcPr>
            <w:tcW w:w="1553" w:type="dxa"/>
          </w:tcPr>
          <w:p w14:paraId="297AADA8" w14:textId="77777777" w:rsidR="005813BC" w:rsidRDefault="006C68B2">
            <w:pPr>
              <w:pStyle w:val="TableParagraph"/>
              <w:tabs>
                <w:tab w:val="left" w:pos="1080"/>
              </w:tabs>
              <w:spacing w:before="133"/>
              <w:ind w:left="3"/>
              <w:rPr>
                <w:b/>
                <w:sz w:val="19"/>
              </w:rPr>
            </w:pPr>
            <w:r>
              <w:rPr>
                <w:b/>
                <w:w w:val="110"/>
                <w:sz w:val="19"/>
              </w:rPr>
              <w:t>$</w:t>
            </w:r>
            <w:r>
              <w:rPr>
                <w:b/>
                <w:w w:val="110"/>
                <w:sz w:val="19"/>
              </w:rPr>
              <w:tab/>
              <w:t>0.00</w:t>
            </w:r>
          </w:p>
        </w:tc>
      </w:tr>
      <w:tr w:rsidR="005813BC" w14:paraId="49306C8E" w14:textId="77777777">
        <w:trPr>
          <w:trHeight w:val="778"/>
        </w:trPr>
        <w:tc>
          <w:tcPr>
            <w:tcW w:w="6838" w:type="dxa"/>
          </w:tcPr>
          <w:p w14:paraId="4FFC2191" w14:textId="77777777" w:rsidR="005813BC" w:rsidRDefault="006C68B2">
            <w:pPr>
              <w:pStyle w:val="TableParagraph"/>
              <w:tabs>
                <w:tab w:val="left" w:pos="1058"/>
                <w:tab w:val="left" w:pos="1589"/>
                <w:tab w:val="left" w:pos="2437"/>
                <w:tab w:val="left" w:pos="2879"/>
                <w:tab w:val="left" w:pos="3727"/>
                <w:tab w:val="left" w:pos="5130"/>
                <w:tab w:val="left" w:pos="5570"/>
              </w:tabs>
              <w:spacing w:before="133"/>
              <w:ind w:left="4"/>
              <w:rPr>
                <w:b/>
                <w:sz w:val="19"/>
              </w:rPr>
            </w:pPr>
            <w:r>
              <w:rPr>
                <w:b/>
                <w:w w:val="110"/>
                <w:sz w:val="19"/>
              </w:rPr>
              <w:t>Ingresos</w:t>
            </w:r>
            <w:r>
              <w:rPr>
                <w:b/>
                <w:w w:val="110"/>
                <w:sz w:val="19"/>
              </w:rPr>
              <w:tab/>
              <w:t>por</w:t>
            </w:r>
            <w:r>
              <w:rPr>
                <w:b/>
                <w:w w:val="110"/>
                <w:sz w:val="19"/>
              </w:rPr>
              <w:tab/>
              <w:t>ventas</w:t>
            </w:r>
            <w:r>
              <w:rPr>
                <w:b/>
                <w:w w:val="110"/>
                <w:sz w:val="19"/>
              </w:rPr>
              <w:tab/>
              <w:t>de</w:t>
            </w:r>
            <w:r>
              <w:rPr>
                <w:b/>
                <w:w w:val="110"/>
                <w:sz w:val="19"/>
              </w:rPr>
              <w:tab/>
              <w:t>bienes</w:t>
            </w:r>
            <w:r>
              <w:rPr>
                <w:b/>
                <w:w w:val="110"/>
                <w:sz w:val="19"/>
              </w:rPr>
              <w:tab/>
              <w:t xml:space="preserve">y  </w:t>
            </w:r>
            <w:r>
              <w:rPr>
                <w:b/>
                <w:spacing w:val="8"/>
                <w:w w:val="110"/>
                <w:sz w:val="19"/>
              </w:rPr>
              <w:t xml:space="preserve"> </w:t>
            </w:r>
            <w:r>
              <w:rPr>
                <w:b/>
                <w:w w:val="110"/>
                <w:sz w:val="19"/>
              </w:rPr>
              <w:t>servicios</w:t>
            </w:r>
            <w:r>
              <w:rPr>
                <w:b/>
                <w:w w:val="110"/>
                <w:sz w:val="19"/>
              </w:rPr>
              <w:tab/>
              <w:t>de</w:t>
            </w:r>
            <w:r>
              <w:rPr>
                <w:b/>
                <w:w w:val="110"/>
                <w:sz w:val="19"/>
              </w:rPr>
              <w:tab/>
              <w:t>organismos</w:t>
            </w:r>
          </w:p>
          <w:p w14:paraId="16A0969D" w14:textId="77777777" w:rsidR="005813BC" w:rsidRDefault="006C68B2">
            <w:pPr>
              <w:pStyle w:val="TableParagraph"/>
              <w:spacing w:before="172"/>
              <w:ind w:left="4"/>
              <w:rPr>
                <w:b/>
                <w:sz w:val="19"/>
              </w:rPr>
            </w:pPr>
            <w:r>
              <w:rPr>
                <w:b/>
                <w:w w:val="110"/>
                <w:sz w:val="19"/>
              </w:rPr>
              <w:t>descentralizados</w:t>
            </w:r>
          </w:p>
        </w:tc>
        <w:tc>
          <w:tcPr>
            <w:tcW w:w="1553" w:type="dxa"/>
          </w:tcPr>
          <w:p w14:paraId="29BEBDD5" w14:textId="77777777" w:rsidR="005813BC" w:rsidRDefault="005813BC">
            <w:pPr>
              <w:pStyle w:val="TableParagraph"/>
              <w:spacing w:before="0"/>
            </w:pPr>
          </w:p>
          <w:p w14:paraId="15856215" w14:textId="77777777" w:rsidR="005813BC" w:rsidRDefault="005813BC">
            <w:pPr>
              <w:pStyle w:val="TableParagraph"/>
              <w:spacing w:before="6"/>
              <w:rPr>
                <w:sz w:val="23"/>
              </w:rPr>
            </w:pPr>
          </w:p>
          <w:p w14:paraId="391080F8" w14:textId="77777777" w:rsidR="005813BC" w:rsidRDefault="006C68B2">
            <w:pPr>
              <w:pStyle w:val="TableParagraph"/>
              <w:tabs>
                <w:tab w:val="left" w:pos="1080"/>
              </w:tabs>
              <w:spacing w:before="0"/>
              <w:ind w:left="3"/>
              <w:rPr>
                <w:b/>
                <w:sz w:val="19"/>
              </w:rPr>
            </w:pPr>
            <w:r>
              <w:rPr>
                <w:b/>
                <w:w w:val="110"/>
                <w:sz w:val="19"/>
              </w:rPr>
              <w:t>$</w:t>
            </w:r>
            <w:r>
              <w:rPr>
                <w:b/>
                <w:w w:val="110"/>
                <w:sz w:val="19"/>
              </w:rPr>
              <w:tab/>
              <w:t>0.00</w:t>
            </w:r>
          </w:p>
        </w:tc>
      </w:tr>
      <w:tr w:rsidR="005813BC" w14:paraId="3AA2EA65" w14:textId="77777777">
        <w:trPr>
          <w:trHeight w:val="777"/>
        </w:trPr>
        <w:tc>
          <w:tcPr>
            <w:tcW w:w="6838" w:type="dxa"/>
          </w:tcPr>
          <w:p w14:paraId="61C161D8" w14:textId="77777777" w:rsidR="005813BC" w:rsidRDefault="006C68B2">
            <w:pPr>
              <w:pStyle w:val="TableParagraph"/>
              <w:tabs>
                <w:tab w:val="left" w:pos="1064"/>
                <w:tab w:val="left" w:pos="1600"/>
                <w:tab w:val="left" w:pos="2456"/>
                <w:tab w:val="left" w:pos="2902"/>
                <w:tab w:val="left" w:pos="3756"/>
                <w:tab w:val="left" w:pos="4077"/>
                <w:tab w:val="left" w:pos="5170"/>
                <w:tab w:val="left" w:pos="6488"/>
              </w:tabs>
              <w:spacing w:before="132"/>
              <w:ind w:left="4"/>
              <w:rPr>
                <w:b/>
                <w:sz w:val="19"/>
              </w:rPr>
            </w:pPr>
            <w:r>
              <w:rPr>
                <w:b/>
                <w:w w:val="110"/>
                <w:sz w:val="19"/>
              </w:rPr>
              <w:t>Ingresos</w:t>
            </w:r>
            <w:r>
              <w:rPr>
                <w:b/>
                <w:w w:val="110"/>
                <w:sz w:val="19"/>
              </w:rPr>
              <w:tab/>
              <w:t>por</w:t>
            </w:r>
            <w:r>
              <w:rPr>
                <w:b/>
                <w:w w:val="110"/>
                <w:sz w:val="19"/>
              </w:rPr>
              <w:tab/>
              <w:t>ventas</w:t>
            </w:r>
            <w:r>
              <w:rPr>
                <w:b/>
                <w:w w:val="110"/>
                <w:sz w:val="19"/>
              </w:rPr>
              <w:tab/>
              <w:t>de</w:t>
            </w:r>
            <w:r>
              <w:rPr>
                <w:b/>
                <w:w w:val="110"/>
                <w:sz w:val="19"/>
              </w:rPr>
              <w:tab/>
              <w:t>bienes</w:t>
            </w:r>
            <w:r>
              <w:rPr>
                <w:b/>
                <w:w w:val="110"/>
                <w:sz w:val="19"/>
              </w:rPr>
              <w:tab/>
              <w:t>y</w:t>
            </w:r>
            <w:r>
              <w:rPr>
                <w:b/>
                <w:w w:val="110"/>
                <w:sz w:val="19"/>
              </w:rPr>
              <w:tab/>
              <w:t>servicios</w:t>
            </w:r>
            <w:r>
              <w:rPr>
                <w:b/>
                <w:w w:val="110"/>
                <w:sz w:val="19"/>
              </w:rPr>
              <w:tab/>
              <w:t>producidos</w:t>
            </w:r>
            <w:r>
              <w:rPr>
                <w:b/>
                <w:w w:val="110"/>
                <w:sz w:val="19"/>
              </w:rPr>
              <w:tab/>
              <w:t>en</w:t>
            </w:r>
          </w:p>
          <w:p w14:paraId="52D388A3" w14:textId="77777777" w:rsidR="005813BC" w:rsidRDefault="006C68B2">
            <w:pPr>
              <w:pStyle w:val="TableParagraph"/>
              <w:spacing w:before="172"/>
              <w:ind w:left="4"/>
              <w:rPr>
                <w:b/>
                <w:sz w:val="19"/>
              </w:rPr>
            </w:pPr>
            <w:r>
              <w:rPr>
                <w:b/>
                <w:w w:val="110"/>
                <w:sz w:val="19"/>
              </w:rPr>
              <w:t>establecimientos del Gobierno Central</w:t>
            </w:r>
          </w:p>
        </w:tc>
        <w:tc>
          <w:tcPr>
            <w:tcW w:w="1553" w:type="dxa"/>
          </w:tcPr>
          <w:p w14:paraId="182DC802" w14:textId="77777777" w:rsidR="005813BC" w:rsidRDefault="005813BC">
            <w:pPr>
              <w:pStyle w:val="TableParagraph"/>
              <w:spacing w:before="0"/>
            </w:pPr>
          </w:p>
          <w:p w14:paraId="2F5EB2B2" w14:textId="77777777" w:rsidR="005813BC" w:rsidRDefault="005813BC">
            <w:pPr>
              <w:pStyle w:val="TableParagraph"/>
              <w:spacing w:before="4"/>
              <w:rPr>
                <w:sz w:val="23"/>
              </w:rPr>
            </w:pPr>
          </w:p>
          <w:p w14:paraId="5EFA1275" w14:textId="77777777" w:rsidR="005813BC" w:rsidRDefault="006C68B2">
            <w:pPr>
              <w:pStyle w:val="TableParagraph"/>
              <w:tabs>
                <w:tab w:val="left" w:pos="1080"/>
              </w:tabs>
              <w:spacing w:before="1"/>
              <w:ind w:left="3"/>
              <w:rPr>
                <w:b/>
                <w:sz w:val="19"/>
              </w:rPr>
            </w:pPr>
            <w:r>
              <w:rPr>
                <w:b/>
                <w:w w:val="110"/>
                <w:sz w:val="19"/>
              </w:rPr>
              <w:t>$</w:t>
            </w:r>
            <w:r>
              <w:rPr>
                <w:b/>
                <w:w w:val="110"/>
                <w:sz w:val="19"/>
              </w:rPr>
              <w:tab/>
              <w:t>0.00</w:t>
            </w:r>
          </w:p>
        </w:tc>
      </w:tr>
      <w:tr w:rsidR="005813BC" w14:paraId="5AC8740C" w14:textId="77777777">
        <w:trPr>
          <w:trHeight w:val="389"/>
        </w:trPr>
        <w:tc>
          <w:tcPr>
            <w:tcW w:w="6838" w:type="dxa"/>
          </w:tcPr>
          <w:p w14:paraId="17070102" w14:textId="77777777" w:rsidR="005813BC" w:rsidRDefault="006C68B2">
            <w:pPr>
              <w:pStyle w:val="TableParagraph"/>
              <w:spacing w:before="133"/>
              <w:ind w:left="4"/>
              <w:rPr>
                <w:b/>
                <w:sz w:val="19"/>
              </w:rPr>
            </w:pPr>
            <w:r>
              <w:rPr>
                <w:b/>
                <w:w w:val="110"/>
                <w:sz w:val="19"/>
              </w:rPr>
              <w:t>Transferencias, Asignaciones, Subsidios y Otras Ayudas</w:t>
            </w:r>
          </w:p>
        </w:tc>
        <w:tc>
          <w:tcPr>
            <w:tcW w:w="1553" w:type="dxa"/>
          </w:tcPr>
          <w:p w14:paraId="02BE54D0" w14:textId="77777777" w:rsidR="005813BC" w:rsidRDefault="006C68B2">
            <w:pPr>
              <w:pStyle w:val="TableParagraph"/>
              <w:tabs>
                <w:tab w:val="left" w:pos="1080"/>
              </w:tabs>
              <w:spacing w:before="133"/>
              <w:ind w:left="3"/>
              <w:rPr>
                <w:b/>
                <w:sz w:val="19"/>
              </w:rPr>
            </w:pPr>
            <w:r>
              <w:rPr>
                <w:b/>
                <w:w w:val="110"/>
                <w:sz w:val="19"/>
              </w:rPr>
              <w:t>$</w:t>
            </w:r>
            <w:r>
              <w:rPr>
                <w:b/>
                <w:w w:val="110"/>
                <w:sz w:val="19"/>
              </w:rPr>
              <w:tab/>
              <w:t>0.00</w:t>
            </w:r>
          </w:p>
        </w:tc>
      </w:tr>
      <w:tr w:rsidR="005813BC" w14:paraId="32D2911F" w14:textId="77777777">
        <w:trPr>
          <w:trHeight w:val="388"/>
        </w:trPr>
        <w:tc>
          <w:tcPr>
            <w:tcW w:w="6838" w:type="dxa"/>
          </w:tcPr>
          <w:p w14:paraId="5718CAF3" w14:textId="77777777" w:rsidR="005813BC" w:rsidRDefault="006C68B2">
            <w:pPr>
              <w:pStyle w:val="TableParagraph"/>
              <w:spacing w:before="132"/>
              <w:ind w:left="4"/>
              <w:rPr>
                <w:b/>
                <w:sz w:val="19"/>
              </w:rPr>
            </w:pPr>
            <w:r>
              <w:rPr>
                <w:b/>
                <w:w w:val="110"/>
                <w:sz w:val="19"/>
              </w:rPr>
              <w:t>Transferencias Internas y Asignaciones del Sector Público</w:t>
            </w:r>
          </w:p>
        </w:tc>
        <w:tc>
          <w:tcPr>
            <w:tcW w:w="1553" w:type="dxa"/>
          </w:tcPr>
          <w:p w14:paraId="6D2EADE8" w14:textId="77777777" w:rsidR="005813BC" w:rsidRDefault="006C68B2">
            <w:pPr>
              <w:pStyle w:val="TableParagraph"/>
              <w:tabs>
                <w:tab w:val="left" w:pos="1080"/>
              </w:tabs>
              <w:spacing w:before="132"/>
              <w:ind w:left="3"/>
              <w:rPr>
                <w:b/>
                <w:sz w:val="19"/>
              </w:rPr>
            </w:pPr>
            <w:r>
              <w:rPr>
                <w:b/>
                <w:w w:val="110"/>
                <w:sz w:val="19"/>
              </w:rPr>
              <w:t>$</w:t>
            </w:r>
            <w:r>
              <w:rPr>
                <w:b/>
                <w:w w:val="110"/>
                <w:sz w:val="19"/>
              </w:rPr>
              <w:tab/>
              <w:t>0.00</w:t>
            </w:r>
          </w:p>
        </w:tc>
      </w:tr>
      <w:tr w:rsidR="005813BC" w14:paraId="7F9F5FF9" w14:textId="77777777">
        <w:trPr>
          <w:trHeight w:val="778"/>
        </w:trPr>
        <w:tc>
          <w:tcPr>
            <w:tcW w:w="6838" w:type="dxa"/>
          </w:tcPr>
          <w:p w14:paraId="53162535" w14:textId="77777777" w:rsidR="005813BC" w:rsidRDefault="006C68B2">
            <w:pPr>
              <w:pStyle w:val="TableParagraph"/>
              <w:spacing w:before="1" w:line="388" w:lineRule="exact"/>
              <w:ind w:left="4" w:right="15"/>
              <w:rPr>
                <w:b/>
                <w:sz w:val="19"/>
              </w:rPr>
            </w:pPr>
            <w:r>
              <w:rPr>
                <w:b/>
                <w:w w:val="110"/>
                <w:sz w:val="19"/>
              </w:rPr>
              <w:t>Las</w:t>
            </w:r>
            <w:r>
              <w:rPr>
                <w:b/>
                <w:spacing w:val="-18"/>
                <w:w w:val="110"/>
                <w:sz w:val="19"/>
              </w:rPr>
              <w:t xml:space="preserve"> </w:t>
            </w:r>
            <w:r>
              <w:rPr>
                <w:b/>
                <w:w w:val="110"/>
                <w:sz w:val="19"/>
              </w:rPr>
              <w:t>recibidas</w:t>
            </w:r>
            <w:r>
              <w:rPr>
                <w:b/>
                <w:spacing w:val="-17"/>
                <w:w w:val="110"/>
                <w:sz w:val="19"/>
              </w:rPr>
              <w:t xml:space="preserve"> </w:t>
            </w:r>
            <w:r>
              <w:rPr>
                <w:b/>
                <w:w w:val="110"/>
                <w:sz w:val="19"/>
              </w:rPr>
              <w:t>por</w:t>
            </w:r>
            <w:r>
              <w:rPr>
                <w:b/>
                <w:spacing w:val="-17"/>
                <w:w w:val="110"/>
                <w:sz w:val="19"/>
              </w:rPr>
              <w:t xml:space="preserve"> </w:t>
            </w:r>
            <w:r>
              <w:rPr>
                <w:b/>
                <w:w w:val="110"/>
                <w:sz w:val="19"/>
              </w:rPr>
              <w:t>concepto</w:t>
            </w:r>
            <w:r>
              <w:rPr>
                <w:b/>
                <w:spacing w:val="-18"/>
                <w:w w:val="110"/>
                <w:sz w:val="19"/>
              </w:rPr>
              <w:t xml:space="preserve"> </w:t>
            </w:r>
            <w:r>
              <w:rPr>
                <w:b/>
                <w:w w:val="110"/>
                <w:sz w:val="19"/>
              </w:rPr>
              <w:t>diversos</w:t>
            </w:r>
            <w:r>
              <w:rPr>
                <w:b/>
                <w:spacing w:val="-18"/>
                <w:w w:val="110"/>
                <w:sz w:val="19"/>
              </w:rPr>
              <w:t xml:space="preserve"> </w:t>
            </w:r>
            <w:r>
              <w:rPr>
                <w:b/>
                <w:w w:val="110"/>
                <w:sz w:val="19"/>
              </w:rPr>
              <w:t>a</w:t>
            </w:r>
            <w:r>
              <w:rPr>
                <w:b/>
                <w:spacing w:val="-16"/>
                <w:w w:val="110"/>
                <w:sz w:val="19"/>
              </w:rPr>
              <w:t xml:space="preserve"> </w:t>
            </w:r>
            <w:r>
              <w:rPr>
                <w:b/>
                <w:w w:val="110"/>
                <w:sz w:val="19"/>
              </w:rPr>
              <w:t>participaciones,</w:t>
            </w:r>
            <w:r>
              <w:rPr>
                <w:b/>
                <w:spacing w:val="-13"/>
                <w:w w:val="110"/>
                <w:sz w:val="19"/>
              </w:rPr>
              <w:t xml:space="preserve"> </w:t>
            </w:r>
            <w:r>
              <w:rPr>
                <w:b/>
                <w:w w:val="110"/>
                <w:sz w:val="19"/>
              </w:rPr>
              <w:t>aportaciones o</w:t>
            </w:r>
            <w:r>
              <w:rPr>
                <w:b/>
                <w:spacing w:val="-3"/>
                <w:w w:val="110"/>
                <w:sz w:val="19"/>
              </w:rPr>
              <w:t xml:space="preserve"> </w:t>
            </w:r>
            <w:r>
              <w:rPr>
                <w:b/>
                <w:w w:val="110"/>
                <w:sz w:val="19"/>
              </w:rPr>
              <w:t>aprovechamientos</w:t>
            </w:r>
          </w:p>
        </w:tc>
        <w:tc>
          <w:tcPr>
            <w:tcW w:w="1553" w:type="dxa"/>
          </w:tcPr>
          <w:p w14:paraId="139E3F05" w14:textId="77777777" w:rsidR="005813BC" w:rsidRDefault="005813BC">
            <w:pPr>
              <w:pStyle w:val="TableParagraph"/>
              <w:spacing w:before="0"/>
            </w:pPr>
          </w:p>
          <w:p w14:paraId="38E45159" w14:textId="77777777" w:rsidR="005813BC" w:rsidRDefault="005813BC">
            <w:pPr>
              <w:pStyle w:val="TableParagraph"/>
              <w:spacing w:before="4"/>
              <w:rPr>
                <w:sz w:val="23"/>
              </w:rPr>
            </w:pPr>
          </w:p>
          <w:p w14:paraId="2A119575" w14:textId="77777777" w:rsidR="005813BC" w:rsidRDefault="006C68B2">
            <w:pPr>
              <w:pStyle w:val="TableParagraph"/>
              <w:tabs>
                <w:tab w:val="left" w:pos="1080"/>
              </w:tabs>
              <w:spacing w:before="1"/>
              <w:ind w:left="3"/>
              <w:rPr>
                <w:b/>
                <w:sz w:val="19"/>
              </w:rPr>
            </w:pPr>
            <w:r>
              <w:rPr>
                <w:b/>
                <w:w w:val="110"/>
                <w:sz w:val="19"/>
              </w:rPr>
              <w:t>$</w:t>
            </w:r>
            <w:r>
              <w:rPr>
                <w:b/>
                <w:w w:val="110"/>
                <w:sz w:val="19"/>
              </w:rPr>
              <w:tab/>
              <w:t>0.00</w:t>
            </w:r>
          </w:p>
        </w:tc>
      </w:tr>
      <w:tr w:rsidR="005813BC" w14:paraId="3FC16C5B" w14:textId="77777777">
        <w:trPr>
          <w:trHeight w:val="387"/>
        </w:trPr>
        <w:tc>
          <w:tcPr>
            <w:tcW w:w="6838" w:type="dxa"/>
          </w:tcPr>
          <w:p w14:paraId="2031D5AF" w14:textId="77777777" w:rsidR="005813BC" w:rsidRDefault="006C68B2">
            <w:pPr>
              <w:pStyle w:val="TableParagraph"/>
              <w:spacing w:before="132"/>
              <w:ind w:left="4"/>
              <w:rPr>
                <w:b/>
                <w:sz w:val="19"/>
              </w:rPr>
            </w:pPr>
            <w:r>
              <w:rPr>
                <w:b/>
                <w:w w:val="110"/>
                <w:sz w:val="19"/>
              </w:rPr>
              <w:t>Transferencias del Sector Publico</w:t>
            </w:r>
          </w:p>
        </w:tc>
        <w:tc>
          <w:tcPr>
            <w:tcW w:w="1553" w:type="dxa"/>
          </w:tcPr>
          <w:p w14:paraId="32DF68BA" w14:textId="77777777" w:rsidR="005813BC" w:rsidRDefault="006C68B2">
            <w:pPr>
              <w:pStyle w:val="TableParagraph"/>
              <w:tabs>
                <w:tab w:val="left" w:pos="1080"/>
              </w:tabs>
              <w:spacing w:before="132"/>
              <w:ind w:left="3"/>
              <w:rPr>
                <w:b/>
                <w:sz w:val="19"/>
              </w:rPr>
            </w:pPr>
            <w:r>
              <w:rPr>
                <w:b/>
                <w:w w:val="110"/>
                <w:sz w:val="19"/>
              </w:rPr>
              <w:t>$</w:t>
            </w:r>
            <w:r>
              <w:rPr>
                <w:b/>
                <w:w w:val="110"/>
                <w:sz w:val="19"/>
              </w:rPr>
              <w:tab/>
              <w:t>0.00</w:t>
            </w:r>
          </w:p>
        </w:tc>
      </w:tr>
      <w:tr w:rsidR="005813BC" w14:paraId="38D5C1AD" w14:textId="77777777">
        <w:trPr>
          <w:trHeight w:val="389"/>
        </w:trPr>
        <w:tc>
          <w:tcPr>
            <w:tcW w:w="6838" w:type="dxa"/>
          </w:tcPr>
          <w:p w14:paraId="7A66AF27" w14:textId="77777777" w:rsidR="005813BC" w:rsidRDefault="006C68B2">
            <w:pPr>
              <w:pStyle w:val="TableParagraph"/>
              <w:spacing w:before="133"/>
              <w:ind w:left="4"/>
              <w:rPr>
                <w:b/>
                <w:sz w:val="19"/>
              </w:rPr>
            </w:pPr>
            <w:r>
              <w:rPr>
                <w:b/>
                <w:w w:val="110"/>
                <w:sz w:val="19"/>
              </w:rPr>
              <w:t>Subsidios y Subvenciones</w:t>
            </w:r>
          </w:p>
        </w:tc>
        <w:tc>
          <w:tcPr>
            <w:tcW w:w="1553" w:type="dxa"/>
          </w:tcPr>
          <w:p w14:paraId="505A720A" w14:textId="77777777" w:rsidR="005813BC" w:rsidRDefault="006C68B2">
            <w:pPr>
              <w:pStyle w:val="TableParagraph"/>
              <w:tabs>
                <w:tab w:val="left" w:pos="1080"/>
              </w:tabs>
              <w:spacing w:before="133"/>
              <w:ind w:left="3"/>
              <w:rPr>
                <w:b/>
                <w:sz w:val="19"/>
              </w:rPr>
            </w:pPr>
            <w:r>
              <w:rPr>
                <w:b/>
                <w:w w:val="110"/>
                <w:sz w:val="19"/>
              </w:rPr>
              <w:t>$</w:t>
            </w:r>
            <w:r>
              <w:rPr>
                <w:b/>
                <w:w w:val="110"/>
                <w:sz w:val="19"/>
              </w:rPr>
              <w:tab/>
              <w:t>0.00</w:t>
            </w:r>
          </w:p>
        </w:tc>
      </w:tr>
      <w:tr w:rsidR="005813BC" w14:paraId="6CA4102B" w14:textId="77777777">
        <w:trPr>
          <w:trHeight w:val="388"/>
        </w:trPr>
        <w:tc>
          <w:tcPr>
            <w:tcW w:w="6838" w:type="dxa"/>
          </w:tcPr>
          <w:p w14:paraId="7B73CDBB" w14:textId="77777777" w:rsidR="005813BC" w:rsidRDefault="006C68B2">
            <w:pPr>
              <w:pStyle w:val="TableParagraph"/>
              <w:spacing w:before="132"/>
              <w:ind w:left="4"/>
              <w:rPr>
                <w:b/>
                <w:sz w:val="19"/>
              </w:rPr>
            </w:pPr>
            <w:r>
              <w:rPr>
                <w:b/>
                <w:w w:val="110"/>
                <w:sz w:val="19"/>
              </w:rPr>
              <w:t>Ayudas sociales</w:t>
            </w:r>
          </w:p>
        </w:tc>
        <w:tc>
          <w:tcPr>
            <w:tcW w:w="1553" w:type="dxa"/>
          </w:tcPr>
          <w:p w14:paraId="24A86E81" w14:textId="77777777" w:rsidR="005813BC" w:rsidRDefault="006C68B2">
            <w:pPr>
              <w:pStyle w:val="TableParagraph"/>
              <w:tabs>
                <w:tab w:val="left" w:pos="1080"/>
              </w:tabs>
              <w:spacing w:before="132"/>
              <w:ind w:left="3"/>
              <w:rPr>
                <w:b/>
                <w:sz w:val="19"/>
              </w:rPr>
            </w:pPr>
            <w:r>
              <w:rPr>
                <w:b/>
                <w:w w:val="110"/>
                <w:sz w:val="19"/>
              </w:rPr>
              <w:t>$</w:t>
            </w:r>
            <w:r>
              <w:rPr>
                <w:b/>
                <w:w w:val="110"/>
                <w:sz w:val="19"/>
              </w:rPr>
              <w:tab/>
              <w:t>0.00</w:t>
            </w:r>
          </w:p>
        </w:tc>
      </w:tr>
      <w:tr w:rsidR="005813BC" w14:paraId="5ABCBBA2" w14:textId="77777777">
        <w:trPr>
          <w:trHeight w:val="387"/>
        </w:trPr>
        <w:tc>
          <w:tcPr>
            <w:tcW w:w="6838" w:type="dxa"/>
          </w:tcPr>
          <w:p w14:paraId="6D0D427F" w14:textId="77777777" w:rsidR="005813BC" w:rsidRDefault="006C68B2">
            <w:pPr>
              <w:pStyle w:val="TableParagraph"/>
              <w:spacing w:before="133"/>
              <w:ind w:left="4"/>
              <w:rPr>
                <w:b/>
                <w:sz w:val="19"/>
              </w:rPr>
            </w:pPr>
            <w:r>
              <w:rPr>
                <w:b/>
                <w:w w:val="110"/>
                <w:sz w:val="19"/>
              </w:rPr>
              <w:t>Transferencias de Fideicomisos, mandatos y análogos</w:t>
            </w:r>
          </w:p>
        </w:tc>
        <w:tc>
          <w:tcPr>
            <w:tcW w:w="1553" w:type="dxa"/>
          </w:tcPr>
          <w:p w14:paraId="30BCEC29" w14:textId="77777777" w:rsidR="005813BC" w:rsidRDefault="006C68B2">
            <w:pPr>
              <w:pStyle w:val="TableParagraph"/>
              <w:tabs>
                <w:tab w:val="left" w:pos="1080"/>
              </w:tabs>
              <w:spacing w:before="133"/>
              <w:ind w:left="3"/>
              <w:rPr>
                <w:b/>
                <w:sz w:val="19"/>
              </w:rPr>
            </w:pPr>
            <w:r>
              <w:rPr>
                <w:b/>
                <w:w w:val="110"/>
                <w:sz w:val="19"/>
              </w:rPr>
              <w:t>$</w:t>
            </w:r>
            <w:r>
              <w:rPr>
                <w:b/>
                <w:w w:val="110"/>
                <w:sz w:val="19"/>
              </w:rPr>
              <w:tab/>
              <w:t>0.00</w:t>
            </w:r>
          </w:p>
        </w:tc>
      </w:tr>
      <w:tr w:rsidR="005813BC" w14:paraId="6E4783B4" w14:textId="77777777">
        <w:trPr>
          <w:trHeight w:val="389"/>
        </w:trPr>
        <w:tc>
          <w:tcPr>
            <w:tcW w:w="6838" w:type="dxa"/>
          </w:tcPr>
          <w:p w14:paraId="15770E6B" w14:textId="77777777" w:rsidR="005813BC" w:rsidRDefault="006C68B2">
            <w:pPr>
              <w:pStyle w:val="TableParagraph"/>
              <w:spacing w:before="133"/>
              <w:ind w:left="4"/>
              <w:rPr>
                <w:b/>
                <w:sz w:val="19"/>
              </w:rPr>
            </w:pPr>
            <w:r>
              <w:rPr>
                <w:b/>
                <w:w w:val="110"/>
                <w:sz w:val="19"/>
              </w:rPr>
              <w:t>Convenios</w:t>
            </w:r>
          </w:p>
        </w:tc>
        <w:tc>
          <w:tcPr>
            <w:tcW w:w="1553" w:type="dxa"/>
          </w:tcPr>
          <w:p w14:paraId="1370ED2D" w14:textId="77777777" w:rsidR="005813BC" w:rsidRDefault="006C68B2">
            <w:pPr>
              <w:pStyle w:val="TableParagraph"/>
              <w:tabs>
                <w:tab w:val="left" w:pos="1080"/>
              </w:tabs>
              <w:spacing w:before="133"/>
              <w:ind w:left="3"/>
              <w:rPr>
                <w:b/>
                <w:sz w:val="19"/>
              </w:rPr>
            </w:pPr>
            <w:r>
              <w:rPr>
                <w:b/>
                <w:w w:val="110"/>
                <w:sz w:val="19"/>
              </w:rPr>
              <w:t>$</w:t>
            </w:r>
            <w:r>
              <w:rPr>
                <w:b/>
                <w:w w:val="110"/>
                <w:sz w:val="19"/>
              </w:rPr>
              <w:tab/>
              <w:t>0.00</w:t>
            </w:r>
          </w:p>
        </w:tc>
      </w:tr>
      <w:tr w:rsidR="005813BC" w14:paraId="2F2A6F7E" w14:textId="77777777">
        <w:trPr>
          <w:trHeight w:val="777"/>
        </w:trPr>
        <w:tc>
          <w:tcPr>
            <w:tcW w:w="6838" w:type="dxa"/>
          </w:tcPr>
          <w:p w14:paraId="48947E9C" w14:textId="77777777" w:rsidR="005813BC" w:rsidRDefault="006C68B2">
            <w:pPr>
              <w:pStyle w:val="TableParagraph"/>
              <w:spacing w:before="132"/>
              <w:ind w:left="4"/>
              <w:rPr>
                <w:b/>
                <w:sz w:val="19"/>
              </w:rPr>
            </w:pPr>
            <w:r>
              <w:rPr>
                <w:b/>
                <w:w w:val="110"/>
                <w:sz w:val="19"/>
              </w:rPr>
              <w:t>Con la Federación o el Estado: Hábitat, Tu Casa, 3x1 Migrantes,</w:t>
            </w:r>
          </w:p>
          <w:p w14:paraId="03CA0802" w14:textId="77777777" w:rsidR="005813BC" w:rsidRDefault="006C68B2">
            <w:pPr>
              <w:pStyle w:val="TableParagraph"/>
              <w:spacing w:before="170"/>
              <w:ind w:left="4"/>
              <w:rPr>
                <w:b/>
                <w:sz w:val="19"/>
              </w:rPr>
            </w:pPr>
            <w:r>
              <w:rPr>
                <w:b/>
                <w:w w:val="110"/>
                <w:sz w:val="19"/>
              </w:rPr>
              <w:t>Rescate de Espacios Públicos, Subsemun entre otros.</w:t>
            </w:r>
          </w:p>
        </w:tc>
        <w:tc>
          <w:tcPr>
            <w:tcW w:w="1553" w:type="dxa"/>
          </w:tcPr>
          <w:p w14:paraId="78A1E653" w14:textId="77777777" w:rsidR="005813BC" w:rsidRDefault="005813BC">
            <w:pPr>
              <w:pStyle w:val="TableParagraph"/>
              <w:spacing w:before="0"/>
            </w:pPr>
          </w:p>
          <w:p w14:paraId="760E07CB" w14:textId="77777777" w:rsidR="005813BC" w:rsidRDefault="005813BC">
            <w:pPr>
              <w:pStyle w:val="TableParagraph"/>
              <w:spacing w:before="3"/>
              <w:rPr>
                <w:sz w:val="23"/>
              </w:rPr>
            </w:pPr>
          </w:p>
          <w:p w14:paraId="134DEA83" w14:textId="77777777" w:rsidR="005813BC" w:rsidRDefault="006C68B2">
            <w:pPr>
              <w:pStyle w:val="TableParagraph"/>
              <w:tabs>
                <w:tab w:val="left" w:pos="1080"/>
              </w:tabs>
              <w:spacing w:before="0"/>
              <w:ind w:left="3"/>
              <w:rPr>
                <w:b/>
                <w:sz w:val="19"/>
              </w:rPr>
            </w:pPr>
            <w:r>
              <w:rPr>
                <w:b/>
                <w:w w:val="110"/>
                <w:sz w:val="19"/>
              </w:rPr>
              <w:t>$</w:t>
            </w:r>
            <w:r>
              <w:rPr>
                <w:b/>
                <w:w w:val="110"/>
                <w:sz w:val="19"/>
              </w:rPr>
              <w:tab/>
              <w:t>0.00</w:t>
            </w:r>
          </w:p>
        </w:tc>
      </w:tr>
    </w:tbl>
    <w:p w14:paraId="0A040EB1" w14:textId="77777777" w:rsidR="005813BC" w:rsidRDefault="005813BC">
      <w:pPr>
        <w:pStyle w:val="Textoindependiente"/>
        <w:rPr>
          <w:sz w:val="20"/>
        </w:rPr>
      </w:pPr>
    </w:p>
    <w:p w14:paraId="58B44E94" w14:textId="77777777" w:rsidR="005813BC" w:rsidRDefault="005813BC">
      <w:pPr>
        <w:pStyle w:val="Textoindependiente"/>
        <w:spacing w:before="10"/>
        <w:rPr>
          <w:sz w:val="18"/>
        </w:rPr>
      </w:pPr>
    </w:p>
    <w:tbl>
      <w:tblPr>
        <w:tblStyle w:val="TableNormal"/>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38"/>
        <w:gridCol w:w="1553"/>
      </w:tblGrid>
      <w:tr w:rsidR="005813BC" w14:paraId="2B578036" w14:textId="77777777">
        <w:trPr>
          <w:trHeight w:val="1007"/>
        </w:trPr>
        <w:tc>
          <w:tcPr>
            <w:tcW w:w="6838" w:type="dxa"/>
          </w:tcPr>
          <w:p w14:paraId="18375909" w14:textId="77777777" w:rsidR="005813BC" w:rsidRDefault="006C68B2">
            <w:pPr>
              <w:pStyle w:val="TableParagraph"/>
              <w:spacing w:before="4" w:line="367" w:lineRule="auto"/>
              <w:ind w:left="4"/>
              <w:rPr>
                <w:b/>
                <w:sz w:val="19"/>
              </w:rPr>
            </w:pPr>
            <w:r>
              <w:rPr>
                <w:b/>
                <w:w w:val="110"/>
                <w:sz w:val="19"/>
              </w:rPr>
              <w:t xml:space="preserve">EL TOTAL DE INGRESOS QUE EL MUNICIPIO DE DZONCAUICH, YUCATÁN, PERCIBIRÁ DURANTE EL EJERCICIO FISCAL </w:t>
            </w:r>
            <w:r w:rsidR="006B2B58">
              <w:rPr>
                <w:b/>
                <w:spacing w:val="-4"/>
                <w:w w:val="110"/>
                <w:sz w:val="19"/>
              </w:rPr>
              <w:t>2021</w:t>
            </w:r>
            <w:r>
              <w:rPr>
                <w:b/>
                <w:spacing w:val="-4"/>
                <w:w w:val="110"/>
                <w:sz w:val="19"/>
              </w:rPr>
              <w:t>,</w:t>
            </w:r>
          </w:p>
          <w:p w14:paraId="1E5F7CDF" w14:textId="77777777" w:rsidR="005813BC" w:rsidRDefault="006C68B2">
            <w:pPr>
              <w:pStyle w:val="TableParagraph"/>
              <w:ind w:left="4"/>
              <w:rPr>
                <w:b/>
                <w:sz w:val="19"/>
              </w:rPr>
            </w:pPr>
            <w:r>
              <w:rPr>
                <w:b/>
                <w:w w:val="110"/>
                <w:sz w:val="19"/>
              </w:rPr>
              <w:t>ASCENDERÁ A:</w:t>
            </w:r>
          </w:p>
        </w:tc>
        <w:tc>
          <w:tcPr>
            <w:tcW w:w="1553" w:type="dxa"/>
          </w:tcPr>
          <w:p w14:paraId="50463F3E" w14:textId="77777777" w:rsidR="005813BC" w:rsidRDefault="005813BC">
            <w:pPr>
              <w:pStyle w:val="TableParagraph"/>
              <w:spacing w:before="0"/>
            </w:pPr>
          </w:p>
          <w:p w14:paraId="31F50B43" w14:textId="77777777" w:rsidR="005813BC" w:rsidRDefault="005813BC">
            <w:pPr>
              <w:pStyle w:val="TableParagraph"/>
              <w:spacing w:before="0"/>
            </w:pPr>
          </w:p>
          <w:p w14:paraId="20BDC5BC" w14:textId="77777777" w:rsidR="005813BC" w:rsidRDefault="006B2B58">
            <w:pPr>
              <w:pStyle w:val="TableParagraph"/>
              <w:spacing w:before="169"/>
              <w:ind w:left="3"/>
              <w:rPr>
                <w:b/>
                <w:sz w:val="19"/>
              </w:rPr>
            </w:pPr>
            <w:r>
              <w:rPr>
                <w:b/>
                <w:w w:val="110"/>
                <w:sz w:val="19"/>
              </w:rPr>
              <w:t>$ 21,826,396</w:t>
            </w:r>
            <w:r w:rsidR="006C68B2">
              <w:rPr>
                <w:b/>
                <w:w w:val="110"/>
                <w:sz w:val="19"/>
              </w:rPr>
              <w:t>.00</w:t>
            </w:r>
          </w:p>
        </w:tc>
      </w:tr>
    </w:tbl>
    <w:p w14:paraId="56DE52F6" w14:textId="77777777" w:rsidR="005813BC" w:rsidRDefault="005813BC">
      <w:pPr>
        <w:rPr>
          <w:sz w:val="19"/>
        </w:rPr>
        <w:sectPr w:rsidR="005813BC">
          <w:pgSz w:w="11900" w:h="16840"/>
          <w:pgMar w:top="1600" w:right="1240" w:bottom="2480" w:left="1440" w:header="0" w:footer="2206" w:gutter="0"/>
          <w:cols w:space="720"/>
        </w:sectPr>
      </w:pPr>
    </w:p>
    <w:p w14:paraId="2A217BD0" w14:textId="77777777" w:rsidR="005813BC" w:rsidRDefault="005813BC">
      <w:pPr>
        <w:pStyle w:val="Textoindependiente"/>
        <w:rPr>
          <w:sz w:val="20"/>
        </w:rPr>
      </w:pPr>
    </w:p>
    <w:p w14:paraId="6197A93C" w14:textId="77777777" w:rsidR="005813BC" w:rsidRDefault="005813BC">
      <w:pPr>
        <w:pStyle w:val="Textoindependiente"/>
        <w:rPr>
          <w:sz w:val="20"/>
        </w:rPr>
      </w:pPr>
    </w:p>
    <w:p w14:paraId="1244585D" w14:textId="77777777" w:rsidR="005813BC" w:rsidRDefault="005813BC">
      <w:pPr>
        <w:pStyle w:val="Textoindependiente"/>
        <w:rPr>
          <w:sz w:val="20"/>
        </w:rPr>
      </w:pPr>
    </w:p>
    <w:p w14:paraId="62FE9B09" w14:textId="77777777" w:rsidR="005813BC" w:rsidRDefault="005813BC">
      <w:pPr>
        <w:pStyle w:val="Textoindependiente"/>
        <w:rPr>
          <w:sz w:val="20"/>
        </w:rPr>
      </w:pPr>
    </w:p>
    <w:p w14:paraId="5C8E8B66" w14:textId="77777777" w:rsidR="005813BC" w:rsidRDefault="005813BC">
      <w:pPr>
        <w:pStyle w:val="Textoindependiente"/>
        <w:spacing w:before="1"/>
        <w:rPr>
          <w:sz w:val="23"/>
        </w:rPr>
      </w:pPr>
    </w:p>
    <w:p w14:paraId="6386ADCE" w14:textId="77777777" w:rsidR="005813BC" w:rsidRDefault="006C68B2">
      <w:pPr>
        <w:pStyle w:val="Ttulo11"/>
        <w:spacing w:line="367" w:lineRule="auto"/>
        <w:ind w:left="3781" w:right="3699"/>
      </w:pPr>
      <w:r>
        <w:t xml:space="preserve">TÍTULO SEGUNDO </w:t>
      </w:r>
      <w:r>
        <w:rPr>
          <w:w w:val="105"/>
        </w:rPr>
        <w:t>IMPUESTOS</w:t>
      </w:r>
    </w:p>
    <w:p w14:paraId="40C6AB4D" w14:textId="77777777" w:rsidR="005813BC" w:rsidRDefault="005813BC">
      <w:pPr>
        <w:pStyle w:val="Textoindependiente"/>
        <w:spacing w:before="3"/>
        <w:rPr>
          <w:b/>
          <w:sz w:val="29"/>
        </w:rPr>
      </w:pPr>
    </w:p>
    <w:p w14:paraId="20A67F4B" w14:textId="77777777" w:rsidR="005813BC" w:rsidRDefault="006C68B2">
      <w:pPr>
        <w:spacing w:before="1"/>
        <w:ind w:left="103" w:right="24"/>
        <w:jc w:val="center"/>
        <w:rPr>
          <w:b/>
          <w:sz w:val="19"/>
        </w:rPr>
      </w:pPr>
      <w:r>
        <w:rPr>
          <w:b/>
          <w:w w:val="110"/>
          <w:sz w:val="19"/>
        </w:rPr>
        <w:t>CAPÍTULO I</w:t>
      </w:r>
    </w:p>
    <w:p w14:paraId="2E6E1D50" w14:textId="77777777" w:rsidR="005813BC" w:rsidRDefault="006C68B2">
      <w:pPr>
        <w:spacing w:before="117"/>
        <w:ind w:left="103" w:right="25"/>
        <w:jc w:val="center"/>
        <w:rPr>
          <w:b/>
          <w:sz w:val="19"/>
        </w:rPr>
      </w:pPr>
      <w:r>
        <w:rPr>
          <w:b/>
          <w:w w:val="110"/>
          <w:sz w:val="19"/>
        </w:rPr>
        <w:t>Impuesto Predial</w:t>
      </w:r>
    </w:p>
    <w:p w14:paraId="51676153" w14:textId="77777777" w:rsidR="005813BC" w:rsidRDefault="005813BC">
      <w:pPr>
        <w:pStyle w:val="Textoindependiente"/>
        <w:rPr>
          <w:b/>
          <w:sz w:val="22"/>
        </w:rPr>
      </w:pPr>
    </w:p>
    <w:p w14:paraId="060D9023" w14:textId="77777777" w:rsidR="005813BC" w:rsidRDefault="005813BC">
      <w:pPr>
        <w:pStyle w:val="Textoindependiente"/>
        <w:spacing w:before="4"/>
        <w:rPr>
          <w:b/>
          <w:sz w:val="17"/>
        </w:rPr>
      </w:pPr>
    </w:p>
    <w:p w14:paraId="515F402B" w14:textId="77777777" w:rsidR="005813BC" w:rsidRDefault="006C68B2">
      <w:pPr>
        <w:pStyle w:val="Textoindependiente"/>
        <w:spacing w:line="367" w:lineRule="auto"/>
        <w:ind w:left="214" w:right="136"/>
        <w:jc w:val="both"/>
      </w:pPr>
      <w:r>
        <w:rPr>
          <w:b/>
          <w:w w:val="105"/>
        </w:rPr>
        <w:t xml:space="preserve">Artículo 13.- </w:t>
      </w:r>
      <w:r>
        <w:rPr>
          <w:w w:val="105"/>
        </w:rPr>
        <w:t>Son impuestos, las contribuciones establecidas en ley que deben  pagar  las</w:t>
      </w:r>
      <w:r>
        <w:rPr>
          <w:spacing w:val="55"/>
          <w:w w:val="105"/>
        </w:rPr>
        <w:t xml:space="preserve"> </w:t>
      </w:r>
      <w:r>
        <w:rPr>
          <w:w w:val="105"/>
        </w:rPr>
        <w:t>personas físicas y morales que se encuentran en la situación jurídica o de hecho prevista por la misma</w:t>
      </w:r>
      <w:r>
        <w:rPr>
          <w:spacing w:val="4"/>
          <w:w w:val="105"/>
        </w:rPr>
        <w:t xml:space="preserve"> </w:t>
      </w:r>
      <w:r>
        <w:rPr>
          <w:w w:val="105"/>
        </w:rPr>
        <w:t>y</w:t>
      </w:r>
      <w:r>
        <w:rPr>
          <w:spacing w:val="5"/>
          <w:w w:val="105"/>
        </w:rPr>
        <w:t xml:space="preserve"> </w:t>
      </w:r>
      <w:r>
        <w:rPr>
          <w:w w:val="105"/>
        </w:rPr>
        <w:t>que</w:t>
      </w:r>
      <w:r>
        <w:rPr>
          <w:spacing w:val="5"/>
          <w:w w:val="105"/>
        </w:rPr>
        <w:t xml:space="preserve"> </w:t>
      </w:r>
      <w:r>
        <w:rPr>
          <w:w w:val="105"/>
        </w:rPr>
        <w:t>sean</w:t>
      </w:r>
      <w:r>
        <w:rPr>
          <w:spacing w:val="5"/>
          <w:w w:val="105"/>
        </w:rPr>
        <w:t xml:space="preserve"> </w:t>
      </w:r>
      <w:r>
        <w:rPr>
          <w:w w:val="105"/>
        </w:rPr>
        <w:t>distintas</w:t>
      </w:r>
      <w:r>
        <w:rPr>
          <w:spacing w:val="5"/>
          <w:w w:val="105"/>
        </w:rPr>
        <w:t xml:space="preserve"> </w:t>
      </w:r>
      <w:r>
        <w:rPr>
          <w:w w:val="105"/>
        </w:rPr>
        <w:t>de</w:t>
      </w:r>
      <w:r>
        <w:rPr>
          <w:spacing w:val="5"/>
          <w:w w:val="105"/>
        </w:rPr>
        <w:t xml:space="preserve"> </w:t>
      </w:r>
      <w:r>
        <w:rPr>
          <w:w w:val="105"/>
        </w:rPr>
        <w:t>las</w:t>
      </w:r>
      <w:r>
        <w:rPr>
          <w:spacing w:val="4"/>
          <w:w w:val="105"/>
        </w:rPr>
        <w:t xml:space="preserve"> </w:t>
      </w:r>
      <w:r>
        <w:rPr>
          <w:w w:val="105"/>
        </w:rPr>
        <w:t>señaladas</w:t>
      </w:r>
      <w:r>
        <w:rPr>
          <w:spacing w:val="4"/>
          <w:w w:val="105"/>
        </w:rPr>
        <w:t xml:space="preserve"> </w:t>
      </w:r>
      <w:r>
        <w:rPr>
          <w:w w:val="105"/>
        </w:rPr>
        <w:t>en</w:t>
      </w:r>
      <w:r>
        <w:rPr>
          <w:spacing w:val="4"/>
          <w:w w:val="105"/>
        </w:rPr>
        <w:t xml:space="preserve"> </w:t>
      </w:r>
      <w:r>
        <w:rPr>
          <w:w w:val="105"/>
        </w:rPr>
        <w:t>los</w:t>
      </w:r>
      <w:r>
        <w:rPr>
          <w:spacing w:val="4"/>
          <w:w w:val="105"/>
        </w:rPr>
        <w:t xml:space="preserve"> </w:t>
      </w:r>
      <w:r>
        <w:rPr>
          <w:w w:val="105"/>
        </w:rPr>
        <w:t>títulos</w:t>
      </w:r>
      <w:r>
        <w:rPr>
          <w:spacing w:val="5"/>
          <w:w w:val="105"/>
        </w:rPr>
        <w:t xml:space="preserve"> </w:t>
      </w:r>
      <w:r>
        <w:rPr>
          <w:w w:val="105"/>
        </w:rPr>
        <w:t>tercero</w:t>
      </w:r>
      <w:r>
        <w:rPr>
          <w:spacing w:val="5"/>
          <w:w w:val="105"/>
        </w:rPr>
        <w:t xml:space="preserve"> </w:t>
      </w:r>
      <w:r>
        <w:rPr>
          <w:w w:val="105"/>
        </w:rPr>
        <w:t>y</w:t>
      </w:r>
      <w:r>
        <w:rPr>
          <w:spacing w:val="5"/>
          <w:w w:val="105"/>
        </w:rPr>
        <w:t xml:space="preserve"> </w:t>
      </w:r>
      <w:r>
        <w:rPr>
          <w:w w:val="105"/>
        </w:rPr>
        <w:t>cuarto</w:t>
      </w:r>
      <w:r>
        <w:rPr>
          <w:spacing w:val="5"/>
          <w:w w:val="105"/>
        </w:rPr>
        <w:t xml:space="preserve"> </w:t>
      </w:r>
      <w:r>
        <w:rPr>
          <w:w w:val="105"/>
        </w:rPr>
        <w:t>de</w:t>
      </w:r>
      <w:r>
        <w:rPr>
          <w:spacing w:val="5"/>
          <w:w w:val="105"/>
        </w:rPr>
        <w:t xml:space="preserve"> </w:t>
      </w:r>
      <w:r>
        <w:rPr>
          <w:w w:val="105"/>
        </w:rPr>
        <w:t>esta</w:t>
      </w:r>
      <w:r>
        <w:rPr>
          <w:spacing w:val="4"/>
          <w:w w:val="105"/>
        </w:rPr>
        <w:t xml:space="preserve"> </w:t>
      </w:r>
      <w:r>
        <w:rPr>
          <w:w w:val="105"/>
        </w:rPr>
        <w:t>ley.</w:t>
      </w:r>
    </w:p>
    <w:p w14:paraId="4E2D86F7" w14:textId="77777777" w:rsidR="005813BC" w:rsidRDefault="005813BC">
      <w:pPr>
        <w:pStyle w:val="Textoindependiente"/>
        <w:spacing w:before="4"/>
        <w:rPr>
          <w:sz w:val="29"/>
        </w:rPr>
      </w:pPr>
    </w:p>
    <w:p w14:paraId="439F874C" w14:textId="77777777" w:rsidR="005813BC" w:rsidRDefault="006C68B2">
      <w:pPr>
        <w:pStyle w:val="Textoindependiente"/>
        <w:spacing w:line="369" w:lineRule="auto"/>
        <w:ind w:left="214" w:right="134" w:firstLine="688"/>
        <w:jc w:val="both"/>
      </w:pPr>
      <w:r>
        <w:rPr>
          <w:w w:val="105"/>
        </w:rPr>
        <w:t>El impuesto predial se causará aplicando el factor de 0.001 al importe del Valor Catastral que se determine.</w:t>
      </w:r>
    </w:p>
    <w:p w14:paraId="5A165915" w14:textId="77777777" w:rsidR="005813BC" w:rsidRDefault="005813BC">
      <w:pPr>
        <w:pStyle w:val="Textoindependiente"/>
        <w:rPr>
          <w:sz w:val="29"/>
        </w:rPr>
      </w:pPr>
    </w:p>
    <w:p w14:paraId="266458BE" w14:textId="77777777" w:rsidR="005813BC" w:rsidRDefault="006C68B2">
      <w:pPr>
        <w:pStyle w:val="Textoindependiente"/>
        <w:spacing w:before="1" w:line="369" w:lineRule="auto"/>
        <w:ind w:left="214" w:right="132" w:firstLine="688"/>
        <w:jc w:val="both"/>
      </w:pPr>
      <w:r>
        <w:rPr>
          <w:w w:val="105"/>
        </w:rPr>
        <w:t>Todo predio destinado a la producción agropecuaria pagará 10 al millar anual sobre el valor registrado o catastral, sin que la cantidad a pagar resultante exceda a lo establecido por la legislación agraria federal para terrenos ejidales.</w:t>
      </w:r>
    </w:p>
    <w:p w14:paraId="72AD29E4" w14:textId="77777777" w:rsidR="005813BC" w:rsidRDefault="005813BC">
      <w:pPr>
        <w:pStyle w:val="Textoindependiente"/>
        <w:spacing w:before="11"/>
        <w:rPr>
          <w:sz w:val="28"/>
        </w:rPr>
      </w:pPr>
    </w:p>
    <w:p w14:paraId="782D0ADB" w14:textId="77777777" w:rsidR="005813BC" w:rsidRDefault="006C68B2">
      <w:pPr>
        <w:pStyle w:val="Textoindependiente"/>
        <w:ind w:left="903"/>
      </w:pPr>
      <w:r>
        <w:rPr>
          <w:w w:val="105"/>
        </w:rPr>
        <w:t>Para efectos de esta ley el valor catastral de los predios se determinará como sigue:</w:t>
      </w:r>
    </w:p>
    <w:p w14:paraId="73067DA6" w14:textId="77777777" w:rsidR="005813BC" w:rsidRDefault="005813BC">
      <w:pPr>
        <w:pStyle w:val="Textoindependiente"/>
        <w:rPr>
          <w:sz w:val="20"/>
        </w:rPr>
      </w:pPr>
    </w:p>
    <w:p w14:paraId="5B0F4084" w14:textId="77777777" w:rsidR="005813BC" w:rsidRDefault="005813BC">
      <w:pPr>
        <w:pStyle w:val="Textoindependiente"/>
        <w:spacing w:before="1"/>
      </w:pPr>
    </w:p>
    <w:tbl>
      <w:tblPr>
        <w:tblStyle w:val="TableNormal"/>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3"/>
        <w:gridCol w:w="1474"/>
        <w:gridCol w:w="1511"/>
        <w:gridCol w:w="1383"/>
      </w:tblGrid>
      <w:tr w:rsidR="005813BC" w14:paraId="5018C8BC" w14:textId="77777777">
        <w:trPr>
          <w:trHeight w:val="670"/>
        </w:trPr>
        <w:tc>
          <w:tcPr>
            <w:tcW w:w="4023" w:type="dxa"/>
          </w:tcPr>
          <w:p w14:paraId="732AE17D" w14:textId="77777777" w:rsidR="005813BC" w:rsidRDefault="006C68B2">
            <w:pPr>
              <w:pStyle w:val="TableParagraph"/>
              <w:spacing w:before="4"/>
              <w:ind w:left="1063"/>
              <w:rPr>
                <w:b/>
                <w:sz w:val="19"/>
              </w:rPr>
            </w:pPr>
            <w:r>
              <w:rPr>
                <w:b/>
                <w:w w:val="110"/>
                <w:sz w:val="19"/>
              </w:rPr>
              <w:t>COLONIA O CALLE</w:t>
            </w:r>
          </w:p>
        </w:tc>
        <w:tc>
          <w:tcPr>
            <w:tcW w:w="2985" w:type="dxa"/>
            <w:gridSpan w:val="2"/>
          </w:tcPr>
          <w:p w14:paraId="4F197AEF" w14:textId="77777777" w:rsidR="005813BC" w:rsidRDefault="006C68B2">
            <w:pPr>
              <w:pStyle w:val="TableParagraph"/>
              <w:spacing w:before="4"/>
              <w:ind w:left="229" w:right="221"/>
              <w:jc w:val="center"/>
              <w:rPr>
                <w:b/>
                <w:sz w:val="19"/>
              </w:rPr>
            </w:pPr>
            <w:r>
              <w:rPr>
                <w:b/>
                <w:w w:val="110"/>
                <w:sz w:val="19"/>
              </w:rPr>
              <w:t>TRAMO ENTRE CALLE Y</w:t>
            </w:r>
          </w:p>
          <w:p w14:paraId="1F8E0CDA" w14:textId="77777777" w:rsidR="005813BC" w:rsidRDefault="006C68B2">
            <w:pPr>
              <w:pStyle w:val="TableParagraph"/>
              <w:spacing w:before="116"/>
              <w:ind w:left="226" w:right="221"/>
              <w:jc w:val="center"/>
              <w:rPr>
                <w:b/>
                <w:sz w:val="19"/>
              </w:rPr>
            </w:pPr>
            <w:r>
              <w:rPr>
                <w:b/>
                <w:w w:val="110"/>
                <w:sz w:val="19"/>
              </w:rPr>
              <w:t>CALLE</w:t>
            </w:r>
          </w:p>
        </w:tc>
        <w:tc>
          <w:tcPr>
            <w:tcW w:w="1383" w:type="dxa"/>
          </w:tcPr>
          <w:p w14:paraId="278FBB7F" w14:textId="77777777" w:rsidR="005813BC" w:rsidRDefault="006C68B2">
            <w:pPr>
              <w:pStyle w:val="TableParagraph"/>
              <w:spacing w:before="4"/>
              <w:ind w:left="180" w:right="176"/>
              <w:jc w:val="center"/>
              <w:rPr>
                <w:b/>
                <w:sz w:val="19"/>
              </w:rPr>
            </w:pPr>
            <w:r>
              <w:rPr>
                <w:b/>
                <w:w w:val="110"/>
                <w:sz w:val="19"/>
              </w:rPr>
              <w:t>$ POR M2</w:t>
            </w:r>
          </w:p>
        </w:tc>
      </w:tr>
      <w:tr w:rsidR="005813BC" w14:paraId="75DDB330" w14:textId="77777777">
        <w:trPr>
          <w:trHeight w:val="335"/>
        </w:trPr>
        <w:tc>
          <w:tcPr>
            <w:tcW w:w="8391" w:type="dxa"/>
            <w:gridSpan w:val="4"/>
          </w:tcPr>
          <w:p w14:paraId="61D9A6B7" w14:textId="77777777" w:rsidR="005813BC" w:rsidRDefault="006C68B2">
            <w:pPr>
              <w:pStyle w:val="TableParagraph"/>
              <w:spacing w:before="4"/>
              <w:ind w:left="4"/>
              <w:rPr>
                <w:b/>
                <w:sz w:val="19"/>
              </w:rPr>
            </w:pPr>
            <w:r>
              <w:rPr>
                <w:b/>
                <w:w w:val="110"/>
                <w:sz w:val="19"/>
              </w:rPr>
              <w:t>SECCIÓN 1</w:t>
            </w:r>
          </w:p>
        </w:tc>
      </w:tr>
      <w:tr w:rsidR="005813BC" w14:paraId="6152CAC7" w14:textId="77777777">
        <w:trPr>
          <w:trHeight w:val="335"/>
        </w:trPr>
        <w:tc>
          <w:tcPr>
            <w:tcW w:w="4023" w:type="dxa"/>
          </w:tcPr>
          <w:p w14:paraId="55302A2D" w14:textId="77777777" w:rsidR="005813BC" w:rsidRDefault="006C68B2">
            <w:pPr>
              <w:pStyle w:val="TableParagraph"/>
              <w:spacing w:before="1"/>
              <w:ind w:left="4"/>
              <w:rPr>
                <w:sz w:val="19"/>
              </w:rPr>
            </w:pPr>
            <w:r>
              <w:rPr>
                <w:w w:val="105"/>
                <w:sz w:val="19"/>
              </w:rPr>
              <w:t>DE LA CALLE 17 A LA CALLE 21</w:t>
            </w:r>
          </w:p>
        </w:tc>
        <w:tc>
          <w:tcPr>
            <w:tcW w:w="1474" w:type="dxa"/>
          </w:tcPr>
          <w:p w14:paraId="33CEF65C" w14:textId="77777777" w:rsidR="005813BC" w:rsidRDefault="006C68B2">
            <w:pPr>
              <w:pStyle w:val="TableParagraph"/>
              <w:spacing w:before="1"/>
              <w:ind w:left="551"/>
              <w:rPr>
                <w:sz w:val="19"/>
              </w:rPr>
            </w:pPr>
            <w:r>
              <w:rPr>
                <w:w w:val="105"/>
                <w:sz w:val="19"/>
              </w:rPr>
              <w:t>14</w:t>
            </w:r>
          </w:p>
        </w:tc>
        <w:tc>
          <w:tcPr>
            <w:tcW w:w="1511" w:type="dxa"/>
          </w:tcPr>
          <w:p w14:paraId="25CE047C" w14:textId="77777777" w:rsidR="005813BC" w:rsidRDefault="006C68B2">
            <w:pPr>
              <w:pStyle w:val="TableParagraph"/>
              <w:spacing w:before="1"/>
              <w:ind w:left="570"/>
              <w:rPr>
                <w:sz w:val="19"/>
              </w:rPr>
            </w:pPr>
            <w:r>
              <w:rPr>
                <w:w w:val="105"/>
                <w:sz w:val="19"/>
              </w:rPr>
              <w:t>20</w:t>
            </w:r>
          </w:p>
        </w:tc>
        <w:tc>
          <w:tcPr>
            <w:tcW w:w="1383" w:type="dxa"/>
          </w:tcPr>
          <w:p w14:paraId="6B8ED373" w14:textId="77777777" w:rsidR="005813BC" w:rsidRDefault="006C68B2">
            <w:pPr>
              <w:pStyle w:val="TableParagraph"/>
              <w:spacing w:before="1"/>
              <w:ind w:left="42" w:right="176"/>
              <w:jc w:val="center"/>
              <w:rPr>
                <w:sz w:val="19"/>
              </w:rPr>
            </w:pPr>
            <w:r>
              <w:rPr>
                <w:w w:val="105"/>
                <w:sz w:val="19"/>
              </w:rPr>
              <w:t>$ 22.00</w:t>
            </w:r>
          </w:p>
        </w:tc>
      </w:tr>
      <w:tr w:rsidR="005813BC" w14:paraId="7E5C0098" w14:textId="77777777">
        <w:trPr>
          <w:trHeight w:val="333"/>
        </w:trPr>
        <w:tc>
          <w:tcPr>
            <w:tcW w:w="4023" w:type="dxa"/>
          </w:tcPr>
          <w:p w14:paraId="403A12A1" w14:textId="77777777" w:rsidR="005813BC" w:rsidRDefault="006C68B2">
            <w:pPr>
              <w:pStyle w:val="TableParagraph"/>
              <w:spacing w:before="1"/>
              <w:ind w:left="4"/>
              <w:rPr>
                <w:sz w:val="19"/>
              </w:rPr>
            </w:pPr>
            <w:r>
              <w:rPr>
                <w:w w:val="105"/>
                <w:sz w:val="19"/>
              </w:rPr>
              <w:t>DE LA CALLE 14 A LA CALLE 20</w:t>
            </w:r>
          </w:p>
        </w:tc>
        <w:tc>
          <w:tcPr>
            <w:tcW w:w="1474" w:type="dxa"/>
          </w:tcPr>
          <w:p w14:paraId="0EE97844" w14:textId="77777777" w:rsidR="005813BC" w:rsidRDefault="006C68B2">
            <w:pPr>
              <w:pStyle w:val="TableParagraph"/>
              <w:spacing w:before="1"/>
              <w:ind w:left="551"/>
              <w:rPr>
                <w:sz w:val="19"/>
              </w:rPr>
            </w:pPr>
            <w:r>
              <w:rPr>
                <w:w w:val="105"/>
                <w:sz w:val="19"/>
              </w:rPr>
              <w:t>17</w:t>
            </w:r>
          </w:p>
        </w:tc>
        <w:tc>
          <w:tcPr>
            <w:tcW w:w="1511" w:type="dxa"/>
          </w:tcPr>
          <w:p w14:paraId="2DB79103" w14:textId="77777777" w:rsidR="005813BC" w:rsidRDefault="006C68B2">
            <w:pPr>
              <w:pStyle w:val="TableParagraph"/>
              <w:spacing w:before="1"/>
              <w:ind w:left="570"/>
              <w:rPr>
                <w:sz w:val="19"/>
              </w:rPr>
            </w:pPr>
            <w:r>
              <w:rPr>
                <w:w w:val="105"/>
                <w:sz w:val="19"/>
              </w:rPr>
              <w:t>21</w:t>
            </w:r>
          </w:p>
        </w:tc>
        <w:tc>
          <w:tcPr>
            <w:tcW w:w="1383" w:type="dxa"/>
          </w:tcPr>
          <w:p w14:paraId="7642DE6D" w14:textId="77777777" w:rsidR="005813BC" w:rsidRDefault="006C68B2">
            <w:pPr>
              <w:pStyle w:val="TableParagraph"/>
              <w:spacing w:before="1"/>
              <w:ind w:left="42" w:right="176"/>
              <w:jc w:val="center"/>
              <w:rPr>
                <w:sz w:val="19"/>
              </w:rPr>
            </w:pPr>
            <w:r>
              <w:rPr>
                <w:w w:val="105"/>
                <w:sz w:val="19"/>
              </w:rPr>
              <w:t>$ 22.00</w:t>
            </w:r>
          </w:p>
        </w:tc>
      </w:tr>
      <w:tr w:rsidR="005813BC" w14:paraId="3B427F60" w14:textId="77777777">
        <w:trPr>
          <w:trHeight w:val="335"/>
        </w:trPr>
        <w:tc>
          <w:tcPr>
            <w:tcW w:w="4023" w:type="dxa"/>
          </w:tcPr>
          <w:p w14:paraId="2A8FB0F2" w14:textId="77777777" w:rsidR="005813BC" w:rsidRDefault="006C68B2">
            <w:pPr>
              <w:pStyle w:val="TableParagraph"/>
              <w:ind w:left="4"/>
              <w:rPr>
                <w:sz w:val="19"/>
              </w:rPr>
            </w:pPr>
            <w:r>
              <w:rPr>
                <w:w w:val="105"/>
                <w:sz w:val="19"/>
              </w:rPr>
              <w:t>DE LA CALLE 12 A LA CALLE 20</w:t>
            </w:r>
          </w:p>
        </w:tc>
        <w:tc>
          <w:tcPr>
            <w:tcW w:w="1474" w:type="dxa"/>
          </w:tcPr>
          <w:p w14:paraId="6583F2C7" w14:textId="77777777" w:rsidR="005813BC" w:rsidRDefault="006C68B2">
            <w:pPr>
              <w:pStyle w:val="TableParagraph"/>
              <w:ind w:left="551"/>
              <w:rPr>
                <w:sz w:val="19"/>
              </w:rPr>
            </w:pPr>
            <w:r>
              <w:rPr>
                <w:w w:val="105"/>
                <w:sz w:val="19"/>
              </w:rPr>
              <w:t>13</w:t>
            </w:r>
          </w:p>
        </w:tc>
        <w:tc>
          <w:tcPr>
            <w:tcW w:w="1511" w:type="dxa"/>
          </w:tcPr>
          <w:p w14:paraId="1205A558" w14:textId="77777777" w:rsidR="005813BC" w:rsidRDefault="006C68B2">
            <w:pPr>
              <w:pStyle w:val="TableParagraph"/>
              <w:ind w:left="570"/>
              <w:rPr>
                <w:sz w:val="19"/>
              </w:rPr>
            </w:pPr>
            <w:r>
              <w:rPr>
                <w:w w:val="105"/>
                <w:sz w:val="19"/>
              </w:rPr>
              <w:t>17</w:t>
            </w:r>
          </w:p>
        </w:tc>
        <w:tc>
          <w:tcPr>
            <w:tcW w:w="1383" w:type="dxa"/>
          </w:tcPr>
          <w:p w14:paraId="7DA4EDC4" w14:textId="77777777" w:rsidR="005813BC" w:rsidRDefault="006C68B2">
            <w:pPr>
              <w:pStyle w:val="TableParagraph"/>
              <w:ind w:left="42" w:right="176"/>
              <w:jc w:val="center"/>
              <w:rPr>
                <w:sz w:val="19"/>
              </w:rPr>
            </w:pPr>
            <w:r>
              <w:rPr>
                <w:w w:val="105"/>
                <w:sz w:val="19"/>
              </w:rPr>
              <w:t>$ 14.00</w:t>
            </w:r>
          </w:p>
        </w:tc>
      </w:tr>
      <w:tr w:rsidR="005813BC" w14:paraId="17DFE7CD" w14:textId="77777777">
        <w:trPr>
          <w:trHeight w:val="335"/>
        </w:trPr>
        <w:tc>
          <w:tcPr>
            <w:tcW w:w="4023" w:type="dxa"/>
          </w:tcPr>
          <w:p w14:paraId="011D536E" w14:textId="77777777" w:rsidR="005813BC" w:rsidRDefault="006C68B2">
            <w:pPr>
              <w:pStyle w:val="TableParagraph"/>
              <w:ind w:left="4"/>
              <w:rPr>
                <w:sz w:val="19"/>
              </w:rPr>
            </w:pPr>
            <w:r>
              <w:rPr>
                <w:w w:val="105"/>
                <w:sz w:val="19"/>
              </w:rPr>
              <w:t>DE LA CALLE 13 A LA CALLE 15</w:t>
            </w:r>
          </w:p>
        </w:tc>
        <w:tc>
          <w:tcPr>
            <w:tcW w:w="1474" w:type="dxa"/>
          </w:tcPr>
          <w:p w14:paraId="5D16565C" w14:textId="77777777" w:rsidR="005813BC" w:rsidRDefault="006C68B2">
            <w:pPr>
              <w:pStyle w:val="TableParagraph"/>
              <w:ind w:left="551"/>
              <w:rPr>
                <w:sz w:val="19"/>
              </w:rPr>
            </w:pPr>
            <w:r>
              <w:rPr>
                <w:w w:val="105"/>
                <w:sz w:val="19"/>
              </w:rPr>
              <w:t>12</w:t>
            </w:r>
          </w:p>
        </w:tc>
        <w:tc>
          <w:tcPr>
            <w:tcW w:w="1511" w:type="dxa"/>
          </w:tcPr>
          <w:p w14:paraId="3CFBF87E" w14:textId="77777777" w:rsidR="005813BC" w:rsidRDefault="006C68B2">
            <w:pPr>
              <w:pStyle w:val="TableParagraph"/>
              <w:ind w:left="570"/>
              <w:rPr>
                <w:sz w:val="19"/>
              </w:rPr>
            </w:pPr>
            <w:r>
              <w:rPr>
                <w:w w:val="105"/>
                <w:sz w:val="19"/>
              </w:rPr>
              <w:t>20</w:t>
            </w:r>
          </w:p>
        </w:tc>
        <w:tc>
          <w:tcPr>
            <w:tcW w:w="1383" w:type="dxa"/>
          </w:tcPr>
          <w:p w14:paraId="2978BC63" w14:textId="77777777" w:rsidR="005813BC" w:rsidRDefault="006C68B2">
            <w:pPr>
              <w:pStyle w:val="TableParagraph"/>
              <w:ind w:left="42" w:right="176"/>
              <w:jc w:val="center"/>
              <w:rPr>
                <w:sz w:val="19"/>
              </w:rPr>
            </w:pPr>
            <w:r>
              <w:rPr>
                <w:w w:val="105"/>
                <w:sz w:val="19"/>
              </w:rPr>
              <w:t>$ 14.00</w:t>
            </w:r>
          </w:p>
        </w:tc>
      </w:tr>
      <w:tr w:rsidR="005813BC" w14:paraId="65FF92B2" w14:textId="77777777">
        <w:trPr>
          <w:trHeight w:val="335"/>
        </w:trPr>
        <w:tc>
          <w:tcPr>
            <w:tcW w:w="4023" w:type="dxa"/>
          </w:tcPr>
          <w:p w14:paraId="03CC620B" w14:textId="77777777" w:rsidR="005813BC" w:rsidRDefault="006C68B2">
            <w:pPr>
              <w:pStyle w:val="TableParagraph"/>
              <w:ind w:left="4"/>
              <w:rPr>
                <w:sz w:val="19"/>
              </w:rPr>
            </w:pPr>
            <w:r>
              <w:rPr>
                <w:w w:val="105"/>
                <w:sz w:val="19"/>
              </w:rPr>
              <w:t>DE LA CALLE 17 A LA CALLE 21</w:t>
            </w:r>
          </w:p>
        </w:tc>
        <w:tc>
          <w:tcPr>
            <w:tcW w:w="1474" w:type="dxa"/>
          </w:tcPr>
          <w:p w14:paraId="52D9E6CF" w14:textId="77777777" w:rsidR="005813BC" w:rsidRDefault="006C68B2">
            <w:pPr>
              <w:pStyle w:val="TableParagraph"/>
              <w:ind w:left="551"/>
              <w:rPr>
                <w:sz w:val="19"/>
              </w:rPr>
            </w:pPr>
            <w:r>
              <w:rPr>
                <w:w w:val="105"/>
                <w:sz w:val="19"/>
              </w:rPr>
              <w:t>12</w:t>
            </w:r>
          </w:p>
        </w:tc>
        <w:tc>
          <w:tcPr>
            <w:tcW w:w="1511" w:type="dxa"/>
          </w:tcPr>
          <w:p w14:paraId="0C78707D" w14:textId="77777777" w:rsidR="005813BC" w:rsidRDefault="006C68B2">
            <w:pPr>
              <w:pStyle w:val="TableParagraph"/>
              <w:ind w:left="570"/>
              <w:rPr>
                <w:sz w:val="19"/>
              </w:rPr>
            </w:pPr>
            <w:r>
              <w:rPr>
                <w:w w:val="105"/>
                <w:sz w:val="19"/>
              </w:rPr>
              <w:t>14</w:t>
            </w:r>
          </w:p>
        </w:tc>
        <w:tc>
          <w:tcPr>
            <w:tcW w:w="1383" w:type="dxa"/>
          </w:tcPr>
          <w:p w14:paraId="0380245C" w14:textId="77777777" w:rsidR="005813BC" w:rsidRDefault="006C68B2">
            <w:pPr>
              <w:pStyle w:val="TableParagraph"/>
              <w:ind w:left="42" w:right="176"/>
              <w:jc w:val="center"/>
              <w:rPr>
                <w:sz w:val="19"/>
              </w:rPr>
            </w:pPr>
            <w:r>
              <w:rPr>
                <w:w w:val="105"/>
                <w:sz w:val="19"/>
              </w:rPr>
              <w:t>$ 14.00</w:t>
            </w:r>
          </w:p>
        </w:tc>
      </w:tr>
      <w:tr w:rsidR="005813BC" w14:paraId="254847B1" w14:textId="77777777">
        <w:trPr>
          <w:trHeight w:val="335"/>
        </w:trPr>
        <w:tc>
          <w:tcPr>
            <w:tcW w:w="4023" w:type="dxa"/>
          </w:tcPr>
          <w:p w14:paraId="18AB9620" w14:textId="77777777" w:rsidR="005813BC" w:rsidRDefault="006C68B2">
            <w:pPr>
              <w:pStyle w:val="TableParagraph"/>
              <w:ind w:left="4"/>
              <w:rPr>
                <w:sz w:val="19"/>
              </w:rPr>
            </w:pPr>
            <w:r>
              <w:rPr>
                <w:w w:val="105"/>
                <w:sz w:val="19"/>
              </w:rPr>
              <w:t>DE LA CALLE 12</w:t>
            </w:r>
          </w:p>
        </w:tc>
        <w:tc>
          <w:tcPr>
            <w:tcW w:w="1474" w:type="dxa"/>
          </w:tcPr>
          <w:p w14:paraId="09AB0CD7" w14:textId="77777777" w:rsidR="005813BC" w:rsidRDefault="006C68B2">
            <w:pPr>
              <w:pStyle w:val="TableParagraph"/>
              <w:ind w:left="551"/>
              <w:rPr>
                <w:sz w:val="19"/>
              </w:rPr>
            </w:pPr>
            <w:r>
              <w:rPr>
                <w:w w:val="105"/>
                <w:sz w:val="19"/>
              </w:rPr>
              <w:t>17</w:t>
            </w:r>
          </w:p>
        </w:tc>
        <w:tc>
          <w:tcPr>
            <w:tcW w:w="1511" w:type="dxa"/>
          </w:tcPr>
          <w:p w14:paraId="021844F6" w14:textId="77777777" w:rsidR="005813BC" w:rsidRDefault="006C68B2">
            <w:pPr>
              <w:pStyle w:val="TableParagraph"/>
              <w:ind w:left="570"/>
              <w:rPr>
                <w:sz w:val="19"/>
              </w:rPr>
            </w:pPr>
            <w:r>
              <w:rPr>
                <w:w w:val="105"/>
                <w:sz w:val="19"/>
              </w:rPr>
              <w:t>21</w:t>
            </w:r>
          </w:p>
        </w:tc>
        <w:tc>
          <w:tcPr>
            <w:tcW w:w="1383" w:type="dxa"/>
          </w:tcPr>
          <w:p w14:paraId="781A5553" w14:textId="77777777" w:rsidR="005813BC" w:rsidRDefault="006C68B2">
            <w:pPr>
              <w:pStyle w:val="TableParagraph"/>
              <w:ind w:left="42" w:right="176"/>
              <w:jc w:val="center"/>
              <w:rPr>
                <w:sz w:val="19"/>
              </w:rPr>
            </w:pPr>
            <w:r>
              <w:rPr>
                <w:w w:val="105"/>
                <w:sz w:val="19"/>
              </w:rPr>
              <w:t>$ 14.00</w:t>
            </w:r>
          </w:p>
        </w:tc>
      </w:tr>
      <w:tr w:rsidR="005813BC" w14:paraId="61E660D7" w14:textId="77777777">
        <w:trPr>
          <w:trHeight w:val="334"/>
        </w:trPr>
        <w:tc>
          <w:tcPr>
            <w:tcW w:w="4023" w:type="dxa"/>
          </w:tcPr>
          <w:p w14:paraId="60F3297D" w14:textId="77777777" w:rsidR="005813BC" w:rsidRDefault="006C68B2">
            <w:pPr>
              <w:pStyle w:val="TableParagraph"/>
              <w:ind w:left="4"/>
              <w:rPr>
                <w:sz w:val="19"/>
              </w:rPr>
            </w:pPr>
            <w:r>
              <w:rPr>
                <w:w w:val="105"/>
                <w:sz w:val="19"/>
              </w:rPr>
              <w:t>RESTO DE LA SECCIÓN</w:t>
            </w:r>
          </w:p>
        </w:tc>
        <w:tc>
          <w:tcPr>
            <w:tcW w:w="1474" w:type="dxa"/>
          </w:tcPr>
          <w:p w14:paraId="6B8B9898" w14:textId="77777777" w:rsidR="005813BC" w:rsidRDefault="005813BC">
            <w:pPr>
              <w:pStyle w:val="TableParagraph"/>
              <w:spacing w:before="0"/>
              <w:rPr>
                <w:rFonts w:ascii="Times New Roman"/>
                <w:sz w:val="20"/>
              </w:rPr>
            </w:pPr>
          </w:p>
        </w:tc>
        <w:tc>
          <w:tcPr>
            <w:tcW w:w="1511" w:type="dxa"/>
          </w:tcPr>
          <w:p w14:paraId="6569E68B" w14:textId="77777777" w:rsidR="005813BC" w:rsidRDefault="005813BC">
            <w:pPr>
              <w:pStyle w:val="TableParagraph"/>
              <w:spacing w:before="0"/>
              <w:rPr>
                <w:rFonts w:ascii="Times New Roman"/>
                <w:sz w:val="20"/>
              </w:rPr>
            </w:pPr>
          </w:p>
        </w:tc>
        <w:tc>
          <w:tcPr>
            <w:tcW w:w="1383" w:type="dxa"/>
          </w:tcPr>
          <w:p w14:paraId="2ABE4EEB" w14:textId="77777777" w:rsidR="005813BC" w:rsidRDefault="006C68B2">
            <w:pPr>
              <w:pStyle w:val="TableParagraph"/>
              <w:ind w:left="40" w:right="176"/>
              <w:jc w:val="center"/>
              <w:rPr>
                <w:sz w:val="19"/>
              </w:rPr>
            </w:pPr>
            <w:r>
              <w:rPr>
                <w:w w:val="105"/>
                <w:sz w:val="19"/>
              </w:rPr>
              <w:t>$ 8.00</w:t>
            </w:r>
          </w:p>
        </w:tc>
      </w:tr>
      <w:tr w:rsidR="005813BC" w14:paraId="3FD74B91" w14:textId="77777777">
        <w:trPr>
          <w:trHeight w:val="335"/>
        </w:trPr>
        <w:tc>
          <w:tcPr>
            <w:tcW w:w="8391" w:type="dxa"/>
            <w:gridSpan w:val="4"/>
          </w:tcPr>
          <w:p w14:paraId="5E1DFF48" w14:textId="77777777" w:rsidR="005813BC" w:rsidRDefault="006C68B2">
            <w:pPr>
              <w:pStyle w:val="TableParagraph"/>
              <w:ind w:left="3610" w:right="3603"/>
              <w:jc w:val="center"/>
              <w:rPr>
                <w:b/>
                <w:sz w:val="19"/>
              </w:rPr>
            </w:pPr>
            <w:r>
              <w:rPr>
                <w:b/>
                <w:w w:val="110"/>
                <w:sz w:val="19"/>
              </w:rPr>
              <w:t>SECCIÓN 2</w:t>
            </w:r>
          </w:p>
        </w:tc>
      </w:tr>
      <w:tr w:rsidR="005813BC" w14:paraId="507BE45F" w14:textId="77777777">
        <w:trPr>
          <w:trHeight w:val="335"/>
        </w:trPr>
        <w:tc>
          <w:tcPr>
            <w:tcW w:w="4023" w:type="dxa"/>
          </w:tcPr>
          <w:p w14:paraId="417ACE6B" w14:textId="77777777" w:rsidR="005813BC" w:rsidRDefault="006C68B2">
            <w:pPr>
              <w:pStyle w:val="TableParagraph"/>
              <w:spacing w:before="1"/>
              <w:ind w:left="4"/>
              <w:rPr>
                <w:sz w:val="19"/>
              </w:rPr>
            </w:pPr>
            <w:r>
              <w:rPr>
                <w:w w:val="105"/>
                <w:sz w:val="19"/>
              </w:rPr>
              <w:t>DE LA CALLE 21 A LA CALLE 25</w:t>
            </w:r>
          </w:p>
        </w:tc>
        <w:tc>
          <w:tcPr>
            <w:tcW w:w="1474" w:type="dxa"/>
          </w:tcPr>
          <w:p w14:paraId="1F4DC96C" w14:textId="77777777" w:rsidR="005813BC" w:rsidRDefault="006C68B2">
            <w:pPr>
              <w:pStyle w:val="TableParagraph"/>
              <w:spacing w:before="1"/>
              <w:ind w:left="551"/>
              <w:rPr>
                <w:sz w:val="19"/>
              </w:rPr>
            </w:pPr>
            <w:r>
              <w:rPr>
                <w:w w:val="105"/>
                <w:sz w:val="19"/>
              </w:rPr>
              <w:t>14</w:t>
            </w:r>
          </w:p>
        </w:tc>
        <w:tc>
          <w:tcPr>
            <w:tcW w:w="1511" w:type="dxa"/>
          </w:tcPr>
          <w:p w14:paraId="0634F2F4" w14:textId="77777777" w:rsidR="005813BC" w:rsidRDefault="006C68B2">
            <w:pPr>
              <w:pStyle w:val="TableParagraph"/>
              <w:spacing w:before="1"/>
              <w:ind w:left="570"/>
              <w:rPr>
                <w:sz w:val="19"/>
              </w:rPr>
            </w:pPr>
            <w:r>
              <w:rPr>
                <w:w w:val="105"/>
                <w:sz w:val="19"/>
              </w:rPr>
              <w:t>20</w:t>
            </w:r>
          </w:p>
        </w:tc>
        <w:tc>
          <w:tcPr>
            <w:tcW w:w="1383" w:type="dxa"/>
          </w:tcPr>
          <w:p w14:paraId="38592F64" w14:textId="77777777" w:rsidR="005813BC" w:rsidRDefault="006C68B2">
            <w:pPr>
              <w:pStyle w:val="TableParagraph"/>
              <w:spacing w:before="1"/>
              <w:ind w:left="42" w:right="176"/>
              <w:jc w:val="center"/>
              <w:rPr>
                <w:sz w:val="19"/>
              </w:rPr>
            </w:pPr>
            <w:r>
              <w:rPr>
                <w:w w:val="105"/>
                <w:sz w:val="19"/>
              </w:rPr>
              <w:t>$ 22.00</w:t>
            </w:r>
          </w:p>
        </w:tc>
      </w:tr>
      <w:tr w:rsidR="005813BC" w14:paraId="2BF7ABCD" w14:textId="77777777">
        <w:trPr>
          <w:trHeight w:val="335"/>
        </w:trPr>
        <w:tc>
          <w:tcPr>
            <w:tcW w:w="4023" w:type="dxa"/>
          </w:tcPr>
          <w:p w14:paraId="3BF4F092" w14:textId="77777777" w:rsidR="005813BC" w:rsidRDefault="006C68B2">
            <w:pPr>
              <w:pStyle w:val="TableParagraph"/>
              <w:ind w:left="4"/>
              <w:rPr>
                <w:sz w:val="19"/>
              </w:rPr>
            </w:pPr>
            <w:r>
              <w:rPr>
                <w:w w:val="105"/>
                <w:sz w:val="19"/>
              </w:rPr>
              <w:t>DE LA CALLE 14 A LA CALLE 20</w:t>
            </w:r>
          </w:p>
        </w:tc>
        <w:tc>
          <w:tcPr>
            <w:tcW w:w="1474" w:type="dxa"/>
          </w:tcPr>
          <w:p w14:paraId="3EBDE5A2" w14:textId="77777777" w:rsidR="005813BC" w:rsidRDefault="006C68B2">
            <w:pPr>
              <w:pStyle w:val="TableParagraph"/>
              <w:ind w:left="551"/>
              <w:rPr>
                <w:sz w:val="19"/>
              </w:rPr>
            </w:pPr>
            <w:r>
              <w:rPr>
                <w:w w:val="105"/>
                <w:sz w:val="19"/>
              </w:rPr>
              <w:t>21</w:t>
            </w:r>
          </w:p>
        </w:tc>
        <w:tc>
          <w:tcPr>
            <w:tcW w:w="1511" w:type="dxa"/>
          </w:tcPr>
          <w:p w14:paraId="161F5477" w14:textId="77777777" w:rsidR="005813BC" w:rsidRDefault="006C68B2">
            <w:pPr>
              <w:pStyle w:val="TableParagraph"/>
              <w:ind w:left="570"/>
              <w:rPr>
                <w:sz w:val="19"/>
              </w:rPr>
            </w:pPr>
            <w:r>
              <w:rPr>
                <w:w w:val="105"/>
                <w:sz w:val="19"/>
              </w:rPr>
              <w:t>25</w:t>
            </w:r>
          </w:p>
        </w:tc>
        <w:tc>
          <w:tcPr>
            <w:tcW w:w="1383" w:type="dxa"/>
          </w:tcPr>
          <w:p w14:paraId="4AF82030" w14:textId="77777777" w:rsidR="005813BC" w:rsidRDefault="006C68B2">
            <w:pPr>
              <w:pStyle w:val="TableParagraph"/>
              <w:ind w:left="42" w:right="176"/>
              <w:jc w:val="center"/>
              <w:rPr>
                <w:sz w:val="19"/>
              </w:rPr>
            </w:pPr>
            <w:r>
              <w:rPr>
                <w:w w:val="105"/>
                <w:sz w:val="19"/>
              </w:rPr>
              <w:t>$ 22.00</w:t>
            </w:r>
          </w:p>
        </w:tc>
      </w:tr>
      <w:tr w:rsidR="005813BC" w14:paraId="5F7B7E14" w14:textId="77777777">
        <w:trPr>
          <w:trHeight w:val="335"/>
        </w:trPr>
        <w:tc>
          <w:tcPr>
            <w:tcW w:w="4023" w:type="dxa"/>
          </w:tcPr>
          <w:p w14:paraId="5786B38F" w14:textId="77777777" w:rsidR="005813BC" w:rsidRDefault="006C68B2">
            <w:pPr>
              <w:pStyle w:val="TableParagraph"/>
              <w:ind w:left="4"/>
              <w:rPr>
                <w:sz w:val="19"/>
              </w:rPr>
            </w:pPr>
            <w:r>
              <w:rPr>
                <w:w w:val="105"/>
                <w:sz w:val="19"/>
              </w:rPr>
              <w:t>DE LA CALLE 12 A LA CALLE 12-A</w:t>
            </w:r>
          </w:p>
        </w:tc>
        <w:tc>
          <w:tcPr>
            <w:tcW w:w="1474" w:type="dxa"/>
          </w:tcPr>
          <w:p w14:paraId="65A357DA" w14:textId="77777777" w:rsidR="005813BC" w:rsidRDefault="006C68B2">
            <w:pPr>
              <w:pStyle w:val="TableParagraph"/>
              <w:ind w:left="551"/>
              <w:rPr>
                <w:sz w:val="19"/>
              </w:rPr>
            </w:pPr>
            <w:r>
              <w:rPr>
                <w:w w:val="105"/>
                <w:sz w:val="19"/>
              </w:rPr>
              <w:t>21</w:t>
            </w:r>
          </w:p>
        </w:tc>
        <w:tc>
          <w:tcPr>
            <w:tcW w:w="1511" w:type="dxa"/>
          </w:tcPr>
          <w:p w14:paraId="466E3D68" w14:textId="77777777" w:rsidR="005813BC" w:rsidRDefault="006C68B2">
            <w:pPr>
              <w:pStyle w:val="TableParagraph"/>
              <w:ind w:left="570"/>
              <w:rPr>
                <w:sz w:val="19"/>
              </w:rPr>
            </w:pPr>
            <w:r>
              <w:rPr>
                <w:w w:val="105"/>
                <w:sz w:val="19"/>
              </w:rPr>
              <w:t>25</w:t>
            </w:r>
          </w:p>
        </w:tc>
        <w:tc>
          <w:tcPr>
            <w:tcW w:w="1383" w:type="dxa"/>
          </w:tcPr>
          <w:p w14:paraId="0E369840" w14:textId="77777777" w:rsidR="005813BC" w:rsidRDefault="006C68B2">
            <w:pPr>
              <w:pStyle w:val="TableParagraph"/>
              <w:ind w:left="42" w:right="176"/>
              <w:jc w:val="center"/>
              <w:rPr>
                <w:sz w:val="19"/>
              </w:rPr>
            </w:pPr>
            <w:r>
              <w:rPr>
                <w:w w:val="105"/>
                <w:sz w:val="19"/>
              </w:rPr>
              <w:t>$ 14.00</w:t>
            </w:r>
          </w:p>
        </w:tc>
      </w:tr>
    </w:tbl>
    <w:p w14:paraId="1FA0B343" w14:textId="77777777" w:rsidR="005813BC" w:rsidRDefault="005813BC">
      <w:pPr>
        <w:jc w:val="center"/>
        <w:rPr>
          <w:sz w:val="19"/>
        </w:rPr>
        <w:sectPr w:rsidR="005813BC">
          <w:pgSz w:w="11900" w:h="16840"/>
          <w:pgMar w:top="1600" w:right="1240" w:bottom="2480" w:left="1440" w:header="0" w:footer="2206" w:gutter="0"/>
          <w:cols w:space="720"/>
        </w:sectPr>
      </w:pPr>
    </w:p>
    <w:p w14:paraId="7309DDB0" w14:textId="77777777" w:rsidR="005813BC" w:rsidRDefault="005813BC">
      <w:pPr>
        <w:pStyle w:val="Textoindependiente"/>
        <w:rPr>
          <w:rFonts w:ascii="Times New Roman"/>
          <w:sz w:val="20"/>
        </w:rPr>
      </w:pPr>
    </w:p>
    <w:p w14:paraId="5C8AACA9" w14:textId="77777777" w:rsidR="005813BC" w:rsidRDefault="005813BC">
      <w:pPr>
        <w:pStyle w:val="Textoindependiente"/>
        <w:rPr>
          <w:rFonts w:ascii="Times New Roman"/>
          <w:sz w:val="20"/>
        </w:rPr>
      </w:pPr>
    </w:p>
    <w:p w14:paraId="4F0EB5D2" w14:textId="77777777" w:rsidR="005813BC" w:rsidRDefault="005813BC">
      <w:pPr>
        <w:pStyle w:val="Textoindependiente"/>
        <w:rPr>
          <w:rFonts w:ascii="Times New Roman"/>
          <w:sz w:val="20"/>
        </w:rPr>
      </w:pPr>
    </w:p>
    <w:p w14:paraId="02621EBF" w14:textId="77777777" w:rsidR="005813BC" w:rsidRDefault="005813BC">
      <w:pPr>
        <w:pStyle w:val="Textoindependiente"/>
        <w:rPr>
          <w:rFonts w:ascii="Times New Roman"/>
          <w:sz w:val="20"/>
        </w:rPr>
      </w:pPr>
    </w:p>
    <w:p w14:paraId="0942369E" w14:textId="77777777" w:rsidR="005813BC" w:rsidRDefault="005813BC">
      <w:pPr>
        <w:pStyle w:val="Textoindependiente"/>
        <w:spacing w:before="8"/>
        <w:rPr>
          <w:rFonts w:ascii="Times New Roman"/>
          <w:sz w:val="22"/>
        </w:rPr>
      </w:pPr>
    </w:p>
    <w:tbl>
      <w:tblPr>
        <w:tblStyle w:val="TableNormal"/>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3"/>
        <w:gridCol w:w="1474"/>
        <w:gridCol w:w="1511"/>
        <w:gridCol w:w="1383"/>
      </w:tblGrid>
      <w:tr w:rsidR="005813BC" w14:paraId="53674AEC" w14:textId="77777777">
        <w:trPr>
          <w:trHeight w:val="334"/>
        </w:trPr>
        <w:tc>
          <w:tcPr>
            <w:tcW w:w="4023" w:type="dxa"/>
          </w:tcPr>
          <w:p w14:paraId="4C360BD7" w14:textId="77777777" w:rsidR="005813BC" w:rsidRDefault="006C68B2">
            <w:pPr>
              <w:pStyle w:val="TableParagraph"/>
              <w:ind w:left="4"/>
              <w:rPr>
                <w:sz w:val="19"/>
              </w:rPr>
            </w:pPr>
            <w:r>
              <w:rPr>
                <w:w w:val="105"/>
                <w:sz w:val="19"/>
              </w:rPr>
              <w:t>DE LA CALLE 21 A LA CALLE 25</w:t>
            </w:r>
          </w:p>
        </w:tc>
        <w:tc>
          <w:tcPr>
            <w:tcW w:w="1474" w:type="dxa"/>
          </w:tcPr>
          <w:p w14:paraId="507109AB" w14:textId="77777777" w:rsidR="005813BC" w:rsidRDefault="006C68B2">
            <w:pPr>
              <w:pStyle w:val="TableParagraph"/>
              <w:ind w:left="551"/>
              <w:rPr>
                <w:sz w:val="19"/>
              </w:rPr>
            </w:pPr>
            <w:r>
              <w:rPr>
                <w:w w:val="105"/>
                <w:sz w:val="19"/>
              </w:rPr>
              <w:t>12</w:t>
            </w:r>
          </w:p>
        </w:tc>
        <w:tc>
          <w:tcPr>
            <w:tcW w:w="1511" w:type="dxa"/>
          </w:tcPr>
          <w:p w14:paraId="1B8CB61F" w14:textId="77777777" w:rsidR="005813BC" w:rsidRDefault="006C68B2">
            <w:pPr>
              <w:pStyle w:val="TableParagraph"/>
              <w:ind w:left="570"/>
              <w:rPr>
                <w:sz w:val="19"/>
              </w:rPr>
            </w:pPr>
            <w:r>
              <w:rPr>
                <w:w w:val="105"/>
                <w:sz w:val="19"/>
              </w:rPr>
              <w:t>14</w:t>
            </w:r>
          </w:p>
        </w:tc>
        <w:tc>
          <w:tcPr>
            <w:tcW w:w="1383" w:type="dxa"/>
          </w:tcPr>
          <w:p w14:paraId="0033844E" w14:textId="77777777" w:rsidR="005813BC" w:rsidRDefault="006C68B2">
            <w:pPr>
              <w:pStyle w:val="TableParagraph"/>
              <w:ind w:left="292"/>
              <w:rPr>
                <w:sz w:val="19"/>
              </w:rPr>
            </w:pPr>
            <w:r>
              <w:rPr>
                <w:w w:val="105"/>
                <w:sz w:val="19"/>
              </w:rPr>
              <w:t>$ 14.00</w:t>
            </w:r>
          </w:p>
        </w:tc>
      </w:tr>
      <w:tr w:rsidR="005813BC" w14:paraId="4C6C3397" w14:textId="77777777">
        <w:trPr>
          <w:trHeight w:val="335"/>
        </w:trPr>
        <w:tc>
          <w:tcPr>
            <w:tcW w:w="4023" w:type="dxa"/>
          </w:tcPr>
          <w:p w14:paraId="3CB22E7B" w14:textId="77777777" w:rsidR="005813BC" w:rsidRDefault="006C68B2">
            <w:pPr>
              <w:pStyle w:val="TableParagraph"/>
              <w:ind w:left="4"/>
              <w:rPr>
                <w:sz w:val="19"/>
              </w:rPr>
            </w:pPr>
            <w:r>
              <w:rPr>
                <w:w w:val="105"/>
                <w:sz w:val="19"/>
              </w:rPr>
              <w:t>DE LA CALLE 14 A LA CALLE 20</w:t>
            </w:r>
          </w:p>
        </w:tc>
        <w:tc>
          <w:tcPr>
            <w:tcW w:w="1474" w:type="dxa"/>
          </w:tcPr>
          <w:p w14:paraId="1AADF862" w14:textId="77777777" w:rsidR="005813BC" w:rsidRDefault="006C68B2">
            <w:pPr>
              <w:pStyle w:val="TableParagraph"/>
              <w:ind w:left="551"/>
              <w:rPr>
                <w:sz w:val="19"/>
              </w:rPr>
            </w:pPr>
            <w:r>
              <w:rPr>
                <w:w w:val="105"/>
                <w:sz w:val="19"/>
              </w:rPr>
              <w:t>25</w:t>
            </w:r>
          </w:p>
        </w:tc>
        <w:tc>
          <w:tcPr>
            <w:tcW w:w="1511" w:type="dxa"/>
          </w:tcPr>
          <w:p w14:paraId="1F1E76F5" w14:textId="77777777" w:rsidR="005813BC" w:rsidRDefault="006C68B2">
            <w:pPr>
              <w:pStyle w:val="TableParagraph"/>
              <w:ind w:left="570"/>
              <w:rPr>
                <w:sz w:val="19"/>
              </w:rPr>
            </w:pPr>
            <w:r>
              <w:rPr>
                <w:w w:val="105"/>
                <w:sz w:val="19"/>
              </w:rPr>
              <w:t>27</w:t>
            </w:r>
          </w:p>
        </w:tc>
        <w:tc>
          <w:tcPr>
            <w:tcW w:w="1383" w:type="dxa"/>
          </w:tcPr>
          <w:p w14:paraId="6EC6670C" w14:textId="77777777" w:rsidR="005813BC" w:rsidRDefault="006C68B2">
            <w:pPr>
              <w:pStyle w:val="TableParagraph"/>
              <w:ind w:left="292"/>
              <w:rPr>
                <w:sz w:val="19"/>
              </w:rPr>
            </w:pPr>
            <w:r>
              <w:rPr>
                <w:w w:val="105"/>
                <w:sz w:val="19"/>
              </w:rPr>
              <w:t>$ 14.00</w:t>
            </w:r>
          </w:p>
        </w:tc>
      </w:tr>
      <w:tr w:rsidR="005813BC" w14:paraId="56DBCDCB" w14:textId="77777777">
        <w:trPr>
          <w:trHeight w:val="335"/>
        </w:trPr>
        <w:tc>
          <w:tcPr>
            <w:tcW w:w="4023" w:type="dxa"/>
          </w:tcPr>
          <w:p w14:paraId="6E0407FC" w14:textId="77777777" w:rsidR="005813BC" w:rsidRDefault="006C68B2">
            <w:pPr>
              <w:pStyle w:val="TableParagraph"/>
              <w:ind w:left="4"/>
              <w:rPr>
                <w:sz w:val="19"/>
              </w:rPr>
            </w:pPr>
            <w:r>
              <w:rPr>
                <w:w w:val="105"/>
                <w:sz w:val="19"/>
              </w:rPr>
              <w:t>RESTO DE LA SECCIÓN</w:t>
            </w:r>
          </w:p>
        </w:tc>
        <w:tc>
          <w:tcPr>
            <w:tcW w:w="1474" w:type="dxa"/>
          </w:tcPr>
          <w:p w14:paraId="2BB35079" w14:textId="77777777" w:rsidR="005813BC" w:rsidRDefault="005813BC">
            <w:pPr>
              <w:pStyle w:val="TableParagraph"/>
              <w:spacing w:before="0"/>
              <w:rPr>
                <w:rFonts w:ascii="Times New Roman"/>
                <w:sz w:val="20"/>
              </w:rPr>
            </w:pPr>
          </w:p>
        </w:tc>
        <w:tc>
          <w:tcPr>
            <w:tcW w:w="1511" w:type="dxa"/>
          </w:tcPr>
          <w:p w14:paraId="19230A9A" w14:textId="77777777" w:rsidR="005813BC" w:rsidRDefault="005813BC">
            <w:pPr>
              <w:pStyle w:val="TableParagraph"/>
              <w:spacing w:before="0"/>
              <w:rPr>
                <w:rFonts w:ascii="Times New Roman"/>
                <w:sz w:val="20"/>
              </w:rPr>
            </w:pPr>
          </w:p>
        </w:tc>
        <w:tc>
          <w:tcPr>
            <w:tcW w:w="1383" w:type="dxa"/>
          </w:tcPr>
          <w:p w14:paraId="705A64D9" w14:textId="77777777" w:rsidR="005813BC" w:rsidRDefault="006C68B2">
            <w:pPr>
              <w:pStyle w:val="TableParagraph"/>
              <w:ind w:left="305"/>
              <w:rPr>
                <w:sz w:val="19"/>
              </w:rPr>
            </w:pPr>
            <w:r>
              <w:rPr>
                <w:w w:val="105"/>
                <w:sz w:val="19"/>
              </w:rPr>
              <w:t>$ 8.00</w:t>
            </w:r>
          </w:p>
        </w:tc>
      </w:tr>
      <w:tr w:rsidR="005813BC" w14:paraId="55256E36" w14:textId="77777777">
        <w:trPr>
          <w:trHeight w:val="335"/>
        </w:trPr>
        <w:tc>
          <w:tcPr>
            <w:tcW w:w="8391" w:type="dxa"/>
            <w:gridSpan w:val="4"/>
          </w:tcPr>
          <w:p w14:paraId="4972D36A" w14:textId="77777777" w:rsidR="005813BC" w:rsidRDefault="006C68B2">
            <w:pPr>
              <w:pStyle w:val="TableParagraph"/>
              <w:ind w:left="3610" w:right="3603"/>
              <w:jc w:val="center"/>
              <w:rPr>
                <w:b/>
                <w:sz w:val="19"/>
              </w:rPr>
            </w:pPr>
            <w:r>
              <w:rPr>
                <w:b/>
                <w:w w:val="110"/>
                <w:sz w:val="19"/>
              </w:rPr>
              <w:t>SECCIÓN 3</w:t>
            </w:r>
          </w:p>
        </w:tc>
      </w:tr>
      <w:tr w:rsidR="005813BC" w14:paraId="47582FD5" w14:textId="77777777">
        <w:trPr>
          <w:trHeight w:val="334"/>
        </w:trPr>
        <w:tc>
          <w:tcPr>
            <w:tcW w:w="4023" w:type="dxa"/>
          </w:tcPr>
          <w:p w14:paraId="1801EC41" w14:textId="77777777" w:rsidR="005813BC" w:rsidRDefault="006C68B2">
            <w:pPr>
              <w:pStyle w:val="TableParagraph"/>
              <w:spacing w:before="1"/>
              <w:ind w:left="4"/>
              <w:rPr>
                <w:sz w:val="19"/>
              </w:rPr>
            </w:pPr>
            <w:r>
              <w:rPr>
                <w:w w:val="105"/>
                <w:sz w:val="19"/>
              </w:rPr>
              <w:t>DE LA CALLE 21 A LA CALLE 25</w:t>
            </w:r>
          </w:p>
        </w:tc>
        <w:tc>
          <w:tcPr>
            <w:tcW w:w="1474" w:type="dxa"/>
          </w:tcPr>
          <w:p w14:paraId="1CD13CE7" w14:textId="77777777" w:rsidR="005813BC" w:rsidRDefault="006C68B2">
            <w:pPr>
              <w:pStyle w:val="TableParagraph"/>
              <w:spacing w:before="1"/>
              <w:ind w:left="551"/>
              <w:rPr>
                <w:sz w:val="19"/>
              </w:rPr>
            </w:pPr>
            <w:r>
              <w:rPr>
                <w:w w:val="105"/>
                <w:sz w:val="19"/>
              </w:rPr>
              <w:t>20</w:t>
            </w:r>
          </w:p>
        </w:tc>
        <w:tc>
          <w:tcPr>
            <w:tcW w:w="1511" w:type="dxa"/>
          </w:tcPr>
          <w:p w14:paraId="221A21BE" w14:textId="77777777" w:rsidR="005813BC" w:rsidRDefault="006C68B2">
            <w:pPr>
              <w:pStyle w:val="TableParagraph"/>
              <w:spacing w:before="1"/>
              <w:ind w:left="570"/>
              <w:rPr>
                <w:sz w:val="19"/>
              </w:rPr>
            </w:pPr>
            <w:r>
              <w:rPr>
                <w:w w:val="105"/>
                <w:sz w:val="19"/>
              </w:rPr>
              <w:t>26</w:t>
            </w:r>
          </w:p>
        </w:tc>
        <w:tc>
          <w:tcPr>
            <w:tcW w:w="1383" w:type="dxa"/>
          </w:tcPr>
          <w:p w14:paraId="5F8D35DC" w14:textId="77777777" w:rsidR="005813BC" w:rsidRDefault="006C68B2">
            <w:pPr>
              <w:pStyle w:val="TableParagraph"/>
              <w:spacing w:before="1"/>
              <w:ind w:left="292"/>
              <w:rPr>
                <w:sz w:val="19"/>
              </w:rPr>
            </w:pPr>
            <w:r>
              <w:rPr>
                <w:w w:val="105"/>
                <w:sz w:val="19"/>
              </w:rPr>
              <w:t>$ 22.00</w:t>
            </w:r>
          </w:p>
        </w:tc>
      </w:tr>
      <w:tr w:rsidR="005813BC" w14:paraId="1633EF3C" w14:textId="77777777">
        <w:trPr>
          <w:trHeight w:val="335"/>
        </w:trPr>
        <w:tc>
          <w:tcPr>
            <w:tcW w:w="4023" w:type="dxa"/>
          </w:tcPr>
          <w:p w14:paraId="1D2FE256" w14:textId="77777777" w:rsidR="005813BC" w:rsidRDefault="006C68B2">
            <w:pPr>
              <w:pStyle w:val="TableParagraph"/>
              <w:ind w:left="4"/>
              <w:rPr>
                <w:sz w:val="19"/>
              </w:rPr>
            </w:pPr>
            <w:r>
              <w:rPr>
                <w:w w:val="105"/>
                <w:sz w:val="19"/>
              </w:rPr>
              <w:t>DE LA CALLE 20 A LA CALLE 26</w:t>
            </w:r>
          </w:p>
        </w:tc>
        <w:tc>
          <w:tcPr>
            <w:tcW w:w="1474" w:type="dxa"/>
          </w:tcPr>
          <w:p w14:paraId="510ABC8E" w14:textId="77777777" w:rsidR="005813BC" w:rsidRDefault="006C68B2">
            <w:pPr>
              <w:pStyle w:val="TableParagraph"/>
              <w:ind w:left="551"/>
              <w:rPr>
                <w:sz w:val="19"/>
              </w:rPr>
            </w:pPr>
            <w:r>
              <w:rPr>
                <w:w w:val="105"/>
                <w:sz w:val="19"/>
              </w:rPr>
              <w:t>21</w:t>
            </w:r>
          </w:p>
        </w:tc>
        <w:tc>
          <w:tcPr>
            <w:tcW w:w="1511" w:type="dxa"/>
          </w:tcPr>
          <w:p w14:paraId="23F08016" w14:textId="77777777" w:rsidR="005813BC" w:rsidRDefault="006C68B2">
            <w:pPr>
              <w:pStyle w:val="TableParagraph"/>
              <w:ind w:left="570"/>
              <w:rPr>
                <w:sz w:val="19"/>
              </w:rPr>
            </w:pPr>
            <w:r>
              <w:rPr>
                <w:w w:val="105"/>
                <w:sz w:val="19"/>
              </w:rPr>
              <w:t>25</w:t>
            </w:r>
          </w:p>
        </w:tc>
        <w:tc>
          <w:tcPr>
            <w:tcW w:w="1383" w:type="dxa"/>
          </w:tcPr>
          <w:p w14:paraId="5C6E8011" w14:textId="77777777" w:rsidR="005813BC" w:rsidRDefault="006C68B2">
            <w:pPr>
              <w:pStyle w:val="TableParagraph"/>
              <w:ind w:left="292"/>
              <w:rPr>
                <w:sz w:val="19"/>
              </w:rPr>
            </w:pPr>
            <w:r>
              <w:rPr>
                <w:w w:val="105"/>
                <w:sz w:val="19"/>
              </w:rPr>
              <w:t>$ 22.00</w:t>
            </w:r>
          </w:p>
        </w:tc>
      </w:tr>
      <w:tr w:rsidR="005813BC" w14:paraId="2C2CFC34" w14:textId="77777777">
        <w:trPr>
          <w:trHeight w:val="334"/>
        </w:trPr>
        <w:tc>
          <w:tcPr>
            <w:tcW w:w="4023" w:type="dxa"/>
          </w:tcPr>
          <w:p w14:paraId="616D8937" w14:textId="77777777" w:rsidR="005813BC" w:rsidRDefault="006C68B2">
            <w:pPr>
              <w:pStyle w:val="TableParagraph"/>
              <w:ind w:left="4"/>
              <w:rPr>
                <w:sz w:val="19"/>
              </w:rPr>
            </w:pPr>
            <w:r>
              <w:rPr>
                <w:w w:val="105"/>
                <w:sz w:val="19"/>
              </w:rPr>
              <w:t>DE LA CALLE 20 A LA CALLE 28</w:t>
            </w:r>
          </w:p>
        </w:tc>
        <w:tc>
          <w:tcPr>
            <w:tcW w:w="1474" w:type="dxa"/>
          </w:tcPr>
          <w:p w14:paraId="4235FA91" w14:textId="77777777" w:rsidR="005813BC" w:rsidRDefault="006C68B2">
            <w:pPr>
              <w:pStyle w:val="TableParagraph"/>
              <w:ind w:left="551"/>
              <w:rPr>
                <w:sz w:val="19"/>
              </w:rPr>
            </w:pPr>
            <w:r>
              <w:rPr>
                <w:w w:val="105"/>
                <w:sz w:val="19"/>
              </w:rPr>
              <w:t>25</w:t>
            </w:r>
          </w:p>
        </w:tc>
        <w:tc>
          <w:tcPr>
            <w:tcW w:w="1511" w:type="dxa"/>
          </w:tcPr>
          <w:p w14:paraId="2BDA629F" w14:textId="77777777" w:rsidR="005813BC" w:rsidRDefault="006C68B2">
            <w:pPr>
              <w:pStyle w:val="TableParagraph"/>
              <w:ind w:left="570"/>
              <w:rPr>
                <w:sz w:val="19"/>
              </w:rPr>
            </w:pPr>
            <w:r>
              <w:rPr>
                <w:w w:val="105"/>
                <w:sz w:val="19"/>
              </w:rPr>
              <w:t>27</w:t>
            </w:r>
          </w:p>
        </w:tc>
        <w:tc>
          <w:tcPr>
            <w:tcW w:w="1383" w:type="dxa"/>
          </w:tcPr>
          <w:p w14:paraId="74062E59" w14:textId="77777777" w:rsidR="005813BC" w:rsidRDefault="006C68B2">
            <w:pPr>
              <w:pStyle w:val="TableParagraph"/>
              <w:ind w:left="292"/>
              <w:rPr>
                <w:sz w:val="19"/>
              </w:rPr>
            </w:pPr>
            <w:r>
              <w:rPr>
                <w:w w:val="105"/>
                <w:sz w:val="19"/>
              </w:rPr>
              <w:t>$ 14.00</w:t>
            </w:r>
          </w:p>
        </w:tc>
      </w:tr>
      <w:tr w:rsidR="005813BC" w14:paraId="05EF099B" w14:textId="77777777">
        <w:trPr>
          <w:trHeight w:val="335"/>
        </w:trPr>
        <w:tc>
          <w:tcPr>
            <w:tcW w:w="4023" w:type="dxa"/>
          </w:tcPr>
          <w:p w14:paraId="54D411B5" w14:textId="77777777" w:rsidR="005813BC" w:rsidRDefault="006C68B2">
            <w:pPr>
              <w:pStyle w:val="TableParagraph"/>
              <w:ind w:left="4"/>
              <w:rPr>
                <w:sz w:val="19"/>
              </w:rPr>
            </w:pPr>
            <w:r>
              <w:rPr>
                <w:w w:val="105"/>
                <w:sz w:val="19"/>
              </w:rPr>
              <w:t>DE LA CALLE 21 A LA CALLE 27</w:t>
            </w:r>
          </w:p>
        </w:tc>
        <w:tc>
          <w:tcPr>
            <w:tcW w:w="1474" w:type="dxa"/>
          </w:tcPr>
          <w:p w14:paraId="66B83D25" w14:textId="77777777" w:rsidR="005813BC" w:rsidRDefault="006C68B2">
            <w:pPr>
              <w:pStyle w:val="TableParagraph"/>
              <w:ind w:left="551"/>
              <w:rPr>
                <w:sz w:val="19"/>
              </w:rPr>
            </w:pPr>
            <w:r>
              <w:rPr>
                <w:w w:val="105"/>
                <w:sz w:val="19"/>
              </w:rPr>
              <w:t>26</w:t>
            </w:r>
          </w:p>
        </w:tc>
        <w:tc>
          <w:tcPr>
            <w:tcW w:w="1511" w:type="dxa"/>
          </w:tcPr>
          <w:p w14:paraId="450E9FF7" w14:textId="77777777" w:rsidR="005813BC" w:rsidRDefault="006C68B2">
            <w:pPr>
              <w:pStyle w:val="TableParagraph"/>
              <w:ind w:left="570"/>
              <w:rPr>
                <w:sz w:val="19"/>
              </w:rPr>
            </w:pPr>
            <w:r>
              <w:rPr>
                <w:w w:val="105"/>
                <w:sz w:val="19"/>
              </w:rPr>
              <w:t>28</w:t>
            </w:r>
          </w:p>
        </w:tc>
        <w:tc>
          <w:tcPr>
            <w:tcW w:w="1383" w:type="dxa"/>
          </w:tcPr>
          <w:p w14:paraId="5D1B934E" w14:textId="77777777" w:rsidR="005813BC" w:rsidRDefault="006C68B2">
            <w:pPr>
              <w:pStyle w:val="TableParagraph"/>
              <w:ind w:left="292"/>
              <w:rPr>
                <w:sz w:val="19"/>
              </w:rPr>
            </w:pPr>
            <w:r>
              <w:rPr>
                <w:w w:val="105"/>
                <w:sz w:val="19"/>
              </w:rPr>
              <w:t>$ 14.00</w:t>
            </w:r>
          </w:p>
        </w:tc>
      </w:tr>
      <w:tr w:rsidR="005813BC" w14:paraId="607D7B2A" w14:textId="77777777">
        <w:trPr>
          <w:trHeight w:val="335"/>
        </w:trPr>
        <w:tc>
          <w:tcPr>
            <w:tcW w:w="4023" w:type="dxa"/>
          </w:tcPr>
          <w:p w14:paraId="3E5032DC" w14:textId="77777777" w:rsidR="005813BC" w:rsidRDefault="006C68B2">
            <w:pPr>
              <w:pStyle w:val="TableParagraph"/>
              <w:ind w:left="4"/>
              <w:rPr>
                <w:sz w:val="19"/>
              </w:rPr>
            </w:pPr>
            <w:r>
              <w:rPr>
                <w:w w:val="105"/>
                <w:sz w:val="19"/>
              </w:rPr>
              <w:t>DE LA CALLE 28</w:t>
            </w:r>
          </w:p>
        </w:tc>
        <w:tc>
          <w:tcPr>
            <w:tcW w:w="1474" w:type="dxa"/>
          </w:tcPr>
          <w:p w14:paraId="25BBFA90" w14:textId="77777777" w:rsidR="005813BC" w:rsidRDefault="006C68B2">
            <w:pPr>
              <w:pStyle w:val="TableParagraph"/>
              <w:ind w:left="551"/>
              <w:rPr>
                <w:sz w:val="19"/>
              </w:rPr>
            </w:pPr>
            <w:r>
              <w:rPr>
                <w:w w:val="105"/>
                <w:sz w:val="19"/>
              </w:rPr>
              <w:t>21</w:t>
            </w:r>
          </w:p>
        </w:tc>
        <w:tc>
          <w:tcPr>
            <w:tcW w:w="1511" w:type="dxa"/>
          </w:tcPr>
          <w:p w14:paraId="37883B95" w14:textId="77777777" w:rsidR="005813BC" w:rsidRDefault="006C68B2">
            <w:pPr>
              <w:pStyle w:val="TableParagraph"/>
              <w:ind w:left="570"/>
              <w:rPr>
                <w:sz w:val="19"/>
              </w:rPr>
            </w:pPr>
            <w:r>
              <w:rPr>
                <w:w w:val="105"/>
                <w:sz w:val="19"/>
              </w:rPr>
              <w:t>25</w:t>
            </w:r>
          </w:p>
        </w:tc>
        <w:tc>
          <w:tcPr>
            <w:tcW w:w="1383" w:type="dxa"/>
          </w:tcPr>
          <w:p w14:paraId="006291BC" w14:textId="77777777" w:rsidR="005813BC" w:rsidRDefault="006C68B2">
            <w:pPr>
              <w:pStyle w:val="TableParagraph"/>
              <w:ind w:left="292"/>
              <w:rPr>
                <w:sz w:val="19"/>
              </w:rPr>
            </w:pPr>
            <w:r>
              <w:rPr>
                <w:w w:val="105"/>
                <w:sz w:val="19"/>
              </w:rPr>
              <w:t>$ 14.00</w:t>
            </w:r>
          </w:p>
        </w:tc>
      </w:tr>
      <w:tr w:rsidR="005813BC" w14:paraId="5CEC4C19" w14:textId="77777777">
        <w:trPr>
          <w:trHeight w:val="335"/>
        </w:trPr>
        <w:tc>
          <w:tcPr>
            <w:tcW w:w="4023" w:type="dxa"/>
          </w:tcPr>
          <w:p w14:paraId="48EAD7FF" w14:textId="77777777" w:rsidR="005813BC" w:rsidRDefault="006C68B2">
            <w:pPr>
              <w:pStyle w:val="TableParagraph"/>
              <w:ind w:left="4"/>
              <w:rPr>
                <w:sz w:val="19"/>
              </w:rPr>
            </w:pPr>
            <w:r>
              <w:rPr>
                <w:w w:val="105"/>
                <w:sz w:val="19"/>
              </w:rPr>
              <w:t>RESTO DE LA SECCIÓN</w:t>
            </w:r>
          </w:p>
        </w:tc>
        <w:tc>
          <w:tcPr>
            <w:tcW w:w="1474" w:type="dxa"/>
          </w:tcPr>
          <w:p w14:paraId="746D1C6A" w14:textId="77777777" w:rsidR="005813BC" w:rsidRDefault="005813BC">
            <w:pPr>
              <w:pStyle w:val="TableParagraph"/>
              <w:spacing w:before="0"/>
              <w:rPr>
                <w:rFonts w:ascii="Times New Roman"/>
                <w:sz w:val="20"/>
              </w:rPr>
            </w:pPr>
          </w:p>
        </w:tc>
        <w:tc>
          <w:tcPr>
            <w:tcW w:w="1511" w:type="dxa"/>
          </w:tcPr>
          <w:p w14:paraId="18E7F2FD" w14:textId="77777777" w:rsidR="005813BC" w:rsidRDefault="005813BC">
            <w:pPr>
              <w:pStyle w:val="TableParagraph"/>
              <w:spacing w:before="0"/>
              <w:rPr>
                <w:rFonts w:ascii="Times New Roman"/>
                <w:sz w:val="20"/>
              </w:rPr>
            </w:pPr>
          </w:p>
        </w:tc>
        <w:tc>
          <w:tcPr>
            <w:tcW w:w="1383" w:type="dxa"/>
          </w:tcPr>
          <w:p w14:paraId="15619DB8" w14:textId="77777777" w:rsidR="005813BC" w:rsidRDefault="006C68B2">
            <w:pPr>
              <w:pStyle w:val="TableParagraph"/>
              <w:ind w:left="305"/>
              <w:rPr>
                <w:sz w:val="19"/>
              </w:rPr>
            </w:pPr>
            <w:r>
              <w:rPr>
                <w:w w:val="105"/>
                <w:sz w:val="19"/>
              </w:rPr>
              <w:t>$ 8.00</w:t>
            </w:r>
          </w:p>
        </w:tc>
      </w:tr>
      <w:tr w:rsidR="005813BC" w14:paraId="044894F6" w14:textId="77777777">
        <w:trPr>
          <w:trHeight w:val="335"/>
        </w:trPr>
        <w:tc>
          <w:tcPr>
            <w:tcW w:w="8391" w:type="dxa"/>
            <w:gridSpan w:val="4"/>
          </w:tcPr>
          <w:p w14:paraId="70303405" w14:textId="77777777" w:rsidR="005813BC" w:rsidRDefault="006C68B2">
            <w:pPr>
              <w:pStyle w:val="TableParagraph"/>
              <w:ind w:left="3610" w:right="3603"/>
              <w:jc w:val="center"/>
              <w:rPr>
                <w:b/>
                <w:sz w:val="19"/>
              </w:rPr>
            </w:pPr>
            <w:r>
              <w:rPr>
                <w:b/>
                <w:w w:val="110"/>
                <w:sz w:val="19"/>
              </w:rPr>
              <w:t>SECCIÓN 4</w:t>
            </w:r>
          </w:p>
        </w:tc>
      </w:tr>
      <w:tr w:rsidR="005813BC" w14:paraId="7EF973F4" w14:textId="77777777">
        <w:trPr>
          <w:trHeight w:val="333"/>
        </w:trPr>
        <w:tc>
          <w:tcPr>
            <w:tcW w:w="4023" w:type="dxa"/>
          </w:tcPr>
          <w:p w14:paraId="6F875FA1" w14:textId="77777777" w:rsidR="005813BC" w:rsidRDefault="006C68B2">
            <w:pPr>
              <w:pStyle w:val="TableParagraph"/>
              <w:spacing w:before="1"/>
              <w:ind w:left="4"/>
              <w:rPr>
                <w:sz w:val="19"/>
              </w:rPr>
            </w:pPr>
            <w:r>
              <w:rPr>
                <w:w w:val="105"/>
                <w:sz w:val="19"/>
              </w:rPr>
              <w:t>DE LA CALLE 20 A LA CALLE 24</w:t>
            </w:r>
          </w:p>
        </w:tc>
        <w:tc>
          <w:tcPr>
            <w:tcW w:w="1474" w:type="dxa"/>
          </w:tcPr>
          <w:p w14:paraId="376CA185" w14:textId="77777777" w:rsidR="005813BC" w:rsidRDefault="006C68B2">
            <w:pPr>
              <w:pStyle w:val="TableParagraph"/>
              <w:spacing w:before="1"/>
              <w:ind w:left="551"/>
              <w:rPr>
                <w:sz w:val="19"/>
              </w:rPr>
            </w:pPr>
            <w:r>
              <w:rPr>
                <w:w w:val="105"/>
                <w:sz w:val="19"/>
              </w:rPr>
              <w:t>15</w:t>
            </w:r>
          </w:p>
        </w:tc>
        <w:tc>
          <w:tcPr>
            <w:tcW w:w="1511" w:type="dxa"/>
          </w:tcPr>
          <w:p w14:paraId="5D7D32DF" w14:textId="77777777" w:rsidR="005813BC" w:rsidRDefault="006C68B2">
            <w:pPr>
              <w:pStyle w:val="TableParagraph"/>
              <w:spacing w:before="1"/>
              <w:ind w:left="570"/>
              <w:rPr>
                <w:sz w:val="19"/>
              </w:rPr>
            </w:pPr>
            <w:r>
              <w:rPr>
                <w:w w:val="105"/>
                <w:sz w:val="19"/>
              </w:rPr>
              <w:t>21</w:t>
            </w:r>
          </w:p>
        </w:tc>
        <w:tc>
          <w:tcPr>
            <w:tcW w:w="1383" w:type="dxa"/>
          </w:tcPr>
          <w:p w14:paraId="271580C3" w14:textId="77777777" w:rsidR="005813BC" w:rsidRDefault="006C68B2">
            <w:pPr>
              <w:pStyle w:val="TableParagraph"/>
              <w:spacing w:before="1"/>
              <w:ind w:left="292"/>
              <w:rPr>
                <w:sz w:val="19"/>
              </w:rPr>
            </w:pPr>
            <w:r>
              <w:rPr>
                <w:w w:val="105"/>
                <w:sz w:val="19"/>
              </w:rPr>
              <w:t>$ 22.00</w:t>
            </w:r>
          </w:p>
        </w:tc>
      </w:tr>
      <w:tr w:rsidR="005813BC" w14:paraId="1E9D7775" w14:textId="77777777">
        <w:trPr>
          <w:trHeight w:val="335"/>
        </w:trPr>
        <w:tc>
          <w:tcPr>
            <w:tcW w:w="4023" w:type="dxa"/>
          </w:tcPr>
          <w:p w14:paraId="42E263E8" w14:textId="77777777" w:rsidR="005813BC" w:rsidRDefault="006C68B2">
            <w:pPr>
              <w:pStyle w:val="TableParagraph"/>
              <w:ind w:left="4"/>
              <w:rPr>
                <w:sz w:val="19"/>
              </w:rPr>
            </w:pPr>
            <w:r>
              <w:rPr>
                <w:w w:val="105"/>
                <w:sz w:val="19"/>
              </w:rPr>
              <w:t>DE LA CALLE 15 A LA CALLE 21</w:t>
            </w:r>
          </w:p>
        </w:tc>
        <w:tc>
          <w:tcPr>
            <w:tcW w:w="1474" w:type="dxa"/>
          </w:tcPr>
          <w:p w14:paraId="021F9653" w14:textId="77777777" w:rsidR="005813BC" w:rsidRDefault="006C68B2">
            <w:pPr>
              <w:pStyle w:val="TableParagraph"/>
              <w:ind w:left="551"/>
              <w:rPr>
                <w:sz w:val="19"/>
              </w:rPr>
            </w:pPr>
            <w:r>
              <w:rPr>
                <w:w w:val="105"/>
                <w:sz w:val="19"/>
              </w:rPr>
              <w:t>20</w:t>
            </w:r>
          </w:p>
        </w:tc>
        <w:tc>
          <w:tcPr>
            <w:tcW w:w="1511" w:type="dxa"/>
          </w:tcPr>
          <w:p w14:paraId="10D695DE" w14:textId="77777777" w:rsidR="005813BC" w:rsidRDefault="006C68B2">
            <w:pPr>
              <w:pStyle w:val="TableParagraph"/>
              <w:ind w:left="570"/>
              <w:rPr>
                <w:sz w:val="19"/>
              </w:rPr>
            </w:pPr>
            <w:r>
              <w:rPr>
                <w:w w:val="105"/>
                <w:sz w:val="19"/>
              </w:rPr>
              <w:t>24</w:t>
            </w:r>
          </w:p>
        </w:tc>
        <w:tc>
          <w:tcPr>
            <w:tcW w:w="1383" w:type="dxa"/>
          </w:tcPr>
          <w:p w14:paraId="13402378" w14:textId="77777777" w:rsidR="005813BC" w:rsidRDefault="006C68B2">
            <w:pPr>
              <w:pStyle w:val="TableParagraph"/>
              <w:ind w:left="292"/>
              <w:rPr>
                <w:sz w:val="19"/>
              </w:rPr>
            </w:pPr>
            <w:r>
              <w:rPr>
                <w:w w:val="105"/>
                <w:sz w:val="19"/>
              </w:rPr>
              <w:t>$ 22.00</w:t>
            </w:r>
          </w:p>
        </w:tc>
      </w:tr>
      <w:tr w:rsidR="005813BC" w14:paraId="5AF14DF6" w14:textId="77777777">
        <w:trPr>
          <w:trHeight w:val="334"/>
        </w:trPr>
        <w:tc>
          <w:tcPr>
            <w:tcW w:w="4023" w:type="dxa"/>
          </w:tcPr>
          <w:p w14:paraId="19FC7436" w14:textId="77777777" w:rsidR="005813BC" w:rsidRDefault="006C68B2">
            <w:pPr>
              <w:pStyle w:val="TableParagraph"/>
              <w:ind w:left="4"/>
              <w:rPr>
                <w:sz w:val="19"/>
              </w:rPr>
            </w:pPr>
            <w:r>
              <w:rPr>
                <w:w w:val="105"/>
                <w:sz w:val="19"/>
              </w:rPr>
              <w:t>DE LA CALLE 19</w:t>
            </w:r>
          </w:p>
        </w:tc>
        <w:tc>
          <w:tcPr>
            <w:tcW w:w="1474" w:type="dxa"/>
          </w:tcPr>
          <w:p w14:paraId="0502F1A5" w14:textId="77777777" w:rsidR="005813BC" w:rsidRDefault="006C68B2">
            <w:pPr>
              <w:pStyle w:val="TableParagraph"/>
              <w:ind w:left="551"/>
              <w:rPr>
                <w:sz w:val="19"/>
              </w:rPr>
            </w:pPr>
            <w:r>
              <w:rPr>
                <w:w w:val="105"/>
                <w:sz w:val="19"/>
              </w:rPr>
              <w:t>24</w:t>
            </w:r>
          </w:p>
        </w:tc>
        <w:tc>
          <w:tcPr>
            <w:tcW w:w="1511" w:type="dxa"/>
          </w:tcPr>
          <w:p w14:paraId="5CFCF8FE" w14:textId="77777777" w:rsidR="005813BC" w:rsidRDefault="006C68B2">
            <w:pPr>
              <w:pStyle w:val="TableParagraph"/>
              <w:ind w:left="570"/>
              <w:rPr>
                <w:sz w:val="19"/>
              </w:rPr>
            </w:pPr>
            <w:r>
              <w:rPr>
                <w:w w:val="105"/>
                <w:sz w:val="19"/>
              </w:rPr>
              <w:t>26</w:t>
            </w:r>
          </w:p>
        </w:tc>
        <w:tc>
          <w:tcPr>
            <w:tcW w:w="1383" w:type="dxa"/>
          </w:tcPr>
          <w:p w14:paraId="6FE90EFF" w14:textId="77777777" w:rsidR="005813BC" w:rsidRDefault="006C68B2">
            <w:pPr>
              <w:pStyle w:val="TableParagraph"/>
              <w:ind w:left="292"/>
              <w:rPr>
                <w:sz w:val="19"/>
              </w:rPr>
            </w:pPr>
            <w:r>
              <w:rPr>
                <w:w w:val="105"/>
                <w:sz w:val="19"/>
              </w:rPr>
              <w:t>$ 22.00</w:t>
            </w:r>
          </w:p>
        </w:tc>
      </w:tr>
      <w:tr w:rsidR="005813BC" w14:paraId="3C1C6A2A" w14:textId="77777777">
        <w:trPr>
          <w:trHeight w:val="335"/>
        </w:trPr>
        <w:tc>
          <w:tcPr>
            <w:tcW w:w="4023" w:type="dxa"/>
          </w:tcPr>
          <w:p w14:paraId="7648C3FC" w14:textId="77777777" w:rsidR="005813BC" w:rsidRDefault="006C68B2">
            <w:pPr>
              <w:pStyle w:val="TableParagraph"/>
              <w:ind w:left="4"/>
              <w:rPr>
                <w:sz w:val="19"/>
              </w:rPr>
            </w:pPr>
            <w:r>
              <w:rPr>
                <w:w w:val="105"/>
                <w:sz w:val="19"/>
              </w:rPr>
              <w:t>DE LA CALLE 26</w:t>
            </w:r>
          </w:p>
        </w:tc>
        <w:tc>
          <w:tcPr>
            <w:tcW w:w="1474" w:type="dxa"/>
          </w:tcPr>
          <w:p w14:paraId="609390C8" w14:textId="77777777" w:rsidR="005813BC" w:rsidRDefault="006C68B2">
            <w:pPr>
              <w:pStyle w:val="TableParagraph"/>
              <w:ind w:left="551"/>
              <w:rPr>
                <w:sz w:val="19"/>
              </w:rPr>
            </w:pPr>
            <w:r>
              <w:rPr>
                <w:w w:val="105"/>
                <w:sz w:val="19"/>
              </w:rPr>
              <w:t>19</w:t>
            </w:r>
          </w:p>
        </w:tc>
        <w:tc>
          <w:tcPr>
            <w:tcW w:w="1511" w:type="dxa"/>
          </w:tcPr>
          <w:p w14:paraId="18263AC6" w14:textId="77777777" w:rsidR="005813BC" w:rsidRDefault="006C68B2">
            <w:pPr>
              <w:pStyle w:val="TableParagraph"/>
              <w:ind w:left="570"/>
              <w:rPr>
                <w:sz w:val="19"/>
              </w:rPr>
            </w:pPr>
            <w:r>
              <w:rPr>
                <w:w w:val="105"/>
                <w:sz w:val="19"/>
              </w:rPr>
              <w:t>21</w:t>
            </w:r>
          </w:p>
        </w:tc>
        <w:tc>
          <w:tcPr>
            <w:tcW w:w="1383" w:type="dxa"/>
          </w:tcPr>
          <w:p w14:paraId="0DA989E9" w14:textId="77777777" w:rsidR="005813BC" w:rsidRDefault="006C68B2">
            <w:pPr>
              <w:pStyle w:val="TableParagraph"/>
              <w:ind w:left="292"/>
              <w:rPr>
                <w:sz w:val="19"/>
              </w:rPr>
            </w:pPr>
            <w:r>
              <w:rPr>
                <w:w w:val="105"/>
                <w:sz w:val="19"/>
              </w:rPr>
              <w:t>$ 22.00</w:t>
            </w:r>
          </w:p>
        </w:tc>
      </w:tr>
      <w:tr w:rsidR="005813BC" w14:paraId="300D0DE9" w14:textId="77777777">
        <w:trPr>
          <w:trHeight w:val="335"/>
        </w:trPr>
        <w:tc>
          <w:tcPr>
            <w:tcW w:w="4023" w:type="dxa"/>
          </w:tcPr>
          <w:p w14:paraId="2921A1C7" w14:textId="77777777" w:rsidR="005813BC" w:rsidRDefault="006C68B2">
            <w:pPr>
              <w:pStyle w:val="TableParagraph"/>
              <w:ind w:left="4"/>
              <w:rPr>
                <w:sz w:val="19"/>
              </w:rPr>
            </w:pPr>
            <w:r>
              <w:rPr>
                <w:w w:val="105"/>
                <w:sz w:val="19"/>
              </w:rPr>
              <w:t>DE LA CALLE 13 A LA CALLE 21</w:t>
            </w:r>
          </w:p>
        </w:tc>
        <w:tc>
          <w:tcPr>
            <w:tcW w:w="1474" w:type="dxa"/>
          </w:tcPr>
          <w:p w14:paraId="0A4824F1" w14:textId="77777777" w:rsidR="005813BC" w:rsidRDefault="006C68B2">
            <w:pPr>
              <w:pStyle w:val="TableParagraph"/>
              <w:ind w:left="551"/>
              <w:rPr>
                <w:sz w:val="19"/>
              </w:rPr>
            </w:pPr>
            <w:r>
              <w:rPr>
                <w:w w:val="105"/>
                <w:sz w:val="19"/>
              </w:rPr>
              <w:t>24</w:t>
            </w:r>
          </w:p>
        </w:tc>
        <w:tc>
          <w:tcPr>
            <w:tcW w:w="1511" w:type="dxa"/>
          </w:tcPr>
          <w:p w14:paraId="0CBDD645" w14:textId="77777777" w:rsidR="005813BC" w:rsidRDefault="006C68B2">
            <w:pPr>
              <w:pStyle w:val="TableParagraph"/>
              <w:ind w:left="570"/>
              <w:rPr>
                <w:sz w:val="19"/>
              </w:rPr>
            </w:pPr>
            <w:r>
              <w:rPr>
                <w:w w:val="105"/>
                <w:sz w:val="19"/>
              </w:rPr>
              <w:t>26</w:t>
            </w:r>
          </w:p>
        </w:tc>
        <w:tc>
          <w:tcPr>
            <w:tcW w:w="1383" w:type="dxa"/>
          </w:tcPr>
          <w:p w14:paraId="69D1C8B1" w14:textId="77777777" w:rsidR="005813BC" w:rsidRDefault="006C68B2">
            <w:pPr>
              <w:pStyle w:val="TableParagraph"/>
              <w:ind w:left="292"/>
              <w:rPr>
                <w:sz w:val="19"/>
              </w:rPr>
            </w:pPr>
            <w:r>
              <w:rPr>
                <w:w w:val="105"/>
                <w:sz w:val="19"/>
              </w:rPr>
              <w:t>$ 14.00</w:t>
            </w:r>
          </w:p>
        </w:tc>
      </w:tr>
      <w:tr w:rsidR="005813BC" w14:paraId="3B2DE1E9" w14:textId="77777777">
        <w:trPr>
          <w:trHeight w:val="334"/>
        </w:trPr>
        <w:tc>
          <w:tcPr>
            <w:tcW w:w="4023" w:type="dxa"/>
          </w:tcPr>
          <w:p w14:paraId="7FDB74CA" w14:textId="77777777" w:rsidR="005813BC" w:rsidRDefault="006C68B2">
            <w:pPr>
              <w:pStyle w:val="TableParagraph"/>
              <w:ind w:left="4"/>
              <w:rPr>
                <w:sz w:val="19"/>
              </w:rPr>
            </w:pPr>
            <w:r>
              <w:rPr>
                <w:w w:val="105"/>
                <w:sz w:val="19"/>
              </w:rPr>
              <w:t>DE LA CALLE 13 A LA CALLE 19</w:t>
            </w:r>
          </w:p>
        </w:tc>
        <w:tc>
          <w:tcPr>
            <w:tcW w:w="1474" w:type="dxa"/>
          </w:tcPr>
          <w:p w14:paraId="211C5EB9" w14:textId="77777777" w:rsidR="005813BC" w:rsidRDefault="006C68B2">
            <w:pPr>
              <w:pStyle w:val="TableParagraph"/>
              <w:ind w:left="551"/>
              <w:rPr>
                <w:sz w:val="19"/>
              </w:rPr>
            </w:pPr>
            <w:r>
              <w:rPr>
                <w:w w:val="105"/>
                <w:sz w:val="19"/>
              </w:rPr>
              <w:t>20</w:t>
            </w:r>
          </w:p>
        </w:tc>
        <w:tc>
          <w:tcPr>
            <w:tcW w:w="1511" w:type="dxa"/>
          </w:tcPr>
          <w:p w14:paraId="586AA411" w14:textId="77777777" w:rsidR="005813BC" w:rsidRDefault="006C68B2">
            <w:pPr>
              <w:pStyle w:val="TableParagraph"/>
              <w:ind w:left="570"/>
              <w:rPr>
                <w:sz w:val="19"/>
              </w:rPr>
            </w:pPr>
            <w:r>
              <w:rPr>
                <w:w w:val="105"/>
                <w:sz w:val="19"/>
              </w:rPr>
              <w:t>24</w:t>
            </w:r>
          </w:p>
        </w:tc>
        <w:tc>
          <w:tcPr>
            <w:tcW w:w="1383" w:type="dxa"/>
          </w:tcPr>
          <w:p w14:paraId="0E24F73F" w14:textId="77777777" w:rsidR="005813BC" w:rsidRDefault="006C68B2">
            <w:pPr>
              <w:pStyle w:val="TableParagraph"/>
              <w:ind w:left="292"/>
              <w:rPr>
                <w:sz w:val="19"/>
              </w:rPr>
            </w:pPr>
            <w:r>
              <w:rPr>
                <w:w w:val="105"/>
                <w:sz w:val="19"/>
              </w:rPr>
              <w:t>$ 14.00</w:t>
            </w:r>
          </w:p>
        </w:tc>
      </w:tr>
      <w:tr w:rsidR="005813BC" w14:paraId="62A6ECEB" w14:textId="77777777">
        <w:trPr>
          <w:trHeight w:val="335"/>
        </w:trPr>
        <w:tc>
          <w:tcPr>
            <w:tcW w:w="4023" w:type="dxa"/>
          </w:tcPr>
          <w:p w14:paraId="6A40800F" w14:textId="77777777" w:rsidR="005813BC" w:rsidRDefault="006C68B2">
            <w:pPr>
              <w:pStyle w:val="TableParagraph"/>
              <w:ind w:left="4"/>
              <w:rPr>
                <w:sz w:val="19"/>
              </w:rPr>
            </w:pPr>
            <w:r>
              <w:rPr>
                <w:w w:val="105"/>
                <w:sz w:val="19"/>
              </w:rPr>
              <w:t>DE LA CALLE 13</w:t>
            </w:r>
          </w:p>
        </w:tc>
        <w:tc>
          <w:tcPr>
            <w:tcW w:w="1474" w:type="dxa"/>
          </w:tcPr>
          <w:p w14:paraId="477DA62D" w14:textId="77777777" w:rsidR="005813BC" w:rsidRDefault="006C68B2">
            <w:pPr>
              <w:pStyle w:val="TableParagraph"/>
              <w:ind w:left="551"/>
              <w:rPr>
                <w:sz w:val="19"/>
              </w:rPr>
            </w:pPr>
            <w:r>
              <w:rPr>
                <w:w w:val="105"/>
                <w:sz w:val="19"/>
              </w:rPr>
              <w:t>13</w:t>
            </w:r>
          </w:p>
        </w:tc>
        <w:tc>
          <w:tcPr>
            <w:tcW w:w="1511" w:type="dxa"/>
          </w:tcPr>
          <w:p w14:paraId="3A5CE750" w14:textId="77777777" w:rsidR="005813BC" w:rsidRDefault="006C68B2">
            <w:pPr>
              <w:pStyle w:val="TableParagraph"/>
              <w:ind w:left="570"/>
              <w:rPr>
                <w:sz w:val="19"/>
              </w:rPr>
            </w:pPr>
            <w:r>
              <w:rPr>
                <w:w w:val="105"/>
                <w:sz w:val="19"/>
              </w:rPr>
              <w:t>15</w:t>
            </w:r>
          </w:p>
        </w:tc>
        <w:tc>
          <w:tcPr>
            <w:tcW w:w="1383" w:type="dxa"/>
          </w:tcPr>
          <w:p w14:paraId="1922AF2C" w14:textId="77777777" w:rsidR="005813BC" w:rsidRDefault="006C68B2">
            <w:pPr>
              <w:pStyle w:val="TableParagraph"/>
              <w:ind w:left="292"/>
              <w:rPr>
                <w:sz w:val="19"/>
              </w:rPr>
            </w:pPr>
            <w:r>
              <w:rPr>
                <w:w w:val="105"/>
                <w:sz w:val="19"/>
              </w:rPr>
              <w:t>$ 14.00</w:t>
            </w:r>
          </w:p>
        </w:tc>
      </w:tr>
      <w:tr w:rsidR="005813BC" w14:paraId="7C830130" w14:textId="77777777">
        <w:trPr>
          <w:trHeight w:val="335"/>
        </w:trPr>
        <w:tc>
          <w:tcPr>
            <w:tcW w:w="4023" w:type="dxa"/>
          </w:tcPr>
          <w:p w14:paraId="38DBED94" w14:textId="77777777" w:rsidR="005813BC" w:rsidRDefault="006C68B2">
            <w:pPr>
              <w:pStyle w:val="TableParagraph"/>
              <w:spacing w:before="1"/>
              <w:ind w:left="4"/>
              <w:rPr>
                <w:sz w:val="19"/>
              </w:rPr>
            </w:pPr>
            <w:r>
              <w:rPr>
                <w:w w:val="105"/>
                <w:sz w:val="19"/>
              </w:rPr>
              <w:t>DE LA CALLE 20 A LA CALLE 28</w:t>
            </w:r>
          </w:p>
        </w:tc>
        <w:tc>
          <w:tcPr>
            <w:tcW w:w="1474" w:type="dxa"/>
          </w:tcPr>
          <w:p w14:paraId="68362A6B" w14:textId="77777777" w:rsidR="005813BC" w:rsidRDefault="006C68B2">
            <w:pPr>
              <w:pStyle w:val="TableParagraph"/>
              <w:spacing w:before="1"/>
              <w:ind w:left="551"/>
              <w:rPr>
                <w:sz w:val="19"/>
              </w:rPr>
            </w:pPr>
            <w:r>
              <w:rPr>
                <w:w w:val="105"/>
                <w:sz w:val="19"/>
              </w:rPr>
              <w:t>15</w:t>
            </w:r>
          </w:p>
        </w:tc>
        <w:tc>
          <w:tcPr>
            <w:tcW w:w="1511" w:type="dxa"/>
          </w:tcPr>
          <w:p w14:paraId="01063B0B" w14:textId="77777777" w:rsidR="005813BC" w:rsidRDefault="006C68B2">
            <w:pPr>
              <w:pStyle w:val="TableParagraph"/>
              <w:spacing w:before="1"/>
              <w:ind w:left="570"/>
              <w:rPr>
                <w:sz w:val="19"/>
              </w:rPr>
            </w:pPr>
            <w:r>
              <w:rPr>
                <w:w w:val="105"/>
                <w:sz w:val="19"/>
              </w:rPr>
              <w:t>19</w:t>
            </w:r>
          </w:p>
        </w:tc>
        <w:tc>
          <w:tcPr>
            <w:tcW w:w="1383" w:type="dxa"/>
          </w:tcPr>
          <w:p w14:paraId="6713C53F" w14:textId="77777777" w:rsidR="005813BC" w:rsidRDefault="006C68B2">
            <w:pPr>
              <w:pStyle w:val="TableParagraph"/>
              <w:spacing w:before="1"/>
              <w:ind w:left="292"/>
              <w:rPr>
                <w:sz w:val="19"/>
              </w:rPr>
            </w:pPr>
            <w:r>
              <w:rPr>
                <w:w w:val="105"/>
                <w:sz w:val="19"/>
              </w:rPr>
              <w:t>$ 14.00</w:t>
            </w:r>
          </w:p>
        </w:tc>
      </w:tr>
      <w:tr w:rsidR="005813BC" w14:paraId="2F71AD15" w14:textId="77777777">
        <w:trPr>
          <w:trHeight w:val="334"/>
        </w:trPr>
        <w:tc>
          <w:tcPr>
            <w:tcW w:w="4023" w:type="dxa"/>
          </w:tcPr>
          <w:p w14:paraId="48D18B0B" w14:textId="77777777" w:rsidR="005813BC" w:rsidRDefault="006C68B2">
            <w:pPr>
              <w:pStyle w:val="TableParagraph"/>
              <w:spacing w:before="1"/>
              <w:ind w:left="4"/>
              <w:rPr>
                <w:sz w:val="19"/>
              </w:rPr>
            </w:pPr>
            <w:r>
              <w:rPr>
                <w:w w:val="105"/>
                <w:sz w:val="19"/>
              </w:rPr>
              <w:t>DE LA CALLE 26 A LA CALLE 28</w:t>
            </w:r>
          </w:p>
        </w:tc>
        <w:tc>
          <w:tcPr>
            <w:tcW w:w="1474" w:type="dxa"/>
          </w:tcPr>
          <w:p w14:paraId="29D00189" w14:textId="77777777" w:rsidR="005813BC" w:rsidRDefault="006C68B2">
            <w:pPr>
              <w:pStyle w:val="TableParagraph"/>
              <w:spacing w:before="1"/>
              <w:ind w:left="551"/>
              <w:rPr>
                <w:sz w:val="19"/>
              </w:rPr>
            </w:pPr>
            <w:r>
              <w:rPr>
                <w:w w:val="105"/>
                <w:sz w:val="19"/>
              </w:rPr>
              <w:t>19</w:t>
            </w:r>
          </w:p>
        </w:tc>
        <w:tc>
          <w:tcPr>
            <w:tcW w:w="1511" w:type="dxa"/>
          </w:tcPr>
          <w:p w14:paraId="2BD7A4C3" w14:textId="77777777" w:rsidR="005813BC" w:rsidRDefault="006C68B2">
            <w:pPr>
              <w:pStyle w:val="TableParagraph"/>
              <w:spacing w:before="1"/>
              <w:ind w:left="570"/>
              <w:rPr>
                <w:sz w:val="19"/>
              </w:rPr>
            </w:pPr>
            <w:r>
              <w:rPr>
                <w:w w:val="105"/>
                <w:sz w:val="19"/>
              </w:rPr>
              <w:t>21</w:t>
            </w:r>
          </w:p>
        </w:tc>
        <w:tc>
          <w:tcPr>
            <w:tcW w:w="1383" w:type="dxa"/>
          </w:tcPr>
          <w:p w14:paraId="0AD884F7" w14:textId="77777777" w:rsidR="005813BC" w:rsidRDefault="006C68B2">
            <w:pPr>
              <w:pStyle w:val="TableParagraph"/>
              <w:spacing w:before="1"/>
              <w:ind w:left="292"/>
              <w:rPr>
                <w:sz w:val="19"/>
              </w:rPr>
            </w:pPr>
            <w:r>
              <w:rPr>
                <w:w w:val="105"/>
                <w:sz w:val="19"/>
              </w:rPr>
              <w:t>$ 14.00</w:t>
            </w:r>
          </w:p>
        </w:tc>
      </w:tr>
      <w:tr w:rsidR="005813BC" w14:paraId="2854E9BC" w14:textId="77777777">
        <w:trPr>
          <w:trHeight w:val="335"/>
        </w:trPr>
        <w:tc>
          <w:tcPr>
            <w:tcW w:w="4023" w:type="dxa"/>
          </w:tcPr>
          <w:p w14:paraId="3709BEB2" w14:textId="77777777" w:rsidR="005813BC" w:rsidRDefault="006C68B2">
            <w:pPr>
              <w:pStyle w:val="TableParagraph"/>
              <w:ind w:left="4"/>
              <w:rPr>
                <w:sz w:val="19"/>
              </w:rPr>
            </w:pPr>
            <w:r>
              <w:rPr>
                <w:w w:val="105"/>
                <w:sz w:val="19"/>
              </w:rPr>
              <w:t>DE LA CALLE 28</w:t>
            </w:r>
          </w:p>
        </w:tc>
        <w:tc>
          <w:tcPr>
            <w:tcW w:w="1474" w:type="dxa"/>
          </w:tcPr>
          <w:p w14:paraId="0BE571C2" w14:textId="77777777" w:rsidR="005813BC" w:rsidRDefault="005813BC">
            <w:pPr>
              <w:pStyle w:val="TableParagraph"/>
              <w:spacing w:before="0"/>
              <w:rPr>
                <w:rFonts w:ascii="Times New Roman"/>
                <w:sz w:val="20"/>
              </w:rPr>
            </w:pPr>
          </w:p>
        </w:tc>
        <w:tc>
          <w:tcPr>
            <w:tcW w:w="1511" w:type="dxa"/>
          </w:tcPr>
          <w:p w14:paraId="7C49D0B3" w14:textId="77777777" w:rsidR="005813BC" w:rsidRDefault="005813BC">
            <w:pPr>
              <w:pStyle w:val="TableParagraph"/>
              <w:spacing w:before="0"/>
              <w:rPr>
                <w:rFonts w:ascii="Times New Roman"/>
                <w:sz w:val="20"/>
              </w:rPr>
            </w:pPr>
          </w:p>
        </w:tc>
        <w:tc>
          <w:tcPr>
            <w:tcW w:w="1383" w:type="dxa"/>
          </w:tcPr>
          <w:p w14:paraId="36D87031" w14:textId="77777777" w:rsidR="005813BC" w:rsidRDefault="006C68B2">
            <w:pPr>
              <w:pStyle w:val="TableParagraph"/>
              <w:ind w:left="292"/>
              <w:rPr>
                <w:sz w:val="19"/>
              </w:rPr>
            </w:pPr>
            <w:r>
              <w:rPr>
                <w:w w:val="105"/>
                <w:sz w:val="19"/>
              </w:rPr>
              <w:t>$ 14.00</w:t>
            </w:r>
          </w:p>
        </w:tc>
      </w:tr>
      <w:tr w:rsidR="005813BC" w14:paraId="164183CE" w14:textId="77777777">
        <w:trPr>
          <w:trHeight w:val="334"/>
        </w:trPr>
        <w:tc>
          <w:tcPr>
            <w:tcW w:w="4023" w:type="dxa"/>
          </w:tcPr>
          <w:p w14:paraId="5C979448" w14:textId="77777777" w:rsidR="005813BC" w:rsidRDefault="006C68B2">
            <w:pPr>
              <w:pStyle w:val="TableParagraph"/>
              <w:ind w:left="4"/>
              <w:rPr>
                <w:sz w:val="19"/>
              </w:rPr>
            </w:pPr>
            <w:r>
              <w:rPr>
                <w:w w:val="105"/>
                <w:sz w:val="19"/>
              </w:rPr>
              <w:t>RESTO DE LA SECCIÓN</w:t>
            </w:r>
          </w:p>
        </w:tc>
        <w:tc>
          <w:tcPr>
            <w:tcW w:w="1474" w:type="dxa"/>
          </w:tcPr>
          <w:p w14:paraId="3E2076D5" w14:textId="77777777" w:rsidR="005813BC" w:rsidRDefault="005813BC">
            <w:pPr>
              <w:pStyle w:val="TableParagraph"/>
              <w:spacing w:before="0"/>
              <w:rPr>
                <w:rFonts w:ascii="Times New Roman"/>
                <w:sz w:val="20"/>
              </w:rPr>
            </w:pPr>
          </w:p>
        </w:tc>
        <w:tc>
          <w:tcPr>
            <w:tcW w:w="1511" w:type="dxa"/>
          </w:tcPr>
          <w:p w14:paraId="7E7B99B3" w14:textId="77777777" w:rsidR="005813BC" w:rsidRDefault="005813BC">
            <w:pPr>
              <w:pStyle w:val="TableParagraph"/>
              <w:spacing w:before="0"/>
              <w:rPr>
                <w:rFonts w:ascii="Times New Roman"/>
                <w:sz w:val="20"/>
              </w:rPr>
            </w:pPr>
          </w:p>
        </w:tc>
        <w:tc>
          <w:tcPr>
            <w:tcW w:w="1383" w:type="dxa"/>
          </w:tcPr>
          <w:p w14:paraId="66C45D70" w14:textId="77777777" w:rsidR="005813BC" w:rsidRDefault="006C68B2">
            <w:pPr>
              <w:pStyle w:val="TableParagraph"/>
              <w:ind w:left="279"/>
              <w:rPr>
                <w:sz w:val="19"/>
              </w:rPr>
            </w:pPr>
            <w:r>
              <w:rPr>
                <w:w w:val="105"/>
                <w:sz w:val="19"/>
              </w:rPr>
              <w:t>$ 8.00</w:t>
            </w:r>
          </w:p>
        </w:tc>
      </w:tr>
      <w:tr w:rsidR="005813BC" w14:paraId="02504EF0" w14:textId="77777777">
        <w:trPr>
          <w:trHeight w:val="336"/>
        </w:trPr>
        <w:tc>
          <w:tcPr>
            <w:tcW w:w="7008" w:type="dxa"/>
            <w:gridSpan w:val="3"/>
          </w:tcPr>
          <w:p w14:paraId="6A6A41D0" w14:textId="77777777" w:rsidR="005813BC" w:rsidRDefault="006C68B2">
            <w:pPr>
              <w:pStyle w:val="TableParagraph"/>
              <w:ind w:left="4"/>
              <w:rPr>
                <w:sz w:val="19"/>
              </w:rPr>
            </w:pPr>
            <w:r>
              <w:rPr>
                <w:w w:val="105"/>
                <w:sz w:val="19"/>
              </w:rPr>
              <w:t>COMISARÍAS DE CHACMAY</w:t>
            </w:r>
          </w:p>
        </w:tc>
        <w:tc>
          <w:tcPr>
            <w:tcW w:w="1383" w:type="dxa"/>
          </w:tcPr>
          <w:p w14:paraId="096BA973" w14:textId="77777777" w:rsidR="005813BC" w:rsidRDefault="006C68B2">
            <w:pPr>
              <w:pStyle w:val="TableParagraph"/>
              <w:ind w:left="307"/>
              <w:rPr>
                <w:sz w:val="19"/>
              </w:rPr>
            </w:pPr>
            <w:r>
              <w:rPr>
                <w:w w:val="105"/>
                <w:sz w:val="19"/>
              </w:rPr>
              <w:t>$ 7.00</w:t>
            </w:r>
          </w:p>
        </w:tc>
      </w:tr>
    </w:tbl>
    <w:p w14:paraId="5DF0FC77" w14:textId="77777777" w:rsidR="005813BC" w:rsidRDefault="005813BC">
      <w:pPr>
        <w:pStyle w:val="Textoindependiente"/>
        <w:rPr>
          <w:rFonts w:ascii="Times New Roman"/>
          <w:sz w:val="20"/>
        </w:rPr>
      </w:pPr>
    </w:p>
    <w:p w14:paraId="011252AE" w14:textId="77777777" w:rsidR="005813BC" w:rsidRDefault="005813BC">
      <w:pPr>
        <w:pStyle w:val="Textoindependiente"/>
        <w:spacing w:before="9"/>
        <w:rPr>
          <w:rFonts w:ascii="Times New Roman"/>
          <w:sz w:val="18"/>
        </w:rPr>
      </w:pPr>
    </w:p>
    <w:tbl>
      <w:tblPr>
        <w:tblStyle w:val="TableNormal"/>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67"/>
        <w:gridCol w:w="2223"/>
      </w:tblGrid>
      <w:tr w:rsidR="005813BC" w14:paraId="6EDC2AB8" w14:textId="77777777">
        <w:trPr>
          <w:trHeight w:val="335"/>
        </w:trPr>
        <w:tc>
          <w:tcPr>
            <w:tcW w:w="6167" w:type="dxa"/>
          </w:tcPr>
          <w:p w14:paraId="36FA817A" w14:textId="77777777" w:rsidR="005813BC" w:rsidRDefault="006C68B2">
            <w:pPr>
              <w:pStyle w:val="TableParagraph"/>
              <w:spacing w:before="4"/>
              <w:ind w:left="4"/>
              <w:rPr>
                <w:b/>
                <w:sz w:val="19"/>
              </w:rPr>
            </w:pPr>
            <w:r>
              <w:rPr>
                <w:b/>
                <w:w w:val="110"/>
                <w:sz w:val="19"/>
              </w:rPr>
              <w:t>RÚSTICOS</w:t>
            </w:r>
          </w:p>
        </w:tc>
        <w:tc>
          <w:tcPr>
            <w:tcW w:w="2223" w:type="dxa"/>
          </w:tcPr>
          <w:p w14:paraId="4345FBDD" w14:textId="77777777" w:rsidR="005813BC" w:rsidRDefault="006C68B2">
            <w:pPr>
              <w:pStyle w:val="TableParagraph"/>
              <w:spacing w:before="4"/>
              <w:ind w:left="207"/>
              <w:rPr>
                <w:b/>
                <w:sz w:val="19"/>
              </w:rPr>
            </w:pPr>
            <w:r>
              <w:rPr>
                <w:b/>
                <w:w w:val="110"/>
                <w:sz w:val="19"/>
              </w:rPr>
              <w:t>$ POR HECTÁREA</w:t>
            </w:r>
          </w:p>
        </w:tc>
      </w:tr>
      <w:tr w:rsidR="005813BC" w14:paraId="5CBFC8B3" w14:textId="77777777">
        <w:trPr>
          <w:trHeight w:val="335"/>
        </w:trPr>
        <w:tc>
          <w:tcPr>
            <w:tcW w:w="6167" w:type="dxa"/>
          </w:tcPr>
          <w:p w14:paraId="0F5FC218" w14:textId="77777777" w:rsidR="005813BC" w:rsidRDefault="006C68B2">
            <w:pPr>
              <w:pStyle w:val="TableParagraph"/>
              <w:ind w:left="4"/>
              <w:rPr>
                <w:sz w:val="19"/>
              </w:rPr>
            </w:pPr>
            <w:r>
              <w:rPr>
                <w:w w:val="105"/>
                <w:sz w:val="19"/>
              </w:rPr>
              <w:t>BRECHA</w:t>
            </w:r>
          </w:p>
        </w:tc>
        <w:tc>
          <w:tcPr>
            <w:tcW w:w="2223" w:type="dxa"/>
          </w:tcPr>
          <w:p w14:paraId="67A5BFE6" w14:textId="77777777" w:rsidR="005813BC" w:rsidRDefault="006C68B2">
            <w:pPr>
              <w:pStyle w:val="TableParagraph"/>
              <w:ind w:right="134"/>
              <w:jc w:val="right"/>
              <w:rPr>
                <w:sz w:val="19"/>
              </w:rPr>
            </w:pPr>
            <w:r>
              <w:rPr>
                <w:w w:val="105"/>
                <w:sz w:val="19"/>
              </w:rPr>
              <w:t>$ 258.00</w:t>
            </w:r>
          </w:p>
        </w:tc>
      </w:tr>
      <w:tr w:rsidR="005813BC" w14:paraId="53E29086" w14:textId="77777777">
        <w:trPr>
          <w:trHeight w:val="334"/>
        </w:trPr>
        <w:tc>
          <w:tcPr>
            <w:tcW w:w="6167" w:type="dxa"/>
          </w:tcPr>
          <w:p w14:paraId="44835551" w14:textId="77777777" w:rsidR="005813BC" w:rsidRDefault="006C68B2">
            <w:pPr>
              <w:pStyle w:val="TableParagraph"/>
              <w:ind w:left="4"/>
              <w:rPr>
                <w:sz w:val="19"/>
              </w:rPr>
            </w:pPr>
            <w:r>
              <w:rPr>
                <w:w w:val="105"/>
                <w:sz w:val="19"/>
              </w:rPr>
              <w:t>CAMINO BLANCO</w:t>
            </w:r>
          </w:p>
        </w:tc>
        <w:tc>
          <w:tcPr>
            <w:tcW w:w="2223" w:type="dxa"/>
          </w:tcPr>
          <w:p w14:paraId="7D6CD98A" w14:textId="77777777" w:rsidR="005813BC" w:rsidRDefault="006C68B2">
            <w:pPr>
              <w:pStyle w:val="TableParagraph"/>
              <w:ind w:right="134"/>
              <w:jc w:val="right"/>
              <w:rPr>
                <w:sz w:val="19"/>
              </w:rPr>
            </w:pPr>
            <w:r>
              <w:rPr>
                <w:w w:val="105"/>
                <w:sz w:val="19"/>
              </w:rPr>
              <w:t>$ 519.00</w:t>
            </w:r>
          </w:p>
        </w:tc>
      </w:tr>
      <w:tr w:rsidR="005813BC" w14:paraId="6AD489DB" w14:textId="77777777">
        <w:trPr>
          <w:trHeight w:val="335"/>
        </w:trPr>
        <w:tc>
          <w:tcPr>
            <w:tcW w:w="6167" w:type="dxa"/>
          </w:tcPr>
          <w:p w14:paraId="35CF353B" w14:textId="77777777" w:rsidR="005813BC" w:rsidRDefault="006C68B2">
            <w:pPr>
              <w:pStyle w:val="TableParagraph"/>
              <w:ind w:left="4"/>
              <w:rPr>
                <w:sz w:val="19"/>
              </w:rPr>
            </w:pPr>
            <w:r>
              <w:rPr>
                <w:w w:val="105"/>
                <w:sz w:val="19"/>
              </w:rPr>
              <w:t>CARRETERA</w:t>
            </w:r>
          </w:p>
        </w:tc>
        <w:tc>
          <w:tcPr>
            <w:tcW w:w="2223" w:type="dxa"/>
          </w:tcPr>
          <w:p w14:paraId="6939D606" w14:textId="77777777" w:rsidR="005813BC" w:rsidRDefault="006C68B2">
            <w:pPr>
              <w:pStyle w:val="TableParagraph"/>
              <w:ind w:right="134"/>
              <w:jc w:val="right"/>
              <w:rPr>
                <w:sz w:val="19"/>
              </w:rPr>
            </w:pPr>
            <w:r>
              <w:rPr>
                <w:w w:val="105"/>
                <w:sz w:val="19"/>
              </w:rPr>
              <w:t>$ 777.00</w:t>
            </w:r>
          </w:p>
        </w:tc>
      </w:tr>
    </w:tbl>
    <w:p w14:paraId="76B9830D" w14:textId="77777777" w:rsidR="005813BC" w:rsidRDefault="005813BC">
      <w:pPr>
        <w:jc w:val="right"/>
        <w:rPr>
          <w:sz w:val="19"/>
        </w:rPr>
        <w:sectPr w:rsidR="005813BC">
          <w:pgSz w:w="11900" w:h="16840"/>
          <w:pgMar w:top="1600" w:right="1240" w:bottom="2400" w:left="1440" w:header="0" w:footer="2206" w:gutter="0"/>
          <w:cols w:space="720"/>
        </w:sectPr>
      </w:pPr>
    </w:p>
    <w:p w14:paraId="45E58A86" w14:textId="77777777" w:rsidR="005813BC" w:rsidRDefault="005813BC">
      <w:pPr>
        <w:pStyle w:val="Textoindependiente"/>
        <w:rPr>
          <w:rFonts w:ascii="Times New Roman"/>
          <w:sz w:val="20"/>
        </w:rPr>
      </w:pPr>
    </w:p>
    <w:p w14:paraId="120019D0" w14:textId="77777777" w:rsidR="005813BC" w:rsidRDefault="005813BC">
      <w:pPr>
        <w:pStyle w:val="Textoindependiente"/>
        <w:rPr>
          <w:rFonts w:ascii="Times New Roman"/>
          <w:sz w:val="20"/>
        </w:rPr>
      </w:pPr>
    </w:p>
    <w:p w14:paraId="28EAFFF4" w14:textId="77777777" w:rsidR="005813BC" w:rsidRDefault="005813BC">
      <w:pPr>
        <w:pStyle w:val="Textoindependiente"/>
        <w:rPr>
          <w:rFonts w:ascii="Times New Roman"/>
          <w:sz w:val="20"/>
        </w:rPr>
      </w:pPr>
    </w:p>
    <w:p w14:paraId="5A6A00BE" w14:textId="77777777" w:rsidR="005813BC" w:rsidRDefault="005813BC">
      <w:pPr>
        <w:pStyle w:val="Textoindependiente"/>
        <w:rPr>
          <w:rFonts w:ascii="Times New Roman"/>
          <w:sz w:val="20"/>
        </w:rPr>
      </w:pPr>
    </w:p>
    <w:p w14:paraId="2FAB4F58" w14:textId="77777777" w:rsidR="005813BC" w:rsidRDefault="005813BC">
      <w:pPr>
        <w:pStyle w:val="Textoindependiente"/>
        <w:spacing w:before="8"/>
        <w:rPr>
          <w:rFonts w:ascii="Times New Roman"/>
          <w:sz w:val="22"/>
        </w:rPr>
      </w:pPr>
    </w:p>
    <w:tbl>
      <w:tblPr>
        <w:tblStyle w:val="TableNormal"/>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0"/>
        <w:gridCol w:w="1342"/>
        <w:gridCol w:w="1340"/>
        <w:gridCol w:w="1419"/>
      </w:tblGrid>
      <w:tr w:rsidR="005813BC" w14:paraId="0F80E8A9" w14:textId="77777777">
        <w:trPr>
          <w:trHeight w:val="1005"/>
        </w:trPr>
        <w:tc>
          <w:tcPr>
            <w:tcW w:w="4290" w:type="dxa"/>
          </w:tcPr>
          <w:p w14:paraId="5A0FA009" w14:textId="77777777" w:rsidR="005813BC" w:rsidRDefault="006C68B2">
            <w:pPr>
              <w:pStyle w:val="TableParagraph"/>
              <w:spacing w:before="4"/>
              <w:ind w:left="4"/>
              <w:rPr>
                <w:b/>
                <w:sz w:val="19"/>
              </w:rPr>
            </w:pPr>
            <w:r>
              <w:rPr>
                <w:b/>
                <w:w w:val="110"/>
                <w:sz w:val="19"/>
              </w:rPr>
              <w:t>VALORES</w:t>
            </w:r>
            <w:r>
              <w:rPr>
                <w:b/>
                <w:spacing w:val="-30"/>
                <w:w w:val="110"/>
                <w:sz w:val="19"/>
              </w:rPr>
              <w:t xml:space="preserve"> </w:t>
            </w:r>
            <w:r>
              <w:rPr>
                <w:b/>
                <w:w w:val="110"/>
                <w:sz w:val="19"/>
              </w:rPr>
              <w:t>UNITARIOS</w:t>
            </w:r>
            <w:r>
              <w:rPr>
                <w:b/>
                <w:spacing w:val="-28"/>
                <w:w w:val="110"/>
                <w:sz w:val="19"/>
              </w:rPr>
              <w:t xml:space="preserve"> </w:t>
            </w:r>
            <w:r>
              <w:rPr>
                <w:b/>
                <w:w w:val="110"/>
                <w:sz w:val="19"/>
              </w:rPr>
              <w:t>DE</w:t>
            </w:r>
            <w:r>
              <w:rPr>
                <w:b/>
                <w:spacing w:val="-29"/>
                <w:w w:val="110"/>
                <w:sz w:val="19"/>
              </w:rPr>
              <w:t xml:space="preserve"> </w:t>
            </w:r>
            <w:r>
              <w:rPr>
                <w:b/>
                <w:w w:val="110"/>
                <w:sz w:val="19"/>
              </w:rPr>
              <w:t>CONSTRUCCIÓN</w:t>
            </w:r>
          </w:p>
        </w:tc>
        <w:tc>
          <w:tcPr>
            <w:tcW w:w="1342" w:type="dxa"/>
          </w:tcPr>
          <w:p w14:paraId="247B5489" w14:textId="77777777" w:rsidR="005813BC" w:rsidRDefault="006C68B2">
            <w:pPr>
              <w:pStyle w:val="TableParagraph"/>
              <w:spacing w:before="4" w:line="367" w:lineRule="auto"/>
              <w:ind w:left="258" w:right="251" w:hanging="2"/>
              <w:jc w:val="center"/>
              <w:rPr>
                <w:b/>
                <w:sz w:val="19"/>
              </w:rPr>
            </w:pPr>
            <w:r>
              <w:rPr>
                <w:b/>
                <w:w w:val="105"/>
                <w:sz w:val="19"/>
              </w:rPr>
              <w:t xml:space="preserve">ÁREA </w:t>
            </w:r>
            <w:r>
              <w:rPr>
                <w:b/>
                <w:sz w:val="19"/>
              </w:rPr>
              <w:t>CENTRO</w:t>
            </w:r>
          </w:p>
          <w:p w14:paraId="2A66C863" w14:textId="77777777" w:rsidR="005813BC" w:rsidRDefault="006C68B2">
            <w:pPr>
              <w:pStyle w:val="TableParagraph"/>
              <w:ind w:left="445" w:right="439"/>
              <w:jc w:val="center"/>
              <w:rPr>
                <w:b/>
                <w:sz w:val="19"/>
              </w:rPr>
            </w:pPr>
            <w:r>
              <w:rPr>
                <w:b/>
                <w:w w:val="110"/>
                <w:sz w:val="19"/>
              </w:rPr>
              <w:t>$M2</w:t>
            </w:r>
          </w:p>
        </w:tc>
        <w:tc>
          <w:tcPr>
            <w:tcW w:w="1340" w:type="dxa"/>
          </w:tcPr>
          <w:p w14:paraId="442255C8" w14:textId="77777777" w:rsidR="005813BC" w:rsidRDefault="006C68B2">
            <w:pPr>
              <w:pStyle w:val="TableParagraph"/>
              <w:spacing w:before="4"/>
              <w:ind w:left="15" w:right="11"/>
              <w:jc w:val="center"/>
              <w:rPr>
                <w:b/>
                <w:sz w:val="19"/>
              </w:rPr>
            </w:pPr>
            <w:r>
              <w:rPr>
                <w:b/>
                <w:w w:val="105"/>
                <w:sz w:val="19"/>
              </w:rPr>
              <w:t>ÁREA MEDIA</w:t>
            </w:r>
          </w:p>
          <w:p w14:paraId="7441AEFF" w14:textId="77777777" w:rsidR="005813BC" w:rsidRDefault="006C68B2">
            <w:pPr>
              <w:pStyle w:val="TableParagraph"/>
              <w:spacing w:before="116"/>
              <w:ind w:left="15" w:right="9"/>
              <w:jc w:val="center"/>
              <w:rPr>
                <w:b/>
                <w:sz w:val="19"/>
              </w:rPr>
            </w:pPr>
            <w:r>
              <w:rPr>
                <w:b/>
                <w:w w:val="110"/>
                <w:sz w:val="19"/>
              </w:rPr>
              <w:t>$M2</w:t>
            </w:r>
          </w:p>
        </w:tc>
        <w:tc>
          <w:tcPr>
            <w:tcW w:w="1419" w:type="dxa"/>
          </w:tcPr>
          <w:p w14:paraId="16E36892" w14:textId="77777777" w:rsidR="005813BC" w:rsidRDefault="006C68B2">
            <w:pPr>
              <w:pStyle w:val="TableParagraph"/>
              <w:spacing w:before="4"/>
              <w:ind w:left="129" w:right="124"/>
              <w:jc w:val="center"/>
              <w:rPr>
                <w:b/>
                <w:sz w:val="19"/>
              </w:rPr>
            </w:pPr>
            <w:r>
              <w:rPr>
                <w:b/>
                <w:w w:val="110"/>
                <w:sz w:val="19"/>
              </w:rPr>
              <w:t>PERIFERIA</w:t>
            </w:r>
          </w:p>
          <w:p w14:paraId="2D2F6D4D" w14:textId="77777777" w:rsidR="005813BC" w:rsidRDefault="006C68B2">
            <w:pPr>
              <w:pStyle w:val="TableParagraph"/>
              <w:spacing w:before="116"/>
              <w:ind w:left="129" w:right="124"/>
              <w:jc w:val="center"/>
              <w:rPr>
                <w:b/>
                <w:sz w:val="19"/>
              </w:rPr>
            </w:pPr>
            <w:r>
              <w:rPr>
                <w:b/>
                <w:w w:val="110"/>
                <w:sz w:val="19"/>
              </w:rPr>
              <w:t>$M2</w:t>
            </w:r>
          </w:p>
        </w:tc>
      </w:tr>
      <w:tr w:rsidR="005813BC" w14:paraId="035A73BD" w14:textId="77777777">
        <w:trPr>
          <w:trHeight w:val="335"/>
        </w:trPr>
        <w:tc>
          <w:tcPr>
            <w:tcW w:w="4290" w:type="dxa"/>
          </w:tcPr>
          <w:p w14:paraId="5F6A4C05" w14:textId="77777777" w:rsidR="005813BC" w:rsidRDefault="006C68B2">
            <w:pPr>
              <w:pStyle w:val="TableParagraph"/>
              <w:ind w:left="4"/>
              <w:rPr>
                <w:sz w:val="19"/>
              </w:rPr>
            </w:pPr>
            <w:r>
              <w:rPr>
                <w:w w:val="105"/>
                <w:sz w:val="19"/>
              </w:rPr>
              <w:t>CONCRETO</w:t>
            </w:r>
          </w:p>
        </w:tc>
        <w:tc>
          <w:tcPr>
            <w:tcW w:w="1342" w:type="dxa"/>
          </w:tcPr>
          <w:p w14:paraId="0BF3579A" w14:textId="77777777" w:rsidR="005813BC" w:rsidRDefault="006C68B2">
            <w:pPr>
              <w:pStyle w:val="TableParagraph"/>
              <w:ind w:right="133"/>
              <w:jc w:val="right"/>
              <w:rPr>
                <w:sz w:val="19"/>
              </w:rPr>
            </w:pPr>
            <w:r>
              <w:rPr>
                <w:w w:val="105"/>
                <w:sz w:val="19"/>
              </w:rPr>
              <w:t>$ 1,554.00</w:t>
            </w:r>
          </w:p>
        </w:tc>
        <w:tc>
          <w:tcPr>
            <w:tcW w:w="1340" w:type="dxa"/>
          </w:tcPr>
          <w:p w14:paraId="1174651F" w14:textId="77777777" w:rsidR="005813BC" w:rsidRDefault="006C68B2">
            <w:pPr>
              <w:pStyle w:val="TableParagraph"/>
              <w:ind w:right="133"/>
              <w:jc w:val="right"/>
              <w:rPr>
                <w:sz w:val="19"/>
              </w:rPr>
            </w:pPr>
            <w:r>
              <w:rPr>
                <w:w w:val="105"/>
                <w:sz w:val="19"/>
              </w:rPr>
              <w:t>$ 1,036.00</w:t>
            </w:r>
          </w:p>
        </w:tc>
        <w:tc>
          <w:tcPr>
            <w:tcW w:w="1419" w:type="dxa"/>
          </w:tcPr>
          <w:p w14:paraId="39581640" w14:textId="77777777" w:rsidR="005813BC" w:rsidRDefault="006C68B2">
            <w:pPr>
              <w:pStyle w:val="TableParagraph"/>
              <w:ind w:right="133"/>
              <w:jc w:val="right"/>
              <w:rPr>
                <w:sz w:val="19"/>
              </w:rPr>
            </w:pPr>
            <w:r>
              <w:rPr>
                <w:w w:val="105"/>
                <w:sz w:val="19"/>
              </w:rPr>
              <w:t>$ 777.00</w:t>
            </w:r>
          </w:p>
        </w:tc>
      </w:tr>
      <w:tr w:rsidR="005813BC" w14:paraId="430FE592" w14:textId="77777777">
        <w:trPr>
          <w:trHeight w:val="335"/>
        </w:trPr>
        <w:tc>
          <w:tcPr>
            <w:tcW w:w="4290" w:type="dxa"/>
          </w:tcPr>
          <w:p w14:paraId="4016CF02" w14:textId="77777777" w:rsidR="005813BC" w:rsidRDefault="006C68B2">
            <w:pPr>
              <w:pStyle w:val="TableParagraph"/>
              <w:ind w:left="4"/>
              <w:rPr>
                <w:sz w:val="19"/>
              </w:rPr>
            </w:pPr>
            <w:r>
              <w:rPr>
                <w:w w:val="105"/>
                <w:sz w:val="19"/>
              </w:rPr>
              <w:t>HIERRO Y ROLLIZOS</w:t>
            </w:r>
          </w:p>
        </w:tc>
        <w:tc>
          <w:tcPr>
            <w:tcW w:w="1342" w:type="dxa"/>
          </w:tcPr>
          <w:p w14:paraId="46106627" w14:textId="77777777" w:rsidR="005813BC" w:rsidRDefault="006C68B2">
            <w:pPr>
              <w:pStyle w:val="TableParagraph"/>
              <w:tabs>
                <w:tab w:val="left" w:pos="322"/>
              </w:tabs>
              <w:ind w:right="133"/>
              <w:jc w:val="right"/>
              <w:rPr>
                <w:sz w:val="19"/>
              </w:rPr>
            </w:pPr>
            <w:r>
              <w:rPr>
                <w:w w:val="105"/>
                <w:sz w:val="19"/>
              </w:rPr>
              <w:t>$</w:t>
            </w:r>
            <w:r>
              <w:rPr>
                <w:w w:val="105"/>
                <w:sz w:val="19"/>
              </w:rPr>
              <w:tab/>
            </w:r>
            <w:r>
              <w:rPr>
                <w:spacing w:val="-1"/>
                <w:sz w:val="19"/>
              </w:rPr>
              <w:t>648.00</w:t>
            </w:r>
          </w:p>
        </w:tc>
        <w:tc>
          <w:tcPr>
            <w:tcW w:w="1340" w:type="dxa"/>
          </w:tcPr>
          <w:p w14:paraId="7E2BCB9E" w14:textId="77777777" w:rsidR="005813BC" w:rsidRDefault="006C68B2">
            <w:pPr>
              <w:pStyle w:val="TableParagraph"/>
              <w:tabs>
                <w:tab w:val="left" w:pos="324"/>
              </w:tabs>
              <w:ind w:right="133"/>
              <w:jc w:val="right"/>
              <w:rPr>
                <w:sz w:val="19"/>
              </w:rPr>
            </w:pPr>
            <w:r>
              <w:rPr>
                <w:w w:val="105"/>
                <w:sz w:val="19"/>
              </w:rPr>
              <w:t>$</w:t>
            </w:r>
            <w:r>
              <w:rPr>
                <w:w w:val="105"/>
                <w:sz w:val="19"/>
              </w:rPr>
              <w:tab/>
            </w:r>
            <w:r>
              <w:rPr>
                <w:spacing w:val="-1"/>
                <w:sz w:val="19"/>
              </w:rPr>
              <w:t>519.00</w:t>
            </w:r>
          </w:p>
        </w:tc>
        <w:tc>
          <w:tcPr>
            <w:tcW w:w="1419" w:type="dxa"/>
          </w:tcPr>
          <w:p w14:paraId="712F6A5A" w14:textId="77777777" w:rsidR="005813BC" w:rsidRDefault="006C68B2">
            <w:pPr>
              <w:pStyle w:val="TableParagraph"/>
              <w:ind w:right="133"/>
              <w:jc w:val="right"/>
              <w:rPr>
                <w:sz w:val="19"/>
              </w:rPr>
            </w:pPr>
            <w:r>
              <w:rPr>
                <w:w w:val="105"/>
                <w:sz w:val="19"/>
              </w:rPr>
              <w:t>$ 455.00</w:t>
            </w:r>
          </w:p>
        </w:tc>
      </w:tr>
      <w:tr w:rsidR="005813BC" w14:paraId="484C58ED" w14:textId="77777777">
        <w:trPr>
          <w:trHeight w:val="335"/>
        </w:trPr>
        <w:tc>
          <w:tcPr>
            <w:tcW w:w="4290" w:type="dxa"/>
          </w:tcPr>
          <w:p w14:paraId="53E6FB03" w14:textId="77777777" w:rsidR="005813BC" w:rsidRDefault="006C68B2">
            <w:pPr>
              <w:pStyle w:val="TableParagraph"/>
              <w:ind w:left="4"/>
              <w:rPr>
                <w:sz w:val="19"/>
              </w:rPr>
            </w:pPr>
            <w:r>
              <w:rPr>
                <w:w w:val="105"/>
                <w:sz w:val="19"/>
              </w:rPr>
              <w:t>ZIC, ASBESTO O TEJA</w:t>
            </w:r>
          </w:p>
        </w:tc>
        <w:tc>
          <w:tcPr>
            <w:tcW w:w="1342" w:type="dxa"/>
          </w:tcPr>
          <w:p w14:paraId="5F388E49" w14:textId="77777777" w:rsidR="005813BC" w:rsidRDefault="006C68B2">
            <w:pPr>
              <w:pStyle w:val="TableParagraph"/>
              <w:tabs>
                <w:tab w:val="left" w:pos="322"/>
              </w:tabs>
              <w:ind w:right="133"/>
              <w:jc w:val="right"/>
              <w:rPr>
                <w:sz w:val="19"/>
              </w:rPr>
            </w:pPr>
            <w:r>
              <w:rPr>
                <w:w w:val="105"/>
                <w:sz w:val="19"/>
              </w:rPr>
              <w:t>$</w:t>
            </w:r>
            <w:r>
              <w:rPr>
                <w:w w:val="105"/>
                <w:sz w:val="19"/>
              </w:rPr>
              <w:tab/>
            </w:r>
            <w:r>
              <w:rPr>
                <w:spacing w:val="-1"/>
                <w:sz w:val="19"/>
              </w:rPr>
              <w:t>390.00</w:t>
            </w:r>
          </w:p>
        </w:tc>
        <w:tc>
          <w:tcPr>
            <w:tcW w:w="1340" w:type="dxa"/>
          </w:tcPr>
          <w:p w14:paraId="17B76B73" w14:textId="77777777" w:rsidR="005813BC" w:rsidRDefault="006C68B2">
            <w:pPr>
              <w:pStyle w:val="TableParagraph"/>
              <w:tabs>
                <w:tab w:val="left" w:pos="324"/>
              </w:tabs>
              <w:ind w:right="133"/>
              <w:jc w:val="right"/>
              <w:rPr>
                <w:sz w:val="19"/>
              </w:rPr>
            </w:pPr>
            <w:r>
              <w:rPr>
                <w:w w:val="105"/>
                <w:sz w:val="19"/>
              </w:rPr>
              <w:t>$</w:t>
            </w:r>
            <w:r>
              <w:rPr>
                <w:w w:val="105"/>
                <w:sz w:val="19"/>
              </w:rPr>
              <w:tab/>
            </w:r>
            <w:r>
              <w:rPr>
                <w:spacing w:val="-1"/>
                <w:sz w:val="19"/>
              </w:rPr>
              <w:t>311.00</w:t>
            </w:r>
          </w:p>
        </w:tc>
        <w:tc>
          <w:tcPr>
            <w:tcW w:w="1419" w:type="dxa"/>
          </w:tcPr>
          <w:p w14:paraId="72A1E7F3" w14:textId="77777777" w:rsidR="005813BC" w:rsidRDefault="006C68B2">
            <w:pPr>
              <w:pStyle w:val="TableParagraph"/>
              <w:ind w:right="133"/>
              <w:jc w:val="right"/>
              <w:rPr>
                <w:sz w:val="19"/>
              </w:rPr>
            </w:pPr>
            <w:r>
              <w:rPr>
                <w:w w:val="105"/>
                <w:sz w:val="19"/>
              </w:rPr>
              <w:t>$ 234.00</w:t>
            </w:r>
          </w:p>
        </w:tc>
      </w:tr>
      <w:tr w:rsidR="005813BC" w14:paraId="386B28D0" w14:textId="77777777">
        <w:trPr>
          <w:trHeight w:val="335"/>
        </w:trPr>
        <w:tc>
          <w:tcPr>
            <w:tcW w:w="4290" w:type="dxa"/>
          </w:tcPr>
          <w:p w14:paraId="33FC5B7C" w14:textId="77777777" w:rsidR="005813BC" w:rsidRDefault="006C68B2">
            <w:pPr>
              <w:pStyle w:val="TableParagraph"/>
              <w:spacing w:before="1"/>
              <w:ind w:left="4"/>
              <w:rPr>
                <w:sz w:val="19"/>
              </w:rPr>
            </w:pPr>
            <w:r>
              <w:rPr>
                <w:w w:val="105"/>
                <w:sz w:val="19"/>
              </w:rPr>
              <w:t>CARTÓN Y PAJA</w:t>
            </w:r>
          </w:p>
        </w:tc>
        <w:tc>
          <w:tcPr>
            <w:tcW w:w="1342" w:type="dxa"/>
          </w:tcPr>
          <w:p w14:paraId="734E6049" w14:textId="77777777" w:rsidR="005813BC" w:rsidRDefault="006C68B2">
            <w:pPr>
              <w:pStyle w:val="TableParagraph"/>
              <w:tabs>
                <w:tab w:val="left" w:pos="322"/>
              </w:tabs>
              <w:spacing w:before="1"/>
              <w:ind w:right="133"/>
              <w:jc w:val="right"/>
              <w:rPr>
                <w:sz w:val="19"/>
              </w:rPr>
            </w:pPr>
            <w:r>
              <w:rPr>
                <w:w w:val="105"/>
                <w:sz w:val="19"/>
              </w:rPr>
              <w:t>$</w:t>
            </w:r>
            <w:r>
              <w:rPr>
                <w:w w:val="105"/>
                <w:sz w:val="19"/>
              </w:rPr>
              <w:tab/>
            </w:r>
            <w:r>
              <w:rPr>
                <w:spacing w:val="-1"/>
                <w:sz w:val="19"/>
              </w:rPr>
              <w:t>195.00</w:t>
            </w:r>
          </w:p>
        </w:tc>
        <w:tc>
          <w:tcPr>
            <w:tcW w:w="1340" w:type="dxa"/>
          </w:tcPr>
          <w:p w14:paraId="20D0D239" w14:textId="77777777" w:rsidR="005813BC" w:rsidRDefault="006C68B2">
            <w:pPr>
              <w:pStyle w:val="TableParagraph"/>
              <w:tabs>
                <w:tab w:val="left" w:pos="324"/>
              </w:tabs>
              <w:spacing w:before="1"/>
              <w:ind w:right="133"/>
              <w:jc w:val="right"/>
              <w:rPr>
                <w:sz w:val="19"/>
              </w:rPr>
            </w:pPr>
            <w:r>
              <w:rPr>
                <w:w w:val="105"/>
                <w:sz w:val="19"/>
              </w:rPr>
              <w:t>$</w:t>
            </w:r>
            <w:r>
              <w:rPr>
                <w:w w:val="105"/>
                <w:sz w:val="19"/>
              </w:rPr>
              <w:tab/>
            </w:r>
            <w:r>
              <w:rPr>
                <w:spacing w:val="-1"/>
                <w:sz w:val="19"/>
              </w:rPr>
              <w:t>129.00</w:t>
            </w:r>
          </w:p>
        </w:tc>
        <w:tc>
          <w:tcPr>
            <w:tcW w:w="1419" w:type="dxa"/>
          </w:tcPr>
          <w:p w14:paraId="061D985F" w14:textId="77777777" w:rsidR="005813BC" w:rsidRDefault="006C68B2">
            <w:pPr>
              <w:pStyle w:val="TableParagraph"/>
              <w:spacing w:before="1"/>
              <w:ind w:right="133"/>
              <w:jc w:val="right"/>
              <w:rPr>
                <w:sz w:val="19"/>
              </w:rPr>
            </w:pPr>
            <w:r>
              <w:rPr>
                <w:w w:val="105"/>
                <w:sz w:val="19"/>
              </w:rPr>
              <w:t>$ 79.00</w:t>
            </w:r>
          </w:p>
        </w:tc>
      </w:tr>
    </w:tbl>
    <w:p w14:paraId="0209852A" w14:textId="77777777" w:rsidR="005813BC" w:rsidRDefault="005813BC">
      <w:pPr>
        <w:pStyle w:val="Textoindependiente"/>
        <w:spacing w:before="8"/>
        <w:rPr>
          <w:rFonts w:ascii="Times New Roman"/>
          <w:sz w:val="20"/>
        </w:rPr>
      </w:pPr>
    </w:p>
    <w:p w14:paraId="42464851" w14:textId="77777777" w:rsidR="005813BC" w:rsidRDefault="006C68B2">
      <w:pPr>
        <w:pStyle w:val="Textoindependiente"/>
        <w:spacing w:before="98" w:line="369" w:lineRule="auto"/>
        <w:ind w:left="214" w:right="131"/>
        <w:jc w:val="both"/>
      </w:pPr>
      <w:r>
        <w:rPr>
          <w:b/>
          <w:w w:val="105"/>
        </w:rPr>
        <w:t xml:space="preserve">Artículo 14.- </w:t>
      </w:r>
      <w:r>
        <w:rPr>
          <w:w w:val="105"/>
        </w:rPr>
        <w:t>Para efectos de lo dispuesto a la Ley de Hacienda Municipal  del  Estado  de</w:t>
      </w:r>
      <w:r>
        <w:rPr>
          <w:spacing w:val="55"/>
          <w:w w:val="105"/>
        </w:rPr>
        <w:t xml:space="preserve"> </w:t>
      </w:r>
      <w:r>
        <w:rPr>
          <w:w w:val="105"/>
        </w:rPr>
        <w:t>Yucatán, cuando se pague el impuesto durante el primer bimestre del  año,  el  contribuyente gozará de un descuento del 10%</w:t>
      </w:r>
      <w:r>
        <w:rPr>
          <w:spacing w:val="9"/>
          <w:w w:val="105"/>
        </w:rPr>
        <w:t xml:space="preserve"> </w:t>
      </w:r>
      <w:r>
        <w:rPr>
          <w:w w:val="105"/>
        </w:rPr>
        <w:t>anual.</w:t>
      </w:r>
    </w:p>
    <w:p w14:paraId="1D511DC7" w14:textId="77777777" w:rsidR="005813BC" w:rsidRDefault="005813BC">
      <w:pPr>
        <w:pStyle w:val="Textoindependiente"/>
        <w:spacing w:before="1"/>
        <w:rPr>
          <w:sz w:val="29"/>
        </w:rPr>
      </w:pPr>
    </w:p>
    <w:p w14:paraId="4BF0174F" w14:textId="77777777" w:rsidR="005813BC" w:rsidRDefault="006C68B2">
      <w:pPr>
        <w:pStyle w:val="Ttulo11"/>
        <w:ind w:right="21"/>
      </w:pPr>
      <w:r>
        <w:rPr>
          <w:w w:val="110"/>
        </w:rPr>
        <w:t>CAPÍTULO II</w:t>
      </w:r>
    </w:p>
    <w:p w14:paraId="54BB1E7F" w14:textId="77777777" w:rsidR="005813BC" w:rsidRDefault="006C68B2">
      <w:pPr>
        <w:spacing w:before="118"/>
        <w:ind w:left="103" w:right="23"/>
        <w:jc w:val="center"/>
        <w:rPr>
          <w:b/>
          <w:sz w:val="19"/>
        </w:rPr>
      </w:pPr>
      <w:r>
        <w:rPr>
          <w:b/>
          <w:w w:val="110"/>
          <w:sz w:val="19"/>
        </w:rPr>
        <w:t>Impuesto Sobre Adquisición de Inmuebles</w:t>
      </w:r>
    </w:p>
    <w:p w14:paraId="298DBE16" w14:textId="77777777" w:rsidR="005813BC" w:rsidRDefault="005813BC">
      <w:pPr>
        <w:pStyle w:val="Textoindependiente"/>
        <w:rPr>
          <w:b/>
          <w:sz w:val="22"/>
        </w:rPr>
      </w:pPr>
    </w:p>
    <w:p w14:paraId="3DC22490" w14:textId="77777777" w:rsidR="005813BC" w:rsidRDefault="005813BC">
      <w:pPr>
        <w:pStyle w:val="Textoindependiente"/>
        <w:spacing w:before="2"/>
        <w:rPr>
          <w:b/>
          <w:sz w:val="17"/>
        </w:rPr>
      </w:pPr>
    </w:p>
    <w:p w14:paraId="5C018898" w14:textId="77777777" w:rsidR="005813BC" w:rsidRDefault="006C68B2">
      <w:pPr>
        <w:pStyle w:val="Textoindependiente"/>
        <w:spacing w:before="1" w:line="367" w:lineRule="auto"/>
        <w:ind w:left="214" w:right="134"/>
        <w:jc w:val="both"/>
      </w:pPr>
      <w:r>
        <w:rPr>
          <w:b/>
          <w:w w:val="105"/>
        </w:rPr>
        <w:t xml:space="preserve">Artículo 15.- </w:t>
      </w:r>
      <w:r>
        <w:rPr>
          <w:w w:val="105"/>
        </w:rPr>
        <w:t>El impuesto a que se refiere este capítulo, se calculará aplicando la tasa del 2% a la base gravable señalada en la Ley de Hacienda Municipal del Estado de Yucatán.</w:t>
      </w:r>
    </w:p>
    <w:p w14:paraId="41E218B8" w14:textId="77777777" w:rsidR="005813BC" w:rsidRDefault="005813BC">
      <w:pPr>
        <w:pStyle w:val="Textoindependiente"/>
        <w:spacing w:before="4"/>
        <w:rPr>
          <w:sz w:val="29"/>
        </w:rPr>
      </w:pPr>
    </w:p>
    <w:p w14:paraId="19DB1B18" w14:textId="77777777" w:rsidR="005813BC" w:rsidRDefault="006C68B2">
      <w:pPr>
        <w:pStyle w:val="Ttulo11"/>
      </w:pPr>
      <w:r>
        <w:rPr>
          <w:w w:val="110"/>
        </w:rPr>
        <w:t>CAPÍTULO III</w:t>
      </w:r>
    </w:p>
    <w:p w14:paraId="05AB2FCE" w14:textId="77777777" w:rsidR="005813BC" w:rsidRDefault="006C68B2">
      <w:pPr>
        <w:spacing w:before="118"/>
        <w:ind w:left="103" w:right="24"/>
        <w:jc w:val="center"/>
        <w:rPr>
          <w:b/>
          <w:sz w:val="19"/>
        </w:rPr>
      </w:pPr>
      <w:r>
        <w:rPr>
          <w:b/>
          <w:w w:val="110"/>
          <w:sz w:val="19"/>
        </w:rPr>
        <w:t>Impuesto sobre Espectáculos y Diversiones Públicas</w:t>
      </w:r>
    </w:p>
    <w:p w14:paraId="13559B46" w14:textId="77777777" w:rsidR="005813BC" w:rsidRDefault="005813BC">
      <w:pPr>
        <w:pStyle w:val="Textoindependiente"/>
        <w:rPr>
          <w:b/>
          <w:sz w:val="22"/>
        </w:rPr>
      </w:pPr>
    </w:p>
    <w:p w14:paraId="56329110" w14:textId="77777777" w:rsidR="005813BC" w:rsidRDefault="005813BC">
      <w:pPr>
        <w:pStyle w:val="Textoindependiente"/>
        <w:spacing w:before="4"/>
        <w:rPr>
          <w:b/>
          <w:sz w:val="17"/>
        </w:rPr>
      </w:pPr>
    </w:p>
    <w:p w14:paraId="6CF3FB56" w14:textId="77777777" w:rsidR="005813BC" w:rsidRDefault="006C68B2">
      <w:pPr>
        <w:pStyle w:val="Textoindependiente"/>
        <w:spacing w:line="367" w:lineRule="auto"/>
        <w:ind w:left="214" w:right="135"/>
        <w:jc w:val="both"/>
      </w:pPr>
      <w:r>
        <w:rPr>
          <w:b/>
          <w:w w:val="105"/>
        </w:rPr>
        <w:t xml:space="preserve">Artículo 16.- </w:t>
      </w:r>
      <w:r>
        <w:rPr>
          <w:w w:val="105"/>
        </w:rPr>
        <w:t>La cuota del impuesto sobre diversiones y espectáculos públicos se calculará sobre  el monto total de los ingresos</w:t>
      </w:r>
      <w:r>
        <w:rPr>
          <w:spacing w:val="10"/>
          <w:w w:val="105"/>
        </w:rPr>
        <w:t xml:space="preserve"> </w:t>
      </w:r>
      <w:r>
        <w:rPr>
          <w:w w:val="105"/>
        </w:rPr>
        <w:t>percibidos</w:t>
      </w:r>
    </w:p>
    <w:p w14:paraId="66FDFAFD" w14:textId="77777777" w:rsidR="005813BC" w:rsidRDefault="005813BC">
      <w:pPr>
        <w:pStyle w:val="Textoindependiente"/>
        <w:spacing w:before="3"/>
        <w:rPr>
          <w:sz w:val="29"/>
        </w:rPr>
      </w:pPr>
    </w:p>
    <w:p w14:paraId="3892B9B7" w14:textId="77777777" w:rsidR="005813BC" w:rsidRDefault="006C68B2">
      <w:pPr>
        <w:pStyle w:val="Textoindependiente"/>
        <w:spacing w:line="369" w:lineRule="auto"/>
        <w:ind w:left="214" w:right="210" w:firstLine="688"/>
      </w:pPr>
      <w:r>
        <w:rPr>
          <w:w w:val="105"/>
        </w:rPr>
        <w:t>El impuesto se determinará aplicando a la base antes referida, la tasa que para cada</w:t>
      </w:r>
      <w:r>
        <w:rPr>
          <w:spacing w:val="55"/>
          <w:w w:val="105"/>
        </w:rPr>
        <w:t xml:space="preserve"> </w:t>
      </w:r>
      <w:r>
        <w:rPr>
          <w:w w:val="105"/>
        </w:rPr>
        <w:t>evento se establece a</w:t>
      </w:r>
      <w:r>
        <w:rPr>
          <w:spacing w:val="7"/>
          <w:w w:val="105"/>
        </w:rPr>
        <w:t xml:space="preserve"> </w:t>
      </w:r>
      <w:r>
        <w:rPr>
          <w:w w:val="105"/>
        </w:rPr>
        <w:t>continuación:</w:t>
      </w:r>
    </w:p>
    <w:p w14:paraId="6FEB7A58" w14:textId="77777777" w:rsidR="005813BC" w:rsidRDefault="005813BC">
      <w:pPr>
        <w:pStyle w:val="Textoindependiente"/>
        <w:spacing w:before="1"/>
        <w:rPr>
          <w:sz w:val="29"/>
        </w:rPr>
      </w:pPr>
    </w:p>
    <w:p w14:paraId="37C16C25" w14:textId="77777777" w:rsidR="005813BC" w:rsidRDefault="006C68B2">
      <w:pPr>
        <w:pStyle w:val="Textoindependiente"/>
        <w:tabs>
          <w:tab w:val="left" w:pos="310"/>
          <w:tab w:val="left" w:pos="6342"/>
        </w:tabs>
        <w:ind w:right="2124"/>
        <w:jc w:val="right"/>
      </w:pPr>
      <w:r>
        <w:rPr>
          <w:b/>
          <w:w w:val="105"/>
        </w:rPr>
        <w:t>I.</w:t>
      </w:r>
      <w:r>
        <w:rPr>
          <w:b/>
          <w:w w:val="105"/>
        </w:rPr>
        <w:tab/>
      </w:r>
      <w:r>
        <w:rPr>
          <w:w w:val="105"/>
        </w:rPr>
        <w:t>Funciones</w:t>
      </w:r>
      <w:r>
        <w:rPr>
          <w:spacing w:val="-24"/>
          <w:w w:val="105"/>
        </w:rPr>
        <w:t xml:space="preserve"> </w:t>
      </w:r>
      <w:r>
        <w:rPr>
          <w:w w:val="105"/>
        </w:rPr>
        <w:t>de</w:t>
      </w:r>
      <w:r>
        <w:rPr>
          <w:spacing w:val="-23"/>
          <w:w w:val="105"/>
        </w:rPr>
        <w:t xml:space="preserve"> </w:t>
      </w:r>
      <w:r>
        <w:rPr>
          <w:w w:val="105"/>
        </w:rPr>
        <w:t>circo………………………………………………</w:t>
      </w:r>
      <w:r>
        <w:rPr>
          <w:w w:val="105"/>
        </w:rPr>
        <w:tab/>
      </w:r>
      <w:r>
        <w:rPr>
          <w:spacing w:val="-1"/>
          <w:w w:val="105"/>
        </w:rPr>
        <w:t>4%</w:t>
      </w:r>
    </w:p>
    <w:p w14:paraId="125E89C2" w14:textId="77777777" w:rsidR="005813BC" w:rsidRDefault="006C68B2">
      <w:pPr>
        <w:pStyle w:val="Textoindependiente"/>
        <w:tabs>
          <w:tab w:val="left" w:pos="363"/>
          <w:tab w:val="left" w:pos="6393"/>
        </w:tabs>
        <w:spacing w:before="116"/>
        <w:ind w:right="2125"/>
        <w:jc w:val="right"/>
      </w:pPr>
      <w:r>
        <w:rPr>
          <w:b/>
          <w:w w:val="105"/>
        </w:rPr>
        <w:t>II.</w:t>
      </w:r>
      <w:r>
        <w:rPr>
          <w:b/>
          <w:w w:val="105"/>
        </w:rPr>
        <w:tab/>
      </w:r>
      <w:r>
        <w:t>Conciertos………………………………………………………….</w:t>
      </w:r>
      <w:r>
        <w:tab/>
      </w:r>
      <w:r>
        <w:rPr>
          <w:spacing w:val="-1"/>
          <w:w w:val="105"/>
        </w:rPr>
        <w:t>5%</w:t>
      </w:r>
    </w:p>
    <w:p w14:paraId="4FD78170" w14:textId="77777777" w:rsidR="005813BC" w:rsidRDefault="006C68B2">
      <w:pPr>
        <w:pStyle w:val="Prrafodelista"/>
        <w:numPr>
          <w:ilvl w:val="0"/>
          <w:numId w:val="3"/>
        </w:numPr>
        <w:tabs>
          <w:tab w:val="left" w:pos="767"/>
          <w:tab w:val="left" w:pos="768"/>
          <w:tab w:val="left" w:pos="6799"/>
        </w:tabs>
        <w:rPr>
          <w:sz w:val="19"/>
        </w:rPr>
      </w:pPr>
      <w:r>
        <w:rPr>
          <w:spacing w:val="-4"/>
          <w:w w:val="105"/>
          <w:sz w:val="19"/>
        </w:rPr>
        <w:t>Fútbol</w:t>
      </w:r>
      <w:r>
        <w:rPr>
          <w:spacing w:val="-18"/>
          <w:w w:val="105"/>
          <w:sz w:val="19"/>
        </w:rPr>
        <w:t xml:space="preserve"> </w:t>
      </w:r>
      <w:r>
        <w:rPr>
          <w:w w:val="105"/>
          <w:sz w:val="19"/>
        </w:rPr>
        <w:t>y</w:t>
      </w:r>
      <w:r>
        <w:rPr>
          <w:spacing w:val="-13"/>
          <w:w w:val="105"/>
          <w:sz w:val="19"/>
        </w:rPr>
        <w:t xml:space="preserve"> </w:t>
      </w:r>
      <w:r>
        <w:rPr>
          <w:spacing w:val="-5"/>
          <w:w w:val="105"/>
          <w:sz w:val="19"/>
        </w:rPr>
        <w:t>Basquetbol……………………………………………...</w:t>
      </w:r>
      <w:r>
        <w:rPr>
          <w:spacing w:val="-5"/>
          <w:w w:val="105"/>
          <w:sz w:val="19"/>
        </w:rPr>
        <w:tab/>
      </w:r>
      <w:r>
        <w:rPr>
          <w:w w:val="105"/>
          <w:sz w:val="19"/>
        </w:rPr>
        <w:t>5%</w:t>
      </w:r>
    </w:p>
    <w:p w14:paraId="198D74BD" w14:textId="77777777" w:rsidR="005813BC" w:rsidRDefault="006C68B2">
      <w:pPr>
        <w:pStyle w:val="Prrafodelista"/>
        <w:numPr>
          <w:ilvl w:val="0"/>
          <w:numId w:val="3"/>
        </w:numPr>
        <w:tabs>
          <w:tab w:val="left" w:pos="767"/>
          <w:tab w:val="left" w:pos="768"/>
          <w:tab w:val="left" w:pos="6796"/>
        </w:tabs>
        <w:spacing w:before="119"/>
        <w:ind w:hanging="442"/>
        <w:rPr>
          <w:sz w:val="19"/>
        </w:rPr>
      </w:pPr>
      <w:r>
        <w:rPr>
          <w:w w:val="105"/>
          <w:sz w:val="19"/>
        </w:rPr>
        <w:t>Funcionesdeluchalibre………………………………………..</w:t>
      </w:r>
      <w:r>
        <w:rPr>
          <w:w w:val="105"/>
          <w:sz w:val="19"/>
        </w:rPr>
        <w:tab/>
        <w:t>5%</w:t>
      </w:r>
    </w:p>
    <w:p w14:paraId="62C44256" w14:textId="77777777" w:rsidR="005813BC" w:rsidRDefault="006C68B2">
      <w:pPr>
        <w:pStyle w:val="Prrafodelista"/>
        <w:numPr>
          <w:ilvl w:val="0"/>
          <w:numId w:val="3"/>
        </w:numPr>
        <w:tabs>
          <w:tab w:val="left" w:pos="767"/>
          <w:tab w:val="left" w:pos="6843"/>
        </w:tabs>
        <w:ind w:left="766" w:hanging="388"/>
        <w:rPr>
          <w:sz w:val="19"/>
        </w:rPr>
      </w:pPr>
      <w:r>
        <w:rPr>
          <w:spacing w:val="-6"/>
          <w:w w:val="105"/>
          <w:sz w:val="19"/>
        </w:rPr>
        <w:t>Espectáculos</w:t>
      </w:r>
      <w:r>
        <w:rPr>
          <w:spacing w:val="-41"/>
          <w:w w:val="105"/>
          <w:sz w:val="19"/>
        </w:rPr>
        <w:t xml:space="preserve"> </w:t>
      </w:r>
      <w:r>
        <w:rPr>
          <w:w w:val="105"/>
          <w:sz w:val="19"/>
        </w:rPr>
        <w:t>taurinos…………………………………</w:t>
      </w:r>
      <w:r>
        <w:rPr>
          <w:spacing w:val="-37"/>
          <w:w w:val="105"/>
          <w:sz w:val="19"/>
        </w:rPr>
        <w:t xml:space="preserve"> </w:t>
      </w:r>
      <w:r>
        <w:rPr>
          <w:w w:val="105"/>
          <w:sz w:val="19"/>
        </w:rPr>
        <w:t>………..</w:t>
      </w:r>
      <w:r>
        <w:rPr>
          <w:w w:val="105"/>
          <w:sz w:val="19"/>
        </w:rPr>
        <w:tab/>
      </w:r>
      <w:r>
        <w:rPr>
          <w:spacing w:val="-8"/>
          <w:w w:val="105"/>
          <w:sz w:val="19"/>
        </w:rPr>
        <w:t>5%</w:t>
      </w:r>
    </w:p>
    <w:p w14:paraId="1E31C89E" w14:textId="77777777" w:rsidR="005813BC" w:rsidRDefault="006C68B2">
      <w:pPr>
        <w:tabs>
          <w:tab w:val="left" w:pos="6525"/>
        </w:tabs>
        <w:spacing w:before="118"/>
        <w:ind w:right="2065"/>
        <w:jc w:val="right"/>
        <w:rPr>
          <w:sz w:val="19"/>
        </w:rPr>
      </w:pPr>
      <w:r>
        <w:rPr>
          <w:b/>
          <w:spacing w:val="-6"/>
          <w:w w:val="105"/>
          <w:sz w:val="19"/>
        </w:rPr>
        <w:t xml:space="preserve">VI.    </w:t>
      </w:r>
      <w:r>
        <w:rPr>
          <w:b/>
          <w:spacing w:val="12"/>
          <w:w w:val="105"/>
          <w:sz w:val="19"/>
        </w:rPr>
        <w:t xml:space="preserve"> </w:t>
      </w:r>
      <w:r>
        <w:rPr>
          <w:w w:val="105"/>
          <w:sz w:val="19"/>
        </w:rPr>
        <w:t>Box……………………………………………………………..</w:t>
      </w:r>
      <w:r>
        <w:rPr>
          <w:w w:val="105"/>
          <w:sz w:val="19"/>
        </w:rPr>
        <w:tab/>
      </w:r>
      <w:r>
        <w:rPr>
          <w:spacing w:val="-4"/>
          <w:w w:val="105"/>
          <w:sz w:val="19"/>
        </w:rPr>
        <w:t>5%</w:t>
      </w:r>
    </w:p>
    <w:p w14:paraId="76EA1409" w14:textId="77777777" w:rsidR="005813BC" w:rsidRDefault="005813BC">
      <w:pPr>
        <w:jc w:val="right"/>
        <w:rPr>
          <w:sz w:val="19"/>
        </w:rPr>
        <w:sectPr w:rsidR="005813BC">
          <w:footerReference w:type="default" r:id="rId8"/>
          <w:pgSz w:w="11900" w:h="16840"/>
          <w:pgMar w:top="1600" w:right="1240" w:bottom="2400" w:left="1440" w:header="0" w:footer="2206" w:gutter="0"/>
          <w:pgNumType w:start="300"/>
          <w:cols w:space="720"/>
        </w:sectPr>
      </w:pPr>
    </w:p>
    <w:p w14:paraId="0D0F97C8" w14:textId="77777777" w:rsidR="005813BC" w:rsidRDefault="005813BC">
      <w:pPr>
        <w:pStyle w:val="Textoindependiente"/>
        <w:rPr>
          <w:sz w:val="20"/>
        </w:rPr>
      </w:pPr>
    </w:p>
    <w:p w14:paraId="2A3E8689" w14:textId="77777777" w:rsidR="005813BC" w:rsidRDefault="005813BC">
      <w:pPr>
        <w:pStyle w:val="Textoindependiente"/>
        <w:rPr>
          <w:sz w:val="20"/>
        </w:rPr>
      </w:pPr>
    </w:p>
    <w:p w14:paraId="3BBBF60F" w14:textId="77777777" w:rsidR="005813BC" w:rsidRDefault="005813BC">
      <w:pPr>
        <w:pStyle w:val="Textoindependiente"/>
        <w:rPr>
          <w:sz w:val="20"/>
        </w:rPr>
      </w:pPr>
    </w:p>
    <w:p w14:paraId="34DB7172" w14:textId="77777777" w:rsidR="005813BC" w:rsidRDefault="005813BC">
      <w:pPr>
        <w:pStyle w:val="Textoindependiente"/>
        <w:rPr>
          <w:sz w:val="20"/>
        </w:rPr>
      </w:pPr>
    </w:p>
    <w:p w14:paraId="619BEDA4" w14:textId="77777777" w:rsidR="005813BC" w:rsidRDefault="005813BC">
      <w:pPr>
        <w:pStyle w:val="Textoindependiente"/>
        <w:rPr>
          <w:sz w:val="23"/>
        </w:rPr>
      </w:pPr>
    </w:p>
    <w:p w14:paraId="35F89481" w14:textId="77777777" w:rsidR="005813BC" w:rsidRDefault="006C68B2">
      <w:pPr>
        <w:pStyle w:val="Textoindependiente"/>
        <w:tabs>
          <w:tab w:val="left" w:pos="6809"/>
        </w:tabs>
        <w:ind w:left="337"/>
      </w:pPr>
      <w:r>
        <w:rPr>
          <w:b/>
          <w:w w:val="105"/>
        </w:rPr>
        <w:t xml:space="preserve">VII.  </w:t>
      </w:r>
      <w:r>
        <w:rPr>
          <w:b/>
          <w:spacing w:val="25"/>
          <w:w w:val="105"/>
        </w:rPr>
        <w:t xml:space="preserve"> </w:t>
      </w:r>
      <w:r>
        <w:rPr>
          <w:w w:val="105"/>
        </w:rPr>
        <w:t>Béisbol…………………………………………………………</w:t>
      </w:r>
      <w:r>
        <w:rPr>
          <w:w w:val="105"/>
        </w:rPr>
        <w:tab/>
      </w:r>
      <w:r>
        <w:rPr>
          <w:spacing w:val="-4"/>
          <w:w w:val="105"/>
        </w:rPr>
        <w:t>5%</w:t>
      </w:r>
    </w:p>
    <w:p w14:paraId="1C65F03B" w14:textId="77777777" w:rsidR="005813BC" w:rsidRDefault="006C68B2">
      <w:pPr>
        <w:pStyle w:val="Prrafodelista"/>
        <w:numPr>
          <w:ilvl w:val="0"/>
          <w:numId w:val="2"/>
        </w:numPr>
        <w:tabs>
          <w:tab w:val="left" w:pos="768"/>
          <w:tab w:val="left" w:pos="6796"/>
        </w:tabs>
        <w:jc w:val="left"/>
        <w:rPr>
          <w:sz w:val="19"/>
        </w:rPr>
      </w:pPr>
      <w:r>
        <w:rPr>
          <w:spacing w:val="-4"/>
          <w:w w:val="105"/>
          <w:sz w:val="19"/>
        </w:rPr>
        <w:t>Bailes</w:t>
      </w:r>
      <w:r>
        <w:rPr>
          <w:spacing w:val="-14"/>
          <w:w w:val="105"/>
          <w:sz w:val="19"/>
        </w:rPr>
        <w:t xml:space="preserve"> </w:t>
      </w:r>
      <w:r>
        <w:rPr>
          <w:w w:val="105"/>
          <w:sz w:val="19"/>
        </w:rPr>
        <w:t>populares…………………………………………………</w:t>
      </w:r>
      <w:r>
        <w:rPr>
          <w:w w:val="105"/>
          <w:sz w:val="19"/>
        </w:rPr>
        <w:tab/>
        <w:t>5%</w:t>
      </w:r>
    </w:p>
    <w:p w14:paraId="0DBDD955" w14:textId="77777777" w:rsidR="005813BC" w:rsidRDefault="006C68B2">
      <w:pPr>
        <w:pStyle w:val="Prrafodelista"/>
        <w:numPr>
          <w:ilvl w:val="0"/>
          <w:numId w:val="2"/>
        </w:numPr>
        <w:tabs>
          <w:tab w:val="left" w:pos="768"/>
          <w:tab w:val="left" w:pos="6796"/>
        </w:tabs>
        <w:spacing w:before="118"/>
        <w:ind w:left="768" w:hanging="377"/>
        <w:jc w:val="left"/>
        <w:rPr>
          <w:sz w:val="19"/>
        </w:rPr>
      </w:pPr>
      <w:r>
        <w:rPr>
          <w:spacing w:val="-3"/>
          <w:w w:val="105"/>
          <w:sz w:val="19"/>
        </w:rPr>
        <w:t>Otros</w:t>
      </w:r>
      <w:r>
        <w:rPr>
          <w:spacing w:val="-14"/>
          <w:w w:val="105"/>
          <w:sz w:val="19"/>
        </w:rPr>
        <w:t xml:space="preserve"> </w:t>
      </w:r>
      <w:r>
        <w:rPr>
          <w:spacing w:val="-5"/>
          <w:w w:val="105"/>
          <w:sz w:val="19"/>
        </w:rPr>
        <w:t>permitidos</w:t>
      </w:r>
      <w:r>
        <w:rPr>
          <w:spacing w:val="-13"/>
          <w:w w:val="105"/>
          <w:sz w:val="19"/>
        </w:rPr>
        <w:t xml:space="preserve"> </w:t>
      </w:r>
      <w:r>
        <w:rPr>
          <w:spacing w:val="-3"/>
          <w:w w:val="105"/>
          <w:sz w:val="19"/>
        </w:rPr>
        <w:t>por</w:t>
      </w:r>
      <w:r>
        <w:rPr>
          <w:spacing w:val="-11"/>
          <w:w w:val="105"/>
          <w:sz w:val="19"/>
        </w:rPr>
        <w:t xml:space="preserve"> </w:t>
      </w:r>
      <w:r>
        <w:rPr>
          <w:w w:val="105"/>
          <w:sz w:val="19"/>
        </w:rPr>
        <w:t>la</w:t>
      </w:r>
      <w:r>
        <w:rPr>
          <w:spacing w:val="-9"/>
          <w:w w:val="105"/>
          <w:sz w:val="19"/>
        </w:rPr>
        <w:t xml:space="preserve"> </w:t>
      </w:r>
      <w:r>
        <w:rPr>
          <w:spacing w:val="-3"/>
          <w:w w:val="105"/>
          <w:sz w:val="19"/>
        </w:rPr>
        <w:t>ley</w:t>
      </w:r>
      <w:r>
        <w:rPr>
          <w:spacing w:val="-8"/>
          <w:w w:val="105"/>
          <w:sz w:val="19"/>
        </w:rPr>
        <w:t xml:space="preserve"> </w:t>
      </w:r>
      <w:r>
        <w:rPr>
          <w:w w:val="105"/>
          <w:sz w:val="19"/>
        </w:rPr>
        <w:t>de</w:t>
      </w:r>
      <w:r>
        <w:rPr>
          <w:spacing w:val="-11"/>
          <w:w w:val="105"/>
          <w:sz w:val="19"/>
        </w:rPr>
        <w:t xml:space="preserve"> </w:t>
      </w:r>
      <w:r>
        <w:rPr>
          <w:w w:val="105"/>
          <w:sz w:val="19"/>
        </w:rPr>
        <w:t>la</w:t>
      </w:r>
      <w:r>
        <w:rPr>
          <w:spacing w:val="-8"/>
          <w:w w:val="105"/>
          <w:sz w:val="19"/>
        </w:rPr>
        <w:t xml:space="preserve"> </w:t>
      </w:r>
      <w:r>
        <w:rPr>
          <w:spacing w:val="-4"/>
          <w:w w:val="105"/>
          <w:sz w:val="19"/>
        </w:rPr>
        <w:t>materia………………………</w:t>
      </w:r>
      <w:r>
        <w:rPr>
          <w:spacing w:val="-4"/>
          <w:w w:val="105"/>
          <w:sz w:val="19"/>
        </w:rPr>
        <w:tab/>
      </w:r>
      <w:r>
        <w:rPr>
          <w:w w:val="105"/>
          <w:sz w:val="19"/>
        </w:rPr>
        <w:t>5%</w:t>
      </w:r>
    </w:p>
    <w:p w14:paraId="474759CF" w14:textId="77777777" w:rsidR="005813BC" w:rsidRDefault="005813BC">
      <w:pPr>
        <w:pStyle w:val="Textoindependiente"/>
        <w:rPr>
          <w:sz w:val="22"/>
        </w:rPr>
      </w:pPr>
    </w:p>
    <w:p w14:paraId="174D426D" w14:textId="77777777" w:rsidR="005813BC" w:rsidRDefault="005813BC">
      <w:pPr>
        <w:pStyle w:val="Textoindependiente"/>
        <w:spacing w:before="5"/>
        <w:rPr>
          <w:sz w:val="17"/>
        </w:rPr>
      </w:pPr>
    </w:p>
    <w:p w14:paraId="09FA1C7A" w14:textId="77777777" w:rsidR="005813BC" w:rsidRDefault="006C68B2">
      <w:pPr>
        <w:pStyle w:val="Ttulo11"/>
        <w:spacing w:line="367" w:lineRule="auto"/>
        <w:ind w:left="3780" w:right="3699"/>
      </w:pPr>
      <w:r>
        <w:t xml:space="preserve">TÍTULO TERCERO </w:t>
      </w:r>
      <w:r>
        <w:rPr>
          <w:w w:val="105"/>
        </w:rPr>
        <w:t>DERECHOS</w:t>
      </w:r>
    </w:p>
    <w:p w14:paraId="5B2335BB" w14:textId="77777777" w:rsidR="005813BC" w:rsidRDefault="005813BC">
      <w:pPr>
        <w:pStyle w:val="Textoindependiente"/>
        <w:spacing w:before="4"/>
        <w:rPr>
          <w:b/>
          <w:sz w:val="29"/>
        </w:rPr>
      </w:pPr>
    </w:p>
    <w:p w14:paraId="70D136B9" w14:textId="77777777" w:rsidR="005813BC" w:rsidRDefault="006C68B2">
      <w:pPr>
        <w:spacing w:before="1"/>
        <w:ind w:left="103" w:right="24"/>
        <w:jc w:val="center"/>
        <w:rPr>
          <w:b/>
          <w:sz w:val="19"/>
        </w:rPr>
      </w:pPr>
      <w:r>
        <w:rPr>
          <w:b/>
          <w:w w:val="105"/>
          <w:sz w:val="19"/>
        </w:rPr>
        <w:t>CAPÍTULO</w:t>
      </w:r>
      <w:r>
        <w:rPr>
          <w:b/>
          <w:spacing w:val="-13"/>
          <w:w w:val="105"/>
          <w:sz w:val="19"/>
        </w:rPr>
        <w:t xml:space="preserve"> </w:t>
      </w:r>
      <w:r>
        <w:rPr>
          <w:b/>
          <w:w w:val="105"/>
          <w:sz w:val="19"/>
        </w:rPr>
        <w:t>I</w:t>
      </w:r>
    </w:p>
    <w:p w14:paraId="252D57B6" w14:textId="77777777" w:rsidR="005813BC" w:rsidRDefault="006C68B2">
      <w:pPr>
        <w:spacing w:before="116"/>
        <w:ind w:left="103" w:right="24"/>
        <w:jc w:val="center"/>
        <w:rPr>
          <w:b/>
          <w:sz w:val="19"/>
        </w:rPr>
      </w:pPr>
      <w:r>
        <w:rPr>
          <w:b/>
          <w:w w:val="110"/>
          <w:sz w:val="19"/>
        </w:rPr>
        <w:t>Derechos por Licencias y Permisos</w:t>
      </w:r>
    </w:p>
    <w:p w14:paraId="578AA85F" w14:textId="77777777" w:rsidR="005813BC" w:rsidRDefault="005813BC">
      <w:pPr>
        <w:pStyle w:val="Textoindependiente"/>
        <w:rPr>
          <w:b/>
          <w:sz w:val="22"/>
        </w:rPr>
      </w:pPr>
    </w:p>
    <w:p w14:paraId="7D6A3ABF" w14:textId="77777777" w:rsidR="005813BC" w:rsidRDefault="005813BC">
      <w:pPr>
        <w:pStyle w:val="Textoindependiente"/>
        <w:spacing w:before="2"/>
        <w:rPr>
          <w:b/>
          <w:sz w:val="17"/>
        </w:rPr>
      </w:pPr>
    </w:p>
    <w:p w14:paraId="6F5CA35A" w14:textId="77777777" w:rsidR="005813BC" w:rsidRDefault="006C68B2">
      <w:pPr>
        <w:pStyle w:val="Textoindependiente"/>
        <w:spacing w:before="1" w:line="369" w:lineRule="auto"/>
        <w:ind w:left="214" w:right="133"/>
        <w:jc w:val="both"/>
      </w:pPr>
      <w:r>
        <w:rPr>
          <w:b/>
          <w:w w:val="105"/>
        </w:rPr>
        <w:t xml:space="preserve">Artículo 17.- </w:t>
      </w:r>
      <w:r>
        <w:rPr>
          <w:w w:val="105"/>
        </w:rPr>
        <w:t>Por el otorgamiento de las licencias y permisos a que se hace referencia la Ley de Hacienda Municipal del Estado de Yucatán, se causarán y pagarán derechos de conformidad con las tarifas establecidas en los siguientes artículos.</w:t>
      </w:r>
    </w:p>
    <w:p w14:paraId="4FF3982C" w14:textId="77777777" w:rsidR="005813BC" w:rsidRDefault="005813BC">
      <w:pPr>
        <w:pStyle w:val="Textoindependiente"/>
        <w:spacing w:before="10"/>
        <w:rPr>
          <w:sz w:val="28"/>
        </w:rPr>
      </w:pPr>
    </w:p>
    <w:p w14:paraId="4F21C027" w14:textId="77777777" w:rsidR="005813BC" w:rsidRDefault="006C68B2">
      <w:pPr>
        <w:pStyle w:val="Textoindependiente"/>
        <w:spacing w:line="369" w:lineRule="auto"/>
        <w:ind w:left="214" w:right="134"/>
        <w:jc w:val="both"/>
      </w:pPr>
      <w:r>
        <w:rPr>
          <w:b/>
          <w:w w:val="105"/>
        </w:rPr>
        <w:t xml:space="preserve">Artículo 18.- </w:t>
      </w:r>
      <w:r>
        <w:rPr>
          <w:w w:val="105"/>
        </w:rPr>
        <w:t>En el otorgamiento de licencias para el funcionamiento de giros relacionados con la venta de bebidas alcohólicas se cobrará una cuota de acuerdo a la siguiente tarifa:</w:t>
      </w:r>
    </w:p>
    <w:p w14:paraId="5CD56EC9" w14:textId="77777777" w:rsidR="005813BC" w:rsidRDefault="005813BC">
      <w:pPr>
        <w:pStyle w:val="Textoindependiente"/>
        <w:spacing w:before="1"/>
        <w:rPr>
          <w:sz w:val="29"/>
        </w:rPr>
      </w:pPr>
    </w:p>
    <w:p w14:paraId="0307EDF7" w14:textId="77777777" w:rsidR="005813BC" w:rsidRDefault="006C68B2">
      <w:pPr>
        <w:pStyle w:val="Textoindependiente"/>
        <w:ind w:left="214"/>
      </w:pPr>
      <w:r>
        <w:rPr>
          <w:w w:val="105"/>
        </w:rPr>
        <w:t>Expendios de cerveza $ 20,000.00</w:t>
      </w:r>
    </w:p>
    <w:p w14:paraId="6240C125" w14:textId="77777777" w:rsidR="005813BC" w:rsidRDefault="005813BC">
      <w:pPr>
        <w:pStyle w:val="Textoindependiente"/>
        <w:rPr>
          <w:sz w:val="22"/>
        </w:rPr>
      </w:pPr>
    </w:p>
    <w:p w14:paraId="693E8CEC" w14:textId="77777777" w:rsidR="005813BC" w:rsidRDefault="005813BC">
      <w:pPr>
        <w:pStyle w:val="Textoindependiente"/>
        <w:spacing w:before="4"/>
        <w:rPr>
          <w:sz w:val="17"/>
        </w:rPr>
      </w:pPr>
    </w:p>
    <w:p w14:paraId="1FB11A78" w14:textId="77777777" w:rsidR="005813BC" w:rsidRDefault="006C68B2">
      <w:pPr>
        <w:pStyle w:val="Textoindependiente"/>
        <w:spacing w:line="367" w:lineRule="auto"/>
        <w:ind w:left="214" w:right="136"/>
        <w:jc w:val="both"/>
      </w:pPr>
      <w:r>
        <w:rPr>
          <w:b/>
          <w:w w:val="105"/>
        </w:rPr>
        <w:t xml:space="preserve">Artículo 19.- </w:t>
      </w:r>
      <w:r>
        <w:rPr>
          <w:w w:val="105"/>
        </w:rPr>
        <w:t>A los permisos eventuales para el funcionamiento de giros relacionados con la venta en los expendios de cerveza se les aplicará la cuota de $ 685.00</w:t>
      </w:r>
    </w:p>
    <w:p w14:paraId="6851342D" w14:textId="77777777" w:rsidR="005813BC" w:rsidRDefault="005813BC">
      <w:pPr>
        <w:pStyle w:val="Textoindependiente"/>
        <w:spacing w:before="4"/>
        <w:rPr>
          <w:sz w:val="29"/>
        </w:rPr>
      </w:pPr>
    </w:p>
    <w:p w14:paraId="0E4B803C" w14:textId="77777777" w:rsidR="005813BC" w:rsidRDefault="006C68B2">
      <w:pPr>
        <w:pStyle w:val="Textoindependiente"/>
        <w:spacing w:line="369" w:lineRule="auto"/>
        <w:ind w:left="214" w:right="133"/>
        <w:jc w:val="both"/>
      </w:pPr>
      <w:r>
        <w:rPr>
          <w:b/>
          <w:w w:val="105"/>
        </w:rPr>
        <w:t xml:space="preserve">Artículo 20.- </w:t>
      </w:r>
      <w:r>
        <w:rPr>
          <w:w w:val="105"/>
        </w:rPr>
        <w:t>Para el otorgamiento de licencias de funcionamiento de giros relacionados con la prestación de servicios que incluya el expendio de bebidas alcohólicas se aplicará la tarifa que se relaciona a continuación:</w:t>
      </w:r>
    </w:p>
    <w:p w14:paraId="01834821" w14:textId="77777777" w:rsidR="005813BC" w:rsidRDefault="005813BC">
      <w:pPr>
        <w:pStyle w:val="Textoindependiente"/>
        <w:rPr>
          <w:sz w:val="29"/>
        </w:rPr>
      </w:pPr>
    </w:p>
    <w:p w14:paraId="2472D4A9" w14:textId="77777777" w:rsidR="005813BC" w:rsidRDefault="006C68B2">
      <w:pPr>
        <w:pStyle w:val="Textoindependiente"/>
        <w:ind w:left="266"/>
      </w:pPr>
      <w:r>
        <w:rPr>
          <w:b/>
          <w:w w:val="105"/>
        </w:rPr>
        <w:t xml:space="preserve">I.-   </w:t>
      </w:r>
      <w:r>
        <w:rPr>
          <w:w w:val="105"/>
        </w:rPr>
        <w:t>Cantinas o bares $</w:t>
      </w:r>
      <w:r>
        <w:rPr>
          <w:spacing w:val="-11"/>
          <w:w w:val="105"/>
        </w:rPr>
        <w:t xml:space="preserve"> </w:t>
      </w:r>
      <w:r>
        <w:rPr>
          <w:w w:val="105"/>
        </w:rPr>
        <w:t>20,000.00</w:t>
      </w:r>
    </w:p>
    <w:p w14:paraId="6455137C" w14:textId="77777777" w:rsidR="005813BC" w:rsidRDefault="006C68B2">
      <w:pPr>
        <w:spacing w:before="117"/>
        <w:ind w:left="238"/>
        <w:rPr>
          <w:sz w:val="19"/>
        </w:rPr>
      </w:pPr>
      <w:r>
        <w:rPr>
          <w:b/>
          <w:w w:val="105"/>
          <w:sz w:val="19"/>
        </w:rPr>
        <w:t xml:space="preserve">II.-    </w:t>
      </w:r>
      <w:r>
        <w:rPr>
          <w:w w:val="105"/>
          <w:sz w:val="19"/>
        </w:rPr>
        <w:t>Restaurante-Bar $</w:t>
      </w:r>
      <w:r>
        <w:rPr>
          <w:spacing w:val="-46"/>
          <w:w w:val="105"/>
          <w:sz w:val="19"/>
        </w:rPr>
        <w:t xml:space="preserve"> </w:t>
      </w:r>
      <w:r>
        <w:rPr>
          <w:w w:val="105"/>
          <w:sz w:val="19"/>
        </w:rPr>
        <w:t>20,000.00</w:t>
      </w:r>
    </w:p>
    <w:p w14:paraId="2ED97B50" w14:textId="77777777" w:rsidR="005813BC" w:rsidRDefault="005813BC">
      <w:pPr>
        <w:pStyle w:val="Textoindependiente"/>
        <w:rPr>
          <w:sz w:val="22"/>
        </w:rPr>
      </w:pPr>
    </w:p>
    <w:p w14:paraId="685C8693" w14:textId="77777777" w:rsidR="005813BC" w:rsidRDefault="005813BC">
      <w:pPr>
        <w:pStyle w:val="Textoindependiente"/>
        <w:spacing w:before="3"/>
        <w:rPr>
          <w:sz w:val="17"/>
        </w:rPr>
      </w:pPr>
    </w:p>
    <w:p w14:paraId="40A39F6D" w14:textId="77777777" w:rsidR="005813BC" w:rsidRDefault="006C68B2">
      <w:pPr>
        <w:pStyle w:val="Textoindependiente"/>
        <w:spacing w:line="369" w:lineRule="auto"/>
        <w:ind w:left="214" w:right="135"/>
        <w:jc w:val="both"/>
      </w:pPr>
      <w:r>
        <w:rPr>
          <w:b/>
          <w:w w:val="105"/>
        </w:rPr>
        <w:t xml:space="preserve">Artículo 21.- </w:t>
      </w:r>
      <w:r>
        <w:rPr>
          <w:w w:val="105"/>
        </w:rPr>
        <w:t>Por el otorgamiento de la revalidación de licencias para el funcionamiento de los establecimientos que se relacionan en los artículos 18 y 20 de esta ley, se pagará un derecho conforme a la siguiente tarifa:</w:t>
      </w:r>
    </w:p>
    <w:p w14:paraId="6027F342" w14:textId="77777777" w:rsidR="005813BC" w:rsidRDefault="005813BC">
      <w:pPr>
        <w:spacing w:line="369" w:lineRule="auto"/>
        <w:jc w:val="both"/>
        <w:sectPr w:rsidR="005813BC">
          <w:pgSz w:w="11900" w:h="16840"/>
          <w:pgMar w:top="1600" w:right="1240" w:bottom="2480" w:left="1440" w:header="0" w:footer="2206" w:gutter="0"/>
          <w:cols w:space="720"/>
        </w:sectPr>
      </w:pPr>
    </w:p>
    <w:p w14:paraId="77AC22EF" w14:textId="77777777" w:rsidR="005813BC" w:rsidRDefault="005813BC">
      <w:pPr>
        <w:pStyle w:val="Textoindependiente"/>
        <w:rPr>
          <w:sz w:val="20"/>
        </w:rPr>
      </w:pPr>
    </w:p>
    <w:p w14:paraId="21C5239C" w14:textId="77777777" w:rsidR="005813BC" w:rsidRDefault="005813BC">
      <w:pPr>
        <w:pStyle w:val="Textoindependiente"/>
        <w:rPr>
          <w:sz w:val="20"/>
        </w:rPr>
      </w:pPr>
    </w:p>
    <w:p w14:paraId="22F3EA05" w14:textId="77777777" w:rsidR="005813BC" w:rsidRDefault="005813BC">
      <w:pPr>
        <w:pStyle w:val="Textoindependiente"/>
        <w:rPr>
          <w:sz w:val="20"/>
        </w:rPr>
      </w:pPr>
    </w:p>
    <w:p w14:paraId="02658D33" w14:textId="77777777" w:rsidR="005813BC" w:rsidRDefault="005813BC">
      <w:pPr>
        <w:pStyle w:val="Textoindependiente"/>
        <w:rPr>
          <w:sz w:val="20"/>
        </w:rPr>
      </w:pPr>
    </w:p>
    <w:p w14:paraId="0CE686AB" w14:textId="77777777" w:rsidR="005813BC" w:rsidRDefault="005813BC">
      <w:pPr>
        <w:pStyle w:val="Textoindependiente"/>
        <w:spacing w:before="8"/>
        <w:rPr>
          <w:sz w:val="22"/>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
        <w:gridCol w:w="3501"/>
        <w:gridCol w:w="377"/>
        <w:gridCol w:w="742"/>
        <w:gridCol w:w="378"/>
        <w:gridCol w:w="916"/>
        <w:gridCol w:w="2669"/>
      </w:tblGrid>
      <w:tr w:rsidR="005813BC" w14:paraId="2080FDED" w14:textId="77777777">
        <w:trPr>
          <w:trHeight w:val="334"/>
        </w:trPr>
        <w:tc>
          <w:tcPr>
            <w:tcW w:w="300" w:type="dxa"/>
            <w:tcBorders>
              <w:right w:val="nil"/>
            </w:tcBorders>
          </w:tcPr>
          <w:p w14:paraId="02C8F6E3" w14:textId="77777777" w:rsidR="005813BC" w:rsidRDefault="006C68B2">
            <w:pPr>
              <w:pStyle w:val="TableParagraph"/>
              <w:ind w:right="103"/>
              <w:jc w:val="center"/>
              <w:rPr>
                <w:b/>
                <w:sz w:val="19"/>
              </w:rPr>
            </w:pPr>
            <w:r>
              <w:rPr>
                <w:b/>
                <w:w w:val="105"/>
                <w:sz w:val="19"/>
              </w:rPr>
              <w:t>I.-</w:t>
            </w:r>
          </w:p>
        </w:tc>
        <w:tc>
          <w:tcPr>
            <w:tcW w:w="3501" w:type="dxa"/>
            <w:tcBorders>
              <w:left w:val="nil"/>
              <w:right w:val="nil"/>
            </w:tcBorders>
          </w:tcPr>
          <w:p w14:paraId="72B425BD" w14:textId="77777777" w:rsidR="005813BC" w:rsidRDefault="006C68B2">
            <w:pPr>
              <w:pStyle w:val="TableParagraph"/>
              <w:ind w:left="61"/>
              <w:rPr>
                <w:sz w:val="19"/>
              </w:rPr>
            </w:pPr>
            <w:r>
              <w:rPr>
                <w:w w:val="105"/>
                <w:sz w:val="19"/>
              </w:rPr>
              <w:t>Expendios de cerveza</w:t>
            </w:r>
          </w:p>
        </w:tc>
        <w:tc>
          <w:tcPr>
            <w:tcW w:w="377" w:type="dxa"/>
            <w:tcBorders>
              <w:left w:val="nil"/>
              <w:right w:val="nil"/>
            </w:tcBorders>
          </w:tcPr>
          <w:p w14:paraId="0418B8F5" w14:textId="77777777" w:rsidR="005813BC" w:rsidRDefault="005813BC">
            <w:pPr>
              <w:pStyle w:val="TableParagraph"/>
              <w:spacing w:before="0"/>
              <w:rPr>
                <w:rFonts w:ascii="Times New Roman"/>
                <w:sz w:val="20"/>
              </w:rPr>
            </w:pPr>
          </w:p>
        </w:tc>
        <w:tc>
          <w:tcPr>
            <w:tcW w:w="742" w:type="dxa"/>
            <w:tcBorders>
              <w:left w:val="nil"/>
              <w:right w:val="nil"/>
            </w:tcBorders>
          </w:tcPr>
          <w:p w14:paraId="437C44E1" w14:textId="77777777" w:rsidR="005813BC" w:rsidRDefault="005813BC">
            <w:pPr>
              <w:pStyle w:val="TableParagraph"/>
              <w:spacing w:before="0"/>
              <w:rPr>
                <w:rFonts w:ascii="Times New Roman"/>
                <w:sz w:val="20"/>
              </w:rPr>
            </w:pPr>
          </w:p>
        </w:tc>
        <w:tc>
          <w:tcPr>
            <w:tcW w:w="378" w:type="dxa"/>
            <w:tcBorders>
              <w:left w:val="nil"/>
              <w:right w:val="nil"/>
            </w:tcBorders>
          </w:tcPr>
          <w:p w14:paraId="116B3638" w14:textId="77777777" w:rsidR="005813BC" w:rsidRDefault="005813BC">
            <w:pPr>
              <w:pStyle w:val="TableParagraph"/>
              <w:spacing w:before="0"/>
              <w:rPr>
                <w:rFonts w:ascii="Times New Roman"/>
                <w:sz w:val="20"/>
              </w:rPr>
            </w:pPr>
          </w:p>
        </w:tc>
        <w:tc>
          <w:tcPr>
            <w:tcW w:w="916" w:type="dxa"/>
            <w:tcBorders>
              <w:left w:val="nil"/>
            </w:tcBorders>
          </w:tcPr>
          <w:p w14:paraId="590BCAF3" w14:textId="77777777" w:rsidR="005813BC" w:rsidRDefault="005813BC">
            <w:pPr>
              <w:pStyle w:val="TableParagraph"/>
              <w:spacing w:before="0"/>
              <w:rPr>
                <w:rFonts w:ascii="Times New Roman"/>
                <w:sz w:val="20"/>
              </w:rPr>
            </w:pPr>
          </w:p>
        </w:tc>
        <w:tc>
          <w:tcPr>
            <w:tcW w:w="2669" w:type="dxa"/>
          </w:tcPr>
          <w:p w14:paraId="3475A67E" w14:textId="77777777" w:rsidR="005813BC" w:rsidRDefault="006C68B2">
            <w:pPr>
              <w:pStyle w:val="TableParagraph"/>
              <w:ind w:right="39"/>
              <w:jc w:val="right"/>
              <w:rPr>
                <w:sz w:val="19"/>
              </w:rPr>
            </w:pPr>
            <w:r>
              <w:rPr>
                <w:w w:val="105"/>
                <w:sz w:val="19"/>
              </w:rPr>
              <w:t>$ 4,000.00</w:t>
            </w:r>
          </w:p>
        </w:tc>
      </w:tr>
      <w:tr w:rsidR="005813BC" w14:paraId="414A1F92" w14:textId="77777777">
        <w:trPr>
          <w:trHeight w:val="335"/>
        </w:trPr>
        <w:tc>
          <w:tcPr>
            <w:tcW w:w="300" w:type="dxa"/>
            <w:tcBorders>
              <w:right w:val="nil"/>
            </w:tcBorders>
          </w:tcPr>
          <w:p w14:paraId="0F9A31E3" w14:textId="77777777" w:rsidR="005813BC" w:rsidRDefault="006C68B2">
            <w:pPr>
              <w:pStyle w:val="TableParagraph"/>
              <w:ind w:right="46"/>
              <w:jc w:val="center"/>
              <w:rPr>
                <w:b/>
                <w:sz w:val="19"/>
              </w:rPr>
            </w:pPr>
            <w:r>
              <w:rPr>
                <w:b/>
                <w:w w:val="105"/>
                <w:sz w:val="19"/>
              </w:rPr>
              <w:t>II.-</w:t>
            </w:r>
          </w:p>
        </w:tc>
        <w:tc>
          <w:tcPr>
            <w:tcW w:w="3501" w:type="dxa"/>
            <w:tcBorders>
              <w:left w:val="nil"/>
              <w:right w:val="nil"/>
            </w:tcBorders>
          </w:tcPr>
          <w:p w14:paraId="29787B34" w14:textId="77777777" w:rsidR="005813BC" w:rsidRDefault="006C68B2">
            <w:pPr>
              <w:pStyle w:val="TableParagraph"/>
              <w:ind w:left="61"/>
              <w:rPr>
                <w:sz w:val="19"/>
              </w:rPr>
            </w:pPr>
            <w:r>
              <w:rPr>
                <w:w w:val="105"/>
                <w:sz w:val="19"/>
              </w:rPr>
              <w:t>Cantinas o bares</w:t>
            </w:r>
          </w:p>
        </w:tc>
        <w:tc>
          <w:tcPr>
            <w:tcW w:w="377" w:type="dxa"/>
            <w:tcBorders>
              <w:left w:val="nil"/>
              <w:right w:val="nil"/>
            </w:tcBorders>
          </w:tcPr>
          <w:p w14:paraId="0E1B340A" w14:textId="77777777" w:rsidR="005813BC" w:rsidRDefault="005813BC">
            <w:pPr>
              <w:pStyle w:val="TableParagraph"/>
              <w:spacing w:before="0"/>
              <w:rPr>
                <w:rFonts w:ascii="Times New Roman"/>
                <w:sz w:val="20"/>
              </w:rPr>
            </w:pPr>
          </w:p>
        </w:tc>
        <w:tc>
          <w:tcPr>
            <w:tcW w:w="742" w:type="dxa"/>
            <w:tcBorders>
              <w:left w:val="nil"/>
              <w:right w:val="nil"/>
            </w:tcBorders>
          </w:tcPr>
          <w:p w14:paraId="44A8154F" w14:textId="77777777" w:rsidR="005813BC" w:rsidRDefault="005813BC">
            <w:pPr>
              <w:pStyle w:val="TableParagraph"/>
              <w:spacing w:before="0"/>
              <w:rPr>
                <w:rFonts w:ascii="Times New Roman"/>
                <w:sz w:val="20"/>
              </w:rPr>
            </w:pPr>
          </w:p>
        </w:tc>
        <w:tc>
          <w:tcPr>
            <w:tcW w:w="378" w:type="dxa"/>
            <w:tcBorders>
              <w:left w:val="nil"/>
              <w:right w:val="nil"/>
            </w:tcBorders>
          </w:tcPr>
          <w:p w14:paraId="7F4661F2" w14:textId="77777777" w:rsidR="005813BC" w:rsidRDefault="005813BC">
            <w:pPr>
              <w:pStyle w:val="TableParagraph"/>
              <w:spacing w:before="0"/>
              <w:rPr>
                <w:rFonts w:ascii="Times New Roman"/>
                <w:sz w:val="20"/>
              </w:rPr>
            </w:pPr>
          </w:p>
        </w:tc>
        <w:tc>
          <w:tcPr>
            <w:tcW w:w="916" w:type="dxa"/>
            <w:tcBorders>
              <w:left w:val="nil"/>
            </w:tcBorders>
          </w:tcPr>
          <w:p w14:paraId="4A28707B" w14:textId="77777777" w:rsidR="005813BC" w:rsidRDefault="005813BC">
            <w:pPr>
              <w:pStyle w:val="TableParagraph"/>
              <w:spacing w:before="0"/>
              <w:rPr>
                <w:rFonts w:ascii="Times New Roman"/>
                <w:sz w:val="20"/>
              </w:rPr>
            </w:pPr>
          </w:p>
        </w:tc>
        <w:tc>
          <w:tcPr>
            <w:tcW w:w="2669" w:type="dxa"/>
          </w:tcPr>
          <w:p w14:paraId="0C700A5C" w14:textId="77777777" w:rsidR="005813BC" w:rsidRDefault="006C68B2">
            <w:pPr>
              <w:pStyle w:val="TableParagraph"/>
              <w:ind w:right="39"/>
              <w:jc w:val="right"/>
              <w:rPr>
                <w:sz w:val="19"/>
              </w:rPr>
            </w:pPr>
            <w:r>
              <w:rPr>
                <w:w w:val="105"/>
                <w:sz w:val="19"/>
              </w:rPr>
              <w:t>$ 4,000.00</w:t>
            </w:r>
          </w:p>
        </w:tc>
      </w:tr>
      <w:tr w:rsidR="005813BC" w14:paraId="620457EA" w14:textId="77777777">
        <w:trPr>
          <w:trHeight w:val="335"/>
        </w:trPr>
        <w:tc>
          <w:tcPr>
            <w:tcW w:w="6214" w:type="dxa"/>
            <w:gridSpan w:val="6"/>
          </w:tcPr>
          <w:p w14:paraId="53AA0E10" w14:textId="77777777" w:rsidR="005813BC" w:rsidRDefault="006C68B2">
            <w:pPr>
              <w:pStyle w:val="TableParagraph"/>
              <w:ind w:left="4"/>
              <w:rPr>
                <w:sz w:val="19"/>
              </w:rPr>
            </w:pPr>
            <w:r>
              <w:rPr>
                <w:b/>
                <w:w w:val="105"/>
                <w:sz w:val="19"/>
              </w:rPr>
              <w:t xml:space="preserve">III.- </w:t>
            </w:r>
            <w:r>
              <w:rPr>
                <w:w w:val="105"/>
                <w:sz w:val="19"/>
              </w:rPr>
              <w:t>Restaurante-Bar</w:t>
            </w:r>
          </w:p>
        </w:tc>
        <w:tc>
          <w:tcPr>
            <w:tcW w:w="2669" w:type="dxa"/>
          </w:tcPr>
          <w:p w14:paraId="3DEA567A" w14:textId="77777777" w:rsidR="005813BC" w:rsidRDefault="006C68B2">
            <w:pPr>
              <w:pStyle w:val="TableParagraph"/>
              <w:ind w:right="40"/>
              <w:jc w:val="right"/>
              <w:rPr>
                <w:sz w:val="19"/>
              </w:rPr>
            </w:pPr>
            <w:r>
              <w:rPr>
                <w:w w:val="105"/>
                <w:sz w:val="19"/>
              </w:rPr>
              <w:t>$ 4,000.00</w:t>
            </w:r>
          </w:p>
        </w:tc>
      </w:tr>
      <w:tr w:rsidR="005813BC" w14:paraId="79674EEE" w14:textId="77777777">
        <w:trPr>
          <w:trHeight w:val="671"/>
        </w:trPr>
        <w:tc>
          <w:tcPr>
            <w:tcW w:w="3801" w:type="dxa"/>
            <w:gridSpan w:val="2"/>
            <w:tcBorders>
              <w:right w:val="nil"/>
            </w:tcBorders>
          </w:tcPr>
          <w:p w14:paraId="5BADA4CA" w14:textId="77777777" w:rsidR="005813BC" w:rsidRDefault="006C68B2">
            <w:pPr>
              <w:pStyle w:val="TableParagraph"/>
              <w:spacing w:before="1"/>
              <w:ind w:left="4"/>
              <w:rPr>
                <w:sz w:val="19"/>
              </w:rPr>
            </w:pPr>
            <w:r>
              <w:rPr>
                <w:b/>
                <w:w w:val="105"/>
                <w:sz w:val="19"/>
              </w:rPr>
              <w:t xml:space="preserve">IV.- </w:t>
            </w:r>
            <w:r>
              <w:rPr>
                <w:w w:val="105"/>
                <w:sz w:val="19"/>
              </w:rPr>
              <w:t>El propietario del establecimiento</w:t>
            </w:r>
          </w:p>
          <w:p w14:paraId="2F97D218" w14:textId="77777777" w:rsidR="005813BC" w:rsidRDefault="006C68B2">
            <w:pPr>
              <w:pStyle w:val="TableParagraph"/>
              <w:spacing w:before="119"/>
              <w:ind w:left="4"/>
              <w:rPr>
                <w:sz w:val="19"/>
              </w:rPr>
            </w:pPr>
            <w:r>
              <w:rPr>
                <w:w w:val="105"/>
                <w:sz w:val="19"/>
              </w:rPr>
              <w:t>alcohólicas avecindado del municipio</w:t>
            </w:r>
          </w:p>
        </w:tc>
        <w:tc>
          <w:tcPr>
            <w:tcW w:w="377" w:type="dxa"/>
            <w:tcBorders>
              <w:left w:val="nil"/>
              <w:right w:val="nil"/>
            </w:tcBorders>
          </w:tcPr>
          <w:p w14:paraId="6E63AE18" w14:textId="77777777" w:rsidR="005813BC" w:rsidRDefault="006C68B2">
            <w:pPr>
              <w:pStyle w:val="TableParagraph"/>
              <w:spacing w:before="1"/>
              <w:ind w:left="78"/>
              <w:rPr>
                <w:sz w:val="19"/>
              </w:rPr>
            </w:pPr>
            <w:r>
              <w:rPr>
                <w:w w:val="105"/>
                <w:sz w:val="19"/>
              </w:rPr>
              <w:t>de</w:t>
            </w:r>
          </w:p>
        </w:tc>
        <w:tc>
          <w:tcPr>
            <w:tcW w:w="742" w:type="dxa"/>
            <w:tcBorders>
              <w:left w:val="nil"/>
              <w:right w:val="nil"/>
            </w:tcBorders>
          </w:tcPr>
          <w:p w14:paraId="011AC496" w14:textId="77777777" w:rsidR="005813BC" w:rsidRDefault="006C68B2">
            <w:pPr>
              <w:pStyle w:val="TableParagraph"/>
              <w:spacing w:before="1"/>
              <w:ind w:left="79"/>
              <w:rPr>
                <w:sz w:val="19"/>
              </w:rPr>
            </w:pPr>
            <w:r>
              <w:rPr>
                <w:w w:val="105"/>
                <w:sz w:val="19"/>
              </w:rPr>
              <w:t>ventas</w:t>
            </w:r>
          </w:p>
        </w:tc>
        <w:tc>
          <w:tcPr>
            <w:tcW w:w="378" w:type="dxa"/>
            <w:tcBorders>
              <w:left w:val="nil"/>
              <w:right w:val="nil"/>
            </w:tcBorders>
          </w:tcPr>
          <w:p w14:paraId="7AF45753" w14:textId="77777777" w:rsidR="005813BC" w:rsidRDefault="006C68B2">
            <w:pPr>
              <w:pStyle w:val="TableParagraph"/>
              <w:spacing w:before="1"/>
              <w:ind w:left="77"/>
              <w:rPr>
                <w:sz w:val="19"/>
              </w:rPr>
            </w:pPr>
            <w:r>
              <w:rPr>
                <w:w w:val="105"/>
                <w:sz w:val="19"/>
              </w:rPr>
              <w:t>de</w:t>
            </w:r>
          </w:p>
        </w:tc>
        <w:tc>
          <w:tcPr>
            <w:tcW w:w="916" w:type="dxa"/>
            <w:tcBorders>
              <w:left w:val="nil"/>
            </w:tcBorders>
          </w:tcPr>
          <w:p w14:paraId="0AC70B22" w14:textId="77777777" w:rsidR="005813BC" w:rsidRDefault="006C68B2">
            <w:pPr>
              <w:pStyle w:val="TableParagraph"/>
              <w:spacing w:before="1"/>
              <w:ind w:left="78"/>
              <w:rPr>
                <w:sz w:val="19"/>
              </w:rPr>
            </w:pPr>
            <w:r>
              <w:rPr>
                <w:w w:val="105"/>
                <w:sz w:val="19"/>
              </w:rPr>
              <w:t>bebidas</w:t>
            </w:r>
          </w:p>
        </w:tc>
        <w:tc>
          <w:tcPr>
            <w:tcW w:w="2669" w:type="dxa"/>
          </w:tcPr>
          <w:p w14:paraId="1102DFA9" w14:textId="77777777" w:rsidR="005813BC" w:rsidRDefault="005813BC">
            <w:pPr>
              <w:pStyle w:val="TableParagraph"/>
              <w:spacing w:before="5"/>
              <w:rPr>
                <w:sz w:val="29"/>
              </w:rPr>
            </w:pPr>
          </w:p>
          <w:p w14:paraId="364B14BC" w14:textId="77777777" w:rsidR="005813BC" w:rsidRDefault="006C68B2">
            <w:pPr>
              <w:pStyle w:val="TableParagraph"/>
              <w:spacing w:before="0"/>
              <w:ind w:right="38"/>
              <w:jc w:val="right"/>
              <w:rPr>
                <w:sz w:val="19"/>
              </w:rPr>
            </w:pPr>
            <w:r>
              <w:rPr>
                <w:w w:val="105"/>
                <w:sz w:val="19"/>
              </w:rPr>
              <w:t>$ 2,000.00</w:t>
            </w:r>
          </w:p>
        </w:tc>
      </w:tr>
    </w:tbl>
    <w:p w14:paraId="0B4BEA1D" w14:textId="77777777" w:rsidR="005813BC" w:rsidRDefault="005813BC">
      <w:pPr>
        <w:pStyle w:val="Textoindependiente"/>
        <w:spacing w:before="8"/>
        <w:rPr>
          <w:sz w:val="20"/>
        </w:rPr>
      </w:pPr>
    </w:p>
    <w:p w14:paraId="7A611281" w14:textId="77777777" w:rsidR="005813BC" w:rsidRDefault="006C68B2">
      <w:pPr>
        <w:spacing w:before="98"/>
        <w:ind w:left="214"/>
        <w:jc w:val="both"/>
        <w:rPr>
          <w:sz w:val="19"/>
        </w:rPr>
      </w:pPr>
      <w:r>
        <w:rPr>
          <w:b/>
          <w:w w:val="105"/>
          <w:sz w:val="19"/>
        </w:rPr>
        <w:t xml:space="preserve">Artículo 22.- </w:t>
      </w:r>
      <w:r>
        <w:rPr>
          <w:w w:val="105"/>
          <w:sz w:val="19"/>
        </w:rPr>
        <w:t>Por el otorgamiento de los permisos para:</w:t>
      </w:r>
    </w:p>
    <w:p w14:paraId="790FD300" w14:textId="77777777" w:rsidR="005813BC" w:rsidRDefault="005813BC">
      <w:pPr>
        <w:pStyle w:val="Textoindependiente"/>
        <w:spacing w:before="9"/>
        <w:rPr>
          <w:sz w:val="29"/>
        </w:rPr>
      </w:pPr>
    </w:p>
    <w:tbl>
      <w:tblPr>
        <w:tblStyle w:val="TableNormal"/>
        <w:tblW w:w="0" w:type="auto"/>
        <w:tblInd w:w="172" w:type="dxa"/>
        <w:tblLayout w:type="fixed"/>
        <w:tblLook w:val="01E0" w:firstRow="1" w:lastRow="1" w:firstColumn="1" w:lastColumn="1" w:noHBand="0" w:noVBand="0"/>
      </w:tblPr>
      <w:tblGrid>
        <w:gridCol w:w="2482"/>
        <w:gridCol w:w="1643"/>
      </w:tblGrid>
      <w:tr w:rsidR="005813BC" w14:paraId="0A562204" w14:textId="77777777">
        <w:trPr>
          <w:trHeight w:val="276"/>
        </w:trPr>
        <w:tc>
          <w:tcPr>
            <w:tcW w:w="2482" w:type="dxa"/>
          </w:tcPr>
          <w:p w14:paraId="6F1E95D1" w14:textId="77777777" w:rsidR="005813BC" w:rsidRDefault="006C68B2">
            <w:pPr>
              <w:pStyle w:val="TableParagraph"/>
              <w:spacing w:before="0" w:line="217" w:lineRule="exact"/>
              <w:ind w:left="50"/>
              <w:rPr>
                <w:sz w:val="19"/>
              </w:rPr>
            </w:pPr>
            <w:r>
              <w:rPr>
                <w:b/>
                <w:w w:val="105"/>
                <w:sz w:val="19"/>
              </w:rPr>
              <w:t xml:space="preserve">I.- </w:t>
            </w:r>
            <w:r>
              <w:rPr>
                <w:w w:val="105"/>
                <w:sz w:val="19"/>
              </w:rPr>
              <w:t>Luz y sonido</w:t>
            </w:r>
          </w:p>
        </w:tc>
        <w:tc>
          <w:tcPr>
            <w:tcW w:w="1643" w:type="dxa"/>
          </w:tcPr>
          <w:p w14:paraId="036665A5" w14:textId="77777777" w:rsidR="005813BC" w:rsidRDefault="006C68B2">
            <w:pPr>
              <w:pStyle w:val="TableParagraph"/>
              <w:spacing w:before="0" w:line="217" w:lineRule="exact"/>
              <w:ind w:right="48"/>
              <w:jc w:val="right"/>
              <w:rPr>
                <w:sz w:val="19"/>
              </w:rPr>
            </w:pPr>
            <w:r>
              <w:rPr>
                <w:w w:val="105"/>
                <w:sz w:val="19"/>
              </w:rPr>
              <w:t>$ 2,000.00</w:t>
            </w:r>
          </w:p>
        </w:tc>
      </w:tr>
      <w:tr w:rsidR="005813BC" w14:paraId="061F756D" w14:textId="77777777">
        <w:trPr>
          <w:trHeight w:val="335"/>
        </w:trPr>
        <w:tc>
          <w:tcPr>
            <w:tcW w:w="2482" w:type="dxa"/>
          </w:tcPr>
          <w:p w14:paraId="2563BA56" w14:textId="77777777" w:rsidR="005813BC" w:rsidRDefault="006C68B2">
            <w:pPr>
              <w:pStyle w:val="TableParagraph"/>
              <w:spacing w:before="57"/>
              <w:ind w:left="50"/>
              <w:rPr>
                <w:sz w:val="19"/>
              </w:rPr>
            </w:pPr>
            <w:r>
              <w:rPr>
                <w:b/>
                <w:w w:val="105"/>
                <w:sz w:val="19"/>
              </w:rPr>
              <w:t xml:space="preserve">II.- </w:t>
            </w:r>
            <w:r>
              <w:rPr>
                <w:w w:val="105"/>
                <w:sz w:val="19"/>
              </w:rPr>
              <w:t>Bailes populares</w:t>
            </w:r>
          </w:p>
        </w:tc>
        <w:tc>
          <w:tcPr>
            <w:tcW w:w="1643" w:type="dxa"/>
          </w:tcPr>
          <w:p w14:paraId="7DF048A2" w14:textId="77777777" w:rsidR="005813BC" w:rsidRDefault="006C68B2">
            <w:pPr>
              <w:pStyle w:val="TableParagraph"/>
              <w:spacing w:before="57"/>
              <w:ind w:right="48"/>
              <w:jc w:val="right"/>
              <w:rPr>
                <w:sz w:val="19"/>
              </w:rPr>
            </w:pPr>
            <w:r>
              <w:rPr>
                <w:w w:val="105"/>
                <w:sz w:val="19"/>
              </w:rPr>
              <w:t>$ 1,000.00</w:t>
            </w:r>
          </w:p>
        </w:tc>
      </w:tr>
      <w:tr w:rsidR="005813BC" w14:paraId="4C6DF842" w14:textId="77777777">
        <w:trPr>
          <w:trHeight w:val="276"/>
        </w:trPr>
        <w:tc>
          <w:tcPr>
            <w:tcW w:w="2482" w:type="dxa"/>
          </w:tcPr>
          <w:p w14:paraId="7FE892C3" w14:textId="77777777" w:rsidR="005813BC" w:rsidRDefault="006C68B2">
            <w:pPr>
              <w:pStyle w:val="TableParagraph"/>
              <w:spacing w:before="56" w:line="200" w:lineRule="exact"/>
              <w:ind w:left="50"/>
              <w:rPr>
                <w:sz w:val="19"/>
              </w:rPr>
            </w:pPr>
            <w:r>
              <w:rPr>
                <w:b/>
                <w:w w:val="105"/>
                <w:sz w:val="19"/>
              </w:rPr>
              <w:t xml:space="preserve">III.- </w:t>
            </w:r>
            <w:r>
              <w:rPr>
                <w:w w:val="105"/>
                <w:sz w:val="19"/>
              </w:rPr>
              <w:t>Verbenas</w:t>
            </w:r>
          </w:p>
        </w:tc>
        <w:tc>
          <w:tcPr>
            <w:tcW w:w="1643" w:type="dxa"/>
          </w:tcPr>
          <w:p w14:paraId="18533D93" w14:textId="77777777" w:rsidR="005813BC" w:rsidRDefault="006C68B2">
            <w:pPr>
              <w:pStyle w:val="TableParagraph"/>
              <w:tabs>
                <w:tab w:val="left" w:pos="452"/>
              </w:tabs>
              <w:spacing w:before="56" w:line="200" w:lineRule="exact"/>
              <w:ind w:right="47"/>
              <w:jc w:val="right"/>
              <w:rPr>
                <w:sz w:val="19"/>
              </w:rPr>
            </w:pPr>
            <w:r>
              <w:rPr>
                <w:w w:val="105"/>
                <w:sz w:val="19"/>
              </w:rPr>
              <w:t>$</w:t>
            </w:r>
            <w:r>
              <w:rPr>
                <w:w w:val="105"/>
                <w:sz w:val="19"/>
              </w:rPr>
              <w:tab/>
              <w:t>57.00</w:t>
            </w:r>
          </w:p>
        </w:tc>
      </w:tr>
    </w:tbl>
    <w:p w14:paraId="31D9DD3C" w14:textId="77777777" w:rsidR="005813BC" w:rsidRDefault="005813BC">
      <w:pPr>
        <w:pStyle w:val="Textoindependiente"/>
        <w:rPr>
          <w:sz w:val="22"/>
        </w:rPr>
      </w:pPr>
    </w:p>
    <w:p w14:paraId="0E0917CC" w14:textId="77777777" w:rsidR="005813BC" w:rsidRDefault="005813BC">
      <w:pPr>
        <w:pStyle w:val="Textoindependiente"/>
        <w:spacing w:before="4"/>
        <w:rPr>
          <w:sz w:val="17"/>
        </w:rPr>
      </w:pPr>
    </w:p>
    <w:p w14:paraId="0DE2AE27" w14:textId="77777777" w:rsidR="005813BC" w:rsidRDefault="006C68B2">
      <w:pPr>
        <w:pStyle w:val="Textoindependiente"/>
        <w:spacing w:line="369" w:lineRule="auto"/>
        <w:ind w:left="214" w:right="134"/>
        <w:jc w:val="both"/>
      </w:pPr>
      <w:r>
        <w:rPr>
          <w:b/>
          <w:w w:val="105"/>
        </w:rPr>
        <w:t xml:space="preserve">Artículo 23.- </w:t>
      </w:r>
      <w:r>
        <w:rPr>
          <w:w w:val="105"/>
        </w:rPr>
        <w:t>Por el permiso para el cierre de calles por fiestas o cualquier evento de espectáculos en la vía pública, se pagará por cuota la cantidad de $ 91.00 por día.</w:t>
      </w:r>
    </w:p>
    <w:p w14:paraId="4C3FB4C1" w14:textId="77777777" w:rsidR="005813BC" w:rsidRDefault="005813BC">
      <w:pPr>
        <w:pStyle w:val="Textoindependiente"/>
        <w:spacing w:before="3"/>
      </w:pPr>
    </w:p>
    <w:p w14:paraId="43063EDC" w14:textId="77777777" w:rsidR="005813BC" w:rsidRDefault="006C68B2">
      <w:pPr>
        <w:pStyle w:val="Textoindependiente"/>
        <w:spacing w:before="1" w:line="369" w:lineRule="auto"/>
        <w:ind w:left="214" w:right="134"/>
        <w:jc w:val="both"/>
      </w:pPr>
      <w:r>
        <w:rPr>
          <w:b/>
          <w:w w:val="105"/>
        </w:rPr>
        <w:t xml:space="preserve">Artículo 24.- </w:t>
      </w:r>
      <w:r>
        <w:rPr>
          <w:w w:val="105"/>
        </w:rPr>
        <w:t>Por el otorgamiento de los permisos a que se hace referencia la Ley de Hacienda Municipal del Estado de Yucatán, se causarán y pagarán derechos de acuerdo con las siguientes tarifas:</w:t>
      </w:r>
    </w:p>
    <w:p w14:paraId="61A6433B" w14:textId="77777777" w:rsidR="005813BC" w:rsidRDefault="005813BC">
      <w:pPr>
        <w:pStyle w:val="Textoindependiente"/>
        <w:spacing w:before="10"/>
        <w:rPr>
          <w:sz w:val="18"/>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8"/>
        <w:gridCol w:w="3502"/>
      </w:tblGrid>
      <w:tr w:rsidR="005813BC" w14:paraId="18E4CC2C" w14:textId="77777777">
        <w:trPr>
          <w:trHeight w:val="670"/>
        </w:trPr>
        <w:tc>
          <w:tcPr>
            <w:tcW w:w="5078" w:type="dxa"/>
          </w:tcPr>
          <w:p w14:paraId="426E08F2" w14:textId="77777777" w:rsidR="005813BC" w:rsidRDefault="006C68B2">
            <w:pPr>
              <w:pStyle w:val="TableParagraph"/>
              <w:tabs>
                <w:tab w:val="left" w:pos="533"/>
              </w:tabs>
              <w:spacing w:before="1"/>
              <w:ind w:left="120"/>
              <w:rPr>
                <w:sz w:val="19"/>
              </w:rPr>
            </w:pPr>
            <w:r>
              <w:rPr>
                <w:b/>
                <w:w w:val="105"/>
                <w:sz w:val="19"/>
              </w:rPr>
              <w:t>I.-</w:t>
            </w:r>
            <w:r>
              <w:rPr>
                <w:b/>
                <w:w w:val="105"/>
                <w:sz w:val="19"/>
              </w:rPr>
              <w:tab/>
            </w:r>
            <w:r>
              <w:rPr>
                <w:spacing w:val="-3"/>
                <w:w w:val="105"/>
                <w:sz w:val="19"/>
              </w:rPr>
              <w:t xml:space="preserve">Por </w:t>
            </w:r>
            <w:r>
              <w:rPr>
                <w:spacing w:val="-4"/>
                <w:w w:val="105"/>
                <w:sz w:val="19"/>
              </w:rPr>
              <w:t xml:space="preserve">cada </w:t>
            </w:r>
            <w:r>
              <w:rPr>
                <w:spacing w:val="-5"/>
                <w:w w:val="105"/>
                <w:sz w:val="19"/>
              </w:rPr>
              <w:t xml:space="preserve">permiso </w:t>
            </w:r>
            <w:r>
              <w:rPr>
                <w:w w:val="105"/>
                <w:sz w:val="19"/>
              </w:rPr>
              <w:t xml:space="preserve">de </w:t>
            </w:r>
            <w:r>
              <w:rPr>
                <w:spacing w:val="-5"/>
                <w:w w:val="105"/>
                <w:sz w:val="19"/>
              </w:rPr>
              <w:t xml:space="preserve">construcción </w:t>
            </w:r>
            <w:r>
              <w:rPr>
                <w:spacing w:val="-4"/>
                <w:w w:val="105"/>
                <w:sz w:val="19"/>
              </w:rPr>
              <w:t xml:space="preserve">menor </w:t>
            </w:r>
            <w:r>
              <w:rPr>
                <w:w w:val="105"/>
                <w:sz w:val="19"/>
              </w:rPr>
              <w:t>de</w:t>
            </w:r>
            <w:r>
              <w:rPr>
                <w:spacing w:val="26"/>
                <w:w w:val="105"/>
                <w:sz w:val="19"/>
              </w:rPr>
              <w:t xml:space="preserve"> </w:t>
            </w:r>
            <w:r>
              <w:rPr>
                <w:spacing w:val="-5"/>
                <w:w w:val="105"/>
                <w:sz w:val="19"/>
              </w:rPr>
              <w:t>40</w:t>
            </w:r>
          </w:p>
          <w:p w14:paraId="125A15F1" w14:textId="77777777" w:rsidR="005813BC" w:rsidRDefault="006C68B2">
            <w:pPr>
              <w:pStyle w:val="TableParagraph"/>
              <w:spacing w:before="117"/>
              <w:ind w:left="533"/>
              <w:rPr>
                <w:sz w:val="19"/>
              </w:rPr>
            </w:pPr>
            <w:r>
              <w:rPr>
                <w:w w:val="105"/>
                <w:sz w:val="19"/>
              </w:rPr>
              <w:t>metros cuadrados en Planta Baja</w:t>
            </w:r>
          </w:p>
        </w:tc>
        <w:tc>
          <w:tcPr>
            <w:tcW w:w="3502" w:type="dxa"/>
          </w:tcPr>
          <w:p w14:paraId="250872DA" w14:textId="77777777" w:rsidR="005813BC" w:rsidRDefault="005813BC">
            <w:pPr>
              <w:pStyle w:val="TableParagraph"/>
              <w:rPr>
                <w:sz w:val="29"/>
              </w:rPr>
            </w:pPr>
          </w:p>
          <w:p w14:paraId="502AE6CB" w14:textId="77777777" w:rsidR="005813BC" w:rsidRDefault="006C68B2">
            <w:pPr>
              <w:pStyle w:val="TableParagraph"/>
              <w:spacing w:before="1"/>
              <w:ind w:left="5"/>
              <w:rPr>
                <w:sz w:val="19"/>
              </w:rPr>
            </w:pPr>
            <w:r>
              <w:rPr>
                <w:w w:val="105"/>
                <w:sz w:val="19"/>
              </w:rPr>
              <w:t>$ 2.00 por M2.</w:t>
            </w:r>
          </w:p>
        </w:tc>
      </w:tr>
      <w:tr w:rsidR="005813BC" w14:paraId="5B00FF01" w14:textId="77777777">
        <w:trPr>
          <w:trHeight w:val="670"/>
        </w:trPr>
        <w:tc>
          <w:tcPr>
            <w:tcW w:w="5078" w:type="dxa"/>
          </w:tcPr>
          <w:p w14:paraId="1C795FF8" w14:textId="77777777" w:rsidR="005813BC" w:rsidRDefault="006C68B2">
            <w:pPr>
              <w:pStyle w:val="TableParagraph"/>
              <w:spacing w:before="1"/>
              <w:ind w:left="120"/>
              <w:rPr>
                <w:sz w:val="19"/>
              </w:rPr>
            </w:pPr>
            <w:r>
              <w:rPr>
                <w:b/>
                <w:w w:val="105"/>
                <w:sz w:val="19"/>
              </w:rPr>
              <w:t xml:space="preserve">II.- </w:t>
            </w:r>
            <w:r>
              <w:rPr>
                <w:w w:val="105"/>
                <w:sz w:val="19"/>
              </w:rPr>
              <w:t>Por cada permiso de construcción mayor de 40</w:t>
            </w:r>
          </w:p>
          <w:p w14:paraId="77637878" w14:textId="77777777" w:rsidR="005813BC" w:rsidRDefault="006C68B2">
            <w:pPr>
              <w:pStyle w:val="TableParagraph"/>
              <w:spacing w:before="118"/>
              <w:ind w:left="533"/>
              <w:rPr>
                <w:sz w:val="19"/>
              </w:rPr>
            </w:pPr>
            <w:r>
              <w:rPr>
                <w:w w:val="105"/>
                <w:sz w:val="19"/>
              </w:rPr>
              <w:t>metros cuadrados o en Planta Alta</w:t>
            </w:r>
          </w:p>
        </w:tc>
        <w:tc>
          <w:tcPr>
            <w:tcW w:w="3502" w:type="dxa"/>
          </w:tcPr>
          <w:p w14:paraId="3E118975" w14:textId="77777777" w:rsidR="005813BC" w:rsidRDefault="005813BC">
            <w:pPr>
              <w:pStyle w:val="TableParagraph"/>
              <w:spacing w:before="4"/>
              <w:rPr>
                <w:sz w:val="29"/>
              </w:rPr>
            </w:pPr>
          </w:p>
          <w:p w14:paraId="41D31CB4" w14:textId="77777777" w:rsidR="005813BC" w:rsidRDefault="006C68B2">
            <w:pPr>
              <w:pStyle w:val="TableParagraph"/>
              <w:spacing w:before="0"/>
              <w:ind w:left="5"/>
              <w:rPr>
                <w:sz w:val="19"/>
              </w:rPr>
            </w:pPr>
            <w:r>
              <w:rPr>
                <w:w w:val="105"/>
                <w:sz w:val="19"/>
              </w:rPr>
              <w:t>$ 2.00 por M2.</w:t>
            </w:r>
          </w:p>
        </w:tc>
      </w:tr>
      <w:tr w:rsidR="005813BC" w14:paraId="7C545F24" w14:textId="77777777">
        <w:trPr>
          <w:trHeight w:val="335"/>
        </w:trPr>
        <w:tc>
          <w:tcPr>
            <w:tcW w:w="5078" w:type="dxa"/>
          </w:tcPr>
          <w:p w14:paraId="5043AC7E" w14:textId="77777777" w:rsidR="005813BC" w:rsidRDefault="006C68B2">
            <w:pPr>
              <w:pStyle w:val="TableParagraph"/>
              <w:tabs>
                <w:tab w:val="left" w:pos="774"/>
              </w:tabs>
              <w:spacing w:before="1"/>
              <w:ind w:left="120"/>
              <w:rPr>
                <w:sz w:val="19"/>
              </w:rPr>
            </w:pPr>
            <w:r>
              <w:rPr>
                <w:b/>
                <w:w w:val="105"/>
                <w:sz w:val="19"/>
              </w:rPr>
              <w:t>III.-</w:t>
            </w:r>
            <w:r>
              <w:rPr>
                <w:b/>
                <w:w w:val="105"/>
                <w:sz w:val="19"/>
              </w:rPr>
              <w:tab/>
            </w:r>
            <w:r>
              <w:rPr>
                <w:w w:val="105"/>
                <w:sz w:val="19"/>
              </w:rPr>
              <w:t>Por cada permiso de</w:t>
            </w:r>
            <w:r>
              <w:rPr>
                <w:spacing w:val="-7"/>
                <w:w w:val="105"/>
                <w:sz w:val="19"/>
              </w:rPr>
              <w:t xml:space="preserve"> </w:t>
            </w:r>
            <w:r>
              <w:rPr>
                <w:w w:val="105"/>
                <w:sz w:val="19"/>
              </w:rPr>
              <w:t>remodelación</w:t>
            </w:r>
          </w:p>
        </w:tc>
        <w:tc>
          <w:tcPr>
            <w:tcW w:w="3502" w:type="dxa"/>
          </w:tcPr>
          <w:p w14:paraId="4F3D4387" w14:textId="77777777" w:rsidR="005813BC" w:rsidRDefault="006C68B2">
            <w:pPr>
              <w:pStyle w:val="TableParagraph"/>
              <w:spacing w:before="1"/>
              <w:ind w:left="5"/>
              <w:rPr>
                <w:sz w:val="19"/>
              </w:rPr>
            </w:pPr>
            <w:r>
              <w:rPr>
                <w:w w:val="105"/>
                <w:sz w:val="19"/>
              </w:rPr>
              <w:t>$ 2.00 por M2.</w:t>
            </w:r>
          </w:p>
        </w:tc>
      </w:tr>
      <w:tr w:rsidR="005813BC" w14:paraId="0AB4A48C" w14:textId="77777777">
        <w:trPr>
          <w:trHeight w:val="335"/>
        </w:trPr>
        <w:tc>
          <w:tcPr>
            <w:tcW w:w="5078" w:type="dxa"/>
          </w:tcPr>
          <w:p w14:paraId="4BD2E4C2" w14:textId="77777777" w:rsidR="005813BC" w:rsidRDefault="006C68B2">
            <w:pPr>
              <w:pStyle w:val="TableParagraph"/>
              <w:tabs>
                <w:tab w:val="left" w:pos="774"/>
              </w:tabs>
              <w:ind w:left="120"/>
              <w:rPr>
                <w:sz w:val="19"/>
              </w:rPr>
            </w:pPr>
            <w:r>
              <w:rPr>
                <w:b/>
                <w:w w:val="105"/>
                <w:sz w:val="19"/>
              </w:rPr>
              <w:t>IV.-</w:t>
            </w:r>
            <w:r>
              <w:rPr>
                <w:b/>
                <w:w w:val="105"/>
                <w:sz w:val="19"/>
              </w:rPr>
              <w:tab/>
            </w:r>
            <w:r>
              <w:rPr>
                <w:w w:val="105"/>
                <w:sz w:val="19"/>
              </w:rPr>
              <w:t>Por cada permiso de</w:t>
            </w:r>
            <w:r>
              <w:rPr>
                <w:spacing w:val="-8"/>
                <w:w w:val="105"/>
                <w:sz w:val="19"/>
              </w:rPr>
              <w:t xml:space="preserve"> </w:t>
            </w:r>
            <w:r>
              <w:rPr>
                <w:w w:val="105"/>
                <w:sz w:val="19"/>
              </w:rPr>
              <w:t>ampliación</w:t>
            </w:r>
          </w:p>
        </w:tc>
        <w:tc>
          <w:tcPr>
            <w:tcW w:w="3502" w:type="dxa"/>
          </w:tcPr>
          <w:p w14:paraId="749EC9E7" w14:textId="77777777" w:rsidR="005813BC" w:rsidRDefault="006C68B2">
            <w:pPr>
              <w:pStyle w:val="TableParagraph"/>
              <w:ind w:left="5"/>
              <w:rPr>
                <w:sz w:val="19"/>
              </w:rPr>
            </w:pPr>
            <w:r>
              <w:rPr>
                <w:w w:val="105"/>
                <w:sz w:val="19"/>
              </w:rPr>
              <w:t>$ 2.00 por M2.</w:t>
            </w:r>
          </w:p>
        </w:tc>
      </w:tr>
      <w:tr w:rsidR="005813BC" w14:paraId="2CE86AD7" w14:textId="77777777">
        <w:trPr>
          <w:trHeight w:val="335"/>
        </w:trPr>
        <w:tc>
          <w:tcPr>
            <w:tcW w:w="5078" w:type="dxa"/>
          </w:tcPr>
          <w:p w14:paraId="4F194BA0" w14:textId="77777777" w:rsidR="005813BC" w:rsidRDefault="006C68B2">
            <w:pPr>
              <w:pStyle w:val="TableParagraph"/>
              <w:tabs>
                <w:tab w:val="left" w:pos="774"/>
              </w:tabs>
              <w:ind w:left="120"/>
              <w:rPr>
                <w:sz w:val="19"/>
              </w:rPr>
            </w:pPr>
            <w:r>
              <w:rPr>
                <w:b/>
                <w:w w:val="105"/>
                <w:sz w:val="19"/>
              </w:rPr>
              <w:t>V.-</w:t>
            </w:r>
            <w:r>
              <w:rPr>
                <w:b/>
                <w:w w:val="105"/>
                <w:sz w:val="19"/>
              </w:rPr>
              <w:tab/>
            </w:r>
            <w:r>
              <w:rPr>
                <w:w w:val="105"/>
                <w:sz w:val="19"/>
              </w:rPr>
              <w:t>Por cada permiso de</w:t>
            </w:r>
            <w:r>
              <w:rPr>
                <w:spacing w:val="-8"/>
                <w:w w:val="105"/>
                <w:sz w:val="19"/>
              </w:rPr>
              <w:t xml:space="preserve"> </w:t>
            </w:r>
            <w:r>
              <w:rPr>
                <w:w w:val="105"/>
                <w:sz w:val="19"/>
              </w:rPr>
              <w:t>demolición</w:t>
            </w:r>
          </w:p>
        </w:tc>
        <w:tc>
          <w:tcPr>
            <w:tcW w:w="3502" w:type="dxa"/>
          </w:tcPr>
          <w:p w14:paraId="18771EE1" w14:textId="77777777" w:rsidR="005813BC" w:rsidRDefault="006C68B2">
            <w:pPr>
              <w:pStyle w:val="TableParagraph"/>
              <w:ind w:left="5"/>
              <w:rPr>
                <w:sz w:val="19"/>
              </w:rPr>
            </w:pPr>
            <w:r>
              <w:rPr>
                <w:w w:val="105"/>
                <w:sz w:val="19"/>
              </w:rPr>
              <w:t>$ 2.00 por M2.</w:t>
            </w:r>
          </w:p>
        </w:tc>
      </w:tr>
      <w:tr w:rsidR="005813BC" w14:paraId="5D5954D1" w14:textId="77777777">
        <w:trPr>
          <w:trHeight w:val="670"/>
        </w:trPr>
        <w:tc>
          <w:tcPr>
            <w:tcW w:w="5078" w:type="dxa"/>
          </w:tcPr>
          <w:p w14:paraId="6B57906C" w14:textId="77777777" w:rsidR="005813BC" w:rsidRDefault="006C68B2">
            <w:pPr>
              <w:pStyle w:val="TableParagraph"/>
              <w:tabs>
                <w:tab w:val="left" w:pos="774"/>
                <w:tab w:val="left" w:pos="1296"/>
                <w:tab w:val="left" w:pos="1945"/>
                <w:tab w:val="left" w:pos="2877"/>
                <w:tab w:val="left" w:pos="3490"/>
                <w:tab w:val="left" w:pos="3854"/>
                <w:tab w:val="left" w:pos="4707"/>
              </w:tabs>
              <w:ind w:left="120"/>
              <w:rPr>
                <w:sz w:val="19"/>
              </w:rPr>
            </w:pPr>
            <w:r>
              <w:rPr>
                <w:b/>
                <w:w w:val="105"/>
                <w:sz w:val="19"/>
              </w:rPr>
              <w:t>VI.-</w:t>
            </w:r>
            <w:r>
              <w:rPr>
                <w:b/>
                <w:w w:val="105"/>
                <w:sz w:val="19"/>
              </w:rPr>
              <w:tab/>
            </w:r>
            <w:r>
              <w:rPr>
                <w:w w:val="105"/>
                <w:sz w:val="19"/>
              </w:rPr>
              <w:t>Por</w:t>
            </w:r>
            <w:r>
              <w:rPr>
                <w:w w:val="105"/>
                <w:sz w:val="19"/>
              </w:rPr>
              <w:tab/>
              <w:t>cada</w:t>
            </w:r>
            <w:r>
              <w:rPr>
                <w:w w:val="105"/>
                <w:sz w:val="19"/>
              </w:rPr>
              <w:tab/>
              <w:t>permiso</w:t>
            </w:r>
            <w:r>
              <w:rPr>
                <w:w w:val="105"/>
                <w:sz w:val="19"/>
              </w:rPr>
              <w:tab/>
              <w:t>para</w:t>
            </w:r>
            <w:r>
              <w:rPr>
                <w:w w:val="105"/>
                <w:sz w:val="19"/>
              </w:rPr>
              <w:tab/>
              <w:t>la</w:t>
            </w:r>
            <w:r>
              <w:rPr>
                <w:w w:val="105"/>
                <w:sz w:val="19"/>
              </w:rPr>
              <w:tab/>
              <w:t>ruptura</w:t>
            </w:r>
            <w:r>
              <w:rPr>
                <w:w w:val="105"/>
                <w:sz w:val="19"/>
              </w:rPr>
              <w:tab/>
              <w:t>de</w:t>
            </w:r>
          </w:p>
          <w:p w14:paraId="194C62AB" w14:textId="77777777" w:rsidR="005813BC" w:rsidRDefault="006C68B2">
            <w:pPr>
              <w:pStyle w:val="TableParagraph"/>
              <w:spacing w:before="117"/>
              <w:ind w:left="533"/>
              <w:rPr>
                <w:sz w:val="19"/>
              </w:rPr>
            </w:pPr>
            <w:r>
              <w:rPr>
                <w:w w:val="105"/>
                <w:sz w:val="19"/>
              </w:rPr>
              <w:t>banquetas, empedrados o pavimento</w:t>
            </w:r>
          </w:p>
        </w:tc>
        <w:tc>
          <w:tcPr>
            <w:tcW w:w="3502" w:type="dxa"/>
          </w:tcPr>
          <w:p w14:paraId="2271EF19" w14:textId="77777777" w:rsidR="005813BC" w:rsidRDefault="005813BC">
            <w:pPr>
              <w:pStyle w:val="TableParagraph"/>
              <w:spacing w:before="4"/>
              <w:rPr>
                <w:sz w:val="29"/>
              </w:rPr>
            </w:pPr>
          </w:p>
          <w:p w14:paraId="07EE55AC" w14:textId="77777777" w:rsidR="005813BC" w:rsidRDefault="006C68B2">
            <w:pPr>
              <w:pStyle w:val="TableParagraph"/>
              <w:spacing w:before="0"/>
              <w:ind w:left="5"/>
              <w:rPr>
                <w:sz w:val="19"/>
              </w:rPr>
            </w:pPr>
            <w:r>
              <w:rPr>
                <w:w w:val="105"/>
                <w:sz w:val="19"/>
              </w:rPr>
              <w:t>$ 2.00 por M2.</w:t>
            </w:r>
          </w:p>
        </w:tc>
      </w:tr>
      <w:tr w:rsidR="005813BC" w14:paraId="6A4C81C7" w14:textId="77777777">
        <w:trPr>
          <w:trHeight w:val="335"/>
        </w:trPr>
        <w:tc>
          <w:tcPr>
            <w:tcW w:w="5078" w:type="dxa"/>
          </w:tcPr>
          <w:p w14:paraId="4717ABA5" w14:textId="77777777" w:rsidR="005813BC" w:rsidRDefault="006C68B2">
            <w:pPr>
              <w:pStyle w:val="TableParagraph"/>
              <w:tabs>
                <w:tab w:val="left" w:pos="774"/>
              </w:tabs>
              <w:ind w:left="120"/>
              <w:rPr>
                <w:sz w:val="19"/>
              </w:rPr>
            </w:pPr>
            <w:r>
              <w:rPr>
                <w:b/>
                <w:w w:val="105"/>
                <w:sz w:val="19"/>
              </w:rPr>
              <w:t>VII.-</w:t>
            </w:r>
            <w:r>
              <w:rPr>
                <w:b/>
                <w:w w:val="105"/>
                <w:sz w:val="19"/>
              </w:rPr>
              <w:tab/>
            </w:r>
            <w:r>
              <w:rPr>
                <w:w w:val="105"/>
                <w:sz w:val="19"/>
              </w:rPr>
              <w:t>Por construcción de</w:t>
            </w:r>
            <w:r>
              <w:rPr>
                <w:spacing w:val="-5"/>
                <w:w w:val="105"/>
                <w:sz w:val="19"/>
              </w:rPr>
              <w:t xml:space="preserve"> </w:t>
            </w:r>
            <w:r>
              <w:rPr>
                <w:w w:val="105"/>
                <w:sz w:val="19"/>
              </w:rPr>
              <w:t>albercas</w:t>
            </w:r>
          </w:p>
        </w:tc>
        <w:tc>
          <w:tcPr>
            <w:tcW w:w="3502" w:type="dxa"/>
          </w:tcPr>
          <w:p w14:paraId="7220AAFC" w14:textId="77777777" w:rsidR="005813BC" w:rsidRDefault="006C68B2">
            <w:pPr>
              <w:pStyle w:val="TableParagraph"/>
              <w:ind w:left="5"/>
              <w:rPr>
                <w:sz w:val="19"/>
              </w:rPr>
            </w:pPr>
            <w:r>
              <w:rPr>
                <w:w w:val="105"/>
                <w:sz w:val="19"/>
              </w:rPr>
              <w:t>$ 5.00 por M3 de capacidad</w:t>
            </w:r>
          </w:p>
        </w:tc>
      </w:tr>
      <w:tr w:rsidR="005813BC" w14:paraId="1D2A1163" w14:textId="77777777">
        <w:trPr>
          <w:trHeight w:val="365"/>
        </w:trPr>
        <w:tc>
          <w:tcPr>
            <w:tcW w:w="5078" w:type="dxa"/>
          </w:tcPr>
          <w:p w14:paraId="141B8F6E" w14:textId="77777777" w:rsidR="005813BC" w:rsidRDefault="006C68B2">
            <w:pPr>
              <w:pStyle w:val="TableParagraph"/>
              <w:tabs>
                <w:tab w:val="left" w:pos="774"/>
              </w:tabs>
              <w:ind w:left="120"/>
              <w:rPr>
                <w:sz w:val="19"/>
              </w:rPr>
            </w:pPr>
            <w:r>
              <w:rPr>
                <w:b/>
                <w:w w:val="105"/>
                <w:sz w:val="19"/>
              </w:rPr>
              <w:t>VIII.-</w:t>
            </w:r>
            <w:r>
              <w:rPr>
                <w:b/>
                <w:w w:val="105"/>
                <w:sz w:val="19"/>
              </w:rPr>
              <w:tab/>
            </w:r>
            <w:r>
              <w:rPr>
                <w:w w:val="105"/>
                <w:sz w:val="19"/>
              </w:rPr>
              <w:t>Por construcción de</w:t>
            </w:r>
            <w:r>
              <w:rPr>
                <w:spacing w:val="-4"/>
                <w:w w:val="105"/>
                <w:sz w:val="19"/>
              </w:rPr>
              <w:t xml:space="preserve"> </w:t>
            </w:r>
            <w:r>
              <w:rPr>
                <w:w w:val="105"/>
                <w:sz w:val="19"/>
              </w:rPr>
              <w:t>pozos</w:t>
            </w:r>
          </w:p>
        </w:tc>
        <w:tc>
          <w:tcPr>
            <w:tcW w:w="3502" w:type="dxa"/>
          </w:tcPr>
          <w:p w14:paraId="005A242A" w14:textId="77777777" w:rsidR="005813BC" w:rsidRDefault="006C68B2">
            <w:pPr>
              <w:pStyle w:val="TableParagraph"/>
              <w:ind w:left="5"/>
              <w:rPr>
                <w:sz w:val="19"/>
              </w:rPr>
            </w:pPr>
            <w:r>
              <w:rPr>
                <w:w w:val="105"/>
                <w:sz w:val="19"/>
              </w:rPr>
              <w:t>$ 2.00 por metro lineal de</w:t>
            </w:r>
            <w:r>
              <w:rPr>
                <w:spacing w:val="52"/>
                <w:w w:val="105"/>
                <w:sz w:val="19"/>
              </w:rPr>
              <w:t xml:space="preserve"> </w:t>
            </w:r>
            <w:r>
              <w:rPr>
                <w:w w:val="105"/>
                <w:sz w:val="19"/>
              </w:rPr>
              <w:t>profundidad</w:t>
            </w:r>
          </w:p>
        </w:tc>
      </w:tr>
      <w:tr w:rsidR="005813BC" w14:paraId="4E60BCDE" w14:textId="77777777">
        <w:trPr>
          <w:trHeight w:val="334"/>
        </w:trPr>
        <w:tc>
          <w:tcPr>
            <w:tcW w:w="5078" w:type="dxa"/>
          </w:tcPr>
          <w:p w14:paraId="71E9CA4C" w14:textId="77777777" w:rsidR="005813BC" w:rsidRDefault="006C68B2">
            <w:pPr>
              <w:pStyle w:val="TableParagraph"/>
              <w:tabs>
                <w:tab w:val="left" w:pos="774"/>
              </w:tabs>
              <w:ind w:left="120"/>
              <w:rPr>
                <w:sz w:val="19"/>
              </w:rPr>
            </w:pPr>
            <w:r>
              <w:rPr>
                <w:b/>
                <w:w w:val="105"/>
                <w:sz w:val="19"/>
              </w:rPr>
              <w:t>IX.-</w:t>
            </w:r>
            <w:r>
              <w:rPr>
                <w:b/>
                <w:w w:val="105"/>
                <w:sz w:val="19"/>
              </w:rPr>
              <w:tab/>
            </w:r>
            <w:r>
              <w:rPr>
                <w:w w:val="105"/>
                <w:sz w:val="19"/>
              </w:rPr>
              <w:t>Por construcción de fosa</w:t>
            </w:r>
            <w:r>
              <w:rPr>
                <w:spacing w:val="-5"/>
                <w:w w:val="105"/>
                <w:sz w:val="19"/>
              </w:rPr>
              <w:t xml:space="preserve"> </w:t>
            </w:r>
            <w:r>
              <w:rPr>
                <w:w w:val="105"/>
                <w:sz w:val="19"/>
              </w:rPr>
              <w:t>séptica</w:t>
            </w:r>
          </w:p>
        </w:tc>
        <w:tc>
          <w:tcPr>
            <w:tcW w:w="3502" w:type="dxa"/>
          </w:tcPr>
          <w:p w14:paraId="3102AAD7" w14:textId="77777777" w:rsidR="005813BC" w:rsidRDefault="006C68B2">
            <w:pPr>
              <w:pStyle w:val="TableParagraph"/>
              <w:ind w:left="5"/>
              <w:rPr>
                <w:sz w:val="19"/>
              </w:rPr>
            </w:pPr>
            <w:r>
              <w:rPr>
                <w:w w:val="105"/>
                <w:sz w:val="19"/>
              </w:rPr>
              <w:t>$ 2.00 por metro cúbico de capacidad</w:t>
            </w:r>
          </w:p>
        </w:tc>
      </w:tr>
      <w:tr w:rsidR="005813BC" w14:paraId="5C5FCEC0" w14:textId="77777777">
        <w:trPr>
          <w:trHeight w:val="671"/>
        </w:trPr>
        <w:tc>
          <w:tcPr>
            <w:tcW w:w="5078" w:type="dxa"/>
          </w:tcPr>
          <w:p w14:paraId="703A646A" w14:textId="77777777" w:rsidR="005813BC" w:rsidRDefault="006C68B2">
            <w:pPr>
              <w:pStyle w:val="TableParagraph"/>
              <w:tabs>
                <w:tab w:val="left" w:pos="774"/>
              </w:tabs>
              <w:ind w:left="120"/>
              <w:rPr>
                <w:sz w:val="19"/>
              </w:rPr>
            </w:pPr>
            <w:r>
              <w:rPr>
                <w:b/>
                <w:w w:val="105"/>
                <w:sz w:val="19"/>
              </w:rPr>
              <w:t>X.-</w:t>
            </w:r>
            <w:r>
              <w:rPr>
                <w:b/>
                <w:w w:val="105"/>
                <w:sz w:val="19"/>
              </w:rPr>
              <w:tab/>
            </w:r>
            <w:r>
              <w:rPr>
                <w:w w:val="105"/>
                <w:sz w:val="19"/>
              </w:rPr>
              <w:t>Por cada autorización para la construcción</w:t>
            </w:r>
            <w:r>
              <w:rPr>
                <w:spacing w:val="26"/>
                <w:w w:val="105"/>
                <w:sz w:val="19"/>
              </w:rPr>
              <w:t xml:space="preserve"> </w:t>
            </w:r>
            <w:r>
              <w:rPr>
                <w:w w:val="105"/>
                <w:sz w:val="19"/>
              </w:rPr>
              <w:t>o</w:t>
            </w:r>
          </w:p>
          <w:p w14:paraId="0B2B3990" w14:textId="77777777" w:rsidR="005813BC" w:rsidRDefault="006C68B2">
            <w:pPr>
              <w:pStyle w:val="TableParagraph"/>
              <w:spacing w:before="118"/>
              <w:ind w:left="533"/>
              <w:rPr>
                <w:sz w:val="19"/>
              </w:rPr>
            </w:pPr>
            <w:r>
              <w:rPr>
                <w:w w:val="105"/>
                <w:sz w:val="19"/>
              </w:rPr>
              <w:t>demolición de bardas u obras lineales</w:t>
            </w:r>
          </w:p>
        </w:tc>
        <w:tc>
          <w:tcPr>
            <w:tcW w:w="3502" w:type="dxa"/>
          </w:tcPr>
          <w:p w14:paraId="144BF0F4" w14:textId="77777777" w:rsidR="005813BC" w:rsidRDefault="005813BC">
            <w:pPr>
              <w:pStyle w:val="TableParagraph"/>
              <w:spacing w:before="5"/>
              <w:rPr>
                <w:sz w:val="29"/>
              </w:rPr>
            </w:pPr>
          </w:p>
          <w:p w14:paraId="4067777D" w14:textId="77777777" w:rsidR="005813BC" w:rsidRDefault="006C68B2">
            <w:pPr>
              <w:pStyle w:val="TableParagraph"/>
              <w:spacing w:before="0"/>
              <w:ind w:left="5"/>
              <w:rPr>
                <w:sz w:val="19"/>
              </w:rPr>
            </w:pPr>
            <w:r>
              <w:rPr>
                <w:w w:val="105"/>
                <w:sz w:val="19"/>
              </w:rPr>
              <w:t>$ 2.00 por metro lineal</w:t>
            </w:r>
          </w:p>
        </w:tc>
      </w:tr>
    </w:tbl>
    <w:p w14:paraId="628B7B82" w14:textId="77777777" w:rsidR="005813BC" w:rsidRDefault="005813BC">
      <w:pPr>
        <w:rPr>
          <w:sz w:val="19"/>
        </w:rPr>
        <w:sectPr w:rsidR="005813BC">
          <w:pgSz w:w="11900" w:h="16840"/>
          <w:pgMar w:top="1600" w:right="1240" w:bottom="2480" w:left="1440" w:header="0" w:footer="2206" w:gutter="0"/>
          <w:cols w:space="720"/>
        </w:sectPr>
      </w:pPr>
    </w:p>
    <w:p w14:paraId="1C0E0950" w14:textId="77777777" w:rsidR="005813BC" w:rsidRDefault="005813BC">
      <w:pPr>
        <w:pStyle w:val="Textoindependiente"/>
        <w:rPr>
          <w:sz w:val="20"/>
        </w:rPr>
      </w:pPr>
    </w:p>
    <w:p w14:paraId="618808CB" w14:textId="77777777" w:rsidR="005813BC" w:rsidRDefault="005813BC">
      <w:pPr>
        <w:pStyle w:val="Textoindependiente"/>
        <w:rPr>
          <w:sz w:val="20"/>
        </w:rPr>
      </w:pPr>
    </w:p>
    <w:p w14:paraId="3AC63F92" w14:textId="77777777" w:rsidR="005813BC" w:rsidRDefault="005813BC">
      <w:pPr>
        <w:pStyle w:val="Textoindependiente"/>
        <w:rPr>
          <w:sz w:val="20"/>
        </w:rPr>
      </w:pPr>
    </w:p>
    <w:p w14:paraId="62818620" w14:textId="77777777" w:rsidR="005813BC" w:rsidRDefault="005813BC">
      <w:pPr>
        <w:pStyle w:val="Textoindependiente"/>
        <w:rPr>
          <w:sz w:val="20"/>
        </w:rPr>
      </w:pPr>
    </w:p>
    <w:p w14:paraId="1E035B69" w14:textId="77777777" w:rsidR="005813BC" w:rsidRDefault="005813BC">
      <w:pPr>
        <w:pStyle w:val="Textoindependiente"/>
        <w:spacing w:before="1"/>
        <w:rPr>
          <w:sz w:val="23"/>
        </w:rPr>
      </w:pPr>
    </w:p>
    <w:p w14:paraId="01D68033" w14:textId="77777777" w:rsidR="005813BC" w:rsidRDefault="006C68B2">
      <w:pPr>
        <w:pStyle w:val="Ttulo11"/>
        <w:ind w:right="21"/>
      </w:pPr>
      <w:r>
        <w:rPr>
          <w:w w:val="110"/>
        </w:rPr>
        <w:t>CAPÍTULO II</w:t>
      </w:r>
    </w:p>
    <w:p w14:paraId="1D00C8B8" w14:textId="77777777" w:rsidR="005813BC" w:rsidRDefault="006C68B2">
      <w:pPr>
        <w:spacing w:before="116"/>
        <w:ind w:left="103" w:right="26"/>
        <w:jc w:val="center"/>
        <w:rPr>
          <w:b/>
          <w:sz w:val="19"/>
        </w:rPr>
      </w:pPr>
      <w:r>
        <w:rPr>
          <w:b/>
          <w:w w:val="110"/>
          <w:sz w:val="19"/>
        </w:rPr>
        <w:t>Derechos por Servicios de Vigilancia</w:t>
      </w:r>
    </w:p>
    <w:p w14:paraId="42210A6C" w14:textId="77777777" w:rsidR="005813BC" w:rsidRDefault="005813BC">
      <w:pPr>
        <w:pStyle w:val="Textoindependiente"/>
        <w:rPr>
          <w:b/>
          <w:sz w:val="22"/>
        </w:rPr>
      </w:pPr>
    </w:p>
    <w:p w14:paraId="089997F8" w14:textId="77777777" w:rsidR="005813BC" w:rsidRDefault="005813BC">
      <w:pPr>
        <w:pStyle w:val="Textoindependiente"/>
        <w:spacing w:before="3"/>
        <w:rPr>
          <w:b/>
          <w:sz w:val="17"/>
        </w:rPr>
      </w:pPr>
    </w:p>
    <w:p w14:paraId="0767CA8E" w14:textId="77777777" w:rsidR="005813BC" w:rsidRDefault="006C68B2">
      <w:pPr>
        <w:pStyle w:val="Textoindependiente"/>
        <w:spacing w:line="369" w:lineRule="auto"/>
        <w:ind w:left="214" w:hanging="1"/>
      </w:pPr>
      <w:r>
        <w:rPr>
          <w:b/>
          <w:w w:val="105"/>
        </w:rPr>
        <w:t xml:space="preserve">Artículo 25.- </w:t>
      </w:r>
      <w:r>
        <w:rPr>
          <w:w w:val="105"/>
        </w:rPr>
        <w:t>Por los servicios de vigilancia que presente el Ayuntamiento se pagará por cada elemento de seguridad pública una cuota de acuerdo a la siguiente tarifa:</w:t>
      </w:r>
    </w:p>
    <w:p w14:paraId="33D26BAC" w14:textId="77777777" w:rsidR="005813BC" w:rsidRDefault="005813BC">
      <w:pPr>
        <w:pStyle w:val="Textoindependiente"/>
        <w:rPr>
          <w:sz w:val="22"/>
        </w:rPr>
      </w:pPr>
    </w:p>
    <w:p w14:paraId="2A798744" w14:textId="77777777" w:rsidR="005813BC" w:rsidRDefault="006C68B2">
      <w:pPr>
        <w:pStyle w:val="Textoindependiente"/>
        <w:tabs>
          <w:tab w:val="left" w:pos="2280"/>
        </w:tabs>
        <w:spacing w:before="193"/>
        <w:ind w:left="214"/>
      </w:pPr>
      <w:r>
        <w:rPr>
          <w:w w:val="105"/>
        </w:rPr>
        <w:t>Por</w:t>
      </w:r>
      <w:r>
        <w:rPr>
          <w:spacing w:val="-3"/>
          <w:w w:val="105"/>
        </w:rPr>
        <w:t xml:space="preserve"> </w:t>
      </w:r>
      <w:r>
        <w:rPr>
          <w:w w:val="105"/>
        </w:rPr>
        <w:t>día</w:t>
      </w:r>
      <w:r>
        <w:rPr>
          <w:w w:val="105"/>
        </w:rPr>
        <w:tab/>
        <w:t>$</w:t>
      </w:r>
      <w:r>
        <w:rPr>
          <w:spacing w:val="1"/>
          <w:w w:val="105"/>
        </w:rPr>
        <w:t xml:space="preserve"> </w:t>
      </w:r>
      <w:r>
        <w:rPr>
          <w:w w:val="105"/>
        </w:rPr>
        <w:t>150.00</w:t>
      </w:r>
    </w:p>
    <w:p w14:paraId="1347171E" w14:textId="77777777" w:rsidR="005813BC" w:rsidRDefault="005813BC">
      <w:pPr>
        <w:pStyle w:val="Textoindependiente"/>
        <w:rPr>
          <w:sz w:val="22"/>
        </w:rPr>
      </w:pPr>
    </w:p>
    <w:p w14:paraId="294EA474" w14:textId="77777777" w:rsidR="005813BC" w:rsidRDefault="005813BC">
      <w:pPr>
        <w:pStyle w:val="Textoindependiente"/>
        <w:spacing w:before="2"/>
        <w:rPr>
          <w:sz w:val="27"/>
        </w:rPr>
      </w:pPr>
    </w:p>
    <w:p w14:paraId="4907C5B7" w14:textId="77777777" w:rsidR="005813BC" w:rsidRDefault="006C68B2">
      <w:pPr>
        <w:pStyle w:val="Ttulo11"/>
      </w:pPr>
      <w:r>
        <w:rPr>
          <w:w w:val="110"/>
        </w:rPr>
        <w:t>CAPÍTULO III</w:t>
      </w:r>
    </w:p>
    <w:p w14:paraId="4A38D393" w14:textId="77777777" w:rsidR="005813BC" w:rsidRDefault="006C68B2">
      <w:pPr>
        <w:spacing w:before="118"/>
        <w:ind w:left="103" w:right="26"/>
        <w:jc w:val="center"/>
        <w:rPr>
          <w:b/>
          <w:sz w:val="19"/>
        </w:rPr>
      </w:pPr>
      <w:r>
        <w:rPr>
          <w:b/>
          <w:w w:val="110"/>
          <w:sz w:val="19"/>
        </w:rPr>
        <w:t>Derechos por Servicios de Limpia</w:t>
      </w:r>
    </w:p>
    <w:p w14:paraId="01197CEE" w14:textId="77777777" w:rsidR="005813BC" w:rsidRDefault="005813BC">
      <w:pPr>
        <w:pStyle w:val="Textoindependiente"/>
        <w:rPr>
          <w:b/>
          <w:sz w:val="22"/>
        </w:rPr>
      </w:pPr>
    </w:p>
    <w:p w14:paraId="49DA77B9" w14:textId="77777777" w:rsidR="005813BC" w:rsidRDefault="005813BC">
      <w:pPr>
        <w:pStyle w:val="Textoindependiente"/>
        <w:spacing w:before="2"/>
        <w:rPr>
          <w:b/>
          <w:sz w:val="17"/>
        </w:rPr>
      </w:pPr>
    </w:p>
    <w:p w14:paraId="5D2FD610" w14:textId="77777777" w:rsidR="005813BC" w:rsidRDefault="006C68B2">
      <w:pPr>
        <w:pStyle w:val="Textoindependiente"/>
        <w:spacing w:before="1" w:line="367" w:lineRule="auto"/>
        <w:ind w:left="214"/>
      </w:pPr>
      <w:r>
        <w:rPr>
          <w:b/>
          <w:w w:val="105"/>
        </w:rPr>
        <w:t xml:space="preserve">Artículo 26.- </w:t>
      </w:r>
      <w:r>
        <w:rPr>
          <w:w w:val="105"/>
        </w:rPr>
        <w:t>Por los derechos correspondientes al servicio de limpia, semanalmente se causará y pagará la siguiente cuota:</w:t>
      </w:r>
    </w:p>
    <w:p w14:paraId="0F3411A9" w14:textId="77777777" w:rsidR="005813BC" w:rsidRDefault="005813BC">
      <w:pPr>
        <w:pStyle w:val="Textoindependiente"/>
        <w:spacing w:before="3"/>
        <w:rPr>
          <w:sz w:val="29"/>
        </w:rPr>
      </w:pPr>
    </w:p>
    <w:p w14:paraId="5B963ECF" w14:textId="77777777" w:rsidR="005813BC" w:rsidRDefault="006C68B2">
      <w:pPr>
        <w:pStyle w:val="Textoindependiente"/>
        <w:ind w:left="214"/>
      </w:pPr>
      <w:r>
        <w:rPr>
          <w:b/>
          <w:w w:val="105"/>
        </w:rPr>
        <w:t xml:space="preserve">I.-   </w:t>
      </w:r>
      <w:r>
        <w:rPr>
          <w:w w:val="105"/>
        </w:rPr>
        <w:t>Por cada recoja habitacional ……… $</w:t>
      </w:r>
      <w:r>
        <w:rPr>
          <w:spacing w:val="21"/>
          <w:w w:val="105"/>
        </w:rPr>
        <w:t xml:space="preserve"> </w:t>
      </w:r>
      <w:r>
        <w:rPr>
          <w:w w:val="105"/>
        </w:rPr>
        <w:t>2.00</w:t>
      </w:r>
    </w:p>
    <w:p w14:paraId="2DF470CE" w14:textId="77777777" w:rsidR="005813BC" w:rsidRDefault="006C68B2">
      <w:pPr>
        <w:pStyle w:val="Textoindependiente"/>
        <w:tabs>
          <w:tab w:val="left" w:leader="dot" w:pos="3764"/>
        </w:tabs>
        <w:spacing w:before="116"/>
        <w:ind w:left="214"/>
      </w:pPr>
      <w:r>
        <w:rPr>
          <w:b/>
          <w:w w:val="105"/>
        </w:rPr>
        <w:t xml:space="preserve">II.- </w:t>
      </w:r>
      <w:r>
        <w:rPr>
          <w:w w:val="105"/>
        </w:rPr>
        <w:t>Por</w:t>
      </w:r>
      <w:r>
        <w:rPr>
          <w:spacing w:val="16"/>
          <w:w w:val="105"/>
        </w:rPr>
        <w:t xml:space="preserve"> </w:t>
      </w:r>
      <w:r>
        <w:rPr>
          <w:w w:val="105"/>
        </w:rPr>
        <w:t>recoja</w:t>
      </w:r>
      <w:r>
        <w:rPr>
          <w:spacing w:val="8"/>
          <w:w w:val="105"/>
        </w:rPr>
        <w:t xml:space="preserve"> </w:t>
      </w:r>
      <w:r>
        <w:rPr>
          <w:w w:val="105"/>
        </w:rPr>
        <w:t>comercial</w:t>
      </w:r>
      <w:r>
        <w:rPr>
          <w:w w:val="105"/>
        </w:rPr>
        <w:tab/>
        <w:t>$</w:t>
      </w:r>
      <w:r>
        <w:rPr>
          <w:spacing w:val="12"/>
          <w:w w:val="105"/>
        </w:rPr>
        <w:t xml:space="preserve"> </w:t>
      </w:r>
      <w:r>
        <w:rPr>
          <w:w w:val="105"/>
        </w:rPr>
        <w:t>2.00</w:t>
      </w:r>
    </w:p>
    <w:p w14:paraId="15984E01" w14:textId="77777777" w:rsidR="005813BC" w:rsidRDefault="005813BC">
      <w:pPr>
        <w:pStyle w:val="Textoindependiente"/>
        <w:rPr>
          <w:sz w:val="22"/>
        </w:rPr>
      </w:pPr>
    </w:p>
    <w:p w14:paraId="0EF53490" w14:textId="77777777" w:rsidR="005813BC" w:rsidRDefault="005813BC">
      <w:pPr>
        <w:pStyle w:val="Textoindependiente"/>
        <w:spacing w:before="3"/>
        <w:rPr>
          <w:sz w:val="27"/>
        </w:rPr>
      </w:pPr>
    </w:p>
    <w:p w14:paraId="6FEE34A1" w14:textId="77777777" w:rsidR="005813BC" w:rsidRDefault="006C68B2">
      <w:pPr>
        <w:pStyle w:val="Ttulo11"/>
        <w:ind w:right="21"/>
      </w:pPr>
      <w:r>
        <w:rPr>
          <w:w w:val="110"/>
        </w:rPr>
        <w:t>CAPÍTULO IV</w:t>
      </w:r>
    </w:p>
    <w:p w14:paraId="2065E6CC" w14:textId="77777777" w:rsidR="005813BC" w:rsidRDefault="006C68B2">
      <w:pPr>
        <w:spacing w:before="118"/>
        <w:ind w:left="103" w:right="25"/>
        <w:jc w:val="center"/>
        <w:rPr>
          <w:b/>
          <w:sz w:val="19"/>
        </w:rPr>
      </w:pPr>
      <w:r>
        <w:rPr>
          <w:b/>
          <w:w w:val="110"/>
          <w:sz w:val="19"/>
        </w:rPr>
        <w:t>Derechos por Servicios de Agua Potable</w:t>
      </w:r>
    </w:p>
    <w:p w14:paraId="0053DF94" w14:textId="77777777" w:rsidR="005813BC" w:rsidRDefault="005813BC">
      <w:pPr>
        <w:pStyle w:val="Textoindependiente"/>
        <w:rPr>
          <w:b/>
          <w:sz w:val="22"/>
        </w:rPr>
      </w:pPr>
    </w:p>
    <w:p w14:paraId="2CB4DE79" w14:textId="77777777" w:rsidR="005813BC" w:rsidRDefault="005813BC">
      <w:pPr>
        <w:pStyle w:val="Textoindependiente"/>
        <w:spacing w:before="2"/>
        <w:rPr>
          <w:b/>
          <w:sz w:val="17"/>
        </w:rPr>
      </w:pPr>
    </w:p>
    <w:p w14:paraId="31C79A28" w14:textId="77777777" w:rsidR="005813BC" w:rsidRDefault="006C68B2">
      <w:pPr>
        <w:pStyle w:val="Textoindependiente"/>
        <w:spacing w:before="1"/>
        <w:ind w:left="214"/>
      </w:pPr>
      <w:r>
        <w:rPr>
          <w:b/>
          <w:w w:val="105"/>
        </w:rPr>
        <w:t xml:space="preserve">Artículo 27.- </w:t>
      </w:r>
      <w:r>
        <w:rPr>
          <w:w w:val="105"/>
        </w:rPr>
        <w:t>Por los servicios de agua potable que preste el Municipio se pagará la cuota de $</w:t>
      </w:r>
    </w:p>
    <w:p w14:paraId="5171BC5C" w14:textId="77777777" w:rsidR="005813BC" w:rsidRDefault="006C68B2">
      <w:pPr>
        <w:pStyle w:val="Textoindependiente"/>
        <w:spacing w:before="116"/>
        <w:ind w:left="214"/>
      </w:pPr>
      <w:r>
        <w:rPr>
          <w:w w:val="105"/>
        </w:rPr>
        <w:t>12.00 bimestral por cada toma.</w:t>
      </w:r>
    </w:p>
    <w:p w14:paraId="1353E85F" w14:textId="77777777" w:rsidR="005813BC" w:rsidRDefault="005813BC">
      <w:pPr>
        <w:pStyle w:val="Textoindependiente"/>
        <w:rPr>
          <w:sz w:val="22"/>
        </w:rPr>
      </w:pPr>
    </w:p>
    <w:p w14:paraId="15063AEA" w14:textId="77777777" w:rsidR="005813BC" w:rsidRDefault="005813BC">
      <w:pPr>
        <w:pStyle w:val="Textoindependiente"/>
        <w:spacing w:before="3"/>
        <w:rPr>
          <w:sz w:val="27"/>
        </w:rPr>
      </w:pPr>
    </w:p>
    <w:p w14:paraId="2B0ED18A" w14:textId="77777777" w:rsidR="005813BC" w:rsidRDefault="006C68B2">
      <w:pPr>
        <w:pStyle w:val="Ttulo11"/>
      </w:pPr>
      <w:r>
        <w:rPr>
          <w:w w:val="110"/>
        </w:rPr>
        <w:t>CAPÍTULO V</w:t>
      </w:r>
    </w:p>
    <w:p w14:paraId="72896D40" w14:textId="77777777" w:rsidR="005813BC" w:rsidRDefault="006C68B2">
      <w:pPr>
        <w:spacing w:before="116"/>
        <w:ind w:left="103" w:right="26"/>
        <w:jc w:val="center"/>
        <w:rPr>
          <w:b/>
          <w:sz w:val="19"/>
        </w:rPr>
      </w:pPr>
      <w:r>
        <w:rPr>
          <w:b/>
          <w:w w:val="110"/>
          <w:sz w:val="19"/>
        </w:rPr>
        <w:t>Derechos</w:t>
      </w:r>
      <w:r>
        <w:rPr>
          <w:b/>
          <w:spacing w:val="-24"/>
          <w:w w:val="110"/>
          <w:sz w:val="19"/>
        </w:rPr>
        <w:t xml:space="preserve"> </w:t>
      </w:r>
      <w:r>
        <w:rPr>
          <w:b/>
          <w:w w:val="110"/>
          <w:sz w:val="19"/>
        </w:rPr>
        <w:t>por</w:t>
      </w:r>
      <w:r>
        <w:rPr>
          <w:b/>
          <w:spacing w:val="-23"/>
          <w:w w:val="110"/>
          <w:sz w:val="19"/>
        </w:rPr>
        <w:t xml:space="preserve"> </w:t>
      </w:r>
      <w:r>
        <w:rPr>
          <w:b/>
          <w:w w:val="110"/>
          <w:sz w:val="19"/>
        </w:rPr>
        <w:t>Servicios</w:t>
      </w:r>
      <w:r>
        <w:rPr>
          <w:b/>
          <w:spacing w:val="-23"/>
          <w:w w:val="110"/>
          <w:sz w:val="19"/>
        </w:rPr>
        <w:t xml:space="preserve"> </w:t>
      </w:r>
      <w:r>
        <w:rPr>
          <w:b/>
          <w:w w:val="110"/>
          <w:sz w:val="19"/>
        </w:rPr>
        <w:t>de</w:t>
      </w:r>
      <w:r>
        <w:rPr>
          <w:b/>
          <w:spacing w:val="-24"/>
          <w:w w:val="110"/>
          <w:sz w:val="19"/>
        </w:rPr>
        <w:t xml:space="preserve"> </w:t>
      </w:r>
      <w:r>
        <w:rPr>
          <w:b/>
          <w:w w:val="110"/>
          <w:sz w:val="19"/>
        </w:rPr>
        <w:t>Rastro</w:t>
      </w:r>
    </w:p>
    <w:p w14:paraId="1D313374" w14:textId="77777777" w:rsidR="005813BC" w:rsidRDefault="005813BC">
      <w:pPr>
        <w:pStyle w:val="Textoindependiente"/>
        <w:rPr>
          <w:b/>
          <w:sz w:val="22"/>
        </w:rPr>
      </w:pPr>
    </w:p>
    <w:p w14:paraId="038F9EB8" w14:textId="77777777" w:rsidR="005813BC" w:rsidRDefault="005813BC">
      <w:pPr>
        <w:pStyle w:val="Textoindependiente"/>
        <w:spacing w:before="2"/>
        <w:rPr>
          <w:b/>
          <w:sz w:val="17"/>
        </w:rPr>
      </w:pPr>
    </w:p>
    <w:p w14:paraId="37C8A773" w14:textId="77777777" w:rsidR="005813BC" w:rsidRDefault="006C68B2">
      <w:pPr>
        <w:pStyle w:val="Textoindependiente"/>
        <w:spacing w:before="1" w:line="369" w:lineRule="auto"/>
        <w:ind w:left="214"/>
      </w:pPr>
      <w:r>
        <w:rPr>
          <w:b/>
          <w:w w:val="105"/>
        </w:rPr>
        <w:t xml:space="preserve">Artículo 28.- </w:t>
      </w:r>
      <w:r>
        <w:rPr>
          <w:w w:val="105"/>
        </w:rPr>
        <w:t>Son objetos de este derecho la matanza. La guarda en corrales, transporte, peso en báscula e inspección de animales, realizados en el rastro</w:t>
      </w:r>
      <w:r>
        <w:rPr>
          <w:spacing w:val="-25"/>
          <w:w w:val="105"/>
        </w:rPr>
        <w:t xml:space="preserve"> </w:t>
      </w:r>
      <w:r>
        <w:rPr>
          <w:w w:val="105"/>
        </w:rPr>
        <w:t>municipal:</w:t>
      </w:r>
    </w:p>
    <w:p w14:paraId="27CCBFDE" w14:textId="77777777" w:rsidR="005813BC" w:rsidRDefault="005813BC">
      <w:pPr>
        <w:pStyle w:val="Textoindependiente"/>
        <w:rPr>
          <w:sz w:val="29"/>
        </w:rPr>
      </w:pPr>
    </w:p>
    <w:p w14:paraId="74E9805C" w14:textId="77777777" w:rsidR="005813BC" w:rsidRDefault="006C68B2">
      <w:pPr>
        <w:pStyle w:val="Textoindependiente"/>
        <w:tabs>
          <w:tab w:val="left" w:pos="2280"/>
        </w:tabs>
        <w:ind w:left="214"/>
      </w:pPr>
      <w:r>
        <w:rPr>
          <w:b/>
          <w:w w:val="105"/>
        </w:rPr>
        <w:t>I.-</w:t>
      </w:r>
      <w:r>
        <w:rPr>
          <w:b/>
          <w:spacing w:val="-4"/>
          <w:w w:val="105"/>
        </w:rPr>
        <w:t xml:space="preserve"> </w:t>
      </w:r>
      <w:r>
        <w:rPr>
          <w:w w:val="105"/>
        </w:rPr>
        <w:t>Vacuno</w:t>
      </w:r>
      <w:r>
        <w:rPr>
          <w:w w:val="105"/>
        </w:rPr>
        <w:tab/>
        <w:t>$ 12.00 por</w:t>
      </w:r>
      <w:r>
        <w:rPr>
          <w:spacing w:val="-2"/>
          <w:w w:val="105"/>
        </w:rPr>
        <w:t xml:space="preserve"> </w:t>
      </w:r>
      <w:r>
        <w:rPr>
          <w:w w:val="105"/>
        </w:rPr>
        <w:t>cabeza</w:t>
      </w:r>
    </w:p>
    <w:p w14:paraId="3CEE4C06" w14:textId="77777777" w:rsidR="005813BC" w:rsidRDefault="006C68B2">
      <w:pPr>
        <w:pStyle w:val="Textoindependiente"/>
        <w:tabs>
          <w:tab w:val="left" w:pos="2280"/>
        </w:tabs>
        <w:spacing w:before="116"/>
        <w:ind w:left="214"/>
      </w:pPr>
      <w:r>
        <w:rPr>
          <w:b/>
          <w:w w:val="105"/>
        </w:rPr>
        <w:t>II.-</w:t>
      </w:r>
      <w:r>
        <w:rPr>
          <w:b/>
          <w:spacing w:val="-6"/>
          <w:w w:val="105"/>
        </w:rPr>
        <w:t xml:space="preserve"> </w:t>
      </w:r>
      <w:r>
        <w:rPr>
          <w:w w:val="105"/>
        </w:rPr>
        <w:t>Porcino</w:t>
      </w:r>
      <w:r>
        <w:rPr>
          <w:w w:val="105"/>
        </w:rPr>
        <w:tab/>
        <w:t>$ 5.00 por</w:t>
      </w:r>
      <w:r>
        <w:rPr>
          <w:spacing w:val="-9"/>
          <w:w w:val="105"/>
        </w:rPr>
        <w:t xml:space="preserve"> </w:t>
      </w:r>
      <w:r>
        <w:rPr>
          <w:w w:val="105"/>
        </w:rPr>
        <w:t>cabeza</w:t>
      </w:r>
    </w:p>
    <w:p w14:paraId="1CE74CBC" w14:textId="77777777" w:rsidR="005813BC" w:rsidRDefault="005813BC">
      <w:pPr>
        <w:sectPr w:rsidR="005813BC">
          <w:pgSz w:w="11900" w:h="16840"/>
          <w:pgMar w:top="1600" w:right="1240" w:bottom="2480" w:left="1440" w:header="0" w:footer="2206" w:gutter="0"/>
          <w:cols w:space="720"/>
        </w:sectPr>
      </w:pPr>
    </w:p>
    <w:p w14:paraId="707797DE" w14:textId="77777777" w:rsidR="005813BC" w:rsidRDefault="005813BC">
      <w:pPr>
        <w:pStyle w:val="Textoindependiente"/>
        <w:rPr>
          <w:sz w:val="20"/>
        </w:rPr>
      </w:pPr>
    </w:p>
    <w:p w14:paraId="370A1C1B" w14:textId="77777777" w:rsidR="005813BC" w:rsidRDefault="005813BC">
      <w:pPr>
        <w:pStyle w:val="Textoindependiente"/>
        <w:rPr>
          <w:sz w:val="20"/>
        </w:rPr>
      </w:pPr>
    </w:p>
    <w:p w14:paraId="19E50669" w14:textId="77777777" w:rsidR="005813BC" w:rsidRDefault="005813BC">
      <w:pPr>
        <w:pStyle w:val="Textoindependiente"/>
        <w:rPr>
          <w:sz w:val="20"/>
        </w:rPr>
      </w:pPr>
    </w:p>
    <w:p w14:paraId="0233B261" w14:textId="77777777" w:rsidR="005813BC" w:rsidRDefault="005813BC">
      <w:pPr>
        <w:pStyle w:val="Textoindependiente"/>
        <w:rPr>
          <w:sz w:val="20"/>
        </w:rPr>
      </w:pPr>
    </w:p>
    <w:p w14:paraId="144EEA9D" w14:textId="77777777" w:rsidR="005813BC" w:rsidRDefault="005813BC">
      <w:pPr>
        <w:pStyle w:val="Textoindependiente"/>
        <w:spacing w:before="1"/>
        <w:rPr>
          <w:sz w:val="23"/>
        </w:rPr>
      </w:pPr>
    </w:p>
    <w:p w14:paraId="328B456E" w14:textId="77777777" w:rsidR="005813BC" w:rsidRDefault="006C68B2">
      <w:pPr>
        <w:pStyle w:val="Ttulo11"/>
        <w:ind w:right="22"/>
      </w:pPr>
      <w:r>
        <w:rPr>
          <w:w w:val="110"/>
        </w:rPr>
        <w:t>CAPÍTULO VI</w:t>
      </w:r>
    </w:p>
    <w:p w14:paraId="23F366E0" w14:textId="77777777" w:rsidR="005813BC" w:rsidRDefault="006C68B2">
      <w:pPr>
        <w:spacing w:before="116"/>
        <w:ind w:left="103" w:right="25"/>
        <w:jc w:val="center"/>
        <w:rPr>
          <w:b/>
          <w:sz w:val="19"/>
        </w:rPr>
      </w:pPr>
      <w:r>
        <w:rPr>
          <w:b/>
          <w:w w:val="110"/>
          <w:sz w:val="19"/>
        </w:rPr>
        <w:t>Derechos por Servicios de Supervisión Sanitaria de Matanza</w:t>
      </w:r>
    </w:p>
    <w:p w14:paraId="4BBE7804" w14:textId="77777777" w:rsidR="005813BC" w:rsidRDefault="005813BC">
      <w:pPr>
        <w:pStyle w:val="Textoindependiente"/>
        <w:rPr>
          <w:b/>
          <w:sz w:val="22"/>
        </w:rPr>
      </w:pPr>
    </w:p>
    <w:p w14:paraId="650F06B8" w14:textId="77777777" w:rsidR="005813BC" w:rsidRDefault="005813BC">
      <w:pPr>
        <w:pStyle w:val="Textoindependiente"/>
        <w:spacing w:before="3"/>
        <w:rPr>
          <w:b/>
          <w:sz w:val="17"/>
        </w:rPr>
      </w:pPr>
    </w:p>
    <w:p w14:paraId="0C81B5CF" w14:textId="77777777" w:rsidR="005813BC" w:rsidRDefault="006C68B2">
      <w:pPr>
        <w:pStyle w:val="Textoindependiente"/>
        <w:spacing w:line="369" w:lineRule="auto"/>
        <w:ind w:left="214" w:right="210"/>
      </w:pPr>
      <w:r>
        <w:rPr>
          <w:b/>
          <w:w w:val="105"/>
        </w:rPr>
        <w:t xml:space="preserve">Artículo 29.- </w:t>
      </w:r>
      <w:r>
        <w:rPr>
          <w:w w:val="105"/>
        </w:rPr>
        <w:t>Es objeto de este derecho, la supervisión sanitaria efectuada por la autoridad municipal, para la autorización de matanza de animales de consumo fuera del rastro municipal:</w:t>
      </w:r>
    </w:p>
    <w:p w14:paraId="67288E6E" w14:textId="77777777" w:rsidR="005813BC" w:rsidRDefault="005813BC">
      <w:pPr>
        <w:pStyle w:val="Textoindependiente"/>
        <w:spacing w:before="1"/>
        <w:rPr>
          <w:sz w:val="29"/>
        </w:rPr>
      </w:pPr>
    </w:p>
    <w:p w14:paraId="19ECEFB3" w14:textId="77777777" w:rsidR="005813BC" w:rsidRDefault="006C68B2">
      <w:pPr>
        <w:pStyle w:val="Textoindependiente"/>
        <w:spacing w:before="1"/>
        <w:ind w:left="214"/>
      </w:pPr>
      <w:r>
        <w:rPr>
          <w:w w:val="105"/>
        </w:rPr>
        <w:t>Los derechos, se pagarán de acuerdo a la siguiente tarifa:</w:t>
      </w:r>
    </w:p>
    <w:p w14:paraId="31B4626C" w14:textId="77777777" w:rsidR="005813BC" w:rsidRDefault="005813BC">
      <w:pPr>
        <w:pStyle w:val="Textoindependiente"/>
        <w:rPr>
          <w:sz w:val="22"/>
        </w:rPr>
      </w:pPr>
    </w:p>
    <w:p w14:paraId="70308C25" w14:textId="77777777" w:rsidR="005813BC" w:rsidRDefault="005813BC">
      <w:pPr>
        <w:pStyle w:val="Textoindependiente"/>
        <w:spacing w:before="2"/>
        <w:rPr>
          <w:sz w:val="17"/>
        </w:rPr>
      </w:pPr>
    </w:p>
    <w:p w14:paraId="117D4927" w14:textId="77777777" w:rsidR="005813BC" w:rsidRDefault="006C68B2">
      <w:pPr>
        <w:pStyle w:val="Textoindependiente"/>
        <w:tabs>
          <w:tab w:val="left" w:pos="1543"/>
        </w:tabs>
        <w:ind w:left="214"/>
      </w:pPr>
      <w:r>
        <w:rPr>
          <w:b/>
          <w:w w:val="105"/>
        </w:rPr>
        <w:t>I.-</w:t>
      </w:r>
      <w:r>
        <w:rPr>
          <w:b/>
          <w:spacing w:val="-4"/>
          <w:w w:val="105"/>
        </w:rPr>
        <w:t xml:space="preserve"> </w:t>
      </w:r>
      <w:r>
        <w:rPr>
          <w:w w:val="105"/>
        </w:rPr>
        <w:t>Vacuno</w:t>
      </w:r>
      <w:r>
        <w:rPr>
          <w:w w:val="105"/>
        </w:rPr>
        <w:tab/>
        <w:t>$ 12.00 por</w:t>
      </w:r>
      <w:r>
        <w:rPr>
          <w:spacing w:val="-6"/>
          <w:w w:val="105"/>
        </w:rPr>
        <w:t xml:space="preserve"> </w:t>
      </w:r>
      <w:r>
        <w:rPr>
          <w:w w:val="105"/>
        </w:rPr>
        <w:t>cabeza</w:t>
      </w:r>
    </w:p>
    <w:p w14:paraId="0E6C0B41" w14:textId="77777777" w:rsidR="005813BC" w:rsidRDefault="006C68B2">
      <w:pPr>
        <w:pStyle w:val="Textoindependiente"/>
        <w:tabs>
          <w:tab w:val="left" w:pos="1593"/>
        </w:tabs>
        <w:spacing w:before="118"/>
        <w:ind w:left="214"/>
      </w:pPr>
      <w:r>
        <w:rPr>
          <w:b/>
          <w:w w:val="105"/>
        </w:rPr>
        <w:t>II.-</w:t>
      </w:r>
      <w:r>
        <w:rPr>
          <w:b/>
          <w:spacing w:val="-8"/>
          <w:w w:val="105"/>
        </w:rPr>
        <w:t xml:space="preserve"> </w:t>
      </w:r>
      <w:r>
        <w:rPr>
          <w:w w:val="105"/>
        </w:rPr>
        <w:t>Porcino</w:t>
      </w:r>
      <w:r>
        <w:rPr>
          <w:w w:val="105"/>
        </w:rPr>
        <w:tab/>
        <w:t>$ 5.00 por</w:t>
      </w:r>
      <w:r>
        <w:rPr>
          <w:spacing w:val="-5"/>
          <w:w w:val="105"/>
        </w:rPr>
        <w:t xml:space="preserve"> </w:t>
      </w:r>
      <w:r>
        <w:rPr>
          <w:w w:val="105"/>
        </w:rPr>
        <w:t>cabeza</w:t>
      </w:r>
    </w:p>
    <w:p w14:paraId="61F864EC" w14:textId="77777777" w:rsidR="005813BC" w:rsidRDefault="005813BC">
      <w:pPr>
        <w:pStyle w:val="Textoindependiente"/>
        <w:rPr>
          <w:sz w:val="22"/>
        </w:rPr>
      </w:pPr>
    </w:p>
    <w:p w14:paraId="1144A74D" w14:textId="77777777" w:rsidR="005813BC" w:rsidRDefault="005813BC">
      <w:pPr>
        <w:pStyle w:val="Textoindependiente"/>
        <w:spacing w:before="5"/>
        <w:rPr>
          <w:sz w:val="17"/>
        </w:rPr>
      </w:pPr>
    </w:p>
    <w:p w14:paraId="11D2E83A" w14:textId="77777777" w:rsidR="005813BC" w:rsidRDefault="006C68B2">
      <w:pPr>
        <w:pStyle w:val="Ttulo11"/>
        <w:ind w:right="24"/>
      </w:pPr>
      <w:r>
        <w:rPr>
          <w:w w:val="110"/>
        </w:rPr>
        <w:t>CAPÍTULO VII</w:t>
      </w:r>
    </w:p>
    <w:p w14:paraId="6323B5D6" w14:textId="77777777" w:rsidR="005813BC" w:rsidRDefault="006C68B2">
      <w:pPr>
        <w:spacing w:before="116"/>
        <w:ind w:left="103" w:right="24"/>
        <w:jc w:val="center"/>
        <w:rPr>
          <w:b/>
          <w:sz w:val="19"/>
        </w:rPr>
      </w:pPr>
      <w:r>
        <w:rPr>
          <w:b/>
          <w:w w:val="110"/>
          <w:sz w:val="19"/>
        </w:rPr>
        <w:t>Derechos por Certificados y Constancias</w:t>
      </w:r>
    </w:p>
    <w:p w14:paraId="6C03B87E" w14:textId="77777777" w:rsidR="005813BC" w:rsidRDefault="005813BC">
      <w:pPr>
        <w:pStyle w:val="Textoindependiente"/>
        <w:spacing w:before="7"/>
        <w:rPr>
          <w:b/>
          <w:sz w:val="29"/>
        </w:rPr>
      </w:pPr>
    </w:p>
    <w:p w14:paraId="65C9AD3C" w14:textId="77777777" w:rsidR="005813BC" w:rsidRDefault="006C68B2">
      <w:pPr>
        <w:pStyle w:val="Textoindependiente"/>
        <w:spacing w:line="367" w:lineRule="auto"/>
        <w:ind w:left="214"/>
      </w:pPr>
      <w:r>
        <w:rPr>
          <w:b/>
          <w:w w:val="105"/>
        </w:rPr>
        <w:t xml:space="preserve">Artículo 30.- </w:t>
      </w:r>
      <w:r>
        <w:rPr>
          <w:w w:val="105"/>
        </w:rPr>
        <w:t>Por los certificados y constancias que expida la autoridad municipal, se pagarán las cuotas siguientes:</w:t>
      </w:r>
    </w:p>
    <w:p w14:paraId="0507D38E" w14:textId="77777777" w:rsidR="005813BC" w:rsidRDefault="005813BC">
      <w:pPr>
        <w:pStyle w:val="Textoindependiente"/>
        <w:spacing w:before="4"/>
        <w:rPr>
          <w:sz w:val="29"/>
        </w:rPr>
      </w:pPr>
    </w:p>
    <w:p w14:paraId="184BB2A0" w14:textId="77777777" w:rsidR="005813BC" w:rsidRDefault="006C68B2">
      <w:pPr>
        <w:pStyle w:val="Textoindependiente"/>
        <w:tabs>
          <w:tab w:val="left" w:pos="5776"/>
        </w:tabs>
        <w:spacing w:line="369" w:lineRule="auto"/>
        <w:ind w:left="214" w:right="2874"/>
        <w:jc w:val="both"/>
      </w:pPr>
      <w:r>
        <w:rPr>
          <w:b/>
          <w:w w:val="105"/>
        </w:rPr>
        <w:t xml:space="preserve">I.-  </w:t>
      </w:r>
      <w:r>
        <w:rPr>
          <w:w w:val="105"/>
        </w:rPr>
        <w:t>Por cada certificado que expida</w:t>
      </w:r>
      <w:r>
        <w:rPr>
          <w:spacing w:val="-18"/>
          <w:w w:val="105"/>
        </w:rPr>
        <w:t xml:space="preserve"> </w:t>
      </w:r>
      <w:r>
        <w:rPr>
          <w:w w:val="105"/>
        </w:rPr>
        <w:t>el</w:t>
      </w:r>
      <w:r>
        <w:rPr>
          <w:spacing w:val="-7"/>
          <w:w w:val="105"/>
        </w:rPr>
        <w:t xml:space="preserve"> </w:t>
      </w:r>
      <w:r>
        <w:rPr>
          <w:w w:val="105"/>
        </w:rPr>
        <w:t>Ayuntamiento</w:t>
      </w:r>
      <w:r>
        <w:rPr>
          <w:w w:val="105"/>
        </w:rPr>
        <w:tab/>
        <w:t xml:space="preserve">$ </w:t>
      </w:r>
      <w:r>
        <w:rPr>
          <w:spacing w:val="-5"/>
          <w:w w:val="105"/>
        </w:rPr>
        <w:t xml:space="preserve">5.00 </w:t>
      </w:r>
      <w:r>
        <w:rPr>
          <w:b/>
          <w:w w:val="105"/>
        </w:rPr>
        <w:t xml:space="preserve">II.- </w:t>
      </w:r>
      <w:r>
        <w:rPr>
          <w:w w:val="105"/>
        </w:rPr>
        <w:t xml:space="preserve">Por cada copia certificada que expida el Ayuntamiento </w:t>
      </w:r>
      <w:r>
        <w:rPr>
          <w:spacing w:val="52"/>
          <w:w w:val="105"/>
        </w:rPr>
        <w:t xml:space="preserve"> </w:t>
      </w:r>
      <w:r>
        <w:rPr>
          <w:w w:val="105"/>
        </w:rPr>
        <w:t xml:space="preserve">$ 3.00 </w:t>
      </w:r>
      <w:r>
        <w:rPr>
          <w:b/>
          <w:w w:val="105"/>
        </w:rPr>
        <w:t>III.-</w:t>
      </w:r>
      <w:r>
        <w:rPr>
          <w:b/>
          <w:spacing w:val="-9"/>
          <w:w w:val="105"/>
        </w:rPr>
        <w:t xml:space="preserve"> </w:t>
      </w:r>
      <w:r>
        <w:rPr>
          <w:w w:val="105"/>
        </w:rPr>
        <w:t>Por</w:t>
      </w:r>
      <w:r>
        <w:rPr>
          <w:spacing w:val="-7"/>
          <w:w w:val="105"/>
        </w:rPr>
        <w:t xml:space="preserve"> </w:t>
      </w:r>
      <w:r>
        <w:rPr>
          <w:w w:val="105"/>
        </w:rPr>
        <w:t>cada</w:t>
      </w:r>
      <w:r>
        <w:rPr>
          <w:spacing w:val="-4"/>
          <w:w w:val="105"/>
        </w:rPr>
        <w:t xml:space="preserve"> </w:t>
      </w:r>
      <w:r>
        <w:rPr>
          <w:w w:val="105"/>
        </w:rPr>
        <w:t>constancia</w:t>
      </w:r>
      <w:r>
        <w:rPr>
          <w:spacing w:val="-9"/>
          <w:w w:val="105"/>
        </w:rPr>
        <w:t xml:space="preserve"> </w:t>
      </w:r>
      <w:r>
        <w:rPr>
          <w:w w:val="105"/>
        </w:rPr>
        <w:t>que</w:t>
      </w:r>
      <w:r>
        <w:rPr>
          <w:spacing w:val="-9"/>
          <w:w w:val="105"/>
        </w:rPr>
        <w:t xml:space="preserve"> </w:t>
      </w:r>
      <w:r>
        <w:rPr>
          <w:w w:val="105"/>
        </w:rPr>
        <w:t>expida</w:t>
      </w:r>
      <w:r>
        <w:rPr>
          <w:spacing w:val="-8"/>
          <w:w w:val="105"/>
        </w:rPr>
        <w:t xml:space="preserve"> </w:t>
      </w:r>
      <w:r>
        <w:rPr>
          <w:w w:val="105"/>
        </w:rPr>
        <w:t>el</w:t>
      </w:r>
      <w:r>
        <w:rPr>
          <w:spacing w:val="-7"/>
          <w:w w:val="105"/>
        </w:rPr>
        <w:t xml:space="preserve"> </w:t>
      </w:r>
      <w:r>
        <w:rPr>
          <w:w w:val="105"/>
        </w:rPr>
        <w:t>Ayuntamiento</w:t>
      </w:r>
      <w:r>
        <w:rPr>
          <w:w w:val="105"/>
        </w:rPr>
        <w:tab/>
        <w:t xml:space="preserve">$ </w:t>
      </w:r>
      <w:r>
        <w:rPr>
          <w:spacing w:val="-4"/>
          <w:w w:val="105"/>
        </w:rPr>
        <w:t>7.00</w:t>
      </w:r>
    </w:p>
    <w:p w14:paraId="2B1054E8" w14:textId="77777777" w:rsidR="005813BC" w:rsidRDefault="005813BC">
      <w:pPr>
        <w:pStyle w:val="Textoindependiente"/>
        <w:spacing w:before="1"/>
        <w:rPr>
          <w:sz w:val="29"/>
        </w:rPr>
      </w:pPr>
    </w:p>
    <w:p w14:paraId="2C960546" w14:textId="77777777" w:rsidR="005813BC" w:rsidRDefault="006C68B2">
      <w:pPr>
        <w:pStyle w:val="Ttulo11"/>
        <w:ind w:right="24"/>
      </w:pPr>
      <w:r>
        <w:rPr>
          <w:w w:val="110"/>
        </w:rPr>
        <w:t>CAPÍTULO VIII</w:t>
      </w:r>
    </w:p>
    <w:p w14:paraId="125522BA" w14:textId="77777777" w:rsidR="005813BC" w:rsidRDefault="006C68B2">
      <w:pPr>
        <w:spacing w:before="116"/>
        <w:ind w:left="103" w:right="24"/>
        <w:jc w:val="center"/>
        <w:rPr>
          <w:b/>
          <w:sz w:val="19"/>
        </w:rPr>
      </w:pPr>
      <w:r>
        <w:rPr>
          <w:b/>
          <w:w w:val="110"/>
          <w:sz w:val="19"/>
        </w:rPr>
        <w:t>Derechos por Servicios de Mercados y Centrales de Abasto</w:t>
      </w:r>
    </w:p>
    <w:p w14:paraId="6721FA4E" w14:textId="77777777" w:rsidR="005813BC" w:rsidRDefault="005813BC">
      <w:pPr>
        <w:pStyle w:val="Textoindependiente"/>
        <w:spacing w:before="6"/>
        <w:rPr>
          <w:b/>
          <w:sz w:val="29"/>
        </w:rPr>
      </w:pPr>
    </w:p>
    <w:p w14:paraId="1D8C8025" w14:textId="77777777" w:rsidR="005813BC" w:rsidRDefault="006C68B2">
      <w:pPr>
        <w:pStyle w:val="Textoindependiente"/>
        <w:spacing w:before="1" w:line="369" w:lineRule="auto"/>
        <w:ind w:left="214" w:right="267"/>
      </w:pPr>
      <w:r>
        <w:rPr>
          <w:b/>
          <w:w w:val="105"/>
        </w:rPr>
        <w:t xml:space="preserve">Artículo 31.- </w:t>
      </w:r>
      <w:r>
        <w:rPr>
          <w:w w:val="105"/>
        </w:rPr>
        <w:t>Los derechos por servicio de mercados se causarán y pagarán de conformidad con   la siguiente</w:t>
      </w:r>
      <w:r>
        <w:rPr>
          <w:spacing w:val="2"/>
          <w:w w:val="105"/>
        </w:rPr>
        <w:t xml:space="preserve"> </w:t>
      </w:r>
      <w:r>
        <w:rPr>
          <w:w w:val="105"/>
        </w:rPr>
        <w:t>tarifa:</w:t>
      </w:r>
    </w:p>
    <w:p w14:paraId="321CBDF2" w14:textId="77777777" w:rsidR="005813BC" w:rsidRDefault="005813BC">
      <w:pPr>
        <w:pStyle w:val="Textoindependiente"/>
        <w:rPr>
          <w:sz w:val="29"/>
        </w:rPr>
      </w:pPr>
    </w:p>
    <w:p w14:paraId="13AFB0BA" w14:textId="77777777" w:rsidR="005813BC" w:rsidRDefault="006C68B2">
      <w:pPr>
        <w:pStyle w:val="Textoindependiente"/>
        <w:tabs>
          <w:tab w:val="left" w:pos="3656"/>
        </w:tabs>
        <w:ind w:left="214"/>
      </w:pPr>
      <w:r>
        <w:rPr>
          <w:b/>
          <w:w w:val="105"/>
        </w:rPr>
        <w:t>I.-</w:t>
      </w:r>
      <w:r>
        <w:rPr>
          <w:b/>
          <w:spacing w:val="-6"/>
          <w:w w:val="105"/>
        </w:rPr>
        <w:t xml:space="preserve"> </w:t>
      </w:r>
      <w:r>
        <w:rPr>
          <w:w w:val="105"/>
        </w:rPr>
        <w:t>Locatarios</w:t>
      </w:r>
      <w:r>
        <w:rPr>
          <w:spacing w:val="-8"/>
          <w:w w:val="105"/>
        </w:rPr>
        <w:t xml:space="preserve"> </w:t>
      </w:r>
      <w:r>
        <w:rPr>
          <w:w w:val="105"/>
        </w:rPr>
        <w:t>fijos</w:t>
      </w:r>
      <w:r>
        <w:rPr>
          <w:w w:val="105"/>
        </w:rPr>
        <w:tab/>
        <w:t>$ 114.00</w:t>
      </w:r>
      <w:r>
        <w:rPr>
          <w:spacing w:val="-2"/>
          <w:w w:val="105"/>
        </w:rPr>
        <w:t xml:space="preserve"> </w:t>
      </w:r>
      <w:r>
        <w:rPr>
          <w:w w:val="105"/>
        </w:rPr>
        <w:t>mensuales</w:t>
      </w:r>
    </w:p>
    <w:p w14:paraId="561B91CE" w14:textId="77777777" w:rsidR="005813BC" w:rsidRDefault="006C68B2">
      <w:pPr>
        <w:pStyle w:val="Textoindependiente"/>
        <w:tabs>
          <w:tab w:val="left" w:pos="3656"/>
        </w:tabs>
        <w:spacing w:before="116"/>
        <w:ind w:left="214"/>
      </w:pPr>
      <w:r>
        <w:rPr>
          <w:b/>
          <w:w w:val="105"/>
        </w:rPr>
        <w:t>II.-</w:t>
      </w:r>
      <w:r>
        <w:rPr>
          <w:b/>
          <w:spacing w:val="7"/>
          <w:w w:val="105"/>
        </w:rPr>
        <w:t xml:space="preserve"> </w:t>
      </w:r>
      <w:r>
        <w:rPr>
          <w:w w:val="105"/>
        </w:rPr>
        <w:t>Locatarios</w:t>
      </w:r>
      <w:r>
        <w:rPr>
          <w:spacing w:val="10"/>
          <w:w w:val="105"/>
        </w:rPr>
        <w:t xml:space="preserve"> </w:t>
      </w:r>
      <w:r>
        <w:rPr>
          <w:w w:val="105"/>
        </w:rPr>
        <w:t>semifijos</w:t>
      </w:r>
      <w:r>
        <w:rPr>
          <w:w w:val="105"/>
        </w:rPr>
        <w:tab/>
        <w:t>$ 23.00</w:t>
      </w:r>
      <w:r>
        <w:rPr>
          <w:spacing w:val="4"/>
          <w:w w:val="105"/>
        </w:rPr>
        <w:t xml:space="preserve"> </w:t>
      </w:r>
      <w:r>
        <w:rPr>
          <w:w w:val="105"/>
        </w:rPr>
        <w:t>diario</w:t>
      </w:r>
    </w:p>
    <w:p w14:paraId="7AB57B8D" w14:textId="77777777" w:rsidR="005813BC" w:rsidRDefault="005813BC">
      <w:pPr>
        <w:pStyle w:val="Textoindependiente"/>
        <w:spacing w:before="9"/>
        <w:rPr>
          <w:sz w:val="29"/>
        </w:rPr>
      </w:pPr>
    </w:p>
    <w:p w14:paraId="1F51C9C2" w14:textId="77777777" w:rsidR="005813BC" w:rsidRDefault="006C68B2">
      <w:pPr>
        <w:pStyle w:val="Ttulo11"/>
        <w:ind w:right="23"/>
      </w:pPr>
      <w:r>
        <w:rPr>
          <w:w w:val="110"/>
        </w:rPr>
        <w:t>CAPÍTULO IX</w:t>
      </w:r>
    </w:p>
    <w:p w14:paraId="1FB5E2EF" w14:textId="77777777" w:rsidR="005813BC" w:rsidRDefault="006C68B2">
      <w:pPr>
        <w:spacing w:before="117"/>
        <w:ind w:left="103" w:right="25"/>
        <w:jc w:val="center"/>
        <w:rPr>
          <w:b/>
          <w:sz w:val="19"/>
        </w:rPr>
      </w:pPr>
      <w:r>
        <w:rPr>
          <w:b/>
          <w:w w:val="110"/>
          <w:sz w:val="19"/>
        </w:rPr>
        <w:t>Derechos por Servicios de Cementerios</w:t>
      </w:r>
    </w:p>
    <w:p w14:paraId="1FCF9AEE" w14:textId="77777777" w:rsidR="005813BC" w:rsidRDefault="005813BC">
      <w:pPr>
        <w:pStyle w:val="Textoindependiente"/>
        <w:spacing w:before="6"/>
        <w:rPr>
          <w:b/>
          <w:sz w:val="29"/>
        </w:rPr>
      </w:pPr>
    </w:p>
    <w:p w14:paraId="7A776776" w14:textId="77777777" w:rsidR="005813BC" w:rsidRDefault="006C68B2">
      <w:pPr>
        <w:pStyle w:val="Textoindependiente"/>
        <w:spacing w:line="369" w:lineRule="auto"/>
        <w:ind w:left="214"/>
      </w:pPr>
      <w:r>
        <w:rPr>
          <w:b/>
          <w:w w:val="105"/>
        </w:rPr>
        <w:t xml:space="preserve">Artículo 32.- </w:t>
      </w:r>
      <w:r>
        <w:rPr>
          <w:w w:val="105"/>
        </w:rPr>
        <w:t>Los derechos a que se refiere este capítulo, se causarán y pagarán conforme a las siguientes cuotas:</w:t>
      </w:r>
    </w:p>
    <w:p w14:paraId="51C91340" w14:textId="77777777" w:rsidR="005813BC" w:rsidRDefault="005813BC">
      <w:pPr>
        <w:spacing w:line="369" w:lineRule="auto"/>
        <w:sectPr w:rsidR="005813BC">
          <w:pgSz w:w="11900" w:h="16840"/>
          <w:pgMar w:top="1600" w:right="1240" w:bottom="2480" w:left="1440" w:header="0" w:footer="2206" w:gutter="0"/>
          <w:cols w:space="720"/>
        </w:sectPr>
      </w:pPr>
    </w:p>
    <w:p w14:paraId="29F461FB" w14:textId="77777777" w:rsidR="005813BC" w:rsidRDefault="005813BC">
      <w:pPr>
        <w:pStyle w:val="Textoindependiente"/>
        <w:rPr>
          <w:sz w:val="20"/>
        </w:rPr>
      </w:pPr>
    </w:p>
    <w:p w14:paraId="1F5FAAF5" w14:textId="77777777" w:rsidR="005813BC" w:rsidRDefault="005813BC">
      <w:pPr>
        <w:pStyle w:val="Textoindependiente"/>
        <w:rPr>
          <w:sz w:val="20"/>
        </w:rPr>
      </w:pPr>
    </w:p>
    <w:p w14:paraId="342E4B80" w14:textId="77777777" w:rsidR="005813BC" w:rsidRDefault="005813BC">
      <w:pPr>
        <w:pStyle w:val="Textoindependiente"/>
        <w:rPr>
          <w:sz w:val="20"/>
        </w:rPr>
      </w:pPr>
    </w:p>
    <w:p w14:paraId="6F1346D0" w14:textId="77777777" w:rsidR="005813BC" w:rsidRDefault="005813BC">
      <w:pPr>
        <w:pStyle w:val="Textoindependiente"/>
        <w:rPr>
          <w:sz w:val="20"/>
        </w:rPr>
      </w:pPr>
    </w:p>
    <w:p w14:paraId="5190872F" w14:textId="77777777" w:rsidR="005813BC" w:rsidRDefault="005813BC">
      <w:pPr>
        <w:pStyle w:val="Textoindependiente"/>
        <w:rPr>
          <w:sz w:val="23"/>
        </w:rPr>
      </w:pPr>
    </w:p>
    <w:p w14:paraId="309EE606" w14:textId="77777777" w:rsidR="005813BC" w:rsidRDefault="006C68B2">
      <w:pPr>
        <w:pStyle w:val="Textoindependiente"/>
        <w:ind w:left="214"/>
      </w:pPr>
      <w:r>
        <w:rPr>
          <w:b/>
          <w:w w:val="105"/>
        </w:rPr>
        <w:t xml:space="preserve">I.- </w:t>
      </w:r>
      <w:r>
        <w:rPr>
          <w:w w:val="105"/>
        </w:rPr>
        <w:t>Inhumaciones en fosas y criptas:</w:t>
      </w:r>
    </w:p>
    <w:p w14:paraId="5AEB46C0" w14:textId="77777777" w:rsidR="005813BC" w:rsidRDefault="005813BC">
      <w:pPr>
        <w:pStyle w:val="Textoindependiente"/>
        <w:rPr>
          <w:sz w:val="22"/>
        </w:rPr>
      </w:pPr>
    </w:p>
    <w:p w14:paraId="0F061409" w14:textId="77777777" w:rsidR="005813BC" w:rsidRDefault="005813BC">
      <w:pPr>
        <w:pStyle w:val="Textoindependiente"/>
        <w:spacing w:before="4"/>
        <w:rPr>
          <w:sz w:val="17"/>
        </w:rPr>
      </w:pPr>
    </w:p>
    <w:p w14:paraId="773B6067" w14:textId="77777777" w:rsidR="005813BC" w:rsidRDefault="006C68B2">
      <w:pPr>
        <w:pStyle w:val="Textoindependiente"/>
        <w:ind w:left="214"/>
      </w:pPr>
      <w:r>
        <w:rPr>
          <w:w w:val="105"/>
        </w:rPr>
        <w:t>Adultos:</w:t>
      </w:r>
    </w:p>
    <w:p w14:paraId="3BEE4608" w14:textId="77777777" w:rsidR="005813BC" w:rsidRDefault="006C68B2">
      <w:pPr>
        <w:pStyle w:val="Prrafodelista"/>
        <w:numPr>
          <w:ilvl w:val="0"/>
          <w:numId w:val="1"/>
        </w:numPr>
        <w:tabs>
          <w:tab w:val="left" w:pos="768"/>
          <w:tab w:val="left" w:pos="5033"/>
          <w:tab w:val="left" w:pos="5352"/>
        </w:tabs>
        <w:rPr>
          <w:sz w:val="19"/>
        </w:rPr>
      </w:pPr>
      <w:r>
        <w:rPr>
          <w:w w:val="105"/>
          <w:sz w:val="19"/>
        </w:rPr>
        <w:t>Por temporalidad de</w:t>
      </w:r>
      <w:r>
        <w:rPr>
          <w:spacing w:val="23"/>
          <w:w w:val="105"/>
          <w:sz w:val="19"/>
        </w:rPr>
        <w:t xml:space="preserve"> </w:t>
      </w:r>
      <w:r>
        <w:rPr>
          <w:w w:val="105"/>
          <w:sz w:val="19"/>
        </w:rPr>
        <w:t>2</w:t>
      </w:r>
      <w:r>
        <w:rPr>
          <w:spacing w:val="7"/>
          <w:w w:val="105"/>
          <w:sz w:val="19"/>
        </w:rPr>
        <w:t xml:space="preserve"> </w:t>
      </w:r>
      <w:r>
        <w:rPr>
          <w:w w:val="105"/>
          <w:sz w:val="19"/>
        </w:rPr>
        <w:t>años:</w:t>
      </w:r>
      <w:r>
        <w:rPr>
          <w:w w:val="105"/>
          <w:sz w:val="19"/>
        </w:rPr>
        <w:tab/>
        <w:t>$</w:t>
      </w:r>
      <w:r>
        <w:rPr>
          <w:w w:val="105"/>
          <w:sz w:val="19"/>
        </w:rPr>
        <w:tab/>
        <w:t>228.00</w:t>
      </w:r>
    </w:p>
    <w:p w14:paraId="3F016910" w14:textId="77777777" w:rsidR="005813BC" w:rsidRDefault="006C68B2">
      <w:pPr>
        <w:pStyle w:val="Prrafodelista"/>
        <w:numPr>
          <w:ilvl w:val="0"/>
          <w:numId w:val="1"/>
        </w:numPr>
        <w:tabs>
          <w:tab w:val="left" w:pos="768"/>
          <w:tab w:val="left" w:pos="5031"/>
        </w:tabs>
        <w:spacing w:before="118"/>
        <w:rPr>
          <w:sz w:val="19"/>
        </w:rPr>
      </w:pPr>
      <w:r>
        <w:rPr>
          <w:w w:val="105"/>
          <w:sz w:val="19"/>
        </w:rPr>
        <w:t>Adquirida</w:t>
      </w:r>
      <w:r>
        <w:rPr>
          <w:spacing w:val="9"/>
          <w:w w:val="105"/>
          <w:sz w:val="19"/>
        </w:rPr>
        <w:t xml:space="preserve"> </w:t>
      </w:r>
      <w:r>
        <w:rPr>
          <w:w w:val="105"/>
          <w:sz w:val="19"/>
        </w:rPr>
        <w:t>a</w:t>
      </w:r>
      <w:r>
        <w:rPr>
          <w:spacing w:val="11"/>
          <w:w w:val="105"/>
          <w:sz w:val="19"/>
        </w:rPr>
        <w:t xml:space="preserve"> </w:t>
      </w:r>
      <w:r>
        <w:rPr>
          <w:w w:val="105"/>
          <w:sz w:val="19"/>
        </w:rPr>
        <w:t>perpetuidad:</w:t>
      </w:r>
      <w:r>
        <w:rPr>
          <w:w w:val="105"/>
          <w:sz w:val="19"/>
        </w:rPr>
        <w:tab/>
        <w:t>$</w:t>
      </w:r>
      <w:r>
        <w:rPr>
          <w:spacing w:val="4"/>
          <w:w w:val="105"/>
          <w:sz w:val="19"/>
        </w:rPr>
        <w:t xml:space="preserve"> </w:t>
      </w:r>
      <w:r>
        <w:rPr>
          <w:w w:val="105"/>
          <w:sz w:val="19"/>
        </w:rPr>
        <w:t>1,800.00</w:t>
      </w:r>
    </w:p>
    <w:p w14:paraId="34286195" w14:textId="77777777" w:rsidR="005813BC" w:rsidRDefault="006C68B2">
      <w:pPr>
        <w:pStyle w:val="Prrafodelista"/>
        <w:numPr>
          <w:ilvl w:val="0"/>
          <w:numId w:val="1"/>
        </w:numPr>
        <w:tabs>
          <w:tab w:val="left" w:pos="768"/>
        </w:tabs>
        <w:spacing w:before="117"/>
        <w:rPr>
          <w:sz w:val="19"/>
        </w:rPr>
      </w:pPr>
      <w:r>
        <w:rPr>
          <w:w w:val="105"/>
          <w:sz w:val="19"/>
        </w:rPr>
        <w:t>Refrendo por depósitos de restos a 6 meses: $</w:t>
      </w:r>
      <w:r>
        <w:rPr>
          <w:spacing w:val="16"/>
          <w:w w:val="105"/>
          <w:sz w:val="19"/>
        </w:rPr>
        <w:t xml:space="preserve"> </w:t>
      </w:r>
      <w:r>
        <w:rPr>
          <w:w w:val="105"/>
          <w:sz w:val="19"/>
        </w:rPr>
        <w:t>172.00</w:t>
      </w:r>
    </w:p>
    <w:p w14:paraId="0C3451A5" w14:textId="77777777" w:rsidR="005813BC" w:rsidRDefault="006C68B2">
      <w:pPr>
        <w:pStyle w:val="Prrafodelista"/>
        <w:numPr>
          <w:ilvl w:val="0"/>
          <w:numId w:val="1"/>
        </w:numPr>
        <w:tabs>
          <w:tab w:val="left" w:pos="768"/>
          <w:tab w:val="left" w:pos="5035"/>
        </w:tabs>
        <w:spacing w:before="118"/>
        <w:rPr>
          <w:sz w:val="19"/>
        </w:rPr>
      </w:pPr>
      <w:r>
        <w:rPr>
          <w:w w:val="105"/>
          <w:sz w:val="19"/>
        </w:rPr>
        <w:t>Refrendo por depósitos de restos a</w:t>
      </w:r>
      <w:r>
        <w:rPr>
          <w:spacing w:val="49"/>
          <w:w w:val="105"/>
          <w:sz w:val="19"/>
        </w:rPr>
        <w:t xml:space="preserve"> </w:t>
      </w:r>
      <w:r>
        <w:rPr>
          <w:w w:val="105"/>
          <w:sz w:val="19"/>
        </w:rPr>
        <w:t>1</w:t>
      </w:r>
      <w:r>
        <w:rPr>
          <w:spacing w:val="8"/>
          <w:w w:val="105"/>
          <w:sz w:val="19"/>
        </w:rPr>
        <w:t xml:space="preserve"> </w:t>
      </w:r>
      <w:r>
        <w:rPr>
          <w:w w:val="105"/>
          <w:sz w:val="19"/>
        </w:rPr>
        <w:t>año:</w:t>
      </w:r>
      <w:r>
        <w:rPr>
          <w:w w:val="105"/>
          <w:sz w:val="19"/>
        </w:rPr>
        <w:tab/>
        <w:t>$</w:t>
      </w:r>
      <w:r>
        <w:rPr>
          <w:spacing w:val="25"/>
          <w:w w:val="105"/>
          <w:sz w:val="19"/>
        </w:rPr>
        <w:t xml:space="preserve"> </w:t>
      </w:r>
      <w:r>
        <w:rPr>
          <w:w w:val="105"/>
          <w:sz w:val="19"/>
        </w:rPr>
        <w:t>200.00</w:t>
      </w:r>
    </w:p>
    <w:p w14:paraId="4E2CE97A" w14:textId="77777777" w:rsidR="005813BC" w:rsidRDefault="005813BC">
      <w:pPr>
        <w:pStyle w:val="Textoindependiente"/>
        <w:rPr>
          <w:sz w:val="22"/>
        </w:rPr>
      </w:pPr>
    </w:p>
    <w:p w14:paraId="2C05D28D" w14:textId="77777777" w:rsidR="005813BC" w:rsidRDefault="005813BC">
      <w:pPr>
        <w:pStyle w:val="Textoindependiente"/>
        <w:spacing w:before="2"/>
        <w:rPr>
          <w:sz w:val="17"/>
        </w:rPr>
      </w:pPr>
    </w:p>
    <w:p w14:paraId="766B2DE8" w14:textId="77777777" w:rsidR="005813BC" w:rsidRDefault="006C68B2">
      <w:pPr>
        <w:pStyle w:val="Textoindependiente"/>
        <w:spacing w:line="369" w:lineRule="auto"/>
        <w:ind w:left="214" w:right="137"/>
        <w:jc w:val="both"/>
      </w:pPr>
      <w:r>
        <w:rPr>
          <w:b/>
          <w:w w:val="105"/>
        </w:rPr>
        <w:t xml:space="preserve">II.- </w:t>
      </w:r>
      <w:r>
        <w:rPr>
          <w:w w:val="105"/>
        </w:rPr>
        <w:t>Permiso de construcción de cripta o gaveta en cualquiera de las clases de los cementerios municipales. $ 114.00.</w:t>
      </w:r>
    </w:p>
    <w:p w14:paraId="08CD1073" w14:textId="77777777" w:rsidR="005813BC" w:rsidRDefault="005813BC">
      <w:pPr>
        <w:pStyle w:val="Textoindependiente"/>
        <w:rPr>
          <w:sz w:val="29"/>
        </w:rPr>
      </w:pPr>
    </w:p>
    <w:p w14:paraId="3DFCC64C" w14:textId="77777777" w:rsidR="005813BC" w:rsidRDefault="006C68B2">
      <w:pPr>
        <w:pStyle w:val="Textoindependiente"/>
        <w:spacing w:before="1"/>
        <w:ind w:left="214"/>
      </w:pPr>
      <w:r>
        <w:rPr>
          <w:b/>
          <w:w w:val="105"/>
        </w:rPr>
        <w:t xml:space="preserve">III.- </w:t>
      </w:r>
      <w:r>
        <w:rPr>
          <w:w w:val="105"/>
        </w:rPr>
        <w:t>Exhumaciones después de transcurrido el término de ley. $ 200.00.</w:t>
      </w:r>
    </w:p>
    <w:p w14:paraId="25502621" w14:textId="77777777" w:rsidR="005813BC" w:rsidRDefault="005813BC">
      <w:pPr>
        <w:pStyle w:val="Textoindependiente"/>
        <w:rPr>
          <w:sz w:val="22"/>
        </w:rPr>
      </w:pPr>
    </w:p>
    <w:p w14:paraId="0ED395A2" w14:textId="77777777" w:rsidR="005813BC" w:rsidRDefault="005813BC">
      <w:pPr>
        <w:pStyle w:val="Textoindependiente"/>
        <w:spacing w:before="3"/>
        <w:rPr>
          <w:sz w:val="17"/>
        </w:rPr>
      </w:pPr>
    </w:p>
    <w:p w14:paraId="662032ED" w14:textId="77777777" w:rsidR="005813BC" w:rsidRDefault="006C68B2">
      <w:pPr>
        <w:pStyle w:val="Textoindependiente"/>
        <w:spacing w:before="1"/>
        <w:ind w:left="214"/>
      </w:pPr>
      <w:r>
        <w:rPr>
          <w:b/>
          <w:w w:val="105"/>
        </w:rPr>
        <w:t xml:space="preserve">IV.- </w:t>
      </w:r>
      <w:r>
        <w:rPr>
          <w:w w:val="105"/>
        </w:rPr>
        <w:t>Suministro de energías eléctricas en bóvedas, criptas y osarios $ 23.00 mensuales.</w:t>
      </w:r>
    </w:p>
    <w:p w14:paraId="7C4EAE72" w14:textId="77777777" w:rsidR="005813BC" w:rsidRDefault="005813BC">
      <w:pPr>
        <w:pStyle w:val="Textoindependiente"/>
        <w:rPr>
          <w:sz w:val="22"/>
        </w:rPr>
      </w:pPr>
    </w:p>
    <w:p w14:paraId="71875162" w14:textId="77777777" w:rsidR="005813BC" w:rsidRDefault="005813BC">
      <w:pPr>
        <w:pStyle w:val="Textoindependiente"/>
        <w:spacing w:before="4"/>
        <w:rPr>
          <w:sz w:val="17"/>
        </w:rPr>
      </w:pPr>
    </w:p>
    <w:p w14:paraId="6F4A141C" w14:textId="77777777" w:rsidR="005813BC" w:rsidRDefault="006C68B2">
      <w:pPr>
        <w:pStyle w:val="Ttulo11"/>
        <w:spacing w:before="1"/>
      </w:pPr>
      <w:r>
        <w:rPr>
          <w:w w:val="110"/>
        </w:rPr>
        <w:t>CAPÍTULO X</w:t>
      </w:r>
    </w:p>
    <w:p w14:paraId="07F26B97" w14:textId="77777777" w:rsidR="005813BC" w:rsidRDefault="006C68B2">
      <w:pPr>
        <w:spacing w:before="117"/>
        <w:ind w:left="103" w:right="23"/>
        <w:jc w:val="center"/>
        <w:rPr>
          <w:b/>
          <w:sz w:val="19"/>
        </w:rPr>
      </w:pPr>
      <w:r>
        <w:rPr>
          <w:b/>
          <w:w w:val="110"/>
          <w:sz w:val="19"/>
        </w:rPr>
        <w:t>Derechos por Servicios de la Unidad de Acceso a la Información</w:t>
      </w:r>
    </w:p>
    <w:p w14:paraId="7A16253E" w14:textId="77777777" w:rsidR="005813BC" w:rsidRDefault="005813BC">
      <w:pPr>
        <w:pStyle w:val="Textoindependiente"/>
        <w:rPr>
          <w:b/>
          <w:sz w:val="22"/>
        </w:rPr>
      </w:pPr>
    </w:p>
    <w:p w14:paraId="3E9FADDD" w14:textId="77777777" w:rsidR="005813BC" w:rsidRDefault="005813BC">
      <w:pPr>
        <w:pStyle w:val="Textoindependiente"/>
        <w:spacing w:before="3"/>
        <w:rPr>
          <w:b/>
          <w:sz w:val="17"/>
        </w:rPr>
      </w:pPr>
    </w:p>
    <w:p w14:paraId="0EDDD852" w14:textId="77777777" w:rsidR="005813BC" w:rsidRDefault="006C68B2">
      <w:pPr>
        <w:pStyle w:val="Textoindependiente"/>
        <w:spacing w:line="369" w:lineRule="auto"/>
        <w:ind w:left="214" w:right="132"/>
        <w:jc w:val="both"/>
      </w:pPr>
      <w:r>
        <w:rPr>
          <w:b/>
          <w:w w:val="105"/>
        </w:rPr>
        <w:t xml:space="preserve">Artículo 33.-  </w:t>
      </w:r>
      <w:r>
        <w:rPr>
          <w:w w:val="105"/>
        </w:rPr>
        <w:t xml:space="preserve">Son sujetos obligados al pago de derechos por  los servicios que presta la Unidad </w:t>
      </w:r>
      <w:r>
        <w:rPr>
          <w:spacing w:val="55"/>
          <w:w w:val="105"/>
        </w:rPr>
        <w:t xml:space="preserve"> </w:t>
      </w:r>
      <w:r>
        <w:rPr>
          <w:w w:val="105"/>
        </w:rPr>
        <w:t>de Acceso a la Información Pública del Municipio de Dzoncauich, las personas físicas o morales que soliciten, cualesquiera de los servicios a que se refiere este</w:t>
      </w:r>
      <w:r>
        <w:rPr>
          <w:spacing w:val="32"/>
          <w:w w:val="105"/>
        </w:rPr>
        <w:t xml:space="preserve"> </w:t>
      </w:r>
      <w:r>
        <w:rPr>
          <w:w w:val="105"/>
        </w:rPr>
        <w:t>capítulo.</w:t>
      </w:r>
    </w:p>
    <w:p w14:paraId="6FC07DE1" w14:textId="77777777" w:rsidR="005813BC" w:rsidRDefault="005813BC">
      <w:pPr>
        <w:pStyle w:val="Textoindependiente"/>
        <w:spacing w:before="10"/>
        <w:rPr>
          <w:sz w:val="28"/>
        </w:rPr>
      </w:pPr>
    </w:p>
    <w:p w14:paraId="46AA1481" w14:textId="77777777" w:rsidR="005813BC" w:rsidRDefault="006C68B2">
      <w:pPr>
        <w:pStyle w:val="Textoindependiente"/>
        <w:spacing w:line="369" w:lineRule="auto"/>
        <w:ind w:left="214" w:right="134"/>
        <w:jc w:val="both"/>
      </w:pPr>
      <w:r>
        <w:rPr>
          <w:b/>
          <w:w w:val="105"/>
        </w:rPr>
        <w:t xml:space="preserve">Artículo 34.- </w:t>
      </w:r>
      <w:r>
        <w:rPr>
          <w:w w:val="105"/>
        </w:rPr>
        <w:t>Los sujetos pagarán los derechos por los servicios que soliciten a la Unidad de Acceso a la Información</w:t>
      </w:r>
      <w:r>
        <w:rPr>
          <w:spacing w:val="-10"/>
          <w:w w:val="105"/>
        </w:rPr>
        <w:t xml:space="preserve"> </w:t>
      </w:r>
      <w:r>
        <w:rPr>
          <w:w w:val="105"/>
        </w:rPr>
        <w:t>Pública:</w:t>
      </w:r>
    </w:p>
    <w:p w14:paraId="05E164C5" w14:textId="77777777" w:rsidR="005813BC" w:rsidRDefault="005813BC">
      <w:pPr>
        <w:pStyle w:val="Textoindependiente"/>
        <w:spacing w:before="10"/>
        <w:rPr>
          <w:sz w:val="28"/>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6"/>
        <w:gridCol w:w="1284"/>
      </w:tblGrid>
      <w:tr w:rsidR="005813BC" w14:paraId="2A1AD367" w14:textId="77777777">
        <w:trPr>
          <w:trHeight w:val="334"/>
        </w:trPr>
        <w:tc>
          <w:tcPr>
            <w:tcW w:w="7106" w:type="dxa"/>
          </w:tcPr>
          <w:p w14:paraId="32E38D1E" w14:textId="77777777" w:rsidR="005813BC" w:rsidRDefault="006C68B2">
            <w:pPr>
              <w:pStyle w:val="TableParagraph"/>
              <w:ind w:left="4"/>
              <w:rPr>
                <w:sz w:val="19"/>
              </w:rPr>
            </w:pPr>
            <w:r>
              <w:rPr>
                <w:b/>
                <w:w w:val="105"/>
                <w:sz w:val="19"/>
              </w:rPr>
              <w:t xml:space="preserve">I.- </w:t>
            </w:r>
            <w:r>
              <w:rPr>
                <w:w w:val="105"/>
                <w:sz w:val="19"/>
              </w:rPr>
              <w:t>Por cada copia simple tamaño carta</w:t>
            </w:r>
          </w:p>
        </w:tc>
        <w:tc>
          <w:tcPr>
            <w:tcW w:w="1284" w:type="dxa"/>
          </w:tcPr>
          <w:p w14:paraId="5EA99089" w14:textId="77777777" w:rsidR="005813BC" w:rsidRDefault="006C68B2">
            <w:pPr>
              <w:pStyle w:val="TableParagraph"/>
              <w:tabs>
                <w:tab w:val="left" w:pos="667"/>
              </w:tabs>
              <w:ind w:left="3"/>
              <w:rPr>
                <w:sz w:val="19"/>
              </w:rPr>
            </w:pPr>
            <w:r>
              <w:rPr>
                <w:w w:val="105"/>
                <w:sz w:val="19"/>
              </w:rPr>
              <w:t>$</w:t>
            </w:r>
            <w:r>
              <w:rPr>
                <w:w w:val="105"/>
                <w:sz w:val="19"/>
              </w:rPr>
              <w:tab/>
              <w:t>1.00</w:t>
            </w:r>
          </w:p>
        </w:tc>
      </w:tr>
      <w:tr w:rsidR="005813BC" w14:paraId="0679DF19" w14:textId="77777777">
        <w:trPr>
          <w:trHeight w:val="336"/>
        </w:trPr>
        <w:tc>
          <w:tcPr>
            <w:tcW w:w="7106" w:type="dxa"/>
          </w:tcPr>
          <w:p w14:paraId="622CE504" w14:textId="77777777" w:rsidR="005813BC" w:rsidRDefault="006C68B2">
            <w:pPr>
              <w:pStyle w:val="TableParagraph"/>
              <w:ind w:left="4"/>
              <w:rPr>
                <w:sz w:val="19"/>
              </w:rPr>
            </w:pPr>
            <w:r>
              <w:rPr>
                <w:b/>
                <w:w w:val="105"/>
                <w:sz w:val="19"/>
              </w:rPr>
              <w:t>II.-</w:t>
            </w:r>
            <w:r>
              <w:rPr>
                <w:b/>
                <w:spacing w:val="-51"/>
                <w:w w:val="105"/>
                <w:sz w:val="19"/>
              </w:rPr>
              <w:t xml:space="preserve"> </w:t>
            </w:r>
            <w:r>
              <w:rPr>
                <w:w w:val="105"/>
                <w:sz w:val="19"/>
              </w:rPr>
              <w:t>Por cada copia certificada tamaño carta</w:t>
            </w:r>
          </w:p>
        </w:tc>
        <w:tc>
          <w:tcPr>
            <w:tcW w:w="1284" w:type="dxa"/>
          </w:tcPr>
          <w:p w14:paraId="6F5AB90B" w14:textId="77777777" w:rsidR="005813BC" w:rsidRDefault="006C68B2">
            <w:pPr>
              <w:pStyle w:val="TableParagraph"/>
              <w:tabs>
                <w:tab w:val="left" w:pos="663"/>
              </w:tabs>
              <w:ind w:left="3"/>
              <w:rPr>
                <w:sz w:val="19"/>
              </w:rPr>
            </w:pPr>
            <w:r>
              <w:rPr>
                <w:w w:val="105"/>
                <w:sz w:val="19"/>
              </w:rPr>
              <w:t>$</w:t>
            </w:r>
            <w:r>
              <w:rPr>
                <w:w w:val="105"/>
                <w:sz w:val="19"/>
              </w:rPr>
              <w:tab/>
              <w:t>3.00</w:t>
            </w:r>
          </w:p>
        </w:tc>
      </w:tr>
    </w:tbl>
    <w:p w14:paraId="0C707E8D" w14:textId="77777777" w:rsidR="005813BC" w:rsidRDefault="005813BC">
      <w:pPr>
        <w:pStyle w:val="Textoindependiente"/>
        <w:spacing w:before="10"/>
        <w:rPr>
          <w:sz w:val="20"/>
        </w:rPr>
      </w:pPr>
    </w:p>
    <w:p w14:paraId="52B3B11A" w14:textId="77777777" w:rsidR="005813BC" w:rsidRDefault="006C68B2">
      <w:pPr>
        <w:pStyle w:val="Ttulo11"/>
        <w:spacing w:before="99"/>
        <w:ind w:right="22"/>
      </w:pPr>
      <w:r>
        <w:rPr>
          <w:w w:val="110"/>
        </w:rPr>
        <w:t>CAPÍTULO XI</w:t>
      </w:r>
    </w:p>
    <w:p w14:paraId="529E1008" w14:textId="77777777" w:rsidR="005813BC" w:rsidRDefault="006C68B2">
      <w:pPr>
        <w:spacing w:before="116"/>
        <w:ind w:left="103" w:right="24"/>
        <w:jc w:val="center"/>
        <w:rPr>
          <w:b/>
          <w:sz w:val="19"/>
        </w:rPr>
      </w:pPr>
      <w:r>
        <w:rPr>
          <w:b/>
          <w:w w:val="110"/>
          <w:sz w:val="19"/>
        </w:rPr>
        <w:t>Derechos por Servicio de Alumbrado Público</w:t>
      </w:r>
    </w:p>
    <w:p w14:paraId="14D9D7BA" w14:textId="77777777" w:rsidR="005813BC" w:rsidRDefault="005813BC">
      <w:pPr>
        <w:pStyle w:val="Textoindependiente"/>
        <w:rPr>
          <w:b/>
          <w:sz w:val="22"/>
        </w:rPr>
      </w:pPr>
    </w:p>
    <w:p w14:paraId="0435C5BA" w14:textId="77777777" w:rsidR="005813BC" w:rsidRDefault="005813BC">
      <w:pPr>
        <w:pStyle w:val="Textoindependiente"/>
        <w:spacing w:before="2"/>
        <w:rPr>
          <w:b/>
          <w:sz w:val="17"/>
        </w:rPr>
      </w:pPr>
    </w:p>
    <w:p w14:paraId="1DEF2B2B" w14:textId="77777777" w:rsidR="005813BC" w:rsidRDefault="006C68B2">
      <w:pPr>
        <w:pStyle w:val="Textoindependiente"/>
        <w:spacing w:before="1" w:line="369" w:lineRule="auto"/>
        <w:ind w:left="214" w:right="210"/>
      </w:pPr>
      <w:r>
        <w:rPr>
          <w:b/>
          <w:w w:val="105"/>
        </w:rPr>
        <w:t xml:space="preserve">Artículo 35.- </w:t>
      </w:r>
      <w:r>
        <w:rPr>
          <w:w w:val="105"/>
        </w:rPr>
        <w:t>El derecho por servicio de Alumbrado Público será el que resulte de aplicar la tarifa que se describe en la Ley de Hacienda Municipal del Estado de Yucatán.</w:t>
      </w:r>
    </w:p>
    <w:p w14:paraId="7B57C5BE" w14:textId="77777777" w:rsidR="005813BC" w:rsidRDefault="005813BC">
      <w:pPr>
        <w:spacing w:line="369" w:lineRule="auto"/>
        <w:sectPr w:rsidR="005813BC">
          <w:pgSz w:w="11900" w:h="16840"/>
          <w:pgMar w:top="1600" w:right="1240" w:bottom="2480" w:left="1440" w:header="0" w:footer="2206" w:gutter="0"/>
          <w:cols w:space="720"/>
        </w:sectPr>
      </w:pPr>
    </w:p>
    <w:p w14:paraId="714A01E8" w14:textId="77777777" w:rsidR="005813BC" w:rsidRDefault="005813BC">
      <w:pPr>
        <w:pStyle w:val="Textoindependiente"/>
        <w:rPr>
          <w:sz w:val="20"/>
        </w:rPr>
      </w:pPr>
    </w:p>
    <w:p w14:paraId="3F381319" w14:textId="77777777" w:rsidR="005813BC" w:rsidRDefault="005813BC">
      <w:pPr>
        <w:pStyle w:val="Textoindependiente"/>
        <w:rPr>
          <w:sz w:val="20"/>
        </w:rPr>
      </w:pPr>
    </w:p>
    <w:p w14:paraId="65417C9F" w14:textId="77777777" w:rsidR="005813BC" w:rsidRDefault="005813BC">
      <w:pPr>
        <w:pStyle w:val="Textoindependiente"/>
        <w:rPr>
          <w:sz w:val="20"/>
        </w:rPr>
      </w:pPr>
    </w:p>
    <w:p w14:paraId="1C56D819" w14:textId="77777777" w:rsidR="005813BC" w:rsidRDefault="005813BC">
      <w:pPr>
        <w:pStyle w:val="Textoindependiente"/>
        <w:rPr>
          <w:sz w:val="20"/>
        </w:rPr>
      </w:pPr>
    </w:p>
    <w:p w14:paraId="4AAD05FB" w14:textId="77777777" w:rsidR="005813BC" w:rsidRDefault="005813BC">
      <w:pPr>
        <w:pStyle w:val="Textoindependiente"/>
        <w:spacing w:before="1"/>
        <w:rPr>
          <w:sz w:val="23"/>
        </w:rPr>
      </w:pPr>
    </w:p>
    <w:p w14:paraId="6ACB5249" w14:textId="77777777" w:rsidR="005813BC" w:rsidRDefault="006C68B2">
      <w:pPr>
        <w:pStyle w:val="Ttulo11"/>
        <w:spacing w:line="367" w:lineRule="auto"/>
        <w:ind w:left="3120" w:right="3040" w:hanging="2"/>
      </w:pPr>
      <w:r>
        <w:rPr>
          <w:w w:val="105"/>
        </w:rPr>
        <w:t xml:space="preserve">TÍTULO CUARTO </w:t>
      </w:r>
      <w:r>
        <w:t>CONTRIBUCIONES ESPECIALES</w:t>
      </w:r>
    </w:p>
    <w:p w14:paraId="1520AE23" w14:textId="77777777" w:rsidR="005813BC" w:rsidRDefault="005813BC">
      <w:pPr>
        <w:pStyle w:val="Textoindependiente"/>
        <w:spacing w:before="3"/>
        <w:rPr>
          <w:b/>
          <w:sz w:val="29"/>
        </w:rPr>
      </w:pPr>
    </w:p>
    <w:p w14:paraId="21C532AF" w14:textId="77777777" w:rsidR="005813BC" w:rsidRDefault="006C68B2">
      <w:pPr>
        <w:spacing w:before="1"/>
        <w:ind w:left="103" w:right="25"/>
        <w:jc w:val="center"/>
        <w:rPr>
          <w:b/>
          <w:sz w:val="19"/>
        </w:rPr>
      </w:pPr>
      <w:r>
        <w:rPr>
          <w:b/>
          <w:w w:val="110"/>
          <w:sz w:val="19"/>
        </w:rPr>
        <w:t>CAPÍTULO ÚNICO</w:t>
      </w:r>
    </w:p>
    <w:p w14:paraId="25361F5E" w14:textId="77777777" w:rsidR="005813BC" w:rsidRDefault="006C68B2">
      <w:pPr>
        <w:spacing w:before="117"/>
        <w:ind w:left="103" w:right="24"/>
        <w:jc w:val="center"/>
        <w:rPr>
          <w:b/>
          <w:sz w:val="19"/>
        </w:rPr>
      </w:pPr>
      <w:r>
        <w:rPr>
          <w:b/>
          <w:w w:val="110"/>
          <w:sz w:val="19"/>
        </w:rPr>
        <w:t>Contribuciones Especiales por Mejoras</w:t>
      </w:r>
    </w:p>
    <w:p w14:paraId="285E310B" w14:textId="77777777" w:rsidR="005813BC" w:rsidRDefault="005813BC">
      <w:pPr>
        <w:pStyle w:val="Textoindependiente"/>
        <w:spacing w:before="6"/>
        <w:rPr>
          <w:b/>
          <w:sz w:val="29"/>
        </w:rPr>
      </w:pPr>
    </w:p>
    <w:p w14:paraId="408C28F2" w14:textId="77777777" w:rsidR="005813BC" w:rsidRDefault="006C68B2">
      <w:pPr>
        <w:pStyle w:val="Textoindependiente"/>
        <w:spacing w:line="369" w:lineRule="auto"/>
        <w:ind w:left="214" w:right="132"/>
        <w:jc w:val="both"/>
      </w:pPr>
      <w:r>
        <w:rPr>
          <w:b/>
          <w:w w:val="105"/>
        </w:rPr>
        <w:t xml:space="preserve">Artículo 36.- </w:t>
      </w:r>
      <w:r>
        <w:rPr>
          <w:w w:val="105"/>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5C0B9D5C" w14:textId="77777777" w:rsidR="005813BC" w:rsidRDefault="005813BC">
      <w:pPr>
        <w:pStyle w:val="Textoindependiente"/>
      </w:pPr>
    </w:p>
    <w:p w14:paraId="44A0BD45" w14:textId="77777777" w:rsidR="005813BC" w:rsidRDefault="006C68B2">
      <w:pPr>
        <w:pStyle w:val="Textoindependiente"/>
        <w:spacing w:before="1" w:line="369" w:lineRule="auto"/>
        <w:ind w:left="214" w:firstLine="688"/>
      </w:pPr>
      <w:r>
        <w:rPr>
          <w:w w:val="105"/>
        </w:rPr>
        <w:t>La cuota a pagar se determinará de conformidad con lo establecido al efecto por el artículo 123 de la Ley de Hacienda Municipal del Estado de Yucatán.</w:t>
      </w:r>
    </w:p>
    <w:p w14:paraId="6589DAA7" w14:textId="77777777" w:rsidR="005813BC" w:rsidRDefault="005813BC">
      <w:pPr>
        <w:pStyle w:val="Textoindependiente"/>
        <w:spacing w:before="2"/>
        <w:rPr>
          <w:sz w:val="29"/>
        </w:rPr>
      </w:pPr>
    </w:p>
    <w:p w14:paraId="749629A8" w14:textId="77777777" w:rsidR="005813BC" w:rsidRDefault="006C68B2">
      <w:pPr>
        <w:pStyle w:val="Ttulo11"/>
        <w:spacing w:line="367" w:lineRule="auto"/>
        <w:ind w:left="3779" w:right="3699"/>
      </w:pPr>
      <w:r>
        <w:t xml:space="preserve">TÍTULO QUINTO </w:t>
      </w:r>
      <w:r>
        <w:rPr>
          <w:w w:val="105"/>
        </w:rPr>
        <w:t>PRODUCTOS</w:t>
      </w:r>
    </w:p>
    <w:p w14:paraId="3FC90EF0" w14:textId="77777777" w:rsidR="005813BC" w:rsidRDefault="005813BC">
      <w:pPr>
        <w:pStyle w:val="Textoindependiente"/>
        <w:spacing w:before="4"/>
        <w:rPr>
          <w:b/>
          <w:sz w:val="29"/>
        </w:rPr>
      </w:pPr>
    </w:p>
    <w:p w14:paraId="1F4EDF3C" w14:textId="77777777" w:rsidR="005813BC" w:rsidRDefault="006C68B2">
      <w:pPr>
        <w:ind w:left="103" w:right="26"/>
        <w:jc w:val="center"/>
        <w:rPr>
          <w:b/>
          <w:sz w:val="19"/>
        </w:rPr>
      </w:pPr>
      <w:r>
        <w:rPr>
          <w:b/>
          <w:w w:val="110"/>
          <w:sz w:val="19"/>
        </w:rPr>
        <w:t>CAPÍTULO I</w:t>
      </w:r>
    </w:p>
    <w:p w14:paraId="2FD6D6AA" w14:textId="77777777" w:rsidR="005813BC" w:rsidRDefault="006C68B2">
      <w:pPr>
        <w:spacing w:before="118"/>
        <w:ind w:left="103" w:right="26"/>
        <w:jc w:val="center"/>
        <w:rPr>
          <w:b/>
          <w:sz w:val="19"/>
        </w:rPr>
      </w:pPr>
      <w:r>
        <w:rPr>
          <w:b/>
          <w:w w:val="110"/>
          <w:sz w:val="19"/>
        </w:rPr>
        <w:t>Productos Derivados de Bienes Inmuebles</w:t>
      </w:r>
    </w:p>
    <w:p w14:paraId="5FF617BD" w14:textId="77777777" w:rsidR="005813BC" w:rsidRDefault="005813BC">
      <w:pPr>
        <w:pStyle w:val="Textoindependiente"/>
        <w:spacing w:before="5"/>
        <w:rPr>
          <w:b/>
          <w:sz w:val="29"/>
        </w:rPr>
      </w:pPr>
    </w:p>
    <w:p w14:paraId="7EF9A1A5" w14:textId="77777777" w:rsidR="005813BC" w:rsidRDefault="006C68B2">
      <w:pPr>
        <w:pStyle w:val="Textoindependiente"/>
        <w:spacing w:before="1" w:line="367" w:lineRule="auto"/>
        <w:ind w:left="214" w:right="132"/>
        <w:jc w:val="both"/>
      </w:pPr>
      <w:r>
        <w:rPr>
          <w:b/>
          <w:w w:val="105"/>
        </w:rPr>
        <w:t xml:space="preserve">Artículo 37.- </w:t>
      </w:r>
      <w:r>
        <w:rPr>
          <w:w w:val="105"/>
        </w:rPr>
        <w:t xml:space="preserve">Son productos, las contraprestaciones por los servicios que presente el Municipio   </w:t>
      </w:r>
      <w:r>
        <w:rPr>
          <w:spacing w:val="55"/>
          <w:w w:val="105"/>
        </w:rPr>
        <w:t xml:space="preserve"> </w:t>
      </w:r>
      <w:r>
        <w:rPr>
          <w:w w:val="105"/>
        </w:rPr>
        <w:t>en sus funciones de derecho privado, así como por el uso, aprovechamiento o enajenación de bienes del dominio privado, que deben pagar las personas físicas y morales de acuerdo con lo previsto en los contratos, convenios o concesiones correspondientes.</w:t>
      </w:r>
    </w:p>
    <w:p w14:paraId="49BB3E09" w14:textId="77777777" w:rsidR="005813BC" w:rsidRDefault="005813BC">
      <w:pPr>
        <w:pStyle w:val="Textoindependiente"/>
        <w:spacing w:before="5"/>
        <w:rPr>
          <w:sz w:val="29"/>
        </w:rPr>
      </w:pPr>
    </w:p>
    <w:p w14:paraId="2F47CC4B" w14:textId="77777777" w:rsidR="005813BC" w:rsidRDefault="006C68B2">
      <w:pPr>
        <w:pStyle w:val="Textoindependiente"/>
        <w:spacing w:line="369" w:lineRule="auto"/>
        <w:ind w:left="214" w:firstLine="688"/>
      </w:pPr>
      <w:r>
        <w:rPr>
          <w:w w:val="105"/>
        </w:rPr>
        <w:t>El municipio percibirá productos derivados de sus bienes inmuebles por los siguientes conceptos:</w:t>
      </w:r>
    </w:p>
    <w:p w14:paraId="707517BC" w14:textId="77777777" w:rsidR="005813BC" w:rsidRDefault="005813BC">
      <w:pPr>
        <w:pStyle w:val="Textoindependiente"/>
        <w:spacing w:before="2"/>
        <w:rPr>
          <w:sz w:val="29"/>
        </w:rPr>
      </w:pPr>
    </w:p>
    <w:p w14:paraId="571C73DE" w14:textId="77777777" w:rsidR="005813BC" w:rsidRDefault="006C68B2">
      <w:pPr>
        <w:pStyle w:val="Textoindependiente"/>
        <w:spacing w:line="367" w:lineRule="auto"/>
        <w:ind w:left="214" w:right="136"/>
        <w:jc w:val="both"/>
      </w:pPr>
      <w:r>
        <w:rPr>
          <w:b/>
          <w:w w:val="105"/>
          <w:sz w:val="18"/>
        </w:rPr>
        <w:t xml:space="preserve">I.- </w:t>
      </w:r>
      <w:r>
        <w:rPr>
          <w:w w:val="105"/>
        </w:rPr>
        <w:t>Por Arrendamiento o enajenación de bienes inmuebles, la cantidad a percibir será la acordada por el cabildo al considerar las características y ubicación del</w:t>
      </w:r>
      <w:r>
        <w:rPr>
          <w:spacing w:val="-23"/>
          <w:w w:val="105"/>
        </w:rPr>
        <w:t xml:space="preserve"> </w:t>
      </w:r>
      <w:r>
        <w:rPr>
          <w:w w:val="105"/>
        </w:rPr>
        <w:t>inmueble</w:t>
      </w:r>
    </w:p>
    <w:p w14:paraId="7995ED21" w14:textId="77777777" w:rsidR="005813BC" w:rsidRDefault="005813BC">
      <w:pPr>
        <w:pStyle w:val="Textoindependiente"/>
        <w:spacing w:before="7"/>
      </w:pPr>
    </w:p>
    <w:p w14:paraId="07B6F0E5" w14:textId="77777777" w:rsidR="005813BC" w:rsidRDefault="006C68B2">
      <w:pPr>
        <w:pStyle w:val="Textoindependiente"/>
        <w:spacing w:line="369" w:lineRule="auto"/>
        <w:ind w:left="214" w:right="133"/>
        <w:jc w:val="both"/>
      </w:pPr>
      <w:r>
        <w:rPr>
          <w:b/>
          <w:w w:val="105"/>
          <w:sz w:val="18"/>
        </w:rPr>
        <w:t xml:space="preserve">II.- </w:t>
      </w:r>
      <w:r>
        <w:rPr>
          <w:w w:val="105"/>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14:paraId="104435DF" w14:textId="77777777" w:rsidR="005813BC" w:rsidRDefault="005813BC">
      <w:pPr>
        <w:spacing w:line="369" w:lineRule="auto"/>
        <w:jc w:val="both"/>
        <w:sectPr w:rsidR="005813BC">
          <w:pgSz w:w="11900" w:h="16840"/>
          <w:pgMar w:top="1600" w:right="1240" w:bottom="2480" w:left="1440" w:header="0" w:footer="2206" w:gutter="0"/>
          <w:cols w:space="720"/>
        </w:sectPr>
      </w:pPr>
    </w:p>
    <w:p w14:paraId="23D353BA" w14:textId="77777777" w:rsidR="005813BC" w:rsidRDefault="005813BC">
      <w:pPr>
        <w:pStyle w:val="Textoindependiente"/>
        <w:rPr>
          <w:sz w:val="20"/>
        </w:rPr>
      </w:pPr>
    </w:p>
    <w:p w14:paraId="7D3FC462" w14:textId="77777777" w:rsidR="005813BC" w:rsidRDefault="005813BC">
      <w:pPr>
        <w:pStyle w:val="Textoindependiente"/>
        <w:rPr>
          <w:sz w:val="20"/>
        </w:rPr>
      </w:pPr>
    </w:p>
    <w:p w14:paraId="125DDE30" w14:textId="77777777" w:rsidR="005813BC" w:rsidRDefault="005813BC">
      <w:pPr>
        <w:pStyle w:val="Textoindependiente"/>
        <w:rPr>
          <w:sz w:val="20"/>
        </w:rPr>
      </w:pPr>
    </w:p>
    <w:p w14:paraId="36219135" w14:textId="77777777" w:rsidR="005813BC" w:rsidRDefault="005813BC">
      <w:pPr>
        <w:pStyle w:val="Textoindependiente"/>
        <w:rPr>
          <w:sz w:val="20"/>
        </w:rPr>
      </w:pPr>
    </w:p>
    <w:p w14:paraId="40CC79D1" w14:textId="77777777" w:rsidR="005813BC" w:rsidRDefault="005813BC">
      <w:pPr>
        <w:pStyle w:val="Textoindependiente"/>
        <w:rPr>
          <w:sz w:val="23"/>
        </w:rPr>
      </w:pPr>
    </w:p>
    <w:p w14:paraId="7F6A1F6A" w14:textId="77777777" w:rsidR="005813BC" w:rsidRDefault="006C68B2">
      <w:pPr>
        <w:pStyle w:val="Textoindependiente"/>
        <w:spacing w:line="369" w:lineRule="auto"/>
        <w:ind w:left="214" w:right="133"/>
        <w:jc w:val="both"/>
      </w:pPr>
      <w:r>
        <w:rPr>
          <w:b/>
          <w:w w:val="105"/>
          <w:sz w:val="18"/>
        </w:rPr>
        <w:t xml:space="preserve">III.- </w:t>
      </w:r>
      <w:r>
        <w:rPr>
          <w:w w:val="105"/>
        </w:rPr>
        <w:t>Por concesión del uso del piso en la vía pública o en bienes destinados a un servicio público como mercados, unidades deportivas, plazas y otros bienes de dominio público. $ 5.00 por M2 por día.</w:t>
      </w:r>
    </w:p>
    <w:p w14:paraId="25441334" w14:textId="77777777" w:rsidR="005813BC" w:rsidRDefault="005813BC">
      <w:pPr>
        <w:pStyle w:val="Textoindependiente"/>
        <w:spacing w:before="3"/>
      </w:pPr>
    </w:p>
    <w:p w14:paraId="3FA188BC" w14:textId="77777777" w:rsidR="005813BC" w:rsidRDefault="006C68B2">
      <w:pPr>
        <w:pStyle w:val="Ttulo11"/>
        <w:ind w:right="21"/>
      </w:pPr>
      <w:r>
        <w:rPr>
          <w:w w:val="110"/>
        </w:rPr>
        <w:t>CAPÍTULO II</w:t>
      </w:r>
    </w:p>
    <w:p w14:paraId="33075BC8" w14:textId="77777777" w:rsidR="005813BC" w:rsidRDefault="006C68B2">
      <w:pPr>
        <w:spacing w:before="117"/>
        <w:ind w:left="103" w:right="23"/>
        <w:jc w:val="center"/>
        <w:rPr>
          <w:b/>
          <w:sz w:val="19"/>
        </w:rPr>
      </w:pPr>
      <w:r>
        <w:rPr>
          <w:b/>
          <w:w w:val="110"/>
          <w:sz w:val="19"/>
        </w:rPr>
        <w:t>Productos Derivados de Bienes Muebles</w:t>
      </w:r>
    </w:p>
    <w:p w14:paraId="3C58C612" w14:textId="77777777" w:rsidR="005813BC" w:rsidRDefault="005813BC">
      <w:pPr>
        <w:pStyle w:val="Textoindependiente"/>
        <w:spacing w:before="5"/>
        <w:rPr>
          <w:b/>
          <w:sz w:val="29"/>
        </w:rPr>
      </w:pPr>
    </w:p>
    <w:p w14:paraId="34B38625" w14:textId="77777777" w:rsidR="005813BC" w:rsidRDefault="006C68B2">
      <w:pPr>
        <w:pStyle w:val="Textoindependiente"/>
        <w:spacing w:before="1" w:line="369" w:lineRule="auto"/>
        <w:ind w:left="214" w:right="134"/>
        <w:jc w:val="both"/>
      </w:pPr>
      <w:r>
        <w:rPr>
          <w:b/>
          <w:w w:val="105"/>
        </w:rPr>
        <w:t xml:space="preserve">Artículo 38.- </w:t>
      </w:r>
      <w:r>
        <w:rPr>
          <w:w w:val="105"/>
        </w:rPr>
        <w:t>El municipio podrá percibir productos por concepto de la enajenación de sus bienes muebles siempre y cuando, estos resulten innecesarios para la administración municipal, o bien  que resulte incosteable su mantenimiento y</w:t>
      </w:r>
      <w:r>
        <w:rPr>
          <w:spacing w:val="14"/>
          <w:w w:val="105"/>
        </w:rPr>
        <w:t xml:space="preserve"> </w:t>
      </w:r>
      <w:r>
        <w:rPr>
          <w:w w:val="105"/>
        </w:rPr>
        <w:t>conservación.</w:t>
      </w:r>
    </w:p>
    <w:p w14:paraId="662DF89B" w14:textId="77777777" w:rsidR="005813BC" w:rsidRDefault="005813BC">
      <w:pPr>
        <w:pStyle w:val="Textoindependiente"/>
        <w:spacing w:before="3"/>
      </w:pPr>
    </w:p>
    <w:p w14:paraId="0CA730DF" w14:textId="77777777" w:rsidR="005813BC" w:rsidRDefault="006C68B2">
      <w:pPr>
        <w:pStyle w:val="Ttulo11"/>
      </w:pPr>
      <w:r>
        <w:rPr>
          <w:w w:val="110"/>
        </w:rPr>
        <w:t>CAPÍTULO III</w:t>
      </w:r>
    </w:p>
    <w:p w14:paraId="050A9755" w14:textId="77777777" w:rsidR="005813BC" w:rsidRDefault="006C68B2">
      <w:pPr>
        <w:spacing w:before="117"/>
        <w:ind w:left="103" w:right="23"/>
        <w:jc w:val="center"/>
        <w:rPr>
          <w:b/>
          <w:sz w:val="19"/>
        </w:rPr>
      </w:pPr>
      <w:r>
        <w:rPr>
          <w:b/>
          <w:w w:val="110"/>
          <w:sz w:val="19"/>
        </w:rPr>
        <w:t>Productos Financieros</w:t>
      </w:r>
    </w:p>
    <w:p w14:paraId="025C53D3" w14:textId="77777777" w:rsidR="005813BC" w:rsidRDefault="005813BC">
      <w:pPr>
        <w:pStyle w:val="Textoindependiente"/>
        <w:spacing w:before="6"/>
        <w:rPr>
          <w:b/>
          <w:sz w:val="29"/>
        </w:rPr>
      </w:pPr>
    </w:p>
    <w:p w14:paraId="2B08851E" w14:textId="77777777" w:rsidR="005813BC" w:rsidRDefault="006C68B2">
      <w:pPr>
        <w:pStyle w:val="Textoindependiente"/>
        <w:spacing w:line="369" w:lineRule="auto"/>
        <w:ind w:left="214" w:right="135"/>
        <w:jc w:val="both"/>
      </w:pPr>
      <w:r>
        <w:rPr>
          <w:b/>
          <w:w w:val="105"/>
        </w:rPr>
        <w:t xml:space="preserve">Artículo 39.- </w:t>
      </w:r>
      <w:r>
        <w:rPr>
          <w:w w:val="105"/>
        </w:rPr>
        <w:t>El municipio percibirá productos derivados de las inversiones financieras que realice transitoriamente con motivo de la precepción de ingresos extraordinarios o períodos de alta recaudación. Dichos depósitos deberán hacerse eligiendo la alternativa de mayor rendimiento financiero siempre y cuando, no se limite la disponibilidad inmediata de los recursos conforme las fechas en que estos serán requeridos por la administración.</w:t>
      </w:r>
    </w:p>
    <w:p w14:paraId="00E7A3F9" w14:textId="77777777" w:rsidR="005813BC" w:rsidRDefault="005813BC">
      <w:pPr>
        <w:pStyle w:val="Textoindependiente"/>
        <w:spacing w:before="1"/>
      </w:pPr>
    </w:p>
    <w:p w14:paraId="518A4A4B" w14:textId="77777777" w:rsidR="005813BC" w:rsidRDefault="006C68B2">
      <w:pPr>
        <w:pStyle w:val="Ttulo11"/>
        <w:spacing w:before="1"/>
        <w:ind w:right="21"/>
      </w:pPr>
      <w:r>
        <w:rPr>
          <w:w w:val="110"/>
        </w:rPr>
        <w:t>CAPÍTULO IV</w:t>
      </w:r>
    </w:p>
    <w:p w14:paraId="4150F9FC" w14:textId="77777777" w:rsidR="005813BC" w:rsidRDefault="006C68B2">
      <w:pPr>
        <w:spacing w:before="117"/>
        <w:ind w:left="103" w:right="25"/>
        <w:jc w:val="center"/>
        <w:rPr>
          <w:b/>
          <w:sz w:val="19"/>
        </w:rPr>
      </w:pPr>
      <w:r>
        <w:rPr>
          <w:b/>
          <w:w w:val="110"/>
          <w:sz w:val="19"/>
        </w:rPr>
        <w:t>Otros Productos</w:t>
      </w:r>
    </w:p>
    <w:p w14:paraId="5A931C93" w14:textId="77777777" w:rsidR="005813BC" w:rsidRDefault="005813BC">
      <w:pPr>
        <w:pStyle w:val="Textoindependiente"/>
        <w:spacing w:before="6"/>
        <w:rPr>
          <w:b/>
          <w:sz w:val="29"/>
        </w:rPr>
      </w:pPr>
    </w:p>
    <w:p w14:paraId="58BC200C" w14:textId="77777777" w:rsidR="005813BC" w:rsidRDefault="006C68B2">
      <w:pPr>
        <w:pStyle w:val="Textoindependiente"/>
        <w:spacing w:line="369" w:lineRule="auto"/>
        <w:ind w:left="214" w:right="134"/>
        <w:jc w:val="both"/>
      </w:pPr>
      <w:r>
        <w:rPr>
          <w:b/>
          <w:w w:val="105"/>
        </w:rPr>
        <w:t xml:space="preserve">Artículo 40.- </w:t>
      </w:r>
      <w:r>
        <w:rPr>
          <w:w w:val="105"/>
        </w:rPr>
        <w:t>El municipio percibirá productos derivados de sus funciones de derecho privado, por el ejercicio de sus derechos cobre bienes ajenos y cualquier otro tipo de productos no comprendidos en los tres capítulos</w:t>
      </w:r>
      <w:r>
        <w:rPr>
          <w:spacing w:val="-10"/>
          <w:w w:val="105"/>
        </w:rPr>
        <w:t xml:space="preserve"> </w:t>
      </w:r>
      <w:r>
        <w:rPr>
          <w:w w:val="105"/>
        </w:rPr>
        <w:t>anteriores.</w:t>
      </w:r>
    </w:p>
    <w:p w14:paraId="442654BC" w14:textId="77777777" w:rsidR="005813BC" w:rsidRDefault="005813BC">
      <w:pPr>
        <w:pStyle w:val="Textoindependiente"/>
        <w:spacing w:before="3"/>
      </w:pPr>
    </w:p>
    <w:p w14:paraId="0D8D8B1D" w14:textId="77777777" w:rsidR="005813BC" w:rsidRDefault="006C68B2">
      <w:pPr>
        <w:pStyle w:val="Ttulo11"/>
        <w:spacing w:before="1" w:line="367" w:lineRule="auto"/>
        <w:ind w:left="3584" w:right="3504" w:hanging="2"/>
      </w:pPr>
      <w:r>
        <w:rPr>
          <w:w w:val="105"/>
        </w:rPr>
        <w:t xml:space="preserve">TÍTULO SEXTO </w:t>
      </w:r>
      <w:r>
        <w:t>APROVECHAMIENTOS</w:t>
      </w:r>
    </w:p>
    <w:p w14:paraId="0A1E90B6" w14:textId="77777777" w:rsidR="005813BC" w:rsidRDefault="005813BC">
      <w:pPr>
        <w:pStyle w:val="Textoindependiente"/>
        <w:spacing w:before="6"/>
        <w:rPr>
          <w:b/>
        </w:rPr>
      </w:pPr>
    </w:p>
    <w:p w14:paraId="51A239EF" w14:textId="77777777" w:rsidR="005813BC" w:rsidRDefault="006C68B2">
      <w:pPr>
        <w:spacing w:before="1"/>
        <w:ind w:left="103" w:right="26"/>
        <w:jc w:val="center"/>
        <w:rPr>
          <w:b/>
          <w:sz w:val="19"/>
        </w:rPr>
      </w:pPr>
      <w:r>
        <w:rPr>
          <w:b/>
          <w:w w:val="110"/>
          <w:sz w:val="19"/>
        </w:rPr>
        <w:t>CAPÍTULO I</w:t>
      </w:r>
    </w:p>
    <w:p w14:paraId="579558EB" w14:textId="77777777" w:rsidR="005813BC" w:rsidRDefault="006C68B2">
      <w:pPr>
        <w:spacing w:before="117"/>
        <w:ind w:left="103" w:right="25"/>
        <w:jc w:val="center"/>
        <w:rPr>
          <w:b/>
          <w:sz w:val="19"/>
        </w:rPr>
      </w:pPr>
      <w:r>
        <w:rPr>
          <w:b/>
          <w:w w:val="105"/>
          <w:sz w:val="19"/>
        </w:rPr>
        <w:t>Aprovechamientos Derivados por Sanciones Municipales</w:t>
      </w:r>
    </w:p>
    <w:p w14:paraId="17811A12" w14:textId="77777777" w:rsidR="005813BC" w:rsidRDefault="005813BC">
      <w:pPr>
        <w:pStyle w:val="Textoindependiente"/>
        <w:spacing w:before="6"/>
        <w:rPr>
          <w:b/>
          <w:sz w:val="29"/>
        </w:rPr>
      </w:pPr>
    </w:p>
    <w:p w14:paraId="4ED1F131" w14:textId="77777777" w:rsidR="005813BC" w:rsidRDefault="006C68B2">
      <w:pPr>
        <w:pStyle w:val="Textoindependiente"/>
        <w:spacing w:line="369" w:lineRule="auto"/>
        <w:ind w:left="214" w:right="136"/>
        <w:jc w:val="both"/>
      </w:pPr>
      <w:r>
        <w:rPr>
          <w:b/>
          <w:w w:val="105"/>
        </w:rPr>
        <w:t xml:space="preserve">Artículo 41.- </w:t>
      </w:r>
      <w:r>
        <w:rPr>
          <w:w w:val="105"/>
        </w:rPr>
        <w:t>Son aprovechamientos los ingresos que percibe el Estado por funciones de derecho público distintos de las contribuciones, los ingresos derivados de financiamientos y de los que obtengan los organismos descentralizados y las empresas de participación estatal.</w:t>
      </w:r>
    </w:p>
    <w:p w14:paraId="671EB7AB" w14:textId="77777777" w:rsidR="005813BC" w:rsidRDefault="005813BC">
      <w:pPr>
        <w:spacing w:line="369" w:lineRule="auto"/>
        <w:jc w:val="both"/>
        <w:sectPr w:rsidR="005813BC">
          <w:pgSz w:w="11900" w:h="16840"/>
          <w:pgMar w:top="1600" w:right="1240" w:bottom="2480" w:left="1440" w:header="0" w:footer="2206" w:gutter="0"/>
          <w:cols w:space="720"/>
        </w:sectPr>
      </w:pPr>
    </w:p>
    <w:p w14:paraId="20791748" w14:textId="77777777" w:rsidR="005813BC" w:rsidRDefault="005813BC">
      <w:pPr>
        <w:pStyle w:val="Textoindependiente"/>
        <w:rPr>
          <w:sz w:val="20"/>
        </w:rPr>
      </w:pPr>
    </w:p>
    <w:p w14:paraId="607ED7CE" w14:textId="77777777" w:rsidR="005813BC" w:rsidRDefault="005813BC">
      <w:pPr>
        <w:pStyle w:val="Textoindependiente"/>
        <w:rPr>
          <w:sz w:val="20"/>
        </w:rPr>
      </w:pPr>
    </w:p>
    <w:p w14:paraId="7D29F1F1" w14:textId="77777777" w:rsidR="005813BC" w:rsidRDefault="005813BC">
      <w:pPr>
        <w:pStyle w:val="Textoindependiente"/>
        <w:rPr>
          <w:sz w:val="20"/>
        </w:rPr>
      </w:pPr>
    </w:p>
    <w:p w14:paraId="4D33B145" w14:textId="77777777" w:rsidR="005813BC" w:rsidRDefault="005813BC">
      <w:pPr>
        <w:pStyle w:val="Textoindependiente"/>
        <w:rPr>
          <w:sz w:val="20"/>
        </w:rPr>
      </w:pPr>
    </w:p>
    <w:p w14:paraId="532494AF" w14:textId="77777777" w:rsidR="005813BC" w:rsidRDefault="005813BC">
      <w:pPr>
        <w:pStyle w:val="Textoindependiente"/>
        <w:spacing w:before="4"/>
        <w:rPr>
          <w:sz w:val="24"/>
        </w:rPr>
      </w:pPr>
    </w:p>
    <w:p w14:paraId="3D68D7A3" w14:textId="77777777" w:rsidR="005813BC" w:rsidRDefault="006C68B2">
      <w:pPr>
        <w:pStyle w:val="Textoindependiente"/>
        <w:spacing w:before="98"/>
        <w:ind w:left="903"/>
      </w:pPr>
      <w:r>
        <w:rPr>
          <w:w w:val="105"/>
        </w:rPr>
        <w:t>El municipio percibirá aprovechamientos derivados de:</w:t>
      </w:r>
    </w:p>
    <w:p w14:paraId="7A256ECA" w14:textId="77777777" w:rsidR="005813BC" w:rsidRDefault="005813BC">
      <w:pPr>
        <w:pStyle w:val="Textoindependiente"/>
        <w:rPr>
          <w:sz w:val="22"/>
        </w:rPr>
      </w:pPr>
    </w:p>
    <w:p w14:paraId="09182EC7" w14:textId="77777777" w:rsidR="005813BC" w:rsidRDefault="005813BC">
      <w:pPr>
        <w:pStyle w:val="Textoindependiente"/>
        <w:spacing w:before="3"/>
        <w:rPr>
          <w:sz w:val="23"/>
        </w:rPr>
      </w:pPr>
    </w:p>
    <w:p w14:paraId="7FC73146" w14:textId="77777777" w:rsidR="005813BC" w:rsidRDefault="006C68B2">
      <w:pPr>
        <w:pStyle w:val="Textoindependiente"/>
        <w:spacing w:before="1"/>
        <w:ind w:left="214"/>
      </w:pPr>
      <w:r>
        <w:rPr>
          <w:b/>
          <w:w w:val="105"/>
        </w:rPr>
        <w:t xml:space="preserve">I.- </w:t>
      </w:r>
      <w:r>
        <w:rPr>
          <w:w w:val="105"/>
        </w:rPr>
        <w:t>Infracciones por faltas administrativas;</w:t>
      </w:r>
    </w:p>
    <w:p w14:paraId="17BA5859" w14:textId="77777777" w:rsidR="005813BC" w:rsidRDefault="006C68B2">
      <w:pPr>
        <w:pStyle w:val="Textoindependiente"/>
        <w:spacing w:before="151"/>
        <w:ind w:left="214"/>
      </w:pPr>
      <w:r>
        <w:rPr>
          <w:b/>
          <w:w w:val="105"/>
        </w:rPr>
        <w:t xml:space="preserve">II.- </w:t>
      </w:r>
      <w:r>
        <w:rPr>
          <w:w w:val="105"/>
        </w:rPr>
        <w:t>Infracciones por faltas de carácter fiscal, y</w:t>
      </w:r>
    </w:p>
    <w:p w14:paraId="62DC0301" w14:textId="77777777" w:rsidR="005813BC" w:rsidRDefault="006C68B2">
      <w:pPr>
        <w:pStyle w:val="Textoindependiente"/>
        <w:spacing w:before="151"/>
        <w:ind w:left="214"/>
      </w:pPr>
      <w:r>
        <w:rPr>
          <w:b/>
          <w:w w:val="105"/>
        </w:rPr>
        <w:t xml:space="preserve">III.- </w:t>
      </w:r>
      <w:r>
        <w:rPr>
          <w:w w:val="105"/>
        </w:rPr>
        <w:t>Sanciones por falta de pago oportuno de créditos fiscales.</w:t>
      </w:r>
    </w:p>
    <w:p w14:paraId="2D6C31CE" w14:textId="77777777" w:rsidR="005813BC" w:rsidRDefault="005813BC">
      <w:pPr>
        <w:pStyle w:val="Textoindependiente"/>
        <w:rPr>
          <w:sz w:val="22"/>
        </w:rPr>
      </w:pPr>
    </w:p>
    <w:p w14:paraId="2ABF69A7" w14:textId="77777777" w:rsidR="005813BC" w:rsidRDefault="005813BC">
      <w:pPr>
        <w:pStyle w:val="Textoindependiente"/>
        <w:spacing w:before="3"/>
        <w:rPr>
          <w:sz w:val="23"/>
        </w:rPr>
      </w:pPr>
    </w:p>
    <w:p w14:paraId="0C44FFE4" w14:textId="77777777" w:rsidR="005813BC" w:rsidRDefault="006C68B2">
      <w:pPr>
        <w:pStyle w:val="Ttulo11"/>
        <w:ind w:right="21"/>
      </w:pPr>
      <w:r>
        <w:rPr>
          <w:w w:val="110"/>
        </w:rPr>
        <w:t>CAPÍTULO II</w:t>
      </w:r>
    </w:p>
    <w:p w14:paraId="4E198799" w14:textId="77777777" w:rsidR="005813BC" w:rsidRDefault="006C68B2">
      <w:pPr>
        <w:spacing w:before="150"/>
        <w:ind w:left="103" w:right="26"/>
        <w:jc w:val="center"/>
        <w:rPr>
          <w:b/>
          <w:sz w:val="19"/>
        </w:rPr>
      </w:pPr>
      <w:r>
        <w:rPr>
          <w:b/>
          <w:w w:val="110"/>
          <w:sz w:val="19"/>
        </w:rPr>
        <w:t>Aprovechamientos Derivados de Recursos Transferidos al Municipio</w:t>
      </w:r>
    </w:p>
    <w:p w14:paraId="4473D425" w14:textId="77777777" w:rsidR="005813BC" w:rsidRDefault="005813BC">
      <w:pPr>
        <w:pStyle w:val="Textoindependiente"/>
        <w:rPr>
          <w:b/>
          <w:sz w:val="22"/>
        </w:rPr>
      </w:pPr>
    </w:p>
    <w:p w14:paraId="2A9E67EF" w14:textId="77777777" w:rsidR="005813BC" w:rsidRDefault="005813BC">
      <w:pPr>
        <w:pStyle w:val="Textoindependiente"/>
        <w:spacing w:before="4"/>
        <w:rPr>
          <w:b/>
          <w:sz w:val="23"/>
        </w:rPr>
      </w:pPr>
    </w:p>
    <w:p w14:paraId="1A060329" w14:textId="77777777" w:rsidR="005813BC" w:rsidRDefault="006C68B2">
      <w:pPr>
        <w:pStyle w:val="Textoindependiente"/>
        <w:spacing w:before="1"/>
        <w:ind w:left="103" w:right="82"/>
        <w:jc w:val="center"/>
      </w:pPr>
      <w:r>
        <w:rPr>
          <w:b/>
          <w:w w:val="105"/>
        </w:rPr>
        <w:t xml:space="preserve">Artículo 42.- </w:t>
      </w:r>
      <w:r>
        <w:rPr>
          <w:w w:val="105"/>
        </w:rPr>
        <w:t>Corresponderán a este capítulo de ingresos, los que perciba el Municipio por cuenta de:</w:t>
      </w:r>
    </w:p>
    <w:p w14:paraId="73B3EC5F" w14:textId="77777777" w:rsidR="005813BC" w:rsidRDefault="005813BC">
      <w:pPr>
        <w:pStyle w:val="Textoindependiente"/>
        <w:rPr>
          <w:sz w:val="22"/>
        </w:rPr>
      </w:pPr>
    </w:p>
    <w:p w14:paraId="587FE65B" w14:textId="77777777" w:rsidR="005813BC" w:rsidRDefault="005813BC">
      <w:pPr>
        <w:pStyle w:val="Textoindependiente"/>
        <w:spacing w:before="11"/>
        <w:rPr>
          <w:sz w:val="25"/>
        </w:rPr>
      </w:pPr>
    </w:p>
    <w:p w14:paraId="3DB515FD" w14:textId="77777777" w:rsidR="005813BC" w:rsidRDefault="006C68B2">
      <w:pPr>
        <w:tabs>
          <w:tab w:val="left" w:pos="1036"/>
        </w:tabs>
        <w:ind w:left="352"/>
        <w:rPr>
          <w:sz w:val="19"/>
        </w:rPr>
      </w:pPr>
      <w:r>
        <w:rPr>
          <w:b/>
          <w:w w:val="105"/>
          <w:sz w:val="19"/>
        </w:rPr>
        <w:t>I.-</w:t>
      </w:r>
      <w:r>
        <w:rPr>
          <w:b/>
          <w:w w:val="105"/>
          <w:sz w:val="19"/>
        </w:rPr>
        <w:tab/>
      </w:r>
      <w:r>
        <w:rPr>
          <w:w w:val="105"/>
          <w:sz w:val="19"/>
        </w:rPr>
        <w:t>Cesiones;</w:t>
      </w:r>
    </w:p>
    <w:p w14:paraId="67195816" w14:textId="77777777" w:rsidR="005813BC" w:rsidRDefault="006C68B2">
      <w:pPr>
        <w:tabs>
          <w:tab w:val="left" w:pos="1036"/>
        </w:tabs>
        <w:spacing w:before="190"/>
        <w:ind w:left="352"/>
        <w:rPr>
          <w:sz w:val="19"/>
        </w:rPr>
      </w:pPr>
      <w:r>
        <w:rPr>
          <w:b/>
          <w:w w:val="105"/>
          <w:sz w:val="19"/>
        </w:rPr>
        <w:t>II.-</w:t>
      </w:r>
      <w:r>
        <w:rPr>
          <w:b/>
          <w:w w:val="105"/>
          <w:sz w:val="19"/>
        </w:rPr>
        <w:tab/>
      </w:r>
      <w:r>
        <w:rPr>
          <w:w w:val="105"/>
          <w:sz w:val="19"/>
        </w:rPr>
        <w:t>Herencias;</w:t>
      </w:r>
    </w:p>
    <w:p w14:paraId="52552147" w14:textId="77777777" w:rsidR="005813BC" w:rsidRDefault="006C68B2">
      <w:pPr>
        <w:tabs>
          <w:tab w:val="left" w:pos="1036"/>
        </w:tabs>
        <w:spacing w:before="190"/>
        <w:ind w:left="352"/>
        <w:rPr>
          <w:sz w:val="19"/>
        </w:rPr>
      </w:pPr>
      <w:r>
        <w:rPr>
          <w:b/>
          <w:w w:val="105"/>
          <w:sz w:val="19"/>
        </w:rPr>
        <w:t>III.-</w:t>
      </w:r>
      <w:r>
        <w:rPr>
          <w:b/>
          <w:w w:val="105"/>
          <w:sz w:val="19"/>
        </w:rPr>
        <w:tab/>
      </w:r>
      <w:r>
        <w:rPr>
          <w:w w:val="105"/>
          <w:sz w:val="19"/>
        </w:rPr>
        <w:t>Legados;</w:t>
      </w:r>
    </w:p>
    <w:p w14:paraId="26EA801B" w14:textId="77777777" w:rsidR="005813BC" w:rsidRDefault="006C68B2">
      <w:pPr>
        <w:tabs>
          <w:tab w:val="left" w:pos="1036"/>
        </w:tabs>
        <w:spacing w:before="190"/>
        <w:ind w:left="352"/>
        <w:rPr>
          <w:sz w:val="19"/>
        </w:rPr>
      </w:pPr>
      <w:r>
        <w:rPr>
          <w:b/>
          <w:w w:val="105"/>
          <w:sz w:val="19"/>
        </w:rPr>
        <w:t>IV.-</w:t>
      </w:r>
      <w:r>
        <w:rPr>
          <w:b/>
          <w:w w:val="105"/>
          <w:sz w:val="19"/>
        </w:rPr>
        <w:tab/>
      </w:r>
      <w:r>
        <w:rPr>
          <w:w w:val="105"/>
          <w:sz w:val="19"/>
        </w:rPr>
        <w:t>Donaciones;</w:t>
      </w:r>
    </w:p>
    <w:p w14:paraId="0D414116" w14:textId="77777777" w:rsidR="005813BC" w:rsidRDefault="006C68B2">
      <w:pPr>
        <w:pStyle w:val="Textoindependiente"/>
        <w:tabs>
          <w:tab w:val="left" w:pos="1036"/>
        </w:tabs>
        <w:spacing w:before="189"/>
        <w:ind w:left="352"/>
      </w:pPr>
      <w:r>
        <w:rPr>
          <w:b/>
          <w:w w:val="105"/>
        </w:rPr>
        <w:t>V.-</w:t>
      </w:r>
      <w:r>
        <w:rPr>
          <w:b/>
          <w:w w:val="105"/>
        </w:rPr>
        <w:tab/>
      </w:r>
      <w:r>
        <w:rPr>
          <w:w w:val="105"/>
        </w:rPr>
        <w:t>Adjudicaciones</w:t>
      </w:r>
      <w:r>
        <w:rPr>
          <w:spacing w:val="-3"/>
          <w:w w:val="105"/>
        </w:rPr>
        <w:t xml:space="preserve"> </w:t>
      </w:r>
      <w:r>
        <w:rPr>
          <w:w w:val="105"/>
        </w:rPr>
        <w:t>Judiciales;</w:t>
      </w:r>
    </w:p>
    <w:p w14:paraId="1B6AA217" w14:textId="77777777" w:rsidR="005813BC" w:rsidRDefault="006C68B2">
      <w:pPr>
        <w:pStyle w:val="Textoindependiente"/>
        <w:tabs>
          <w:tab w:val="left" w:pos="1036"/>
        </w:tabs>
        <w:spacing w:before="191"/>
        <w:ind w:left="352"/>
      </w:pPr>
      <w:r>
        <w:rPr>
          <w:b/>
          <w:w w:val="105"/>
        </w:rPr>
        <w:t>VI.-</w:t>
      </w:r>
      <w:r>
        <w:rPr>
          <w:b/>
          <w:w w:val="105"/>
        </w:rPr>
        <w:tab/>
      </w:r>
      <w:r>
        <w:rPr>
          <w:w w:val="105"/>
        </w:rPr>
        <w:t>Adjudicaciones</w:t>
      </w:r>
      <w:r>
        <w:rPr>
          <w:spacing w:val="-3"/>
          <w:w w:val="105"/>
        </w:rPr>
        <w:t xml:space="preserve"> </w:t>
      </w:r>
      <w:r>
        <w:rPr>
          <w:w w:val="105"/>
        </w:rPr>
        <w:t>Administrativas;</w:t>
      </w:r>
    </w:p>
    <w:p w14:paraId="64D90F90" w14:textId="77777777" w:rsidR="005813BC" w:rsidRDefault="006C68B2">
      <w:pPr>
        <w:pStyle w:val="Textoindependiente"/>
        <w:tabs>
          <w:tab w:val="left" w:pos="1036"/>
        </w:tabs>
        <w:spacing w:before="189"/>
        <w:ind w:left="352"/>
      </w:pPr>
      <w:r>
        <w:rPr>
          <w:b/>
          <w:w w:val="105"/>
        </w:rPr>
        <w:t>VII.-</w:t>
      </w:r>
      <w:r>
        <w:rPr>
          <w:b/>
          <w:w w:val="105"/>
        </w:rPr>
        <w:tab/>
      </w:r>
      <w:r>
        <w:rPr>
          <w:w w:val="105"/>
        </w:rPr>
        <w:t>Subsidios de Otro Nivel de</w:t>
      </w:r>
      <w:r>
        <w:rPr>
          <w:spacing w:val="-9"/>
          <w:w w:val="105"/>
        </w:rPr>
        <w:t xml:space="preserve"> </w:t>
      </w:r>
      <w:r>
        <w:rPr>
          <w:w w:val="105"/>
        </w:rPr>
        <w:t>Gobierno;</w:t>
      </w:r>
    </w:p>
    <w:p w14:paraId="763704E4" w14:textId="77777777" w:rsidR="005813BC" w:rsidRDefault="006C68B2">
      <w:pPr>
        <w:pStyle w:val="Textoindependiente"/>
        <w:tabs>
          <w:tab w:val="left" w:pos="1036"/>
        </w:tabs>
        <w:spacing w:before="190"/>
        <w:ind w:left="352"/>
      </w:pPr>
      <w:r>
        <w:rPr>
          <w:b/>
          <w:w w:val="105"/>
        </w:rPr>
        <w:t>VIII.-</w:t>
      </w:r>
      <w:r>
        <w:rPr>
          <w:b/>
          <w:w w:val="105"/>
        </w:rPr>
        <w:tab/>
      </w:r>
      <w:r>
        <w:rPr>
          <w:w w:val="105"/>
        </w:rPr>
        <w:t>Subsidios de Organismos Públicos y Privados,</w:t>
      </w:r>
      <w:r>
        <w:rPr>
          <w:spacing w:val="-17"/>
          <w:w w:val="105"/>
        </w:rPr>
        <w:t xml:space="preserve"> </w:t>
      </w:r>
      <w:r>
        <w:rPr>
          <w:w w:val="105"/>
        </w:rPr>
        <w:t>y</w:t>
      </w:r>
    </w:p>
    <w:p w14:paraId="37C38927" w14:textId="77777777" w:rsidR="005813BC" w:rsidRDefault="006C68B2">
      <w:pPr>
        <w:pStyle w:val="Textoindependiente"/>
        <w:tabs>
          <w:tab w:val="left" w:pos="1036"/>
        </w:tabs>
        <w:spacing w:before="191"/>
        <w:ind w:left="352"/>
      </w:pPr>
      <w:r>
        <w:rPr>
          <w:b/>
          <w:w w:val="105"/>
        </w:rPr>
        <w:t>IX.-</w:t>
      </w:r>
      <w:r>
        <w:rPr>
          <w:b/>
          <w:w w:val="105"/>
        </w:rPr>
        <w:tab/>
      </w:r>
      <w:r>
        <w:rPr>
          <w:w w:val="105"/>
        </w:rPr>
        <w:t>Multas Impuestos por Autoridades Administrativas Federales no</w:t>
      </w:r>
      <w:r>
        <w:rPr>
          <w:spacing w:val="-23"/>
          <w:w w:val="105"/>
        </w:rPr>
        <w:t xml:space="preserve"> </w:t>
      </w:r>
      <w:r>
        <w:rPr>
          <w:w w:val="105"/>
        </w:rPr>
        <w:t>Fiscales.</w:t>
      </w:r>
    </w:p>
    <w:p w14:paraId="63716D6A" w14:textId="77777777" w:rsidR="005813BC" w:rsidRDefault="005813BC">
      <w:pPr>
        <w:pStyle w:val="Textoindependiente"/>
        <w:rPr>
          <w:sz w:val="22"/>
        </w:rPr>
      </w:pPr>
    </w:p>
    <w:p w14:paraId="117F69F5" w14:textId="77777777" w:rsidR="005813BC" w:rsidRDefault="005813BC">
      <w:pPr>
        <w:pStyle w:val="Textoindependiente"/>
        <w:spacing w:before="2"/>
        <w:rPr>
          <w:sz w:val="27"/>
        </w:rPr>
      </w:pPr>
    </w:p>
    <w:p w14:paraId="60108570" w14:textId="77777777" w:rsidR="005813BC" w:rsidRDefault="006C68B2">
      <w:pPr>
        <w:pStyle w:val="Ttulo11"/>
        <w:spacing w:before="1"/>
      </w:pPr>
      <w:r>
        <w:rPr>
          <w:w w:val="110"/>
        </w:rPr>
        <w:t>CAPÍTULO III</w:t>
      </w:r>
    </w:p>
    <w:p w14:paraId="74DC04AF" w14:textId="77777777" w:rsidR="005813BC" w:rsidRDefault="006C68B2">
      <w:pPr>
        <w:spacing w:before="152"/>
        <w:ind w:left="103" w:right="23"/>
        <w:jc w:val="center"/>
        <w:rPr>
          <w:b/>
          <w:sz w:val="19"/>
        </w:rPr>
      </w:pPr>
      <w:r>
        <w:rPr>
          <w:b/>
          <w:w w:val="110"/>
          <w:sz w:val="19"/>
        </w:rPr>
        <w:t>Aprovechamientos Diversos</w:t>
      </w:r>
    </w:p>
    <w:p w14:paraId="37AC961A" w14:textId="77777777" w:rsidR="005813BC" w:rsidRDefault="005813BC">
      <w:pPr>
        <w:pStyle w:val="Textoindependiente"/>
        <w:rPr>
          <w:b/>
          <w:sz w:val="22"/>
        </w:rPr>
      </w:pPr>
    </w:p>
    <w:p w14:paraId="730725E7" w14:textId="77777777" w:rsidR="005813BC" w:rsidRDefault="005813BC">
      <w:pPr>
        <w:pStyle w:val="Textoindependiente"/>
        <w:spacing w:before="2"/>
        <w:rPr>
          <w:b/>
          <w:sz w:val="23"/>
        </w:rPr>
      </w:pPr>
    </w:p>
    <w:p w14:paraId="7446138A" w14:textId="77777777" w:rsidR="005813BC" w:rsidRDefault="006C68B2">
      <w:pPr>
        <w:pStyle w:val="Textoindependiente"/>
        <w:spacing w:line="405" w:lineRule="auto"/>
        <w:ind w:left="214" w:right="136"/>
        <w:jc w:val="both"/>
      </w:pPr>
      <w:r>
        <w:rPr>
          <w:b/>
          <w:w w:val="105"/>
        </w:rPr>
        <w:t xml:space="preserve">Artículo 43.- </w:t>
      </w:r>
      <w:r>
        <w:rPr>
          <w:w w:val="105"/>
        </w:rPr>
        <w:t>El Municipio percibirá aprovechamientos derivados de otros conceptos no previstos</w:t>
      </w:r>
      <w:r>
        <w:rPr>
          <w:spacing w:val="55"/>
          <w:w w:val="105"/>
        </w:rPr>
        <w:t xml:space="preserve"> </w:t>
      </w:r>
      <w:r>
        <w:rPr>
          <w:w w:val="105"/>
        </w:rPr>
        <w:t>en los capítulos anteriores, cuyo rendimiento, ya sea en efectivo o en especie, deberá ser</w:t>
      </w:r>
      <w:r>
        <w:rPr>
          <w:spacing w:val="55"/>
          <w:w w:val="105"/>
        </w:rPr>
        <w:t xml:space="preserve"> </w:t>
      </w:r>
      <w:r>
        <w:rPr>
          <w:w w:val="105"/>
        </w:rPr>
        <w:t>ingresado al erario municipal, expidiendo de inmediato el recibo oficial</w:t>
      </w:r>
      <w:r>
        <w:rPr>
          <w:spacing w:val="40"/>
          <w:w w:val="105"/>
        </w:rPr>
        <w:t xml:space="preserve"> </w:t>
      </w:r>
      <w:r>
        <w:rPr>
          <w:w w:val="105"/>
        </w:rPr>
        <w:t>respectivo.</w:t>
      </w:r>
    </w:p>
    <w:p w14:paraId="3F688274" w14:textId="77777777" w:rsidR="005813BC" w:rsidRDefault="005813BC">
      <w:pPr>
        <w:spacing w:line="405" w:lineRule="auto"/>
        <w:jc w:val="both"/>
        <w:sectPr w:rsidR="005813BC">
          <w:pgSz w:w="11900" w:h="16840"/>
          <w:pgMar w:top="1600" w:right="1240" w:bottom="2480" w:left="1440" w:header="0" w:footer="2206" w:gutter="0"/>
          <w:cols w:space="720"/>
        </w:sectPr>
      </w:pPr>
    </w:p>
    <w:p w14:paraId="27617695" w14:textId="77777777" w:rsidR="005813BC" w:rsidRDefault="005813BC">
      <w:pPr>
        <w:pStyle w:val="Textoindependiente"/>
        <w:rPr>
          <w:sz w:val="20"/>
        </w:rPr>
      </w:pPr>
    </w:p>
    <w:p w14:paraId="610EEED2" w14:textId="77777777" w:rsidR="005813BC" w:rsidRDefault="005813BC">
      <w:pPr>
        <w:pStyle w:val="Textoindependiente"/>
        <w:rPr>
          <w:sz w:val="20"/>
        </w:rPr>
      </w:pPr>
    </w:p>
    <w:p w14:paraId="14ECCD14" w14:textId="77777777" w:rsidR="005813BC" w:rsidRDefault="005813BC">
      <w:pPr>
        <w:pStyle w:val="Textoindependiente"/>
        <w:rPr>
          <w:sz w:val="20"/>
        </w:rPr>
      </w:pPr>
    </w:p>
    <w:p w14:paraId="5B842320" w14:textId="77777777" w:rsidR="005813BC" w:rsidRDefault="005813BC">
      <w:pPr>
        <w:pStyle w:val="Textoindependiente"/>
        <w:rPr>
          <w:sz w:val="20"/>
        </w:rPr>
      </w:pPr>
    </w:p>
    <w:p w14:paraId="77445891" w14:textId="77777777" w:rsidR="005813BC" w:rsidRDefault="005813BC">
      <w:pPr>
        <w:pStyle w:val="Textoindependiente"/>
        <w:spacing w:before="4"/>
        <w:rPr>
          <w:sz w:val="24"/>
        </w:rPr>
      </w:pPr>
    </w:p>
    <w:p w14:paraId="140699A1" w14:textId="77777777" w:rsidR="005813BC" w:rsidRDefault="006C68B2">
      <w:pPr>
        <w:pStyle w:val="Ttulo11"/>
        <w:spacing w:before="98" w:line="405" w:lineRule="auto"/>
        <w:ind w:left="2850" w:right="2792" w:firstLine="943"/>
        <w:jc w:val="left"/>
      </w:pPr>
      <w:r>
        <w:rPr>
          <w:w w:val="105"/>
        </w:rPr>
        <w:t xml:space="preserve">TÍTULO SÉPTIMO </w:t>
      </w:r>
      <w:r>
        <w:t>PARTICIPACIONES Y APORTACIONES</w:t>
      </w:r>
    </w:p>
    <w:p w14:paraId="5C407F24" w14:textId="77777777" w:rsidR="005813BC" w:rsidRDefault="005813BC">
      <w:pPr>
        <w:pStyle w:val="Textoindependiente"/>
        <w:spacing w:before="3"/>
        <w:rPr>
          <w:b/>
          <w:sz w:val="32"/>
        </w:rPr>
      </w:pPr>
    </w:p>
    <w:p w14:paraId="315A7720" w14:textId="77777777" w:rsidR="005813BC" w:rsidRDefault="006C68B2">
      <w:pPr>
        <w:ind w:left="103" w:right="25"/>
        <w:jc w:val="center"/>
        <w:rPr>
          <w:b/>
          <w:sz w:val="19"/>
        </w:rPr>
      </w:pPr>
      <w:r>
        <w:rPr>
          <w:b/>
          <w:w w:val="110"/>
          <w:sz w:val="19"/>
        </w:rPr>
        <w:t>CAPÍTULO ÚNICO</w:t>
      </w:r>
    </w:p>
    <w:p w14:paraId="7698C171" w14:textId="77777777" w:rsidR="005813BC" w:rsidRDefault="006C68B2">
      <w:pPr>
        <w:spacing w:before="151"/>
        <w:ind w:left="103" w:right="26"/>
        <w:jc w:val="center"/>
        <w:rPr>
          <w:b/>
          <w:sz w:val="19"/>
        </w:rPr>
      </w:pPr>
      <w:r>
        <w:rPr>
          <w:b/>
          <w:w w:val="110"/>
          <w:sz w:val="19"/>
        </w:rPr>
        <w:t>Participaciones y Aportaciones</w:t>
      </w:r>
    </w:p>
    <w:p w14:paraId="5D41FC71" w14:textId="77777777" w:rsidR="005813BC" w:rsidRDefault="005813BC">
      <w:pPr>
        <w:pStyle w:val="Textoindependiente"/>
        <w:rPr>
          <w:b/>
          <w:sz w:val="22"/>
        </w:rPr>
      </w:pPr>
    </w:p>
    <w:p w14:paraId="477E6693" w14:textId="77777777" w:rsidR="005813BC" w:rsidRDefault="005813BC">
      <w:pPr>
        <w:pStyle w:val="Textoindependiente"/>
        <w:spacing w:before="3"/>
        <w:rPr>
          <w:b/>
          <w:sz w:val="23"/>
        </w:rPr>
      </w:pPr>
    </w:p>
    <w:p w14:paraId="5731E1FA" w14:textId="77777777" w:rsidR="005813BC" w:rsidRDefault="006C68B2">
      <w:pPr>
        <w:pStyle w:val="Textoindependiente"/>
        <w:spacing w:line="405" w:lineRule="auto"/>
        <w:ind w:left="214" w:right="133"/>
        <w:jc w:val="both"/>
      </w:pPr>
      <w:r>
        <w:rPr>
          <w:b/>
          <w:w w:val="105"/>
        </w:rPr>
        <w:t xml:space="preserve">Articulo 44.- </w:t>
      </w:r>
      <w:r>
        <w:rPr>
          <w:w w:val="105"/>
        </w:rPr>
        <w:t xml:space="preserve">Son participaciones y aportaciones, los ingresos provenientes de contribuciones y aprovechamientos federales, estatales o municipales que tienen derecho a percibir el Estado y  </w:t>
      </w:r>
      <w:r>
        <w:rPr>
          <w:spacing w:val="55"/>
          <w:w w:val="105"/>
        </w:rPr>
        <w:t xml:space="preserve"> </w:t>
      </w:r>
      <w:r>
        <w:rPr>
          <w:w w:val="105"/>
        </w:rPr>
        <w:t xml:space="preserve">sus Municipios, en virtud de su adhesión al Sistema Nacional de Coordinación Fiscal o de las </w:t>
      </w:r>
      <w:r>
        <w:rPr>
          <w:spacing w:val="55"/>
          <w:w w:val="105"/>
        </w:rPr>
        <w:t xml:space="preserve"> </w:t>
      </w:r>
      <w:r>
        <w:rPr>
          <w:w w:val="105"/>
        </w:rPr>
        <w:t>leyes</w:t>
      </w:r>
      <w:r>
        <w:rPr>
          <w:spacing w:val="6"/>
          <w:w w:val="105"/>
        </w:rPr>
        <w:t xml:space="preserve"> </w:t>
      </w:r>
      <w:r>
        <w:rPr>
          <w:w w:val="105"/>
        </w:rPr>
        <w:t>fiscales</w:t>
      </w:r>
      <w:r>
        <w:rPr>
          <w:spacing w:val="4"/>
          <w:w w:val="105"/>
        </w:rPr>
        <w:t xml:space="preserve"> </w:t>
      </w:r>
      <w:r>
        <w:rPr>
          <w:w w:val="105"/>
        </w:rPr>
        <w:t>relativas</w:t>
      </w:r>
      <w:r>
        <w:rPr>
          <w:spacing w:val="5"/>
          <w:w w:val="105"/>
        </w:rPr>
        <w:t xml:space="preserve"> </w:t>
      </w:r>
      <w:r>
        <w:rPr>
          <w:w w:val="105"/>
        </w:rPr>
        <w:t>y</w:t>
      </w:r>
      <w:r>
        <w:rPr>
          <w:spacing w:val="6"/>
          <w:w w:val="105"/>
        </w:rPr>
        <w:t xml:space="preserve"> </w:t>
      </w:r>
      <w:r>
        <w:rPr>
          <w:w w:val="105"/>
        </w:rPr>
        <w:t>conforme</w:t>
      </w:r>
      <w:r>
        <w:rPr>
          <w:spacing w:val="6"/>
          <w:w w:val="105"/>
        </w:rPr>
        <w:t xml:space="preserve"> </w:t>
      </w:r>
      <w:r>
        <w:rPr>
          <w:w w:val="105"/>
        </w:rPr>
        <w:t>a</w:t>
      </w:r>
      <w:r>
        <w:rPr>
          <w:spacing w:val="7"/>
          <w:w w:val="105"/>
        </w:rPr>
        <w:t xml:space="preserve"> </w:t>
      </w:r>
      <w:r>
        <w:rPr>
          <w:w w:val="105"/>
        </w:rPr>
        <w:t>las</w:t>
      </w:r>
      <w:r>
        <w:rPr>
          <w:spacing w:val="6"/>
          <w:w w:val="105"/>
        </w:rPr>
        <w:t xml:space="preserve"> </w:t>
      </w:r>
      <w:r>
        <w:rPr>
          <w:w w:val="105"/>
        </w:rPr>
        <w:t>normas</w:t>
      </w:r>
      <w:r>
        <w:rPr>
          <w:spacing w:val="5"/>
          <w:w w:val="105"/>
        </w:rPr>
        <w:t xml:space="preserve"> </w:t>
      </w:r>
      <w:r>
        <w:rPr>
          <w:w w:val="105"/>
        </w:rPr>
        <w:t>que</w:t>
      </w:r>
      <w:r>
        <w:rPr>
          <w:spacing w:val="7"/>
          <w:w w:val="105"/>
        </w:rPr>
        <w:t xml:space="preserve"> </w:t>
      </w:r>
      <w:r>
        <w:rPr>
          <w:w w:val="105"/>
        </w:rPr>
        <w:t>establezcan</w:t>
      </w:r>
      <w:r>
        <w:rPr>
          <w:spacing w:val="6"/>
          <w:w w:val="105"/>
        </w:rPr>
        <w:t xml:space="preserve"> </w:t>
      </w:r>
      <w:r>
        <w:rPr>
          <w:w w:val="105"/>
        </w:rPr>
        <w:t>y</w:t>
      </w:r>
      <w:r>
        <w:rPr>
          <w:spacing w:val="8"/>
          <w:w w:val="105"/>
        </w:rPr>
        <w:t xml:space="preserve"> </w:t>
      </w:r>
      <w:r>
        <w:rPr>
          <w:w w:val="105"/>
        </w:rPr>
        <w:t>regulen</w:t>
      </w:r>
      <w:r>
        <w:rPr>
          <w:spacing w:val="7"/>
          <w:w w:val="105"/>
        </w:rPr>
        <w:t xml:space="preserve"> </w:t>
      </w:r>
      <w:r>
        <w:rPr>
          <w:w w:val="105"/>
        </w:rPr>
        <w:t>su</w:t>
      </w:r>
      <w:r>
        <w:rPr>
          <w:spacing w:val="7"/>
          <w:w w:val="105"/>
        </w:rPr>
        <w:t xml:space="preserve"> </w:t>
      </w:r>
      <w:r>
        <w:rPr>
          <w:w w:val="105"/>
        </w:rPr>
        <w:t>distribución.</w:t>
      </w:r>
    </w:p>
    <w:p w14:paraId="2FB72616" w14:textId="77777777" w:rsidR="005813BC" w:rsidRDefault="005813BC">
      <w:pPr>
        <w:pStyle w:val="Textoindependiente"/>
        <w:spacing w:before="3"/>
        <w:rPr>
          <w:sz w:val="32"/>
        </w:rPr>
      </w:pPr>
    </w:p>
    <w:p w14:paraId="203CF3E9" w14:textId="77777777" w:rsidR="005813BC" w:rsidRDefault="006C68B2">
      <w:pPr>
        <w:pStyle w:val="Textoindependiente"/>
        <w:spacing w:line="405" w:lineRule="auto"/>
        <w:ind w:left="214" w:right="135" w:firstLine="688"/>
        <w:jc w:val="both"/>
      </w:pPr>
      <w:r>
        <w:rPr>
          <w:w w:val="105"/>
        </w:rPr>
        <w:t>La Hacienda Pública Municipal percibirá las participaciones estatales y federales determinadas en los convenios relativos y en la Ley de Coordinación Fiscal del Estado  de</w:t>
      </w:r>
      <w:r>
        <w:rPr>
          <w:spacing w:val="55"/>
          <w:w w:val="105"/>
        </w:rPr>
        <w:t xml:space="preserve"> </w:t>
      </w:r>
      <w:r>
        <w:rPr>
          <w:w w:val="105"/>
        </w:rPr>
        <w:t>Yucatán.</w:t>
      </w:r>
    </w:p>
    <w:p w14:paraId="5D65E3EC" w14:textId="77777777" w:rsidR="005813BC" w:rsidRDefault="005813BC">
      <w:pPr>
        <w:pStyle w:val="Textoindependiente"/>
        <w:spacing w:before="3"/>
        <w:rPr>
          <w:sz w:val="32"/>
        </w:rPr>
      </w:pPr>
    </w:p>
    <w:p w14:paraId="28E5AA01" w14:textId="77777777" w:rsidR="005813BC" w:rsidRDefault="006C68B2">
      <w:pPr>
        <w:pStyle w:val="Ttulo11"/>
        <w:spacing w:line="405" w:lineRule="auto"/>
        <w:ind w:left="3159" w:right="2792" w:firstLine="656"/>
        <w:jc w:val="left"/>
      </w:pPr>
      <w:r>
        <w:rPr>
          <w:w w:val="105"/>
        </w:rPr>
        <w:t xml:space="preserve">TÍTULO OCTAVO </w:t>
      </w:r>
      <w:r>
        <w:t>INGRESOS EXTRAORDINARIOS</w:t>
      </w:r>
    </w:p>
    <w:p w14:paraId="0DB7B6F7" w14:textId="77777777" w:rsidR="005813BC" w:rsidRDefault="005813BC">
      <w:pPr>
        <w:pStyle w:val="Textoindependiente"/>
        <w:spacing w:before="2"/>
        <w:rPr>
          <w:b/>
          <w:sz w:val="32"/>
        </w:rPr>
      </w:pPr>
    </w:p>
    <w:p w14:paraId="5BF2E9F6" w14:textId="77777777" w:rsidR="005813BC" w:rsidRDefault="006C68B2">
      <w:pPr>
        <w:ind w:left="103" w:right="25"/>
        <w:jc w:val="center"/>
        <w:rPr>
          <w:b/>
          <w:sz w:val="19"/>
        </w:rPr>
      </w:pPr>
      <w:r>
        <w:rPr>
          <w:b/>
          <w:w w:val="110"/>
          <w:sz w:val="19"/>
        </w:rPr>
        <w:t>CAPÍTULO ÚNICO</w:t>
      </w:r>
    </w:p>
    <w:p w14:paraId="1106601B" w14:textId="77777777" w:rsidR="005813BC" w:rsidRDefault="006C68B2">
      <w:pPr>
        <w:spacing w:before="150"/>
        <w:ind w:left="103" w:right="24"/>
        <w:jc w:val="center"/>
        <w:rPr>
          <w:b/>
          <w:sz w:val="19"/>
        </w:rPr>
      </w:pPr>
      <w:r>
        <w:rPr>
          <w:b/>
          <w:w w:val="110"/>
          <w:sz w:val="19"/>
        </w:rPr>
        <w:t>De los Empréstitos, Subsidios y los Provenientes del Estado o la Federación</w:t>
      </w:r>
    </w:p>
    <w:p w14:paraId="3CA1A834" w14:textId="77777777" w:rsidR="005813BC" w:rsidRDefault="005813BC">
      <w:pPr>
        <w:pStyle w:val="Textoindependiente"/>
        <w:rPr>
          <w:b/>
          <w:sz w:val="22"/>
        </w:rPr>
      </w:pPr>
    </w:p>
    <w:p w14:paraId="20BE95CE" w14:textId="77777777" w:rsidR="005813BC" w:rsidRDefault="005813BC">
      <w:pPr>
        <w:pStyle w:val="Textoindependiente"/>
        <w:spacing w:before="3"/>
        <w:rPr>
          <w:b/>
          <w:sz w:val="23"/>
        </w:rPr>
      </w:pPr>
    </w:p>
    <w:p w14:paraId="4A85BB2E" w14:textId="77777777" w:rsidR="005813BC" w:rsidRDefault="006C68B2">
      <w:pPr>
        <w:pStyle w:val="Textoindependiente"/>
        <w:spacing w:line="405" w:lineRule="auto"/>
        <w:ind w:left="214" w:right="133"/>
        <w:jc w:val="both"/>
      </w:pPr>
      <w:r>
        <w:rPr>
          <w:b/>
          <w:w w:val="105"/>
        </w:rPr>
        <w:t xml:space="preserve">Artículo 45.- </w:t>
      </w:r>
      <w:r>
        <w:rPr>
          <w:w w:val="105"/>
        </w:rPr>
        <w:t>Son ingresos extraordinarios los empréstitos, los subsidios o aquellos que reciban de la federación o del estado por conceptos diferentes a participaciones o aportaciones.</w:t>
      </w:r>
    </w:p>
    <w:p w14:paraId="076AA829" w14:textId="77777777" w:rsidR="005813BC" w:rsidRDefault="005813BC">
      <w:pPr>
        <w:pStyle w:val="Textoindependiente"/>
        <w:spacing w:before="3"/>
        <w:rPr>
          <w:sz w:val="32"/>
        </w:rPr>
      </w:pPr>
    </w:p>
    <w:p w14:paraId="21C1D535" w14:textId="77777777" w:rsidR="005813BC" w:rsidRDefault="006C68B2">
      <w:pPr>
        <w:pStyle w:val="Ttulo11"/>
        <w:ind w:right="24"/>
      </w:pPr>
      <w:r>
        <w:rPr>
          <w:w w:val="110"/>
        </w:rPr>
        <w:t>Transitorio:</w:t>
      </w:r>
    </w:p>
    <w:p w14:paraId="241D2175" w14:textId="77777777" w:rsidR="005813BC" w:rsidRDefault="005813BC">
      <w:pPr>
        <w:pStyle w:val="Textoindependiente"/>
        <w:rPr>
          <w:b/>
          <w:sz w:val="22"/>
        </w:rPr>
      </w:pPr>
    </w:p>
    <w:p w14:paraId="0C9938C2" w14:textId="77777777" w:rsidR="005813BC" w:rsidRDefault="005813BC">
      <w:pPr>
        <w:pStyle w:val="Textoindependiente"/>
        <w:spacing w:before="3"/>
        <w:rPr>
          <w:b/>
          <w:sz w:val="23"/>
        </w:rPr>
      </w:pPr>
    </w:p>
    <w:p w14:paraId="6D23273E" w14:textId="77777777" w:rsidR="005813BC" w:rsidRDefault="006C68B2">
      <w:pPr>
        <w:pStyle w:val="Textoindependiente"/>
        <w:spacing w:line="405" w:lineRule="auto"/>
        <w:ind w:left="214" w:right="133"/>
        <w:jc w:val="both"/>
      </w:pPr>
      <w:r>
        <w:rPr>
          <w:b/>
          <w:w w:val="105"/>
        </w:rPr>
        <w:t xml:space="preserve">Artículo único.- </w:t>
      </w:r>
      <w:r>
        <w:rPr>
          <w:w w:val="105"/>
        </w:rPr>
        <w:t>Para poder percibir aprovechamientos vía infracciones por faltas administrativas,  el ayuntamiento deberá contar con los reglamentos municipales respectivos, los que establecerán los montos de las sanciones</w:t>
      </w:r>
      <w:r>
        <w:rPr>
          <w:spacing w:val="7"/>
          <w:w w:val="105"/>
        </w:rPr>
        <w:t xml:space="preserve"> </w:t>
      </w:r>
      <w:r>
        <w:rPr>
          <w:w w:val="105"/>
        </w:rPr>
        <w:t>correspondientes.</w:t>
      </w:r>
    </w:p>
    <w:sectPr w:rsidR="005813BC" w:rsidSect="005813BC">
      <w:pgSz w:w="11900" w:h="16840"/>
      <w:pgMar w:top="1600" w:right="1240" w:bottom="2480" w:left="1440" w:header="0" w:footer="22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70828" w14:textId="77777777" w:rsidR="00BC5FE5" w:rsidRDefault="00BC5FE5" w:rsidP="005813BC">
      <w:r>
        <w:separator/>
      </w:r>
    </w:p>
  </w:endnote>
  <w:endnote w:type="continuationSeparator" w:id="0">
    <w:p w14:paraId="1B7D35F3" w14:textId="77777777" w:rsidR="00BC5FE5" w:rsidRDefault="00BC5FE5" w:rsidP="0058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692A1" w14:textId="7DA49C1B" w:rsidR="005813BC" w:rsidRDefault="006E1D0D">
    <w:pPr>
      <w:pStyle w:val="Textoindependiente"/>
      <w:spacing w:line="14" w:lineRule="auto"/>
      <w:rPr>
        <w:sz w:val="14"/>
      </w:rPr>
    </w:pPr>
    <w:r>
      <w:rPr>
        <w:noProof/>
      </w:rPr>
      <mc:AlternateContent>
        <mc:Choice Requires="wps">
          <w:drawing>
            <wp:anchor distT="0" distB="0" distL="114300" distR="114300" simplePos="0" relativeHeight="249664512" behindDoc="1" locked="0" layoutInCell="1" allowOverlap="1" wp14:anchorId="543B9FCF" wp14:editId="67FA0527">
              <wp:simplePos x="0" y="0"/>
              <wp:positionH relativeFrom="page">
                <wp:posOffset>3738245</wp:posOffset>
              </wp:positionH>
              <wp:positionV relativeFrom="page">
                <wp:posOffset>9102090</wp:posOffset>
              </wp:positionV>
              <wp:extent cx="257810" cy="163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91F0F" w14:textId="77777777" w:rsidR="005813BC" w:rsidRDefault="005813BC">
                          <w:pPr>
                            <w:pStyle w:val="Textoindependiente"/>
                            <w:spacing w:before="18"/>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B9FCF" id="_x0000_t202" coordsize="21600,21600" o:spt="202" path="m,l,21600r21600,l21600,xe">
              <v:stroke joinstyle="miter"/>
              <v:path gradientshapeok="t" o:connecttype="rect"/>
            </v:shapetype>
            <v:shape id="_x0000_s1028" type="#_x0000_t202" style="position:absolute;margin-left:294.35pt;margin-top:716.7pt;width:20.3pt;height:12.9pt;z-index:-25365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hJ6AEAALUDAAAOAAAAZHJzL2Uyb0RvYy54bWysU8Fu2zAMvQ/YPwi6L05crAuMOEXXosOA&#10;bivQ7gNoWY6F2aJGKbGzrx8lx1m33opdBJqknt57pDdXY9+JgyZv0JZytVhKoa3C2thdKb8/3b1b&#10;S+ED2Bo6tLqUR+3l1fbtm83gCp1ji12tSTCI9cXgStmG4Ios86rVPfgFOm252CD1EPiTdllNMDB6&#10;32X5cnmZDUi1I1Tae87eTkW5TfhNo1X41jReB9GVkrmFdFI6q3hm2w0UOwLXGnWiAa9g0YOx/OgZ&#10;6hYCiD2ZF1C9UYQem7BQ2GfYNEbppIHVrJb/qHlswemkhc3x7myT/3+w6uvhgYSpS5lLYaHnET3p&#10;MYiPOIo8ujM4X3DTo+O2MHKap5yUeneP6ocXFm9asDt9TYRDq6Fmdqt4M3t2dcLxEaQavmDNz8A+&#10;YAIaG+qjdWyGYHSe0vE8mUhFcTJ//2G94ori0uryYn2RJpdBMV925MMnjb2IQSmJB5/A4XDvQyQD&#10;xdwS37J4Z7ouDb+zfyW4MWYS+ch3Yh7GajyZUWF9ZBmE0y7x7nPQIv2SYuA9KqX/uQfSUnSfLVsR&#10;l24OaA6qOQCr+GopgxRTeBOm5dw7MruWkSezLV6zXY1JUqKvE4sTT96NpPC0x3H5nn+nrj9/2/Y3&#10;AAAA//8DAFBLAwQUAAYACAAAACEA6ef2BeIAAAANAQAADwAAAGRycy9kb3ducmV2LnhtbEyPwU6D&#10;QBCG7ya+w2ZMvNml0CJQlqYxejIxpXjwuMAWNmVnkd22+PZOT3qc+b/8802+nc3ALmpy2qKA5SIA&#10;prCxrcZOwGf19pQAc15iKweLSsCPcrAt7u9ymbX2iqW6HHzHqARdJgX03o8Z567plZFuYUeFlB3t&#10;ZKSncep4O8krlZuBh0EQcyM10oVejuqlV83pcDYCdl9Yvurvj3pfHktdVWmA7/FJiMeHebcB5tXs&#10;/2C46ZM6FORU2zO2jg0C1knyTCgFqyhaASMkDtMIWH1brdMQeJHz/18UvwAAAP//AwBQSwECLQAU&#10;AAYACAAAACEAtoM4kv4AAADhAQAAEwAAAAAAAAAAAAAAAAAAAAAAW0NvbnRlbnRfVHlwZXNdLnht&#10;bFBLAQItABQABgAIAAAAIQA4/SH/1gAAAJQBAAALAAAAAAAAAAAAAAAAAC8BAABfcmVscy8ucmVs&#10;c1BLAQItABQABgAIAAAAIQBKgThJ6AEAALUDAAAOAAAAAAAAAAAAAAAAAC4CAABkcnMvZTJvRG9j&#10;LnhtbFBLAQItABQABgAIAAAAIQDp5/YF4gAAAA0BAAAPAAAAAAAAAAAAAAAAAEIEAABkcnMvZG93&#10;bnJldi54bWxQSwUGAAAAAAQABADzAAAAUQUAAAAA&#10;" filled="f" stroked="f">
              <v:textbox inset="0,0,0,0">
                <w:txbxContent>
                  <w:p w14:paraId="2A491F0F" w14:textId="77777777" w:rsidR="005813BC" w:rsidRDefault="005813BC">
                    <w:pPr>
                      <w:pStyle w:val="Textoindependiente"/>
                      <w:spacing w:before="18"/>
                      <w:ind w:left="4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7D4F1" w14:textId="7EAC0DBA" w:rsidR="005813BC" w:rsidRDefault="006E1D0D">
    <w:pPr>
      <w:pStyle w:val="Textoindependiente"/>
      <w:spacing w:line="14" w:lineRule="auto"/>
      <w:rPr>
        <w:sz w:val="20"/>
      </w:rPr>
    </w:pPr>
    <w:r>
      <w:rPr>
        <w:noProof/>
      </w:rPr>
      <mc:AlternateContent>
        <mc:Choice Requires="wps">
          <w:drawing>
            <wp:anchor distT="0" distB="0" distL="114300" distR="114300" simplePos="0" relativeHeight="249665536" behindDoc="1" locked="0" layoutInCell="1" allowOverlap="1" wp14:anchorId="0E6EB36D" wp14:editId="55B0E773">
              <wp:simplePos x="0" y="0"/>
              <wp:positionH relativeFrom="page">
                <wp:posOffset>3738245</wp:posOffset>
              </wp:positionH>
              <wp:positionV relativeFrom="page">
                <wp:posOffset>9102090</wp:posOffset>
              </wp:positionV>
              <wp:extent cx="257810" cy="1638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15DCE" w14:textId="77777777" w:rsidR="005813BC" w:rsidRDefault="005813BC" w:rsidP="006B2B58">
                          <w:pPr>
                            <w:pStyle w:val="Textoindependiente"/>
                            <w:spacing w:before="1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EB36D" id="_x0000_t202" coordsize="21600,21600" o:spt="202" path="m,l,21600r21600,l21600,xe">
              <v:stroke joinstyle="miter"/>
              <v:path gradientshapeok="t" o:connecttype="rect"/>
            </v:shapetype>
            <v:shape id="Text Box 1" o:spid="_x0000_s1029" type="#_x0000_t202" style="position:absolute;margin-left:294.35pt;margin-top:716.7pt;width:20.3pt;height:12.9pt;z-index:-25365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M36AEAALwDAAAOAAAAZHJzL2Uyb0RvYy54bWysU8Fu1DAQvSPxD5bvbDZbUVbRZqvSqgip&#10;QKWWD3AcO7FIPGbs3WT5esZOshR6q7hY4/H4+b03493V2HfsqNAbsCXPV2vOlJVQG9uU/PvT3bst&#10;Zz4IW4sOrCr5SXl+tX/7Zje4Qm2gha5WyAjE+mJwJW9DcEWWedmqXvgVOGXpUAP2ItAWm6xGMRB6&#10;32Wb9foyGwBrhyCV95S9nQ75PuFrrWT4prVXgXUlJ24hrZjWKq7ZfieKBoVrjZxpiFew6IWx9OgZ&#10;6lYEwQ5oXkD1RiJ40GEloc9AayNV0kBq8vU/ah5b4VTSQuZ4d7bJ/z9Y+fX4gMzU1DvOrOipRU9q&#10;DOwjjCyP7gzOF1T06KgsjJSOlVGpd/cgf3hm4aYVtlHXiDC0StTELt3Mnl2dcHwEqYYvUNMz4hAg&#10;AY0a+whIZjBCpy6dzp2JVCQlN+8/bHM6kXSUX15sL1LnMlEslx368ElBz2JQcqTGJ3BxvPeBZFDp&#10;UhLfsnBnui41v7N/JagwZhL5yHdiHsZqnF2aPamgPpEahGmk6AtQ0AL+4mygcSq5/3kQqDjrPlty&#10;JM7eEuASVEsgrKSrJQ+cTeFNmGb04NA0LSFPnlu4Jte0SYqivROLmS6NSBI6j3Ocwef7VPXn0+1/&#10;AwAA//8DAFBLAwQUAAYACAAAACEA6ef2BeIAAAANAQAADwAAAGRycy9kb3ducmV2LnhtbEyPwU6D&#10;QBCG7ya+w2ZMvNml0CJQlqYxejIxpXjwuMAWNmVnkd22+PZOT3qc+b/8802+nc3ALmpy2qKA5SIA&#10;prCxrcZOwGf19pQAc15iKweLSsCPcrAt7u9ymbX2iqW6HHzHqARdJgX03o8Z567plZFuYUeFlB3t&#10;ZKSncep4O8krlZuBh0EQcyM10oVejuqlV83pcDYCdl9Yvurvj3pfHktdVWmA7/FJiMeHebcB5tXs&#10;/2C46ZM6FORU2zO2jg0C1knyTCgFqyhaASMkDtMIWH1brdMQeJHz/18UvwAAAP//AwBQSwECLQAU&#10;AAYACAAAACEAtoM4kv4AAADhAQAAEwAAAAAAAAAAAAAAAAAAAAAAW0NvbnRlbnRfVHlwZXNdLnht&#10;bFBLAQItABQABgAIAAAAIQA4/SH/1gAAAJQBAAALAAAAAAAAAAAAAAAAAC8BAABfcmVscy8ucmVs&#10;c1BLAQItABQABgAIAAAAIQDyevM36AEAALwDAAAOAAAAAAAAAAAAAAAAAC4CAABkcnMvZTJvRG9j&#10;LnhtbFBLAQItABQABgAIAAAAIQDp5/YF4gAAAA0BAAAPAAAAAAAAAAAAAAAAAEIEAABkcnMvZG93&#10;bnJldi54bWxQSwUGAAAAAAQABADzAAAAUQUAAAAA&#10;" filled="f" stroked="f">
              <v:textbox inset="0,0,0,0">
                <w:txbxContent>
                  <w:p w14:paraId="7A015DCE" w14:textId="77777777" w:rsidR="005813BC" w:rsidRDefault="005813BC" w:rsidP="006B2B58">
                    <w:pPr>
                      <w:pStyle w:val="Textoindependiente"/>
                      <w:spacing w:before="18"/>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F6F0B" w14:textId="77777777" w:rsidR="00BC5FE5" w:rsidRDefault="00BC5FE5" w:rsidP="005813BC">
      <w:r>
        <w:separator/>
      </w:r>
    </w:p>
  </w:footnote>
  <w:footnote w:type="continuationSeparator" w:id="0">
    <w:p w14:paraId="61252E72" w14:textId="77777777" w:rsidR="00BC5FE5" w:rsidRDefault="00BC5FE5" w:rsidP="00581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16D3D"/>
    <w:multiLevelType w:val="hybridMultilevel"/>
    <w:tmpl w:val="1636721C"/>
    <w:lvl w:ilvl="0" w:tplc="02B2E822">
      <w:start w:val="1"/>
      <w:numFmt w:val="lowerLetter"/>
      <w:lvlText w:val="%1)"/>
      <w:lvlJc w:val="left"/>
      <w:pPr>
        <w:ind w:left="768" w:hanging="203"/>
        <w:jc w:val="left"/>
      </w:pPr>
      <w:rPr>
        <w:rFonts w:ascii="Arial" w:eastAsia="Arial" w:hAnsi="Arial" w:cs="Arial" w:hint="default"/>
        <w:b/>
        <w:bCs/>
        <w:spacing w:val="-1"/>
        <w:w w:val="102"/>
        <w:sz w:val="19"/>
        <w:szCs w:val="19"/>
        <w:lang w:val="es-ES" w:eastAsia="es-ES" w:bidi="es-ES"/>
      </w:rPr>
    </w:lvl>
    <w:lvl w:ilvl="1" w:tplc="22569CB6">
      <w:numFmt w:val="bullet"/>
      <w:lvlText w:val="•"/>
      <w:lvlJc w:val="left"/>
      <w:pPr>
        <w:ind w:left="1606" w:hanging="203"/>
      </w:pPr>
      <w:rPr>
        <w:rFonts w:hint="default"/>
        <w:lang w:val="es-ES" w:eastAsia="es-ES" w:bidi="es-ES"/>
      </w:rPr>
    </w:lvl>
    <w:lvl w:ilvl="2" w:tplc="80EAFE86">
      <w:numFmt w:val="bullet"/>
      <w:lvlText w:val="•"/>
      <w:lvlJc w:val="left"/>
      <w:pPr>
        <w:ind w:left="2452" w:hanging="203"/>
      </w:pPr>
      <w:rPr>
        <w:rFonts w:hint="default"/>
        <w:lang w:val="es-ES" w:eastAsia="es-ES" w:bidi="es-ES"/>
      </w:rPr>
    </w:lvl>
    <w:lvl w:ilvl="3" w:tplc="DEC00B44">
      <w:numFmt w:val="bullet"/>
      <w:lvlText w:val="•"/>
      <w:lvlJc w:val="left"/>
      <w:pPr>
        <w:ind w:left="3298" w:hanging="203"/>
      </w:pPr>
      <w:rPr>
        <w:rFonts w:hint="default"/>
        <w:lang w:val="es-ES" w:eastAsia="es-ES" w:bidi="es-ES"/>
      </w:rPr>
    </w:lvl>
    <w:lvl w:ilvl="4" w:tplc="8714B430">
      <w:numFmt w:val="bullet"/>
      <w:lvlText w:val="•"/>
      <w:lvlJc w:val="left"/>
      <w:pPr>
        <w:ind w:left="4144" w:hanging="203"/>
      </w:pPr>
      <w:rPr>
        <w:rFonts w:hint="default"/>
        <w:lang w:val="es-ES" w:eastAsia="es-ES" w:bidi="es-ES"/>
      </w:rPr>
    </w:lvl>
    <w:lvl w:ilvl="5" w:tplc="17BE3B74">
      <w:numFmt w:val="bullet"/>
      <w:lvlText w:val="•"/>
      <w:lvlJc w:val="left"/>
      <w:pPr>
        <w:ind w:left="4990" w:hanging="203"/>
      </w:pPr>
      <w:rPr>
        <w:rFonts w:hint="default"/>
        <w:lang w:val="es-ES" w:eastAsia="es-ES" w:bidi="es-ES"/>
      </w:rPr>
    </w:lvl>
    <w:lvl w:ilvl="6" w:tplc="4BE4C6FC">
      <w:numFmt w:val="bullet"/>
      <w:lvlText w:val="•"/>
      <w:lvlJc w:val="left"/>
      <w:pPr>
        <w:ind w:left="5836" w:hanging="203"/>
      </w:pPr>
      <w:rPr>
        <w:rFonts w:hint="default"/>
        <w:lang w:val="es-ES" w:eastAsia="es-ES" w:bidi="es-ES"/>
      </w:rPr>
    </w:lvl>
    <w:lvl w:ilvl="7" w:tplc="2DB867D4">
      <w:numFmt w:val="bullet"/>
      <w:lvlText w:val="•"/>
      <w:lvlJc w:val="left"/>
      <w:pPr>
        <w:ind w:left="6682" w:hanging="203"/>
      </w:pPr>
      <w:rPr>
        <w:rFonts w:hint="default"/>
        <w:lang w:val="es-ES" w:eastAsia="es-ES" w:bidi="es-ES"/>
      </w:rPr>
    </w:lvl>
    <w:lvl w:ilvl="8" w:tplc="A67680A0">
      <w:numFmt w:val="bullet"/>
      <w:lvlText w:val="•"/>
      <w:lvlJc w:val="left"/>
      <w:pPr>
        <w:ind w:left="7528" w:hanging="203"/>
      </w:pPr>
      <w:rPr>
        <w:rFonts w:hint="default"/>
        <w:lang w:val="es-ES" w:eastAsia="es-ES" w:bidi="es-ES"/>
      </w:rPr>
    </w:lvl>
  </w:abstractNum>
  <w:abstractNum w:abstractNumId="1" w15:restartNumberingAfterBreak="0">
    <w:nsid w:val="6DEB0C8A"/>
    <w:multiLevelType w:val="hybridMultilevel"/>
    <w:tmpl w:val="668474DE"/>
    <w:lvl w:ilvl="0" w:tplc="EAFE9A6C">
      <w:start w:val="8"/>
      <w:numFmt w:val="upperRoman"/>
      <w:lvlText w:val="%1."/>
      <w:lvlJc w:val="left"/>
      <w:pPr>
        <w:ind w:left="767" w:hanging="485"/>
        <w:jc w:val="right"/>
      </w:pPr>
      <w:rPr>
        <w:rFonts w:ascii="Arial" w:eastAsia="Arial" w:hAnsi="Arial" w:cs="Arial" w:hint="default"/>
        <w:b/>
        <w:bCs/>
        <w:spacing w:val="-1"/>
        <w:w w:val="102"/>
        <w:sz w:val="19"/>
        <w:szCs w:val="19"/>
        <w:lang w:val="es-ES" w:eastAsia="es-ES" w:bidi="es-ES"/>
      </w:rPr>
    </w:lvl>
    <w:lvl w:ilvl="1" w:tplc="A642CC8A">
      <w:numFmt w:val="bullet"/>
      <w:lvlText w:val="•"/>
      <w:lvlJc w:val="left"/>
      <w:pPr>
        <w:ind w:left="1606" w:hanging="485"/>
      </w:pPr>
      <w:rPr>
        <w:rFonts w:hint="default"/>
        <w:lang w:val="es-ES" w:eastAsia="es-ES" w:bidi="es-ES"/>
      </w:rPr>
    </w:lvl>
    <w:lvl w:ilvl="2" w:tplc="67A834BE">
      <w:numFmt w:val="bullet"/>
      <w:lvlText w:val="•"/>
      <w:lvlJc w:val="left"/>
      <w:pPr>
        <w:ind w:left="2452" w:hanging="485"/>
      </w:pPr>
      <w:rPr>
        <w:rFonts w:hint="default"/>
        <w:lang w:val="es-ES" w:eastAsia="es-ES" w:bidi="es-ES"/>
      </w:rPr>
    </w:lvl>
    <w:lvl w:ilvl="3" w:tplc="AC54A48C">
      <w:numFmt w:val="bullet"/>
      <w:lvlText w:val="•"/>
      <w:lvlJc w:val="left"/>
      <w:pPr>
        <w:ind w:left="3298" w:hanging="485"/>
      </w:pPr>
      <w:rPr>
        <w:rFonts w:hint="default"/>
        <w:lang w:val="es-ES" w:eastAsia="es-ES" w:bidi="es-ES"/>
      </w:rPr>
    </w:lvl>
    <w:lvl w:ilvl="4" w:tplc="10722EEA">
      <w:numFmt w:val="bullet"/>
      <w:lvlText w:val="•"/>
      <w:lvlJc w:val="left"/>
      <w:pPr>
        <w:ind w:left="4144" w:hanging="485"/>
      </w:pPr>
      <w:rPr>
        <w:rFonts w:hint="default"/>
        <w:lang w:val="es-ES" w:eastAsia="es-ES" w:bidi="es-ES"/>
      </w:rPr>
    </w:lvl>
    <w:lvl w:ilvl="5" w:tplc="3F109A5C">
      <w:numFmt w:val="bullet"/>
      <w:lvlText w:val="•"/>
      <w:lvlJc w:val="left"/>
      <w:pPr>
        <w:ind w:left="4990" w:hanging="485"/>
      </w:pPr>
      <w:rPr>
        <w:rFonts w:hint="default"/>
        <w:lang w:val="es-ES" w:eastAsia="es-ES" w:bidi="es-ES"/>
      </w:rPr>
    </w:lvl>
    <w:lvl w:ilvl="6" w:tplc="4934C6BA">
      <w:numFmt w:val="bullet"/>
      <w:lvlText w:val="•"/>
      <w:lvlJc w:val="left"/>
      <w:pPr>
        <w:ind w:left="5836" w:hanging="485"/>
      </w:pPr>
      <w:rPr>
        <w:rFonts w:hint="default"/>
        <w:lang w:val="es-ES" w:eastAsia="es-ES" w:bidi="es-ES"/>
      </w:rPr>
    </w:lvl>
    <w:lvl w:ilvl="7" w:tplc="55144148">
      <w:numFmt w:val="bullet"/>
      <w:lvlText w:val="•"/>
      <w:lvlJc w:val="left"/>
      <w:pPr>
        <w:ind w:left="6682" w:hanging="485"/>
      </w:pPr>
      <w:rPr>
        <w:rFonts w:hint="default"/>
        <w:lang w:val="es-ES" w:eastAsia="es-ES" w:bidi="es-ES"/>
      </w:rPr>
    </w:lvl>
    <w:lvl w:ilvl="8" w:tplc="B2725E88">
      <w:numFmt w:val="bullet"/>
      <w:lvlText w:val="•"/>
      <w:lvlJc w:val="left"/>
      <w:pPr>
        <w:ind w:left="7528" w:hanging="485"/>
      </w:pPr>
      <w:rPr>
        <w:rFonts w:hint="default"/>
        <w:lang w:val="es-ES" w:eastAsia="es-ES" w:bidi="es-ES"/>
      </w:rPr>
    </w:lvl>
  </w:abstractNum>
  <w:abstractNum w:abstractNumId="2" w15:restartNumberingAfterBreak="0">
    <w:nsid w:val="75CF5F72"/>
    <w:multiLevelType w:val="hybridMultilevel"/>
    <w:tmpl w:val="B2E46974"/>
    <w:lvl w:ilvl="0" w:tplc="143CC1D0">
      <w:start w:val="3"/>
      <w:numFmt w:val="upperRoman"/>
      <w:lvlText w:val="%1."/>
      <w:lvlJc w:val="left"/>
      <w:pPr>
        <w:ind w:left="768" w:hanging="419"/>
        <w:jc w:val="left"/>
      </w:pPr>
      <w:rPr>
        <w:rFonts w:ascii="Arial" w:eastAsia="Arial" w:hAnsi="Arial" w:cs="Arial" w:hint="default"/>
        <w:b/>
        <w:bCs/>
        <w:spacing w:val="-2"/>
        <w:w w:val="102"/>
        <w:sz w:val="19"/>
        <w:szCs w:val="19"/>
        <w:lang w:val="es-ES" w:eastAsia="es-ES" w:bidi="es-ES"/>
      </w:rPr>
    </w:lvl>
    <w:lvl w:ilvl="1" w:tplc="DDF4925A">
      <w:numFmt w:val="bullet"/>
      <w:lvlText w:val="•"/>
      <w:lvlJc w:val="left"/>
      <w:pPr>
        <w:ind w:left="1606" w:hanging="419"/>
      </w:pPr>
      <w:rPr>
        <w:rFonts w:hint="default"/>
        <w:lang w:val="es-ES" w:eastAsia="es-ES" w:bidi="es-ES"/>
      </w:rPr>
    </w:lvl>
    <w:lvl w:ilvl="2" w:tplc="F33E538C">
      <w:numFmt w:val="bullet"/>
      <w:lvlText w:val="•"/>
      <w:lvlJc w:val="left"/>
      <w:pPr>
        <w:ind w:left="2452" w:hanging="419"/>
      </w:pPr>
      <w:rPr>
        <w:rFonts w:hint="default"/>
        <w:lang w:val="es-ES" w:eastAsia="es-ES" w:bidi="es-ES"/>
      </w:rPr>
    </w:lvl>
    <w:lvl w:ilvl="3" w:tplc="7E9CBFF4">
      <w:numFmt w:val="bullet"/>
      <w:lvlText w:val="•"/>
      <w:lvlJc w:val="left"/>
      <w:pPr>
        <w:ind w:left="3298" w:hanging="419"/>
      </w:pPr>
      <w:rPr>
        <w:rFonts w:hint="default"/>
        <w:lang w:val="es-ES" w:eastAsia="es-ES" w:bidi="es-ES"/>
      </w:rPr>
    </w:lvl>
    <w:lvl w:ilvl="4" w:tplc="6D78270A">
      <w:numFmt w:val="bullet"/>
      <w:lvlText w:val="•"/>
      <w:lvlJc w:val="left"/>
      <w:pPr>
        <w:ind w:left="4144" w:hanging="419"/>
      </w:pPr>
      <w:rPr>
        <w:rFonts w:hint="default"/>
        <w:lang w:val="es-ES" w:eastAsia="es-ES" w:bidi="es-ES"/>
      </w:rPr>
    </w:lvl>
    <w:lvl w:ilvl="5" w:tplc="113A44AE">
      <w:numFmt w:val="bullet"/>
      <w:lvlText w:val="•"/>
      <w:lvlJc w:val="left"/>
      <w:pPr>
        <w:ind w:left="4990" w:hanging="419"/>
      </w:pPr>
      <w:rPr>
        <w:rFonts w:hint="default"/>
        <w:lang w:val="es-ES" w:eastAsia="es-ES" w:bidi="es-ES"/>
      </w:rPr>
    </w:lvl>
    <w:lvl w:ilvl="6" w:tplc="38488E72">
      <w:numFmt w:val="bullet"/>
      <w:lvlText w:val="•"/>
      <w:lvlJc w:val="left"/>
      <w:pPr>
        <w:ind w:left="5836" w:hanging="419"/>
      </w:pPr>
      <w:rPr>
        <w:rFonts w:hint="default"/>
        <w:lang w:val="es-ES" w:eastAsia="es-ES" w:bidi="es-ES"/>
      </w:rPr>
    </w:lvl>
    <w:lvl w:ilvl="7" w:tplc="21482770">
      <w:numFmt w:val="bullet"/>
      <w:lvlText w:val="•"/>
      <w:lvlJc w:val="left"/>
      <w:pPr>
        <w:ind w:left="6682" w:hanging="419"/>
      </w:pPr>
      <w:rPr>
        <w:rFonts w:hint="default"/>
        <w:lang w:val="es-ES" w:eastAsia="es-ES" w:bidi="es-ES"/>
      </w:rPr>
    </w:lvl>
    <w:lvl w:ilvl="8" w:tplc="7D6C04A2">
      <w:numFmt w:val="bullet"/>
      <w:lvlText w:val="•"/>
      <w:lvlJc w:val="left"/>
      <w:pPr>
        <w:ind w:left="7528" w:hanging="419"/>
      </w:pPr>
      <w:rPr>
        <w:rFonts w:hint="default"/>
        <w:lang w:val="es-ES" w:eastAsia="es-ES" w:bidi="es-E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BC"/>
    <w:rsid w:val="005813BC"/>
    <w:rsid w:val="006B2B58"/>
    <w:rsid w:val="006C68B2"/>
    <w:rsid w:val="006E1D0D"/>
    <w:rsid w:val="00BC5FE5"/>
    <w:rsid w:val="00CD1F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5A83224"/>
  <w15:docId w15:val="{20CB3994-ECE3-4491-A77F-371C43D5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813BC"/>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5813BC"/>
    <w:tblPr>
      <w:tblInd w:w="0" w:type="dxa"/>
      <w:tblCellMar>
        <w:top w:w="0" w:type="dxa"/>
        <w:left w:w="0" w:type="dxa"/>
        <w:bottom w:w="0" w:type="dxa"/>
        <w:right w:w="0" w:type="dxa"/>
      </w:tblCellMar>
    </w:tblPr>
  </w:style>
  <w:style w:type="paragraph" w:styleId="Textoindependiente">
    <w:name w:val="Body Text"/>
    <w:basedOn w:val="Normal"/>
    <w:uiPriority w:val="1"/>
    <w:qFormat/>
    <w:rsid w:val="005813BC"/>
    <w:rPr>
      <w:sz w:val="19"/>
      <w:szCs w:val="19"/>
    </w:rPr>
  </w:style>
  <w:style w:type="paragraph" w:customStyle="1" w:styleId="Ttulo11">
    <w:name w:val="Título 11"/>
    <w:basedOn w:val="Normal"/>
    <w:uiPriority w:val="1"/>
    <w:qFormat/>
    <w:rsid w:val="005813BC"/>
    <w:pPr>
      <w:ind w:left="103" w:right="25"/>
      <w:jc w:val="center"/>
      <w:outlineLvl w:val="1"/>
    </w:pPr>
    <w:rPr>
      <w:b/>
      <w:bCs/>
      <w:sz w:val="19"/>
      <w:szCs w:val="19"/>
    </w:rPr>
  </w:style>
  <w:style w:type="paragraph" w:styleId="Prrafodelista">
    <w:name w:val="List Paragraph"/>
    <w:basedOn w:val="Normal"/>
    <w:uiPriority w:val="1"/>
    <w:qFormat/>
    <w:rsid w:val="005813BC"/>
    <w:pPr>
      <w:spacing w:before="116"/>
      <w:ind w:left="768" w:hanging="203"/>
    </w:pPr>
  </w:style>
  <w:style w:type="paragraph" w:customStyle="1" w:styleId="TableParagraph">
    <w:name w:val="Table Paragraph"/>
    <w:basedOn w:val="Normal"/>
    <w:uiPriority w:val="1"/>
    <w:qFormat/>
    <w:rsid w:val="005813BC"/>
    <w:pPr>
      <w:spacing w:before="2"/>
    </w:pPr>
  </w:style>
  <w:style w:type="paragraph" w:styleId="Encabezado">
    <w:name w:val="header"/>
    <w:basedOn w:val="Normal"/>
    <w:link w:val="EncabezadoCar"/>
    <w:uiPriority w:val="99"/>
    <w:semiHidden/>
    <w:unhideWhenUsed/>
    <w:rsid w:val="006B2B58"/>
    <w:pPr>
      <w:tabs>
        <w:tab w:val="center" w:pos="4419"/>
        <w:tab w:val="right" w:pos="8838"/>
      </w:tabs>
    </w:pPr>
  </w:style>
  <w:style w:type="character" w:customStyle="1" w:styleId="EncabezadoCar">
    <w:name w:val="Encabezado Car"/>
    <w:basedOn w:val="Fuentedeprrafopredeter"/>
    <w:link w:val="Encabezado"/>
    <w:uiPriority w:val="99"/>
    <w:semiHidden/>
    <w:rsid w:val="006B2B58"/>
    <w:rPr>
      <w:rFonts w:ascii="Arial" w:eastAsia="Arial" w:hAnsi="Arial" w:cs="Arial"/>
      <w:lang w:val="es-ES" w:eastAsia="es-ES" w:bidi="es-ES"/>
    </w:rPr>
  </w:style>
  <w:style w:type="paragraph" w:styleId="Piedepgina">
    <w:name w:val="footer"/>
    <w:basedOn w:val="Normal"/>
    <w:link w:val="PiedepginaCar"/>
    <w:uiPriority w:val="99"/>
    <w:semiHidden/>
    <w:unhideWhenUsed/>
    <w:rsid w:val="006B2B58"/>
    <w:pPr>
      <w:tabs>
        <w:tab w:val="center" w:pos="4419"/>
        <w:tab w:val="right" w:pos="8838"/>
      </w:tabs>
    </w:pPr>
  </w:style>
  <w:style w:type="character" w:customStyle="1" w:styleId="PiedepginaCar">
    <w:name w:val="Pie de página Car"/>
    <w:basedOn w:val="Fuentedeprrafopredeter"/>
    <w:link w:val="Piedepgina"/>
    <w:uiPriority w:val="99"/>
    <w:semiHidden/>
    <w:rsid w:val="006B2B58"/>
    <w:rPr>
      <w:rFonts w:ascii="Arial" w:eastAsia="Arial" w:hAnsi="Arial" w:cs="Arial"/>
      <w:lang w:val="es-ES" w:eastAsia="es-ES" w:bidi="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CD1F69"/>
    <w:pPr>
      <w:widowControl/>
      <w:autoSpaceDE/>
      <w:autoSpaceDN/>
      <w:spacing w:before="100" w:beforeAutospacing="1" w:after="100" w:afterAutospacing="1"/>
    </w:pPr>
    <w:rPr>
      <w:rFonts w:eastAsia="Times New Roman"/>
      <w:sz w:val="24"/>
      <w:szCs w:val="24"/>
      <w:lang w:val="es-ES_tradnl" w:eastAsia="es-ES_tradnl" w:bidi="ar-SA"/>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basedOn w:val="Fuentedeprrafopredeter"/>
    <w:link w:val="NormalWeb"/>
    <w:uiPriority w:val="99"/>
    <w:rsid w:val="00CD1F69"/>
    <w:rPr>
      <w:rFonts w:ascii="Arial" w:eastAsia="Times New Roman" w:hAnsi="Arial" w:cs="Arial"/>
      <w:sz w:val="24"/>
      <w:szCs w:val="24"/>
      <w:lang w:val="es-ES_tradnl" w:eastAsia="es-ES_tradnl"/>
    </w:rPr>
  </w:style>
  <w:style w:type="paragraph" w:customStyle="1" w:styleId="Cuerpo">
    <w:name w:val="Cuerpo"/>
    <w:rsid w:val="00CD1F69"/>
    <w:pPr>
      <w:widowControl/>
      <w:autoSpaceDE/>
      <w:autoSpaceDN/>
      <w:spacing w:after="200" w:line="276" w:lineRule="auto"/>
    </w:pPr>
    <w:rPr>
      <w:rFonts w:ascii="Calibri" w:eastAsia="Calibri" w:hAnsi="Calibri" w:cs="Calibri"/>
      <w:color w:val="000000"/>
      <w:u w:color="000000"/>
      <w:lang w:val="pt-PT" w:eastAsia="es-MX"/>
    </w:rPr>
  </w:style>
  <w:style w:type="paragraph" w:styleId="Sinespaciado">
    <w:name w:val="No Spacing"/>
    <w:uiPriority w:val="1"/>
    <w:qFormat/>
    <w:rsid w:val="00CD1F69"/>
    <w:pPr>
      <w:widowControl/>
      <w:autoSpaceDE/>
      <w:autoSpaceDN/>
    </w:pPr>
    <w:rPr>
      <w:rFonts w:ascii="Calibri" w:eastAsia="Calibri" w:hAnsi="Calibri" w:cs="Times New Roman"/>
      <w:lang w:val="es-MX"/>
    </w:rPr>
  </w:style>
  <w:style w:type="paragraph" w:styleId="Textodeglobo">
    <w:name w:val="Balloon Text"/>
    <w:basedOn w:val="Normal"/>
    <w:link w:val="TextodegloboCar"/>
    <w:uiPriority w:val="99"/>
    <w:semiHidden/>
    <w:unhideWhenUsed/>
    <w:rsid w:val="006E1D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1D0D"/>
    <w:rPr>
      <w:rFonts w:ascii="Segoe UI" w:eastAsia="Arial"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4449</Words>
  <Characters>24472</Characters>
  <Application>Microsoft Office Word</Application>
  <DocSecurity>0</DocSecurity>
  <Lines>203</Lines>
  <Paragraphs>57</Paragraphs>
  <ScaleCrop>false</ScaleCrop>
  <Company>HP</Company>
  <LinksUpToDate>false</LinksUpToDate>
  <CharactersWithSpaces>28864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2</cp:revision>
  <cp:lastPrinted>2020-11-26T03:23:00Z</cp:lastPrinted>
  <dcterms:created xsi:type="dcterms:W3CDTF">2020-11-26T03:24:00Z</dcterms:created>
  <dcterms:modified xsi:type="dcterms:W3CDTF">2020-11-26T03:24:00Z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2020-10-30T00:00:00Z</vt:filetime>
  </property>
</Properties>
</file>