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6FA" w:rsidRPr="009A6A0F" w:rsidRDefault="00067838" w:rsidP="009A6A0F">
      <w:pPr>
        <w:spacing w:line="360" w:lineRule="auto"/>
        <w:jc w:val="both"/>
        <w:rPr>
          <w:rFonts w:ascii="Arial" w:hAnsi="Arial" w:cs="Arial"/>
          <w:b/>
          <w:sz w:val="20"/>
          <w:szCs w:val="20"/>
        </w:rPr>
      </w:pPr>
      <w:r>
        <w:rPr>
          <w:rFonts w:ascii="Arial" w:hAnsi="Arial" w:cs="Arial"/>
          <w:b/>
          <w:sz w:val="20"/>
          <w:szCs w:val="20"/>
        </w:rPr>
        <w:t xml:space="preserve">III.- </w:t>
      </w:r>
      <w:r w:rsidR="00C456FA" w:rsidRPr="009A6A0F">
        <w:rPr>
          <w:rFonts w:ascii="Arial" w:hAnsi="Arial" w:cs="Arial"/>
          <w:b/>
          <w:sz w:val="20"/>
          <w:szCs w:val="20"/>
        </w:rPr>
        <w:t>LEY DE INGRESOS DEL MUNICIPIO DE AKIL, YUCATÁN, PARA EL EJERCICIO FISCAL 202</w:t>
      </w:r>
      <w:r w:rsidR="00EF3CF5" w:rsidRPr="009A6A0F">
        <w:rPr>
          <w:rFonts w:ascii="Arial" w:hAnsi="Arial" w:cs="Arial"/>
          <w:b/>
          <w:sz w:val="20"/>
          <w:szCs w:val="20"/>
        </w:rPr>
        <w:t>2</w:t>
      </w:r>
      <w:r w:rsidR="00C456FA" w:rsidRPr="009A6A0F">
        <w:rPr>
          <w:rFonts w:ascii="Arial" w:hAnsi="Arial" w:cs="Arial"/>
          <w:b/>
          <w:sz w:val="20"/>
          <w:szCs w:val="20"/>
        </w:rPr>
        <w:t>:</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TÍTULO PRIMERO</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DE LOS CONCEPTOS DE INGRESOS</w:t>
      </w:r>
    </w:p>
    <w:p w:rsidR="00C456FA" w:rsidRPr="009A6A0F" w:rsidRDefault="00C456FA" w:rsidP="009A6A0F">
      <w:pPr>
        <w:pStyle w:val="Textoindependiente"/>
        <w:spacing w:line="360" w:lineRule="auto"/>
        <w:jc w:val="center"/>
        <w:rPr>
          <w:rFonts w:ascii="Arial" w:hAnsi="Arial" w:cs="Arial"/>
          <w:b/>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CAPÍTULO ÚNICO</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Del Objeto de la Ley y los Conceptos de Ingresos</w:t>
      </w:r>
    </w:p>
    <w:p w:rsidR="00C456FA" w:rsidRPr="009A6A0F" w:rsidRDefault="00C456FA" w:rsidP="009A6A0F">
      <w:pPr>
        <w:pStyle w:val="Textoindependiente"/>
        <w:spacing w:line="360" w:lineRule="auto"/>
        <w:jc w:val="both"/>
        <w:rPr>
          <w:rFonts w:ascii="Arial" w:hAnsi="Arial" w:cs="Arial"/>
          <w:b/>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 </w:t>
      </w:r>
      <w:r w:rsidRPr="009A6A0F">
        <w:rPr>
          <w:rFonts w:ascii="Arial" w:hAnsi="Arial" w:cs="Arial"/>
          <w:sz w:val="20"/>
          <w:szCs w:val="20"/>
        </w:rPr>
        <w:t>La presente Ley tiene por objeto establecer los conceptos por los que la Hacienda Pública del Municipio de Akil percibirá ingresos durante el Ejercicio Fiscal 202</w:t>
      </w:r>
      <w:r w:rsidR="00EF3CF5" w:rsidRPr="009A6A0F">
        <w:rPr>
          <w:rFonts w:ascii="Arial" w:hAnsi="Arial" w:cs="Arial"/>
          <w:sz w:val="20"/>
          <w:szCs w:val="20"/>
        </w:rPr>
        <w:t>2</w:t>
      </w:r>
      <w:r w:rsidRPr="009A6A0F">
        <w:rPr>
          <w:rFonts w:ascii="Arial" w:hAnsi="Arial" w:cs="Arial"/>
          <w:sz w:val="20"/>
          <w:szCs w:val="20"/>
        </w:rPr>
        <w:t>; determinar las tasas, cuotas y tarifas aplicables para el cobro de las contribuciones; así como proponer el pronóstico de ingresos a percibir en el mismo período.</w:t>
      </w:r>
    </w:p>
    <w:p w:rsidR="009A6A0F" w:rsidRPr="009A6A0F" w:rsidRDefault="009A6A0F"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 </w:t>
      </w:r>
      <w:r w:rsidRPr="009A6A0F">
        <w:rPr>
          <w:rFonts w:ascii="Arial" w:hAnsi="Arial" w:cs="Arial"/>
          <w:sz w:val="20"/>
          <w:szCs w:val="20"/>
        </w:rPr>
        <w:t>De conformidad con lo establecido por el Código Fiscal y la Ley de Coordinación Fiscal, ambas del Estado de Yucatán, y la Ley de Hacienda del Municipio de Akil; para cubrir el gasto público y demás obligaciones a su cargo, la Hacienda Pública del Municipio de Akil,</w:t>
      </w:r>
      <w:r w:rsidR="00FA43EE">
        <w:rPr>
          <w:rFonts w:ascii="Arial" w:hAnsi="Arial" w:cs="Arial"/>
          <w:sz w:val="20"/>
          <w:szCs w:val="20"/>
        </w:rPr>
        <w:t xml:space="preserve"> Yucatán,</w:t>
      </w:r>
      <w:r w:rsidRPr="009A6A0F">
        <w:rPr>
          <w:rFonts w:ascii="Arial" w:hAnsi="Arial" w:cs="Arial"/>
          <w:sz w:val="20"/>
          <w:szCs w:val="20"/>
        </w:rPr>
        <w:t xml:space="preserve"> percibirá ingresos durante el ejercicio fiscal 202</w:t>
      </w:r>
      <w:r w:rsidR="00EF3CF5" w:rsidRPr="009A6A0F">
        <w:rPr>
          <w:rFonts w:ascii="Arial" w:hAnsi="Arial" w:cs="Arial"/>
          <w:sz w:val="20"/>
          <w:szCs w:val="20"/>
        </w:rPr>
        <w:t>2</w:t>
      </w:r>
      <w:r w:rsidRPr="009A6A0F">
        <w:rPr>
          <w:rFonts w:ascii="Arial" w:hAnsi="Arial" w:cs="Arial"/>
          <w:sz w:val="20"/>
          <w:szCs w:val="20"/>
        </w:rPr>
        <w:t>, por los siguientes conceptos:</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Impuestos;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Derechos;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Contribuciones Especiales;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Productos;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Aprovechamientos;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Participaciones Federales;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Participaciones Estatales;</w:t>
      </w:r>
    </w:p>
    <w:p w:rsidR="00C456FA" w:rsidRPr="009A6A0F" w:rsidRDefault="00C456FA" w:rsidP="009A6A0F">
      <w:pPr>
        <w:pStyle w:val="Prrafodelista"/>
        <w:numPr>
          <w:ilvl w:val="0"/>
          <w:numId w:val="29"/>
        </w:numPr>
        <w:tabs>
          <w:tab w:val="left" w:pos="426"/>
          <w:tab w:val="left" w:pos="1293"/>
        </w:tabs>
        <w:spacing w:line="360" w:lineRule="auto"/>
        <w:ind w:left="0" w:firstLine="0"/>
        <w:jc w:val="both"/>
        <w:rPr>
          <w:rFonts w:ascii="Arial" w:hAnsi="Arial" w:cs="Arial"/>
          <w:sz w:val="20"/>
          <w:szCs w:val="20"/>
        </w:rPr>
      </w:pPr>
      <w:r w:rsidRPr="009A6A0F">
        <w:rPr>
          <w:rFonts w:ascii="Arial" w:hAnsi="Arial" w:cs="Arial"/>
          <w:sz w:val="20"/>
          <w:szCs w:val="20"/>
        </w:rPr>
        <w:t>Aportaciones Federales, y</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Ingresos Extraordinarios</w:t>
      </w:r>
    </w:p>
    <w:p w:rsidR="00C456FA" w:rsidRPr="009A6A0F" w:rsidRDefault="0033206E" w:rsidP="009A6A0F">
      <w:pPr>
        <w:spacing w:line="360" w:lineRule="auto"/>
        <w:jc w:val="center"/>
        <w:rPr>
          <w:rFonts w:ascii="Arial" w:hAnsi="Arial" w:cs="Arial"/>
          <w:b/>
          <w:sz w:val="20"/>
          <w:szCs w:val="20"/>
        </w:rPr>
      </w:pPr>
      <w:r>
        <w:rPr>
          <w:rFonts w:ascii="Arial" w:hAnsi="Arial" w:cs="Arial"/>
          <w:sz w:val="20"/>
          <w:szCs w:val="20"/>
        </w:rPr>
        <w:br w:type="column"/>
      </w:r>
      <w:r w:rsidR="00C456FA" w:rsidRPr="009A6A0F">
        <w:rPr>
          <w:rFonts w:ascii="Arial" w:hAnsi="Arial" w:cs="Arial"/>
          <w:b/>
          <w:sz w:val="20"/>
          <w:szCs w:val="20"/>
        </w:rPr>
        <w:lastRenderedPageBreak/>
        <w:t>TÍTULO SEGUNDO</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DE LAS TASAS, CUOTAS Y TARIFAS</w:t>
      </w:r>
    </w:p>
    <w:p w:rsidR="00C456FA" w:rsidRPr="009A6A0F" w:rsidRDefault="00C456FA" w:rsidP="009A6A0F">
      <w:pPr>
        <w:pStyle w:val="Textoindependiente"/>
        <w:spacing w:line="360" w:lineRule="auto"/>
        <w:jc w:val="center"/>
        <w:rPr>
          <w:rFonts w:ascii="Arial" w:hAnsi="Arial" w:cs="Arial"/>
          <w:b/>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CAPÍTULO I</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De la Determinación de las Tasas, Cuotas y Tarifas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 </w:t>
      </w:r>
      <w:r w:rsidRPr="009A6A0F">
        <w:rPr>
          <w:rFonts w:ascii="Arial" w:hAnsi="Arial" w:cs="Arial"/>
          <w:sz w:val="20"/>
          <w:szCs w:val="20"/>
        </w:rPr>
        <w:t xml:space="preserve">En términos de lo dispuesto por la Ley de Hacienda del Municipio de Akil, las tasas, cuotas y tarifas aplicables para el cálculo de impuestos, derechos y contribuciones especiales, a percibir por la Hacienda Pública Municipal, durante el ejercicio </w:t>
      </w:r>
      <w:r w:rsidR="00EF3CF5" w:rsidRPr="009A6A0F">
        <w:rPr>
          <w:rFonts w:ascii="Arial" w:hAnsi="Arial" w:cs="Arial"/>
          <w:sz w:val="20"/>
          <w:szCs w:val="20"/>
        </w:rPr>
        <w:t>fiscal 2022</w:t>
      </w:r>
      <w:r w:rsidRPr="009A6A0F">
        <w:rPr>
          <w:rFonts w:ascii="Arial" w:hAnsi="Arial" w:cs="Arial"/>
          <w:sz w:val="20"/>
          <w:szCs w:val="20"/>
        </w:rPr>
        <w:t>, serán las determinadas en esta Ley.</w:t>
      </w:r>
    </w:p>
    <w:p w:rsidR="00C456FA" w:rsidRPr="009A6A0F" w:rsidRDefault="00C456FA" w:rsidP="009A6A0F">
      <w:pPr>
        <w:pStyle w:val="Textoindependiente"/>
        <w:spacing w:line="360" w:lineRule="auto"/>
        <w:jc w:val="center"/>
        <w:rPr>
          <w:rFonts w:ascii="Arial" w:hAnsi="Arial" w:cs="Arial"/>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CAPÍTULO II</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Impuestos</w:t>
      </w:r>
    </w:p>
    <w:p w:rsidR="00C456FA" w:rsidRPr="009A6A0F" w:rsidRDefault="00C456FA" w:rsidP="009A6A0F">
      <w:pPr>
        <w:pStyle w:val="Textoindependiente"/>
        <w:spacing w:line="360" w:lineRule="auto"/>
        <w:jc w:val="center"/>
        <w:rPr>
          <w:rFonts w:ascii="Arial" w:hAnsi="Arial" w:cs="Arial"/>
          <w:b/>
          <w:sz w:val="20"/>
          <w:szCs w:val="20"/>
        </w:rPr>
      </w:pPr>
    </w:p>
    <w:p w:rsidR="00D73662" w:rsidRDefault="00C456FA" w:rsidP="009A6A0F">
      <w:pPr>
        <w:spacing w:line="360" w:lineRule="auto"/>
        <w:jc w:val="center"/>
        <w:rPr>
          <w:rFonts w:ascii="Arial" w:hAnsi="Arial" w:cs="Arial"/>
          <w:b/>
          <w:sz w:val="20"/>
          <w:szCs w:val="20"/>
        </w:rPr>
      </w:pPr>
      <w:r w:rsidRPr="009A6A0F">
        <w:rPr>
          <w:rFonts w:ascii="Arial" w:hAnsi="Arial" w:cs="Arial"/>
          <w:b/>
          <w:sz w:val="20"/>
          <w:szCs w:val="20"/>
        </w:rPr>
        <w:t xml:space="preserve">Sección Primera </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Impuesto Predial</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4.- </w:t>
      </w:r>
      <w:r w:rsidRPr="009A6A0F">
        <w:rPr>
          <w:rFonts w:ascii="Arial" w:hAnsi="Arial" w:cs="Arial"/>
          <w:sz w:val="20"/>
          <w:szCs w:val="20"/>
        </w:rPr>
        <w:t>El impuesto predial calculado con base en el valor catastral de los predios   rústicos y urbanos, con o sin construcción, se determinará aplicando las siguientes tasas: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3"/>
        <w:gridCol w:w="2213"/>
        <w:gridCol w:w="2212"/>
        <w:gridCol w:w="2213"/>
      </w:tblGrid>
      <w:tr w:rsidR="00C456FA" w:rsidRPr="009A6A0F" w:rsidTr="009A6A0F">
        <w:trPr>
          <w:trHeight w:val="1018"/>
        </w:trPr>
        <w:tc>
          <w:tcPr>
            <w:tcW w:w="2213"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Valor Catastral</w:t>
            </w:r>
          </w:p>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Límite Inferior</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b/>
                <w:sz w:val="20"/>
                <w:szCs w:val="20"/>
              </w:rPr>
              <w:t>Valor Catastral</w:t>
            </w:r>
          </w:p>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Limite Superior</w:t>
            </w:r>
          </w:p>
        </w:tc>
        <w:tc>
          <w:tcPr>
            <w:tcW w:w="2212"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Cuota fija aplicable</w:t>
            </w:r>
          </w:p>
        </w:tc>
        <w:tc>
          <w:tcPr>
            <w:tcW w:w="2213"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Factor aplicable al</w:t>
            </w:r>
            <w:r w:rsidR="009A6A0F">
              <w:rPr>
                <w:rFonts w:ascii="Arial" w:hAnsi="Arial" w:cs="Arial"/>
                <w:b/>
                <w:sz w:val="20"/>
                <w:szCs w:val="20"/>
              </w:rPr>
              <w:t xml:space="preserve"> </w:t>
            </w:r>
            <w:r w:rsidRPr="009A6A0F">
              <w:rPr>
                <w:rFonts w:ascii="Arial" w:hAnsi="Arial" w:cs="Arial"/>
                <w:b/>
                <w:sz w:val="20"/>
                <w:szCs w:val="20"/>
              </w:rPr>
              <w:t>excedente del Límite</w:t>
            </w:r>
          </w:p>
        </w:tc>
      </w:tr>
      <w:tr w:rsidR="00C456FA" w:rsidRPr="009A6A0F" w:rsidTr="009A6A0F">
        <w:trPr>
          <w:trHeight w:val="387"/>
        </w:trPr>
        <w:tc>
          <w:tcPr>
            <w:tcW w:w="2213" w:type="dxa"/>
          </w:tcPr>
          <w:p w:rsidR="00C456FA" w:rsidRPr="009A6A0F" w:rsidRDefault="009A6A0F" w:rsidP="009A6A0F">
            <w:pPr>
              <w:pStyle w:val="TableParagraph"/>
              <w:tabs>
                <w:tab w:val="left" w:pos="683"/>
              </w:tabs>
              <w:spacing w:line="360" w:lineRule="auto"/>
              <w:ind w:left="0"/>
              <w:jc w:val="right"/>
              <w:rPr>
                <w:rFonts w:ascii="Arial" w:hAnsi="Arial" w:cs="Arial"/>
                <w:sz w:val="20"/>
                <w:szCs w:val="20"/>
              </w:rPr>
            </w:pPr>
            <w:r>
              <w:rPr>
                <w:rFonts w:ascii="Arial" w:hAnsi="Arial" w:cs="Arial"/>
                <w:sz w:val="20"/>
                <w:szCs w:val="20"/>
              </w:rPr>
              <w:t xml:space="preserve">$         </w:t>
            </w:r>
            <w:r w:rsidR="00C456FA" w:rsidRPr="009A6A0F">
              <w:rPr>
                <w:rFonts w:ascii="Arial" w:hAnsi="Arial" w:cs="Arial"/>
                <w:sz w:val="20"/>
                <w:szCs w:val="20"/>
              </w:rPr>
              <w:t>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4,000.00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$ 100.00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0.0025</w:t>
            </w:r>
          </w:p>
        </w:tc>
      </w:tr>
      <w:tr w:rsidR="00C456FA" w:rsidRPr="009A6A0F" w:rsidTr="009A6A0F">
        <w:trPr>
          <w:trHeight w:val="386"/>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4,000.01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5,500.00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$ 106.00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0.0026</w:t>
            </w:r>
          </w:p>
        </w:tc>
      </w:tr>
      <w:tr w:rsidR="00C456FA" w:rsidRPr="009A6A0F" w:rsidTr="009A6A0F">
        <w:trPr>
          <w:trHeight w:val="387"/>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9A6A0F">
              <w:rPr>
                <w:rFonts w:ascii="Arial" w:hAnsi="Arial" w:cs="Arial"/>
                <w:sz w:val="20"/>
                <w:szCs w:val="20"/>
              </w:rPr>
              <w:t xml:space="preserve">  </w:t>
            </w:r>
            <w:r w:rsidRPr="009A6A0F">
              <w:rPr>
                <w:rFonts w:ascii="Arial" w:hAnsi="Arial" w:cs="Arial"/>
                <w:sz w:val="20"/>
                <w:szCs w:val="20"/>
              </w:rPr>
              <w:t>5,500.01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6,500.00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$ 112.00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0.0027</w:t>
            </w:r>
          </w:p>
        </w:tc>
      </w:tr>
      <w:tr w:rsidR="00C456FA" w:rsidRPr="009A6A0F" w:rsidTr="009A6A0F">
        <w:trPr>
          <w:trHeight w:val="387"/>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6,500.01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9A6A0F">
              <w:rPr>
                <w:rFonts w:ascii="Arial" w:hAnsi="Arial" w:cs="Arial"/>
                <w:sz w:val="20"/>
                <w:szCs w:val="20"/>
              </w:rPr>
              <w:t xml:space="preserve">  </w:t>
            </w:r>
            <w:r w:rsidRPr="009A6A0F">
              <w:rPr>
                <w:rFonts w:ascii="Arial" w:hAnsi="Arial" w:cs="Arial"/>
                <w:sz w:val="20"/>
                <w:szCs w:val="20"/>
              </w:rPr>
              <w:t>7,500.00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$ 118.00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0.0028</w:t>
            </w:r>
          </w:p>
        </w:tc>
      </w:tr>
      <w:tr w:rsidR="00C456FA" w:rsidRPr="009A6A0F" w:rsidTr="009A6A0F">
        <w:trPr>
          <w:trHeight w:val="387"/>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7,500.01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8,500.00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$ 124.00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0.0029</w:t>
            </w:r>
          </w:p>
        </w:tc>
      </w:tr>
      <w:tr w:rsidR="00C456FA" w:rsidRPr="009A6A0F" w:rsidTr="009A6A0F">
        <w:trPr>
          <w:trHeight w:val="387"/>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8,500.01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$ 10,000.00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$ 130.00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0.0030</w:t>
            </w:r>
          </w:p>
        </w:tc>
      </w:tr>
      <w:tr w:rsidR="00C456FA" w:rsidRPr="009A6A0F" w:rsidTr="009A6A0F">
        <w:trPr>
          <w:trHeight w:val="387"/>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$ 10,000.01</w:t>
            </w:r>
          </w:p>
        </w:tc>
        <w:tc>
          <w:tcPr>
            <w:tcW w:w="2213" w:type="dxa"/>
          </w:tcPr>
          <w:p w:rsidR="00C456FA" w:rsidRPr="009A6A0F" w:rsidRDefault="009A6A0F" w:rsidP="009A6A0F">
            <w:pPr>
              <w:pStyle w:val="TableParagraph"/>
              <w:spacing w:line="360" w:lineRule="auto"/>
              <w:ind w:left="0"/>
              <w:jc w:val="right"/>
              <w:rPr>
                <w:rFonts w:ascii="Arial" w:hAnsi="Arial" w:cs="Arial"/>
                <w:sz w:val="20"/>
                <w:szCs w:val="20"/>
              </w:rPr>
            </w:pPr>
            <w:r>
              <w:rPr>
                <w:rFonts w:ascii="Arial" w:hAnsi="Arial" w:cs="Arial"/>
                <w:sz w:val="20"/>
                <w:szCs w:val="20"/>
              </w:rPr>
              <w:t>E</w:t>
            </w:r>
            <w:r w:rsidR="00C456FA" w:rsidRPr="009A6A0F">
              <w:rPr>
                <w:rFonts w:ascii="Arial" w:hAnsi="Arial" w:cs="Arial"/>
                <w:sz w:val="20"/>
                <w:szCs w:val="20"/>
              </w:rPr>
              <w:t>n adelante</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$ 136.00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0.0031</w:t>
            </w:r>
          </w:p>
        </w:tc>
      </w:tr>
    </w:tbl>
    <w:p w:rsidR="00C456FA" w:rsidRDefault="00C456FA" w:rsidP="009A6A0F">
      <w:pPr>
        <w:spacing w:line="360" w:lineRule="auto"/>
        <w:jc w:val="both"/>
        <w:rPr>
          <w:rFonts w:ascii="Arial" w:hAnsi="Arial" w:cs="Arial"/>
          <w:sz w:val="20"/>
          <w:szCs w:val="20"/>
        </w:rPr>
      </w:pPr>
    </w:p>
    <w:p w:rsidR="00D73662" w:rsidRDefault="00D73662" w:rsidP="009A6A0F">
      <w:pPr>
        <w:spacing w:line="360" w:lineRule="auto"/>
        <w:jc w:val="both"/>
        <w:rPr>
          <w:rFonts w:ascii="Arial" w:hAnsi="Arial" w:cs="Arial"/>
          <w:sz w:val="20"/>
          <w:szCs w:val="20"/>
        </w:rPr>
      </w:pPr>
    </w:p>
    <w:p w:rsidR="00C456FA" w:rsidRPr="009A6A0F" w:rsidRDefault="00C456FA" w:rsidP="00EB3D34">
      <w:pPr>
        <w:pStyle w:val="Textoindependiente"/>
        <w:spacing w:line="360" w:lineRule="auto"/>
        <w:ind w:firstLine="708"/>
        <w:jc w:val="both"/>
        <w:rPr>
          <w:rFonts w:ascii="Arial" w:hAnsi="Arial" w:cs="Arial"/>
          <w:sz w:val="20"/>
          <w:szCs w:val="20"/>
        </w:rPr>
      </w:pPr>
      <w:r w:rsidRPr="009A6A0F">
        <w:rPr>
          <w:rFonts w:ascii="Arial" w:hAnsi="Arial" w:cs="Arial"/>
          <w:sz w:val="20"/>
          <w:szCs w:val="20"/>
        </w:rPr>
        <w:lastRenderedPageBreak/>
        <w:t>El cálculo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5.- </w:t>
      </w:r>
      <w:r w:rsidRPr="009A6A0F">
        <w:rPr>
          <w:rFonts w:ascii="Arial" w:hAnsi="Arial" w:cs="Arial"/>
          <w:sz w:val="20"/>
          <w:szCs w:val="20"/>
        </w:rPr>
        <w:t xml:space="preserve">Para efectos de la determinación del impuesto predial con base en el valor catastral, los valores que corresponderán a los inmuebles durante el año </w:t>
      </w:r>
      <w:r w:rsidR="00EF3CF5" w:rsidRPr="009A6A0F">
        <w:rPr>
          <w:rFonts w:ascii="Arial" w:hAnsi="Arial" w:cs="Arial"/>
          <w:sz w:val="20"/>
          <w:szCs w:val="20"/>
        </w:rPr>
        <w:t>2022</w:t>
      </w:r>
      <w:r w:rsidRPr="009A6A0F">
        <w:rPr>
          <w:rFonts w:ascii="Arial" w:hAnsi="Arial" w:cs="Arial"/>
          <w:sz w:val="20"/>
          <w:szCs w:val="20"/>
        </w:rPr>
        <w:t>, serán los siguientes:</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Tabla de valores unitarios de terreno y construcción.</w:t>
      </w:r>
    </w:p>
    <w:p w:rsidR="00C456FA" w:rsidRPr="009A6A0F" w:rsidRDefault="00C456FA" w:rsidP="009A6A0F">
      <w:pPr>
        <w:pStyle w:val="Textoindependiente"/>
        <w:spacing w:line="360" w:lineRule="auto"/>
        <w:jc w:val="both"/>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2"/>
        <w:gridCol w:w="1218"/>
        <w:gridCol w:w="1346"/>
        <w:gridCol w:w="1471"/>
      </w:tblGrid>
      <w:tr w:rsidR="00C456FA" w:rsidRPr="009A6A0F" w:rsidTr="00EB3D34">
        <w:trPr>
          <w:trHeight w:val="630"/>
          <w:jc w:val="center"/>
        </w:trPr>
        <w:tc>
          <w:tcPr>
            <w:tcW w:w="419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Colonia o calle</w:t>
            </w:r>
          </w:p>
        </w:tc>
        <w:tc>
          <w:tcPr>
            <w:tcW w:w="2564" w:type="dxa"/>
            <w:gridSpan w:val="2"/>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Tramo entre</w:t>
            </w:r>
          </w:p>
        </w:tc>
        <w:tc>
          <w:tcPr>
            <w:tcW w:w="1471" w:type="dxa"/>
          </w:tcPr>
          <w:p w:rsidR="00C456FA" w:rsidRPr="009A6A0F" w:rsidRDefault="00C456FA" w:rsidP="009A6A0F">
            <w:pPr>
              <w:pStyle w:val="TableParagraph"/>
              <w:spacing w:line="360" w:lineRule="auto"/>
              <w:ind w:left="0"/>
              <w:jc w:val="both"/>
              <w:rPr>
                <w:rFonts w:ascii="Arial" w:hAnsi="Arial" w:cs="Arial"/>
                <w:sz w:val="20"/>
                <w:szCs w:val="20"/>
              </w:rPr>
            </w:pPr>
          </w:p>
        </w:tc>
      </w:tr>
      <w:tr w:rsidR="00C456FA" w:rsidRPr="009A6A0F" w:rsidTr="00EB3D34">
        <w:trPr>
          <w:trHeight w:val="273"/>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1</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16 a la calle 20</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13</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31</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43</w:t>
            </w:r>
            <w:r w:rsidRPr="009A6A0F">
              <w:rPr>
                <w:rFonts w:ascii="Arial" w:hAnsi="Arial" w:cs="Arial"/>
                <w:sz w:val="20"/>
                <w:szCs w:val="20"/>
              </w:rPr>
              <w:t>.00</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13 a la calle 31</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16</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20</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43</w:t>
            </w:r>
            <w:r w:rsidRPr="009A6A0F">
              <w:rPr>
                <w:rFonts w:ascii="Arial" w:hAnsi="Arial" w:cs="Arial"/>
                <w:sz w:val="20"/>
                <w:szCs w:val="20"/>
              </w:rPr>
              <w:t>.00</w:t>
            </w:r>
          </w:p>
        </w:tc>
      </w:tr>
      <w:tr w:rsidR="00C456FA" w:rsidRPr="009A6A0F" w:rsidTr="00EB3D34">
        <w:trPr>
          <w:trHeight w:val="273"/>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15 a la calle 31</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10</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16</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10 a la calle 16</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15</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31</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trHeight w:val="273"/>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2</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31 a la calle 43</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10</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20</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10 a la calle 20</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31</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43</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3"/>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trHeight w:val="274"/>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3</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31 a la calle 47</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20</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30</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3"/>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20 a la calle 30</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31</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47</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bl>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EB3D34">
      <w:pPr>
        <w:pStyle w:val="Textoindependiente"/>
        <w:spacing w:line="360" w:lineRule="auto"/>
        <w:ind w:firstLine="708"/>
        <w:jc w:val="both"/>
        <w:rPr>
          <w:rFonts w:ascii="Arial" w:hAnsi="Arial" w:cs="Arial"/>
          <w:sz w:val="20"/>
          <w:szCs w:val="20"/>
        </w:rPr>
      </w:pPr>
      <w:r w:rsidRPr="009A6A0F">
        <w:rPr>
          <w:rFonts w:ascii="Arial" w:hAnsi="Arial" w:cs="Arial"/>
          <w:sz w:val="20"/>
          <w:szCs w:val="20"/>
        </w:rPr>
        <w:t>El cálculo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w:t>
      </w:r>
    </w:p>
    <w:p w:rsidR="00C456FA" w:rsidRDefault="00C456FA" w:rsidP="009A6A0F">
      <w:pPr>
        <w:pStyle w:val="Textoindependiente"/>
        <w:spacing w:line="360" w:lineRule="auto"/>
        <w:jc w:val="both"/>
        <w:rPr>
          <w:rFonts w:ascii="Arial" w:hAnsi="Arial" w:cs="Arial"/>
          <w:sz w:val="20"/>
          <w:szCs w:val="20"/>
        </w:rPr>
      </w:pPr>
    </w:p>
    <w:p w:rsidR="00D73662" w:rsidRPr="009A6A0F" w:rsidRDefault="00D73662"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lastRenderedPageBreak/>
        <w:t xml:space="preserve">Artículo 6.- </w:t>
      </w:r>
      <w:r w:rsidRPr="009A6A0F">
        <w:rPr>
          <w:rFonts w:ascii="Arial" w:hAnsi="Arial" w:cs="Arial"/>
          <w:sz w:val="20"/>
          <w:szCs w:val="20"/>
        </w:rPr>
        <w:t xml:space="preserve">Para efectos de la determinación del impuesto predial con base en el valor catastral, los valores que corresponderán a los inmuebles durante el año </w:t>
      </w:r>
      <w:r w:rsidR="002E778B" w:rsidRPr="009A6A0F">
        <w:rPr>
          <w:rFonts w:ascii="Arial" w:hAnsi="Arial" w:cs="Arial"/>
          <w:sz w:val="20"/>
          <w:szCs w:val="20"/>
        </w:rPr>
        <w:t>2022</w:t>
      </w:r>
      <w:r w:rsidRPr="009A6A0F">
        <w:rPr>
          <w:rFonts w:ascii="Arial" w:hAnsi="Arial" w:cs="Arial"/>
          <w:sz w:val="20"/>
          <w:szCs w:val="20"/>
        </w:rPr>
        <w:t>, serán los siguientes:</w:t>
      </w:r>
    </w:p>
    <w:p w:rsidR="009A6A0F" w:rsidRPr="009A6A0F" w:rsidRDefault="009A6A0F" w:rsidP="009A6A0F">
      <w:pPr>
        <w:pStyle w:val="Textoindependiente"/>
        <w:spacing w:line="360" w:lineRule="auto"/>
        <w:jc w:val="both"/>
        <w:rPr>
          <w:rFonts w:ascii="Arial" w:hAnsi="Arial" w:cs="Arial"/>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Tabla de valores unit</w:t>
      </w:r>
      <w:r w:rsidR="00D73662">
        <w:rPr>
          <w:rFonts w:ascii="Arial" w:hAnsi="Arial" w:cs="Arial"/>
          <w:b/>
          <w:sz w:val="20"/>
          <w:szCs w:val="20"/>
        </w:rPr>
        <w:t>arios de terreno y construcción</w:t>
      </w:r>
    </w:p>
    <w:p w:rsidR="00C456FA" w:rsidRPr="009A6A0F" w:rsidRDefault="00C456FA" w:rsidP="00EB3D34">
      <w:pPr>
        <w:pStyle w:val="Textoindependiente"/>
        <w:spacing w:line="360" w:lineRule="auto"/>
        <w:jc w:val="center"/>
        <w:rPr>
          <w:rFonts w:ascii="Arial" w:hAnsi="Arial" w:cs="Arial"/>
          <w:b/>
          <w:sz w:val="20"/>
          <w:szCs w:val="20"/>
        </w:rPr>
      </w:pPr>
    </w:p>
    <w:tbl>
      <w:tblPr>
        <w:tblStyle w:val="TableNormal"/>
        <w:tblW w:w="8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9"/>
        <w:gridCol w:w="1213"/>
        <w:gridCol w:w="1339"/>
        <w:gridCol w:w="1506"/>
      </w:tblGrid>
      <w:tr w:rsidR="00C456FA" w:rsidRPr="009A6A0F" w:rsidTr="00EB3D34">
        <w:trPr>
          <w:jc w:val="center"/>
        </w:trPr>
        <w:tc>
          <w:tcPr>
            <w:tcW w:w="4169"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Colonia o calle</w:t>
            </w:r>
          </w:p>
        </w:tc>
        <w:tc>
          <w:tcPr>
            <w:tcW w:w="2552" w:type="dxa"/>
            <w:gridSpan w:val="2"/>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Tramo entre</w:t>
            </w:r>
            <w:r w:rsidR="009A6A0F">
              <w:rPr>
                <w:rFonts w:ascii="Arial" w:hAnsi="Arial" w:cs="Arial"/>
                <w:b/>
                <w:sz w:val="20"/>
                <w:szCs w:val="20"/>
              </w:rPr>
              <w:t xml:space="preserve"> </w:t>
            </w:r>
            <w:r w:rsidRPr="009A6A0F">
              <w:rPr>
                <w:rFonts w:ascii="Arial" w:hAnsi="Arial" w:cs="Arial"/>
                <w:b/>
                <w:sz w:val="20"/>
                <w:szCs w:val="20"/>
              </w:rPr>
              <w:t>Calle y calle</w:t>
            </w:r>
          </w:p>
        </w:tc>
        <w:tc>
          <w:tcPr>
            <w:tcW w:w="1506"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 por m2</w:t>
            </w:r>
          </w:p>
        </w:tc>
      </w:tr>
      <w:tr w:rsidR="00C456FA" w:rsidRPr="009A6A0F" w:rsidTr="00EB3D34">
        <w:trPr>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1</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16 a la calle 20</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13</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44</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13 a la calle 31</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16</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20</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44</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15 a la calle 31</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10</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16</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10 a la calle 16</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15</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506"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2</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31 a la calle 43</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10</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20</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10 a la calle 20</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43</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506"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3</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31 a la calle 47</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20</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30</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w:t>
            </w:r>
            <w:r w:rsidR="00B71D17" w:rsidRPr="009A6A0F">
              <w:rPr>
                <w:rFonts w:ascii="Arial" w:hAnsi="Arial" w:cs="Arial"/>
                <w:sz w:val="20"/>
                <w:szCs w:val="20"/>
              </w:rPr>
              <w:t>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20 a la calle 30</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47</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506"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trHeight w:val="362"/>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4</w:t>
            </w:r>
          </w:p>
        </w:tc>
      </w:tr>
      <w:tr w:rsidR="00C456FA" w:rsidRPr="009A6A0F" w:rsidTr="00EB3D34">
        <w:trPr>
          <w:trHeight w:val="343"/>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13 a la calle 31</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20</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26</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44</w:t>
            </w:r>
            <w:r w:rsidRPr="009A6A0F">
              <w:rPr>
                <w:rFonts w:ascii="Arial" w:hAnsi="Arial" w:cs="Arial"/>
                <w:sz w:val="20"/>
                <w:szCs w:val="20"/>
              </w:rPr>
              <w:t>.00</w:t>
            </w:r>
          </w:p>
        </w:tc>
      </w:tr>
      <w:tr w:rsidR="00C456FA" w:rsidRPr="009A6A0F" w:rsidTr="00EB3D34">
        <w:trPr>
          <w:trHeight w:val="343"/>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20 a la calle 26</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13</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44</w:t>
            </w:r>
            <w:r w:rsidRPr="009A6A0F">
              <w:rPr>
                <w:rFonts w:ascii="Arial" w:hAnsi="Arial" w:cs="Arial"/>
                <w:sz w:val="20"/>
                <w:szCs w:val="20"/>
              </w:rPr>
              <w:t>.00</w:t>
            </w:r>
          </w:p>
        </w:tc>
      </w:tr>
      <w:tr w:rsidR="00C456FA" w:rsidRPr="009A6A0F" w:rsidTr="00EB3D34">
        <w:trPr>
          <w:trHeight w:val="345"/>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13 a la calle 31</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26</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34</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345"/>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26 a la calle 34</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13</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345"/>
          <w:jc w:val="center"/>
        </w:trPr>
        <w:tc>
          <w:tcPr>
            <w:tcW w:w="4169"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Resto de la sección</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trHeight w:val="345"/>
          <w:jc w:val="center"/>
        </w:trPr>
        <w:tc>
          <w:tcPr>
            <w:tcW w:w="4169"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Todas las comisarías</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29</w:t>
            </w:r>
            <w:r w:rsidRPr="009A6A0F">
              <w:rPr>
                <w:rFonts w:ascii="Arial" w:hAnsi="Arial" w:cs="Arial"/>
                <w:sz w:val="20"/>
                <w:szCs w:val="20"/>
              </w:rPr>
              <w:t>.00</w:t>
            </w:r>
          </w:p>
        </w:tc>
      </w:tr>
    </w:tbl>
    <w:p w:rsidR="00B71D17" w:rsidRPr="009A6A0F" w:rsidRDefault="00B71D17" w:rsidP="009A6A0F">
      <w:pPr>
        <w:pStyle w:val="Textoindependiente"/>
        <w:spacing w:line="360" w:lineRule="auto"/>
        <w:jc w:val="both"/>
        <w:rPr>
          <w:rFonts w:ascii="Arial" w:hAnsi="Arial" w:cs="Arial"/>
          <w:b/>
          <w:sz w:val="20"/>
          <w:szCs w:val="20"/>
        </w:rPr>
      </w:pPr>
    </w:p>
    <w:p w:rsidR="00C456FA" w:rsidRPr="009A6A0F" w:rsidRDefault="00553631" w:rsidP="009A6A0F">
      <w:pPr>
        <w:pStyle w:val="Textoindependiente"/>
        <w:spacing w:line="360" w:lineRule="auto"/>
        <w:jc w:val="center"/>
        <w:rPr>
          <w:rFonts w:ascii="Arial" w:hAnsi="Arial" w:cs="Arial"/>
          <w:b/>
          <w:sz w:val="20"/>
          <w:szCs w:val="20"/>
        </w:rPr>
      </w:pPr>
      <w:r>
        <w:rPr>
          <w:rFonts w:ascii="Arial" w:hAnsi="Arial" w:cs="Arial"/>
          <w:b/>
          <w:sz w:val="20"/>
          <w:szCs w:val="20"/>
        </w:rPr>
        <w:t>POR HECTÁ</w:t>
      </w:r>
      <w:r w:rsidR="00B71D17" w:rsidRPr="009A6A0F">
        <w:rPr>
          <w:rFonts w:ascii="Arial" w:hAnsi="Arial" w:cs="Arial"/>
          <w:b/>
          <w:sz w:val="20"/>
          <w:szCs w:val="20"/>
        </w:rPr>
        <w:t>REA</w:t>
      </w:r>
    </w:p>
    <w:p w:rsidR="00B71D17" w:rsidRPr="009A6A0F" w:rsidRDefault="00B71D17" w:rsidP="009A6A0F">
      <w:pPr>
        <w:pStyle w:val="Textoindependiente"/>
        <w:spacing w:line="360" w:lineRule="auto"/>
        <w:jc w:val="both"/>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2"/>
        <w:gridCol w:w="2835"/>
      </w:tblGrid>
      <w:tr w:rsidR="00C456FA" w:rsidRPr="009A6A0F" w:rsidTr="00EB3D34">
        <w:trPr>
          <w:trHeight w:val="345"/>
          <w:jc w:val="center"/>
        </w:trPr>
        <w:tc>
          <w:tcPr>
            <w:tcW w:w="539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Rústicos</w:t>
            </w:r>
          </w:p>
        </w:tc>
        <w:tc>
          <w:tcPr>
            <w:tcW w:w="2835"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 por hectárea</w:t>
            </w:r>
          </w:p>
        </w:tc>
      </w:tr>
      <w:tr w:rsidR="00C456FA" w:rsidRPr="009A6A0F" w:rsidTr="00EB3D34">
        <w:trPr>
          <w:trHeight w:val="343"/>
          <w:jc w:val="center"/>
        </w:trPr>
        <w:tc>
          <w:tcPr>
            <w:tcW w:w="539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Brecha</w:t>
            </w:r>
          </w:p>
        </w:tc>
        <w:tc>
          <w:tcPr>
            <w:tcW w:w="2835" w:type="dxa"/>
          </w:tcPr>
          <w:p w:rsidR="00C456FA" w:rsidRPr="009A6A0F" w:rsidRDefault="00C456FA" w:rsidP="009A6A0F">
            <w:pPr>
              <w:pStyle w:val="TableParagraph"/>
              <w:tabs>
                <w:tab w:val="left" w:pos="67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411.00</w:t>
            </w:r>
          </w:p>
        </w:tc>
      </w:tr>
      <w:tr w:rsidR="00C456FA" w:rsidRPr="009A6A0F" w:rsidTr="00EB3D34">
        <w:trPr>
          <w:trHeight w:val="345"/>
          <w:jc w:val="center"/>
        </w:trPr>
        <w:tc>
          <w:tcPr>
            <w:tcW w:w="539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lastRenderedPageBreak/>
              <w:t>Camino blanco</w:t>
            </w:r>
          </w:p>
        </w:tc>
        <w:tc>
          <w:tcPr>
            <w:tcW w:w="2835" w:type="dxa"/>
          </w:tcPr>
          <w:p w:rsidR="00C456FA" w:rsidRPr="009A6A0F" w:rsidRDefault="00C456FA" w:rsidP="009A6A0F">
            <w:pPr>
              <w:pStyle w:val="TableParagraph"/>
              <w:tabs>
                <w:tab w:val="left" w:pos="67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691.00</w:t>
            </w:r>
          </w:p>
        </w:tc>
      </w:tr>
      <w:tr w:rsidR="00C456FA" w:rsidRPr="009A6A0F" w:rsidTr="00EB3D34">
        <w:trPr>
          <w:trHeight w:val="345"/>
          <w:jc w:val="center"/>
        </w:trPr>
        <w:tc>
          <w:tcPr>
            <w:tcW w:w="539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Carretera</w:t>
            </w:r>
          </w:p>
        </w:tc>
        <w:tc>
          <w:tcPr>
            <w:tcW w:w="2835" w:type="dxa"/>
          </w:tcPr>
          <w:p w:rsidR="00C456FA" w:rsidRPr="009A6A0F" w:rsidRDefault="00C456FA" w:rsidP="009A6A0F">
            <w:pPr>
              <w:pStyle w:val="TableParagraph"/>
              <w:tabs>
                <w:tab w:val="left" w:pos="67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966.00</w:t>
            </w:r>
          </w:p>
        </w:tc>
      </w:tr>
    </w:tbl>
    <w:p w:rsidR="00C456FA" w:rsidRDefault="00C456FA" w:rsidP="00D73662">
      <w:pPr>
        <w:jc w:val="both"/>
        <w:rPr>
          <w:rFonts w:ascii="Arial" w:hAnsi="Arial" w:cs="Arial"/>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Tabla de valore</w:t>
      </w:r>
      <w:r w:rsidR="00D73662">
        <w:rPr>
          <w:rFonts w:ascii="Arial" w:hAnsi="Arial" w:cs="Arial"/>
          <w:b/>
          <w:sz w:val="20"/>
          <w:szCs w:val="20"/>
        </w:rPr>
        <w:t>s unitarios de construcción</w:t>
      </w:r>
    </w:p>
    <w:p w:rsidR="00C456FA" w:rsidRDefault="00C456FA" w:rsidP="00D73662">
      <w:pPr>
        <w:pStyle w:val="Textoindependiente"/>
        <w:jc w:val="both"/>
        <w:rPr>
          <w:rFonts w:ascii="Arial" w:hAnsi="Arial" w:cs="Arial"/>
          <w:b/>
          <w:sz w:val="20"/>
          <w:szCs w:val="20"/>
        </w:rPr>
      </w:pPr>
    </w:p>
    <w:tbl>
      <w:tblPr>
        <w:tblStyle w:val="TableNormal"/>
        <w:tblW w:w="8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1837"/>
        <w:gridCol w:w="2100"/>
        <w:gridCol w:w="1333"/>
        <w:gridCol w:w="1409"/>
      </w:tblGrid>
      <w:tr w:rsidR="00C456FA" w:rsidRPr="009A6A0F" w:rsidTr="00EB3D34">
        <w:trPr>
          <w:jc w:val="center"/>
        </w:trPr>
        <w:tc>
          <w:tcPr>
            <w:tcW w:w="3783" w:type="dxa"/>
            <w:gridSpan w:val="2"/>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Tipo</w:t>
            </w:r>
          </w:p>
        </w:tc>
        <w:tc>
          <w:tcPr>
            <w:tcW w:w="2100" w:type="dxa"/>
          </w:tcPr>
          <w:p w:rsidR="003D3146"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Área centro</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 por m2)</w:t>
            </w:r>
          </w:p>
        </w:tc>
        <w:tc>
          <w:tcPr>
            <w:tcW w:w="1333" w:type="dxa"/>
          </w:tcPr>
          <w:p w:rsidR="003D3146"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Área media</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 por m2)</w:t>
            </w:r>
          </w:p>
        </w:tc>
        <w:tc>
          <w:tcPr>
            <w:tcW w:w="1409" w:type="dxa"/>
          </w:tcPr>
          <w:p w:rsidR="003D3146"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Periferia</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 por m2)</w:t>
            </w:r>
          </w:p>
        </w:tc>
      </w:tr>
      <w:tr w:rsidR="00C456FA" w:rsidRPr="009A6A0F" w:rsidTr="00EB3D34">
        <w:trPr>
          <w:jc w:val="center"/>
        </w:trPr>
        <w:tc>
          <w:tcPr>
            <w:tcW w:w="1946" w:type="dxa"/>
            <w:vMerge w:val="restart"/>
          </w:tcPr>
          <w:p w:rsidR="00C456FA" w:rsidRPr="009A6A0F" w:rsidRDefault="00C456FA" w:rsidP="009A6A0F">
            <w:pPr>
              <w:pStyle w:val="TableParagraph"/>
              <w:spacing w:line="360" w:lineRule="auto"/>
              <w:ind w:left="0"/>
              <w:jc w:val="both"/>
              <w:rPr>
                <w:rFonts w:ascii="Arial" w:hAnsi="Arial" w:cs="Arial"/>
                <w:b/>
                <w:sz w:val="20"/>
                <w:szCs w:val="20"/>
              </w:rPr>
            </w:pP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Concreto</w:t>
            </w: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lujo</w:t>
            </w:r>
          </w:p>
        </w:tc>
        <w:tc>
          <w:tcPr>
            <w:tcW w:w="2100" w:type="dxa"/>
          </w:tcPr>
          <w:p w:rsidR="00C456FA" w:rsidRPr="009A6A0F" w:rsidRDefault="00C456FA" w:rsidP="003D3146">
            <w:pPr>
              <w:pStyle w:val="TableParagraph"/>
              <w:tabs>
                <w:tab w:val="left" w:pos="835"/>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1,4</w:t>
            </w:r>
            <w:r w:rsidR="00B71D17" w:rsidRPr="009A6A0F">
              <w:rPr>
                <w:rFonts w:ascii="Arial" w:hAnsi="Arial" w:cs="Arial"/>
                <w:sz w:val="20"/>
                <w:szCs w:val="20"/>
              </w:rPr>
              <w:t>8</w:t>
            </w:r>
            <w:r w:rsidRPr="009A6A0F">
              <w:rPr>
                <w:rFonts w:ascii="Arial" w:hAnsi="Arial" w:cs="Arial"/>
                <w:sz w:val="20"/>
                <w:szCs w:val="20"/>
              </w:rPr>
              <w:t>0.00</w:t>
            </w:r>
          </w:p>
        </w:tc>
        <w:tc>
          <w:tcPr>
            <w:tcW w:w="1333" w:type="dxa"/>
          </w:tcPr>
          <w:p w:rsidR="00C456FA" w:rsidRPr="009A6A0F" w:rsidRDefault="00C456FA" w:rsidP="003D3146">
            <w:pPr>
              <w:pStyle w:val="TableParagraph"/>
              <w:tabs>
                <w:tab w:val="left" w:pos="334"/>
              </w:tabs>
              <w:spacing w:line="360" w:lineRule="auto"/>
              <w:ind w:left="0"/>
              <w:jc w:val="right"/>
              <w:rPr>
                <w:rFonts w:ascii="Arial" w:hAnsi="Arial" w:cs="Arial"/>
                <w:sz w:val="20"/>
                <w:szCs w:val="20"/>
              </w:rPr>
            </w:pPr>
            <w:r w:rsidRPr="009A6A0F">
              <w:rPr>
                <w:rFonts w:ascii="Arial" w:hAnsi="Arial" w:cs="Arial"/>
                <w:sz w:val="20"/>
                <w:szCs w:val="20"/>
              </w:rPr>
              <w:t>$</w:t>
            </w:r>
            <w:r w:rsidR="00B71D17" w:rsidRPr="009A6A0F">
              <w:rPr>
                <w:rFonts w:ascii="Arial" w:hAnsi="Arial" w:cs="Arial"/>
                <w:sz w:val="20"/>
                <w:szCs w:val="20"/>
              </w:rPr>
              <w:tab/>
              <w:t>1,47</w:t>
            </w:r>
            <w:r w:rsidRPr="009A6A0F">
              <w:rPr>
                <w:rFonts w:ascii="Arial" w:hAnsi="Arial" w:cs="Arial"/>
                <w:sz w:val="20"/>
                <w:szCs w:val="20"/>
              </w:rPr>
              <w:t>0.00</w:t>
            </w:r>
          </w:p>
        </w:tc>
        <w:tc>
          <w:tcPr>
            <w:tcW w:w="1409" w:type="dxa"/>
          </w:tcPr>
          <w:p w:rsidR="00C456FA" w:rsidRPr="009A6A0F" w:rsidRDefault="00C456FA" w:rsidP="003D3146">
            <w:pPr>
              <w:pStyle w:val="TableParagraph"/>
              <w:tabs>
                <w:tab w:val="left" w:pos="335"/>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1,3</w:t>
            </w:r>
            <w:r w:rsidR="00B71D17" w:rsidRPr="009A6A0F">
              <w:rPr>
                <w:rFonts w:ascii="Arial" w:hAnsi="Arial" w:cs="Arial"/>
                <w:sz w:val="20"/>
                <w:szCs w:val="20"/>
              </w:rPr>
              <w:t>69</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primera</w:t>
            </w:r>
          </w:p>
        </w:tc>
        <w:tc>
          <w:tcPr>
            <w:tcW w:w="2100" w:type="dxa"/>
          </w:tcPr>
          <w:p w:rsidR="00C456FA" w:rsidRPr="009A6A0F" w:rsidRDefault="00C456FA" w:rsidP="003D3146">
            <w:pPr>
              <w:pStyle w:val="TableParagraph"/>
              <w:tabs>
                <w:tab w:val="left" w:pos="835"/>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B71D17" w:rsidRPr="009A6A0F">
              <w:rPr>
                <w:rFonts w:ascii="Arial" w:hAnsi="Arial" w:cs="Arial"/>
                <w:sz w:val="20"/>
                <w:szCs w:val="20"/>
              </w:rPr>
              <w:t>253</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33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B71D17" w:rsidRPr="009A6A0F">
              <w:rPr>
                <w:rFonts w:ascii="Arial" w:hAnsi="Arial" w:cs="Arial"/>
                <w:sz w:val="20"/>
                <w:szCs w:val="20"/>
              </w:rPr>
              <w:t>279</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33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B71D17" w:rsidRPr="009A6A0F">
              <w:rPr>
                <w:rFonts w:ascii="Arial" w:hAnsi="Arial" w:cs="Arial"/>
                <w:sz w:val="20"/>
                <w:szCs w:val="20"/>
              </w:rPr>
              <w:t>174</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Económico</w:t>
            </w:r>
          </w:p>
        </w:tc>
        <w:tc>
          <w:tcPr>
            <w:tcW w:w="2100" w:type="dxa"/>
          </w:tcPr>
          <w:p w:rsidR="00C456FA" w:rsidRPr="009A6A0F" w:rsidRDefault="00C456FA" w:rsidP="003D3146">
            <w:pPr>
              <w:pStyle w:val="TableParagraph"/>
              <w:tabs>
                <w:tab w:val="left" w:pos="1060"/>
              </w:tabs>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00B71D17" w:rsidRPr="009A6A0F">
              <w:rPr>
                <w:rFonts w:ascii="Arial" w:hAnsi="Arial" w:cs="Arial"/>
                <w:sz w:val="20"/>
                <w:szCs w:val="20"/>
              </w:rPr>
              <w:t>1027</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916</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811</w:t>
            </w:r>
            <w:r w:rsidRPr="009A6A0F">
              <w:rPr>
                <w:rFonts w:ascii="Arial" w:hAnsi="Arial" w:cs="Arial"/>
                <w:sz w:val="20"/>
                <w:szCs w:val="20"/>
              </w:rPr>
              <w:t>.00</w:t>
            </w:r>
          </w:p>
        </w:tc>
      </w:tr>
      <w:tr w:rsidR="00C456FA" w:rsidRPr="009A6A0F" w:rsidTr="00EB3D34">
        <w:trPr>
          <w:jc w:val="center"/>
        </w:trPr>
        <w:tc>
          <w:tcPr>
            <w:tcW w:w="19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2100"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33"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09" w:type="dxa"/>
          </w:tcPr>
          <w:p w:rsidR="00C456FA" w:rsidRPr="009A6A0F" w:rsidRDefault="00C456FA" w:rsidP="009A6A0F">
            <w:pPr>
              <w:pStyle w:val="TableParagraph"/>
              <w:spacing w:line="360" w:lineRule="auto"/>
              <w:ind w:left="0"/>
              <w:jc w:val="both"/>
              <w:rPr>
                <w:rFonts w:ascii="Arial" w:hAnsi="Arial" w:cs="Arial"/>
                <w:sz w:val="20"/>
                <w:szCs w:val="20"/>
              </w:rPr>
            </w:pPr>
          </w:p>
        </w:tc>
      </w:tr>
      <w:tr w:rsidR="00C456FA" w:rsidRPr="009A6A0F" w:rsidTr="00EB3D34">
        <w:trPr>
          <w:jc w:val="center"/>
        </w:trPr>
        <w:tc>
          <w:tcPr>
            <w:tcW w:w="1946" w:type="dxa"/>
            <w:vMerge w:val="restart"/>
          </w:tcPr>
          <w:p w:rsidR="00C456FA" w:rsidRPr="009A6A0F" w:rsidRDefault="00C456FA" w:rsidP="009A6A0F">
            <w:pPr>
              <w:pStyle w:val="TableParagraph"/>
              <w:spacing w:line="360" w:lineRule="auto"/>
              <w:ind w:left="0"/>
              <w:jc w:val="both"/>
              <w:rPr>
                <w:rFonts w:ascii="Arial" w:hAnsi="Arial" w:cs="Arial"/>
                <w:b/>
                <w:sz w:val="20"/>
                <w:szCs w:val="20"/>
              </w:rPr>
            </w:pP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Hierro y rollizos</w:t>
            </w: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primera</w:t>
            </w:r>
          </w:p>
        </w:tc>
        <w:tc>
          <w:tcPr>
            <w:tcW w:w="2100" w:type="dxa"/>
          </w:tcPr>
          <w:p w:rsidR="00C456FA" w:rsidRPr="009A6A0F" w:rsidRDefault="00C456FA" w:rsidP="003D3146">
            <w:pPr>
              <w:pStyle w:val="TableParagraph"/>
              <w:tabs>
                <w:tab w:val="left" w:pos="105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689</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49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575</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487</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Económico</w:t>
            </w:r>
          </w:p>
        </w:tc>
        <w:tc>
          <w:tcPr>
            <w:tcW w:w="2100" w:type="dxa"/>
          </w:tcPr>
          <w:p w:rsidR="00C456FA" w:rsidRPr="009A6A0F" w:rsidRDefault="00C456FA" w:rsidP="003D3146">
            <w:pPr>
              <w:pStyle w:val="TableParagraph"/>
              <w:tabs>
                <w:tab w:val="left" w:pos="106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575</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464</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361</w:t>
            </w:r>
            <w:r w:rsidRPr="009A6A0F">
              <w:rPr>
                <w:rFonts w:ascii="Arial" w:hAnsi="Arial" w:cs="Arial"/>
                <w:sz w:val="20"/>
                <w:szCs w:val="20"/>
              </w:rPr>
              <w:t>.00</w:t>
            </w:r>
          </w:p>
        </w:tc>
      </w:tr>
      <w:tr w:rsidR="00C456FA" w:rsidRPr="009A6A0F" w:rsidTr="00EB3D34">
        <w:trPr>
          <w:jc w:val="center"/>
        </w:trPr>
        <w:tc>
          <w:tcPr>
            <w:tcW w:w="19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2100"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33"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09" w:type="dxa"/>
          </w:tcPr>
          <w:p w:rsidR="00C456FA" w:rsidRPr="009A6A0F" w:rsidRDefault="00C456FA" w:rsidP="009A6A0F">
            <w:pPr>
              <w:pStyle w:val="TableParagraph"/>
              <w:spacing w:line="360" w:lineRule="auto"/>
              <w:ind w:left="0"/>
              <w:jc w:val="both"/>
              <w:rPr>
                <w:rFonts w:ascii="Arial" w:hAnsi="Arial" w:cs="Arial"/>
                <w:sz w:val="20"/>
                <w:szCs w:val="20"/>
              </w:rPr>
            </w:pPr>
          </w:p>
        </w:tc>
      </w:tr>
      <w:tr w:rsidR="00C456FA" w:rsidRPr="009A6A0F" w:rsidTr="00EB3D34">
        <w:trPr>
          <w:jc w:val="center"/>
        </w:trPr>
        <w:tc>
          <w:tcPr>
            <w:tcW w:w="1946" w:type="dxa"/>
            <w:vMerge w:val="restart"/>
          </w:tcPr>
          <w:p w:rsidR="00C456FA" w:rsidRPr="009A6A0F" w:rsidRDefault="00C456FA" w:rsidP="009A6A0F">
            <w:pPr>
              <w:pStyle w:val="TableParagraph"/>
              <w:spacing w:line="360" w:lineRule="auto"/>
              <w:ind w:left="0"/>
              <w:jc w:val="both"/>
              <w:rPr>
                <w:rFonts w:ascii="Arial" w:hAnsi="Arial" w:cs="Arial"/>
                <w:b/>
                <w:sz w:val="20"/>
                <w:szCs w:val="20"/>
              </w:rPr>
            </w:pPr>
          </w:p>
          <w:p w:rsidR="00C456FA" w:rsidRPr="009A6A0F" w:rsidRDefault="00C456FA" w:rsidP="009A6A0F">
            <w:pPr>
              <w:pStyle w:val="TableParagraph"/>
              <w:spacing w:line="360" w:lineRule="auto"/>
              <w:ind w:left="0"/>
              <w:jc w:val="both"/>
              <w:rPr>
                <w:rFonts w:ascii="Arial" w:hAnsi="Arial" w:cs="Arial"/>
                <w:b/>
                <w:sz w:val="20"/>
                <w:szCs w:val="20"/>
              </w:rPr>
            </w:pP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Zinc, asbesto o teja</w:t>
            </w: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Industrial</w:t>
            </w:r>
          </w:p>
        </w:tc>
        <w:tc>
          <w:tcPr>
            <w:tcW w:w="2100" w:type="dxa"/>
          </w:tcPr>
          <w:p w:rsidR="00C456FA" w:rsidRPr="009A6A0F" w:rsidRDefault="00C456FA" w:rsidP="003D3146">
            <w:pPr>
              <w:pStyle w:val="TableParagraph"/>
              <w:tabs>
                <w:tab w:val="left" w:pos="1060"/>
              </w:tabs>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00EE6C0A" w:rsidRPr="009A6A0F">
              <w:rPr>
                <w:rFonts w:ascii="Arial" w:hAnsi="Arial" w:cs="Arial"/>
                <w:sz w:val="20"/>
                <w:szCs w:val="20"/>
              </w:rPr>
              <w:t>1027</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802</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598</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primera</w:t>
            </w:r>
          </w:p>
        </w:tc>
        <w:tc>
          <w:tcPr>
            <w:tcW w:w="2100" w:type="dxa"/>
          </w:tcPr>
          <w:p w:rsidR="00C456FA" w:rsidRPr="009A6A0F" w:rsidRDefault="00C456FA" w:rsidP="003D3146">
            <w:pPr>
              <w:pStyle w:val="TableParagraph"/>
              <w:tabs>
                <w:tab w:val="left" w:pos="105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575</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49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464</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49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359</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Económico</w:t>
            </w:r>
          </w:p>
        </w:tc>
        <w:tc>
          <w:tcPr>
            <w:tcW w:w="2100" w:type="dxa"/>
          </w:tcPr>
          <w:p w:rsidR="00C456FA" w:rsidRPr="009A6A0F" w:rsidRDefault="00C456FA" w:rsidP="003D3146">
            <w:pPr>
              <w:pStyle w:val="TableParagraph"/>
              <w:tabs>
                <w:tab w:val="left" w:pos="106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464</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351</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249</w:t>
            </w:r>
            <w:r w:rsidRPr="009A6A0F">
              <w:rPr>
                <w:rFonts w:ascii="Arial" w:hAnsi="Arial" w:cs="Arial"/>
                <w:sz w:val="20"/>
                <w:szCs w:val="20"/>
              </w:rPr>
              <w:t>.00</w:t>
            </w:r>
          </w:p>
        </w:tc>
      </w:tr>
      <w:tr w:rsidR="00C456FA" w:rsidRPr="009A6A0F" w:rsidTr="00EB3D34">
        <w:trPr>
          <w:jc w:val="center"/>
        </w:trPr>
        <w:tc>
          <w:tcPr>
            <w:tcW w:w="19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2100"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33"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09" w:type="dxa"/>
          </w:tcPr>
          <w:p w:rsidR="00C456FA" w:rsidRPr="009A6A0F" w:rsidRDefault="00C456FA" w:rsidP="009A6A0F">
            <w:pPr>
              <w:pStyle w:val="TableParagraph"/>
              <w:spacing w:line="360" w:lineRule="auto"/>
              <w:ind w:left="0"/>
              <w:jc w:val="both"/>
              <w:rPr>
                <w:rFonts w:ascii="Arial" w:hAnsi="Arial" w:cs="Arial"/>
                <w:sz w:val="20"/>
                <w:szCs w:val="20"/>
              </w:rPr>
            </w:pPr>
          </w:p>
        </w:tc>
      </w:tr>
      <w:tr w:rsidR="00C456FA" w:rsidRPr="009A6A0F" w:rsidTr="00EB3D34">
        <w:trPr>
          <w:jc w:val="center"/>
        </w:trPr>
        <w:tc>
          <w:tcPr>
            <w:tcW w:w="1946" w:type="dxa"/>
            <w:vMerge w:val="restart"/>
          </w:tcPr>
          <w:p w:rsidR="00C456FA" w:rsidRPr="009A6A0F" w:rsidRDefault="00C456FA" w:rsidP="009A6A0F">
            <w:pPr>
              <w:pStyle w:val="TableParagraph"/>
              <w:spacing w:line="360" w:lineRule="auto"/>
              <w:ind w:left="0"/>
              <w:jc w:val="both"/>
              <w:rPr>
                <w:rFonts w:ascii="Arial" w:hAnsi="Arial" w:cs="Arial"/>
                <w:b/>
                <w:sz w:val="20"/>
                <w:szCs w:val="20"/>
              </w:rPr>
            </w:pP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Cartón o paja</w:t>
            </w: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Comercial</w:t>
            </w:r>
          </w:p>
        </w:tc>
        <w:tc>
          <w:tcPr>
            <w:tcW w:w="2100" w:type="dxa"/>
          </w:tcPr>
          <w:p w:rsidR="00C456FA" w:rsidRPr="009A6A0F" w:rsidRDefault="00C456FA" w:rsidP="003D3146">
            <w:pPr>
              <w:pStyle w:val="TableParagraph"/>
              <w:tabs>
                <w:tab w:val="left" w:pos="105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575</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49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464</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49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359</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3D3146">
            <w:pPr>
              <w:pStyle w:val="TableParagraph"/>
              <w:spacing w:line="360" w:lineRule="auto"/>
              <w:ind w:left="0"/>
              <w:jc w:val="both"/>
              <w:rPr>
                <w:rFonts w:ascii="Arial" w:hAnsi="Arial" w:cs="Arial"/>
                <w:sz w:val="20"/>
                <w:szCs w:val="20"/>
              </w:rPr>
            </w:pPr>
            <w:r w:rsidRPr="009A6A0F">
              <w:rPr>
                <w:rFonts w:ascii="Arial" w:hAnsi="Arial" w:cs="Arial"/>
                <w:sz w:val="20"/>
                <w:szCs w:val="20"/>
              </w:rPr>
              <w:t>Vivienda</w:t>
            </w:r>
            <w:r w:rsidR="003D3146">
              <w:rPr>
                <w:rFonts w:ascii="Arial" w:hAnsi="Arial" w:cs="Arial"/>
                <w:sz w:val="20"/>
                <w:szCs w:val="20"/>
              </w:rPr>
              <w:t xml:space="preserve"> </w:t>
            </w:r>
            <w:r w:rsidRPr="009A6A0F">
              <w:rPr>
                <w:rFonts w:ascii="Arial" w:hAnsi="Arial" w:cs="Arial"/>
                <w:sz w:val="20"/>
                <w:szCs w:val="20"/>
              </w:rPr>
              <w:t>económica</w:t>
            </w:r>
          </w:p>
        </w:tc>
        <w:tc>
          <w:tcPr>
            <w:tcW w:w="2100" w:type="dxa"/>
          </w:tcPr>
          <w:p w:rsidR="00C456FA" w:rsidRPr="009A6A0F" w:rsidRDefault="00C456FA" w:rsidP="003D3146">
            <w:pPr>
              <w:pStyle w:val="TableParagraph"/>
              <w:tabs>
                <w:tab w:val="left" w:pos="106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237</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50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182</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3"/>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126</w:t>
            </w:r>
            <w:r w:rsidRPr="009A6A0F">
              <w:rPr>
                <w:rFonts w:ascii="Arial" w:hAnsi="Arial" w:cs="Arial"/>
                <w:sz w:val="20"/>
                <w:szCs w:val="20"/>
              </w:rPr>
              <w:t>.00</w:t>
            </w:r>
          </w:p>
        </w:tc>
      </w:tr>
    </w:tbl>
    <w:p w:rsidR="00C456FA" w:rsidRPr="009A6A0F" w:rsidRDefault="00C456FA" w:rsidP="00D73662">
      <w:pPr>
        <w:pStyle w:val="Textoindependiente"/>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7.- </w:t>
      </w:r>
      <w:r w:rsidRPr="009A6A0F">
        <w:rPr>
          <w:rFonts w:ascii="Arial" w:hAnsi="Arial" w:cs="Arial"/>
          <w:sz w:val="20"/>
          <w:szCs w:val="20"/>
        </w:rPr>
        <w:t>Todo predio destinado a la producción agropecuaria se pagará 10 al millar anual sobre el valor registrado o catastral, sin que la cantidad a pagar resultante</w:t>
      </w:r>
      <w:r w:rsidR="005219A9" w:rsidRPr="009A6A0F">
        <w:rPr>
          <w:rFonts w:ascii="Arial" w:hAnsi="Arial" w:cs="Arial"/>
          <w:sz w:val="20"/>
          <w:szCs w:val="20"/>
        </w:rPr>
        <w:t>,</w:t>
      </w:r>
      <w:r w:rsidRPr="009A6A0F">
        <w:rPr>
          <w:rFonts w:ascii="Arial" w:hAnsi="Arial" w:cs="Arial"/>
          <w:sz w:val="20"/>
          <w:szCs w:val="20"/>
        </w:rPr>
        <w:t xml:space="preserve"> exceda lo establecido por la legislación agraria federal para terrenos ejidales.</w:t>
      </w:r>
    </w:p>
    <w:p w:rsidR="00C456FA" w:rsidRPr="009A6A0F" w:rsidRDefault="00C456FA" w:rsidP="00D73662">
      <w:pPr>
        <w:pStyle w:val="Textoindependiente"/>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8.- </w:t>
      </w:r>
      <w:r w:rsidRPr="009A6A0F">
        <w:rPr>
          <w:rFonts w:ascii="Arial" w:hAnsi="Arial" w:cs="Arial"/>
          <w:sz w:val="20"/>
          <w:szCs w:val="20"/>
        </w:rPr>
        <w:t>Cuando se pague la totalidad del impuesto predial durante los meses de enero, febrero y marzo el contribuyente gozará de un descuento del 30% sobre la cantidad determinada y el 40% cuando el contribuyente cuente con más de setenta años o sea jubilado.</w:t>
      </w:r>
    </w:p>
    <w:p w:rsidR="00C456FA" w:rsidRPr="009A6A0F" w:rsidRDefault="00C456FA" w:rsidP="00D73662">
      <w:pPr>
        <w:pStyle w:val="Textoindependiente"/>
        <w:jc w:val="both"/>
        <w:rPr>
          <w:rFonts w:ascii="Arial" w:hAnsi="Arial" w:cs="Arial"/>
          <w:sz w:val="20"/>
          <w:szCs w:val="20"/>
        </w:rPr>
      </w:pP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Sección Segunda</w:t>
      </w: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Del Impuesto Sobre Adquisición de Inmuebles</w:t>
      </w:r>
    </w:p>
    <w:p w:rsidR="00C456FA" w:rsidRPr="009A6A0F" w:rsidRDefault="00C456FA" w:rsidP="009A6A0F">
      <w:pPr>
        <w:pStyle w:val="Textoindependiente"/>
        <w:spacing w:line="360" w:lineRule="auto"/>
        <w:jc w:val="both"/>
        <w:rPr>
          <w:rFonts w:ascii="Arial" w:hAnsi="Arial" w:cs="Arial"/>
          <w:b/>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9.- </w:t>
      </w:r>
      <w:r w:rsidRPr="009A6A0F">
        <w:rPr>
          <w:rFonts w:ascii="Arial" w:hAnsi="Arial" w:cs="Arial"/>
          <w:sz w:val="20"/>
          <w:szCs w:val="20"/>
        </w:rPr>
        <w:t>El impuesto sobre adquisición de inmuebles se calculará aplicando a la base señalada en la Ley de Hacienda para el Municipio de Akil, Yucatán, la tasa del 2%.</w:t>
      </w:r>
    </w:p>
    <w:p w:rsidR="009A6A0F" w:rsidRDefault="009A6A0F" w:rsidP="009A6A0F">
      <w:pPr>
        <w:pStyle w:val="Textoindependiente"/>
        <w:spacing w:line="360" w:lineRule="auto"/>
        <w:jc w:val="both"/>
        <w:rPr>
          <w:rFonts w:ascii="Arial" w:hAnsi="Arial" w:cs="Arial"/>
          <w:sz w:val="20"/>
          <w:szCs w:val="20"/>
        </w:rPr>
      </w:pP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Sección Tercera</w:t>
      </w: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Impuesto sobre Diversiones y Espectáculos Públicos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10.- </w:t>
      </w:r>
      <w:r w:rsidRPr="009A6A0F">
        <w:rPr>
          <w:rFonts w:ascii="Arial" w:hAnsi="Arial" w:cs="Arial"/>
          <w:sz w:val="20"/>
          <w:szCs w:val="20"/>
        </w:rPr>
        <w:t>El impuesto a los espectáculos y diversiones públicas se calculará aplicando a la base establecida en la Ley de Hacienda para el Municipio de Akil, Yucatán, las siguientes tasas y cuotas: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6"/>
        <w:gridCol w:w="2552"/>
      </w:tblGrid>
      <w:tr w:rsidR="00C456FA" w:rsidRPr="009A6A0F" w:rsidTr="003D3146">
        <w:trPr>
          <w:trHeight w:val="689"/>
        </w:trPr>
        <w:tc>
          <w:tcPr>
            <w:tcW w:w="6166" w:type="dxa"/>
          </w:tcPr>
          <w:p w:rsidR="00C456FA" w:rsidRPr="009A6A0F" w:rsidRDefault="00C456FA"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Concepto</w:t>
            </w:r>
          </w:p>
        </w:tc>
        <w:tc>
          <w:tcPr>
            <w:tcW w:w="2552" w:type="dxa"/>
          </w:tcPr>
          <w:p w:rsidR="00C456FA" w:rsidRPr="009A6A0F" w:rsidRDefault="00C456FA"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Tasa (% del monto total</w:t>
            </w:r>
          </w:p>
          <w:p w:rsidR="00C456FA" w:rsidRPr="009A6A0F" w:rsidRDefault="00C456FA"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del ingreso recaudado)</w:t>
            </w:r>
          </w:p>
        </w:tc>
      </w:tr>
      <w:tr w:rsidR="00C456FA" w:rsidRPr="009A6A0F" w:rsidTr="003D3146">
        <w:trPr>
          <w:trHeight w:val="345"/>
        </w:trPr>
        <w:tc>
          <w:tcPr>
            <w:tcW w:w="6166" w:type="dxa"/>
          </w:tcPr>
          <w:p w:rsidR="00C456FA" w:rsidRPr="009A6A0F" w:rsidRDefault="003D3146" w:rsidP="009A6A0F">
            <w:pPr>
              <w:pStyle w:val="TableParagraph"/>
              <w:tabs>
                <w:tab w:val="left" w:pos="724"/>
              </w:tabs>
              <w:spacing w:line="360" w:lineRule="auto"/>
              <w:ind w:left="0"/>
              <w:jc w:val="both"/>
              <w:rPr>
                <w:rFonts w:ascii="Arial" w:hAnsi="Arial" w:cs="Arial"/>
                <w:sz w:val="20"/>
                <w:szCs w:val="20"/>
              </w:rPr>
            </w:pPr>
            <w:r>
              <w:rPr>
                <w:rFonts w:ascii="Arial" w:hAnsi="Arial" w:cs="Arial"/>
                <w:b/>
                <w:sz w:val="20"/>
                <w:szCs w:val="20"/>
              </w:rPr>
              <w:t xml:space="preserve">I. </w:t>
            </w:r>
            <w:r w:rsidR="00C456FA" w:rsidRPr="009A6A0F">
              <w:rPr>
                <w:rFonts w:ascii="Arial" w:hAnsi="Arial" w:cs="Arial"/>
                <w:sz w:val="20"/>
                <w:szCs w:val="20"/>
              </w:rPr>
              <w:t>Gremios</w:t>
            </w:r>
          </w:p>
        </w:tc>
        <w:tc>
          <w:tcPr>
            <w:tcW w:w="2552" w:type="dxa"/>
          </w:tcPr>
          <w:p w:rsidR="00C456FA" w:rsidRPr="009A6A0F" w:rsidRDefault="00FA43EE" w:rsidP="003D3146">
            <w:pPr>
              <w:pStyle w:val="TableParagraph"/>
              <w:spacing w:line="360" w:lineRule="auto"/>
              <w:ind w:left="0"/>
              <w:jc w:val="center"/>
              <w:rPr>
                <w:rFonts w:ascii="Arial" w:hAnsi="Arial" w:cs="Arial"/>
                <w:sz w:val="20"/>
                <w:szCs w:val="20"/>
              </w:rPr>
            </w:pPr>
            <w:r>
              <w:rPr>
                <w:rFonts w:ascii="Arial" w:hAnsi="Arial" w:cs="Arial"/>
                <w:sz w:val="20"/>
                <w:szCs w:val="20"/>
              </w:rPr>
              <w:t>8%</w:t>
            </w:r>
          </w:p>
        </w:tc>
      </w:tr>
      <w:tr w:rsidR="00C456FA" w:rsidRPr="009A6A0F" w:rsidTr="003D3146">
        <w:trPr>
          <w:trHeight w:val="40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Luz y sonido</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3"/>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Bailes populares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IV. </w:t>
            </w:r>
            <w:r w:rsidRPr="009A6A0F">
              <w:rPr>
                <w:rFonts w:ascii="Arial" w:hAnsi="Arial" w:cs="Arial"/>
                <w:sz w:val="20"/>
                <w:szCs w:val="20"/>
              </w:rPr>
              <w:t>Bailes internacionales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 </w:t>
            </w:r>
            <w:r w:rsidRPr="009A6A0F">
              <w:rPr>
                <w:rFonts w:ascii="Arial" w:hAnsi="Arial" w:cs="Arial"/>
                <w:sz w:val="20"/>
                <w:szCs w:val="20"/>
              </w:rPr>
              <w:t>Verbenas y otros semejantes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3"/>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 </w:t>
            </w:r>
            <w:r w:rsidRPr="009A6A0F">
              <w:rPr>
                <w:rFonts w:ascii="Arial" w:hAnsi="Arial" w:cs="Arial"/>
                <w:sz w:val="20"/>
                <w:szCs w:val="20"/>
              </w:rPr>
              <w:t>Circos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7</w:t>
            </w:r>
            <w:r w:rsidR="00C456FA" w:rsidRPr="009A6A0F">
              <w:rPr>
                <w:rFonts w:ascii="Arial" w:hAnsi="Arial" w:cs="Arial"/>
                <w:sz w:val="20"/>
                <w:szCs w:val="20"/>
              </w:rPr>
              <w:t>%</w:t>
            </w:r>
          </w:p>
        </w:tc>
      </w:tr>
      <w:tr w:rsidR="00C456FA" w:rsidRPr="009A6A0F" w:rsidTr="003D3146">
        <w:trPr>
          <w:trHeight w:val="34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VII. </w:t>
            </w:r>
            <w:r w:rsidRPr="009A6A0F">
              <w:rPr>
                <w:rFonts w:ascii="Arial" w:hAnsi="Arial" w:cs="Arial"/>
                <w:sz w:val="20"/>
                <w:szCs w:val="20"/>
              </w:rPr>
              <w:t>Carreras de caballos y peleas de gallos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11 %</w:t>
            </w:r>
          </w:p>
        </w:tc>
      </w:tr>
      <w:tr w:rsidR="00C456FA" w:rsidRPr="009A6A0F" w:rsidTr="003D3146">
        <w:trPr>
          <w:trHeight w:val="34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VIII. </w:t>
            </w:r>
            <w:r w:rsidRPr="009A6A0F">
              <w:rPr>
                <w:rFonts w:ascii="Arial" w:hAnsi="Arial" w:cs="Arial"/>
                <w:sz w:val="20"/>
                <w:szCs w:val="20"/>
              </w:rPr>
              <w:t>Eventos culturales</w:t>
            </w:r>
          </w:p>
        </w:tc>
        <w:tc>
          <w:tcPr>
            <w:tcW w:w="2552" w:type="dxa"/>
          </w:tcPr>
          <w:p w:rsidR="00C456FA" w:rsidRPr="009A6A0F" w:rsidRDefault="00C456FA"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0%</w:t>
            </w:r>
          </w:p>
        </w:tc>
      </w:tr>
      <w:tr w:rsidR="00C456FA" w:rsidRPr="009A6A0F" w:rsidTr="003D3146">
        <w:trPr>
          <w:trHeight w:val="34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IX. </w:t>
            </w:r>
            <w:r w:rsidRPr="009A6A0F">
              <w:rPr>
                <w:rFonts w:ascii="Arial" w:hAnsi="Arial" w:cs="Arial"/>
                <w:sz w:val="20"/>
                <w:szCs w:val="20"/>
              </w:rPr>
              <w:t>Juegos mecánicos grandes (6 en adelante)</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3"/>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 </w:t>
            </w:r>
            <w:r w:rsidRPr="009A6A0F">
              <w:rPr>
                <w:rFonts w:ascii="Arial" w:hAnsi="Arial" w:cs="Arial"/>
                <w:sz w:val="20"/>
                <w:szCs w:val="20"/>
              </w:rPr>
              <w:t>Juegos mecánicos (1 a 5)</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4"/>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XI. </w:t>
            </w:r>
            <w:r w:rsidRPr="009A6A0F">
              <w:rPr>
                <w:rFonts w:ascii="Arial" w:hAnsi="Arial" w:cs="Arial"/>
                <w:sz w:val="20"/>
                <w:szCs w:val="20"/>
              </w:rPr>
              <w:t>Trenecito</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6"/>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XII. </w:t>
            </w:r>
            <w:r w:rsidRPr="009A6A0F">
              <w:rPr>
                <w:rFonts w:ascii="Arial" w:hAnsi="Arial" w:cs="Arial"/>
                <w:sz w:val="20"/>
                <w:szCs w:val="20"/>
              </w:rPr>
              <w:t>Carritos y motocicletas hasta 7 carritos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bl>
    <w:p w:rsidR="00C456FA" w:rsidRPr="009A6A0F" w:rsidRDefault="00C456FA" w:rsidP="009A6A0F">
      <w:pPr>
        <w:pStyle w:val="Textoindependiente"/>
        <w:spacing w:line="360" w:lineRule="auto"/>
        <w:jc w:val="both"/>
        <w:rPr>
          <w:rFonts w:ascii="Arial" w:hAnsi="Arial" w:cs="Arial"/>
          <w:sz w:val="20"/>
          <w:szCs w:val="20"/>
        </w:rPr>
      </w:pPr>
    </w:p>
    <w:p w:rsidR="005219A9" w:rsidRPr="009A6A0F" w:rsidRDefault="005219A9" w:rsidP="00EB3D34">
      <w:pPr>
        <w:pStyle w:val="Textoindependiente"/>
        <w:spacing w:line="360" w:lineRule="auto"/>
        <w:ind w:firstLine="708"/>
        <w:jc w:val="both"/>
        <w:rPr>
          <w:rFonts w:ascii="Arial" w:hAnsi="Arial" w:cs="Arial"/>
          <w:sz w:val="20"/>
          <w:szCs w:val="20"/>
        </w:rPr>
      </w:pPr>
      <w:r w:rsidRPr="009A6A0F">
        <w:rPr>
          <w:rFonts w:ascii="Arial" w:hAnsi="Arial" w:cs="Arial"/>
          <w:sz w:val="20"/>
          <w:szCs w:val="20"/>
        </w:rPr>
        <w:t xml:space="preserve">Para los gremios se </w:t>
      </w:r>
      <w:r w:rsidR="002F6FAC" w:rsidRPr="009A6A0F">
        <w:rPr>
          <w:rFonts w:ascii="Arial" w:hAnsi="Arial" w:cs="Arial"/>
          <w:sz w:val="20"/>
          <w:szCs w:val="20"/>
        </w:rPr>
        <w:t>cobrará</w:t>
      </w:r>
      <w:r w:rsidRPr="009A6A0F">
        <w:rPr>
          <w:rFonts w:ascii="Arial" w:hAnsi="Arial" w:cs="Arial"/>
          <w:sz w:val="20"/>
          <w:szCs w:val="20"/>
        </w:rPr>
        <w:t xml:space="preserve"> la </w:t>
      </w:r>
      <w:r w:rsidR="002F6FAC" w:rsidRPr="009A6A0F">
        <w:rPr>
          <w:rFonts w:ascii="Arial" w:hAnsi="Arial" w:cs="Arial"/>
          <w:sz w:val="20"/>
          <w:szCs w:val="20"/>
        </w:rPr>
        <w:t>cantidad establecida en esta ley, cuando haya venta de bebidas alcohólicas, cuando no exista dicha venta no tendrá costo por ser un evento cultural.</w:t>
      </w:r>
    </w:p>
    <w:p w:rsidR="002F6FAC" w:rsidRPr="009A6A0F" w:rsidRDefault="002F6FAC" w:rsidP="009A6A0F">
      <w:pPr>
        <w:pStyle w:val="Textoindependiente"/>
        <w:spacing w:line="360" w:lineRule="auto"/>
        <w:jc w:val="both"/>
        <w:rPr>
          <w:rFonts w:ascii="Arial" w:hAnsi="Arial" w:cs="Arial"/>
          <w:sz w:val="20"/>
          <w:szCs w:val="20"/>
        </w:rPr>
      </w:pPr>
    </w:p>
    <w:p w:rsidR="00C456FA" w:rsidRPr="009A6A0F" w:rsidRDefault="00C456FA" w:rsidP="00EB3D34">
      <w:pPr>
        <w:pStyle w:val="Textoindependiente"/>
        <w:spacing w:line="360" w:lineRule="auto"/>
        <w:ind w:firstLine="708"/>
        <w:jc w:val="both"/>
        <w:rPr>
          <w:rFonts w:ascii="Arial" w:hAnsi="Arial" w:cs="Arial"/>
          <w:sz w:val="20"/>
          <w:szCs w:val="20"/>
        </w:rPr>
      </w:pPr>
      <w:r w:rsidRPr="009A6A0F">
        <w:rPr>
          <w:rFonts w:ascii="Arial" w:hAnsi="Arial" w:cs="Arial"/>
          <w:sz w:val="20"/>
          <w:szCs w:val="20"/>
        </w:rPr>
        <w:t>Para la autorización y pago respectivo tratándose de carreras de caballos y peleas de gallos, el contribuyente deberá acreditar haber obtenido el permiso de la autoridad estatal o federal correspondiente.</w:t>
      </w:r>
    </w:p>
    <w:p w:rsidR="00C456FA" w:rsidRPr="009A6A0F" w:rsidRDefault="0033206E" w:rsidP="009A6A0F">
      <w:pPr>
        <w:pStyle w:val="Textoindependiente"/>
        <w:spacing w:line="360" w:lineRule="auto"/>
        <w:jc w:val="both"/>
        <w:rPr>
          <w:rFonts w:ascii="Arial" w:hAnsi="Arial" w:cs="Arial"/>
          <w:sz w:val="20"/>
          <w:szCs w:val="20"/>
        </w:rPr>
      </w:pPr>
      <w:r>
        <w:rPr>
          <w:rFonts w:ascii="Arial" w:hAnsi="Arial" w:cs="Arial"/>
          <w:sz w:val="20"/>
          <w:szCs w:val="20"/>
        </w:rPr>
        <w:br w:type="column"/>
      </w: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CAPÍTULO III</w:t>
      </w: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Derechos</w:t>
      </w:r>
    </w:p>
    <w:p w:rsidR="00C456FA" w:rsidRPr="009A6A0F" w:rsidRDefault="00C456FA" w:rsidP="003D3146">
      <w:pPr>
        <w:pStyle w:val="Textoindependiente"/>
        <w:spacing w:line="360" w:lineRule="auto"/>
        <w:jc w:val="center"/>
        <w:rPr>
          <w:rFonts w:ascii="Arial" w:hAnsi="Arial" w:cs="Arial"/>
          <w:b/>
          <w:sz w:val="20"/>
          <w:szCs w:val="20"/>
        </w:rPr>
      </w:pP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Sección primera</w:t>
      </w: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Derechos por Servicios de Licencias y Permisos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11.- </w:t>
      </w:r>
      <w:r w:rsidRPr="009A6A0F">
        <w:rPr>
          <w:rFonts w:ascii="Arial" w:hAnsi="Arial" w:cs="Arial"/>
          <w:sz w:val="20"/>
          <w:szCs w:val="20"/>
        </w:rPr>
        <w:t>El cobro de derechos por expedición y revalidación de licencias y permisos para el funcionamiento de establecimientos o locales, que vendan bebidas alcohólicas, se realizará con base en las siguientes tarifas:</w:t>
      </w:r>
    </w:p>
    <w:p w:rsidR="00C456FA" w:rsidRDefault="00C456FA" w:rsidP="009A6A0F">
      <w:pPr>
        <w:spacing w:line="360" w:lineRule="auto"/>
        <w:jc w:val="both"/>
        <w:rPr>
          <w:rFonts w:ascii="Arial" w:hAnsi="Arial" w:cs="Arial"/>
          <w:sz w:val="20"/>
          <w:szCs w:val="20"/>
        </w:rPr>
      </w:pPr>
    </w:p>
    <w:tbl>
      <w:tblPr>
        <w:tblStyle w:val="TableNormal"/>
        <w:tblW w:w="8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6"/>
        <w:gridCol w:w="1559"/>
        <w:gridCol w:w="1565"/>
      </w:tblGrid>
      <w:tr w:rsidR="00C456FA" w:rsidRPr="009A6A0F" w:rsidTr="00EB3D34">
        <w:trPr>
          <w:trHeight w:val="443"/>
          <w:jc w:val="center"/>
        </w:trPr>
        <w:tc>
          <w:tcPr>
            <w:tcW w:w="8770" w:type="dxa"/>
            <w:gridSpan w:val="3"/>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 xml:space="preserve">I.- </w:t>
            </w:r>
            <w:r w:rsidRPr="003D3146">
              <w:rPr>
                <w:rFonts w:ascii="Arial" w:hAnsi="Arial" w:cs="Arial"/>
                <w:sz w:val="20"/>
                <w:szCs w:val="20"/>
              </w:rPr>
              <w:t>Establecimientos cuyo giro sea la venta de bebidas alcohólicas en envase cerrado:</w:t>
            </w:r>
          </w:p>
        </w:tc>
      </w:tr>
      <w:tr w:rsidR="00C456FA" w:rsidRPr="009A6A0F" w:rsidTr="00EB3D34">
        <w:trPr>
          <w:trHeight w:val="793"/>
          <w:jc w:val="center"/>
        </w:trPr>
        <w:tc>
          <w:tcPr>
            <w:tcW w:w="5646"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Giro del Establecimiento</w:t>
            </w:r>
          </w:p>
        </w:tc>
        <w:tc>
          <w:tcPr>
            <w:tcW w:w="1559"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Expedición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c>
          <w:tcPr>
            <w:tcW w:w="1565"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Revalidación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55"/>
              </w:tabs>
              <w:spacing w:line="360" w:lineRule="auto"/>
              <w:ind w:left="0"/>
              <w:jc w:val="both"/>
              <w:rPr>
                <w:rFonts w:ascii="Arial" w:hAnsi="Arial" w:cs="Arial"/>
                <w:sz w:val="20"/>
                <w:szCs w:val="20"/>
              </w:rPr>
            </w:pPr>
            <w:r w:rsidRPr="009A6A0F">
              <w:rPr>
                <w:rFonts w:ascii="Arial" w:hAnsi="Arial" w:cs="Arial"/>
                <w:b/>
                <w:sz w:val="20"/>
                <w:szCs w:val="20"/>
              </w:rPr>
              <w:t>a)</w:t>
            </w:r>
            <w:r w:rsidRPr="009A6A0F">
              <w:rPr>
                <w:rFonts w:ascii="Arial" w:hAnsi="Arial" w:cs="Arial"/>
                <w:b/>
                <w:sz w:val="20"/>
                <w:szCs w:val="20"/>
              </w:rPr>
              <w:tab/>
            </w:r>
            <w:r w:rsidRPr="009A6A0F">
              <w:rPr>
                <w:rFonts w:ascii="Arial" w:hAnsi="Arial" w:cs="Arial"/>
                <w:sz w:val="20"/>
                <w:szCs w:val="20"/>
              </w:rPr>
              <w:t>Vinos y licores</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$ 55,000.00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2F6FAC"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54"/>
              </w:tabs>
              <w:spacing w:line="360" w:lineRule="auto"/>
              <w:ind w:left="0"/>
              <w:jc w:val="both"/>
              <w:rPr>
                <w:rFonts w:ascii="Arial" w:hAnsi="Arial" w:cs="Arial"/>
                <w:sz w:val="20"/>
                <w:szCs w:val="20"/>
              </w:rPr>
            </w:pPr>
            <w:r w:rsidRPr="009A6A0F">
              <w:rPr>
                <w:rFonts w:ascii="Arial" w:hAnsi="Arial" w:cs="Arial"/>
                <w:b/>
                <w:sz w:val="20"/>
                <w:szCs w:val="20"/>
              </w:rPr>
              <w:t>b)</w:t>
            </w:r>
            <w:r w:rsidRPr="009A6A0F">
              <w:rPr>
                <w:rFonts w:ascii="Arial" w:hAnsi="Arial" w:cs="Arial"/>
                <w:b/>
                <w:sz w:val="20"/>
                <w:szCs w:val="20"/>
              </w:rPr>
              <w:tab/>
            </w:r>
            <w:r w:rsidRPr="009A6A0F">
              <w:rPr>
                <w:rFonts w:ascii="Arial" w:hAnsi="Arial" w:cs="Arial"/>
                <w:sz w:val="20"/>
                <w:szCs w:val="20"/>
              </w:rPr>
              <w:t>Cerveza</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50</w:t>
            </w:r>
            <w:r w:rsidRPr="009A6A0F">
              <w:rPr>
                <w:rFonts w:ascii="Arial" w:hAnsi="Arial" w:cs="Arial"/>
                <w:sz w:val="20"/>
                <w:szCs w:val="20"/>
              </w:rPr>
              <w:t>,000.00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2F6FAC"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669"/>
          <w:jc w:val="center"/>
        </w:trPr>
        <w:tc>
          <w:tcPr>
            <w:tcW w:w="8770" w:type="dxa"/>
            <w:gridSpan w:val="3"/>
          </w:tcPr>
          <w:p w:rsidR="00C456FA" w:rsidRPr="009A6A0F" w:rsidRDefault="00C456FA" w:rsidP="003D3146">
            <w:pPr>
              <w:pStyle w:val="TableParagraph"/>
              <w:tabs>
                <w:tab w:val="left" w:pos="453"/>
              </w:tabs>
              <w:spacing w:line="360" w:lineRule="auto"/>
              <w:ind w:left="0"/>
              <w:jc w:val="both"/>
              <w:rPr>
                <w:rFonts w:ascii="Arial" w:hAnsi="Arial" w:cs="Arial"/>
                <w:b/>
                <w:sz w:val="20"/>
                <w:szCs w:val="20"/>
              </w:rPr>
            </w:pPr>
            <w:r w:rsidRPr="009A6A0F">
              <w:rPr>
                <w:rFonts w:ascii="Arial" w:hAnsi="Arial" w:cs="Arial"/>
                <w:b/>
                <w:sz w:val="20"/>
                <w:szCs w:val="20"/>
              </w:rPr>
              <w:t>II.-</w:t>
            </w:r>
            <w:r w:rsidRPr="009A6A0F">
              <w:rPr>
                <w:rFonts w:ascii="Arial" w:hAnsi="Arial" w:cs="Arial"/>
                <w:b/>
                <w:sz w:val="20"/>
                <w:szCs w:val="20"/>
              </w:rPr>
              <w:tab/>
            </w:r>
            <w:r w:rsidRPr="003D3146">
              <w:rPr>
                <w:rFonts w:ascii="Arial" w:hAnsi="Arial" w:cs="Arial"/>
                <w:sz w:val="20"/>
                <w:szCs w:val="20"/>
              </w:rPr>
              <w:t>Establecimientos cuyo giro sea la prestación de servicios que incluyan la venta de</w:t>
            </w:r>
            <w:r w:rsidR="003D3146">
              <w:rPr>
                <w:rFonts w:ascii="Arial" w:hAnsi="Arial" w:cs="Arial"/>
                <w:sz w:val="20"/>
                <w:szCs w:val="20"/>
              </w:rPr>
              <w:t xml:space="preserve"> </w:t>
            </w:r>
            <w:r w:rsidRPr="003D3146">
              <w:rPr>
                <w:rFonts w:ascii="Arial" w:hAnsi="Arial" w:cs="Arial"/>
                <w:sz w:val="20"/>
                <w:szCs w:val="20"/>
              </w:rPr>
              <w:t>bebidas alcohólicas:</w:t>
            </w:r>
          </w:p>
        </w:tc>
      </w:tr>
      <w:tr w:rsidR="00C456FA" w:rsidRPr="009A6A0F" w:rsidTr="00EB3D34">
        <w:trPr>
          <w:trHeight w:val="702"/>
          <w:jc w:val="center"/>
        </w:trPr>
        <w:tc>
          <w:tcPr>
            <w:tcW w:w="5646"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Giro del Establecimiento</w:t>
            </w:r>
          </w:p>
        </w:tc>
        <w:tc>
          <w:tcPr>
            <w:tcW w:w="1559"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Expedición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c>
          <w:tcPr>
            <w:tcW w:w="1565"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Revalidación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r>
      <w:tr w:rsidR="00C456FA" w:rsidRPr="009A6A0F" w:rsidTr="00EB3D34">
        <w:trPr>
          <w:trHeight w:val="444"/>
          <w:jc w:val="center"/>
        </w:trPr>
        <w:tc>
          <w:tcPr>
            <w:tcW w:w="5646" w:type="dxa"/>
          </w:tcPr>
          <w:p w:rsidR="00C456FA" w:rsidRPr="009A6A0F" w:rsidRDefault="00C456FA" w:rsidP="009A6A0F">
            <w:pPr>
              <w:pStyle w:val="TableParagraph"/>
              <w:tabs>
                <w:tab w:val="left" w:pos="455"/>
              </w:tabs>
              <w:spacing w:line="360" w:lineRule="auto"/>
              <w:ind w:left="0"/>
              <w:jc w:val="both"/>
              <w:rPr>
                <w:rFonts w:ascii="Arial" w:hAnsi="Arial" w:cs="Arial"/>
                <w:sz w:val="20"/>
                <w:szCs w:val="20"/>
              </w:rPr>
            </w:pPr>
            <w:r w:rsidRPr="009A6A0F">
              <w:rPr>
                <w:rFonts w:ascii="Arial" w:hAnsi="Arial" w:cs="Arial"/>
                <w:b/>
                <w:sz w:val="20"/>
                <w:szCs w:val="20"/>
              </w:rPr>
              <w:t>a)</w:t>
            </w:r>
            <w:r w:rsidRPr="009A6A0F">
              <w:rPr>
                <w:rFonts w:ascii="Arial" w:hAnsi="Arial" w:cs="Arial"/>
                <w:b/>
                <w:sz w:val="20"/>
                <w:szCs w:val="20"/>
              </w:rPr>
              <w:tab/>
            </w:r>
            <w:r w:rsidRPr="009A6A0F">
              <w:rPr>
                <w:rFonts w:ascii="Arial" w:hAnsi="Arial" w:cs="Arial"/>
                <w:sz w:val="20"/>
                <w:szCs w:val="20"/>
              </w:rPr>
              <w:t>Cabaret o centro nocturno</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$ 120,000.00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15000</w:t>
            </w:r>
            <w:r w:rsidRPr="009A6A0F">
              <w:rPr>
                <w:rFonts w:ascii="Arial" w:hAnsi="Arial" w:cs="Arial"/>
                <w:sz w:val="20"/>
                <w:szCs w:val="20"/>
              </w:rPr>
              <w:t>.00</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54"/>
              </w:tabs>
              <w:spacing w:line="360" w:lineRule="auto"/>
              <w:ind w:left="0"/>
              <w:jc w:val="both"/>
              <w:rPr>
                <w:rFonts w:ascii="Arial" w:hAnsi="Arial" w:cs="Arial"/>
                <w:sz w:val="20"/>
                <w:szCs w:val="20"/>
              </w:rPr>
            </w:pPr>
            <w:r w:rsidRPr="009A6A0F">
              <w:rPr>
                <w:rFonts w:ascii="Arial" w:hAnsi="Arial" w:cs="Arial"/>
                <w:b/>
                <w:sz w:val="20"/>
                <w:szCs w:val="20"/>
              </w:rPr>
              <w:t>b)</w:t>
            </w:r>
            <w:r w:rsidRPr="009A6A0F">
              <w:rPr>
                <w:rFonts w:ascii="Arial" w:hAnsi="Arial" w:cs="Arial"/>
                <w:b/>
                <w:sz w:val="20"/>
                <w:szCs w:val="20"/>
              </w:rPr>
              <w:tab/>
            </w:r>
            <w:r w:rsidRPr="009A6A0F">
              <w:rPr>
                <w:rFonts w:ascii="Arial" w:hAnsi="Arial" w:cs="Arial"/>
                <w:sz w:val="20"/>
                <w:szCs w:val="20"/>
              </w:rPr>
              <w:t>Cantina o bar</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$ 9</w:t>
            </w:r>
            <w:r w:rsidR="004444A1" w:rsidRPr="009A6A0F">
              <w:rPr>
                <w:rFonts w:ascii="Arial" w:hAnsi="Arial" w:cs="Arial"/>
                <w:sz w:val="20"/>
                <w:szCs w:val="20"/>
              </w:rPr>
              <w:t>8</w:t>
            </w:r>
            <w:r w:rsidRPr="009A6A0F">
              <w:rPr>
                <w:rFonts w:ascii="Arial" w:hAnsi="Arial" w:cs="Arial"/>
                <w:sz w:val="20"/>
                <w:szCs w:val="20"/>
              </w:rPr>
              <w:t>,500.00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55"/>
              </w:tabs>
              <w:spacing w:line="360" w:lineRule="auto"/>
              <w:ind w:left="0"/>
              <w:jc w:val="both"/>
              <w:rPr>
                <w:rFonts w:ascii="Arial" w:hAnsi="Arial" w:cs="Arial"/>
                <w:sz w:val="20"/>
                <w:szCs w:val="20"/>
              </w:rPr>
            </w:pPr>
            <w:r w:rsidRPr="009A6A0F">
              <w:rPr>
                <w:rFonts w:ascii="Arial" w:hAnsi="Arial" w:cs="Arial"/>
                <w:b/>
                <w:sz w:val="20"/>
                <w:szCs w:val="20"/>
              </w:rPr>
              <w:t>c)</w:t>
            </w:r>
            <w:r w:rsidRPr="009A6A0F">
              <w:rPr>
                <w:rFonts w:ascii="Arial" w:hAnsi="Arial" w:cs="Arial"/>
                <w:b/>
                <w:sz w:val="20"/>
                <w:szCs w:val="20"/>
              </w:rPr>
              <w:tab/>
            </w:r>
            <w:r w:rsidRPr="009A6A0F">
              <w:rPr>
                <w:rFonts w:ascii="Arial" w:hAnsi="Arial" w:cs="Arial"/>
                <w:sz w:val="20"/>
                <w:szCs w:val="20"/>
              </w:rPr>
              <w:t>Salones de baile</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$ 54,000.00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w:t>
            </w:r>
            <w:r w:rsidRPr="009A6A0F">
              <w:rPr>
                <w:rFonts w:ascii="Arial" w:hAnsi="Arial" w:cs="Arial"/>
                <w:sz w:val="20"/>
                <w:szCs w:val="20"/>
              </w:rPr>
              <w:t>0.00</w:t>
            </w:r>
          </w:p>
        </w:tc>
      </w:tr>
      <w:tr w:rsidR="00C456FA" w:rsidRPr="009A6A0F" w:rsidTr="00EB3D34">
        <w:trPr>
          <w:trHeight w:val="444"/>
          <w:jc w:val="center"/>
        </w:trPr>
        <w:tc>
          <w:tcPr>
            <w:tcW w:w="5646" w:type="dxa"/>
          </w:tcPr>
          <w:p w:rsidR="00C456FA" w:rsidRPr="009A6A0F" w:rsidRDefault="00C456FA" w:rsidP="009A6A0F">
            <w:pPr>
              <w:pStyle w:val="TableParagraph"/>
              <w:tabs>
                <w:tab w:val="left" w:pos="454"/>
              </w:tabs>
              <w:spacing w:line="360" w:lineRule="auto"/>
              <w:ind w:left="0"/>
              <w:jc w:val="both"/>
              <w:rPr>
                <w:rFonts w:ascii="Arial" w:hAnsi="Arial" w:cs="Arial"/>
                <w:sz w:val="20"/>
                <w:szCs w:val="20"/>
              </w:rPr>
            </w:pPr>
            <w:r w:rsidRPr="009A6A0F">
              <w:rPr>
                <w:rFonts w:ascii="Arial" w:hAnsi="Arial" w:cs="Arial"/>
                <w:b/>
                <w:sz w:val="20"/>
                <w:szCs w:val="20"/>
              </w:rPr>
              <w:t>d)</w:t>
            </w:r>
            <w:r w:rsidRPr="009A6A0F">
              <w:rPr>
                <w:rFonts w:ascii="Arial" w:hAnsi="Arial" w:cs="Arial"/>
                <w:b/>
                <w:sz w:val="20"/>
                <w:szCs w:val="20"/>
              </w:rPr>
              <w:tab/>
            </w:r>
            <w:r w:rsidRPr="009A6A0F">
              <w:rPr>
                <w:rFonts w:ascii="Arial" w:hAnsi="Arial" w:cs="Arial"/>
                <w:sz w:val="20"/>
                <w:szCs w:val="20"/>
              </w:rPr>
              <w:t>Discotecas y clubes sociales</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$ 60,000.00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55"/>
              </w:tabs>
              <w:spacing w:line="360" w:lineRule="auto"/>
              <w:ind w:left="0"/>
              <w:jc w:val="both"/>
              <w:rPr>
                <w:rFonts w:ascii="Arial" w:hAnsi="Arial" w:cs="Arial"/>
                <w:sz w:val="20"/>
                <w:szCs w:val="20"/>
              </w:rPr>
            </w:pPr>
            <w:r w:rsidRPr="009A6A0F">
              <w:rPr>
                <w:rFonts w:ascii="Arial" w:hAnsi="Arial" w:cs="Arial"/>
                <w:b/>
                <w:sz w:val="20"/>
                <w:szCs w:val="20"/>
              </w:rPr>
              <w:t>e)</w:t>
            </w:r>
            <w:r w:rsidRPr="009A6A0F">
              <w:rPr>
                <w:rFonts w:ascii="Arial" w:hAnsi="Arial" w:cs="Arial"/>
                <w:b/>
                <w:sz w:val="20"/>
                <w:szCs w:val="20"/>
              </w:rPr>
              <w:tab/>
            </w:r>
            <w:r w:rsidRPr="009A6A0F">
              <w:rPr>
                <w:rFonts w:ascii="Arial" w:hAnsi="Arial" w:cs="Arial"/>
                <w:sz w:val="20"/>
                <w:szCs w:val="20"/>
              </w:rPr>
              <w:t>Restaurantes, hoteles y moteles</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$ 61,500.00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44"/>
              </w:tabs>
              <w:spacing w:line="360" w:lineRule="auto"/>
              <w:ind w:left="0"/>
              <w:jc w:val="both"/>
              <w:rPr>
                <w:rFonts w:ascii="Arial" w:hAnsi="Arial" w:cs="Arial"/>
                <w:sz w:val="20"/>
                <w:szCs w:val="20"/>
              </w:rPr>
            </w:pPr>
            <w:r w:rsidRPr="009A6A0F">
              <w:rPr>
                <w:rFonts w:ascii="Arial" w:hAnsi="Arial" w:cs="Arial"/>
                <w:b/>
                <w:sz w:val="20"/>
                <w:szCs w:val="20"/>
              </w:rPr>
              <w:t>f)</w:t>
            </w:r>
            <w:r w:rsidRPr="009A6A0F">
              <w:rPr>
                <w:rFonts w:ascii="Arial" w:hAnsi="Arial" w:cs="Arial"/>
                <w:b/>
                <w:sz w:val="20"/>
                <w:szCs w:val="20"/>
              </w:rPr>
              <w:tab/>
            </w:r>
            <w:r w:rsidRPr="009A6A0F">
              <w:rPr>
                <w:rFonts w:ascii="Arial" w:hAnsi="Arial" w:cs="Arial"/>
                <w:sz w:val="20"/>
                <w:szCs w:val="20"/>
              </w:rPr>
              <w:t>Departamento de licores</w:t>
            </w:r>
            <w:r w:rsidR="004444A1" w:rsidRPr="009A6A0F">
              <w:rPr>
                <w:rFonts w:ascii="Arial" w:hAnsi="Arial" w:cs="Arial"/>
                <w:sz w:val="20"/>
                <w:szCs w:val="20"/>
              </w:rPr>
              <w:t xml:space="preserve"> </w:t>
            </w:r>
            <w:r w:rsidRPr="009A6A0F">
              <w:rPr>
                <w:rFonts w:ascii="Arial" w:hAnsi="Arial" w:cs="Arial"/>
                <w:sz w:val="20"/>
                <w:szCs w:val="20"/>
              </w:rPr>
              <w:t>en supermercados y tiendas de</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75</w:t>
            </w:r>
            <w:r w:rsidRPr="009A6A0F">
              <w:rPr>
                <w:rFonts w:ascii="Arial" w:hAnsi="Arial" w:cs="Arial"/>
                <w:sz w:val="20"/>
                <w:szCs w:val="20"/>
              </w:rPr>
              <w:t>,000.00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4"/>
          <w:jc w:val="center"/>
        </w:trPr>
        <w:tc>
          <w:tcPr>
            <w:tcW w:w="5646" w:type="dxa"/>
            <w:tcBorders>
              <w:bottom w:val="single" w:sz="2" w:space="0" w:color="000000"/>
            </w:tcBorders>
          </w:tcPr>
          <w:p w:rsidR="00C456FA" w:rsidRPr="009A6A0F" w:rsidRDefault="00C456FA" w:rsidP="009A6A0F">
            <w:pPr>
              <w:pStyle w:val="TableParagraph"/>
              <w:tabs>
                <w:tab w:val="left" w:pos="454"/>
              </w:tabs>
              <w:spacing w:line="360" w:lineRule="auto"/>
              <w:ind w:left="0"/>
              <w:jc w:val="both"/>
              <w:rPr>
                <w:rFonts w:ascii="Arial" w:hAnsi="Arial" w:cs="Arial"/>
                <w:sz w:val="20"/>
                <w:szCs w:val="20"/>
              </w:rPr>
            </w:pPr>
            <w:r w:rsidRPr="009A6A0F">
              <w:rPr>
                <w:rFonts w:ascii="Arial" w:hAnsi="Arial" w:cs="Arial"/>
                <w:b/>
                <w:sz w:val="20"/>
                <w:szCs w:val="20"/>
              </w:rPr>
              <w:t>g)</w:t>
            </w:r>
            <w:r w:rsidRPr="009A6A0F">
              <w:rPr>
                <w:rFonts w:ascii="Arial" w:hAnsi="Arial" w:cs="Arial"/>
                <w:b/>
                <w:sz w:val="20"/>
                <w:szCs w:val="20"/>
              </w:rPr>
              <w:tab/>
            </w:r>
            <w:r w:rsidRPr="009A6A0F">
              <w:rPr>
                <w:rFonts w:ascii="Arial" w:hAnsi="Arial" w:cs="Arial"/>
                <w:sz w:val="20"/>
                <w:szCs w:val="20"/>
              </w:rPr>
              <w:t>Departamento de licores en minisúper</w:t>
            </w:r>
          </w:p>
        </w:tc>
        <w:tc>
          <w:tcPr>
            <w:tcW w:w="1559"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$ 7</w:t>
            </w:r>
            <w:r w:rsidR="004444A1" w:rsidRPr="009A6A0F">
              <w:rPr>
                <w:rFonts w:ascii="Arial" w:hAnsi="Arial" w:cs="Arial"/>
                <w:sz w:val="20"/>
                <w:szCs w:val="20"/>
              </w:rPr>
              <w:t>5</w:t>
            </w:r>
            <w:r w:rsidRPr="009A6A0F">
              <w:rPr>
                <w:rFonts w:ascii="Arial" w:hAnsi="Arial" w:cs="Arial"/>
                <w:sz w:val="20"/>
                <w:szCs w:val="20"/>
              </w:rPr>
              <w:t>,000.00</w:t>
            </w:r>
          </w:p>
        </w:tc>
        <w:tc>
          <w:tcPr>
            <w:tcW w:w="156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8"/>
          <w:jc w:val="center"/>
        </w:trPr>
        <w:tc>
          <w:tcPr>
            <w:tcW w:w="5646" w:type="dxa"/>
            <w:tcBorders>
              <w:top w:val="single" w:sz="2" w:space="0" w:color="000000"/>
            </w:tcBorders>
          </w:tcPr>
          <w:p w:rsidR="00C456FA" w:rsidRPr="009A6A0F" w:rsidRDefault="00C456FA" w:rsidP="009A6A0F">
            <w:pPr>
              <w:pStyle w:val="TableParagraph"/>
              <w:tabs>
                <w:tab w:val="left" w:pos="454"/>
              </w:tabs>
              <w:spacing w:line="360" w:lineRule="auto"/>
              <w:ind w:left="0"/>
              <w:jc w:val="both"/>
              <w:rPr>
                <w:rFonts w:ascii="Arial" w:hAnsi="Arial" w:cs="Arial"/>
                <w:sz w:val="20"/>
                <w:szCs w:val="20"/>
              </w:rPr>
            </w:pPr>
            <w:r w:rsidRPr="009A6A0F">
              <w:rPr>
                <w:rFonts w:ascii="Arial" w:hAnsi="Arial" w:cs="Arial"/>
                <w:b/>
                <w:sz w:val="20"/>
                <w:szCs w:val="20"/>
              </w:rPr>
              <w:t>h)</w:t>
            </w:r>
            <w:r w:rsidRPr="009A6A0F">
              <w:rPr>
                <w:rFonts w:ascii="Arial" w:hAnsi="Arial" w:cs="Arial"/>
                <w:b/>
                <w:sz w:val="20"/>
                <w:szCs w:val="20"/>
              </w:rPr>
              <w:tab/>
            </w:r>
            <w:r w:rsidRPr="009A6A0F">
              <w:rPr>
                <w:rFonts w:ascii="Arial" w:hAnsi="Arial" w:cs="Arial"/>
                <w:sz w:val="20"/>
                <w:szCs w:val="20"/>
              </w:rPr>
              <w:t>Fondas, loncherías</w:t>
            </w:r>
          </w:p>
        </w:tc>
        <w:tc>
          <w:tcPr>
            <w:tcW w:w="1559"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573105" w:rsidRPr="009A6A0F">
              <w:rPr>
                <w:rFonts w:ascii="Arial" w:hAnsi="Arial" w:cs="Arial"/>
                <w:sz w:val="20"/>
                <w:szCs w:val="20"/>
              </w:rPr>
              <w:t>45</w:t>
            </w:r>
            <w:r w:rsidRPr="009A6A0F">
              <w:rPr>
                <w:rFonts w:ascii="Arial" w:hAnsi="Arial" w:cs="Arial"/>
                <w:sz w:val="20"/>
                <w:szCs w:val="20"/>
              </w:rPr>
              <w:t>,000.00</w:t>
            </w:r>
          </w:p>
        </w:tc>
        <w:tc>
          <w:tcPr>
            <w:tcW w:w="156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573105"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673"/>
          <w:jc w:val="center"/>
        </w:trPr>
        <w:tc>
          <w:tcPr>
            <w:tcW w:w="8770" w:type="dxa"/>
            <w:gridSpan w:val="3"/>
          </w:tcPr>
          <w:p w:rsidR="00C456FA" w:rsidRPr="003D3146" w:rsidRDefault="00C456FA" w:rsidP="009A6A0F">
            <w:pPr>
              <w:pStyle w:val="TableParagraph"/>
              <w:tabs>
                <w:tab w:val="left" w:pos="533"/>
              </w:tabs>
              <w:spacing w:line="360" w:lineRule="auto"/>
              <w:ind w:left="0"/>
              <w:jc w:val="both"/>
              <w:rPr>
                <w:rFonts w:ascii="Arial" w:hAnsi="Arial" w:cs="Arial"/>
                <w:sz w:val="20"/>
                <w:szCs w:val="20"/>
              </w:rPr>
            </w:pPr>
            <w:r w:rsidRPr="009A6A0F">
              <w:rPr>
                <w:rFonts w:ascii="Arial" w:hAnsi="Arial" w:cs="Arial"/>
                <w:b/>
                <w:sz w:val="20"/>
                <w:szCs w:val="20"/>
              </w:rPr>
              <w:lastRenderedPageBreak/>
              <w:t>III.-</w:t>
            </w:r>
            <w:r w:rsidRPr="009A6A0F">
              <w:rPr>
                <w:rFonts w:ascii="Arial" w:hAnsi="Arial" w:cs="Arial"/>
                <w:b/>
                <w:sz w:val="20"/>
                <w:szCs w:val="20"/>
              </w:rPr>
              <w:tab/>
            </w:r>
            <w:r w:rsidRPr="003D3146">
              <w:rPr>
                <w:rFonts w:ascii="Arial" w:hAnsi="Arial" w:cs="Arial"/>
                <w:sz w:val="20"/>
                <w:szCs w:val="20"/>
              </w:rPr>
              <w:t>Permiso para funcionamiento en horario extraordinario, de establecimientos cuyo</w:t>
            </w:r>
          </w:p>
          <w:p w:rsidR="00C456FA" w:rsidRPr="009A6A0F" w:rsidRDefault="00C456FA" w:rsidP="009A6A0F">
            <w:pPr>
              <w:pStyle w:val="TableParagraph"/>
              <w:spacing w:line="360" w:lineRule="auto"/>
              <w:ind w:left="0"/>
              <w:jc w:val="both"/>
              <w:rPr>
                <w:rFonts w:ascii="Arial" w:hAnsi="Arial" w:cs="Arial"/>
                <w:b/>
                <w:sz w:val="20"/>
                <w:szCs w:val="20"/>
              </w:rPr>
            </w:pPr>
            <w:r w:rsidRPr="003D3146">
              <w:rPr>
                <w:rFonts w:ascii="Arial" w:hAnsi="Arial" w:cs="Arial"/>
                <w:sz w:val="20"/>
                <w:szCs w:val="20"/>
              </w:rPr>
              <w:t>giro sea la venta de bebidas alcohólicas (por cada hora extra):</w:t>
            </w:r>
          </w:p>
        </w:tc>
      </w:tr>
      <w:tr w:rsidR="00C456FA" w:rsidRPr="009A6A0F" w:rsidTr="00EB3D34">
        <w:trPr>
          <w:trHeight w:val="696"/>
          <w:jc w:val="center"/>
        </w:trPr>
        <w:tc>
          <w:tcPr>
            <w:tcW w:w="5646"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Giro del Establecimiento</w:t>
            </w:r>
          </w:p>
        </w:tc>
        <w:tc>
          <w:tcPr>
            <w:tcW w:w="1559"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Expedición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c>
          <w:tcPr>
            <w:tcW w:w="1565"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Revalidación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r>
      <w:tr w:rsidR="00C456FA" w:rsidRPr="009A6A0F" w:rsidTr="00EB3D34">
        <w:trPr>
          <w:trHeight w:val="444"/>
          <w:jc w:val="center"/>
        </w:trPr>
        <w:tc>
          <w:tcPr>
            <w:tcW w:w="56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En envase cerrado</w:t>
            </w:r>
          </w:p>
        </w:tc>
        <w:tc>
          <w:tcPr>
            <w:tcW w:w="1559" w:type="dxa"/>
          </w:tcPr>
          <w:p w:rsidR="00C456FA" w:rsidRPr="009A6A0F" w:rsidRDefault="00C456FA" w:rsidP="009A6A0F">
            <w:pPr>
              <w:pStyle w:val="TableParagraph"/>
              <w:tabs>
                <w:tab w:val="left" w:pos="448"/>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4444A1" w:rsidRPr="009A6A0F">
              <w:rPr>
                <w:rFonts w:ascii="Arial" w:hAnsi="Arial" w:cs="Arial"/>
                <w:sz w:val="20"/>
                <w:szCs w:val="20"/>
              </w:rPr>
              <w:t>200</w:t>
            </w:r>
            <w:r w:rsidRPr="009A6A0F">
              <w:rPr>
                <w:rFonts w:ascii="Arial" w:hAnsi="Arial" w:cs="Arial"/>
                <w:sz w:val="20"/>
                <w:szCs w:val="20"/>
              </w:rPr>
              <w:t>.00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No aplica</w:t>
            </w:r>
          </w:p>
        </w:tc>
      </w:tr>
      <w:tr w:rsidR="00C456FA" w:rsidRPr="009A6A0F" w:rsidTr="00EB3D34">
        <w:trPr>
          <w:trHeight w:val="443"/>
          <w:jc w:val="center"/>
        </w:trPr>
        <w:tc>
          <w:tcPr>
            <w:tcW w:w="56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Para consumo en el mismo lugar</w:t>
            </w:r>
          </w:p>
        </w:tc>
        <w:tc>
          <w:tcPr>
            <w:tcW w:w="1559" w:type="dxa"/>
          </w:tcPr>
          <w:p w:rsidR="00C456FA" w:rsidRPr="009A6A0F" w:rsidRDefault="00C456FA" w:rsidP="009A6A0F">
            <w:pPr>
              <w:pStyle w:val="TableParagraph"/>
              <w:tabs>
                <w:tab w:val="left" w:pos="448"/>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230.00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No aplica</w:t>
            </w:r>
          </w:p>
        </w:tc>
      </w:tr>
      <w:tr w:rsidR="00C456FA" w:rsidRPr="009A6A0F" w:rsidTr="00EB3D34">
        <w:trPr>
          <w:trHeight w:val="444"/>
          <w:jc w:val="center"/>
        </w:trPr>
        <w:tc>
          <w:tcPr>
            <w:tcW w:w="56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Área de bebidas alcohólicas en supermercados</w:t>
            </w:r>
          </w:p>
        </w:tc>
        <w:tc>
          <w:tcPr>
            <w:tcW w:w="1559" w:type="dxa"/>
          </w:tcPr>
          <w:p w:rsidR="00C456FA" w:rsidRPr="009A6A0F" w:rsidRDefault="00C456FA" w:rsidP="009A6A0F">
            <w:pPr>
              <w:pStyle w:val="TableParagraph"/>
              <w:tabs>
                <w:tab w:val="left" w:pos="445"/>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4444A1" w:rsidRPr="009A6A0F">
              <w:rPr>
                <w:rFonts w:ascii="Arial" w:hAnsi="Arial" w:cs="Arial"/>
                <w:sz w:val="20"/>
                <w:szCs w:val="20"/>
              </w:rPr>
              <w:t>200</w:t>
            </w:r>
            <w:r w:rsidRPr="009A6A0F">
              <w:rPr>
                <w:rFonts w:ascii="Arial" w:hAnsi="Arial" w:cs="Arial"/>
                <w:sz w:val="20"/>
                <w:szCs w:val="20"/>
              </w:rPr>
              <w:t>.00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No aplica</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12.- </w:t>
      </w:r>
      <w:r w:rsidRPr="009A6A0F">
        <w:rPr>
          <w:rFonts w:ascii="Arial" w:hAnsi="Arial" w:cs="Arial"/>
          <w:sz w:val="20"/>
          <w:szCs w:val="20"/>
        </w:rPr>
        <w:t>La diferenciación de las tarifas establecidas en la presente sección, se justifica por el costo individual que representan para el Ayuntamiento, las visitas, inspecciones, peritajes y traslados a los diversos establecimientos obligados.</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13.- </w:t>
      </w:r>
      <w:r w:rsidRPr="009A6A0F">
        <w:rPr>
          <w:rFonts w:ascii="Arial" w:hAnsi="Arial" w:cs="Arial"/>
          <w:sz w:val="20"/>
          <w:szCs w:val="20"/>
        </w:rPr>
        <w:t>El cobro de derechos por el otorgamiento de licencias, permisos o autorizaciones para el funcionamiento de establecimientos o locales comerciales, industriales o de servicios, se realizará con base en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7"/>
        <w:gridCol w:w="5105"/>
        <w:gridCol w:w="1699"/>
        <w:gridCol w:w="1417"/>
      </w:tblGrid>
      <w:tr w:rsidR="00C456FA" w:rsidRPr="009A6A0F" w:rsidTr="00EB3D34">
        <w:trPr>
          <w:trHeight w:val="720"/>
          <w:jc w:val="center"/>
        </w:trPr>
        <w:tc>
          <w:tcPr>
            <w:tcW w:w="557" w:type="dxa"/>
            <w:tcBorders>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p>
        </w:tc>
        <w:tc>
          <w:tcPr>
            <w:tcW w:w="5105" w:type="dxa"/>
            <w:tcBorders>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Establecimiento</w:t>
            </w:r>
          </w:p>
        </w:tc>
        <w:tc>
          <w:tcPr>
            <w:tcW w:w="1699" w:type="dxa"/>
            <w:tcBorders>
              <w:left w:val="single" w:sz="4" w:space="0" w:color="000000"/>
              <w:bottom w:val="single" w:sz="4" w:space="0" w:color="000000"/>
            </w:tcBorders>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Expedición Pesos ($)</w:t>
            </w:r>
          </w:p>
        </w:tc>
        <w:tc>
          <w:tcPr>
            <w:tcW w:w="1417" w:type="dxa"/>
            <w:tcBorders>
              <w:bottom w:val="single" w:sz="4" w:space="0" w:color="000000"/>
              <w:right w:val="single" w:sz="4" w:space="0" w:color="000000"/>
            </w:tcBorders>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Renovación Pesos ($)</w:t>
            </w:r>
          </w:p>
        </w:tc>
      </w:tr>
      <w:tr w:rsidR="00C456FA" w:rsidRPr="009A6A0F" w:rsidTr="00EB3D34">
        <w:trPr>
          <w:trHeight w:val="385"/>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Farmacias, boticas, veterinarias, y similares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1</w:t>
            </w:r>
            <w:r w:rsidR="003D3146">
              <w:rPr>
                <w:rFonts w:ascii="Arial" w:hAnsi="Arial" w:cs="Arial"/>
                <w:sz w:val="20"/>
                <w:szCs w:val="20"/>
              </w:rPr>
              <w:t>,</w:t>
            </w:r>
            <w:r w:rsidR="004444A1" w:rsidRPr="009A6A0F">
              <w:rPr>
                <w:rFonts w:ascii="Arial" w:hAnsi="Arial" w:cs="Arial"/>
                <w:sz w:val="20"/>
                <w:szCs w:val="20"/>
              </w:rPr>
              <w:t>500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4444A1" w:rsidRPr="009A6A0F">
              <w:rPr>
                <w:rFonts w:ascii="Arial" w:hAnsi="Arial" w:cs="Arial"/>
                <w:sz w:val="20"/>
                <w:szCs w:val="20"/>
              </w:rPr>
              <w:t>500</w:t>
            </w:r>
            <w:r w:rsidRPr="009A6A0F">
              <w:rPr>
                <w:rFonts w:ascii="Arial" w:hAnsi="Arial" w:cs="Arial"/>
                <w:sz w:val="20"/>
                <w:szCs w:val="20"/>
              </w:rPr>
              <w:t>.00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Carnicerías, pollerías y pescaderías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4444A1" w:rsidRPr="009A6A0F">
              <w:rPr>
                <w:rFonts w:ascii="Arial" w:hAnsi="Arial" w:cs="Arial"/>
                <w:sz w:val="20"/>
                <w:szCs w:val="20"/>
              </w:rPr>
              <w:t>4</w:t>
            </w:r>
            <w:r w:rsidRPr="009A6A0F">
              <w:rPr>
                <w:rFonts w:ascii="Arial" w:hAnsi="Arial" w:cs="Arial"/>
                <w:sz w:val="20"/>
                <w:szCs w:val="20"/>
              </w:rPr>
              <w:t>00.00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4444A1" w:rsidRPr="009A6A0F">
              <w:rPr>
                <w:rFonts w:ascii="Arial" w:hAnsi="Arial" w:cs="Arial"/>
                <w:sz w:val="20"/>
                <w:szCs w:val="20"/>
              </w:rPr>
              <w:t>20</w:t>
            </w:r>
            <w:r w:rsidRPr="009A6A0F">
              <w:rPr>
                <w:rFonts w:ascii="Arial" w:hAnsi="Arial" w:cs="Arial"/>
                <w:sz w:val="20"/>
                <w:szCs w:val="20"/>
              </w:rPr>
              <w:t>0.00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Panaderías, molinos y tortillerías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3D3146">
              <w:rPr>
                <w:rFonts w:ascii="Arial" w:hAnsi="Arial" w:cs="Arial"/>
                <w:sz w:val="20"/>
                <w:szCs w:val="20"/>
              </w:rPr>
              <w:t xml:space="preserve">   </w:t>
            </w:r>
            <w:r w:rsidR="004444A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73105" w:rsidRPr="009A6A0F">
              <w:rPr>
                <w:rFonts w:ascii="Arial" w:hAnsi="Arial" w:cs="Arial"/>
                <w:sz w:val="20"/>
                <w:szCs w:val="20"/>
              </w:rPr>
              <w:t>20</w:t>
            </w:r>
            <w:r w:rsidRPr="009A6A0F">
              <w:rPr>
                <w:rFonts w:ascii="Arial" w:hAnsi="Arial" w:cs="Arial"/>
                <w:sz w:val="20"/>
                <w:szCs w:val="20"/>
              </w:rPr>
              <w:t>0.00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Expendio de refrescos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573105" w:rsidRPr="009A6A0F">
              <w:rPr>
                <w:rFonts w:ascii="Arial" w:hAnsi="Arial" w:cs="Arial"/>
                <w:sz w:val="20"/>
                <w:szCs w:val="20"/>
              </w:rPr>
              <w:t>500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73105" w:rsidRPr="009A6A0F">
              <w:rPr>
                <w:rFonts w:ascii="Arial" w:hAnsi="Arial" w:cs="Arial"/>
                <w:sz w:val="20"/>
                <w:szCs w:val="20"/>
              </w:rPr>
              <w:t>25</w:t>
            </w:r>
            <w:r w:rsidRPr="009A6A0F">
              <w:rPr>
                <w:rFonts w:ascii="Arial" w:hAnsi="Arial" w:cs="Arial"/>
                <w:sz w:val="20"/>
                <w:szCs w:val="20"/>
              </w:rPr>
              <w:t>0.00</w:t>
            </w:r>
          </w:p>
        </w:tc>
      </w:tr>
      <w:tr w:rsidR="00C456FA" w:rsidRPr="009A6A0F" w:rsidTr="00EB3D34">
        <w:trPr>
          <w:trHeight w:val="387"/>
          <w:jc w:val="center"/>
        </w:trPr>
        <w:tc>
          <w:tcPr>
            <w:tcW w:w="557" w:type="dxa"/>
            <w:tcBorders>
              <w:top w:val="single" w:sz="4" w:space="0" w:color="000000"/>
              <w:left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w:t>
            </w:r>
          </w:p>
        </w:tc>
        <w:tc>
          <w:tcPr>
            <w:tcW w:w="5105" w:type="dxa"/>
            <w:tcBorders>
              <w:top w:val="single" w:sz="4" w:space="0" w:color="000000"/>
              <w:left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Paleterías, helados, nevería y machacados</w:t>
            </w:r>
          </w:p>
        </w:tc>
        <w:tc>
          <w:tcPr>
            <w:tcW w:w="1699" w:type="dxa"/>
            <w:tcBorders>
              <w:top w:val="single" w:sz="4" w:space="0" w:color="000000"/>
              <w:left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360.00</w:t>
            </w:r>
          </w:p>
        </w:tc>
        <w:tc>
          <w:tcPr>
            <w:tcW w:w="1417" w:type="dxa"/>
            <w:tcBorders>
              <w:top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573105" w:rsidRPr="009A6A0F">
              <w:rPr>
                <w:rFonts w:ascii="Arial" w:hAnsi="Arial" w:cs="Arial"/>
                <w:sz w:val="20"/>
                <w:szCs w:val="20"/>
              </w:rPr>
              <w:t>8</w:t>
            </w:r>
            <w:r w:rsidRPr="009A6A0F">
              <w:rPr>
                <w:rFonts w:ascii="Arial" w:hAnsi="Arial" w:cs="Arial"/>
                <w:sz w:val="20"/>
                <w:szCs w:val="20"/>
              </w:rPr>
              <w:t>0.00</w:t>
            </w:r>
          </w:p>
        </w:tc>
      </w:tr>
      <w:tr w:rsidR="00C456FA" w:rsidRPr="009A6A0F" w:rsidTr="00EB3D34">
        <w:trPr>
          <w:trHeight w:val="392"/>
          <w:jc w:val="center"/>
        </w:trPr>
        <w:tc>
          <w:tcPr>
            <w:tcW w:w="557" w:type="dxa"/>
            <w:tcBorders>
              <w:left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w:t>
            </w:r>
          </w:p>
        </w:tc>
        <w:tc>
          <w:tcPr>
            <w:tcW w:w="5105" w:type="dxa"/>
            <w:tcBorders>
              <w:left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joyería</w:t>
            </w:r>
            <w:r w:rsidR="00573105" w:rsidRPr="009A6A0F">
              <w:rPr>
                <w:rFonts w:ascii="Arial" w:hAnsi="Arial" w:cs="Arial"/>
                <w:sz w:val="20"/>
                <w:szCs w:val="20"/>
              </w:rPr>
              <w:t>s</w:t>
            </w:r>
          </w:p>
        </w:tc>
        <w:tc>
          <w:tcPr>
            <w:tcW w:w="1699" w:type="dxa"/>
            <w:tcBorders>
              <w:left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573105" w:rsidRPr="009A6A0F">
              <w:rPr>
                <w:rFonts w:ascii="Arial" w:hAnsi="Arial" w:cs="Arial"/>
                <w:sz w:val="20"/>
                <w:szCs w:val="20"/>
              </w:rPr>
              <w:t>2000</w:t>
            </w:r>
            <w:r w:rsidRPr="009A6A0F">
              <w:rPr>
                <w:rFonts w:ascii="Arial" w:hAnsi="Arial" w:cs="Arial"/>
                <w:sz w:val="20"/>
                <w:szCs w:val="20"/>
              </w:rPr>
              <w:t>.00</w:t>
            </w:r>
          </w:p>
        </w:tc>
        <w:tc>
          <w:tcPr>
            <w:tcW w:w="1417" w:type="dxa"/>
            <w:tcBorders>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00573105" w:rsidRPr="009A6A0F">
              <w:rPr>
                <w:rFonts w:ascii="Arial" w:hAnsi="Arial" w:cs="Arial"/>
                <w:sz w:val="20"/>
                <w:szCs w:val="20"/>
              </w:rPr>
              <w:t>1000</w:t>
            </w:r>
            <w:r w:rsidRPr="009A6A0F">
              <w:rPr>
                <w:rFonts w:ascii="Arial" w:hAnsi="Arial" w:cs="Arial"/>
                <w:sz w:val="20"/>
                <w:szCs w:val="20"/>
              </w:rPr>
              <w:t>.00</w:t>
            </w:r>
          </w:p>
        </w:tc>
      </w:tr>
      <w:tr w:rsidR="00C456FA" w:rsidRPr="009A6A0F" w:rsidTr="00EB3D34">
        <w:trPr>
          <w:trHeight w:val="390"/>
          <w:jc w:val="center"/>
        </w:trPr>
        <w:tc>
          <w:tcPr>
            <w:tcW w:w="557" w:type="dxa"/>
            <w:tcBorders>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w:t>
            </w:r>
          </w:p>
        </w:tc>
        <w:tc>
          <w:tcPr>
            <w:tcW w:w="5105" w:type="dxa"/>
            <w:tcBorders>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Loncherías, taquería, cocina económica y pizzería</w:t>
            </w:r>
          </w:p>
        </w:tc>
        <w:tc>
          <w:tcPr>
            <w:tcW w:w="1699" w:type="dxa"/>
            <w:tcBorders>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3D3146">
              <w:rPr>
                <w:rFonts w:ascii="Arial" w:hAnsi="Arial" w:cs="Arial"/>
                <w:sz w:val="20"/>
                <w:szCs w:val="20"/>
              </w:rPr>
              <w:t xml:space="preserve">   </w:t>
            </w:r>
            <w:r w:rsidR="00573105" w:rsidRPr="009A6A0F">
              <w:rPr>
                <w:rFonts w:ascii="Arial" w:hAnsi="Arial" w:cs="Arial"/>
                <w:sz w:val="20"/>
                <w:szCs w:val="20"/>
              </w:rPr>
              <w:t>500</w:t>
            </w:r>
            <w:r w:rsidRPr="009A6A0F">
              <w:rPr>
                <w:rFonts w:ascii="Arial" w:hAnsi="Arial" w:cs="Arial"/>
                <w:sz w:val="20"/>
                <w:szCs w:val="20"/>
              </w:rPr>
              <w:t>.00</w:t>
            </w:r>
          </w:p>
        </w:tc>
        <w:tc>
          <w:tcPr>
            <w:tcW w:w="1417" w:type="dxa"/>
            <w:tcBorders>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250</w:t>
            </w:r>
            <w:r w:rsidRPr="009A6A0F">
              <w:rPr>
                <w:rFonts w:ascii="Arial" w:hAnsi="Arial" w:cs="Arial"/>
                <w:sz w:val="20"/>
                <w:szCs w:val="20"/>
              </w:rPr>
              <w:t>.00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Taller y expendio de artesanías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Talabarterías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300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150.00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10</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Zapatería</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w:t>
            </w:r>
            <w:r w:rsidRPr="009A6A0F">
              <w:rPr>
                <w:rFonts w:ascii="Arial" w:hAnsi="Arial" w:cs="Arial"/>
                <w:sz w:val="20"/>
                <w:szCs w:val="20"/>
              </w:rPr>
              <w:t>0.00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11</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Tlapalerías, ferreterías y pinturas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3D3146">
              <w:rPr>
                <w:rFonts w:ascii="Arial" w:hAnsi="Arial" w:cs="Arial"/>
                <w:sz w:val="20"/>
                <w:szCs w:val="20"/>
              </w:rPr>
              <w:t xml:space="preserve">   </w:t>
            </w:r>
            <w:r w:rsidR="00BD4981" w:rsidRPr="009A6A0F">
              <w:rPr>
                <w:rFonts w:ascii="Arial" w:hAnsi="Arial" w:cs="Arial"/>
                <w:sz w:val="20"/>
                <w:szCs w:val="20"/>
              </w:rPr>
              <w:t>550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275.00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12</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Venta de materiales de construcción</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1</w:t>
            </w:r>
            <w:r w:rsidR="003D3146">
              <w:rPr>
                <w:rFonts w:ascii="Arial" w:hAnsi="Arial" w:cs="Arial"/>
                <w:sz w:val="20"/>
                <w:szCs w:val="20"/>
              </w:rPr>
              <w:t>,</w:t>
            </w:r>
            <w:r w:rsidR="00BD4981" w:rsidRPr="009A6A0F">
              <w:rPr>
                <w:rFonts w:ascii="Arial" w:hAnsi="Arial" w:cs="Arial"/>
                <w:sz w:val="20"/>
                <w:szCs w:val="20"/>
              </w:rPr>
              <w:t>000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500.00</w:t>
            </w:r>
          </w:p>
        </w:tc>
      </w:tr>
      <w:tr w:rsidR="00C456FA" w:rsidRPr="009A6A0F" w:rsidTr="00EB3D34">
        <w:trPr>
          <w:trHeight w:val="386"/>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lastRenderedPageBreak/>
              <w:t>13</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Tiendas, tendejón y misceláneas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rPr>
          <w:trHeight w:val="59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14</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Bisutería, regalos, boneterías, novedades, venta de plásticos.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3D3146">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rPr>
          <w:trHeight w:val="444"/>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15</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Compraventa de motos, bicicletas y refacciones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1</w:t>
            </w:r>
            <w:r w:rsidR="003D3146">
              <w:rPr>
                <w:rFonts w:ascii="Arial" w:hAnsi="Arial" w:cs="Arial"/>
                <w:sz w:val="20"/>
                <w:szCs w:val="20"/>
              </w:rPr>
              <w:t>,</w:t>
            </w:r>
            <w:r w:rsidR="00BD4981" w:rsidRPr="009A6A0F">
              <w:rPr>
                <w:rFonts w:ascii="Arial" w:hAnsi="Arial" w:cs="Arial"/>
                <w:sz w:val="20"/>
                <w:szCs w:val="20"/>
              </w:rPr>
              <w:t>000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500</w:t>
            </w:r>
            <w:r w:rsidRPr="009A6A0F">
              <w:rPr>
                <w:rFonts w:ascii="Arial" w:hAnsi="Arial" w:cs="Arial"/>
                <w:sz w:val="20"/>
                <w:szCs w:val="20"/>
              </w:rPr>
              <w:t>.00</w:t>
            </w:r>
          </w:p>
        </w:tc>
      </w:tr>
      <w:tr w:rsidR="00C456FA" w:rsidRPr="009A6A0F" w:rsidTr="00EB3D34">
        <w:trPr>
          <w:trHeight w:val="443"/>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16</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Imprentas, papelerías, librerías y centros de copiado</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rPr>
          <w:trHeight w:val="59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17</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3D3146">
            <w:pPr>
              <w:pStyle w:val="TableParagraph"/>
              <w:spacing w:line="360" w:lineRule="auto"/>
              <w:ind w:left="0"/>
              <w:jc w:val="both"/>
              <w:rPr>
                <w:rFonts w:ascii="Arial" w:hAnsi="Arial" w:cs="Arial"/>
                <w:sz w:val="20"/>
                <w:szCs w:val="20"/>
              </w:rPr>
            </w:pPr>
            <w:r w:rsidRPr="009A6A0F">
              <w:rPr>
                <w:rFonts w:ascii="Arial" w:hAnsi="Arial" w:cs="Arial"/>
                <w:sz w:val="20"/>
                <w:szCs w:val="20"/>
              </w:rPr>
              <w:t>Hoteles, posadas, hospedajes sin venta de bebidas</w:t>
            </w:r>
            <w:r w:rsidR="003D3146">
              <w:rPr>
                <w:rFonts w:ascii="Arial" w:hAnsi="Arial" w:cs="Arial"/>
                <w:sz w:val="20"/>
                <w:szCs w:val="20"/>
              </w:rPr>
              <w:t xml:space="preserve"> </w:t>
            </w:r>
            <w:r w:rsidRPr="009A6A0F">
              <w:rPr>
                <w:rFonts w:ascii="Arial" w:hAnsi="Arial" w:cs="Arial"/>
                <w:sz w:val="20"/>
                <w:szCs w:val="20"/>
              </w:rPr>
              <w:t>alcohólicas.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1</w:t>
            </w:r>
            <w:r w:rsidR="003D3146">
              <w:rPr>
                <w:rFonts w:ascii="Arial" w:hAnsi="Arial" w:cs="Arial"/>
                <w:sz w:val="20"/>
                <w:szCs w:val="20"/>
              </w:rPr>
              <w:t>,</w:t>
            </w:r>
            <w:r w:rsidR="00BD4981" w:rsidRPr="009A6A0F">
              <w:rPr>
                <w:rFonts w:ascii="Arial" w:hAnsi="Arial" w:cs="Arial"/>
                <w:sz w:val="20"/>
                <w:szCs w:val="20"/>
              </w:rPr>
              <w:t>500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750</w:t>
            </w:r>
            <w:r w:rsidRPr="009A6A0F">
              <w:rPr>
                <w:rFonts w:ascii="Arial" w:hAnsi="Arial" w:cs="Arial"/>
                <w:sz w:val="20"/>
                <w:szCs w:val="20"/>
              </w:rPr>
              <w:t>.00</w:t>
            </w:r>
          </w:p>
        </w:tc>
      </w:tr>
      <w:tr w:rsidR="00C456FA" w:rsidRPr="009A6A0F" w:rsidTr="00EB3D34">
        <w:trPr>
          <w:trHeight w:val="443"/>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18</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Peleterías, compraventa de sintéticos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1</w:t>
            </w:r>
            <w:r w:rsidR="003D3146">
              <w:rPr>
                <w:rFonts w:ascii="Arial" w:hAnsi="Arial" w:cs="Arial"/>
                <w:sz w:val="20"/>
                <w:szCs w:val="20"/>
              </w:rPr>
              <w:t>,</w:t>
            </w:r>
            <w:r w:rsidR="00BD4981" w:rsidRPr="009A6A0F">
              <w:rPr>
                <w:rFonts w:ascii="Arial" w:hAnsi="Arial" w:cs="Arial"/>
                <w:sz w:val="20"/>
                <w:szCs w:val="20"/>
              </w:rPr>
              <w:t>000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500</w:t>
            </w:r>
            <w:r w:rsidRPr="009A6A0F">
              <w:rPr>
                <w:rFonts w:ascii="Arial" w:hAnsi="Arial" w:cs="Arial"/>
                <w:sz w:val="20"/>
                <w:szCs w:val="20"/>
              </w:rPr>
              <w:t>.00</w:t>
            </w:r>
          </w:p>
        </w:tc>
      </w:tr>
      <w:tr w:rsidR="00C456FA" w:rsidRPr="009A6A0F" w:rsidTr="00EB3D34">
        <w:trPr>
          <w:trHeight w:val="443"/>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19</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Terminal de autobuses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5000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2500</w:t>
            </w:r>
            <w:r w:rsidRPr="009A6A0F">
              <w:rPr>
                <w:rFonts w:ascii="Arial" w:hAnsi="Arial" w:cs="Arial"/>
                <w:sz w:val="20"/>
                <w:szCs w:val="20"/>
              </w:rPr>
              <w:t>.00</w:t>
            </w:r>
          </w:p>
        </w:tc>
      </w:tr>
      <w:tr w:rsidR="00C456FA" w:rsidRPr="009A6A0F" w:rsidTr="00EB3D34">
        <w:trPr>
          <w:trHeight w:val="594"/>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20</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3D3146">
            <w:pPr>
              <w:pStyle w:val="TableParagraph"/>
              <w:spacing w:line="360" w:lineRule="auto"/>
              <w:ind w:left="0"/>
              <w:jc w:val="both"/>
              <w:rPr>
                <w:rFonts w:ascii="Arial" w:hAnsi="Arial" w:cs="Arial"/>
                <w:sz w:val="20"/>
                <w:szCs w:val="20"/>
              </w:rPr>
            </w:pPr>
            <w:r w:rsidRPr="009A6A0F">
              <w:rPr>
                <w:rFonts w:ascii="Arial" w:hAnsi="Arial" w:cs="Arial"/>
                <w:sz w:val="20"/>
                <w:szCs w:val="20"/>
              </w:rPr>
              <w:t>Cibercafé, centro de cómputo y taller de reparación de</w:t>
            </w:r>
            <w:r w:rsidR="003D3146">
              <w:rPr>
                <w:rFonts w:ascii="Arial" w:hAnsi="Arial" w:cs="Arial"/>
                <w:sz w:val="20"/>
                <w:szCs w:val="20"/>
              </w:rPr>
              <w:t xml:space="preserve"> </w:t>
            </w:r>
            <w:r w:rsidRPr="009A6A0F">
              <w:rPr>
                <w:rFonts w:ascii="Arial" w:hAnsi="Arial" w:cs="Arial"/>
                <w:sz w:val="20"/>
                <w:szCs w:val="20"/>
              </w:rPr>
              <w:t>computadoras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500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250</w:t>
            </w:r>
            <w:r w:rsidRPr="009A6A0F">
              <w:rPr>
                <w:rFonts w:ascii="Arial" w:hAnsi="Arial" w:cs="Arial"/>
                <w:sz w:val="20"/>
                <w:szCs w:val="20"/>
              </w:rPr>
              <w:t>.00</w:t>
            </w:r>
          </w:p>
        </w:tc>
      </w:tr>
      <w:tr w:rsidR="00C456FA" w:rsidRPr="009A6A0F" w:rsidTr="00EB3D34">
        <w:trPr>
          <w:trHeight w:val="331"/>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21</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Peluquerías y estéticas unisex</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22</w:t>
            </w:r>
          </w:p>
        </w:tc>
        <w:tc>
          <w:tcPr>
            <w:tcW w:w="5105" w:type="dxa"/>
          </w:tcPr>
          <w:p w:rsidR="00C456FA" w:rsidRPr="009A6A0F" w:rsidRDefault="00C456FA" w:rsidP="00D25159">
            <w:pPr>
              <w:pStyle w:val="TableParagraph"/>
              <w:tabs>
                <w:tab w:val="left" w:pos="928"/>
                <w:tab w:val="left" w:pos="973"/>
                <w:tab w:val="left" w:pos="1696"/>
                <w:tab w:val="left" w:pos="2153"/>
                <w:tab w:val="left" w:pos="2798"/>
                <w:tab w:val="left" w:pos="2849"/>
                <w:tab w:val="left" w:pos="3281"/>
                <w:tab w:val="left" w:pos="3758"/>
                <w:tab w:val="left" w:pos="4182"/>
                <w:tab w:val="left" w:pos="4217"/>
              </w:tabs>
              <w:spacing w:line="360" w:lineRule="auto"/>
              <w:ind w:left="0"/>
              <w:jc w:val="both"/>
              <w:rPr>
                <w:rFonts w:ascii="Arial" w:hAnsi="Arial" w:cs="Arial"/>
                <w:sz w:val="20"/>
                <w:szCs w:val="20"/>
              </w:rPr>
            </w:pPr>
            <w:r w:rsidRPr="009A6A0F">
              <w:rPr>
                <w:rFonts w:ascii="Arial" w:hAnsi="Arial" w:cs="Arial"/>
                <w:sz w:val="20"/>
                <w:szCs w:val="20"/>
              </w:rPr>
              <w:t>Talleres</w:t>
            </w:r>
            <w:r w:rsidR="00D25159">
              <w:rPr>
                <w:rFonts w:ascii="Arial" w:hAnsi="Arial" w:cs="Arial"/>
                <w:sz w:val="20"/>
                <w:szCs w:val="20"/>
              </w:rPr>
              <w:t xml:space="preserve"> mecánicos, </w:t>
            </w:r>
            <w:r w:rsidRPr="009A6A0F">
              <w:rPr>
                <w:rFonts w:ascii="Arial" w:hAnsi="Arial" w:cs="Arial"/>
                <w:sz w:val="20"/>
                <w:szCs w:val="20"/>
              </w:rPr>
              <w:t>taller</w:t>
            </w:r>
            <w:r w:rsidR="00D25159">
              <w:rPr>
                <w:rFonts w:ascii="Arial" w:hAnsi="Arial" w:cs="Arial"/>
                <w:sz w:val="20"/>
                <w:szCs w:val="20"/>
              </w:rPr>
              <w:t xml:space="preserve"> </w:t>
            </w:r>
            <w:r w:rsidRPr="009A6A0F">
              <w:rPr>
                <w:rFonts w:ascii="Arial" w:hAnsi="Arial" w:cs="Arial"/>
                <w:sz w:val="20"/>
                <w:szCs w:val="20"/>
              </w:rPr>
              <w:t>eléctrico</w:t>
            </w:r>
            <w:r w:rsidR="00D25159">
              <w:rPr>
                <w:rFonts w:ascii="Arial" w:hAnsi="Arial" w:cs="Arial"/>
                <w:sz w:val="20"/>
                <w:szCs w:val="20"/>
              </w:rPr>
              <w:t xml:space="preserve"> </w:t>
            </w:r>
            <w:r w:rsidRPr="009A6A0F">
              <w:rPr>
                <w:rFonts w:ascii="Arial" w:hAnsi="Arial" w:cs="Arial"/>
                <w:sz w:val="20"/>
                <w:szCs w:val="20"/>
              </w:rPr>
              <w:t>de</w:t>
            </w:r>
            <w:r w:rsidR="00D25159">
              <w:rPr>
                <w:rFonts w:ascii="Arial" w:hAnsi="Arial" w:cs="Arial"/>
                <w:sz w:val="20"/>
                <w:szCs w:val="20"/>
              </w:rPr>
              <w:t xml:space="preserve"> </w:t>
            </w:r>
            <w:r w:rsidRPr="009A6A0F">
              <w:rPr>
                <w:rFonts w:ascii="Arial" w:hAnsi="Arial" w:cs="Arial"/>
                <w:sz w:val="20"/>
                <w:szCs w:val="20"/>
              </w:rPr>
              <w:t>vehículos, refaccionarias de vehículos, accesorios para vehículos, herrería,</w:t>
            </w:r>
            <w:r w:rsidR="00D25159">
              <w:rPr>
                <w:rFonts w:ascii="Arial" w:hAnsi="Arial" w:cs="Arial"/>
                <w:sz w:val="20"/>
                <w:szCs w:val="20"/>
              </w:rPr>
              <w:t xml:space="preserve"> </w:t>
            </w:r>
            <w:r w:rsidRPr="009A6A0F">
              <w:rPr>
                <w:rFonts w:ascii="Arial" w:hAnsi="Arial" w:cs="Arial"/>
                <w:sz w:val="20"/>
                <w:szCs w:val="20"/>
              </w:rPr>
              <w:t>torno,</w:t>
            </w:r>
            <w:r w:rsidR="00D25159">
              <w:rPr>
                <w:rFonts w:ascii="Arial" w:hAnsi="Arial" w:cs="Arial"/>
                <w:sz w:val="20"/>
                <w:szCs w:val="20"/>
              </w:rPr>
              <w:t xml:space="preserve"> </w:t>
            </w:r>
            <w:r w:rsidRPr="009A6A0F">
              <w:rPr>
                <w:rFonts w:ascii="Arial" w:hAnsi="Arial" w:cs="Arial"/>
                <w:sz w:val="20"/>
                <w:szCs w:val="20"/>
              </w:rPr>
              <w:t>hojalatería</w:t>
            </w:r>
            <w:r w:rsidR="00D25159">
              <w:rPr>
                <w:rFonts w:ascii="Arial" w:hAnsi="Arial" w:cs="Arial"/>
                <w:sz w:val="20"/>
                <w:szCs w:val="20"/>
              </w:rPr>
              <w:t xml:space="preserve"> en </w:t>
            </w:r>
            <w:r w:rsidRPr="009A6A0F">
              <w:rPr>
                <w:rFonts w:ascii="Arial" w:hAnsi="Arial" w:cs="Arial"/>
                <w:sz w:val="20"/>
                <w:szCs w:val="20"/>
              </w:rPr>
              <w:t>general,</w:t>
            </w:r>
            <w:r w:rsidR="00D25159">
              <w:rPr>
                <w:rFonts w:ascii="Arial" w:hAnsi="Arial" w:cs="Arial"/>
                <w:sz w:val="20"/>
                <w:szCs w:val="20"/>
              </w:rPr>
              <w:t xml:space="preserve"> </w:t>
            </w:r>
            <w:r w:rsidRPr="009A6A0F">
              <w:rPr>
                <w:rFonts w:ascii="Arial" w:hAnsi="Arial" w:cs="Arial"/>
                <w:sz w:val="20"/>
                <w:szCs w:val="20"/>
              </w:rPr>
              <w:t>llanteras,</w:t>
            </w:r>
            <w:r w:rsidR="00D25159">
              <w:rPr>
                <w:rFonts w:ascii="Arial" w:hAnsi="Arial" w:cs="Arial"/>
                <w:sz w:val="20"/>
                <w:szCs w:val="20"/>
              </w:rPr>
              <w:t xml:space="preserve"> </w:t>
            </w:r>
            <w:r w:rsidRPr="009A6A0F">
              <w:rPr>
                <w:rFonts w:ascii="Arial" w:hAnsi="Arial" w:cs="Arial"/>
                <w:sz w:val="20"/>
                <w:szCs w:val="20"/>
              </w:rPr>
              <w:t>vulcanizadoras.</w:t>
            </w:r>
          </w:p>
        </w:tc>
        <w:tc>
          <w:tcPr>
            <w:tcW w:w="1699" w:type="dxa"/>
            <w:tcBorders>
              <w:right w:val="single" w:sz="2" w:space="0" w:color="000000"/>
            </w:tcBorders>
          </w:tcPr>
          <w:p w:rsidR="00C456FA" w:rsidRPr="009A6A0F" w:rsidRDefault="005F57A0" w:rsidP="00D25159">
            <w:pPr>
              <w:pStyle w:val="TableParagraph"/>
              <w:tabs>
                <w:tab w:val="left" w:pos="342"/>
              </w:tabs>
              <w:spacing w:line="360" w:lineRule="auto"/>
              <w:ind w:left="0"/>
              <w:jc w:val="right"/>
              <w:rPr>
                <w:rFonts w:ascii="Arial" w:hAnsi="Arial" w:cs="Arial"/>
                <w:sz w:val="20"/>
                <w:szCs w:val="20"/>
              </w:rPr>
            </w:pPr>
            <w:r>
              <w:rPr>
                <w:rFonts w:ascii="Arial" w:hAnsi="Arial" w:cs="Arial"/>
                <w:sz w:val="20"/>
                <w:szCs w:val="20"/>
              </w:rPr>
              <w:t xml:space="preserve">$   </w:t>
            </w:r>
            <w:r w:rsidR="00BD4981" w:rsidRPr="009A6A0F">
              <w:rPr>
                <w:rFonts w:ascii="Arial" w:hAnsi="Arial" w:cs="Arial"/>
                <w:sz w:val="20"/>
                <w:szCs w:val="20"/>
              </w:rPr>
              <w:t>800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400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23</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Tienda de ropa, almacenes, boutique, renta de trajes</w:t>
            </w:r>
          </w:p>
        </w:tc>
        <w:tc>
          <w:tcPr>
            <w:tcW w:w="1699" w:type="dxa"/>
            <w:tcBorders>
              <w:right w:val="single" w:sz="2" w:space="0" w:color="000000"/>
            </w:tcBorders>
          </w:tcPr>
          <w:p w:rsidR="00C456FA" w:rsidRPr="009A6A0F" w:rsidRDefault="00C456FA" w:rsidP="005F57A0">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24</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Florerías</w:t>
            </w:r>
          </w:p>
        </w:tc>
        <w:tc>
          <w:tcPr>
            <w:tcW w:w="1699" w:type="dxa"/>
            <w:tcBorders>
              <w:right w:val="single" w:sz="2" w:space="0" w:color="000000"/>
            </w:tcBorders>
          </w:tcPr>
          <w:p w:rsidR="00C456FA" w:rsidRPr="009A6A0F" w:rsidRDefault="00C456FA" w:rsidP="005F57A0">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4"/>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25</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Funerarias</w:t>
            </w:r>
          </w:p>
        </w:tc>
        <w:tc>
          <w:tcPr>
            <w:tcW w:w="1699" w:type="dxa"/>
            <w:tcBorders>
              <w:bottom w:val="single" w:sz="2" w:space="0" w:color="000000"/>
              <w:right w:val="single" w:sz="2" w:space="0" w:color="000000"/>
            </w:tcBorders>
          </w:tcPr>
          <w:p w:rsidR="00C456FA" w:rsidRPr="009A6A0F" w:rsidRDefault="00C456FA" w:rsidP="005F57A0">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BD4981" w:rsidRPr="009A6A0F">
              <w:rPr>
                <w:rFonts w:ascii="Arial" w:hAnsi="Arial" w:cs="Arial"/>
                <w:sz w:val="20"/>
                <w:szCs w:val="20"/>
              </w:rPr>
              <w:t>800</w:t>
            </w:r>
            <w:r w:rsidRPr="009A6A0F">
              <w:rPr>
                <w:rFonts w:ascii="Arial" w:hAnsi="Arial" w:cs="Arial"/>
                <w:sz w:val="20"/>
                <w:szCs w:val="20"/>
              </w:rPr>
              <w:t>.00</w:t>
            </w:r>
          </w:p>
        </w:tc>
        <w:tc>
          <w:tcPr>
            <w:tcW w:w="1417" w:type="dxa"/>
            <w:tcBorders>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8"/>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26</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Bancos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6</w:t>
            </w:r>
            <w:r w:rsidR="005F57A0">
              <w:rPr>
                <w:rFonts w:ascii="Arial" w:hAnsi="Arial" w:cs="Arial"/>
                <w:sz w:val="20"/>
                <w:szCs w:val="20"/>
              </w:rPr>
              <w:t>,</w:t>
            </w:r>
            <w:r w:rsidR="00BD4981" w:rsidRPr="009A6A0F">
              <w:rPr>
                <w:rFonts w:ascii="Arial" w:hAnsi="Arial" w:cs="Arial"/>
                <w:sz w:val="20"/>
                <w:szCs w:val="20"/>
              </w:rPr>
              <w:t>000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w:t>
            </w:r>
            <w:r w:rsidR="005F57A0">
              <w:rPr>
                <w:rFonts w:ascii="Arial" w:hAnsi="Arial" w:cs="Arial"/>
                <w:sz w:val="20"/>
                <w:szCs w:val="20"/>
              </w:rPr>
              <w:t>,</w:t>
            </w:r>
            <w:r w:rsidR="00BD4981" w:rsidRPr="009A6A0F">
              <w:rPr>
                <w:rFonts w:ascii="Arial" w:hAnsi="Arial" w:cs="Arial"/>
                <w:sz w:val="20"/>
                <w:szCs w:val="20"/>
              </w:rPr>
              <w:t>000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8"/>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27</w:t>
            </w:r>
          </w:p>
        </w:tc>
        <w:tc>
          <w:tcPr>
            <w:tcW w:w="510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Puestos de venta de revistas, periódicos, CD’s y DVD´s</w:t>
            </w:r>
          </w:p>
        </w:tc>
        <w:tc>
          <w:tcPr>
            <w:tcW w:w="1699" w:type="dxa"/>
            <w:tcBorders>
              <w:top w:val="single" w:sz="2" w:space="0" w:color="000000"/>
              <w:right w:val="single" w:sz="2" w:space="0" w:color="000000"/>
            </w:tcBorders>
          </w:tcPr>
          <w:p w:rsidR="00C456FA" w:rsidRPr="009A6A0F" w:rsidRDefault="005F57A0" w:rsidP="00D25159">
            <w:pPr>
              <w:pStyle w:val="TableParagraph"/>
              <w:tabs>
                <w:tab w:val="left" w:pos="398"/>
              </w:tabs>
              <w:spacing w:line="360" w:lineRule="auto"/>
              <w:ind w:left="0"/>
              <w:jc w:val="right"/>
              <w:rPr>
                <w:rFonts w:ascii="Arial" w:hAnsi="Arial" w:cs="Arial"/>
                <w:sz w:val="20"/>
                <w:szCs w:val="20"/>
              </w:rPr>
            </w:pPr>
            <w:r>
              <w:rPr>
                <w:rFonts w:ascii="Arial" w:hAnsi="Arial" w:cs="Arial"/>
                <w:sz w:val="20"/>
                <w:szCs w:val="20"/>
              </w:rPr>
              <w:t xml:space="preserve">$    </w:t>
            </w:r>
            <w:r w:rsidR="00C456FA" w:rsidRPr="009A6A0F">
              <w:rPr>
                <w:rFonts w:ascii="Arial" w:hAnsi="Arial" w:cs="Arial"/>
                <w:sz w:val="20"/>
                <w:szCs w:val="20"/>
              </w:rPr>
              <w:t>300.00</w:t>
            </w:r>
          </w:p>
        </w:tc>
        <w:tc>
          <w:tcPr>
            <w:tcW w:w="1417" w:type="dxa"/>
            <w:tcBorders>
              <w:top w:val="single" w:sz="2" w:space="0" w:color="000000"/>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Pr="009A6A0F">
              <w:rPr>
                <w:rFonts w:ascii="Arial" w:hAnsi="Arial" w:cs="Arial"/>
                <w:sz w:val="20"/>
                <w:szCs w:val="20"/>
              </w:rPr>
              <w:t>155.00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4"/>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Videoclub en general</w:t>
            </w:r>
          </w:p>
        </w:tc>
        <w:tc>
          <w:tcPr>
            <w:tcW w:w="1699" w:type="dxa"/>
            <w:tcBorders>
              <w:right w:val="single" w:sz="2" w:space="0" w:color="000000"/>
            </w:tcBorders>
          </w:tcPr>
          <w:p w:rsidR="00C456FA" w:rsidRPr="009A6A0F" w:rsidRDefault="005F57A0" w:rsidP="00D25159">
            <w:pPr>
              <w:pStyle w:val="TableParagraph"/>
              <w:tabs>
                <w:tab w:val="left" w:pos="398"/>
              </w:tabs>
              <w:spacing w:line="360" w:lineRule="auto"/>
              <w:ind w:left="0"/>
              <w:jc w:val="right"/>
              <w:rPr>
                <w:rFonts w:ascii="Arial" w:hAnsi="Arial" w:cs="Arial"/>
                <w:sz w:val="20"/>
                <w:szCs w:val="20"/>
              </w:rPr>
            </w:pPr>
            <w:r>
              <w:rPr>
                <w:rFonts w:ascii="Arial" w:hAnsi="Arial" w:cs="Arial"/>
                <w:sz w:val="20"/>
                <w:szCs w:val="20"/>
              </w:rPr>
              <w:t xml:space="preserve">$    </w:t>
            </w:r>
            <w:r w:rsidR="00C456FA" w:rsidRPr="009A6A0F">
              <w:rPr>
                <w:rFonts w:ascii="Arial" w:hAnsi="Arial" w:cs="Arial"/>
                <w:sz w:val="20"/>
                <w:szCs w:val="20"/>
              </w:rPr>
              <w:t>425.00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29</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Carpinterías</w:t>
            </w:r>
          </w:p>
        </w:tc>
        <w:tc>
          <w:tcPr>
            <w:tcW w:w="1699" w:type="dxa"/>
            <w:tcBorders>
              <w:right w:val="single" w:sz="2" w:space="0" w:color="000000"/>
            </w:tcBorders>
          </w:tcPr>
          <w:p w:rsidR="00C456FA" w:rsidRPr="009A6A0F" w:rsidRDefault="005F57A0" w:rsidP="00D25159">
            <w:pPr>
              <w:pStyle w:val="TableParagraph"/>
              <w:tabs>
                <w:tab w:val="left" w:pos="398"/>
              </w:tabs>
              <w:spacing w:line="360" w:lineRule="auto"/>
              <w:ind w:left="0"/>
              <w:jc w:val="right"/>
              <w:rPr>
                <w:rFonts w:ascii="Arial" w:hAnsi="Arial" w:cs="Arial"/>
                <w:sz w:val="20"/>
                <w:szCs w:val="20"/>
              </w:rPr>
            </w:pPr>
            <w:r>
              <w:rPr>
                <w:rFonts w:ascii="Arial" w:hAnsi="Arial" w:cs="Arial"/>
                <w:sz w:val="20"/>
                <w:szCs w:val="20"/>
              </w:rPr>
              <w:t xml:space="preserve">$    </w:t>
            </w:r>
            <w:r w:rsidR="00BD4981" w:rsidRPr="009A6A0F">
              <w:rPr>
                <w:rFonts w:ascii="Arial" w:hAnsi="Arial" w:cs="Arial"/>
                <w:sz w:val="20"/>
                <w:szCs w:val="20"/>
              </w:rPr>
              <w:t>600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BD4981" w:rsidRPr="009A6A0F">
              <w:rPr>
                <w:rFonts w:ascii="Arial" w:hAnsi="Arial" w:cs="Arial"/>
                <w:sz w:val="20"/>
                <w:szCs w:val="20"/>
              </w:rPr>
              <w:t>300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30</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Bodegas de refrescos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w:t>
            </w:r>
            <w:r w:rsidR="00BD4981" w:rsidRPr="009A6A0F">
              <w:rPr>
                <w:rFonts w:ascii="Arial" w:hAnsi="Arial" w:cs="Arial"/>
                <w:sz w:val="20"/>
                <w:szCs w:val="20"/>
              </w:rPr>
              <w:t>600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BD4981" w:rsidRPr="009A6A0F">
              <w:rPr>
                <w:rFonts w:ascii="Arial" w:hAnsi="Arial" w:cs="Arial"/>
                <w:sz w:val="20"/>
                <w:szCs w:val="20"/>
              </w:rPr>
              <w:t>8</w:t>
            </w:r>
            <w:r w:rsidRPr="009A6A0F">
              <w:rPr>
                <w:rFonts w:ascii="Arial" w:hAnsi="Arial" w:cs="Arial"/>
                <w:sz w:val="20"/>
                <w:szCs w:val="20"/>
              </w:rPr>
              <w:t>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4"/>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31</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Sub-agencia de refrescos y bebidas no alcohólicas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$ 1,250.00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173657" w:rsidRPr="009A6A0F">
              <w:rPr>
                <w:rFonts w:ascii="Arial" w:hAnsi="Arial" w:cs="Arial"/>
                <w:sz w:val="20"/>
                <w:szCs w:val="20"/>
              </w:rPr>
              <w:t>625</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32</w:t>
            </w:r>
          </w:p>
        </w:tc>
        <w:tc>
          <w:tcPr>
            <w:tcW w:w="5105" w:type="dxa"/>
          </w:tcPr>
          <w:p w:rsidR="00C456FA" w:rsidRPr="009A6A0F" w:rsidRDefault="00C456FA" w:rsidP="00D73662">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Consultorios y clínicas, dentistas, análisis </w:t>
            </w:r>
            <w:r w:rsidR="00D73662">
              <w:rPr>
                <w:rFonts w:ascii="Arial" w:hAnsi="Arial" w:cs="Arial"/>
                <w:sz w:val="20"/>
                <w:szCs w:val="20"/>
              </w:rPr>
              <w:t xml:space="preserve">clínicos, </w:t>
            </w:r>
            <w:r w:rsidRPr="009A6A0F">
              <w:rPr>
                <w:rFonts w:ascii="Arial" w:hAnsi="Arial" w:cs="Arial"/>
                <w:sz w:val="20"/>
                <w:szCs w:val="20"/>
              </w:rPr>
              <w:t>Laboratorio</w:t>
            </w:r>
          </w:p>
        </w:tc>
        <w:tc>
          <w:tcPr>
            <w:tcW w:w="1699" w:type="dxa"/>
            <w:tcBorders>
              <w:right w:val="single" w:sz="2" w:space="0" w:color="000000"/>
            </w:tcBorders>
          </w:tcPr>
          <w:p w:rsidR="00C456FA" w:rsidRPr="009A6A0F" w:rsidRDefault="005F57A0"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173657" w:rsidRPr="009A6A0F">
              <w:rPr>
                <w:rFonts w:ascii="Arial" w:hAnsi="Arial" w:cs="Arial"/>
                <w:sz w:val="20"/>
                <w:szCs w:val="20"/>
              </w:rPr>
              <w:t>1</w:t>
            </w:r>
            <w:r>
              <w:rPr>
                <w:rFonts w:ascii="Arial" w:hAnsi="Arial" w:cs="Arial"/>
                <w:sz w:val="20"/>
                <w:szCs w:val="20"/>
              </w:rPr>
              <w:t>,</w:t>
            </w:r>
            <w:r w:rsidR="00173657" w:rsidRPr="009A6A0F">
              <w:rPr>
                <w:rFonts w:ascii="Arial" w:hAnsi="Arial" w:cs="Arial"/>
                <w:sz w:val="20"/>
                <w:szCs w:val="20"/>
              </w:rPr>
              <w:t>000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173657" w:rsidRPr="009A6A0F">
              <w:rPr>
                <w:rFonts w:ascii="Arial" w:hAnsi="Arial" w:cs="Arial"/>
                <w:sz w:val="20"/>
                <w:szCs w:val="20"/>
              </w:rPr>
              <w:t>500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33</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Dulcerías</w:t>
            </w:r>
          </w:p>
        </w:tc>
        <w:tc>
          <w:tcPr>
            <w:tcW w:w="1699" w:type="dxa"/>
            <w:tcBorders>
              <w:right w:val="single" w:sz="2" w:space="0" w:color="000000"/>
            </w:tcBorders>
          </w:tcPr>
          <w:p w:rsidR="00C456FA" w:rsidRPr="009A6A0F" w:rsidRDefault="005F57A0"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173657" w:rsidRPr="009A6A0F">
              <w:rPr>
                <w:rFonts w:ascii="Arial" w:hAnsi="Arial" w:cs="Arial"/>
                <w:sz w:val="20"/>
                <w:szCs w:val="20"/>
              </w:rPr>
              <w:t>500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173657"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lastRenderedPageBreak/>
              <w:t>34</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Negocios de telefonía celular</w:t>
            </w:r>
          </w:p>
        </w:tc>
        <w:tc>
          <w:tcPr>
            <w:tcW w:w="1699" w:type="dxa"/>
            <w:tcBorders>
              <w:right w:val="single" w:sz="2" w:space="0" w:color="000000"/>
            </w:tcBorders>
          </w:tcPr>
          <w:p w:rsidR="00C456FA" w:rsidRPr="009A6A0F" w:rsidRDefault="005F57A0"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173657" w:rsidRPr="009A6A0F">
              <w:rPr>
                <w:rFonts w:ascii="Arial" w:hAnsi="Arial" w:cs="Arial"/>
                <w:sz w:val="20"/>
                <w:szCs w:val="20"/>
              </w:rPr>
              <w:t>900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Pr="009A6A0F">
              <w:rPr>
                <w:rFonts w:ascii="Arial" w:hAnsi="Arial" w:cs="Arial"/>
                <w:sz w:val="20"/>
                <w:szCs w:val="20"/>
              </w:rPr>
              <w:t>4</w:t>
            </w:r>
            <w:r w:rsidR="00173657" w:rsidRPr="009A6A0F">
              <w:rPr>
                <w:rFonts w:ascii="Arial" w:hAnsi="Arial" w:cs="Arial"/>
                <w:sz w:val="20"/>
                <w:szCs w:val="20"/>
              </w:rPr>
              <w:t>50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35</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Cinemas</w:t>
            </w:r>
          </w:p>
        </w:tc>
        <w:tc>
          <w:tcPr>
            <w:tcW w:w="1699" w:type="dxa"/>
            <w:tcBorders>
              <w:right w:val="single" w:sz="2" w:space="0" w:color="000000"/>
            </w:tcBorders>
          </w:tcPr>
          <w:p w:rsidR="00C456FA" w:rsidRPr="009A6A0F" w:rsidRDefault="005F57A0" w:rsidP="005F57A0">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173657" w:rsidRPr="009A6A0F">
              <w:rPr>
                <w:rFonts w:ascii="Arial" w:hAnsi="Arial" w:cs="Arial"/>
                <w:sz w:val="20"/>
                <w:szCs w:val="20"/>
              </w:rPr>
              <w:t>5</w:t>
            </w:r>
            <w:r>
              <w:rPr>
                <w:rFonts w:ascii="Arial" w:hAnsi="Arial" w:cs="Arial"/>
                <w:sz w:val="20"/>
                <w:szCs w:val="20"/>
              </w:rPr>
              <w:t>,</w:t>
            </w:r>
            <w:r w:rsidR="00173657" w:rsidRPr="009A6A0F">
              <w:rPr>
                <w:rFonts w:ascii="Arial" w:hAnsi="Arial" w:cs="Arial"/>
                <w:sz w:val="20"/>
                <w:szCs w:val="20"/>
              </w:rPr>
              <w:t>000.00</w:t>
            </w:r>
          </w:p>
        </w:tc>
        <w:tc>
          <w:tcPr>
            <w:tcW w:w="1417" w:type="dxa"/>
            <w:tcBorders>
              <w:left w:val="single" w:sz="2" w:space="0" w:color="000000"/>
            </w:tcBorders>
          </w:tcPr>
          <w:p w:rsidR="00C456FA" w:rsidRPr="009A6A0F" w:rsidRDefault="00C456FA" w:rsidP="005F57A0">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173657" w:rsidRPr="009A6A0F">
              <w:rPr>
                <w:rFonts w:ascii="Arial" w:hAnsi="Arial" w:cs="Arial"/>
                <w:sz w:val="20"/>
                <w:szCs w:val="20"/>
              </w:rPr>
              <w:t>2500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36</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Talleres de reparación de electrodomésticos</w:t>
            </w:r>
          </w:p>
        </w:tc>
        <w:tc>
          <w:tcPr>
            <w:tcW w:w="1699" w:type="dxa"/>
            <w:tcBorders>
              <w:right w:val="single" w:sz="2" w:space="0" w:color="000000"/>
            </w:tcBorders>
          </w:tcPr>
          <w:p w:rsidR="00C456FA" w:rsidRPr="009A6A0F" w:rsidRDefault="005F57A0"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C456FA" w:rsidRPr="009A6A0F">
              <w:rPr>
                <w:rFonts w:ascii="Arial" w:hAnsi="Arial" w:cs="Arial"/>
                <w:sz w:val="20"/>
                <w:szCs w:val="20"/>
              </w:rPr>
              <w:t>440.00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Pr="009A6A0F">
              <w:rPr>
                <w:rFonts w:ascii="Arial" w:hAnsi="Arial" w:cs="Arial"/>
                <w:sz w:val="20"/>
                <w:szCs w:val="20"/>
              </w:rPr>
              <w:t>235.00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37</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Escuelas particulares y academias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Pr="009A6A0F">
              <w:rPr>
                <w:rFonts w:ascii="Arial" w:hAnsi="Arial" w:cs="Arial"/>
                <w:sz w:val="20"/>
                <w:szCs w:val="20"/>
              </w:rPr>
              <w:t xml:space="preserve"> </w:t>
            </w:r>
            <w:r w:rsidR="00173657" w:rsidRPr="009A6A0F">
              <w:rPr>
                <w:rFonts w:ascii="Arial" w:hAnsi="Arial" w:cs="Arial"/>
                <w:sz w:val="20"/>
                <w:szCs w:val="20"/>
              </w:rPr>
              <w:t>2</w:t>
            </w:r>
            <w:r w:rsidR="005F57A0">
              <w:rPr>
                <w:rFonts w:ascii="Arial" w:hAnsi="Arial" w:cs="Arial"/>
                <w:sz w:val="20"/>
                <w:szCs w:val="20"/>
              </w:rPr>
              <w:t>,</w:t>
            </w:r>
            <w:r w:rsidR="00173657" w:rsidRPr="009A6A0F">
              <w:rPr>
                <w:rFonts w:ascii="Arial" w:hAnsi="Arial" w:cs="Arial"/>
                <w:sz w:val="20"/>
                <w:szCs w:val="20"/>
              </w:rPr>
              <w:t>500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5F57A0">
              <w:rPr>
                <w:rFonts w:ascii="Arial" w:hAnsi="Arial" w:cs="Arial"/>
                <w:sz w:val="20"/>
                <w:szCs w:val="20"/>
              </w:rPr>
              <w:t xml:space="preserve"> </w:t>
            </w:r>
            <w:r w:rsidRPr="009A6A0F">
              <w:rPr>
                <w:rFonts w:ascii="Arial" w:hAnsi="Arial" w:cs="Arial"/>
                <w:sz w:val="20"/>
                <w:szCs w:val="20"/>
              </w:rPr>
              <w:t>1,</w:t>
            </w:r>
            <w:r w:rsidR="00173657" w:rsidRPr="009A6A0F">
              <w:rPr>
                <w:rFonts w:ascii="Arial" w:hAnsi="Arial" w:cs="Arial"/>
                <w:sz w:val="20"/>
                <w:szCs w:val="20"/>
              </w:rPr>
              <w:t>250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Salas de fiestas</w:t>
            </w:r>
          </w:p>
        </w:tc>
        <w:tc>
          <w:tcPr>
            <w:tcW w:w="1699" w:type="dxa"/>
            <w:tcBorders>
              <w:right w:val="single" w:sz="2" w:space="0" w:color="000000"/>
            </w:tcBorders>
          </w:tcPr>
          <w:p w:rsidR="00C456FA" w:rsidRPr="009A6A0F" w:rsidRDefault="00C456FA" w:rsidP="005F57A0">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173657" w:rsidRPr="009A6A0F">
              <w:rPr>
                <w:rFonts w:ascii="Arial" w:hAnsi="Arial" w:cs="Arial"/>
                <w:sz w:val="20"/>
                <w:szCs w:val="20"/>
              </w:rPr>
              <w:t>1000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173657" w:rsidRPr="009A6A0F">
              <w:rPr>
                <w:rFonts w:ascii="Arial" w:hAnsi="Arial" w:cs="Arial"/>
                <w:sz w:val="20"/>
                <w:szCs w:val="20"/>
              </w:rPr>
              <w:t>500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39</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Expendios de alimentos balanceados, cereales</w:t>
            </w:r>
          </w:p>
        </w:tc>
        <w:tc>
          <w:tcPr>
            <w:tcW w:w="1699" w:type="dxa"/>
            <w:tcBorders>
              <w:right w:val="single" w:sz="2" w:space="0" w:color="000000"/>
            </w:tcBorders>
          </w:tcPr>
          <w:p w:rsidR="00C456FA" w:rsidRPr="009A6A0F" w:rsidRDefault="00C456FA" w:rsidP="005F57A0">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Pr="009A6A0F">
              <w:rPr>
                <w:rFonts w:ascii="Arial" w:hAnsi="Arial" w:cs="Arial"/>
                <w:sz w:val="20"/>
                <w:szCs w:val="20"/>
              </w:rPr>
              <w:t>400.00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Pr="009A6A0F">
              <w:rPr>
                <w:rFonts w:ascii="Arial" w:hAnsi="Arial" w:cs="Arial"/>
                <w:sz w:val="20"/>
                <w:szCs w:val="20"/>
              </w:rPr>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40</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Gaseras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w:t>
            </w:r>
            <w:r w:rsidR="00173657" w:rsidRPr="009A6A0F">
              <w:rPr>
                <w:rFonts w:ascii="Arial" w:hAnsi="Arial" w:cs="Arial"/>
                <w:sz w:val="20"/>
                <w:szCs w:val="20"/>
              </w:rPr>
              <w:t>6000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Pr="009A6A0F">
              <w:rPr>
                <w:rFonts w:ascii="Arial" w:hAnsi="Arial" w:cs="Arial"/>
                <w:sz w:val="20"/>
                <w:szCs w:val="20"/>
              </w:rPr>
              <w:t xml:space="preserve"> 8,600.00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41</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Gasolineras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173657" w:rsidRPr="009A6A0F">
              <w:rPr>
                <w:rFonts w:ascii="Arial" w:hAnsi="Arial" w:cs="Arial"/>
                <w:sz w:val="20"/>
                <w:szCs w:val="20"/>
              </w:rPr>
              <w:t>6</w:t>
            </w:r>
            <w:r w:rsidRPr="009A6A0F">
              <w:rPr>
                <w:rFonts w:ascii="Arial" w:hAnsi="Arial" w:cs="Arial"/>
                <w:sz w:val="20"/>
                <w:szCs w:val="20"/>
              </w:rPr>
              <w:t>0,000.00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173657" w:rsidRPr="009A6A0F">
              <w:rPr>
                <w:rFonts w:ascii="Arial" w:hAnsi="Arial" w:cs="Arial"/>
                <w:sz w:val="20"/>
                <w:szCs w:val="20"/>
              </w:rPr>
              <w:t>12,500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42</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Mudanzas</w:t>
            </w:r>
          </w:p>
        </w:tc>
        <w:tc>
          <w:tcPr>
            <w:tcW w:w="1699" w:type="dxa"/>
            <w:tcBorders>
              <w:right w:val="single" w:sz="2" w:space="0" w:color="000000"/>
            </w:tcBorders>
          </w:tcPr>
          <w:p w:rsidR="00C456FA" w:rsidRPr="009A6A0F" w:rsidRDefault="005F57A0"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C456FA" w:rsidRPr="009A6A0F">
              <w:rPr>
                <w:rFonts w:ascii="Arial" w:hAnsi="Arial" w:cs="Arial"/>
                <w:sz w:val="20"/>
                <w:szCs w:val="20"/>
              </w:rPr>
              <w:t>485.00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Pr="009A6A0F">
              <w:rPr>
                <w:rFonts w:ascii="Arial" w:hAnsi="Arial" w:cs="Arial"/>
                <w:sz w:val="20"/>
                <w:szCs w:val="20"/>
              </w:rPr>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43</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Oficinas de sistema de televisión por cable</w:t>
            </w:r>
          </w:p>
        </w:tc>
        <w:tc>
          <w:tcPr>
            <w:tcW w:w="1699" w:type="dxa"/>
            <w:tcBorders>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$ 2,</w:t>
            </w:r>
            <w:r w:rsidR="00173657" w:rsidRPr="009A6A0F">
              <w:rPr>
                <w:rFonts w:ascii="Arial" w:hAnsi="Arial" w:cs="Arial"/>
                <w:sz w:val="20"/>
                <w:szCs w:val="20"/>
              </w:rPr>
              <w:t>5</w:t>
            </w:r>
            <w:r w:rsidRPr="009A6A0F">
              <w:rPr>
                <w:rFonts w:ascii="Arial" w:hAnsi="Arial" w:cs="Arial"/>
                <w:sz w:val="20"/>
                <w:szCs w:val="20"/>
              </w:rPr>
              <w:t>00.00</w:t>
            </w:r>
          </w:p>
        </w:tc>
        <w:tc>
          <w:tcPr>
            <w:tcW w:w="1417" w:type="dxa"/>
            <w:tcBorders>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5F57A0">
              <w:rPr>
                <w:rFonts w:ascii="Arial" w:hAnsi="Arial" w:cs="Arial"/>
                <w:sz w:val="20"/>
                <w:szCs w:val="20"/>
              </w:rPr>
              <w:t xml:space="preserve"> </w:t>
            </w:r>
            <w:r w:rsidRPr="009A6A0F">
              <w:rPr>
                <w:rFonts w:ascii="Arial" w:hAnsi="Arial" w:cs="Arial"/>
                <w:sz w:val="20"/>
                <w:szCs w:val="20"/>
              </w:rPr>
              <w:t>1,300.00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4"/>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44</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Centro de foto estudio y grabación</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73657" w:rsidRPr="009A6A0F">
              <w:rPr>
                <w:rFonts w:ascii="Arial" w:hAnsi="Arial" w:cs="Arial"/>
                <w:sz w:val="20"/>
                <w:szCs w:val="20"/>
              </w:rPr>
              <w:t>500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45</w:t>
            </w:r>
          </w:p>
        </w:tc>
        <w:tc>
          <w:tcPr>
            <w:tcW w:w="510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Despachos de asesoría</w:t>
            </w:r>
          </w:p>
        </w:tc>
        <w:tc>
          <w:tcPr>
            <w:tcW w:w="1699" w:type="dxa"/>
            <w:tcBorders>
              <w:top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73657" w:rsidRPr="009A6A0F">
              <w:rPr>
                <w:rFonts w:ascii="Arial" w:hAnsi="Arial" w:cs="Arial"/>
                <w:sz w:val="20"/>
                <w:szCs w:val="20"/>
              </w:rPr>
              <w:t>500</w:t>
            </w:r>
            <w:r w:rsidRPr="009A6A0F">
              <w:rPr>
                <w:rFonts w:ascii="Arial" w:hAnsi="Arial" w:cs="Arial"/>
                <w:sz w:val="20"/>
                <w:szCs w:val="20"/>
              </w:rPr>
              <w:t>.00</w:t>
            </w:r>
          </w:p>
        </w:tc>
        <w:tc>
          <w:tcPr>
            <w:tcW w:w="1417" w:type="dxa"/>
            <w:tcBorders>
              <w:top w:val="single" w:sz="2" w:space="0" w:color="000000"/>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46</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Fruterías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73657"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$ 300.00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47</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Agencia de automóviles.</w:t>
            </w:r>
            <w:r w:rsidR="00111C46" w:rsidRPr="009A6A0F">
              <w:rPr>
                <w:rFonts w:ascii="Arial" w:hAnsi="Arial" w:cs="Arial"/>
                <w:sz w:val="20"/>
                <w:szCs w:val="20"/>
              </w:rPr>
              <w:t xml:space="preserve"> O lotes de autos usados y/o seminuevos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w:t>
            </w:r>
            <w:r w:rsidR="00111C46" w:rsidRPr="009A6A0F">
              <w:rPr>
                <w:rFonts w:ascii="Arial" w:hAnsi="Arial" w:cs="Arial"/>
                <w:sz w:val="20"/>
                <w:szCs w:val="20"/>
              </w:rPr>
              <w:t>5</w:t>
            </w:r>
            <w:r w:rsidRPr="009A6A0F">
              <w:rPr>
                <w:rFonts w:ascii="Arial" w:hAnsi="Arial" w:cs="Arial"/>
                <w:sz w:val="20"/>
                <w:szCs w:val="20"/>
              </w:rPr>
              <w:t>,000.00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111C46" w:rsidRPr="009A6A0F">
              <w:rPr>
                <w:rFonts w:ascii="Arial" w:hAnsi="Arial" w:cs="Arial"/>
                <w:sz w:val="20"/>
                <w:szCs w:val="20"/>
              </w:rPr>
              <w:t>5</w:t>
            </w:r>
            <w:r w:rsidRPr="009A6A0F">
              <w:rPr>
                <w:rFonts w:ascii="Arial" w:hAnsi="Arial" w:cs="Arial"/>
                <w:sz w:val="20"/>
                <w:szCs w:val="20"/>
              </w:rPr>
              <w:t>,500.00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Lavadero de coches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49</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Lavanderías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50</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Maquiladoras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111C46" w:rsidRPr="009A6A0F">
              <w:rPr>
                <w:rFonts w:ascii="Arial" w:hAnsi="Arial" w:cs="Arial"/>
                <w:sz w:val="20"/>
                <w:szCs w:val="20"/>
              </w:rPr>
              <w:t>3000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00111C46" w:rsidRPr="009A6A0F">
              <w:rPr>
                <w:rFonts w:ascii="Arial" w:hAnsi="Arial" w:cs="Arial"/>
                <w:sz w:val="20"/>
                <w:szCs w:val="20"/>
              </w:rPr>
              <w:t>5</w:t>
            </w:r>
            <w:r w:rsidRPr="009A6A0F">
              <w:rPr>
                <w:rFonts w:ascii="Arial" w:hAnsi="Arial" w:cs="Arial"/>
                <w:sz w:val="20"/>
                <w:szCs w:val="20"/>
              </w:rPr>
              <w:t>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51</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Súper y minisúper</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00111C46" w:rsidRPr="009A6A0F">
              <w:rPr>
                <w:rFonts w:ascii="Arial" w:hAnsi="Arial" w:cs="Arial"/>
                <w:sz w:val="20"/>
                <w:szCs w:val="20"/>
              </w:rPr>
              <w:t>1500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750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52</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Fábricas de agua purificada y hielo</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600</w:t>
            </w:r>
            <w:r w:rsidRPr="009A6A0F">
              <w:rPr>
                <w:rFonts w:ascii="Arial" w:hAnsi="Arial" w:cs="Arial"/>
                <w:sz w:val="20"/>
                <w:szCs w:val="20"/>
              </w:rPr>
              <w:t>.00</w:t>
            </w:r>
          </w:p>
        </w:tc>
        <w:tc>
          <w:tcPr>
            <w:tcW w:w="1417" w:type="dxa"/>
            <w:tcBorders>
              <w:left w:val="single" w:sz="2" w:space="0" w:color="000000"/>
            </w:tcBorders>
          </w:tcPr>
          <w:p w:rsidR="00C456FA" w:rsidRPr="009A6A0F" w:rsidRDefault="00111C46"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30</w:t>
            </w:r>
            <w:r w:rsidR="00C456FA"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53</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Vidrios y aluminios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600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30</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54</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Carnicería</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300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20</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55</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Acuarios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300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56</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Videojuegos</w:t>
            </w:r>
          </w:p>
        </w:tc>
        <w:tc>
          <w:tcPr>
            <w:tcW w:w="1699" w:type="dxa"/>
            <w:tcBorders>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300</w:t>
            </w:r>
            <w:r w:rsidRPr="009A6A0F">
              <w:rPr>
                <w:rFonts w:ascii="Arial" w:hAnsi="Arial" w:cs="Arial"/>
                <w:sz w:val="20"/>
                <w:szCs w:val="20"/>
              </w:rPr>
              <w:t>.00</w:t>
            </w:r>
          </w:p>
        </w:tc>
        <w:tc>
          <w:tcPr>
            <w:tcW w:w="1417" w:type="dxa"/>
            <w:tcBorders>
              <w:left w:val="single" w:sz="2" w:space="0" w:color="000000"/>
              <w:bottom w:val="single" w:sz="2" w:space="0" w:color="000000"/>
            </w:tcBorders>
          </w:tcPr>
          <w:p w:rsidR="00C456FA" w:rsidRPr="009A6A0F" w:rsidRDefault="00111C46"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200</w:t>
            </w:r>
            <w:r w:rsidR="00C456FA"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57</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Billares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400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58</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Ópticas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C2AB5" w:rsidRPr="009A6A0F">
              <w:rPr>
                <w:rFonts w:ascii="Arial" w:hAnsi="Arial" w:cs="Arial"/>
                <w:sz w:val="20"/>
                <w:szCs w:val="20"/>
              </w:rPr>
              <w:t>800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590.00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59</w:t>
            </w:r>
          </w:p>
        </w:tc>
        <w:tc>
          <w:tcPr>
            <w:tcW w:w="510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Relojerías</w:t>
            </w:r>
          </w:p>
        </w:tc>
        <w:tc>
          <w:tcPr>
            <w:tcW w:w="1699" w:type="dxa"/>
            <w:tcBorders>
              <w:top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C2AB5" w:rsidRPr="009A6A0F">
              <w:rPr>
                <w:rFonts w:ascii="Arial" w:hAnsi="Arial" w:cs="Arial"/>
                <w:sz w:val="20"/>
                <w:szCs w:val="20"/>
              </w:rPr>
              <w:t>400</w:t>
            </w:r>
            <w:r w:rsidRPr="009A6A0F">
              <w:rPr>
                <w:rFonts w:ascii="Arial" w:hAnsi="Arial" w:cs="Arial"/>
                <w:sz w:val="20"/>
                <w:szCs w:val="20"/>
              </w:rPr>
              <w:t>.00</w:t>
            </w:r>
          </w:p>
        </w:tc>
        <w:tc>
          <w:tcPr>
            <w:tcW w:w="1417" w:type="dxa"/>
            <w:tcBorders>
              <w:top w:val="single" w:sz="2" w:space="0" w:color="000000"/>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C2AB5" w:rsidRPr="009A6A0F">
              <w:rPr>
                <w:rFonts w:ascii="Arial" w:hAnsi="Arial" w:cs="Arial"/>
                <w:sz w:val="20"/>
                <w:szCs w:val="20"/>
              </w:rPr>
              <w:t>20</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60</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Gimnasio</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C2AB5"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61</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Mueblerías y línea blanca</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C2AB5" w:rsidRPr="009A6A0F">
              <w:rPr>
                <w:rFonts w:ascii="Arial" w:hAnsi="Arial" w:cs="Arial"/>
                <w:sz w:val="20"/>
                <w:szCs w:val="20"/>
              </w:rPr>
              <w:t>600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320.00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62</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Expendio de Refrescos naturales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335.00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160.00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63</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Casas de Empeño</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2,</w:t>
            </w:r>
            <w:r w:rsidR="006C2AB5" w:rsidRPr="009A6A0F">
              <w:rPr>
                <w:rFonts w:ascii="Arial" w:hAnsi="Arial" w:cs="Arial"/>
                <w:sz w:val="20"/>
                <w:szCs w:val="20"/>
              </w:rPr>
              <w:t>50</w:t>
            </w:r>
            <w:r w:rsidRPr="009A6A0F">
              <w:rPr>
                <w:rFonts w:ascii="Arial" w:hAnsi="Arial" w:cs="Arial"/>
                <w:sz w:val="20"/>
                <w:szCs w:val="20"/>
              </w:rPr>
              <w:t>0.00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$ 1,550.00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lastRenderedPageBreak/>
              <w:t>64</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Bodegas de Cervezas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4000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6C2AB5" w:rsidRPr="009A6A0F">
              <w:rPr>
                <w:rFonts w:ascii="Arial" w:hAnsi="Arial" w:cs="Arial"/>
                <w:sz w:val="20"/>
                <w:szCs w:val="20"/>
              </w:rPr>
              <w:t>2,000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65</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Granjas Avícolas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D25159">
              <w:rPr>
                <w:rFonts w:ascii="Arial" w:hAnsi="Arial" w:cs="Arial"/>
                <w:sz w:val="20"/>
                <w:szCs w:val="20"/>
              </w:rPr>
              <w:t xml:space="preserve"> </w:t>
            </w:r>
            <w:r w:rsidRPr="009A6A0F">
              <w:rPr>
                <w:rFonts w:ascii="Arial" w:hAnsi="Arial" w:cs="Arial"/>
                <w:sz w:val="20"/>
                <w:szCs w:val="20"/>
              </w:rPr>
              <w:t>2,500.00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$ 1,950.00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66</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Franquicias ( Pizzerias, Oxxo, Burguer King, etc )</w:t>
            </w:r>
          </w:p>
        </w:tc>
        <w:tc>
          <w:tcPr>
            <w:tcW w:w="1699" w:type="dxa"/>
            <w:tcBorders>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6C2AB5" w:rsidRPr="009A6A0F">
              <w:rPr>
                <w:rFonts w:ascii="Arial" w:hAnsi="Arial" w:cs="Arial"/>
                <w:sz w:val="20"/>
                <w:szCs w:val="20"/>
              </w:rPr>
              <w:t>10,000</w:t>
            </w:r>
            <w:r w:rsidRPr="009A6A0F">
              <w:rPr>
                <w:rFonts w:ascii="Arial" w:hAnsi="Arial" w:cs="Arial"/>
                <w:sz w:val="20"/>
                <w:szCs w:val="20"/>
              </w:rPr>
              <w:t>.00</w:t>
            </w:r>
          </w:p>
        </w:tc>
        <w:tc>
          <w:tcPr>
            <w:tcW w:w="1417" w:type="dxa"/>
            <w:tcBorders>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$ 6,000.00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67</w:t>
            </w:r>
          </w:p>
        </w:tc>
        <w:tc>
          <w:tcPr>
            <w:tcW w:w="510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Sistema de Voceo Móvil o Fijo</w:t>
            </w:r>
          </w:p>
        </w:tc>
        <w:tc>
          <w:tcPr>
            <w:tcW w:w="1699" w:type="dxa"/>
            <w:tcBorders>
              <w:top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345.00</w:t>
            </w:r>
          </w:p>
        </w:tc>
        <w:tc>
          <w:tcPr>
            <w:tcW w:w="1417" w:type="dxa"/>
            <w:tcBorders>
              <w:top w:val="single" w:sz="2" w:space="0" w:color="000000"/>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Antenas de Telefonía Convencional o Celular</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5000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2,550.00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69</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Maquiladoras Industriales</w:t>
            </w:r>
          </w:p>
        </w:tc>
        <w:tc>
          <w:tcPr>
            <w:tcW w:w="1699" w:type="dxa"/>
            <w:tcBorders>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7500</w:t>
            </w:r>
            <w:r w:rsidRPr="009A6A0F">
              <w:rPr>
                <w:rFonts w:ascii="Arial" w:hAnsi="Arial" w:cs="Arial"/>
                <w:sz w:val="20"/>
                <w:szCs w:val="20"/>
              </w:rPr>
              <w:t>.00</w:t>
            </w:r>
          </w:p>
        </w:tc>
        <w:tc>
          <w:tcPr>
            <w:tcW w:w="1417" w:type="dxa"/>
            <w:tcBorders>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3</w:t>
            </w:r>
            <w:r w:rsidRPr="009A6A0F">
              <w:rPr>
                <w:rFonts w:ascii="Arial" w:hAnsi="Arial" w:cs="Arial"/>
                <w:sz w:val="20"/>
                <w:szCs w:val="20"/>
              </w:rPr>
              <w:t>,650.00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70</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Estacionamientos Públicos</w:t>
            </w:r>
          </w:p>
        </w:tc>
        <w:tc>
          <w:tcPr>
            <w:tcW w:w="1699" w:type="dxa"/>
            <w:tcBorders>
              <w:top w:val="single" w:sz="2" w:space="0" w:color="000000"/>
              <w:bottom w:val="single" w:sz="2" w:space="0" w:color="000000"/>
              <w:right w:val="single" w:sz="2" w:space="0" w:color="000000"/>
            </w:tcBorders>
          </w:tcPr>
          <w:p w:rsidR="00C456FA" w:rsidRPr="009A6A0F" w:rsidRDefault="00D25159"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6C2AB5" w:rsidRPr="009A6A0F">
              <w:rPr>
                <w:rFonts w:ascii="Arial" w:hAnsi="Arial" w:cs="Arial"/>
                <w:sz w:val="20"/>
                <w:szCs w:val="20"/>
              </w:rPr>
              <w:t>400</w:t>
            </w:r>
            <w:r w:rsidR="00C456FA"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D25159" w:rsidP="00D25159">
            <w:pPr>
              <w:pStyle w:val="TableParagraph"/>
              <w:tabs>
                <w:tab w:val="left" w:pos="341"/>
              </w:tabs>
              <w:spacing w:line="360" w:lineRule="auto"/>
              <w:ind w:left="0"/>
              <w:jc w:val="right"/>
              <w:rPr>
                <w:rFonts w:ascii="Arial" w:hAnsi="Arial" w:cs="Arial"/>
                <w:sz w:val="20"/>
                <w:szCs w:val="20"/>
              </w:rPr>
            </w:pPr>
            <w:r>
              <w:rPr>
                <w:rFonts w:ascii="Arial" w:hAnsi="Arial" w:cs="Arial"/>
                <w:sz w:val="20"/>
                <w:szCs w:val="20"/>
              </w:rPr>
              <w:t xml:space="preserve">$     </w:t>
            </w:r>
            <w:r w:rsidR="006C2AB5" w:rsidRPr="009A6A0F">
              <w:rPr>
                <w:rFonts w:ascii="Arial" w:hAnsi="Arial" w:cs="Arial"/>
                <w:sz w:val="20"/>
                <w:szCs w:val="20"/>
              </w:rPr>
              <w:t>20</w:t>
            </w:r>
            <w:r w:rsidR="00C456FA"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71</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Supermercados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7500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D25159" w:rsidP="00D25159">
            <w:pPr>
              <w:pStyle w:val="TableParagraph"/>
              <w:tabs>
                <w:tab w:val="left" w:pos="341"/>
              </w:tabs>
              <w:spacing w:line="360" w:lineRule="auto"/>
              <w:ind w:left="0"/>
              <w:jc w:val="right"/>
              <w:rPr>
                <w:rFonts w:ascii="Arial" w:hAnsi="Arial" w:cs="Arial"/>
                <w:sz w:val="20"/>
                <w:szCs w:val="20"/>
              </w:rPr>
            </w:pPr>
            <w:r>
              <w:rPr>
                <w:rFonts w:ascii="Arial" w:hAnsi="Arial" w:cs="Arial"/>
                <w:sz w:val="20"/>
                <w:szCs w:val="20"/>
              </w:rPr>
              <w:t xml:space="preserve">$  </w:t>
            </w:r>
            <w:r w:rsidR="006C2AB5" w:rsidRPr="009A6A0F">
              <w:rPr>
                <w:rFonts w:ascii="Arial" w:hAnsi="Arial" w:cs="Arial"/>
                <w:sz w:val="20"/>
                <w:szCs w:val="20"/>
              </w:rPr>
              <w:t>3</w:t>
            </w:r>
            <w:r>
              <w:rPr>
                <w:rFonts w:ascii="Arial" w:hAnsi="Arial" w:cs="Arial"/>
                <w:sz w:val="20"/>
                <w:szCs w:val="20"/>
              </w:rPr>
              <w:t>,</w:t>
            </w:r>
            <w:r w:rsidR="006C2AB5" w:rsidRPr="009A6A0F">
              <w:rPr>
                <w:rFonts w:ascii="Arial" w:hAnsi="Arial" w:cs="Arial"/>
                <w:sz w:val="20"/>
                <w:szCs w:val="20"/>
              </w:rPr>
              <w:t>500</w:t>
            </w:r>
            <w:r w:rsidR="00C456FA"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72</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Financieras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5,000.00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3,000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73</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Servicio de grúas de arrastre</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5,800.00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D25159">
              <w:rPr>
                <w:rFonts w:ascii="Arial" w:hAnsi="Arial" w:cs="Arial"/>
                <w:sz w:val="20"/>
                <w:szCs w:val="20"/>
              </w:rPr>
              <w:t xml:space="preserve"> </w:t>
            </w:r>
            <w:r w:rsidR="006C2AB5" w:rsidRPr="009A6A0F">
              <w:rPr>
                <w:rFonts w:ascii="Arial" w:hAnsi="Arial" w:cs="Arial"/>
                <w:sz w:val="20"/>
                <w:szCs w:val="20"/>
              </w:rPr>
              <w:t>2500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74</w:t>
            </w:r>
          </w:p>
        </w:tc>
        <w:tc>
          <w:tcPr>
            <w:tcW w:w="510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Sistema de Televisión por cable, internet y telefonía</w:t>
            </w:r>
          </w:p>
        </w:tc>
        <w:tc>
          <w:tcPr>
            <w:tcW w:w="1699" w:type="dxa"/>
            <w:tcBorders>
              <w:top w:val="single" w:sz="2" w:space="0" w:color="000000"/>
              <w:right w:val="single" w:sz="2" w:space="0" w:color="000000"/>
            </w:tcBorders>
          </w:tcPr>
          <w:p w:rsidR="00C456FA" w:rsidRPr="009A6A0F" w:rsidRDefault="00D25159"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6C2AB5" w:rsidRPr="009A6A0F">
              <w:rPr>
                <w:rFonts w:ascii="Arial" w:hAnsi="Arial" w:cs="Arial"/>
                <w:sz w:val="20"/>
                <w:szCs w:val="20"/>
              </w:rPr>
              <w:t>1</w:t>
            </w:r>
            <w:r>
              <w:rPr>
                <w:rFonts w:ascii="Arial" w:hAnsi="Arial" w:cs="Arial"/>
                <w:sz w:val="20"/>
                <w:szCs w:val="20"/>
              </w:rPr>
              <w:t>,</w:t>
            </w:r>
            <w:r w:rsidR="006C2AB5" w:rsidRPr="009A6A0F">
              <w:rPr>
                <w:rFonts w:ascii="Arial" w:hAnsi="Arial" w:cs="Arial"/>
                <w:sz w:val="20"/>
                <w:szCs w:val="20"/>
              </w:rPr>
              <w:t>500</w:t>
            </w:r>
            <w:r w:rsidR="00C456FA" w:rsidRPr="009A6A0F">
              <w:rPr>
                <w:rFonts w:ascii="Arial" w:hAnsi="Arial" w:cs="Arial"/>
                <w:sz w:val="20"/>
                <w:szCs w:val="20"/>
              </w:rPr>
              <w:t>.00</w:t>
            </w:r>
          </w:p>
        </w:tc>
        <w:tc>
          <w:tcPr>
            <w:tcW w:w="1417" w:type="dxa"/>
            <w:tcBorders>
              <w:top w:val="single" w:sz="2" w:space="0" w:color="000000"/>
              <w:left w:val="single" w:sz="2" w:space="0" w:color="000000"/>
            </w:tcBorders>
          </w:tcPr>
          <w:p w:rsidR="00C456FA" w:rsidRPr="009A6A0F" w:rsidRDefault="00D25159" w:rsidP="00D25159">
            <w:pPr>
              <w:pStyle w:val="TableParagraph"/>
              <w:tabs>
                <w:tab w:val="left" w:pos="341"/>
              </w:tabs>
              <w:spacing w:line="360" w:lineRule="auto"/>
              <w:ind w:left="0"/>
              <w:jc w:val="right"/>
              <w:rPr>
                <w:rFonts w:ascii="Arial" w:hAnsi="Arial" w:cs="Arial"/>
                <w:sz w:val="20"/>
                <w:szCs w:val="20"/>
              </w:rPr>
            </w:pPr>
            <w:r>
              <w:rPr>
                <w:rFonts w:ascii="Arial" w:hAnsi="Arial" w:cs="Arial"/>
                <w:sz w:val="20"/>
                <w:szCs w:val="20"/>
              </w:rPr>
              <w:t xml:space="preserve">$    </w:t>
            </w:r>
            <w:r w:rsidR="006C2AB5" w:rsidRPr="009A6A0F">
              <w:rPr>
                <w:rFonts w:ascii="Arial" w:hAnsi="Arial" w:cs="Arial"/>
                <w:sz w:val="20"/>
                <w:szCs w:val="20"/>
              </w:rPr>
              <w:t>7</w:t>
            </w:r>
            <w:r w:rsidR="00C456FA" w:rsidRPr="009A6A0F">
              <w:rPr>
                <w:rFonts w:ascii="Arial" w:hAnsi="Arial" w:cs="Arial"/>
                <w:sz w:val="20"/>
                <w:szCs w:val="20"/>
              </w:rPr>
              <w:t>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75</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Restaurant</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262278" w:rsidRPr="009A6A0F">
              <w:rPr>
                <w:rFonts w:ascii="Arial" w:hAnsi="Arial" w:cs="Arial"/>
                <w:sz w:val="20"/>
                <w:szCs w:val="20"/>
              </w:rPr>
              <w:t>2,500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00262278" w:rsidRPr="009A6A0F">
              <w:rPr>
                <w:rFonts w:ascii="Arial" w:hAnsi="Arial" w:cs="Arial"/>
                <w:sz w:val="20"/>
                <w:szCs w:val="20"/>
              </w:rPr>
              <w:t>1000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76</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Servicio de Banquetes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D25159">
              <w:rPr>
                <w:rFonts w:ascii="Arial" w:hAnsi="Arial" w:cs="Arial"/>
                <w:sz w:val="20"/>
                <w:szCs w:val="20"/>
              </w:rPr>
              <w:t xml:space="preserve">   </w:t>
            </w:r>
            <w:r w:rsidRPr="009A6A0F">
              <w:rPr>
                <w:rFonts w:ascii="Arial" w:hAnsi="Arial" w:cs="Arial"/>
                <w:sz w:val="20"/>
                <w:szCs w:val="20"/>
              </w:rPr>
              <w:t>1,150.00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650.00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77</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Salchichonería y carnes frías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600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30</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Telas y Similares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w:t>
            </w:r>
            <w:r w:rsidR="00262278" w:rsidRPr="009A6A0F">
              <w:rPr>
                <w:rFonts w:ascii="Arial" w:hAnsi="Arial" w:cs="Arial"/>
                <w:sz w:val="20"/>
                <w:szCs w:val="20"/>
              </w:rPr>
              <w:t>50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79</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Tienda de deportes</w:t>
            </w:r>
          </w:p>
        </w:tc>
        <w:tc>
          <w:tcPr>
            <w:tcW w:w="1699" w:type="dxa"/>
            <w:tcBorders>
              <w:right w:val="single" w:sz="2" w:space="0" w:color="000000"/>
            </w:tcBorders>
          </w:tcPr>
          <w:p w:rsidR="00C456FA" w:rsidRPr="009A6A0F" w:rsidRDefault="00262278"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230.00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5"/>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80</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Venta de boletos de Transporte</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1,</w:t>
            </w:r>
            <w:r w:rsidR="00262278" w:rsidRPr="009A6A0F">
              <w:rPr>
                <w:rFonts w:ascii="Arial" w:hAnsi="Arial" w:cs="Arial"/>
                <w:sz w:val="20"/>
                <w:szCs w:val="20"/>
              </w:rPr>
              <w:t>5</w:t>
            </w:r>
            <w:r w:rsidRPr="009A6A0F">
              <w:rPr>
                <w:rFonts w:ascii="Arial" w:hAnsi="Arial" w:cs="Arial"/>
                <w:sz w:val="20"/>
                <w:szCs w:val="20"/>
              </w:rPr>
              <w:t>00.00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7</w:t>
            </w:r>
            <w:r w:rsidRPr="009A6A0F">
              <w:rPr>
                <w:rFonts w:ascii="Arial" w:hAnsi="Arial" w:cs="Arial"/>
                <w:sz w:val="20"/>
                <w:szCs w:val="20"/>
              </w:rPr>
              <w:t>60.00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81</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Vestidos de Novias y de XV Años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800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4</w:t>
            </w:r>
            <w:r w:rsidRPr="009A6A0F">
              <w:rPr>
                <w:rFonts w:ascii="Arial" w:hAnsi="Arial" w:cs="Arial"/>
                <w:sz w:val="20"/>
                <w:szCs w:val="20"/>
              </w:rPr>
              <w:t>20.00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82</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Diseño Gráfico, Serigrafía y Rótulos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700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4</w:t>
            </w:r>
            <w:r w:rsidRPr="009A6A0F">
              <w:rPr>
                <w:rFonts w:ascii="Arial" w:hAnsi="Arial" w:cs="Arial"/>
                <w:sz w:val="20"/>
                <w:szCs w:val="20"/>
              </w:rPr>
              <w:t>20.00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83</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Semillas, Cereales / Granos y Semillas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7</w:t>
            </w:r>
            <w:r w:rsidRPr="009A6A0F">
              <w:rPr>
                <w:rFonts w:ascii="Arial" w:hAnsi="Arial" w:cs="Arial"/>
                <w:sz w:val="20"/>
                <w:szCs w:val="20"/>
              </w:rPr>
              <w:t>75.00</w:t>
            </w:r>
          </w:p>
        </w:tc>
        <w:tc>
          <w:tcPr>
            <w:tcW w:w="1417" w:type="dxa"/>
            <w:tcBorders>
              <w:left w:val="single" w:sz="2" w:space="0" w:color="000000"/>
            </w:tcBorders>
          </w:tcPr>
          <w:p w:rsidR="00C456FA" w:rsidRPr="009A6A0F" w:rsidRDefault="00C456FA" w:rsidP="00D25159">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4</w:t>
            </w:r>
            <w:r w:rsidRPr="009A6A0F">
              <w:rPr>
                <w:rFonts w:ascii="Arial" w:hAnsi="Arial" w:cs="Arial"/>
                <w:sz w:val="20"/>
                <w:szCs w:val="20"/>
              </w:rPr>
              <w:t>20.00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84</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Estudio Fotográficos y Filmaciones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550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40.00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85</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Radiotécnicos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550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40.00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86</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Renta de Mesas y Sillas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550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40.00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87</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Renta de Equipo de Audio y Video</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550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40.00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Reparación de Bicicletas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20</w:t>
            </w:r>
            <w:r w:rsidRPr="009A6A0F">
              <w:rPr>
                <w:rFonts w:ascii="Arial" w:hAnsi="Arial" w:cs="Arial"/>
                <w:sz w:val="20"/>
                <w:szCs w:val="20"/>
              </w:rPr>
              <w:t>0.00</w:t>
            </w:r>
          </w:p>
        </w:tc>
        <w:tc>
          <w:tcPr>
            <w:tcW w:w="1417" w:type="dxa"/>
            <w:tcBorders>
              <w:left w:val="single" w:sz="2" w:space="0" w:color="000000"/>
            </w:tcBorders>
          </w:tcPr>
          <w:p w:rsidR="00C456FA" w:rsidRPr="009A6A0F" w:rsidRDefault="00C456FA" w:rsidP="00D25159">
            <w:pPr>
              <w:pStyle w:val="TableParagraph"/>
              <w:tabs>
                <w:tab w:val="left" w:pos="34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262278" w:rsidRPr="009A6A0F">
              <w:rPr>
                <w:rFonts w:ascii="Arial" w:hAnsi="Arial" w:cs="Arial"/>
                <w:sz w:val="20"/>
                <w:szCs w:val="20"/>
              </w:rPr>
              <w:t>5</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89</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Reparación de Calzado</w:t>
            </w:r>
          </w:p>
        </w:tc>
        <w:tc>
          <w:tcPr>
            <w:tcW w:w="1699" w:type="dxa"/>
            <w:tcBorders>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20</w:t>
            </w:r>
            <w:r w:rsidRPr="009A6A0F">
              <w:rPr>
                <w:rFonts w:ascii="Arial" w:hAnsi="Arial" w:cs="Arial"/>
                <w:sz w:val="20"/>
                <w:szCs w:val="20"/>
              </w:rPr>
              <w:t>0.00</w:t>
            </w:r>
          </w:p>
        </w:tc>
        <w:tc>
          <w:tcPr>
            <w:tcW w:w="1417" w:type="dxa"/>
            <w:tcBorders>
              <w:left w:val="single" w:sz="2" w:space="0" w:color="000000"/>
              <w:bottom w:val="single" w:sz="2" w:space="0" w:color="000000"/>
            </w:tcBorders>
          </w:tcPr>
          <w:p w:rsidR="00C456FA" w:rsidRPr="009A6A0F" w:rsidRDefault="00C456FA" w:rsidP="00D25159">
            <w:pPr>
              <w:pStyle w:val="TableParagraph"/>
              <w:tabs>
                <w:tab w:val="left" w:pos="345"/>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262278" w:rsidRPr="009A6A0F">
              <w:rPr>
                <w:rFonts w:ascii="Arial" w:hAnsi="Arial" w:cs="Arial"/>
                <w:sz w:val="20"/>
                <w:szCs w:val="20"/>
              </w:rPr>
              <w:t>5</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90</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Pastelerías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550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40.00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91</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Inmobiliarias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4,000.00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262278" w:rsidRPr="009A6A0F">
              <w:rPr>
                <w:rFonts w:ascii="Arial" w:hAnsi="Arial" w:cs="Arial"/>
                <w:sz w:val="20"/>
                <w:szCs w:val="20"/>
              </w:rPr>
              <w:t>2,</w:t>
            </w:r>
            <w:r w:rsidRPr="009A6A0F">
              <w:rPr>
                <w:rFonts w:ascii="Arial" w:hAnsi="Arial" w:cs="Arial"/>
                <w:sz w:val="20"/>
                <w:szCs w:val="20"/>
              </w:rPr>
              <w:t>600.00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92</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Chatarrerías y </w:t>
            </w:r>
            <w:r w:rsidR="00262278" w:rsidRPr="009A6A0F">
              <w:rPr>
                <w:rFonts w:ascii="Arial" w:hAnsi="Arial" w:cs="Arial"/>
                <w:sz w:val="20"/>
                <w:szCs w:val="20"/>
              </w:rPr>
              <w:t>deshuesadoras</w:t>
            </w:r>
          </w:p>
        </w:tc>
        <w:tc>
          <w:tcPr>
            <w:tcW w:w="1699" w:type="dxa"/>
            <w:tcBorders>
              <w:top w:val="single" w:sz="2" w:space="0" w:color="000000"/>
              <w:bottom w:val="single" w:sz="2" w:space="0" w:color="000000"/>
              <w:right w:val="single" w:sz="2" w:space="0" w:color="000000"/>
            </w:tcBorders>
          </w:tcPr>
          <w:p w:rsidR="00C456FA" w:rsidRPr="009A6A0F" w:rsidRDefault="00D25159"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262278" w:rsidRPr="009A6A0F">
              <w:rPr>
                <w:rFonts w:ascii="Arial" w:hAnsi="Arial" w:cs="Arial"/>
                <w:sz w:val="20"/>
                <w:szCs w:val="20"/>
              </w:rPr>
              <w:t>1</w:t>
            </w:r>
            <w:r>
              <w:rPr>
                <w:rFonts w:ascii="Arial" w:hAnsi="Arial" w:cs="Arial"/>
                <w:sz w:val="20"/>
                <w:szCs w:val="20"/>
              </w:rPr>
              <w:t>,</w:t>
            </w:r>
            <w:r w:rsidR="00262278" w:rsidRPr="009A6A0F">
              <w:rPr>
                <w:rFonts w:ascii="Arial" w:hAnsi="Arial" w:cs="Arial"/>
                <w:sz w:val="20"/>
                <w:szCs w:val="20"/>
              </w:rPr>
              <w:t>200</w:t>
            </w:r>
            <w:r w:rsidR="00C456FA"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w:t>
            </w:r>
            <w:r w:rsidRPr="009A6A0F">
              <w:rPr>
                <w:rFonts w:ascii="Arial" w:hAnsi="Arial" w:cs="Arial"/>
                <w:sz w:val="20"/>
                <w:szCs w:val="20"/>
              </w:rPr>
              <w:t>30.00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93</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Subasta Ganadera</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262278" w:rsidRPr="009A6A0F">
              <w:rPr>
                <w:rFonts w:ascii="Arial" w:hAnsi="Arial" w:cs="Arial"/>
                <w:sz w:val="20"/>
                <w:szCs w:val="20"/>
              </w:rPr>
              <w:t>2500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80</w:t>
            </w:r>
            <w:r w:rsidRPr="009A6A0F">
              <w:rPr>
                <w:rFonts w:ascii="Arial" w:hAnsi="Arial" w:cs="Arial"/>
                <w:sz w:val="20"/>
                <w:szCs w:val="20"/>
              </w:rPr>
              <w:t>5.00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lastRenderedPageBreak/>
              <w:t>94</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Agroquímicos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600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35</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95</w:t>
            </w:r>
          </w:p>
        </w:tc>
        <w:tc>
          <w:tcPr>
            <w:tcW w:w="5105" w:type="dxa"/>
            <w:tcBorders>
              <w:top w:val="single" w:sz="2" w:space="0" w:color="000000"/>
            </w:tcBorders>
          </w:tcPr>
          <w:p w:rsidR="00C456FA" w:rsidRPr="009A6A0F" w:rsidRDefault="00C456FA" w:rsidP="00EB3D34">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Veterinarias </w:t>
            </w:r>
          </w:p>
        </w:tc>
        <w:tc>
          <w:tcPr>
            <w:tcW w:w="1699" w:type="dxa"/>
            <w:tcBorders>
              <w:top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600</w:t>
            </w:r>
            <w:r w:rsidRPr="009A6A0F">
              <w:rPr>
                <w:rFonts w:ascii="Arial" w:hAnsi="Arial" w:cs="Arial"/>
                <w:sz w:val="20"/>
                <w:szCs w:val="20"/>
              </w:rPr>
              <w:t>.00</w:t>
            </w:r>
          </w:p>
        </w:tc>
        <w:tc>
          <w:tcPr>
            <w:tcW w:w="1417" w:type="dxa"/>
            <w:tcBorders>
              <w:top w:val="single" w:sz="2" w:space="0" w:color="000000"/>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00.00</w:t>
            </w:r>
          </w:p>
        </w:tc>
      </w:tr>
    </w:tbl>
    <w:p w:rsidR="00C456FA" w:rsidRDefault="00C456FA" w:rsidP="009A6A0F">
      <w:pPr>
        <w:pStyle w:val="Textoindependiente"/>
        <w:spacing w:line="360" w:lineRule="auto"/>
        <w:jc w:val="both"/>
        <w:rPr>
          <w:rFonts w:ascii="Arial" w:hAnsi="Arial" w:cs="Arial"/>
          <w:sz w:val="20"/>
          <w:szCs w:val="20"/>
        </w:rPr>
      </w:pPr>
    </w:p>
    <w:p w:rsidR="004F38DF" w:rsidRPr="004F38DF" w:rsidRDefault="004F38DF" w:rsidP="004F38DF">
      <w:pPr>
        <w:adjustRightInd w:val="0"/>
        <w:spacing w:line="360" w:lineRule="auto"/>
        <w:ind w:firstLine="720"/>
        <w:jc w:val="both"/>
        <w:rPr>
          <w:rFonts w:ascii="Arial" w:eastAsia="Times New Roman" w:hAnsi="Arial" w:cs="Arial"/>
          <w:sz w:val="20"/>
          <w:szCs w:val="20"/>
          <w:lang w:val="es-MX" w:eastAsia="es-MX"/>
        </w:rPr>
      </w:pPr>
      <w:r w:rsidRPr="004F38DF">
        <w:rPr>
          <w:rFonts w:ascii="Arial" w:eastAsia="Times New Roman" w:hAnsi="Arial" w:cs="Arial"/>
          <w:sz w:val="20"/>
          <w:szCs w:val="20"/>
          <w:lang w:val="es-MX" w:eastAsia="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4F38DF" w:rsidRPr="004F38DF" w:rsidRDefault="004F38DF" w:rsidP="009A6A0F">
      <w:pPr>
        <w:pStyle w:val="Textoindependiente"/>
        <w:spacing w:line="360" w:lineRule="auto"/>
        <w:jc w:val="both"/>
        <w:rPr>
          <w:rFonts w:ascii="Arial" w:hAnsi="Arial" w:cs="Arial"/>
          <w:sz w:val="20"/>
          <w:szCs w:val="20"/>
          <w:lang w:val="es-MX"/>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14.- </w:t>
      </w:r>
      <w:r w:rsidRPr="009A6A0F">
        <w:rPr>
          <w:rFonts w:ascii="Arial" w:hAnsi="Arial" w:cs="Arial"/>
          <w:sz w:val="20"/>
          <w:szCs w:val="20"/>
        </w:rPr>
        <w:t>El cobro de los derechos por el otorgamiento de licencias o permisos para la instalación de anuncios de toda índole, se realizará de conformidad con lo establecido en el reglamento de la materia, y</w:t>
      </w:r>
      <w:r w:rsidR="00DC093B" w:rsidRPr="009A6A0F">
        <w:rPr>
          <w:rFonts w:ascii="Arial" w:hAnsi="Arial" w:cs="Arial"/>
          <w:sz w:val="20"/>
          <w:szCs w:val="20"/>
        </w:rPr>
        <w:t>/o por reglamentos supletorias del gobierno del estado de Yucatán</w:t>
      </w:r>
      <w:r w:rsidRPr="009A6A0F">
        <w:rPr>
          <w:rFonts w:ascii="Arial" w:hAnsi="Arial" w:cs="Arial"/>
          <w:sz w:val="20"/>
          <w:szCs w:val="20"/>
        </w:rPr>
        <w:t xml:space="preserve"> se estará al cálculo que resulte de aplicar la siguiente tabla:</w:t>
      </w:r>
    </w:p>
    <w:p w:rsidR="00C456FA" w:rsidRPr="009A6A0F" w:rsidRDefault="00C456FA" w:rsidP="00E37DE5">
      <w:pPr>
        <w:pStyle w:val="Textoindependiente"/>
        <w:tabs>
          <w:tab w:val="left" w:pos="426"/>
        </w:tabs>
        <w:spacing w:line="360" w:lineRule="auto"/>
        <w:jc w:val="both"/>
        <w:rPr>
          <w:rFonts w:ascii="Arial" w:hAnsi="Arial" w:cs="Arial"/>
          <w:sz w:val="20"/>
          <w:szCs w:val="20"/>
        </w:rPr>
      </w:pPr>
    </w:p>
    <w:p w:rsidR="00C456FA" w:rsidRPr="009A6A0F" w:rsidRDefault="00C456FA" w:rsidP="00E37DE5">
      <w:pPr>
        <w:pStyle w:val="Prrafodelista"/>
        <w:numPr>
          <w:ilvl w:val="0"/>
          <w:numId w:val="28"/>
        </w:numPr>
        <w:tabs>
          <w:tab w:val="left" w:pos="426"/>
          <w:tab w:val="left" w:pos="731"/>
        </w:tabs>
        <w:spacing w:line="360" w:lineRule="auto"/>
        <w:ind w:left="0" w:firstLine="0"/>
        <w:jc w:val="both"/>
        <w:rPr>
          <w:rFonts w:ascii="Arial" w:hAnsi="Arial" w:cs="Arial"/>
          <w:sz w:val="20"/>
          <w:szCs w:val="20"/>
        </w:rPr>
      </w:pPr>
      <w:r w:rsidRPr="009A6A0F">
        <w:rPr>
          <w:rFonts w:ascii="Arial" w:hAnsi="Arial" w:cs="Arial"/>
          <w:sz w:val="20"/>
          <w:szCs w:val="20"/>
        </w:rPr>
        <w:t>Por su posición o ubicación</w:t>
      </w:r>
    </w:p>
    <w:p w:rsidR="00C456FA" w:rsidRPr="009A6A0F" w:rsidRDefault="00C456FA" w:rsidP="00E37DE5">
      <w:pPr>
        <w:pStyle w:val="Textoindependiente"/>
        <w:tabs>
          <w:tab w:val="left" w:pos="426"/>
          <w:tab w:val="left" w:pos="7660"/>
        </w:tabs>
        <w:spacing w:line="360" w:lineRule="auto"/>
        <w:jc w:val="both"/>
        <w:rPr>
          <w:rFonts w:ascii="Arial" w:hAnsi="Arial" w:cs="Arial"/>
          <w:sz w:val="20"/>
          <w:szCs w:val="20"/>
        </w:rPr>
      </w:pPr>
      <w:r w:rsidRPr="009A6A0F">
        <w:rPr>
          <w:rFonts w:ascii="Arial" w:hAnsi="Arial" w:cs="Arial"/>
          <w:sz w:val="20"/>
          <w:szCs w:val="20"/>
        </w:rPr>
        <w:t>De fachadas, muros, y bardas</w:t>
      </w:r>
      <w:r w:rsidRPr="009A6A0F">
        <w:rPr>
          <w:rFonts w:ascii="Arial" w:hAnsi="Arial" w:cs="Arial"/>
          <w:sz w:val="20"/>
          <w:szCs w:val="20"/>
        </w:rPr>
        <w:tab/>
        <w:t>$ 48.00 por m2</w:t>
      </w:r>
    </w:p>
    <w:p w:rsidR="00C456FA" w:rsidRPr="009A6A0F" w:rsidRDefault="00C456FA" w:rsidP="00E37DE5">
      <w:pPr>
        <w:pStyle w:val="Prrafodelista"/>
        <w:numPr>
          <w:ilvl w:val="0"/>
          <w:numId w:val="28"/>
        </w:numPr>
        <w:tabs>
          <w:tab w:val="left" w:pos="426"/>
          <w:tab w:val="left" w:pos="742"/>
        </w:tabs>
        <w:spacing w:line="360" w:lineRule="auto"/>
        <w:ind w:left="0" w:firstLine="0"/>
        <w:jc w:val="both"/>
        <w:rPr>
          <w:rFonts w:ascii="Arial" w:hAnsi="Arial" w:cs="Arial"/>
          <w:sz w:val="20"/>
          <w:szCs w:val="20"/>
        </w:rPr>
      </w:pPr>
      <w:r w:rsidRPr="009A6A0F">
        <w:rPr>
          <w:rFonts w:ascii="Arial" w:hAnsi="Arial" w:cs="Arial"/>
          <w:sz w:val="20"/>
          <w:szCs w:val="20"/>
        </w:rPr>
        <w:t>Por su duración</w:t>
      </w:r>
    </w:p>
    <w:tbl>
      <w:tblPr>
        <w:tblStyle w:val="TableNormal"/>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0"/>
        <w:gridCol w:w="1703"/>
      </w:tblGrid>
      <w:tr w:rsidR="00C456FA" w:rsidRPr="009A6A0F" w:rsidTr="00E37DE5">
        <w:trPr>
          <w:trHeight w:val="455"/>
        </w:trPr>
        <w:tc>
          <w:tcPr>
            <w:tcW w:w="7300" w:type="dxa"/>
          </w:tcPr>
          <w:p w:rsidR="00C456FA" w:rsidRPr="009A6A0F" w:rsidRDefault="00C456FA" w:rsidP="00E37DE5">
            <w:pPr>
              <w:pStyle w:val="TableParagraph"/>
              <w:tabs>
                <w:tab w:val="left" w:pos="426"/>
              </w:tabs>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Anuncios temporales: duración que no exceda los setenta días</w:t>
            </w:r>
          </w:p>
        </w:tc>
        <w:tc>
          <w:tcPr>
            <w:tcW w:w="1703" w:type="dxa"/>
          </w:tcPr>
          <w:p w:rsidR="00C456FA" w:rsidRPr="009A6A0F" w:rsidRDefault="00C456FA" w:rsidP="00E37DE5">
            <w:pPr>
              <w:pStyle w:val="TableParagraph"/>
              <w:tabs>
                <w:tab w:val="left" w:pos="426"/>
              </w:tabs>
              <w:spacing w:line="360" w:lineRule="auto"/>
              <w:ind w:left="0"/>
              <w:jc w:val="right"/>
              <w:rPr>
                <w:rFonts w:ascii="Arial" w:hAnsi="Arial" w:cs="Arial"/>
                <w:sz w:val="20"/>
                <w:szCs w:val="20"/>
              </w:rPr>
            </w:pPr>
            <w:r w:rsidRPr="009A6A0F">
              <w:rPr>
                <w:rFonts w:ascii="Arial" w:hAnsi="Arial" w:cs="Arial"/>
                <w:sz w:val="20"/>
                <w:szCs w:val="20"/>
              </w:rPr>
              <w:t>$ 38.00 por m2</w:t>
            </w:r>
          </w:p>
        </w:tc>
      </w:tr>
      <w:tr w:rsidR="00C456FA" w:rsidRPr="009A6A0F" w:rsidTr="00E37DE5">
        <w:trPr>
          <w:trHeight w:val="664"/>
        </w:trPr>
        <w:tc>
          <w:tcPr>
            <w:tcW w:w="7300" w:type="dxa"/>
          </w:tcPr>
          <w:p w:rsidR="00C456FA" w:rsidRPr="009A6A0F" w:rsidRDefault="00C456FA" w:rsidP="00E37DE5">
            <w:pPr>
              <w:pStyle w:val="TableParagraph"/>
              <w:tabs>
                <w:tab w:val="left" w:pos="426"/>
              </w:tabs>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Anuncios permanentes: anuncios pintados, placas denominativas, fijados en</w:t>
            </w:r>
            <w:r w:rsidR="00E37DE5">
              <w:rPr>
                <w:rFonts w:ascii="Arial" w:hAnsi="Arial" w:cs="Arial"/>
                <w:sz w:val="20"/>
                <w:szCs w:val="20"/>
              </w:rPr>
              <w:t xml:space="preserve"> </w:t>
            </w:r>
            <w:r w:rsidRPr="009A6A0F">
              <w:rPr>
                <w:rFonts w:ascii="Arial" w:hAnsi="Arial" w:cs="Arial"/>
                <w:sz w:val="20"/>
                <w:szCs w:val="20"/>
              </w:rPr>
              <w:t>cercas y muros, cuya duración exceda los setenta días</w:t>
            </w:r>
          </w:p>
        </w:tc>
        <w:tc>
          <w:tcPr>
            <w:tcW w:w="1703" w:type="dxa"/>
          </w:tcPr>
          <w:p w:rsidR="00C456FA" w:rsidRPr="009A6A0F" w:rsidRDefault="00C456FA" w:rsidP="00E37DE5">
            <w:pPr>
              <w:pStyle w:val="TableParagraph"/>
              <w:tabs>
                <w:tab w:val="left" w:pos="426"/>
              </w:tabs>
              <w:spacing w:line="360" w:lineRule="auto"/>
              <w:ind w:left="0"/>
              <w:jc w:val="right"/>
              <w:rPr>
                <w:rFonts w:ascii="Arial" w:hAnsi="Arial" w:cs="Arial"/>
                <w:sz w:val="20"/>
                <w:szCs w:val="20"/>
              </w:rPr>
            </w:pPr>
            <w:r w:rsidRPr="009A6A0F">
              <w:rPr>
                <w:rFonts w:ascii="Arial" w:hAnsi="Arial" w:cs="Arial"/>
                <w:sz w:val="20"/>
                <w:szCs w:val="20"/>
              </w:rPr>
              <w:t>$ 88.00 por m2</w:t>
            </w:r>
          </w:p>
        </w:tc>
      </w:tr>
    </w:tbl>
    <w:p w:rsidR="00C456FA" w:rsidRPr="009A6A0F" w:rsidRDefault="00C456FA" w:rsidP="00E37DE5">
      <w:pPr>
        <w:pStyle w:val="Textoindependiente"/>
        <w:tabs>
          <w:tab w:val="left" w:pos="426"/>
        </w:tabs>
        <w:spacing w:line="360" w:lineRule="auto"/>
        <w:jc w:val="both"/>
        <w:rPr>
          <w:rFonts w:ascii="Arial" w:hAnsi="Arial" w:cs="Arial"/>
          <w:sz w:val="20"/>
          <w:szCs w:val="20"/>
        </w:rPr>
      </w:pPr>
    </w:p>
    <w:p w:rsidR="00C456FA" w:rsidRPr="009A6A0F" w:rsidRDefault="00C456FA" w:rsidP="00E37DE5">
      <w:pPr>
        <w:pStyle w:val="Prrafodelista"/>
        <w:numPr>
          <w:ilvl w:val="0"/>
          <w:numId w:val="28"/>
        </w:numPr>
        <w:tabs>
          <w:tab w:val="left" w:pos="426"/>
          <w:tab w:val="left" w:pos="731"/>
        </w:tabs>
        <w:spacing w:line="360" w:lineRule="auto"/>
        <w:ind w:left="0" w:firstLine="0"/>
        <w:jc w:val="both"/>
        <w:rPr>
          <w:rFonts w:ascii="Arial" w:hAnsi="Arial" w:cs="Arial"/>
          <w:sz w:val="20"/>
          <w:szCs w:val="20"/>
        </w:rPr>
      </w:pPr>
      <w:r w:rsidRPr="009A6A0F">
        <w:rPr>
          <w:rFonts w:ascii="Arial" w:hAnsi="Arial" w:cs="Arial"/>
          <w:sz w:val="20"/>
          <w:szCs w:val="20"/>
        </w:rPr>
        <w:t>Por su colocación Hasta por 30 días</w:t>
      </w:r>
    </w:p>
    <w:tbl>
      <w:tblPr>
        <w:tblStyle w:val="TableNormal"/>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0"/>
        <w:gridCol w:w="1703"/>
      </w:tblGrid>
      <w:tr w:rsidR="00C456FA" w:rsidRPr="009A6A0F" w:rsidTr="00E37DE5">
        <w:trPr>
          <w:trHeight w:val="345"/>
        </w:trPr>
        <w:tc>
          <w:tcPr>
            <w:tcW w:w="7300" w:type="dxa"/>
          </w:tcPr>
          <w:p w:rsidR="00C456FA" w:rsidRPr="009A6A0F" w:rsidRDefault="00C456FA" w:rsidP="00E37DE5">
            <w:pPr>
              <w:pStyle w:val="TableParagraph"/>
              <w:tabs>
                <w:tab w:val="left" w:pos="426"/>
              </w:tabs>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Colgantes</w:t>
            </w:r>
          </w:p>
        </w:tc>
        <w:tc>
          <w:tcPr>
            <w:tcW w:w="1703" w:type="dxa"/>
          </w:tcPr>
          <w:p w:rsidR="00C456FA" w:rsidRPr="009A6A0F" w:rsidRDefault="00C456FA" w:rsidP="00E37DE5">
            <w:pPr>
              <w:pStyle w:val="TableParagraph"/>
              <w:tabs>
                <w:tab w:val="left" w:pos="426"/>
              </w:tabs>
              <w:spacing w:line="360" w:lineRule="auto"/>
              <w:ind w:left="0"/>
              <w:jc w:val="right"/>
              <w:rPr>
                <w:rFonts w:ascii="Arial" w:hAnsi="Arial" w:cs="Arial"/>
                <w:sz w:val="20"/>
                <w:szCs w:val="20"/>
              </w:rPr>
            </w:pPr>
            <w:r w:rsidRPr="009A6A0F">
              <w:rPr>
                <w:rFonts w:ascii="Arial" w:hAnsi="Arial" w:cs="Arial"/>
                <w:sz w:val="20"/>
                <w:szCs w:val="20"/>
              </w:rPr>
              <w:t>$ 24.00 por m2</w:t>
            </w:r>
          </w:p>
        </w:tc>
      </w:tr>
      <w:tr w:rsidR="00C456FA" w:rsidRPr="009A6A0F" w:rsidTr="00E37DE5">
        <w:trPr>
          <w:trHeight w:val="342"/>
        </w:trPr>
        <w:tc>
          <w:tcPr>
            <w:tcW w:w="7300" w:type="dxa"/>
          </w:tcPr>
          <w:p w:rsidR="00C456FA" w:rsidRPr="009A6A0F" w:rsidRDefault="00C456FA" w:rsidP="00E37DE5">
            <w:pPr>
              <w:pStyle w:val="TableParagraph"/>
              <w:tabs>
                <w:tab w:val="left" w:pos="426"/>
              </w:tabs>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De azotea</w:t>
            </w:r>
          </w:p>
        </w:tc>
        <w:tc>
          <w:tcPr>
            <w:tcW w:w="1703" w:type="dxa"/>
          </w:tcPr>
          <w:p w:rsidR="00C456FA" w:rsidRPr="009A6A0F" w:rsidRDefault="00C456FA" w:rsidP="00E37DE5">
            <w:pPr>
              <w:pStyle w:val="TableParagraph"/>
              <w:tabs>
                <w:tab w:val="left" w:pos="426"/>
              </w:tabs>
              <w:spacing w:line="360" w:lineRule="auto"/>
              <w:ind w:left="0"/>
              <w:jc w:val="right"/>
              <w:rPr>
                <w:rFonts w:ascii="Arial" w:hAnsi="Arial" w:cs="Arial"/>
                <w:sz w:val="20"/>
                <w:szCs w:val="20"/>
              </w:rPr>
            </w:pPr>
            <w:r w:rsidRPr="009A6A0F">
              <w:rPr>
                <w:rFonts w:ascii="Arial" w:hAnsi="Arial" w:cs="Arial"/>
                <w:sz w:val="20"/>
                <w:szCs w:val="20"/>
              </w:rPr>
              <w:t>$ 23.00 por m2</w:t>
            </w:r>
          </w:p>
        </w:tc>
      </w:tr>
      <w:tr w:rsidR="00C456FA" w:rsidRPr="009A6A0F" w:rsidTr="00E37DE5">
        <w:trPr>
          <w:trHeight w:val="347"/>
        </w:trPr>
        <w:tc>
          <w:tcPr>
            <w:tcW w:w="7300" w:type="dxa"/>
          </w:tcPr>
          <w:p w:rsidR="00C456FA" w:rsidRPr="009A6A0F" w:rsidRDefault="00C456FA" w:rsidP="00E37DE5">
            <w:pPr>
              <w:pStyle w:val="TableParagraph"/>
              <w:tabs>
                <w:tab w:val="left" w:pos="426"/>
              </w:tabs>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Pintados</w:t>
            </w:r>
          </w:p>
        </w:tc>
        <w:tc>
          <w:tcPr>
            <w:tcW w:w="1703" w:type="dxa"/>
          </w:tcPr>
          <w:p w:rsidR="00C456FA" w:rsidRPr="009A6A0F" w:rsidRDefault="00C456FA" w:rsidP="00E37DE5">
            <w:pPr>
              <w:pStyle w:val="TableParagraph"/>
              <w:tabs>
                <w:tab w:val="left" w:pos="426"/>
              </w:tabs>
              <w:spacing w:line="360" w:lineRule="auto"/>
              <w:ind w:left="0"/>
              <w:jc w:val="right"/>
              <w:rPr>
                <w:rFonts w:ascii="Arial" w:hAnsi="Arial" w:cs="Arial"/>
                <w:sz w:val="20"/>
                <w:szCs w:val="20"/>
              </w:rPr>
            </w:pPr>
            <w:r w:rsidRPr="009A6A0F">
              <w:rPr>
                <w:rFonts w:ascii="Arial" w:hAnsi="Arial" w:cs="Arial"/>
                <w:sz w:val="20"/>
                <w:szCs w:val="20"/>
              </w:rPr>
              <w:t>$ 49.00 por m2</w:t>
            </w:r>
          </w:p>
        </w:tc>
      </w:tr>
    </w:tbl>
    <w:p w:rsidR="003F58C4" w:rsidRPr="009A6A0F" w:rsidRDefault="00DC093B" w:rsidP="009A6A0F">
      <w:pPr>
        <w:pStyle w:val="Textoindependiente"/>
        <w:spacing w:line="360" w:lineRule="auto"/>
        <w:jc w:val="both"/>
        <w:rPr>
          <w:rFonts w:ascii="Arial" w:hAnsi="Arial" w:cs="Arial"/>
          <w:sz w:val="20"/>
          <w:szCs w:val="20"/>
        </w:rPr>
      </w:pPr>
      <w:r w:rsidRPr="009A6A0F">
        <w:rPr>
          <w:rFonts w:ascii="Arial" w:hAnsi="Arial" w:cs="Arial"/>
          <w:sz w:val="20"/>
          <w:szCs w:val="20"/>
        </w:rPr>
        <w:t xml:space="preserve"> </w:t>
      </w:r>
    </w:p>
    <w:p w:rsidR="003F58C4" w:rsidRPr="009A6A0F" w:rsidRDefault="00DC093B"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 xml:space="preserve">Los permisos serán otorgados previa </w:t>
      </w:r>
      <w:r w:rsidR="003F58C4" w:rsidRPr="009A6A0F">
        <w:rPr>
          <w:rFonts w:ascii="Arial" w:hAnsi="Arial" w:cs="Arial"/>
          <w:sz w:val="20"/>
          <w:szCs w:val="20"/>
        </w:rPr>
        <w:t>supervisión</w:t>
      </w:r>
      <w:r w:rsidRPr="009A6A0F">
        <w:rPr>
          <w:rFonts w:ascii="Arial" w:hAnsi="Arial" w:cs="Arial"/>
          <w:sz w:val="20"/>
          <w:szCs w:val="20"/>
        </w:rPr>
        <w:t xml:space="preserve"> de la dirección de protección civil cuando </w:t>
      </w:r>
      <w:r w:rsidR="003F58C4" w:rsidRPr="009A6A0F">
        <w:rPr>
          <w:rFonts w:ascii="Arial" w:hAnsi="Arial" w:cs="Arial"/>
          <w:sz w:val="20"/>
          <w:szCs w:val="20"/>
        </w:rPr>
        <w:t>así</w:t>
      </w:r>
      <w:r w:rsidRPr="009A6A0F">
        <w:rPr>
          <w:rFonts w:ascii="Arial" w:hAnsi="Arial" w:cs="Arial"/>
          <w:sz w:val="20"/>
          <w:szCs w:val="20"/>
        </w:rPr>
        <w:t xml:space="preserve"> se </w:t>
      </w:r>
      <w:r w:rsidR="003F58C4" w:rsidRPr="009A6A0F">
        <w:rPr>
          <w:rFonts w:ascii="Arial" w:hAnsi="Arial" w:cs="Arial"/>
          <w:sz w:val="20"/>
          <w:szCs w:val="20"/>
        </w:rPr>
        <w:t>requiera</w:t>
      </w:r>
      <w:r w:rsidR="0033206E">
        <w:rPr>
          <w:rFonts w:ascii="Arial" w:hAnsi="Arial" w:cs="Arial"/>
          <w:sz w:val="20"/>
          <w:szCs w:val="20"/>
        </w:rPr>
        <w:t>.</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15.- </w:t>
      </w:r>
      <w:r w:rsidRPr="009A6A0F">
        <w:rPr>
          <w:rFonts w:ascii="Arial" w:hAnsi="Arial" w:cs="Arial"/>
          <w:sz w:val="20"/>
          <w:szCs w:val="20"/>
        </w:rPr>
        <w:t xml:space="preserve">Por el permiso de cierre de calles por fiestas o cualquier evento o espectáculo en la vía pública, se pagará la cantidad de $ </w:t>
      </w:r>
      <w:r w:rsidR="003F58C4" w:rsidRPr="009A6A0F">
        <w:rPr>
          <w:rFonts w:ascii="Arial" w:hAnsi="Arial" w:cs="Arial"/>
          <w:sz w:val="20"/>
          <w:szCs w:val="20"/>
        </w:rPr>
        <w:t>250</w:t>
      </w:r>
      <w:r w:rsidRPr="009A6A0F">
        <w:rPr>
          <w:rFonts w:ascii="Arial" w:hAnsi="Arial" w:cs="Arial"/>
          <w:sz w:val="20"/>
          <w:szCs w:val="20"/>
        </w:rPr>
        <w:t>.00 por día.</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16.- </w:t>
      </w:r>
      <w:r w:rsidRPr="009A6A0F">
        <w:rPr>
          <w:rFonts w:ascii="Arial" w:hAnsi="Arial" w:cs="Arial"/>
          <w:sz w:val="20"/>
          <w:szCs w:val="20"/>
        </w:rPr>
        <w:t>Por el otorgamiento de los permisos para luz y sonido, bailes populares y verbenas, se causarán y pagarán derechos de $ 1,</w:t>
      </w:r>
      <w:r w:rsidR="003F58C4" w:rsidRPr="009A6A0F">
        <w:rPr>
          <w:rFonts w:ascii="Arial" w:hAnsi="Arial" w:cs="Arial"/>
          <w:sz w:val="20"/>
          <w:szCs w:val="20"/>
        </w:rPr>
        <w:t>600</w:t>
      </w:r>
      <w:r w:rsidRPr="009A6A0F">
        <w:rPr>
          <w:rFonts w:ascii="Arial" w:hAnsi="Arial" w:cs="Arial"/>
          <w:sz w:val="20"/>
          <w:szCs w:val="20"/>
        </w:rPr>
        <w:t>.00 por día.</w:t>
      </w: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lastRenderedPageBreak/>
        <w:t xml:space="preserve">Artículo 17.- </w:t>
      </w:r>
      <w:r w:rsidRPr="009A6A0F">
        <w:rPr>
          <w:rFonts w:ascii="Arial" w:hAnsi="Arial" w:cs="Arial"/>
          <w:sz w:val="20"/>
          <w:szCs w:val="20"/>
        </w:rPr>
        <w:t>Por el otorgamiento de los permisos para cosos taurinos, se causarán y pagarán los siguientes derechos: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6"/>
        <w:gridCol w:w="2197"/>
      </w:tblGrid>
      <w:tr w:rsidR="00C456FA" w:rsidRPr="009A6A0F" w:rsidTr="00E37DE5">
        <w:trPr>
          <w:trHeight w:val="345"/>
        </w:trPr>
        <w:tc>
          <w:tcPr>
            <w:tcW w:w="650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Por palquero</w:t>
            </w:r>
          </w:p>
        </w:tc>
        <w:tc>
          <w:tcPr>
            <w:tcW w:w="2197" w:type="dxa"/>
          </w:tcPr>
          <w:p w:rsidR="00C456FA" w:rsidRPr="009A6A0F" w:rsidRDefault="00C456FA" w:rsidP="00E37DE5">
            <w:pPr>
              <w:pStyle w:val="TableParagraph"/>
              <w:tabs>
                <w:tab w:val="left" w:pos="39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F58C4" w:rsidRPr="009A6A0F">
              <w:rPr>
                <w:rFonts w:ascii="Arial" w:hAnsi="Arial" w:cs="Arial"/>
                <w:sz w:val="20"/>
                <w:szCs w:val="20"/>
              </w:rPr>
              <w:t>350</w:t>
            </w:r>
            <w:r w:rsidRPr="009A6A0F">
              <w:rPr>
                <w:rFonts w:ascii="Arial" w:hAnsi="Arial" w:cs="Arial"/>
                <w:sz w:val="20"/>
                <w:szCs w:val="20"/>
              </w:rPr>
              <w:t>.00 por día</w:t>
            </w:r>
          </w:p>
        </w:tc>
      </w:tr>
      <w:tr w:rsidR="00C456FA" w:rsidRPr="009A6A0F" w:rsidTr="00E37DE5">
        <w:trPr>
          <w:trHeight w:val="345"/>
        </w:trPr>
        <w:tc>
          <w:tcPr>
            <w:tcW w:w="650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Por coso taurino</w:t>
            </w:r>
          </w:p>
        </w:tc>
        <w:tc>
          <w:tcPr>
            <w:tcW w:w="2197"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3F58C4" w:rsidRPr="009A6A0F">
              <w:rPr>
                <w:rFonts w:ascii="Arial" w:hAnsi="Arial" w:cs="Arial"/>
                <w:sz w:val="20"/>
                <w:szCs w:val="20"/>
              </w:rPr>
              <w:t>3</w:t>
            </w:r>
            <w:r w:rsidRPr="009A6A0F">
              <w:rPr>
                <w:rFonts w:ascii="Arial" w:hAnsi="Arial" w:cs="Arial"/>
                <w:sz w:val="20"/>
                <w:szCs w:val="20"/>
              </w:rPr>
              <w:t>,900.00 por día</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Segunda</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Derechos por servicios que presta la Dirección de Obras Públicas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18.- </w:t>
      </w:r>
      <w:r w:rsidRPr="009A6A0F">
        <w:rPr>
          <w:rFonts w:ascii="Arial" w:hAnsi="Arial" w:cs="Arial"/>
          <w:sz w:val="20"/>
          <w:szCs w:val="20"/>
        </w:rPr>
        <w:t>El cobro de derechos por los servicios que proporciona la Dirección de Obras Públicas y Desarrollo Urbano se realizará con base en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8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0"/>
        <w:gridCol w:w="39"/>
        <w:gridCol w:w="4439"/>
        <w:gridCol w:w="58"/>
      </w:tblGrid>
      <w:tr w:rsidR="00C456FA" w:rsidRPr="009A6A0F" w:rsidTr="0020235F">
        <w:trPr>
          <w:gridAfter w:val="1"/>
          <w:wAfter w:w="58" w:type="dxa"/>
          <w:trHeight w:val="345"/>
          <w:jc w:val="center"/>
        </w:trPr>
        <w:tc>
          <w:tcPr>
            <w:tcW w:w="8878" w:type="dxa"/>
            <w:gridSpan w:val="3"/>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 xml:space="preserve">I.- </w:t>
            </w:r>
            <w:r w:rsidRPr="00E37DE5">
              <w:rPr>
                <w:rFonts w:ascii="Arial" w:hAnsi="Arial" w:cs="Arial"/>
                <w:sz w:val="20"/>
                <w:szCs w:val="20"/>
              </w:rPr>
              <w:t>Licencia de construcción:</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Tipo A Clase 1</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E37DE5">
              <w:rPr>
                <w:rFonts w:ascii="Arial" w:hAnsi="Arial" w:cs="Arial"/>
                <w:sz w:val="20"/>
                <w:szCs w:val="20"/>
              </w:rPr>
              <w:t xml:space="preserve">  </w:t>
            </w:r>
            <w:r w:rsidRPr="009A6A0F">
              <w:rPr>
                <w:rFonts w:ascii="Arial" w:hAnsi="Arial" w:cs="Arial"/>
                <w:sz w:val="20"/>
                <w:szCs w:val="20"/>
              </w:rPr>
              <w:t>8.00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Tipo A Clase 2</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9.00 por metro cuadrado</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Tipo A Clase 3</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9.50 por metro cuadrado</w:t>
            </w:r>
          </w:p>
        </w:tc>
      </w:tr>
      <w:tr w:rsidR="00C456FA" w:rsidRPr="009A6A0F" w:rsidTr="0020235F">
        <w:trPr>
          <w:gridAfter w:val="1"/>
          <w:wAfter w:w="58" w:type="dxa"/>
          <w:trHeight w:val="344"/>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d) </w:t>
            </w:r>
            <w:r w:rsidRPr="009A6A0F">
              <w:rPr>
                <w:rFonts w:ascii="Arial" w:hAnsi="Arial" w:cs="Arial"/>
                <w:sz w:val="20"/>
                <w:szCs w:val="20"/>
              </w:rPr>
              <w:t>Tipo A Clase 4</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$ 10.50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e) </w:t>
            </w:r>
            <w:r w:rsidRPr="009A6A0F">
              <w:rPr>
                <w:rFonts w:ascii="Arial" w:hAnsi="Arial" w:cs="Arial"/>
                <w:sz w:val="20"/>
                <w:szCs w:val="20"/>
              </w:rPr>
              <w:t>Tipo B Clase 1</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5.50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f) </w:t>
            </w:r>
            <w:r w:rsidRPr="009A6A0F">
              <w:rPr>
                <w:rFonts w:ascii="Arial" w:hAnsi="Arial" w:cs="Arial"/>
                <w:sz w:val="20"/>
                <w:szCs w:val="20"/>
              </w:rPr>
              <w:t>Tipo B Clase 2</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6.00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g) </w:t>
            </w:r>
            <w:r w:rsidRPr="009A6A0F">
              <w:rPr>
                <w:rFonts w:ascii="Arial" w:hAnsi="Arial" w:cs="Arial"/>
                <w:sz w:val="20"/>
                <w:szCs w:val="20"/>
              </w:rPr>
              <w:t>Tipo B Clase 3</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6.50 por metro cuadrado</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h) </w:t>
            </w:r>
            <w:r w:rsidRPr="009A6A0F">
              <w:rPr>
                <w:rFonts w:ascii="Arial" w:hAnsi="Arial" w:cs="Arial"/>
                <w:sz w:val="20"/>
                <w:szCs w:val="20"/>
              </w:rPr>
              <w:t>Tipo B Clase 4</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E37DE5">
              <w:rPr>
                <w:rFonts w:ascii="Arial" w:hAnsi="Arial" w:cs="Arial"/>
                <w:sz w:val="20"/>
                <w:szCs w:val="20"/>
              </w:rPr>
              <w:t xml:space="preserve">  </w:t>
            </w:r>
            <w:r w:rsidRPr="009A6A0F">
              <w:rPr>
                <w:rFonts w:ascii="Arial" w:hAnsi="Arial" w:cs="Arial"/>
                <w:sz w:val="20"/>
                <w:szCs w:val="20"/>
              </w:rPr>
              <w:t>7.00 por metro cuadrado</w:t>
            </w:r>
          </w:p>
        </w:tc>
      </w:tr>
      <w:tr w:rsidR="00C456FA" w:rsidRPr="009A6A0F" w:rsidTr="0020235F">
        <w:trPr>
          <w:gridAfter w:val="1"/>
          <w:wAfter w:w="58" w:type="dxa"/>
          <w:trHeight w:val="345"/>
          <w:jc w:val="center"/>
        </w:trPr>
        <w:tc>
          <w:tcPr>
            <w:tcW w:w="8878" w:type="dxa"/>
            <w:gridSpan w:val="3"/>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 xml:space="preserve">II.- </w:t>
            </w:r>
            <w:r w:rsidRPr="00E37DE5">
              <w:rPr>
                <w:rFonts w:ascii="Arial" w:hAnsi="Arial" w:cs="Arial"/>
                <w:sz w:val="20"/>
                <w:szCs w:val="20"/>
              </w:rPr>
              <w:t>Constancia de terminación de obra:</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Tipo A Clase 1</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$ 5.00 por metro cuadrado</w:t>
            </w:r>
          </w:p>
        </w:tc>
      </w:tr>
      <w:tr w:rsidR="00C456FA" w:rsidRPr="009A6A0F" w:rsidTr="0020235F">
        <w:trPr>
          <w:gridAfter w:val="1"/>
          <w:wAfter w:w="58" w:type="dxa"/>
          <w:trHeight w:val="344"/>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Tipo A Clase 2</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$ 5.50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Tipo A Clase 3</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$ 5.50 por metro cuadrado</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d) </w:t>
            </w:r>
            <w:r w:rsidRPr="009A6A0F">
              <w:rPr>
                <w:rFonts w:ascii="Arial" w:hAnsi="Arial" w:cs="Arial"/>
                <w:sz w:val="20"/>
                <w:szCs w:val="20"/>
              </w:rPr>
              <w:t>Tipo A Clase 4</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e) </w:t>
            </w:r>
            <w:r w:rsidRPr="009A6A0F">
              <w:rPr>
                <w:rFonts w:ascii="Arial" w:hAnsi="Arial" w:cs="Arial"/>
                <w:sz w:val="20"/>
                <w:szCs w:val="20"/>
              </w:rPr>
              <w:t>Tipo B Clase 1</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f) </w:t>
            </w:r>
            <w:r w:rsidRPr="009A6A0F">
              <w:rPr>
                <w:rFonts w:ascii="Arial" w:hAnsi="Arial" w:cs="Arial"/>
                <w:sz w:val="20"/>
                <w:szCs w:val="20"/>
              </w:rPr>
              <w:t>Tipo B Clase 2</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g) </w:t>
            </w:r>
            <w:r w:rsidRPr="009A6A0F">
              <w:rPr>
                <w:rFonts w:ascii="Arial" w:hAnsi="Arial" w:cs="Arial"/>
                <w:sz w:val="20"/>
                <w:szCs w:val="20"/>
              </w:rPr>
              <w:t>Tipo B Clase 3</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$ 4.50 por metro cuadrado</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h) </w:t>
            </w:r>
            <w:r w:rsidRPr="009A6A0F">
              <w:rPr>
                <w:rFonts w:ascii="Arial" w:hAnsi="Arial" w:cs="Arial"/>
                <w:sz w:val="20"/>
                <w:szCs w:val="20"/>
              </w:rPr>
              <w:t>Tipo B Clase 4</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$ 4.50 por metro cuadrado</w:t>
            </w:r>
          </w:p>
        </w:tc>
      </w:tr>
      <w:tr w:rsidR="00C456FA" w:rsidRPr="009A6A0F" w:rsidTr="0020235F">
        <w:trPr>
          <w:gridAfter w:val="1"/>
          <w:wAfter w:w="58" w:type="dxa"/>
          <w:trHeight w:val="345"/>
          <w:jc w:val="center"/>
        </w:trPr>
        <w:tc>
          <w:tcPr>
            <w:tcW w:w="8878" w:type="dxa"/>
            <w:gridSpan w:val="3"/>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 xml:space="preserve">III.- </w:t>
            </w:r>
            <w:r w:rsidRPr="00E37DE5">
              <w:rPr>
                <w:rFonts w:ascii="Arial" w:hAnsi="Arial" w:cs="Arial"/>
                <w:sz w:val="20"/>
                <w:szCs w:val="20"/>
              </w:rPr>
              <w:t>Constancia de unión y división de inmuebles se pagará:</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Tipo A Clase 1</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$ 13.50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lastRenderedPageBreak/>
              <w:t xml:space="preserve">b) </w:t>
            </w:r>
            <w:r w:rsidRPr="009A6A0F">
              <w:rPr>
                <w:rFonts w:ascii="Arial" w:hAnsi="Arial" w:cs="Arial"/>
                <w:sz w:val="20"/>
                <w:szCs w:val="20"/>
              </w:rPr>
              <w:t>Tipo A Clase 2</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$ 23.50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Tipo A Clase 3</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$ 33.50 por metro cuadrado</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d) </w:t>
            </w:r>
            <w:r w:rsidRPr="009A6A0F">
              <w:rPr>
                <w:rFonts w:ascii="Arial" w:hAnsi="Arial" w:cs="Arial"/>
                <w:sz w:val="20"/>
                <w:szCs w:val="20"/>
              </w:rPr>
              <w:t>Tipo A Clase 4</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$ 44.50 por metro cuadrado</w:t>
            </w:r>
          </w:p>
        </w:tc>
      </w:tr>
      <w:tr w:rsidR="00C456FA" w:rsidRPr="009A6A0F" w:rsidTr="0020235F">
        <w:trPr>
          <w:trHeight w:val="344"/>
          <w:jc w:val="center"/>
        </w:trPr>
        <w:tc>
          <w:tcPr>
            <w:tcW w:w="4400" w:type="dxa"/>
          </w:tcPr>
          <w:p w:rsidR="00C456FA" w:rsidRPr="009A6A0F" w:rsidRDefault="00C456FA" w:rsidP="00E37DE5">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e) </w:t>
            </w:r>
            <w:r w:rsidRPr="009A6A0F">
              <w:rPr>
                <w:rFonts w:ascii="Arial" w:hAnsi="Arial" w:cs="Arial"/>
                <w:sz w:val="20"/>
                <w:szCs w:val="20"/>
              </w:rPr>
              <w:t>Tipo B Clase 1</w:t>
            </w:r>
          </w:p>
        </w:tc>
        <w:tc>
          <w:tcPr>
            <w:tcW w:w="4536" w:type="dxa"/>
            <w:gridSpan w:val="3"/>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8.50 por metro cuadrado</w:t>
            </w:r>
          </w:p>
        </w:tc>
      </w:tr>
      <w:tr w:rsidR="00C456FA" w:rsidRPr="009A6A0F" w:rsidTr="0020235F">
        <w:trPr>
          <w:trHeight w:val="345"/>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f) </w:t>
            </w:r>
            <w:r w:rsidRPr="009A6A0F">
              <w:rPr>
                <w:rFonts w:ascii="Arial" w:hAnsi="Arial" w:cs="Arial"/>
                <w:sz w:val="20"/>
                <w:szCs w:val="20"/>
              </w:rPr>
              <w:t>Tipo B Clase 2</w:t>
            </w:r>
          </w:p>
        </w:tc>
        <w:tc>
          <w:tcPr>
            <w:tcW w:w="4536" w:type="dxa"/>
            <w:gridSpan w:val="3"/>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$ 13.50 por metro cuadrado</w:t>
            </w:r>
          </w:p>
        </w:tc>
      </w:tr>
      <w:tr w:rsidR="00C456FA" w:rsidRPr="009A6A0F" w:rsidTr="0020235F">
        <w:trPr>
          <w:trHeight w:val="343"/>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g) </w:t>
            </w:r>
            <w:r w:rsidRPr="009A6A0F">
              <w:rPr>
                <w:rFonts w:ascii="Arial" w:hAnsi="Arial" w:cs="Arial"/>
                <w:sz w:val="20"/>
                <w:szCs w:val="20"/>
              </w:rPr>
              <w:t>Tipo B Clase 3</w:t>
            </w:r>
          </w:p>
        </w:tc>
        <w:tc>
          <w:tcPr>
            <w:tcW w:w="4536" w:type="dxa"/>
            <w:gridSpan w:val="3"/>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$ 18.50 por metro cuadrado</w:t>
            </w:r>
          </w:p>
        </w:tc>
      </w:tr>
      <w:tr w:rsidR="00C456FA" w:rsidRPr="009A6A0F" w:rsidTr="0020235F">
        <w:trPr>
          <w:trHeight w:val="346"/>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h) </w:t>
            </w:r>
            <w:r w:rsidRPr="009A6A0F">
              <w:rPr>
                <w:rFonts w:ascii="Arial" w:hAnsi="Arial" w:cs="Arial"/>
                <w:sz w:val="20"/>
                <w:szCs w:val="20"/>
              </w:rPr>
              <w:t>Tipo B Clase 4</w:t>
            </w:r>
          </w:p>
        </w:tc>
        <w:tc>
          <w:tcPr>
            <w:tcW w:w="4536" w:type="dxa"/>
            <w:gridSpan w:val="3"/>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$ 23.50 por metro cuadrado</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Las características que identifican a las construcciones por su tipo y clase se determinarán de conformidad con lo establecido en el artículo 68 de la Ley de Hacienda para el Municipio de Akil, Yucatán.</w:t>
      </w:r>
    </w:p>
    <w:p w:rsidR="00E37DE5" w:rsidRPr="009A6A0F" w:rsidRDefault="00E37DE5" w:rsidP="009A6A0F">
      <w:pPr>
        <w:pStyle w:val="Textoindependiente"/>
        <w:spacing w:line="360" w:lineRule="auto"/>
        <w:jc w:val="both"/>
        <w:rPr>
          <w:rFonts w:ascii="Arial" w:hAnsi="Arial" w:cs="Arial"/>
          <w:sz w:val="20"/>
          <w:szCs w:val="20"/>
        </w:rPr>
      </w:pPr>
    </w:p>
    <w:p w:rsidR="00C456FA"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La cual establece que, para los efectos de esta sección, las construcciones se clasificarán en dos tipos:</w:t>
      </w:r>
    </w:p>
    <w:p w:rsidR="00E37DE5" w:rsidRPr="009A6A0F" w:rsidRDefault="00E37DE5"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Construcción Tipo A: </w:t>
      </w:r>
      <w:r w:rsidRPr="009A6A0F">
        <w:rPr>
          <w:rFonts w:ascii="Arial" w:hAnsi="Arial" w:cs="Arial"/>
          <w:sz w:val="20"/>
          <w:szCs w:val="20"/>
        </w:rPr>
        <w:t>Es aquella construcción estructurada, cubierta con concreto armado o cualquier otro elemento especial, con excepción de las señaladas como tipo B.</w:t>
      </w:r>
    </w:p>
    <w:p w:rsidR="00E37DE5" w:rsidRPr="009A6A0F" w:rsidRDefault="00E37DE5"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Construcción tipo B: </w:t>
      </w:r>
      <w:r w:rsidRPr="009A6A0F">
        <w:rPr>
          <w:rFonts w:ascii="Arial" w:hAnsi="Arial" w:cs="Arial"/>
          <w:sz w:val="20"/>
          <w:szCs w:val="20"/>
        </w:rPr>
        <w:t>es aquella construcción estructurada cubierta de madera, cartón, paja, lámina metálica, lámina de asbesto o lámina de cartón.</w:t>
      </w: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sz w:val="20"/>
          <w:szCs w:val="20"/>
        </w:rPr>
        <w:t>Ambos tipos de construcción podrán ser:</w:t>
      </w:r>
    </w:p>
    <w:p w:rsidR="003F58C4" w:rsidRPr="009A6A0F" w:rsidRDefault="003F58C4"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Clase 1: </w:t>
      </w:r>
      <w:r w:rsidRPr="009A6A0F">
        <w:rPr>
          <w:rFonts w:ascii="Arial" w:hAnsi="Arial" w:cs="Arial"/>
          <w:sz w:val="20"/>
          <w:szCs w:val="20"/>
        </w:rPr>
        <w:t>Con construcción hasta de 60.00 metros cuadrados.</w:t>
      </w:r>
    </w:p>
    <w:p w:rsidR="00E37DE5" w:rsidRPr="009A6A0F" w:rsidRDefault="00E37DE5" w:rsidP="009A6A0F">
      <w:pPr>
        <w:pStyle w:val="Textoindependiente"/>
        <w:spacing w:line="360" w:lineRule="auto"/>
        <w:jc w:val="both"/>
        <w:rPr>
          <w:rFonts w:ascii="Arial" w:hAnsi="Arial" w:cs="Arial"/>
          <w:sz w:val="20"/>
          <w:szCs w:val="20"/>
        </w:rPr>
      </w:pPr>
    </w:p>
    <w:p w:rsidR="00E37DE5"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Clase 2: </w:t>
      </w:r>
      <w:r w:rsidRPr="009A6A0F">
        <w:rPr>
          <w:rFonts w:ascii="Arial" w:hAnsi="Arial" w:cs="Arial"/>
          <w:sz w:val="20"/>
          <w:szCs w:val="20"/>
        </w:rPr>
        <w:t xml:space="preserve">Con construcción desde 61.00 hasta 120.00 metros cuadrados. </w:t>
      </w:r>
    </w:p>
    <w:p w:rsidR="00E37DE5" w:rsidRDefault="00E37DE5" w:rsidP="009A6A0F">
      <w:pPr>
        <w:pStyle w:val="Textoindependiente"/>
        <w:spacing w:line="360" w:lineRule="auto"/>
        <w:jc w:val="both"/>
        <w:rPr>
          <w:rFonts w:ascii="Arial" w:hAnsi="Arial" w:cs="Arial"/>
          <w:sz w:val="20"/>
          <w:szCs w:val="20"/>
        </w:rPr>
      </w:pPr>
    </w:p>
    <w:p w:rsidR="00E37DE5"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Clase 3: </w:t>
      </w:r>
      <w:r w:rsidRPr="009A6A0F">
        <w:rPr>
          <w:rFonts w:ascii="Arial" w:hAnsi="Arial" w:cs="Arial"/>
          <w:sz w:val="20"/>
          <w:szCs w:val="20"/>
        </w:rPr>
        <w:t xml:space="preserve">Con construcción desde 121.00 hasta 240.00 metros cuadrados. </w:t>
      </w:r>
    </w:p>
    <w:p w:rsidR="00E37DE5" w:rsidRDefault="00E37DE5"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Clase 4: </w:t>
      </w:r>
      <w:r w:rsidRPr="009A6A0F">
        <w:rPr>
          <w:rFonts w:ascii="Arial" w:hAnsi="Arial" w:cs="Arial"/>
          <w:sz w:val="20"/>
          <w:szCs w:val="20"/>
        </w:rPr>
        <w:t>Con construcción desde 241.00 metros cuadrados en adelante.</w:t>
      </w:r>
    </w:p>
    <w:p w:rsidR="00C456FA" w:rsidRDefault="00C456FA" w:rsidP="009A6A0F">
      <w:pPr>
        <w:pStyle w:val="Textoindependiente"/>
        <w:spacing w:line="360" w:lineRule="auto"/>
        <w:jc w:val="both"/>
        <w:rPr>
          <w:rFonts w:ascii="Arial" w:hAnsi="Arial" w:cs="Arial"/>
          <w:sz w:val="20"/>
          <w:szCs w:val="20"/>
        </w:rPr>
      </w:pPr>
    </w:p>
    <w:p w:rsidR="00D73662" w:rsidRDefault="00D73662">
      <w:pPr>
        <w:rPr>
          <w:rFonts w:ascii="Arial" w:eastAsia="Times New Roman" w:hAnsi="Arial" w:cs="Arial"/>
          <w:sz w:val="20"/>
          <w:szCs w:val="20"/>
        </w:rPr>
      </w:pPr>
      <w:r>
        <w:rPr>
          <w:rFonts w:ascii="Arial" w:hAnsi="Arial" w:cs="Arial"/>
          <w:sz w:val="20"/>
          <w:szCs w:val="20"/>
        </w:rPr>
        <w:br w:type="page"/>
      </w:r>
    </w:p>
    <w:p w:rsidR="00067838" w:rsidRPr="009A6A0F" w:rsidRDefault="00067838" w:rsidP="009A6A0F">
      <w:pPr>
        <w:pStyle w:val="Textoindependiente"/>
        <w:spacing w:line="360" w:lineRule="auto"/>
        <w:jc w:val="both"/>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0"/>
        <w:gridCol w:w="52"/>
        <w:gridCol w:w="4342"/>
      </w:tblGrid>
      <w:tr w:rsidR="00C456FA" w:rsidRPr="009A6A0F" w:rsidTr="0020235F">
        <w:trPr>
          <w:jc w:val="center"/>
        </w:trPr>
        <w:tc>
          <w:tcPr>
            <w:tcW w:w="4452" w:type="dxa"/>
            <w:gridSpan w:val="2"/>
          </w:tcPr>
          <w:p w:rsidR="00C456FA" w:rsidRPr="009A6A0F" w:rsidRDefault="00E37DE5" w:rsidP="009A6A0F">
            <w:pPr>
              <w:pStyle w:val="TableParagraph"/>
              <w:tabs>
                <w:tab w:val="left" w:pos="572"/>
              </w:tabs>
              <w:spacing w:line="360" w:lineRule="auto"/>
              <w:ind w:left="0"/>
              <w:jc w:val="both"/>
              <w:rPr>
                <w:rFonts w:ascii="Arial" w:hAnsi="Arial" w:cs="Arial"/>
                <w:sz w:val="20"/>
                <w:szCs w:val="20"/>
              </w:rPr>
            </w:pPr>
            <w:r>
              <w:rPr>
                <w:rFonts w:ascii="Arial" w:hAnsi="Arial" w:cs="Arial"/>
                <w:b/>
                <w:sz w:val="20"/>
                <w:szCs w:val="20"/>
              </w:rPr>
              <w:t xml:space="preserve">IV.- </w:t>
            </w:r>
            <w:r w:rsidR="00C456FA" w:rsidRPr="009A6A0F">
              <w:rPr>
                <w:rFonts w:ascii="Arial" w:hAnsi="Arial" w:cs="Arial"/>
                <w:sz w:val="20"/>
                <w:szCs w:val="20"/>
              </w:rPr>
              <w:t>Licencia para realizar demolición</w:t>
            </w:r>
          </w:p>
        </w:tc>
        <w:tc>
          <w:tcPr>
            <w:tcW w:w="4342" w:type="dxa"/>
          </w:tcPr>
          <w:p w:rsidR="00C456FA" w:rsidRPr="009A6A0F" w:rsidRDefault="00C456FA" w:rsidP="009A6A0F">
            <w:pPr>
              <w:pStyle w:val="TableParagraph"/>
              <w:tabs>
                <w:tab w:val="left" w:pos="334"/>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6.50 por metro cuadrado</w:t>
            </w:r>
          </w:p>
        </w:tc>
      </w:tr>
      <w:tr w:rsidR="00C456FA" w:rsidRPr="009A6A0F" w:rsidTr="0020235F">
        <w:trPr>
          <w:jc w:val="center"/>
        </w:trPr>
        <w:tc>
          <w:tcPr>
            <w:tcW w:w="4452" w:type="dxa"/>
            <w:gridSpan w:val="2"/>
          </w:tcPr>
          <w:p w:rsidR="00C456FA" w:rsidRPr="009A6A0F" w:rsidRDefault="00E37DE5" w:rsidP="009A6A0F">
            <w:pPr>
              <w:pStyle w:val="TableParagraph"/>
              <w:tabs>
                <w:tab w:val="left" w:pos="570"/>
              </w:tabs>
              <w:spacing w:line="360" w:lineRule="auto"/>
              <w:ind w:left="0"/>
              <w:jc w:val="both"/>
              <w:rPr>
                <w:rFonts w:ascii="Arial" w:hAnsi="Arial" w:cs="Arial"/>
                <w:sz w:val="20"/>
                <w:szCs w:val="20"/>
              </w:rPr>
            </w:pPr>
            <w:r>
              <w:rPr>
                <w:rFonts w:ascii="Arial" w:hAnsi="Arial" w:cs="Arial"/>
                <w:b/>
                <w:sz w:val="20"/>
                <w:szCs w:val="20"/>
              </w:rPr>
              <w:t xml:space="preserve">V.- </w:t>
            </w:r>
            <w:r w:rsidR="00C456FA" w:rsidRPr="009A6A0F">
              <w:rPr>
                <w:rFonts w:ascii="Arial" w:hAnsi="Arial" w:cs="Arial"/>
                <w:sz w:val="20"/>
                <w:szCs w:val="20"/>
              </w:rPr>
              <w:t>Constancia de alineamiento</w:t>
            </w:r>
          </w:p>
        </w:tc>
        <w:tc>
          <w:tcPr>
            <w:tcW w:w="4342" w:type="dxa"/>
          </w:tcPr>
          <w:p w:rsidR="00C456FA" w:rsidRPr="009A6A0F" w:rsidRDefault="00C456FA" w:rsidP="009A6A0F">
            <w:pPr>
              <w:pStyle w:val="TableParagraph"/>
              <w:tabs>
                <w:tab w:val="left" w:pos="446"/>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8.00 por metro lineal de frente o frentes del predio que den a la vía pública</w:t>
            </w:r>
          </w:p>
        </w:tc>
      </w:tr>
      <w:tr w:rsidR="00C456FA" w:rsidRPr="009A6A0F" w:rsidTr="0020235F">
        <w:trPr>
          <w:jc w:val="center"/>
        </w:trPr>
        <w:tc>
          <w:tcPr>
            <w:tcW w:w="4452" w:type="dxa"/>
            <w:gridSpan w:val="2"/>
          </w:tcPr>
          <w:p w:rsidR="00C456FA" w:rsidRPr="009A6A0F" w:rsidRDefault="00E37DE5" w:rsidP="009A6A0F">
            <w:pPr>
              <w:pStyle w:val="TableParagraph"/>
              <w:tabs>
                <w:tab w:val="left" w:pos="572"/>
              </w:tabs>
              <w:spacing w:line="360" w:lineRule="auto"/>
              <w:ind w:left="0"/>
              <w:jc w:val="both"/>
              <w:rPr>
                <w:rFonts w:ascii="Arial" w:hAnsi="Arial" w:cs="Arial"/>
                <w:sz w:val="20"/>
                <w:szCs w:val="20"/>
              </w:rPr>
            </w:pPr>
            <w:r>
              <w:rPr>
                <w:rFonts w:ascii="Arial" w:hAnsi="Arial" w:cs="Arial"/>
                <w:b/>
                <w:sz w:val="20"/>
                <w:szCs w:val="20"/>
              </w:rPr>
              <w:t xml:space="preserve">VI.- </w:t>
            </w:r>
            <w:r w:rsidR="00C456FA" w:rsidRPr="009A6A0F">
              <w:rPr>
                <w:rFonts w:ascii="Arial" w:hAnsi="Arial" w:cs="Arial"/>
                <w:sz w:val="20"/>
                <w:szCs w:val="20"/>
              </w:rPr>
              <w:t>Sellado de planos</w:t>
            </w:r>
          </w:p>
        </w:tc>
        <w:tc>
          <w:tcPr>
            <w:tcW w:w="434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$ 54.00 por el servicio</w:t>
            </w:r>
          </w:p>
        </w:tc>
      </w:tr>
      <w:tr w:rsidR="00C456FA" w:rsidRPr="009A6A0F" w:rsidTr="0020235F">
        <w:trPr>
          <w:jc w:val="center"/>
        </w:trPr>
        <w:tc>
          <w:tcPr>
            <w:tcW w:w="4452" w:type="dxa"/>
            <w:gridSpan w:val="2"/>
          </w:tcPr>
          <w:p w:rsidR="00C456FA" w:rsidRPr="009A6A0F" w:rsidRDefault="00C456FA" w:rsidP="00E37DE5">
            <w:pPr>
              <w:pStyle w:val="TableParagraph"/>
              <w:tabs>
                <w:tab w:val="left" w:pos="627"/>
              </w:tabs>
              <w:spacing w:line="360" w:lineRule="auto"/>
              <w:ind w:left="0"/>
              <w:jc w:val="both"/>
              <w:rPr>
                <w:rFonts w:ascii="Arial" w:hAnsi="Arial" w:cs="Arial"/>
                <w:sz w:val="20"/>
                <w:szCs w:val="20"/>
              </w:rPr>
            </w:pPr>
            <w:r w:rsidRPr="009A6A0F">
              <w:rPr>
                <w:rFonts w:ascii="Arial" w:hAnsi="Arial" w:cs="Arial"/>
                <w:b/>
                <w:sz w:val="20"/>
                <w:szCs w:val="20"/>
              </w:rPr>
              <w:t>VII.-</w:t>
            </w:r>
            <w:r w:rsidR="00E37DE5">
              <w:rPr>
                <w:rFonts w:ascii="Arial" w:hAnsi="Arial" w:cs="Arial"/>
                <w:b/>
                <w:sz w:val="20"/>
                <w:szCs w:val="20"/>
              </w:rPr>
              <w:t xml:space="preserve"> </w:t>
            </w:r>
            <w:r w:rsidRPr="009A6A0F">
              <w:rPr>
                <w:rFonts w:ascii="Arial" w:hAnsi="Arial" w:cs="Arial"/>
                <w:sz w:val="20"/>
                <w:szCs w:val="20"/>
              </w:rPr>
              <w:t>Licencia para hacer cortes en banquetas, pavimento (zanjas) y guarniciones</w:t>
            </w:r>
          </w:p>
        </w:tc>
        <w:tc>
          <w:tcPr>
            <w:tcW w:w="4342" w:type="dxa"/>
          </w:tcPr>
          <w:p w:rsidR="00C456FA" w:rsidRPr="009A6A0F" w:rsidRDefault="00C456FA" w:rsidP="009A6A0F">
            <w:pPr>
              <w:pStyle w:val="TableParagraph"/>
              <w:spacing w:line="360" w:lineRule="auto"/>
              <w:ind w:left="0"/>
              <w:jc w:val="both"/>
              <w:rPr>
                <w:rFonts w:ascii="Arial" w:hAnsi="Arial" w:cs="Arial"/>
                <w:sz w:val="20"/>
                <w:szCs w:val="20"/>
              </w:rPr>
            </w:pPr>
          </w:p>
          <w:p w:rsidR="00C456FA" w:rsidRPr="009A6A0F" w:rsidRDefault="00C456FA" w:rsidP="009A6A0F">
            <w:pPr>
              <w:pStyle w:val="TableParagraph"/>
              <w:tabs>
                <w:tab w:val="left" w:pos="336"/>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54.00 por metro lineal</w:t>
            </w:r>
          </w:p>
        </w:tc>
      </w:tr>
      <w:tr w:rsidR="00C456FA" w:rsidRPr="009A6A0F" w:rsidTr="0020235F">
        <w:trPr>
          <w:jc w:val="center"/>
        </w:trPr>
        <w:tc>
          <w:tcPr>
            <w:tcW w:w="4452"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VIII.- </w:t>
            </w:r>
            <w:r w:rsidRPr="009A6A0F">
              <w:rPr>
                <w:rFonts w:ascii="Arial" w:hAnsi="Arial" w:cs="Arial"/>
                <w:sz w:val="20"/>
                <w:szCs w:val="20"/>
              </w:rPr>
              <w:t>Constancia de régimen de condominio</w:t>
            </w:r>
          </w:p>
        </w:tc>
        <w:tc>
          <w:tcPr>
            <w:tcW w:w="434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$ 46.00 por predio, departamento o local</w:t>
            </w:r>
          </w:p>
        </w:tc>
      </w:tr>
      <w:tr w:rsidR="00C456FA" w:rsidRPr="009A6A0F" w:rsidTr="0020235F">
        <w:trPr>
          <w:jc w:val="center"/>
        </w:trPr>
        <w:tc>
          <w:tcPr>
            <w:tcW w:w="4452" w:type="dxa"/>
            <w:gridSpan w:val="2"/>
          </w:tcPr>
          <w:p w:rsidR="00C456FA" w:rsidRPr="009A6A0F" w:rsidRDefault="00E37DE5" w:rsidP="009A6A0F">
            <w:pPr>
              <w:pStyle w:val="TableParagraph"/>
              <w:tabs>
                <w:tab w:val="left" w:pos="572"/>
              </w:tabs>
              <w:spacing w:line="360" w:lineRule="auto"/>
              <w:ind w:left="0"/>
              <w:jc w:val="both"/>
              <w:rPr>
                <w:rFonts w:ascii="Arial" w:hAnsi="Arial" w:cs="Arial"/>
                <w:sz w:val="20"/>
                <w:szCs w:val="20"/>
              </w:rPr>
            </w:pPr>
            <w:r>
              <w:rPr>
                <w:rFonts w:ascii="Arial" w:hAnsi="Arial" w:cs="Arial"/>
                <w:b/>
                <w:sz w:val="20"/>
                <w:szCs w:val="20"/>
              </w:rPr>
              <w:t xml:space="preserve">IX.- </w:t>
            </w:r>
            <w:r w:rsidR="00C456FA" w:rsidRPr="009A6A0F">
              <w:rPr>
                <w:rFonts w:ascii="Arial" w:hAnsi="Arial" w:cs="Arial"/>
                <w:sz w:val="20"/>
                <w:szCs w:val="20"/>
              </w:rPr>
              <w:t>Constancia para obras de urbanización</w:t>
            </w:r>
          </w:p>
        </w:tc>
        <w:tc>
          <w:tcPr>
            <w:tcW w:w="4342" w:type="dxa"/>
          </w:tcPr>
          <w:p w:rsidR="00C456FA" w:rsidRPr="009A6A0F" w:rsidRDefault="00C456FA" w:rsidP="009A6A0F">
            <w:pPr>
              <w:pStyle w:val="TableParagraph"/>
              <w:tabs>
                <w:tab w:val="left" w:pos="390"/>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4.50 por metro cuadrado de vía pública</w:t>
            </w:r>
          </w:p>
        </w:tc>
      </w:tr>
      <w:tr w:rsidR="00C456FA" w:rsidRPr="009A6A0F" w:rsidTr="0020235F">
        <w:trPr>
          <w:jc w:val="center"/>
        </w:trPr>
        <w:tc>
          <w:tcPr>
            <w:tcW w:w="4452" w:type="dxa"/>
            <w:gridSpan w:val="2"/>
          </w:tcPr>
          <w:p w:rsidR="00C456FA" w:rsidRPr="009A6A0F" w:rsidRDefault="00E37DE5" w:rsidP="009A6A0F">
            <w:pPr>
              <w:pStyle w:val="TableParagraph"/>
              <w:tabs>
                <w:tab w:val="left" w:pos="570"/>
              </w:tabs>
              <w:spacing w:line="360" w:lineRule="auto"/>
              <w:ind w:left="0"/>
              <w:jc w:val="both"/>
              <w:rPr>
                <w:rFonts w:ascii="Arial" w:hAnsi="Arial" w:cs="Arial"/>
                <w:sz w:val="20"/>
                <w:szCs w:val="20"/>
              </w:rPr>
            </w:pPr>
            <w:r>
              <w:rPr>
                <w:rFonts w:ascii="Arial" w:hAnsi="Arial" w:cs="Arial"/>
                <w:b/>
                <w:sz w:val="20"/>
                <w:szCs w:val="20"/>
              </w:rPr>
              <w:t xml:space="preserve">X.- </w:t>
            </w:r>
            <w:r w:rsidR="00C456FA" w:rsidRPr="009A6A0F">
              <w:rPr>
                <w:rFonts w:ascii="Arial" w:hAnsi="Arial" w:cs="Arial"/>
                <w:sz w:val="20"/>
                <w:szCs w:val="20"/>
              </w:rPr>
              <w:t>Constancia de uso de suelo</w:t>
            </w:r>
          </w:p>
        </w:tc>
        <w:tc>
          <w:tcPr>
            <w:tcW w:w="4342" w:type="dxa"/>
          </w:tcPr>
          <w:p w:rsidR="00C456FA" w:rsidRPr="009A6A0F" w:rsidRDefault="00C456FA" w:rsidP="009A6A0F">
            <w:pPr>
              <w:pStyle w:val="TableParagraph"/>
              <w:tabs>
                <w:tab w:val="left" w:pos="390"/>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9.00 por metro cuadrado</w:t>
            </w:r>
          </w:p>
        </w:tc>
      </w:tr>
      <w:tr w:rsidR="00C456FA" w:rsidRPr="009A6A0F" w:rsidTr="0020235F">
        <w:trPr>
          <w:jc w:val="center"/>
        </w:trPr>
        <w:tc>
          <w:tcPr>
            <w:tcW w:w="4452" w:type="dxa"/>
            <w:gridSpan w:val="2"/>
          </w:tcPr>
          <w:p w:rsidR="00C456FA" w:rsidRPr="009A6A0F" w:rsidRDefault="00E37DE5" w:rsidP="009A6A0F">
            <w:pPr>
              <w:pStyle w:val="TableParagraph"/>
              <w:tabs>
                <w:tab w:val="left" w:pos="572"/>
              </w:tabs>
              <w:spacing w:line="360" w:lineRule="auto"/>
              <w:ind w:left="0"/>
              <w:jc w:val="both"/>
              <w:rPr>
                <w:rFonts w:ascii="Arial" w:hAnsi="Arial" w:cs="Arial"/>
                <w:sz w:val="20"/>
                <w:szCs w:val="20"/>
              </w:rPr>
            </w:pPr>
            <w:r>
              <w:rPr>
                <w:rFonts w:ascii="Arial" w:hAnsi="Arial" w:cs="Arial"/>
                <w:b/>
                <w:sz w:val="20"/>
                <w:szCs w:val="20"/>
              </w:rPr>
              <w:t xml:space="preserve">XI.- </w:t>
            </w:r>
            <w:r w:rsidR="00C456FA" w:rsidRPr="009A6A0F">
              <w:rPr>
                <w:rFonts w:ascii="Arial" w:hAnsi="Arial" w:cs="Arial"/>
                <w:sz w:val="20"/>
                <w:szCs w:val="20"/>
              </w:rPr>
              <w:t>Licencias para efectuar excavaciones</w:t>
            </w:r>
          </w:p>
        </w:tc>
        <w:tc>
          <w:tcPr>
            <w:tcW w:w="434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$ 16.00 por metro cúbico</w:t>
            </w:r>
          </w:p>
        </w:tc>
      </w:tr>
      <w:tr w:rsidR="00C456FA" w:rsidRPr="009A6A0F" w:rsidTr="0020235F">
        <w:trPr>
          <w:jc w:val="center"/>
        </w:trPr>
        <w:tc>
          <w:tcPr>
            <w:tcW w:w="4452" w:type="dxa"/>
            <w:gridSpan w:val="2"/>
          </w:tcPr>
          <w:p w:rsidR="00C456FA" w:rsidRPr="009A6A0F" w:rsidRDefault="00E37DE5" w:rsidP="00E37DE5">
            <w:pPr>
              <w:pStyle w:val="TableParagraph"/>
              <w:tabs>
                <w:tab w:val="left" w:pos="572"/>
              </w:tabs>
              <w:spacing w:line="360" w:lineRule="auto"/>
              <w:ind w:left="0"/>
              <w:jc w:val="both"/>
              <w:rPr>
                <w:rFonts w:ascii="Arial" w:hAnsi="Arial" w:cs="Arial"/>
                <w:sz w:val="20"/>
                <w:szCs w:val="20"/>
              </w:rPr>
            </w:pPr>
            <w:r>
              <w:rPr>
                <w:rFonts w:ascii="Arial" w:hAnsi="Arial" w:cs="Arial"/>
                <w:b/>
                <w:sz w:val="20"/>
                <w:szCs w:val="20"/>
              </w:rPr>
              <w:t xml:space="preserve">XII.- </w:t>
            </w:r>
            <w:r w:rsidR="00C456FA" w:rsidRPr="009A6A0F">
              <w:rPr>
                <w:rFonts w:ascii="Arial" w:hAnsi="Arial" w:cs="Arial"/>
                <w:sz w:val="20"/>
                <w:szCs w:val="20"/>
              </w:rPr>
              <w:t>Licencia para construir bardas o colocar</w:t>
            </w:r>
            <w:r>
              <w:rPr>
                <w:rFonts w:ascii="Arial" w:hAnsi="Arial" w:cs="Arial"/>
                <w:sz w:val="20"/>
                <w:szCs w:val="20"/>
              </w:rPr>
              <w:t xml:space="preserve"> </w:t>
            </w:r>
            <w:r w:rsidR="00C456FA" w:rsidRPr="009A6A0F">
              <w:rPr>
                <w:rFonts w:ascii="Arial" w:hAnsi="Arial" w:cs="Arial"/>
                <w:sz w:val="20"/>
                <w:szCs w:val="20"/>
              </w:rPr>
              <w:t>pisos</w:t>
            </w:r>
          </w:p>
        </w:tc>
        <w:tc>
          <w:tcPr>
            <w:tcW w:w="4342" w:type="dxa"/>
          </w:tcPr>
          <w:p w:rsidR="00C456FA" w:rsidRPr="009A6A0F" w:rsidRDefault="00C456FA" w:rsidP="009A6A0F">
            <w:pPr>
              <w:pStyle w:val="TableParagraph"/>
              <w:spacing w:line="360" w:lineRule="auto"/>
              <w:ind w:left="0"/>
              <w:jc w:val="both"/>
              <w:rPr>
                <w:rFonts w:ascii="Arial" w:hAnsi="Arial" w:cs="Arial"/>
                <w:sz w:val="20"/>
                <w:szCs w:val="20"/>
              </w:rPr>
            </w:pP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$ 5.50 por metro cuadrado</w:t>
            </w:r>
          </w:p>
        </w:tc>
      </w:tr>
      <w:tr w:rsidR="00C456FA" w:rsidRPr="009A6A0F" w:rsidTr="0020235F">
        <w:trPr>
          <w:jc w:val="center"/>
        </w:trPr>
        <w:tc>
          <w:tcPr>
            <w:tcW w:w="4452" w:type="dxa"/>
            <w:gridSpan w:val="2"/>
          </w:tcPr>
          <w:p w:rsidR="00C456FA" w:rsidRPr="009A6A0F" w:rsidRDefault="00C456FA" w:rsidP="00E37DE5">
            <w:pPr>
              <w:pStyle w:val="TableParagraph"/>
              <w:tabs>
                <w:tab w:val="left" w:pos="1773"/>
                <w:tab w:val="left" w:pos="2529"/>
                <w:tab w:val="left" w:pos="4118"/>
              </w:tabs>
              <w:spacing w:line="360" w:lineRule="auto"/>
              <w:ind w:left="0"/>
              <w:jc w:val="both"/>
              <w:rPr>
                <w:rFonts w:ascii="Arial" w:hAnsi="Arial" w:cs="Arial"/>
                <w:sz w:val="20"/>
                <w:szCs w:val="20"/>
              </w:rPr>
            </w:pPr>
            <w:r w:rsidRPr="009A6A0F">
              <w:rPr>
                <w:rFonts w:ascii="Arial" w:hAnsi="Arial" w:cs="Arial"/>
                <w:b/>
                <w:sz w:val="20"/>
                <w:szCs w:val="20"/>
              </w:rPr>
              <w:t xml:space="preserve">XIII.- </w:t>
            </w:r>
            <w:r w:rsidRPr="009A6A0F">
              <w:rPr>
                <w:rFonts w:ascii="Arial" w:hAnsi="Arial" w:cs="Arial"/>
                <w:sz w:val="20"/>
                <w:szCs w:val="20"/>
              </w:rPr>
              <w:t>Permiso</w:t>
            </w:r>
            <w:r w:rsidR="00E37DE5">
              <w:rPr>
                <w:rFonts w:ascii="Arial" w:hAnsi="Arial" w:cs="Arial"/>
                <w:sz w:val="20"/>
                <w:szCs w:val="20"/>
              </w:rPr>
              <w:t xml:space="preserve"> por </w:t>
            </w:r>
            <w:r w:rsidRPr="009A6A0F">
              <w:rPr>
                <w:rFonts w:ascii="Arial" w:hAnsi="Arial" w:cs="Arial"/>
                <w:sz w:val="20"/>
                <w:szCs w:val="20"/>
              </w:rPr>
              <w:t>construcción</w:t>
            </w:r>
            <w:r w:rsidR="00E37DE5">
              <w:rPr>
                <w:rFonts w:ascii="Arial" w:hAnsi="Arial" w:cs="Arial"/>
                <w:sz w:val="20"/>
                <w:szCs w:val="20"/>
              </w:rPr>
              <w:t xml:space="preserve"> </w:t>
            </w:r>
            <w:r w:rsidRPr="009A6A0F">
              <w:rPr>
                <w:rFonts w:ascii="Arial" w:hAnsi="Arial" w:cs="Arial"/>
                <w:sz w:val="20"/>
                <w:szCs w:val="20"/>
              </w:rPr>
              <w:t>de fraccionamientos</w:t>
            </w:r>
          </w:p>
        </w:tc>
        <w:tc>
          <w:tcPr>
            <w:tcW w:w="4342" w:type="dxa"/>
          </w:tcPr>
          <w:p w:rsidR="00E37DE5" w:rsidRDefault="00E37DE5" w:rsidP="009A6A0F">
            <w:pPr>
              <w:pStyle w:val="TableParagraph"/>
              <w:tabs>
                <w:tab w:val="left" w:pos="392"/>
              </w:tabs>
              <w:spacing w:line="360" w:lineRule="auto"/>
              <w:ind w:left="0"/>
              <w:jc w:val="both"/>
              <w:rPr>
                <w:rFonts w:ascii="Arial" w:hAnsi="Arial" w:cs="Arial"/>
                <w:sz w:val="20"/>
                <w:szCs w:val="20"/>
              </w:rPr>
            </w:pPr>
          </w:p>
          <w:p w:rsidR="00C456FA" w:rsidRPr="009A6A0F" w:rsidRDefault="00C456FA" w:rsidP="009A6A0F">
            <w:pPr>
              <w:pStyle w:val="TableParagraph"/>
              <w:tabs>
                <w:tab w:val="left" w:pos="392"/>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7.00 por metro cuadrado</w:t>
            </w:r>
          </w:p>
        </w:tc>
      </w:tr>
      <w:tr w:rsidR="00C456FA" w:rsidRPr="009A6A0F" w:rsidTr="0020235F">
        <w:trPr>
          <w:trHeight w:val="736"/>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XIV.- </w:t>
            </w:r>
            <w:r w:rsidRPr="009A6A0F">
              <w:rPr>
                <w:rFonts w:ascii="Arial" w:hAnsi="Arial" w:cs="Arial"/>
                <w:sz w:val="20"/>
                <w:szCs w:val="20"/>
              </w:rPr>
              <w:t>Permiso por cierre de calles por obra en construcción</w:t>
            </w:r>
          </w:p>
        </w:tc>
        <w:tc>
          <w:tcPr>
            <w:tcW w:w="4394"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$ 140.00 por día</w:t>
            </w:r>
          </w:p>
        </w:tc>
      </w:tr>
      <w:tr w:rsidR="00C456FA" w:rsidRPr="009A6A0F" w:rsidTr="0020235F">
        <w:trPr>
          <w:trHeight w:val="345"/>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XV.- </w:t>
            </w:r>
            <w:r w:rsidRPr="009A6A0F">
              <w:rPr>
                <w:rFonts w:ascii="Arial" w:hAnsi="Arial" w:cs="Arial"/>
                <w:sz w:val="20"/>
                <w:szCs w:val="20"/>
              </w:rPr>
              <w:t>Constancia de inspección de uso de suelo</w:t>
            </w:r>
          </w:p>
        </w:tc>
        <w:tc>
          <w:tcPr>
            <w:tcW w:w="4394"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$ 24.00 por metro cuadrado</w:t>
            </w:r>
          </w:p>
        </w:tc>
      </w:tr>
      <w:tr w:rsidR="00C456FA" w:rsidRPr="009A6A0F" w:rsidTr="0020235F">
        <w:trPr>
          <w:trHeight w:val="354"/>
          <w:jc w:val="center"/>
        </w:trPr>
        <w:tc>
          <w:tcPr>
            <w:tcW w:w="8794" w:type="dxa"/>
            <w:gridSpan w:val="3"/>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XVI.- </w:t>
            </w:r>
            <w:r w:rsidRPr="009A6A0F">
              <w:rPr>
                <w:rFonts w:ascii="Arial" w:hAnsi="Arial" w:cs="Arial"/>
                <w:sz w:val="20"/>
                <w:szCs w:val="20"/>
              </w:rPr>
              <w:t>Expedición de otro tipo de permisos:</w:t>
            </w:r>
          </w:p>
        </w:tc>
      </w:tr>
      <w:tr w:rsidR="00C456FA" w:rsidRPr="009A6A0F" w:rsidTr="0020235F">
        <w:trPr>
          <w:trHeight w:val="345"/>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Construcción de albercas</w:t>
            </w:r>
          </w:p>
        </w:tc>
        <w:tc>
          <w:tcPr>
            <w:tcW w:w="4394" w:type="dxa"/>
            <w:gridSpan w:val="2"/>
          </w:tcPr>
          <w:p w:rsidR="00C456FA" w:rsidRPr="009A6A0F" w:rsidRDefault="00C456FA" w:rsidP="009A6A0F">
            <w:pPr>
              <w:pStyle w:val="TableParagraph"/>
              <w:tabs>
                <w:tab w:val="left" w:pos="336"/>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8.50 por m3 de capacidad</w:t>
            </w:r>
          </w:p>
        </w:tc>
      </w:tr>
      <w:tr w:rsidR="00C456FA" w:rsidRPr="009A6A0F" w:rsidTr="0020235F">
        <w:trPr>
          <w:trHeight w:val="345"/>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Construcción de pozos</w:t>
            </w:r>
          </w:p>
        </w:tc>
        <w:tc>
          <w:tcPr>
            <w:tcW w:w="4394"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$ 16.00 por metro lineal</w:t>
            </w:r>
          </w:p>
        </w:tc>
      </w:tr>
      <w:tr w:rsidR="00C456FA" w:rsidRPr="009A6A0F" w:rsidTr="0020235F">
        <w:trPr>
          <w:trHeight w:val="343"/>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Construcción de fosa séptica</w:t>
            </w:r>
          </w:p>
        </w:tc>
        <w:tc>
          <w:tcPr>
            <w:tcW w:w="4394"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$ 14.50 por m3 de capacidad</w:t>
            </w:r>
          </w:p>
        </w:tc>
      </w:tr>
      <w:tr w:rsidR="00C456FA" w:rsidRPr="009A6A0F" w:rsidTr="0020235F">
        <w:trPr>
          <w:trHeight w:val="772"/>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d) </w:t>
            </w:r>
            <w:r w:rsidRPr="009A6A0F">
              <w:rPr>
                <w:rFonts w:ascii="Arial" w:hAnsi="Arial" w:cs="Arial"/>
                <w:sz w:val="20"/>
                <w:szCs w:val="20"/>
              </w:rPr>
              <w:t>Construcción o demolición de bardas u obras lineales</w:t>
            </w:r>
          </w:p>
        </w:tc>
        <w:tc>
          <w:tcPr>
            <w:tcW w:w="4394"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$ 7.00 por metro lineal</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Tercera</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Derechos por Servicios de Vigilancia</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19.- </w:t>
      </w:r>
      <w:r w:rsidRPr="009A6A0F">
        <w:rPr>
          <w:rFonts w:ascii="Arial" w:hAnsi="Arial" w:cs="Arial"/>
          <w:sz w:val="20"/>
          <w:szCs w:val="20"/>
        </w:rPr>
        <w:t>Por los servicios de vigilancia que presta el Municipio a particulares a través de la Dirección de Protección y Vialidad, se pagará por cada elemento una cuota de acuerdo a la siguiente tarifa:</w:t>
      </w:r>
    </w:p>
    <w:p w:rsidR="00C456FA" w:rsidRDefault="00C456FA" w:rsidP="009A6A0F">
      <w:pPr>
        <w:pStyle w:val="Textoindependiente"/>
        <w:spacing w:line="360" w:lineRule="auto"/>
        <w:jc w:val="both"/>
        <w:rPr>
          <w:rFonts w:ascii="Arial" w:hAnsi="Arial" w:cs="Arial"/>
          <w:sz w:val="20"/>
          <w:szCs w:val="20"/>
        </w:rPr>
      </w:pPr>
    </w:p>
    <w:p w:rsidR="00067838" w:rsidRPr="009A6A0F" w:rsidRDefault="00067838"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9"/>
        <w:gridCol w:w="4295"/>
      </w:tblGrid>
      <w:tr w:rsidR="00C456FA" w:rsidRPr="009A6A0F" w:rsidTr="00E37DE5">
        <w:trPr>
          <w:trHeight w:val="345"/>
        </w:trPr>
        <w:tc>
          <w:tcPr>
            <w:tcW w:w="449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Por evento de 5 horas de servicio</w:t>
            </w:r>
          </w:p>
        </w:tc>
        <w:tc>
          <w:tcPr>
            <w:tcW w:w="4295" w:type="dxa"/>
          </w:tcPr>
          <w:p w:rsidR="00C456FA" w:rsidRPr="009A6A0F" w:rsidRDefault="003F58C4" w:rsidP="00E37DE5">
            <w:pPr>
              <w:pStyle w:val="TableParagraph"/>
              <w:tabs>
                <w:tab w:val="left" w:pos="38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w:t>
            </w:r>
            <w:r w:rsidR="00C456FA" w:rsidRPr="009A6A0F">
              <w:rPr>
                <w:rFonts w:ascii="Arial" w:hAnsi="Arial" w:cs="Arial"/>
                <w:sz w:val="20"/>
                <w:szCs w:val="20"/>
              </w:rPr>
              <w:t>10.00 por elemento</w:t>
            </w:r>
          </w:p>
        </w:tc>
      </w:tr>
      <w:tr w:rsidR="00C456FA" w:rsidRPr="009A6A0F" w:rsidTr="00E37DE5">
        <w:trPr>
          <w:trHeight w:val="345"/>
        </w:trPr>
        <w:tc>
          <w:tcPr>
            <w:tcW w:w="449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Por hora</w:t>
            </w:r>
          </w:p>
        </w:tc>
        <w:tc>
          <w:tcPr>
            <w:tcW w:w="4295" w:type="dxa"/>
          </w:tcPr>
          <w:p w:rsidR="00C456FA" w:rsidRPr="009A6A0F" w:rsidRDefault="003F58C4" w:rsidP="00E37DE5">
            <w:pPr>
              <w:pStyle w:val="TableParagraph"/>
              <w:tabs>
                <w:tab w:val="left" w:pos="39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130</w:t>
            </w:r>
            <w:r w:rsidR="00C456FA" w:rsidRPr="009A6A0F">
              <w:rPr>
                <w:rFonts w:ascii="Arial" w:hAnsi="Arial" w:cs="Arial"/>
                <w:sz w:val="20"/>
                <w:szCs w:val="20"/>
              </w:rPr>
              <w:t>.00 por elemento</w:t>
            </w:r>
          </w:p>
        </w:tc>
      </w:tr>
    </w:tbl>
    <w:p w:rsidR="0033206E" w:rsidRDefault="0033206E" w:rsidP="009A6A0F">
      <w:pPr>
        <w:pStyle w:val="Textoindependiente"/>
        <w:spacing w:line="360" w:lineRule="auto"/>
        <w:jc w:val="both"/>
        <w:rPr>
          <w:rFonts w:ascii="Arial" w:hAnsi="Arial" w:cs="Arial"/>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Cuarta</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Derechos por Servicios de Certificaciones y Constancias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20.- </w:t>
      </w:r>
      <w:r w:rsidRPr="009A6A0F">
        <w:rPr>
          <w:rFonts w:ascii="Arial" w:hAnsi="Arial" w:cs="Arial"/>
          <w:sz w:val="20"/>
          <w:szCs w:val="20"/>
        </w:rPr>
        <w:t>Por el cobro de derechos por expedición de certificaciones, constancias, copias y formas oficiales, se causarán y pagarán conforme a lo siguiente:</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08"/>
        <w:gridCol w:w="1984"/>
      </w:tblGrid>
      <w:tr w:rsidR="00C456FA" w:rsidRPr="009A6A0F" w:rsidTr="00E37DE5">
        <w:trPr>
          <w:trHeight w:val="399"/>
        </w:trPr>
        <w:tc>
          <w:tcPr>
            <w:tcW w:w="6808" w:type="dxa"/>
            <w:tcBorders>
              <w:bottom w:val="single" w:sz="4" w:space="0" w:color="000000"/>
              <w:right w:val="single" w:sz="4" w:space="0" w:color="000000"/>
            </w:tcBorders>
          </w:tcPr>
          <w:p w:rsidR="00C456FA" w:rsidRPr="009A6A0F" w:rsidRDefault="00C456FA" w:rsidP="009A6A0F">
            <w:pPr>
              <w:pStyle w:val="TableParagraph"/>
              <w:tabs>
                <w:tab w:val="left" w:pos="722"/>
              </w:tabs>
              <w:spacing w:line="360" w:lineRule="auto"/>
              <w:ind w:left="0"/>
              <w:jc w:val="both"/>
              <w:rPr>
                <w:rFonts w:ascii="Arial" w:hAnsi="Arial" w:cs="Arial"/>
                <w:sz w:val="20"/>
                <w:szCs w:val="20"/>
              </w:rPr>
            </w:pPr>
            <w:r w:rsidRPr="009A6A0F">
              <w:rPr>
                <w:rFonts w:ascii="Arial" w:hAnsi="Arial" w:cs="Arial"/>
                <w:b/>
                <w:sz w:val="20"/>
                <w:szCs w:val="20"/>
              </w:rPr>
              <w:t>I.</w:t>
            </w:r>
            <w:r w:rsidRPr="009A6A0F">
              <w:rPr>
                <w:rFonts w:ascii="Arial" w:hAnsi="Arial" w:cs="Arial"/>
                <w:b/>
                <w:sz w:val="20"/>
                <w:szCs w:val="20"/>
              </w:rPr>
              <w:tab/>
            </w:r>
            <w:r w:rsidRPr="009A6A0F">
              <w:rPr>
                <w:rFonts w:ascii="Arial" w:hAnsi="Arial" w:cs="Arial"/>
                <w:sz w:val="20"/>
                <w:szCs w:val="20"/>
              </w:rPr>
              <w:t>Por copia certificada</w:t>
            </w:r>
          </w:p>
        </w:tc>
        <w:tc>
          <w:tcPr>
            <w:tcW w:w="1984" w:type="dxa"/>
            <w:tcBorders>
              <w:left w:val="single" w:sz="4" w:space="0" w:color="000000"/>
              <w:bottom w:val="single" w:sz="4" w:space="0" w:color="000000"/>
              <w:right w:val="single" w:sz="4" w:space="0" w:color="000000"/>
            </w:tcBorders>
          </w:tcPr>
          <w:p w:rsidR="00C456FA" w:rsidRPr="009A6A0F" w:rsidRDefault="00A562AA" w:rsidP="00E37DE5">
            <w:pPr>
              <w:pStyle w:val="TableParagraph"/>
              <w:tabs>
                <w:tab w:val="left" w:pos="683"/>
              </w:tabs>
              <w:spacing w:line="360" w:lineRule="auto"/>
              <w:ind w:left="0"/>
              <w:jc w:val="right"/>
              <w:rPr>
                <w:rFonts w:ascii="Arial" w:hAnsi="Arial" w:cs="Arial"/>
                <w:sz w:val="20"/>
                <w:szCs w:val="20"/>
              </w:rPr>
            </w:pPr>
            <w:r>
              <w:rPr>
                <w:rFonts w:ascii="Arial" w:hAnsi="Arial" w:cs="Arial"/>
                <w:sz w:val="20"/>
                <w:szCs w:val="20"/>
              </w:rPr>
              <w:t>$</w:t>
            </w:r>
            <w:r>
              <w:rPr>
                <w:rFonts w:ascii="Arial" w:hAnsi="Arial" w:cs="Arial"/>
                <w:sz w:val="20"/>
                <w:szCs w:val="20"/>
              </w:rPr>
              <w:tab/>
              <w:t>3</w:t>
            </w:r>
            <w:r w:rsidR="00C456FA" w:rsidRPr="009A6A0F">
              <w:rPr>
                <w:rFonts w:ascii="Arial" w:hAnsi="Arial" w:cs="Arial"/>
                <w:sz w:val="20"/>
                <w:szCs w:val="20"/>
              </w:rPr>
              <w:t>.00</w:t>
            </w:r>
            <w:r>
              <w:rPr>
                <w:rFonts w:ascii="Arial" w:hAnsi="Arial" w:cs="Arial"/>
                <w:sz w:val="20"/>
                <w:szCs w:val="20"/>
              </w:rPr>
              <w:t xml:space="preserve"> por hoja</w:t>
            </w:r>
          </w:p>
        </w:tc>
      </w:tr>
      <w:tr w:rsidR="00C456FA" w:rsidRPr="009A6A0F" w:rsidTr="00E37DE5">
        <w:trPr>
          <w:trHeight w:val="258"/>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Por participar en licitaciones</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4</w:t>
            </w:r>
            <w:r w:rsidRPr="009A6A0F">
              <w:rPr>
                <w:rFonts w:ascii="Arial" w:hAnsi="Arial" w:cs="Arial"/>
                <w:sz w:val="20"/>
                <w:szCs w:val="20"/>
              </w:rPr>
              <w:t>,600.00</w:t>
            </w:r>
          </w:p>
        </w:tc>
      </w:tr>
      <w:tr w:rsidR="00C456FA" w:rsidRPr="009A6A0F" w:rsidTr="00E37DE5">
        <w:trPr>
          <w:trHeight w:val="315"/>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Certificaciones y constancias expedidas por el Ayuntamiento</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tabs>
                <w:tab w:val="left" w:pos="55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50.00</w:t>
            </w:r>
          </w:p>
        </w:tc>
      </w:tr>
      <w:tr w:rsidR="00C456FA" w:rsidRPr="009A6A0F" w:rsidTr="00E37DE5">
        <w:trPr>
          <w:trHeight w:val="268"/>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IV. </w:t>
            </w:r>
            <w:r w:rsidRPr="009A6A0F">
              <w:rPr>
                <w:rFonts w:ascii="Arial" w:hAnsi="Arial" w:cs="Arial"/>
                <w:sz w:val="20"/>
                <w:szCs w:val="20"/>
              </w:rPr>
              <w:t>Compulsa de documentos</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tabs>
                <w:tab w:val="left" w:pos="55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15.00</w:t>
            </w:r>
          </w:p>
        </w:tc>
      </w:tr>
      <w:tr w:rsidR="00C456FA" w:rsidRPr="009A6A0F" w:rsidTr="00E37DE5">
        <w:trPr>
          <w:trHeight w:val="273"/>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 </w:t>
            </w:r>
            <w:r w:rsidRPr="009A6A0F">
              <w:rPr>
                <w:rFonts w:ascii="Arial" w:hAnsi="Arial" w:cs="Arial"/>
                <w:sz w:val="20"/>
                <w:szCs w:val="20"/>
              </w:rPr>
              <w:t>Por certificado de no adeudo de impuestos</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tabs>
                <w:tab w:val="left" w:pos="55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F58C4" w:rsidRPr="009A6A0F">
              <w:rPr>
                <w:rFonts w:ascii="Arial" w:hAnsi="Arial" w:cs="Arial"/>
                <w:sz w:val="20"/>
                <w:szCs w:val="20"/>
              </w:rPr>
              <w:t>8</w:t>
            </w:r>
            <w:r w:rsidRPr="009A6A0F">
              <w:rPr>
                <w:rFonts w:ascii="Arial" w:hAnsi="Arial" w:cs="Arial"/>
                <w:sz w:val="20"/>
                <w:szCs w:val="20"/>
              </w:rPr>
              <w:t>0.00</w:t>
            </w:r>
          </w:p>
        </w:tc>
      </w:tr>
      <w:tr w:rsidR="00C456FA" w:rsidRPr="009A6A0F" w:rsidTr="00E37DE5">
        <w:trPr>
          <w:trHeight w:val="276"/>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 </w:t>
            </w:r>
            <w:r w:rsidRPr="009A6A0F">
              <w:rPr>
                <w:rFonts w:ascii="Arial" w:hAnsi="Arial" w:cs="Arial"/>
                <w:sz w:val="20"/>
                <w:szCs w:val="20"/>
              </w:rPr>
              <w:t>Por expedición de duplicados de recibos oficiales</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tabs>
                <w:tab w:val="left" w:pos="55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F58C4" w:rsidRPr="009A6A0F">
              <w:rPr>
                <w:rFonts w:ascii="Arial" w:hAnsi="Arial" w:cs="Arial"/>
                <w:sz w:val="20"/>
                <w:szCs w:val="20"/>
              </w:rPr>
              <w:t>4</w:t>
            </w:r>
            <w:r w:rsidRPr="009A6A0F">
              <w:rPr>
                <w:rFonts w:ascii="Arial" w:hAnsi="Arial" w:cs="Arial"/>
                <w:sz w:val="20"/>
                <w:szCs w:val="20"/>
              </w:rPr>
              <w:t>0.00</w:t>
            </w:r>
          </w:p>
        </w:tc>
      </w:tr>
      <w:tr w:rsidR="00C456FA" w:rsidRPr="009A6A0F" w:rsidTr="00E37DE5">
        <w:trPr>
          <w:trHeight w:val="277"/>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VII. </w:t>
            </w:r>
            <w:r w:rsidRPr="009A6A0F">
              <w:rPr>
                <w:rFonts w:ascii="Arial" w:hAnsi="Arial" w:cs="Arial"/>
                <w:sz w:val="20"/>
                <w:szCs w:val="20"/>
              </w:rPr>
              <w:t>Derecho de adjudicación de fondo legal</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2</w:t>
            </w:r>
            <w:r w:rsidRPr="009A6A0F">
              <w:rPr>
                <w:rFonts w:ascii="Arial" w:hAnsi="Arial" w:cs="Arial"/>
                <w:sz w:val="20"/>
                <w:szCs w:val="20"/>
              </w:rPr>
              <w:t>,250.00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Por cada certificado que expida cualquiera de las dependencias del Ayuntamiento, se pagará un derecho de $30.00; salvo en aquellos casos en que ésta propia ley señale de manera expresa o</w:t>
      </w:r>
      <w:r w:rsidR="003F58C4" w:rsidRPr="009A6A0F">
        <w:rPr>
          <w:rFonts w:ascii="Arial" w:hAnsi="Arial" w:cs="Arial"/>
          <w:sz w:val="20"/>
          <w:szCs w:val="20"/>
        </w:rPr>
        <w:t xml:space="preserve"> </w:t>
      </w:r>
      <w:r w:rsidRPr="009A6A0F">
        <w:rPr>
          <w:rFonts w:ascii="Arial" w:hAnsi="Arial" w:cs="Arial"/>
          <w:sz w:val="20"/>
          <w:szCs w:val="20"/>
        </w:rPr>
        <w:t>tra tasa o tarifa y el certificado de estar al corriente en el pago de impuesto predial, que para su expedición requerirá el anexo del recibo de pago de este derecho.</w:t>
      </w:r>
    </w:p>
    <w:p w:rsidR="00C456FA" w:rsidRDefault="00C456FA" w:rsidP="009A6A0F">
      <w:pPr>
        <w:spacing w:line="360" w:lineRule="auto"/>
        <w:jc w:val="both"/>
        <w:rPr>
          <w:rFonts w:ascii="Arial" w:hAnsi="Arial" w:cs="Arial"/>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Quinta</w:t>
      </w:r>
    </w:p>
    <w:p w:rsidR="006178CA" w:rsidRDefault="00C456FA" w:rsidP="00E37DE5">
      <w:pPr>
        <w:spacing w:line="360" w:lineRule="auto"/>
        <w:jc w:val="center"/>
        <w:rPr>
          <w:rFonts w:ascii="Arial" w:hAnsi="Arial" w:cs="Arial"/>
          <w:b/>
          <w:sz w:val="20"/>
          <w:szCs w:val="20"/>
        </w:rPr>
      </w:pPr>
      <w:r w:rsidRPr="009A6A0F">
        <w:rPr>
          <w:rFonts w:ascii="Arial" w:hAnsi="Arial" w:cs="Arial"/>
          <w:b/>
          <w:sz w:val="20"/>
          <w:szCs w:val="20"/>
        </w:rPr>
        <w:t xml:space="preserve">Derechos por el Servicio de Supervisión Sanitaria </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de Matanza de Animales de Consumo</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21.- </w:t>
      </w:r>
      <w:r w:rsidRPr="009A6A0F">
        <w:rPr>
          <w:rFonts w:ascii="Arial" w:hAnsi="Arial" w:cs="Arial"/>
          <w:sz w:val="20"/>
          <w:szCs w:val="20"/>
        </w:rPr>
        <w:t>Es objeto de este derecho, la Supervisión Sanitaria efectuada por la autoridad municipal, para la autorización de matanza de animales. Los derechos, se pagarán de acuerdo a la siguiente tarifa:</w:t>
      </w:r>
    </w:p>
    <w:p w:rsidR="00C456FA" w:rsidRDefault="00C456FA" w:rsidP="009A6A0F">
      <w:pPr>
        <w:pStyle w:val="Textoindependiente"/>
        <w:spacing w:line="360" w:lineRule="auto"/>
        <w:jc w:val="both"/>
        <w:rPr>
          <w:rFonts w:ascii="Arial" w:hAnsi="Arial" w:cs="Arial"/>
          <w:sz w:val="20"/>
          <w:szCs w:val="20"/>
        </w:rPr>
      </w:pPr>
    </w:p>
    <w:p w:rsidR="00D73662" w:rsidRPr="009A6A0F" w:rsidRDefault="00D73662"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703"/>
      </w:tblGrid>
      <w:tr w:rsidR="00C456FA" w:rsidRPr="009A6A0F" w:rsidTr="00E37DE5">
        <w:trPr>
          <w:trHeight w:val="276"/>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lastRenderedPageBreak/>
              <w:t xml:space="preserve">I.- </w:t>
            </w:r>
            <w:r w:rsidRPr="009A6A0F">
              <w:rPr>
                <w:rFonts w:ascii="Arial" w:hAnsi="Arial" w:cs="Arial"/>
                <w:sz w:val="20"/>
                <w:szCs w:val="20"/>
              </w:rPr>
              <w:t>Por matanza, por cabeza de ganado:</w:t>
            </w:r>
          </w:p>
        </w:tc>
        <w:tc>
          <w:tcPr>
            <w:tcW w:w="1703" w:type="dxa"/>
          </w:tcPr>
          <w:p w:rsidR="00C456FA" w:rsidRPr="009A6A0F" w:rsidRDefault="00C456FA" w:rsidP="00E37DE5">
            <w:pPr>
              <w:pStyle w:val="TableParagraph"/>
              <w:spacing w:line="360" w:lineRule="auto"/>
              <w:ind w:left="0"/>
              <w:jc w:val="center"/>
              <w:rPr>
                <w:rFonts w:ascii="Arial" w:hAnsi="Arial" w:cs="Arial"/>
                <w:sz w:val="20"/>
                <w:szCs w:val="20"/>
              </w:rPr>
            </w:pPr>
            <w:r w:rsidRPr="009A6A0F">
              <w:rPr>
                <w:rFonts w:ascii="Arial" w:hAnsi="Arial" w:cs="Arial"/>
                <w:sz w:val="20"/>
                <w:szCs w:val="20"/>
              </w:rPr>
              <w:t>Importe</w:t>
            </w:r>
          </w:p>
        </w:tc>
      </w:tr>
      <w:tr w:rsidR="00C456FA" w:rsidRPr="009A6A0F" w:rsidTr="00E37DE5">
        <w:trPr>
          <w:trHeight w:val="270"/>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Vacuno</w:t>
            </w:r>
          </w:p>
        </w:tc>
        <w:tc>
          <w:tcPr>
            <w:tcW w:w="1703" w:type="dxa"/>
          </w:tcPr>
          <w:p w:rsidR="00C456FA" w:rsidRPr="009A6A0F" w:rsidRDefault="00C456FA" w:rsidP="00E37DE5">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F58C4" w:rsidRPr="009A6A0F">
              <w:rPr>
                <w:rFonts w:ascii="Arial" w:hAnsi="Arial" w:cs="Arial"/>
                <w:sz w:val="20"/>
                <w:szCs w:val="20"/>
              </w:rPr>
              <w:t>10</w:t>
            </w:r>
            <w:r w:rsidRPr="009A6A0F">
              <w:rPr>
                <w:rFonts w:ascii="Arial" w:hAnsi="Arial" w:cs="Arial"/>
                <w:sz w:val="20"/>
                <w:szCs w:val="20"/>
              </w:rPr>
              <w:t>0.00</w:t>
            </w:r>
          </w:p>
        </w:tc>
      </w:tr>
      <w:tr w:rsidR="00C456FA" w:rsidRPr="009A6A0F" w:rsidTr="00E37DE5">
        <w:trPr>
          <w:trHeight w:val="249"/>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Porcino</w:t>
            </w:r>
          </w:p>
        </w:tc>
        <w:tc>
          <w:tcPr>
            <w:tcW w:w="1703" w:type="dxa"/>
          </w:tcPr>
          <w:p w:rsidR="00C456FA" w:rsidRPr="009A6A0F" w:rsidRDefault="00C456FA" w:rsidP="00E37DE5">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37DE5">
              <w:rPr>
                <w:rFonts w:ascii="Arial" w:hAnsi="Arial" w:cs="Arial"/>
                <w:sz w:val="20"/>
                <w:szCs w:val="20"/>
              </w:rPr>
              <w:t xml:space="preserve">  </w:t>
            </w:r>
            <w:r w:rsidR="003F58C4" w:rsidRPr="009A6A0F">
              <w:rPr>
                <w:rFonts w:ascii="Arial" w:hAnsi="Arial" w:cs="Arial"/>
                <w:sz w:val="20"/>
                <w:szCs w:val="20"/>
              </w:rPr>
              <w:t>8</w:t>
            </w:r>
            <w:r w:rsidRPr="009A6A0F">
              <w:rPr>
                <w:rFonts w:ascii="Arial" w:hAnsi="Arial" w:cs="Arial"/>
                <w:sz w:val="20"/>
                <w:szCs w:val="20"/>
              </w:rPr>
              <w:t>0.00</w:t>
            </w:r>
          </w:p>
        </w:tc>
      </w:tr>
      <w:tr w:rsidR="00C456FA" w:rsidRPr="009A6A0F" w:rsidTr="00E37DE5">
        <w:trPr>
          <w:trHeight w:val="268"/>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Caprino</w:t>
            </w:r>
          </w:p>
        </w:tc>
        <w:tc>
          <w:tcPr>
            <w:tcW w:w="1703" w:type="dxa"/>
          </w:tcPr>
          <w:p w:rsidR="00C456FA" w:rsidRPr="009A6A0F" w:rsidRDefault="00C456FA" w:rsidP="00E37DE5">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37DE5">
              <w:rPr>
                <w:rFonts w:ascii="Arial" w:hAnsi="Arial" w:cs="Arial"/>
                <w:sz w:val="20"/>
                <w:szCs w:val="20"/>
              </w:rPr>
              <w:t xml:space="preserve"> </w:t>
            </w:r>
            <w:r w:rsidR="003F58C4" w:rsidRPr="009A6A0F">
              <w:rPr>
                <w:rFonts w:ascii="Arial" w:hAnsi="Arial" w:cs="Arial"/>
                <w:sz w:val="20"/>
                <w:szCs w:val="20"/>
              </w:rPr>
              <w:t>7</w:t>
            </w:r>
            <w:r w:rsidRPr="009A6A0F">
              <w:rPr>
                <w:rFonts w:ascii="Arial" w:hAnsi="Arial" w:cs="Arial"/>
                <w:sz w:val="20"/>
                <w:szCs w:val="20"/>
              </w:rPr>
              <w:t>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Sexta</w:t>
      </w:r>
    </w:p>
    <w:p w:rsidR="006178CA" w:rsidRDefault="00C456FA" w:rsidP="00E37DE5">
      <w:pPr>
        <w:spacing w:line="360" w:lineRule="auto"/>
        <w:jc w:val="center"/>
        <w:rPr>
          <w:rFonts w:ascii="Arial" w:hAnsi="Arial" w:cs="Arial"/>
          <w:b/>
          <w:sz w:val="20"/>
          <w:szCs w:val="20"/>
        </w:rPr>
      </w:pPr>
      <w:r w:rsidRPr="009A6A0F">
        <w:rPr>
          <w:rFonts w:ascii="Arial" w:hAnsi="Arial" w:cs="Arial"/>
          <w:b/>
          <w:sz w:val="20"/>
          <w:szCs w:val="20"/>
        </w:rPr>
        <w:t xml:space="preserve">Derechos por el Uso y Aprovechamiento de los </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Bienes de Dominio Público Municipal</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22.- </w:t>
      </w:r>
      <w:r w:rsidRPr="009A6A0F">
        <w:rPr>
          <w:rFonts w:ascii="Arial" w:hAnsi="Arial" w:cs="Arial"/>
          <w:sz w:val="20"/>
          <w:szCs w:val="20"/>
        </w:rPr>
        <w:t>El cobro de derechos por el servicio público de mercados y centrales de abastos se calculará y pagarán de acuerdo a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768"/>
      </w:tblGrid>
      <w:tr w:rsidR="00C456FA" w:rsidRPr="009A6A0F" w:rsidTr="00E37DE5">
        <w:trPr>
          <w:trHeight w:val="671"/>
        </w:trPr>
        <w:tc>
          <w:tcPr>
            <w:tcW w:w="6809" w:type="dxa"/>
          </w:tcPr>
          <w:p w:rsidR="00C456FA" w:rsidRPr="009A6A0F" w:rsidRDefault="00C456FA" w:rsidP="00E37DE5">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En el caso de locales comerciales ubicados en mercados se pagarán por</w:t>
            </w:r>
            <w:r w:rsidR="00E37DE5">
              <w:rPr>
                <w:rFonts w:ascii="Arial" w:hAnsi="Arial" w:cs="Arial"/>
                <w:sz w:val="20"/>
                <w:szCs w:val="20"/>
              </w:rPr>
              <w:t xml:space="preserve"> </w:t>
            </w:r>
            <w:r w:rsidRPr="009A6A0F">
              <w:rPr>
                <w:rFonts w:ascii="Arial" w:hAnsi="Arial" w:cs="Arial"/>
                <w:sz w:val="20"/>
                <w:szCs w:val="20"/>
              </w:rPr>
              <w:t>local asignado (mensual)</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w:t>
            </w:r>
            <w:r w:rsidR="003F58C4" w:rsidRPr="009A6A0F">
              <w:rPr>
                <w:rFonts w:ascii="Arial" w:hAnsi="Arial" w:cs="Arial"/>
                <w:sz w:val="20"/>
                <w:szCs w:val="20"/>
              </w:rPr>
              <w:t>50</w:t>
            </w:r>
            <w:r w:rsidRPr="009A6A0F">
              <w:rPr>
                <w:rFonts w:ascii="Arial" w:hAnsi="Arial" w:cs="Arial"/>
                <w:sz w:val="20"/>
                <w:szCs w:val="20"/>
              </w:rPr>
              <w:t>.00</w:t>
            </w:r>
          </w:p>
        </w:tc>
      </w:tr>
      <w:tr w:rsidR="00C456FA" w:rsidRPr="009A6A0F" w:rsidTr="00E37DE5">
        <w:trPr>
          <w:trHeight w:val="708"/>
        </w:trPr>
        <w:tc>
          <w:tcPr>
            <w:tcW w:w="8577"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En el caso de comerciantes que utilicen mesetas ubicadas dentro de mercados pagarán las siguientes cuotas fijas mensuales:</w:t>
            </w:r>
          </w:p>
        </w:tc>
      </w:tr>
      <w:tr w:rsidR="00C456FA" w:rsidRPr="009A6A0F" w:rsidTr="00E37DE5">
        <w:trPr>
          <w:trHeight w:val="299"/>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Carnes</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w:t>
            </w:r>
            <w:r w:rsidR="003F58C4" w:rsidRPr="009A6A0F">
              <w:rPr>
                <w:rFonts w:ascii="Arial" w:hAnsi="Arial" w:cs="Arial"/>
                <w:sz w:val="20"/>
                <w:szCs w:val="20"/>
              </w:rPr>
              <w:t>45</w:t>
            </w:r>
            <w:r w:rsidRPr="009A6A0F">
              <w:rPr>
                <w:rFonts w:ascii="Arial" w:hAnsi="Arial" w:cs="Arial"/>
                <w:sz w:val="20"/>
                <w:szCs w:val="20"/>
              </w:rPr>
              <w:t>.00</w:t>
            </w:r>
          </w:p>
        </w:tc>
      </w:tr>
      <w:tr w:rsidR="00C456FA" w:rsidRPr="009A6A0F" w:rsidTr="00E37DE5">
        <w:trPr>
          <w:trHeight w:val="300"/>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Verduras</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50</w:t>
            </w:r>
            <w:r w:rsidRPr="009A6A0F">
              <w:rPr>
                <w:rFonts w:ascii="Arial" w:hAnsi="Arial" w:cs="Arial"/>
                <w:sz w:val="20"/>
                <w:szCs w:val="20"/>
              </w:rPr>
              <w:t>.00</w:t>
            </w:r>
          </w:p>
        </w:tc>
      </w:tr>
      <w:tr w:rsidR="00C456FA" w:rsidRPr="009A6A0F" w:rsidTr="00E37DE5">
        <w:trPr>
          <w:trHeight w:val="300"/>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Aves</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85</w:t>
            </w:r>
            <w:r w:rsidRPr="009A6A0F">
              <w:rPr>
                <w:rFonts w:ascii="Arial" w:hAnsi="Arial" w:cs="Arial"/>
                <w:sz w:val="20"/>
                <w:szCs w:val="20"/>
              </w:rPr>
              <w:t>.00</w:t>
            </w:r>
          </w:p>
        </w:tc>
      </w:tr>
      <w:tr w:rsidR="00C456FA" w:rsidRPr="009A6A0F" w:rsidTr="00E37DE5">
        <w:trPr>
          <w:trHeight w:val="279"/>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Semifijos cuota mensual por cada metro lineal</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47</w:t>
            </w:r>
            <w:r w:rsidRPr="009A6A0F">
              <w:rPr>
                <w:rFonts w:ascii="Arial" w:hAnsi="Arial" w:cs="Arial"/>
                <w:sz w:val="20"/>
                <w:szCs w:val="20"/>
              </w:rPr>
              <w:t>.00</w:t>
            </w:r>
          </w:p>
        </w:tc>
      </w:tr>
      <w:tr w:rsidR="00C456FA" w:rsidRPr="009A6A0F" w:rsidTr="00E37DE5">
        <w:trPr>
          <w:trHeight w:val="321"/>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IV.- </w:t>
            </w:r>
            <w:r w:rsidRPr="009A6A0F">
              <w:rPr>
                <w:rFonts w:ascii="Arial" w:hAnsi="Arial" w:cs="Arial"/>
                <w:sz w:val="20"/>
                <w:szCs w:val="20"/>
              </w:rPr>
              <w:t>Ambulantes por persona, cuota por día hasta tres metros cuadrados</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E37DE5">
              <w:rPr>
                <w:rFonts w:ascii="Arial" w:hAnsi="Arial" w:cs="Arial"/>
                <w:sz w:val="20"/>
                <w:szCs w:val="20"/>
              </w:rPr>
              <w:t xml:space="preserve"> </w:t>
            </w:r>
            <w:r w:rsidR="003F58C4" w:rsidRPr="009A6A0F">
              <w:rPr>
                <w:rFonts w:ascii="Arial" w:hAnsi="Arial" w:cs="Arial"/>
                <w:sz w:val="20"/>
                <w:szCs w:val="20"/>
              </w:rPr>
              <w:t>70</w:t>
            </w:r>
            <w:r w:rsidRPr="009A6A0F">
              <w:rPr>
                <w:rFonts w:ascii="Arial" w:hAnsi="Arial" w:cs="Arial"/>
                <w:sz w:val="20"/>
                <w:szCs w:val="20"/>
              </w:rPr>
              <w:t>.00</w:t>
            </w:r>
          </w:p>
        </w:tc>
      </w:tr>
      <w:tr w:rsidR="00C456FA" w:rsidRPr="009A6A0F" w:rsidTr="00E37DE5">
        <w:trPr>
          <w:trHeight w:val="561"/>
        </w:trPr>
        <w:tc>
          <w:tcPr>
            <w:tcW w:w="6809" w:type="dxa"/>
          </w:tcPr>
          <w:p w:rsidR="00C456FA" w:rsidRPr="009A6A0F" w:rsidRDefault="00C456FA" w:rsidP="00E37DE5">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 </w:t>
            </w:r>
            <w:r w:rsidRPr="009A6A0F">
              <w:rPr>
                <w:rFonts w:ascii="Arial" w:hAnsi="Arial" w:cs="Arial"/>
                <w:sz w:val="20"/>
                <w:szCs w:val="20"/>
              </w:rPr>
              <w:t>Derechos de piso en cualquier parte de los bienes de dominio municipal</w:t>
            </w:r>
            <w:r w:rsidR="00E37DE5">
              <w:rPr>
                <w:rFonts w:ascii="Arial" w:hAnsi="Arial" w:cs="Arial"/>
                <w:sz w:val="20"/>
                <w:szCs w:val="20"/>
              </w:rPr>
              <w:t xml:space="preserve"> </w:t>
            </w:r>
            <w:r w:rsidRPr="009A6A0F">
              <w:rPr>
                <w:rFonts w:ascii="Arial" w:hAnsi="Arial" w:cs="Arial"/>
                <w:sz w:val="20"/>
                <w:szCs w:val="20"/>
              </w:rPr>
              <w:t>(metro lineal por día)</w:t>
            </w:r>
          </w:p>
        </w:tc>
        <w:tc>
          <w:tcPr>
            <w:tcW w:w="1768" w:type="dxa"/>
          </w:tcPr>
          <w:p w:rsidR="00C456FA" w:rsidRPr="009A6A0F" w:rsidRDefault="003F58C4"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30.00</w:t>
            </w:r>
          </w:p>
        </w:tc>
      </w:tr>
    </w:tbl>
    <w:p w:rsidR="00931E40" w:rsidRPr="009A6A0F" w:rsidRDefault="00931E40" w:rsidP="009A6A0F">
      <w:pPr>
        <w:spacing w:line="360" w:lineRule="auto"/>
        <w:jc w:val="both"/>
        <w:rPr>
          <w:rFonts w:ascii="Arial" w:hAnsi="Arial" w:cs="Arial"/>
          <w:b/>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Séptima</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Derechos por Servicio de Limpia y Recolección de Basura</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23.- </w:t>
      </w:r>
      <w:r w:rsidRPr="009A6A0F">
        <w:rPr>
          <w:rFonts w:ascii="Arial" w:hAnsi="Arial" w:cs="Arial"/>
          <w:sz w:val="20"/>
          <w:szCs w:val="20"/>
        </w:rPr>
        <w:t xml:space="preserve">Los derechos por el servicio de limpia y recolección de </w:t>
      </w:r>
      <w:r w:rsidR="003F58C4" w:rsidRPr="009A6A0F">
        <w:rPr>
          <w:rFonts w:ascii="Arial" w:hAnsi="Arial" w:cs="Arial"/>
          <w:sz w:val="20"/>
          <w:szCs w:val="20"/>
        </w:rPr>
        <w:t xml:space="preserve">residuos </w:t>
      </w:r>
      <w:r w:rsidR="00616B8A" w:rsidRPr="009A6A0F">
        <w:rPr>
          <w:rFonts w:ascii="Arial" w:hAnsi="Arial" w:cs="Arial"/>
          <w:sz w:val="20"/>
          <w:szCs w:val="20"/>
        </w:rPr>
        <w:t>sólidos</w:t>
      </w:r>
      <w:r w:rsidRPr="009A6A0F">
        <w:rPr>
          <w:rFonts w:ascii="Arial" w:hAnsi="Arial" w:cs="Arial"/>
          <w:sz w:val="20"/>
          <w:szCs w:val="20"/>
        </w:rPr>
        <w:t xml:space="preserve"> se pagarán de conformidad con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702"/>
      </w:tblGrid>
      <w:tr w:rsidR="00C456FA" w:rsidRPr="009A6A0F" w:rsidTr="00E37DE5">
        <w:tc>
          <w:tcPr>
            <w:tcW w:w="6809" w:type="dxa"/>
          </w:tcPr>
          <w:p w:rsidR="00C456FA" w:rsidRPr="009A6A0F" w:rsidRDefault="00C456FA" w:rsidP="00096B4B">
            <w:pPr>
              <w:pStyle w:val="TableParagraph"/>
              <w:tabs>
                <w:tab w:val="left" w:pos="431"/>
              </w:tabs>
              <w:spacing w:line="360" w:lineRule="auto"/>
              <w:ind w:left="0"/>
              <w:jc w:val="both"/>
              <w:rPr>
                <w:rFonts w:ascii="Arial" w:hAnsi="Arial" w:cs="Arial"/>
                <w:sz w:val="20"/>
                <w:szCs w:val="20"/>
              </w:rPr>
            </w:pPr>
            <w:r w:rsidRPr="009A6A0F">
              <w:rPr>
                <w:rFonts w:ascii="Arial" w:hAnsi="Arial" w:cs="Arial"/>
                <w:b/>
                <w:sz w:val="20"/>
                <w:szCs w:val="20"/>
              </w:rPr>
              <w:t>I.</w:t>
            </w:r>
            <w:r w:rsidRPr="009A6A0F">
              <w:rPr>
                <w:rFonts w:ascii="Arial" w:hAnsi="Arial" w:cs="Arial"/>
                <w:b/>
                <w:sz w:val="20"/>
                <w:szCs w:val="20"/>
              </w:rPr>
              <w:tab/>
            </w:r>
            <w:r w:rsidRPr="009A6A0F">
              <w:rPr>
                <w:rFonts w:ascii="Arial" w:hAnsi="Arial" w:cs="Arial"/>
                <w:sz w:val="20"/>
                <w:szCs w:val="20"/>
              </w:rPr>
              <w:t>Por cada viaje de recolección adicional a los servicios prestados normalmente</w:t>
            </w:r>
          </w:p>
        </w:tc>
        <w:tc>
          <w:tcPr>
            <w:tcW w:w="1702"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200</w:t>
            </w:r>
            <w:r w:rsidRPr="009A6A0F">
              <w:rPr>
                <w:rFonts w:ascii="Arial" w:hAnsi="Arial" w:cs="Arial"/>
                <w:sz w:val="20"/>
                <w:szCs w:val="20"/>
              </w:rPr>
              <w:t>.00</w:t>
            </w:r>
          </w:p>
        </w:tc>
      </w:tr>
      <w:tr w:rsidR="00C456FA" w:rsidRPr="009A6A0F" w:rsidTr="00E37DE5">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lastRenderedPageBreak/>
              <w:t xml:space="preserve">II. </w:t>
            </w:r>
            <w:r w:rsidR="00096B4B">
              <w:rPr>
                <w:rFonts w:ascii="Arial" w:hAnsi="Arial" w:cs="Arial"/>
                <w:b/>
                <w:sz w:val="20"/>
                <w:szCs w:val="20"/>
              </w:rPr>
              <w:t xml:space="preserve"> </w:t>
            </w:r>
            <w:r w:rsidRPr="009A6A0F">
              <w:rPr>
                <w:rFonts w:ascii="Arial" w:hAnsi="Arial" w:cs="Arial"/>
                <w:sz w:val="20"/>
                <w:szCs w:val="20"/>
              </w:rPr>
              <w:t>En el caso de predios baldíos (por metro cuadrado)</w:t>
            </w:r>
          </w:p>
        </w:tc>
        <w:tc>
          <w:tcPr>
            <w:tcW w:w="1702" w:type="dxa"/>
          </w:tcPr>
          <w:p w:rsidR="00C456FA" w:rsidRPr="009A6A0F" w:rsidRDefault="00C456FA" w:rsidP="00E37DE5">
            <w:pPr>
              <w:pStyle w:val="TableParagraph"/>
              <w:tabs>
                <w:tab w:val="left" w:pos="38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5799E" w:rsidRPr="009A6A0F">
              <w:rPr>
                <w:rFonts w:ascii="Arial" w:hAnsi="Arial" w:cs="Arial"/>
                <w:sz w:val="20"/>
                <w:szCs w:val="20"/>
              </w:rPr>
              <w:t>20</w:t>
            </w:r>
            <w:r w:rsidRPr="009A6A0F">
              <w:rPr>
                <w:rFonts w:ascii="Arial" w:hAnsi="Arial" w:cs="Arial"/>
                <w:sz w:val="20"/>
                <w:szCs w:val="20"/>
              </w:rPr>
              <w:t>.00</w:t>
            </w:r>
          </w:p>
        </w:tc>
      </w:tr>
      <w:tr w:rsidR="00C456FA" w:rsidRPr="009A6A0F" w:rsidTr="00E37DE5">
        <w:tc>
          <w:tcPr>
            <w:tcW w:w="6809" w:type="dxa"/>
          </w:tcPr>
          <w:p w:rsidR="00C456FA" w:rsidRPr="00E37DE5" w:rsidRDefault="00C456FA" w:rsidP="00096B4B">
            <w:pPr>
              <w:pStyle w:val="TableParagraph"/>
              <w:numPr>
                <w:ilvl w:val="0"/>
                <w:numId w:val="27"/>
              </w:numPr>
              <w:tabs>
                <w:tab w:val="left" w:pos="431"/>
              </w:tabs>
              <w:spacing w:line="360" w:lineRule="auto"/>
              <w:ind w:left="0" w:firstLine="0"/>
              <w:jc w:val="both"/>
              <w:rPr>
                <w:rFonts w:ascii="Arial" w:hAnsi="Arial" w:cs="Arial"/>
                <w:sz w:val="20"/>
                <w:szCs w:val="20"/>
              </w:rPr>
            </w:pPr>
            <w:r w:rsidRPr="009A6A0F">
              <w:rPr>
                <w:rFonts w:ascii="Arial" w:hAnsi="Arial" w:cs="Arial"/>
                <w:sz w:val="20"/>
                <w:szCs w:val="20"/>
              </w:rPr>
              <w:t>Tratándose de servicio mensual contratado, se aplicará las siguientes</w:t>
            </w:r>
          </w:p>
        </w:tc>
        <w:tc>
          <w:tcPr>
            <w:tcW w:w="1702" w:type="dxa"/>
          </w:tcPr>
          <w:p w:rsidR="00C456FA" w:rsidRPr="009A6A0F" w:rsidRDefault="00C456FA" w:rsidP="00E37DE5">
            <w:pPr>
              <w:pStyle w:val="TableParagraph"/>
              <w:spacing w:line="360" w:lineRule="auto"/>
              <w:ind w:left="0"/>
              <w:jc w:val="right"/>
              <w:rPr>
                <w:rFonts w:ascii="Arial" w:hAnsi="Arial" w:cs="Arial"/>
                <w:sz w:val="20"/>
                <w:szCs w:val="20"/>
              </w:rPr>
            </w:pPr>
          </w:p>
        </w:tc>
      </w:tr>
      <w:tr w:rsidR="00E37DE5" w:rsidRPr="009A6A0F" w:rsidTr="00E37DE5">
        <w:tc>
          <w:tcPr>
            <w:tcW w:w="6809" w:type="dxa"/>
          </w:tcPr>
          <w:p w:rsidR="00E37DE5" w:rsidRPr="009A6A0F" w:rsidRDefault="00E37DE5" w:rsidP="00E37DE5">
            <w:pPr>
              <w:pStyle w:val="TableParagraph"/>
              <w:tabs>
                <w:tab w:val="left" w:pos="725"/>
              </w:tabs>
              <w:spacing w:line="360" w:lineRule="auto"/>
              <w:ind w:left="0"/>
              <w:jc w:val="both"/>
              <w:rPr>
                <w:rFonts w:ascii="Arial" w:hAnsi="Arial" w:cs="Arial"/>
                <w:sz w:val="20"/>
                <w:szCs w:val="20"/>
              </w:rPr>
            </w:pPr>
            <w:r>
              <w:rPr>
                <w:rFonts w:ascii="Arial" w:hAnsi="Arial" w:cs="Arial"/>
                <w:b/>
                <w:sz w:val="20"/>
                <w:szCs w:val="20"/>
              </w:rPr>
              <w:t xml:space="preserve">IV.- </w:t>
            </w:r>
            <w:r>
              <w:rPr>
                <w:rFonts w:ascii="Arial" w:hAnsi="Arial" w:cs="Arial"/>
                <w:sz w:val="20"/>
                <w:szCs w:val="20"/>
              </w:rPr>
              <w:t>T</w:t>
            </w:r>
            <w:r w:rsidRPr="009A6A0F">
              <w:rPr>
                <w:rFonts w:ascii="Arial" w:hAnsi="Arial" w:cs="Arial"/>
                <w:sz w:val="20"/>
                <w:szCs w:val="20"/>
              </w:rPr>
              <w:t>arifas</w:t>
            </w:r>
            <w:r>
              <w:rPr>
                <w:rFonts w:ascii="Arial" w:hAnsi="Arial" w:cs="Arial"/>
                <w:sz w:val="20"/>
                <w:szCs w:val="20"/>
              </w:rPr>
              <w:t>:</w:t>
            </w:r>
          </w:p>
        </w:tc>
        <w:tc>
          <w:tcPr>
            <w:tcW w:w="1702" w:type="dxa"/>
          </w:tcPr>
          <w:p w:rsidR="00E37DE5" w:rsidRPr="009A6A0F" w:rsidRDefault="00E37DE5" w:rsidP="00E37DE5">
            <w:pPr>
              <w:pStyle w:val="TableParagraph"/>
              <w:spacing w:line="360" w:lineRule="auto"/>
              <w:ind w:left="0"/>
              <w:jc w:val="right"/>
              <w:rPr>
                <w:rFonts w:ascii="Arial" w:hAnsi="Arial" w:cs="Arial"/>
                <w:sz w:val="20"/>
                <w:szCs w:val="20"/>
              </w:rPr>
            </w:pPr>
          </w:p>
        </w:tc>
      </w:tr>
      <w:tr w:rsidR="00C456FA" w:rsidRPr="009A6A0F" w:rsidTr="00E37DE5">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Habitacional por recolección periódica que no exceda de 40 kilos</w:t>
            </w:r>
          </w:p>
        </w:tc>
        <w:tc>
          <w:tcPr>
            <w:tcW w:w="1702" w:type="dxa"/>
          </w:tcPr>
          <w:p w:rsidR="00C456FA" w:rsidRPr="009A6A0F" w:rsidRDefault="00E5799E" w:rsidP="00E37DE5">
            <w:pPr>
              <w:pStyle w:val="TableParagraph"/>
              <w:tabs>
                <w:tab w:val="left" w:pos="333"/>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40</w:t>
            </w:r>
            <w:r w:rsidR="00C456FA" w:rsidRPr="009A6A0F">
              <w:rPr>
                <w:rFonts w:ascii="Arial" w:hAnsi="Arial" w:cs="Arial"/>
                <w:sz w:val="20"/>
                <w:szCs w:val="20"/>
              </w:rPr>
              <w:t>.00</w:t>
            </w:r>
          </w:p>
        </w:tc>
      </w:tr>
      <w:tr w:rsidR="00C456FA" w:rsidRPr="009A6A0F" w:rsidTr="00E37DE5">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Comercial por recolección periódica que no exceda de 80 kilos</w:t>
            </w:r>
            <w:r w:rsidR="0051379F" w:rsidRPr="009A6A0F">
              <w:rPr>
                <w:rFonts w:ascii="Arial" w:hAnsi="Arial" w:cs="Arial"/>
                <w:sz w:val="20"/>
                <w:szCs w:val="20"/>
              </w:rPr>
              <w:t xml:space="preserve"> mensuales</w:t>
            </w:r>
          </w:p>
        </w:tc>
        <w:tc>
          <w:tcPr>
            <w:tcW w:w="1702" w:type="dxa"/>
          </w:tcPr>
          <w:p w:rsidR="00C456FA" w:rsidRPr="009A6A0F" w:rsidRDefault="00E5799E" w:rsidP="00096B4B">
            <w:pPr>
              <w:pStyle w:val="TableParagraph"/>
              <w:tabs>
                <w:tab w:val="left" w:pos="333"/>
              </w:tabs>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0051379F" w:rsidRPr="009A6A0F">
              <w:rPr>
                <w:rFonts w:ascii="Arial" w:hAnsi="Arial" w:cs="Arial"/>
                <w:sz w:val="20"/>
                <w:szCs w:val="20"/>
              </w:rPr>
              <w:t>10</w:t>
            </w:r>
            <w:r w:rsidRPr="009A6A0F">
              <w:rPr>
                <w:rFonts w:ascii="Arial" w:hAnsi="Arial" w:cs="Arial"/>
                <w:sz w:val="20"/>
                <w:szCs w:val="20"/>
              </w:rPr>
              <w:t>0</w:t>
            </w:r>
            <w:r w:rsidR="00C456FA" w:rsidRPr="009A6A0F">
              <w:rPr>
                <w:rFonts w:ascii="Arial" w:hAnsi="Arial" w:cs="Arial"/>
                <w:sz w:val="20"/>
                <w:szCs w:val="20"/>
              </w:rPr>
              <w:t>.00</w:t>
            </w:r>
          </w:p>
        </w:tc>
      </w:tr>
      <w:tr w:rsidR="00C456FA" w:rsidRPr="009A6A0F" w:rsidTr="00E37DE5">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Industrial por recolección periódica que no exceda de 200 kilos</w:t>
            </w:r>
            <w:r w:rsidR="0051379F" w:rsidRPr="009A6A0F">
              <w:rPr>
                <w:rFonts w:ascii="Arial" w:hAnsi="Arial" w:cs="Arial"/>
                <w:sz w:val="20"/>
                <w:szCs w:val="20"/>
              </w:rPr>
              <w:t xml:space="preserve"> mensual</w:t>
            </w:r>
          </w:p>
        </w:tc>
        <w:tc>
          <w:tcPr>
            <w:tcW w:w="1702"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400</w:t>
            </w:r>
            <w:r w:rsidRPr="009A6A0F">
              <w:rPr>
                <w:rFonts w:ascii="Arial" w:hAnsi="Arial" w:cs="Arial"/>
                <w:sz w:val="20"/>
                <w:szCs w:val="20"/>
              </w:rPr>
              <w:t>.00</w:t>
            </w:r>
          </w:p>
        </w:tc>
      </w:tr>
      <w:tr w:rsidR="008747C3" w:rsidRPr="009A6A0F" w:rsidTr="00E37DE5">
        <w:tc>
          <w:tcPr>
            <w:tcW w:w="6809" w:type="dxa"/>
          </w:tcPr>
          <w:p w:rsidR="008747C3" w:rsidRPr="009A6A0F" w:rsidRDefault="00096B4B" w:rsidP="00096B4B">
            <w:pPr>
              <w:pStyle w:val="TableParagraph"/>
              <w:spacing w:line="360" w:lineRule="auto"/>
              <w:ind w:left="0"/>
              <w:jc w:val="both"/>
              <w:rPr>
                <w:rFonts w:ascii="Arial" w:hAnsi="Arial" w:cs="Arial"/>
                <w:sz w:val="20"/>
                <w:szCs w:val="20"/>
              </w:rPr>
            </w:pPr>
            <w:r>
              <w:rPr>
                <w:rFonts w:ascii="Arial" w:hAnsi="Arial" w:cs="Arial"/>
                <w:b/>
                <w:sz w:val="20"/>
                <w:szCs w:val="20"/>
              </w:rPr>
              <w:t>d)</w:t>
            </w:r>
            <w:r>
              <w:rPr>
                <w:rFonts w:ascii="Arial" w:hAnsi="Arial" w:cs="Arial"/>
                <w:sz w:val="20"/>
                <w:szCs w:val="20"/>
              </w:rPr>
              <w:t xml:space="preserve"> </w:t>
            </w:r>
            <w:r w:rsidR="008747C3" w:rsidRPr="009A6A0F">
              <w:rPr>
                <w:rFonts w:ascii="Arial" w:hAnsi="Arial" w:cs="Arial"/>
                <w:sz w:val="20"/>
                <w:szCs w:val="20"/>
              </w:rPr>
              <w:t>En el caso de los camiones que descarguen desechos de sumideros en las instalaciones del basurero municipal , por descarga</w:t>
            </w:r>
          </w:p>
        </w:tc>
        <w:tc>
          <w:tcPr>
            <w:tcW w:w="1702" w:type="dxa"/>
          </w:tcPr>
          <w:p w:rsidR="008747C3" w:rsidRPr="009A6A0F" w:rsidRDefault="00616B8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$ 100.00</w:t>
            </w:r>
          </w:p>
        </w:tc>
      </w:tr>
      <w:tr w:rsidR="0051379F" w:rsidRPr="009A6A0F" w:rsidTr="00E37DE5">
        <w:tc>
          <w:tcPr>
            <w:tcW w:w="6809" w:type="dxa"/>
          </w:tcPr>
          <w:p w:rsidR="0051379F" w:rsidRPr="009A6A0F" w:rsidRDefault="00096B4B" w:rsidP="00096B4B">
            <w:pPr>
              <w:pStyle w:val="TableParagraph"/>
              <w:spacing w:line="360" w:lineRule="auto"/>
              <w:ind w:left="0"/>
              <w:jc w:val="both"/>
              <w:rPr>
                <w:rFonts w:ascii="Arial" w:hAnsi="Arial" w:cs="Arial"/>
                <w:sz w:val="20"/>
                <w:szCs w:val="20"/>
              </w:rPr>
            </w:pPr>
            <w:r>
              <w:rPr>
                <w:rFonts w:ascii="Arial" w:hAnsi="Arial" w:cs="Arial"/>
                <w:b/>
                <w:sz w:val="20"/>
                <w:szCs w:val="20"/>
              </w:rPr>
              <w:t xml:space="preserve">e) </w:t>
            </w:r>
            <w:r w:rsidR="0051379F" w:rsidRPr="009A6A0F">
              <w:rPr>
                <w:rFonts w:ascii="Arial" w:hAnsi="Arial" w:cs="Arial"/>
                <w:sz w:val="20"/>
                <w:szCs w:val="20"/>
              </w:rPr>
              <w:t>En el caso de que la recolección exeda los kilos que marcan los articulo 23 fracciones IV INCISO a, b, c por cada 10 kilos de excedente</w:t>
            </w:r>
          </w:p>
        </w:tc>
        <w:tc>
          <w:tcPr>
            <w:tcW w:w="1702" w:type="dxa"/>
          </w:tcPr>
          <w:p w:rsidR="0051379F" w:rsidRPr="009A6A0F" w:rsidRDefault="0051379F"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096B4B">
              <w:rPr>
                <w:rFonts w:ascii="Arial" w:hAnsi="Arial" w:cs="Arial"/>
                <w:sz w:val="20"/>
                <w:szCs w:val="20"/>
              </w:rPr>
              <w:t xml:space="preserve">  </w:t>
            </w:r>
            <w:r w:rsidRPr="009A6A0F">
              <w:rPr>
                <w:rFonts w:ascii="Arial" w:hAnsi="Arial" w:cs="Arial"/>
                <w:sz w:val="20"/>
                <w:szCs w:val="20"/>
              </w:rPr>
              <w:t>50.00</w:t>
            </w:r>
          </w:p>
        </w:tc>
      </w:tr>
    </w:tbl>
    <w:p w:rsidR="0051379F" w:rsidRPr="009A6A0F" w:rsidRDefault="0051379F" w:rsidP="009A6A0F">
      <w:pPr>
        <w:pStyle w:val="Textoindependiente"/>
        <w:spacing w:line="360" w:lineRule="auto"/>
        <w:jc w:val="both"/>
        <w:rPr>
          <w:rFonts w:ascii="Arial" w:hAnsi="Arial" w:cs="Arial"/>
          <w:sz w:val="20"/>
          <w:szCs w:val="20"/>
        </w:rPr>
      </w:pPr>
    </w:p>
    <w:p w:rsidR="00C456FA" w:rsidRPr="009A6A0F" w:rsidRDefault="00E5799E"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 xml:space="preserve">En el caso de la fracción II del </w:t>
      </w:r>
      <w:r w:rsidR="008747C3" w:rsidRPr="009A6A0F">
        <w:rPr>
          <w:rFonts w:ascii="Arial" w:hAnsi="Arial" w:cs="Arial"/>
          <w:sz w:val="20"/>
          <w:szCs w:val="20"/>
        </w:rPr>
        <w:t>artículo</w:t>
      </w:r>
      <w:r w:rsidRPr="009A6A0F">
        <w:rPr>
          <w:rFonts w:ascii="Arial" w:hAnsi="Arial" w:cs="Arial"/>
          <w:sz w:val="20"/>
          <w:szCs w:val="20"/>
        </w:rPr>
        <w:t xml:space="preserve"> 23 los propietarios que tengan en abando</w:t>
      </w:r>
      <w:r w:rsidR="008747C3" w:rsidRPr="009A6A0F">
        <w:rPr>
          <w:rFonts w:ascii="Arial" w:hAnsi="Arial" w:cs="Arial"/>
          <w:sz w:val="20"/>
          <w:szCs w:val="20"/>
        </w:rPr>
        <w:t>no su terreno generando maleza, hierba y/o basura o que se convierta en basurero será responsabilidad del propietario. El Ayuntamiento podrá colaborar previo pago de los derechos correspondientes con el propietario.</w:t>
      </w:r>
    </w:p>
    <w:p w:rsidR="0051379F" w:rsidRPr="009A6A0F" w:rsidRDefault="0051379F"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24.- </w:t>
      </w:r>
      <w:r w:rsidRPr="009A6A0F">
        <w:rPr>
          <w:rFonts w:ascii="Arial" w:hAnsi="Arial" w:cs="Arial"/>
          <w:sz w:val="20"/>
          <w:szCs w:val="20"/>
        </w:rPr>
        <w:t>El derecho de uso de basureros propiedad del municipio se pagarán de acuerdo a la siguiente clasificación:</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701"/>
      </w:tblGrid>
      <w:tr w:rsidR="00C456FA" w:rsidRPr="009A6A0F" w:rsidTr="00096B4B">
        <w:trPr>
          <w:trHeight w:val="343"/>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Basura domiciliaria (por viaje)</w:t>
            </w:r>
            <w:r w:rsidR="00FD7FDB" w:rsidRPr="009A6A0F">
              <w:rPr>
                <w:rFonts w:ascii="Arial" w:hAnsi="Arial" w:cs="Arial"/>
                <w:sz w:val="20"/>
                <w:szCs w:val="20"/>
              </w:rPr>
              <w:t xml:space="preserve"> máximo 40 kilos</w:t>
            </w:r>
          </w:p>
        </w:tc>
        <w:tc>
          <w:tcPr>
            <w:tcW w:w="1701" w:type="dxa"/>
          </w:tcPr>
          <w:p w:rsidR="00C456FA" w:rsidRPr="009A6A0F" w:rsidRDefault="00FD7FDB" w:rsidP="00096B4B">
            <w:pPr>
              <w:pStyle w:val="TableParagraph"/>
              <w:tabs>
                <w:tab w:val="left" w:pos="333"/>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C4D1C" w:rsidRPr="009A6A0F">
              <w:rPr>
                <w:rFonts w:ascii="Arial" w:hAnsi="Arial" w:cs="Arial"/>
                <w:sz w:val="20"/>
                <w:szCs w:val="20"/>
              </w:rPr>
              <w:t>3</w:t>
            </w:r>
            <w:r w:rsidRPr="009A6A0F">
              <w:rPr>
                <w:rFonts w:ascii="Arial" w:hAnsi="Arial" w:cs="Arial"/>
                <w:sz w:val="20"/>
                <w:szCs w:val="20"/>
              </w:rPr>
              <w:t>0</w:t>
            </w:r>
            <w:r w:rsidR="00C456FA" w:rsidRPr="009A6A0F">
              <w:rPr>
                <w:rFonts w:ascii="Arial" w:hAnsi="Arial" w:cs="Arial"/>
                <w:sz w:val="20"/>
                <w:szCs w:val="20"/>
              </w:rPr>
              <w:t>.00</w:t>
            </w:r>
          </w:p>
        </w:tc>
      </w:tr>
      <w:tr w:rsidR="00C456FA" w:rsidRPr="009A6A0F" w:rsidTr="00096B4B">
        <w:trPr>
          <w:trHeight w:val="345"/>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Desechos orgánicos (por viaje)</w:t>
            </w:r>
          </w:p>
        </w:tc>
        <w:tc>
          <w:tcPr>
            <w:tcW w:w="1701" w:type="dxa"/>
          </w:tcPr>
          <w:p w:rsidR="00C456FA" w:rsidRPr="009A6A0F" w:rsidRDefault="00FD7FDB" w:rsidP="00096B4B">
            <w:pPr>
              <w:pStyle w:val="TableParagraph"/>
              <w:tabs>
                <w:tab w:val="left" w:pos="33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C4D1C" w:rsidRPr="009A6A0F">
              <w:rPr>
                <w:rFonts w:ascii="Arial" w:hAnsi="Arial" w:cs="Arial"/>
                <w:sz w:val="20"/>
                <w:szCs w:val="20"/>
              </w:rPr>
              <w:t>20</w:t>
            </w:r>
            <w:r w:rsidR="00C456FA" w:rsidRPr="009A6A0F">
              <w:rPr>
                <w:rFonts w:ascii="Arial" w:hAnsi="Arial" w:cs="Arial"/>
                <w:sz w:val="20"/>
                <w:szCs w:val="20"/>
              </w:rPr>
              <w:t>.00</w:t>
            </w:r>
          </w:p>
        </w:tc>
      </w:tr>
      <w:tr w:rsidR="00C456FA" w:rsidRPr="009A6A0F" w:rsidTr="00096B4B">
        <w:trPr>
          <w:trHeight w:val="345"/>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Desechos industriales (por viaje)</w:t>
            </w:r>
          </w:p>
        </w:tc>
        <w:tc>
          <w:tcPr>
            <w:tcW w:w="1701" w:type="dxa"/>
          </w:tcPr>
          <w:p w:rsidR="00C456FA" w:rsidRPr="009A6A0F" w:rsidRDefault="00FD7FDB" w:rsidP="00096B4B">
            <w:pPr>
              <w:pStyle w:val="TableParagraph"/>
              <w:tabs>
                <w:tab w:val="left" w:pos="332"/>
              </w:tabs>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001C4D1C" w:rsidRPr="009A6A0F">
              <w:rPr>
                <w:rFonts w:ascii="Arial" w:hAnsi="Arial" w:cs="Arial"/>
                <w:sz w:val="20"/>
                <w:szCs w:val="20"/>
              </w:rPr>
              <w:t>10</w:t>
            </w:r>
            <w:r w:rsidRPr="009A6A0F">
              <w:rPr>
                <w:rFonts w:ascii="Arial" w:hAnsi="Arial" w:cs="Arial"/>
                <w:sz w:val="20"/>
                <w:szCs w:val="20"/>
              </w:rPr>
              <w:t>0</w:t>
            </w:r>
            <w:r w:rsidR="00C456FA" w:rsidRPr="009A6A0F">
              <w:rPr>
                <w:rFonts w:ascii="Arial" w:hAnsi="Arial" w:cs="Arial"/>
                <w:sz w:val="20"/>
                <w:szCs w:val="20"/>
              </w:rPr>
              <w:t>.00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Sección Octava</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Derechos por Servicios de Panteones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25.- </w:t>
      </w:r>
      <w:r w:rsidRPr="009A6A0F">
        <w:rPr>
          <w:rFonts w:ascii="Arial" w:hAnsi="Arial" w:cs="Arial"/>
          <w:sz w:val="20"/>
          <w:szCs w:val="20"/>
        </w:rPr>
        <w:t>Los derechos por el servicio público de panteones se pagarán de conformidad con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0"/>
        <w:gridCol w:w="1560"/>
      </w:tblGrid>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Por inhumación</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35</w:t>
            </w:r>
            <w:r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Por exhumación</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35</w:t>
            </w:r>
            <w:r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lastRenderedPageBreak/>
              <w:t xml:space="preserve">III.- </w:t>
            </w:r>
            <w:r w:rsidRPr="009A6A0F">
              <w:rPr>
                <w:rFonts w:ascii="Arial" w:hAnsi="Arial" w:cs="Arial"/>
                <w:sz w:val="20"/>
                <w:szCs w:val="20"/>
              </w:rPr>
              <w:t>Por actualización de documentos de concesiones a perpetuidad</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40</w:t>
            </w:r>
            <w:r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IV.- </w:t>
            </w:r>
            <w:r w:rsidRPr="009A6A0F">
              <w:rPr>
                <w:rFonts w:ascii="Arial" w:hAnsi="Arial" w:cs="Arial"/>
                <w:sz w:val="20"/>
                <w:szCs w:val="20"/>
              </w:rPr>
              <w:t>Expedición de duplicados por documentos de concesiones</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15</w:t>
            </w:r>
            <w:r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 </w:t>
            </w:r>
            <w:r w:rsidRPr="009A6A0F">
              <w:rPr>
                <w:rFonts w:ascii="Arial" w:hAnsi="Arial" w:cs="Arial"/>
                <w:sz w:val="20"/>
                <w:szCs w:val="20"/>
              </w:rPr>
              <w:t>Por permisos para efectuar trabajos en el interior del panteón se cobrará un derecho a los prestadores de servicios, de acuerdo con las siguientes tarifas:</w:t>
            </w:r>
          </w:p>
        </w:tc>
        <w:tc>
          <w:tcPr>
            <w:tcW w:w="1560" w:type="dxa"/>
          </w:tcPr>
          <w:p w:rsidR="00C456FA" w:rsidRPr="009A6A0F" w:rsidRDefault="00C456FA" w:rsidP="009A6A0F">
            <w:pPr>
              <w:pStyle w:val="TableParagraph"/>
              <w:spacing w:line="360" w:lineRule="auto"/>
              <w:ind w:left="0"/>
              <w:jc w:val="both"/>
              <w:rPr>
                <w:rFonts w:ascii="Arial" w:hAnsi="Arial" w:cs="Arial"/>
                <w:sz w:val="20"/>
                <w:szCs w:val="20"/>
              </w:rPr>
            </w:pP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Permisos para realizar trabajos de pintura y rotulación</w:t>
            </w:r>
          </w:p>
        </w:tc>
        <w:tc>
          <w:tcPr>
            <w:tcW w:w="1560" w:type="dxa"/>
          </w:tcPr>
          <w:p w:rsidR="00C456FA" w:rsidRPr="009A6A0F" w:rsidRDefault="00FD7FDB" w:rsidP="00096B4B">
            <w:pPr>
              <w:pStyle w:val="TableParagraph"/>
              <w:tabs>
                <w:tab w:val="left" w:pos="388"/>
              </w:tabs>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Pr="009A6A0F">
              <w:rPr>
                <w:rFonts w:ascii="Arial" w:hAnsi="Arial" w:cs="Arial"/>
                <w:sz w:val="20"/>
                <w:szCs w:val="20"/>
              </w:rPr>
              <w:t xml:space="preserve"> 8</w:t>
            </w:r>
            <w:r w:rsidR="00C456FA"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Permisos para realizar trabajos de restauración e instalación de monumentos en cemento</w:t>
            </w:r>
          </w:p>
        </w:tc>
        <w:tc>
          <w:tcPr>
            <w:tcW w:w="1560" w:type="dxa"/>
          </w:tcPr>
          <w:p w:rsidR="00C456FA" w:rsidRPr="009A6A0F" w:rsidRDefault="00FD7FDB" w:rsidP="00096B4B">
            <w:pPr>
              <w:pStyle w:val="TableParagraph"/>
              <w:tabs>
                <w:tab w:val="left" w:pos="392"/>
              </w:tabs>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Pr="009A6A0F">
              <w:rPr>
                <w:rFonts w:ascii="Arial" w:hAnsi="Arial" w:cs="Arial"/>
                <w:sz w:val="20"/>
                <w:szCs w:val="20"/>
              </w:rPr>
              <w:t>8</w:t>
            </w:r>
            <w:r w:rsidR="00C456FA" w:rsidRPr="009A6A0F">
              <w:rPr>
                <w:rFonts w:ascii="Arial" w:hAnsi="Arial" w:cs="Arial"/>
                <w:sz w:val="20"/>
                <w:szCs w:val="20"/>
              </w:rPr>
              <w:t>0.00</w:t>
            </w:r>
          </w:p>
        </w:tc>
      </w:tr>
      <w:tr w:rsidR="00C456FA" w:rsidRPr="009A6A0F" w:rsidTr="00096B4B">
        <w:tc>
          <w:tcPr>
            <w:tcW w:w="6950" w:type="dxa"/>
          </w:tcPr>
          <w:p w:rsidR="00C456FA" w:rsidRPr="009A6A0F" w:rsidRDefault="00C456FA" w:rsidP="00096B4B">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Permisos para realizar trabajos de instalación de monumentos en</w:t>
            </w:r>
            <w:r w:rsidR="00096B4B">
              <w:rPr>
                <w:rFonts w:ascii="Arial" w:hAnsi="Arial" w:cs="Arial"/>
                <w:sz w:val="20"/>
                <w:szCs w:val="20"/>
              </w:rPr>
              <w:t xml:space="preserve"> </w:t>
            </w:r>
            <w:r w:rsidRPr="009A6A0F">
              <w:rPr>
                <w:rFonts w:ascii="Arial" w:hAnsi="Arial" w:cs="Arial"/>
                <w:sz w:val="20"/>
                <w:szCs w:val="20"/>
              </w:rPr>
              <w:t>granito</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Pr="009A6A0F">
              <w:rPr>
                <w:rFonts w:ascii="Arial" w:hAnsi="Arial" w:cs="Arial"/>
                <w:sz w:val="20"/>
                <w:szCs w:val="20"/>
              </w:rPr>
              <w:t xml:space="preserve"> </w:t>
            </w:r>
            <w:r w:rsidR="00FD7FDB" w:rsidRPr="009A6A0F">
              <w:rPr>
                <w:rFonts w:ascii="Arial" w:hAnsi="Arial" w:cs="Arial"/>
                <w:sz w:val="20"/>
                <w:szCs w:val="20"/>
              </w:rPr>
              <w:t>12</w:t>
            </w:r>
            <w:r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 </w:t>
            </w:r>
            <w:r w:rsidRPr="009A6A0F">
              <w:rPr>
                <w:rFonts w:ascii="Arial" w:hAnsi="Arial" w:cs="Arial"/>
                <w:sz w:val="20"/>
                <w:szCs w:val="20"/>
              </w:rPr>
              <w:t>Renta de bóveda por un período de 3 años</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Bóveda grande</w:t>
            </w:r>
          </w:p>
        </w:tc>
        <w:tc>
          <w:tcPr>
            <w:tcW w:w="1560" w:type="dxa"/>
          </w:tcPr>
          <w:p w:rsidR="00C456FA" w:rsidRPr="009A6A0F" w:rsidRDefault="00096B4B" w:rsidP="00096B4B">
            <w:pPr>
              <w:pStyle w:val="TableParagraph"/>
              <w:tabs>
                <w:tab w:val="left" w:pos="336"/>
              </w:tabs>
              <w:spacing w:line="360" w:lineRule="auto"/>
              <w:ind w:left="0"/>
              <w:jc w:val="right"/>
              <w:rPr>
                <w:rFonts w:ascii="Arial" w:hAnsi="Arial" w:cs="Arial"/>
                <w:sz w:val="20"/>
                <w:szCs w:val="20"/>
              </w:rPr>
            </w:pPr>
            <w:r>
              <w:rPr>
                <w:rFonts w:ascii="Arial" w:hAnsi="Arial" w:cs="Arial"/>
                <w:sz w:val="20"/>
                <w:szCs w:val="20"/>
              </w:rPr>
              <w:t xml:space="preserve">$   </w:t>
            </w:r>
            <w:r w:rsidR="00FD7FDB" w:rsidRPr="009A6A0F">
              <w:rPr>
                <w:rFonts w:ascii="Arial" w:hAnsi="Arial" w:cs="Arial"/>
                <w:sz w:val="20"/>
                <w:szCs w:val="20"/>
              </w:rPr>
              <w:t>8</w:t>
            </w:r>
            <w:r w:rsidR="00C456FA" w:rsidRPr="009A6A0F">
              <w:rPr>
                <w:rFonts w:ascii="Arial" w:hAnsi="Arial" w:cs="Arial"/>
                <w:sz w:val="20"/>
                <w:szCs w:val="20"/>
              </w:rPr>
              <w:t>00.00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Bóveda chica</w:t>
            </w:r>
          </w:p>
        </w:tc>
        <w:tc>
          <w:tcPr>
            <w:tcW w:w="1560" w:type="dxa"/>
          </w:tcPr>
          <w:p w:rsidR="00C456FA" w:rsidRPr="009A6A0F" w:rsidRDefault="00096B4B" w:rsidP="00096B4B">
            <w:pPr>
              <w:pStyle w:val="TableParagraph"/>
              <w:tabs>
                <w:tab w:val="left" w:pos="336"/>
              </w:tabs>
              <w:spacing w:line="360" w:lineRule="auto"/>
              <w:ind w:left="0"/>
              <w:jc w:val="right"/>
              <w:rPr>
                <w:rFonts w:ascii="Arial" w:hAnsi="Arial" w:cs="Arial"/>
                <w:sz w:val="20"/>
                <w:szCs w:val="20"/>
              </w:rPr>
            </w:pPr>
            <w:r>
              <w:rPr>
                <w:rFonts w:ascii="Arial" w:hAnsi="Arial" w:cs="Arial"/>
                <w:sz w:val="20"/>
                <w:szCs w:val="20"/>
              </w:rPr>
              <w:t xml:space="preserve">$    </w:t>
            </w:r>
            <w:r w:rsidR="00FD7FDB" w:rsidRPr="009A6A0F">
              <w:rPr>
                <w:rFonts w:ascii="Arial" w:hAnsi="Arial" w:cs="Arial"/>
                <w:sz w:val="20"/>
                <w:szCs w:val="20"/>
              </w:rPr>
              <w:t>4</w:t>
            </w:r>
            <w:r w:rsidR="00C456FA" w:rsidRPr="009A6A0F">
              <w:rPr>
                <w:rFonts w:ascii="Arial" w:hAnsi="Arial" w:cs="Arial"/>
                <w:sz w:val="20"/>
                <w:szCs w:val="20"/>
              </w:rPr>
              <w:t>50.00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VII.- </w:t>
            </w:r>
            <w:r w:rsidRPr="009A6A0F">
              <w:rPr>
                <w:rFonts w:ascii="Arial" w:hAnsi="Arial" w:cs="Arial"/>
                <w:sz w:val="20"/>
                <w:szCs w:val="20"/>
              </w:rPr>
              <w:t>Por concesión para usar a perpetuidad en el panteón del municipio:</w:t>
            </w: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osario, cripta o nicho</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5</w:t>
            </w:r>
            <w:r w:rsidRPr="009A6A0F">
              <w:rPr>
                <w:rFonts w:ascii="Arial" w:hAnsi="Arial" w:cs="Arial"/>
                <w:sz w:val="20"/>
                <w:szCs w:val="20"/>
              </w:rPr>
              <w:t>,350.00</w:t>
            </w:r>
          </w:p>
        </w:tc>
      </w:tr>
    </w:tbl>
    <w:p w:rsidR="00C456FA" w:rsidRPr="009A6A0F" w:rsidRDefault="00C456FA" w:rsidP="00067838">
      <w:pPr>
        <w:pStyle w:val="Textoindependiente"/>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Sección Novena</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Derechos por Servicio de Alumbrado Público</w:t>
      </w:r>
    </w:p>
    <w:p w:rsidR="00C456FA" w:rsidRPr="009A6A0F" w:rsidRDefault="00C456FA" w:rsidP="009A6A0F">
      <w:pPr>
        <w:pStyle w:val="Textoindependiente"/>
        <w:spacing w:line="360" w:lineRule="auto"/>
        <w:jc w:val="both"/>
        <w:rPr>
          <w:rFonts w:ascii="Arial" w:hAnsi="Arial" w:cs="Arial"/>
          <w:b/>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26.- </w:t>
      </w:r>
      <w:r w:rsidRPr="009A6A0F">
        <w:rPr>
          <w:rFonts w:ascii="Arial" w:hAnsi="Arial" w:cs="Arial"/>
          <w:sz w:val="20"/>
          <w:szCs w:val="20"/>
        </w:rPr>
        <w:t>El derecho por servicio de alumbrado público, será el que resulte de aplicar la tarifa que se describe en la Ley de Hacienda para el Municipio de Akil, Yucatán.</w:t>
      </w:r>
    </w:p>
    <w:p w:rsidR="00096B4B" w:rsidRPr="009A6A0F" w:rsidRDefault="00096B4B" w:rsidP="00067838">
      <w:pPr>
        <w:pStyle w:val="Textoindependiente"/>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Sección Décima</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Derechos por Servicios de la Unidad de Acceso a la Información</w:t>
      </w:r>
    </w:p>
    <w:p w:rsidR="00C456FA" w:rsidRPr="009A6A0F" w:rsidRDefault="00C456FA" w:rsidP="009A6A0F">
      <w:pPr>
        <w:pStyle w:val="Textoindependiente"/>
        <w:spacing w:line="360" w:lineRule="auto"/>
        <w:jc w:val="both"/>
        <w:rPr>
          <w:rFonts w:ascii="Arial" w:hAnsi="Arial" w:cs="Arial"/>
          <w:b/>
          <w:sz w:val="20"/>
          <w:szCs w:val="20"/>
        </w:rPr>
      </w:pPr>
    </w:p>
    <w:p w:rsidR="006178CA" w:rsidRPr="006178CA" w:rsidRDefault="00C456FA" w:rsidP="0020235F">
      <w:pPr>
        <w:pStyle w:val="Textoindependiente"/>
        <w:spacing w:line="360" w:lineRule="auto"/>
        <w:jc w:val="both"/>
        <w:rPr>
          <w:rFonts w:ascii="Arial" w:hAnsi="Arial" w:cs="Arial"/>
          <w:bCs/>
          <w:sz w:val="20"/>
          <w:szCs w:val="20"/>
          <w:lang w:val="es-ES_tradnl"/>
        </w:rPr>
      </w:pPr>
      <w:r w:rsidRPr="009A6A0F">
        <w:rPr>
          <w:rFonts w:ascii="Arial" w:hAnsi="Arial" w:cs="Arial"/>
          <w:b/>
          <w:sz w:val="20"/>
          <w:szCs w:val="20"/>
        </w:rPr>
        <w:t xml:space="preserve">Artículo 27.- </w:t>
      </w:r>
      <w:r w:rsidR="006178CA" w:rsidRPr="006178CA">
        <w:rPr>
          <w:rFonts w:ascii="Arial" w:hAnsi="Arial" w:cs="Arial"/>
          <w:bCs/>
          <w:sz w:val="20"/>
          <w:szCs w:val="20"/>
          <w:lang w:val="es-ES_tradnl"/>
        </w:rPr>
        <w:t>El derecho por acceso a la información pública que proporciona la Unidad de Transparencia municipal será gratuita.</w:t>
      </w:r>
    </w:p>
    <w:p w:rsidR="006178CA" w:rsidRPr="006178CA" w:rsidRDefault="006178CA" w:rsidP="00067838">
      <w:pPr>
        <w:pStyle w:val="Textoindependiente"/>
        <w:rPr>
          <w:rFonts w:ascii="Arial" w:hAnsi="Arial" w:cs="Arial"/>
          <w:bCs/>
          <w:sz w:val="20"/>
          <w:szCs w:val="20"/>
          <w:lang w:val="es-ES_tradnl"/>
        </w:rPr>
      </w:pPr>
    </w:p>
    <w:p w:rsidR="006178CA" w:rsidRPr="006178CA" w:rsidRDefault="006178CA" w:rsidP="0020235F">
      <w:pPr>
        <w:pStyle w:val="Textoindependiente"/>
        <w:spacing w:line="360" w:lineRule="auto"/>
        <w:ind w:firstLine="708"/>
        <w:jc w:val="both"/>
        <w:rPr>
          <w:rFonts w:ascii="Arial" w:hAnsi="Arial" w:cs="Arial"/>
          <w:bCs/>
          <w:sz w:val="20"/>
          <w:szCs w:val="20"/>
          <w:lang w:val="es-ES_tradnl"/>
        </w:rPr>
      </w:pPr>
      <w:r w:rsidRPr="006178CA">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6178CA" w:rsidRDefault="006178CA" w:rsidP="00067838">
      <w:pPr>
        <w:pStyle w:val="Textoindependiente"/>
        <w:rPr>
          <w:rFonts w:ascii="Arial" w:hAnsi="Arial" w:cs="Arial"/>
          <w:bCs/>
          <w:sz w:val="20"/>
          <w:szCs w:val="20"/>
          <w:lang w:val="es-ES_tradnl"/>
        </w:rPr>
      </w:pPr>
    </w:p>
    <w:p w:rsidR="00D73662" w:rsidRPr="006178CA" w:rsidRDefault="00D73662" w:rsidP="00067838">
      <w:pPr>
        <w:pStyle w:val="Textoindependiente"/>
        <w:rPr>
          <w:rFonts w:ascii="Arial" w:hAnsi="Arial" w:cs="Arial"/>
          <w:bCs/>
          <w:sz w:val="20"/>
          <w:szCs w:val="20"/>
          <w:lang w:val="es-ES_tradnl"/>
        </w:rPr>
      </w:pPr>
    </w:p>
    <w:p w:rsidR="0040229E" w:rsidRDefault="006178CA" w:rsidP="0020235F">
      <w:pPr>
        <w:pStyle w:val="Textoindependiente"/>
        <w:spacing w:line="360" w:lineRule="auto"/>
        <w:ind w:firstLine="708"/>
        <w:jc w:val="both"/>
        <w:rPr>
          <w:rFonts w:ascii="Arial" w:hAnsi="Arial" w:cs="Arial"/>
          <w:bCs/>
          <w:sz w:val="20"/>
          <w:szCs w:val="20"/>
          <w:lang w:val="es-ES_tradnl"/>
        </w:rPr>
      </w:pPr>
      <w:r w:rsidRPr="006178CA">
        <w:rPr>
          <w:rFonts w:ascii="Arial" w:hAnsi="Arial" w:cs="Arial"/>
          <w:bCs/>
          <w:sz w:val="20"/>
          <w:szCs w:val="20"/>
          <w:lang w:val="es-ES_tradnl"/>
        </w:rPr>
        <w:lastRenderedPageBreak/>
        <w:t xml:space="preserve">El costo de recuperación que deberá cubrir el solicitante </w:t>
      </w:r>
      <w:r w:rsidRPr="006178CA">
        <w:rPr>
          <w:rFonts w:ascii="Arial" w:hAnsi="Arial" w:cs="Arial"/>
          <w:sz w:val="20"/>
          <w:szCs w:val="20"/>
          <w:lang w:val="es-MX"/>
        </w:rPr>
        <w:t>por la modalidad de entrega de reproducción de la información a que se refiere este Capítulo,</w:t>
      </w:r>
      <w:r w:rsidRPr="006178CA">
        <w:rPr>
          <w:rFonts w:ascii="Arial" w:hAnsi="Arial" w:cs="Arial"/>
          <w:bCs/>
          <w:sz w:val="20"/>
          <w:szCs w:val="20"/>
          <w:lang w:val="es-ES_tradnl"/>
        </w:rPr>
        <w:t xml:space="preserve"> no podrá ser superior a la suma del precio total del medio utilizado, y será de acuerdo con la siguiente tabl</w:t>
      </w:r>
      <w:r>
        <w:rPr>
          <w:rFonts w:ascii="Arial" w:hAnsi="Arial" w:cs="Arial"/>
          <w:bCs/>
          <w:sz w:val="20"/>
          <w:szCs w:val="20"/>
          <w:lang w:val="es-ES_tradnl"/>
        </w:rPr>
        <w:t>a:</w:t>
      </w:r>
    </w:p>
    <w:p w:rsidR="006178CA" w:rsidRDefault="006178CA" w:rsidP="006178CA">
      <w:pPr>
        <w:pStyle w:val="Textoindependiente"/>
        <w:spacing w:line="360" w:lineRule="auto"/>
        <w:jc w:val="both"/>
        <w:rPr>
          <w:rFonts w:ascii="Arial" w:hAnsi="Arial" w:cs="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6178CA" w:rsidRPr="006178CA" w:rsidTr="00067838">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178CA" w:rsidRPr="006178CA" w:rsidRDefault="006178CA" w:rsidP="006178CA">
            <w:pPr>
              <w:pStyle w:val="Textoindependiente"/>
              <w:spacing w:line="360" w:lineRule="auto"/>
              <w:jc w:val="both"/>
              <w:rPr>
                <w:rFonts w:ascii="Arial" w:hAnsi="Arial" w:cs="Arial"/>
                <w:b/>
                <w:bCs/>
                <w:sz w:val="20"/>
                <w:szCs w:val="20"/>
                <w:lang w:val="es-MX"/>
              </w:rPr>
            </w:pPr>
            <w:r w:rsidRPr="006178CA">
              <w:rPr>
                <w:rFonts w:ascii="Arial" w:hAnsi="Arial" w:cs="Arial"/>
                <w:b/>
                <w:bCs/>
                <w:sz w:val="20"/>
                <w:szCs w:val="20"/>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178CA" w:rsidRPr="006178CA" w:rsidRDefault="006178CA" w:rsidP="0020235F">
            <w:pPr>
              <w:pStyle w:val="Textoindependiente"/>
              <w:spacing w:line="360" w:lineRule="auto"/>
              <w:jc w:val="center"/>
              <w:rPr>
                <w:rFonts w:ascii="Arial" w:hAnsi="Arial" w:cs="Arial"/>
                <w:b/>
                <w:bCs/>
                <w:sz w:val="20"/>
                <w:szCs w:val="20"/>
                <w:lang w:val="es-MX"/>
              </w:rPr>
            </w:pPr>
            <w:r w:rsidRPr="006178CA">
              <w:rPr>
                <w:rFonts w:ascii="Arial" w:hAnsi="Arial" w:cs="Arial"/>
                <w:b/>
                <w:bCs/>
                <w:sz w:val="20"/>
                <w:szCs w:val="20"/>
                <w:lang w:val="es-MX"/>
              </w:rPr>
              <w:t>Costo aplicable</w:t>
            </w:r>
          </w:p>
        </w:tc>
      </w:tr>
      <w:tr w:rsidR="006178CA" w:rsidRPr="006178CA" w:rsidTr="0006783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178CA" w:rsidRPr="006178CA" w:rsidRDefault="006178CA" w:rsidP="006178CA">
            <w:pPr>
              <w:pStyle w:val="Textoindependiente"/>
              <w:spacing w:line="360" w:lineRule="auto"/>
              <w:rPr>
                <w:rFonts w:ascii="Arial" w:hAnsi="Arial" w:cs="Arial"/>
                <w:bCs/>
                <w:sz w:val="20"/>
                <w:szCs w:val="20"/>
                <w:lang w:val="es-MX"/>
              </w:rPr>
            </w:pPr>
            <w:r w:rsidRPr="006178CA">
              <w:rPr>
                <w:rFonts w:ascii="Arial" w:hAnsi="Arial" w:cs="Arial"/>
                <w:b/>
                <w:bCs/>
                <w:sz w:val="20"/>
                <w:szCs w:val="20"/>
                <w:lang w:val="es-MX"/>
              </w:rPr>
              <w:t>I.</w:t>
            </w:r>
            <w:r w:rsidRPr="006178CA">
              <w:rPr>
                <w:rFonts w:ascii="Arial" w:hAnsi="Arial" w:cs="Arial"/>
                <w:bCs/>
                <w:sz w:val="20"/>
                <w:szCs w:val="20"/>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178CA" w:rsidRPr="006178CA" w:rsidRDefault="006178CA" w:rsidP="0020235F">
            <w:pPr>
              <w:pStyle w:val="Textoindependiente"/>
              <w:spacing w:line="360" w:lineRule="auto"/>
              <w:jc w:val="center"/>
              <w:rPr>
                <w:rFonts w:ascii="Arial" w:hAnsi="Arial" w:cs="Arial"/>
                <w:bCs/>
                <w:sz w:val="20"/>
                <w:szCs w:val="20"/>
                <w:lang w:val="es-MX"/>
              </w:rPr>
            </w:pPr>
          </w:p>
          <w:p w:rsidR="006178CA" w:rsidRPr="006178CA" w:rsidRDefault="006178CA" w:rsidP="0020235F">
            <w:pPr>
              <w:pStyle w:val="Textoindependiente"/>
              <w:spacing w:line="360" w:lineRule="auto"/>
              <w:jc w:val="center"/>
              <w:rPr>
                <w:rFonts w:ascii="Arial" w:hAnsi="Arial" w:cs="Arial"/>
                <w:bCs/>
                <w:sz w:val="20"/>
                <w:szCs w:val="20"/>
                <w:lang w:val="es-MX"/>
              </w:rPr>
            </w:pPr>
            <w:r w:rsidRPr="006178CA">
              <w:rPr>
                <w:rFonts w:ascii="Arial" w:hAnsi="Arial" w:cs="Arial"/>
                <w:bCs/>
                <w:sz w:val="20"/>
                <w:szCs w:val="20"/>
                <w:lang w:val="es-MX"/>
              </w:rPr>
              <w:t>$1.00</w:t>
            </w:r>
          </w:p>
        </w:tc>
      </w:tr>
      <w:tr w:rsidR="006178CA" w:rsidRPr="006178CA" w:rsidTr="0006783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178CA" w:rsidRPr="006178CA" w:rsidRDefault="006178CA" w:rsidP="006178CA">
            <w:pPr>
              <w:pStyle w:val="Textoindependiente"/>
              <w:spacing w:line="360" w:lineRule="auto"/>
              <w:rPr>
                <w:rFonts w:ascii="Arial" w:hAnsi="Arial" w:cs="Arial"/>
                <w:bCs/>
                <w:sz w:val="20"/>
                <w:szCs w:val="20"/>
                <w:lang w:val="es-MX"/>
              </w:rPr>
            </w:pPr>
            <w:r w:rsidRPr="006178CA">
              <w:rPr>
                <w:rFonts w:ascii="Arial" w:hAnsi="Arial" w:cs="Arial"/>
                <w:b/>
                <w:bCs/>
                <w:sz w:val="20"/>
                <w:szCs w:val="20"/>
                <w:lang w:val="es-MX"/>
              </w:rPr>
              <w:t>II.</w:t>
            </w:r>
            <w:r w:rsidRPr="006178CA">
              <w:rPr>
                <w:rFonts w:ascii="Arial" w:hAnsi="Arial" w:cs="Arial"/>
                <w:bCs/>
                <w:sz w:val="20"/>
                <w:szCs w:val="20"/>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178CA" w:rsidRPr="006178CA" w:rsidRDefault="006178CA" w:rsidP="0020235F">
            <w:pPr>
              <w:pStyle w:val="Textoindependiente"/>
              <w:spacing w:line="360" w:lineRule="auto"/>
              <w:jc w:val="center"/>
              <w:rPr>
                <w:rFonts w:ascii="Arial" w:hAnsi="Arial" w:cs="Arial"/>
                <w:bCs/>
                <w:sz w:val="20"/>
                <w:szCs w:val="20"/>
                <w:lang w:val="es-MX"/>
              </w:rPr>
            </w:pPr>
          </w:p>
          <w:p w:rsidR="006178CA" w:rsidRPr="006178CA" w:rsidRDefault="006178CA" w:rsidP="0020235F">
            <w:pPr>
              <w:pStyle w:val="Textoindependiente"/>
              <w:spacing w:line="360" w:lineRule="auto"/>
              <w:jc w:val="center"/>
              <w:rPr>
                <w:rFonts w:ascii="Arial" w:hAnsi="Arial" w:cs="Arial"/>
                <w:bCs/>
                <w:sz w:val="20"/>
                <w:szCs w:val="20"/>
                <w:lang w:val="es-MX"/>
              </w:rPr>
            </w:pPr>
            <w:r w:rsidRPr="006178CA">
              <w:rPr>
                <w:rFonts w:ascii="Arial" w:hAnsi="Arial" w:cs="Arial"/>
                <w:bCs/>
                <w:sz w:val="20"/>
                <w:szCs w:val="20"/>
                <w:lang w:val="es-MX"/>
              </w:rPr>
              <w:t>$3.00</w:t>
            </w:r>
          </w:p>
        </w:tc>
      </w:tr>
      <w:tr w:rsidR="006178CA" w:rsidRPr="006178CA" w:rsidTr="0006783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178CA" w:rsidRPr="006178CA" w:rsidRDefault="006178CA" w:rsidP="006178CA">
            <w:pPr>
              <w:pStyle w:val="Textoindependiente"/>
              <w:spacing w:line="360" w:lineRule="auto"/>
              <w:rPr>
                <w:rFonts w:ascii="Arial" w:hAnsi="Arial" w:cs="Arial"/>
                <w:bCs/>
                <w:sz w:val="20"/>
                <w:szCs w:val="20"/>
                <w:lang w:val="pt-BR"/>
              </w:rPr>
            </w:pPr>
            <w:r w:rsidRPr="006178CA">
              <w:rPr>
                <w:rFonts w:ascii="Arial" w:hAnsi="Arial" w:cs="Arial"/>
                <w:b/>
                <w:bCs/>
                <w:sz w:val="20"/>
                <w:szCs w:val="20"/>
                <w:lang w:val="pt-BR"/>
              </w:rPr>
              <w:t>III.</w:t>
            </w:r>
            <w:r w:rsidRPr="006178CA">
              <w:rPr>
                <w:rFonts w:ascii="Arial" w:hAnsi="Arial" w:cs="Arial"/>
                <w:bCs/>
                <w:sz w:val="20"/>
                <w:szCs w:val="20"/>
                <w:lang w:val="pt-BR"/>
              </w:rPr>
              <w:t xml:space="preserve"> Disco compacto o multimedia (CD ó DVD) </w:t>
            </w:r>
            <w:r w:rsidRPr="006178CA">
              <w:rPr>
                <w:rFonts w:ascii="Arial" w:hAnsi="Arial" w:cs="Arial"/>
                <w:bCs/>
                <w:sz w:val="20"/>
                <w:szCs w:val="20"/>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178CA" w:rsidRPr="006178CA" w:rsidRDefault="006178CA" w:rsidP="0020235F">
            <w:pPr>
              <w:pStyle w:val="Textoindependiente"/>
              <w:spacing w:line="360" w:lineRule="auto"/>
              <w:jc w:val="center"/>
              <w:rPr>
                <w:rFonts w:ascii="Arial" w:hAnsi="Arial" w:cs="Arial"/>
                <w:bCs/>
                <w:sz w:val="20"/>
                <w:szCs w:val="20"/>
                <w:lang w:val="es-MX"/>
              </w:rPr>
            </w:pPr>
          </w:p>
          <w:p w:rsidR="006178CA" w:rsidRPr="006178CA" w:rsidRDefault="006178CA" w:rsidP="0020235F">
            <w:pPr>
              <w:pStyle w:val="Textoindependiente"/>
              <w:spacing w:line="360" w:lineRule="auto"/>
              <w:jc w:val="center"/>
              <w:rPr>
                <w:rFonts w:ascii="Arial" w:hAnsi="Arial" w:cs="Arial"/>
                <w:bCs/>
                <w:sz w:val="20"/>
                <w:szCs w:val="20"/>
                <w:lang w:val="es-MX"/>
              </w:rPr>
            </w:pPr>
            <w:r w:rsidRPr="006178CA">
              <w:rPr>
                <w:rFonts w:ascii="Arial" w:hAnsi="Arial" w:cs="Arial"/>
                <w:bCs/>
                <w:sz w:val="20"/>
                <w:szCs w:val="20"/>
                <w:lang w:val="es-MX"/>
              </w:rPr>
              <w:t>$10.00</w:t>
            </w:r>
          </w:p>
        </w:tc>
      </w:tr>
    </w:tbl>
    <w:p w:rsidR="006178CA" w:rsidRPr="006178CA" w:rsidRDefault="006178CA" w:rsidP="006178CA">
      <w:pPr>
        <w:pStyle w:val="Textoindependiente"/>
        <w:spacing w:line="360" w:lineRule="auto"/>
        <w:jc w:val="both"/>
        <w:rPr>
          <w:rFonts w:ascii="Arial" w:hAnsi="Arial" w:cs="Arial"/>
          <w:sz w:val="20"/>
          <w:szCs w:val="20"/>
        </w:rPr>
      </w:pPr>
    </w:p>
    <w:p w:rsidR="00096B4B" w:rsidRDefault="00C456FA" w:rsidP="00096B4B">
      <w:pPr>
        <w:spacing w:line="360" w:lineRule="auto"/>
        <w:jc w:val="center"/>
        <w:rPr>
          <w:rFonts w:ascii="Arial" w:hAnsi="Arial" w:cs="Arial"/>
          <w:b/>
          <w:sz w:val="20"/>
          <w:szCs w:val="20"/>
        </w:rPr>
      </w:pPr>
      <w:r w:rsidRPr="009A6A0F">
        <w:rPr>
          <w:rFonts w:ascii="Arial" w:hAnsi="Arial" w:cs="Arial"/>
          <w:b/>
          <w:sz w:val="20"/>
          <w:szCs w:val="20"/>
        </w:rPr>
        <w:t>Sección Décima Primera</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Derechos por Servicios de Agua Potable</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28.- </w:t>
      </w:r>
      <w:r w:rsidRPr="009A6A0F">
        <w:rPr>
          <w:rFonts w:ascii="Arial" w:hAnsi="Arial" w:cs="Arial"/>
          <w:sz w:val="20"/>
          <w:szCs w:val="20"/>
        </w:rPr>
        <w:t>Los propietarios de predios que cuenten con aparatos de medición, pagarán una tarifa mensual con base a su consumo de agua del período, siendo el mínimo a pagar la cantidad de</w:t>
      </w:r>
      <w:r w:rsidR="0033206E">
        <w:rPr>
          <w:rFonts w:ascii="Arial" w:hAnsi="Arial" w:cs="Arial"/>
          <w:sz w:val="20"/>
          <w:szCs w:val="20"/>
        </w:rPr>
        <w:t xml:space="preserve"> </w:t>
      </w:r>
      <w:r w:rsidRPr="009A6A0F">
        <w:rPr>
          <w:rFonts w:ascii="Arial" w:hAnsi="Arial" w:cs="Arial"/>
          <w:sz w:val="20"/>
          <w:szCs w:val="20"/>
        </w:rPr>
        <w:t>$</w:t>
      </w:r>
      <w:r w:rsidR="00FD7FDB" w:rsidRPr="009A6A0F">
        <w:rPr>
          <w:rFonts w:ascii="Arial" w:hAnsi="Arial" w:cs="Arial"/>
          <w:sz w:val="20"/>
          <w:szCs w:val="20"/>
        </w:rPr>
        <w:t>35</w:t>
      </w:r>
      <w:r w:rsidRPr="009A6A0F">
        <w:rPr>
          <w:rFonts w:ascii="Arial" w:hAnsi="Arial" w:cs="Arial"/>
          <w:sz w:val="20"/>
          <w:szCs w:val="20"/>
        </w:rPr>
        <w:t>.00 por cada 40m3.</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1"/>
        <w:gridCol w:w="1559"/>
      </w:tblGrid>
      <w:tr w:rsidR="00C456FA" w:rsidRPr="009A6A0F" w:rsidTr="0020235F">
        <w:trPr>
          <w:trHeight w:val="1035"/>
          <w:jc w:val="center"/>
        </w:trPr>
        <w:tc>
          <w:tcPr>
            <w:tcW w:w="6951" w:type="dxa"/>
          </w:tcPr>
          <w:p w:rsidR="00C456FA" w:rsidRPr="009A6A0F" w:rsidRDefault="00C456FA" w:rsidP="00096B4B">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Si no cuentan con medidores pagarán cuotas mensuales por cada toma siempre y cuando en las visitas a realizarse se cercioren que no se consume</w:t>
            </w:r>
            <w:r w:rsidR="00096B4B">
              <w:rPr>
                <w:rFonts w:ascii="Arial" w:hAnsi="Arial" w:cs="Arial"/>
                <w:sz w:val="20"/>
                <w:szCs w:val="20"/>
              </w:rPr>
              <w:t xml:space="preserve"> </w:t>
            </w:r>
            <w:r w:rsidRPr="009A6A0F">
              <w:rPr>
                <w:rFonts w:ascii="Arial" w:hAnsi="Arial" w:cs="Arial"/>
                <w:sz w:val="20"/>
                <w:szCs w:val="20"/>
              </w:rPr>
              <w:t>más de la tarifa mínima antes descrita, la cantidad de:</w:t>
            </w:r>
          </w:p>
        </w:tc>
        <w:tc>
          <w:tcPr>
            <w:tcW w:w="1559" w:type="dxa"/>
          </w:tcPr>
          <w:p w:rsidR="00C456FA" w:rsidRPr="009A6A0F" w:rsidRDefault="00FD7FDB" w:rsidP="00096B4B">
            <w:pPr>
              <w:pStyle w:val="TableParagraph"/>
              <w:tabs>
                <w:tab w:val="left" w:pos="50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30</w:t>
            </w:r>
            <w:r w:rsidR="00C456FA" w:rsidRPr="009A6A0F">
              <w:rPr>
                <w:rFonts w:ascii="Arial" w:hAnsi="Arial" w:cs="Arial"/>
                <w:sz w:val="20"/>
                <w:szCs w:val="20"/>
              </w:rPr>
              <w:t>.00</w:t>
            </w:r>
          </w:p>
        </w:tc>
      </w:tr>
      <w:tr w:rsidR="00C456FA" w:rsidRPr="009A6A0F" w:rsidTr="0020235F">
        <w:trPr>
          <w:trHeight w:val="706"/>
          <w:jc w:val="center"/>
        </w:trPr>
        <w:tc>
          <w:tcPr>
            <w:tcW w:w="6951" w:type="dxa"/>
          </w:tcPr>
          <w:p w:rsidR="00C456FA" w:rsidRPr="009A6A0F" w:rsidRDefault="00C456FA" w:rsidP="00096B4B">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Para los usuarios que carecen de sistema de medición y que cuenten</w:t>
            </w:r>
            <w:r w:rsidR="00096B4B">
              <w:rPr>
                <w:rFonts w:ascii="Arial" w:hAnsi="Arial" w:cs="Arial"/>
                <w:sz w:val="20"/>
                <w:szCs w:val="20"/>
              </w:rPr>
              <w:t xml:space="preserve"> </w:t>
            </w:r>
            <w:r w:rsidRPr="009A6A0F">
              <w:rPr>
                <w:rFonts w:ascii="Arial" w:hAnsi="Arial" w:cs="Arial"/>
                <w:sz w:val="20"/>
                <w:szCs w:val="20"/>
              </w:rPr>
              <w:t>con albercas o piscinas se aplicarán las siguientes cuotas mensuales.</w:t>
            </w:r>
          </w:p>
        </w:tc>
        <w:tc>
          <w:tcPr>
            <w:tcW w:w="1559" w:type="dxa"/>
          </w:tcPr>
          <w:p w:rsidR="00C456FA" w:rsidRPr="009A6A0F" w:rsidRDefault="00C456FA" w:rsidP="00096B4B">
            <w:pPr>
              <w:pStyle w:val="TableParagraph"/>
              <w:spacing w:line="360" w:lineRule="auto"/>
              <w:ind w:left="0"/>
              <w:jc w:val="right"/>
              <w:rPr>
                <w:rFonts w:ascii="Arial" w:hAnsi="Arial" w:cs="Arial"/>
                <w:sz w:val="20"/>
                <w:szCs w:val="20"/>
              </w:rPr>
            </w:pPr>
          </w:p>
        </w:tc>
      </w:tr>
      <w:tr w:rsidR="00C456FA" w:rsidRPr="009A6A0F" w:rsidTr="0020235F">
        <w:trPr>
          <w:trHeight w:val="363"/>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De uso familiar por cada uno</w:t>
            </w:r>
          </w:p>
        </w:tc>
        <w:tc>
          <w:tcPr>
            <w:tcW w:w="1559" w:type="dxa"/>
          </w:tcPr>
          <w:p w:rsidR="00C456FA" w:rsidRPr="009A6A0F" w:rsidRDefault="00FD7FDB" w:rsidP="00096B4B">
            <w:pPr>
              <w:pStyle w:val="TableParagraph"/>
              <w:tabs>
                <w:tab w:val="left" w:pos="50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50</w:t>
            </w:r>
            <w:r w:rsidR="00C456FA" w:rsidRPr="009A6A0F">
              <w:rPr>
                <w:rFonts w:ascii="Arial" w:hAnsi="Arial" w:cs="Arial"/>
                <w:sz w:val="20"/>
                <w:szCs w:val="20"/>
              </w:rPr>
              <w:t>.00</w:t>
            </w:r>
          </w:p>
        </w:tc>
      </w:tr>
      <w:tr w:rsidR="00C456FA" w:rsidRPr="009A6A0F" w:rsidTr="0020235F">
        <w:trPr>
          <w:trHeight w:val="311"/>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De uso comercial por cada uno</w:t>
            </w:r>
          </w:p>
        </w:tc>
        <w:tc>
          <w:tcPr>
            <w:tcW w:w="1559" w:type="dxa"/>
          </w:tcPr>
          <w:p w:rsidR="00C456FA" w:rsidRPr="009A6A0F" w:rsidRDefault="00FD7FDB" w:rsidP="00096B4B">
            <w:pPr>
              <w:pStyle w:val="TableParagraph"/>
              <w:tabs>
                <w:tab w:val="left" w:pos="502"/>
              </w:tabs>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Pr="009A6A0F">
              <w:rPr>
                <w:rFonts w:ascii="Arial" w:hAnsi="Arial" w:cs="Arial"/>
                <w:sz w:val="20"/>
                <w:szCs w:val="20"/>
              </w:rPr>
              <w:t>105</w:t>
            </w:r>
            <w:r w:rsidR="00C456FA" w:rsidRPr="009A6A0F">
              <w:rPr>
                <w:rFonts w:ascii="Arial" w:hAnsi="Arial" w:cs="Arial"/>
                <w:sz w:val="20"/>
                <w:szCs w:val="20"/>
              </w:rPr>
              <w:t>.00</w:t>
            </w:r>
          </w:p>
        </w:tc>
      </w:tr>
      <w:tr w:rsidR="00C456FA" w:rsidRPr="009A6A0F" w:rsidTr="0020235F">
        <w:trPr>
          <w:trHeight w:val="416"/>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De uso industrial por cada uno</w:t>
            </w:r>
          </w:p>
        </w:tc>
        <w:tc>
          <w:tcPr>
            <w:tcW w:w="1559" w:type="dxa"/>
          </w:tcPr>
          <w:p w:rsidR="00C456FA" w:rsidRPr="009A6A0F" w:rsidRDefault="00FD7FDB" w:rsidP="00096B4B">
            <w:pPr>
              <w:pStyle w:val="TableParagraph"/>
              <w:tabs>
                <w:tab w:val="left" w:pos="39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200</w:t>
            </w:r>
            <w:r w:rsidR="00C456FA" w:rsidRPr="009A6A0F">
              <w:rPr>
                <w:rFonts w:ascii="Arial" w:hAnsi="Arial" w:cs="Arial"/>
                <w:sz w:val="20"/>
                <w:szCs w:val="20"/>
              </w:rPr>
              <w:t>.00</w:t>
            </w:r>
          </w:p>
        </w:tc>
      </w:tr>
      <w:tr w:rsidR="00C456FA" w:rsidRPr="009A6A0F" w:rsidTr="0020235F">
        <w:trPr>
          <w:trHeight w:val="350"/>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Por instalación y conexión de toma nueva</w:t>
            </w:r>
          </w:p>
        </w:tc>
        <w:tc>
          <w:tcPr>
            <w:tcW w:w="1559" w:type="dxa"/>
          </w:tcPr>
          <w:p w:rsidR="00C456FA" w:rsidRPr="009A6A0F" w:rsidRDefault="00FD7FDB" w:rsidP="00096B4B">
            <w:pPr>
              <w:pStyle w:val="TableParagraph"/>
              <w:tabs>
                <w:tab w:val="left" w:pos="39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300</w:t>
            </w:r>
            <w:r w:rsidR="00C456FA" w:rsidRPr="009A6A0F">
              <w:rPr>
                <w:rFonts w:ascii="Arial" w:hAnsi="Arial" w:cs="Arial"/>
                <w:sz w:val="20"/>
                <w:szCs w:val="20"/>
              </w:rPr>
              <w:t>.00</w:t>
            </w:r>
          </w:p>
        </w:tc>
      </w:tr>
      <w:tr w:rsidR="00C456FA" w:rsidRPr="009A6A0F" w:rsidTr="0020235F">
        <w:trPr>
          <w:trHeight w:val="384"/>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IV.- </w:t>
            </w:r>
            <w:r w:rsidRPr="009A6A0F">
              <w:rPr>
                <w:rFonts w:ascii="Arial" w:hAnsi="Arial" w:cs="Arial"/>
                <w:sz w:val="20"/>
                <w:szCs w:val="20"/>
              </w:rPr>
              <w:t>Por re-conexión de toma</w:t>
            </w:r>
          </w:p>
        </w:tc>
        <w:tc>
          <w:tcPr>
            <w:tcW w:w="1559" w:type="dxa"/>
          </w:tcPr>
          <w:p w:rsidR="00C456FA" w:rsidRPr="009A6A0F" w:rsidRDefault="00C456FA" w:rsidP="00096B4B">
            <w:pPr>
              <w:pStyle w:val="TableParagraph"/>
              <w:tabs>
                <w:tab w:val="left" w:pos="44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150.00</w:t>
            </w:r>
          </w:p>
        </w:tc>
      </w:tr>
      <w:tr w:rsidR="00C456FA" w:rsidRPr="009A6A0F" w:rsidTr="0020235F">
        <w:trPr>
          <w:trHeight w:val="276"/>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 </w:t>
            </w:r>
            <w:r w:rsidRPr="009A6A0F">
              <w:rPr>
                <w:rFonts w:ascii="Arial" w:hAnsi="Arial" w:cs="Arial"/>
                <w:sz w:val="20"/>
                <w:szCs w:val="20"/>
              </w:rPr>
              <w:t>Por cambio de propietario de la toma de agua</w:t>
            </w:r>
          </w:p>
        </w:tc>
        <w:tc>
          <w:tcPr>
            <w:tcW w:w="1559" w:type="dxa"/>
          </w:tcPr>
          <w:p w:rsidR="00C456FA" w:rsidRPr="009A6A0F" w:rsidRDefault="00C456FA" w:rsidP="00096B4B">
            <w:pPr>
              <w:pStyle w:val="TableParagraph"/>
              <w:tabs>
                <w:tab w:val="left" w:pos="39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250.00</w:t>
            </w:r>
          </w:p>
        </w:tc>
      </w:tr>
    </w:tbl>
    <w:p w:rsidR="00C456FA" w:rsidRDefault="00C456FA" w:rsidP="009A6A0F">
      <w:pPr>
        <w:pStyle w:val="Textoindependiente"/>
        <w:spacing w:line="360" w:lineRule="auto"/>
        <w:jc w:val="both"/>
        <w:rPr>
          <w:rFonts w:ascii="Arial" w:hAnsi="Arial" w:cs="Arial"/>
          <w:sz w:val="20"/>
          <w:szCs w:val="20"/>
        </w:rPr>
      </w:pPr>
    </w:p>
    <w:p w:rsidR="00D73662" w:rsidRPr="009A6A0F" w:rsidRDefault="00D73662"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sz w:val="20"/>
          <w:szCs w:val="20"/>
        </w:rPr>
        <w:lastRenderedPageBreak/>
        <w:t>Cuando el usuario sea jubilado o cuente con setenta años de edad se realizará un descuento del 50% en los pagos del servicio siempre y cuando no rebasen el consumo mínimo.</w:t>
      </w:r>
    </w:p>
    <w:p w:rsidR="006178CA" w:rsidRDefault="006178CA" w:rsidP="00096B4B">
      <w:pPr>
        <w:spacing w:line="360" w:lineRule="auto"/>
        <w:jc w:val="center"/>
        <w:rPr>
          <w:rFonts w:ascii="Arial" w:hAnsi="Arial" w:cs="Arial"/>
          <w:b/>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CAPÍTULO IV</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Contribuciones especiales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29.- </w:t>
      </w:r>
      <w:r w:rsidRPr="009A6A0F">
        <w:rPr>
          <w:rFonts w:ascii="Arial" w:hAnsi="Arial" w:cs="Arial"/>
          <w:sz w:val="20"/>
          <w:szCs w:val="20"/>
        </w:rPr>
        <w:t>Una vez determinado el costo de la obra, en términos de lo dispuesto por la Ley de Hacienda para el Municipio de Akil,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096B4B">
      <w:pPr>
        <w:pStyle w:val="Textoindependiente"/>
        <w:spacing w:line="360" w:lineRule="auto"/>
        <w:jc w:val="center"/>
        <w:rPr>
          <w:rFonts w:ascii="Arial" w:hAnsi="Arial" w:cs="Arial"/>
          <w:b/>
          <w:sz w:val="20"/>
          <w:szCs w:val="20"/>
        </w:rPr>
      </w:pPr>
      <w:r w:rsidRPr="009A6A0F">
        <w:rPr>
          <w:rFonts w:ascii="Arial" w:hAnsi="Arial" w:cs="Arial"/>
          <w:b/>
          <w:sz w:val="20"/>
          <w:szCs w:val="20"/>
        </w:rPr>
        <w:t>CAPÍTULO V</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 los Productos</w:t>
      </w:r>
    </w:p>
    <w:p w:rsidR="00C456FA" w:rsidRPr="009A6A0F" w:rsidRDefault="00C456FA" w:rsidP="009A6A0F">
      <w:pPr>
        <w:pStyle w:val="Textoindependiente"/>
        <w:spacing w:line="360" w:lineRule="auto"/>
        <w:jc w:val="both"/>
        <w:rPr>
          <w:rFonts w:ascii="Arial" w:hAnsi="Arial" w:cs="Arial"/>
          <w:b/>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30.- </w:t>
      </w:r>
      <w:r w:rsidRPr="009A6A0F">
        <w:rPr>
          <w:rFonts w:ascii="Arial" w:hAnsi="Arial" w:cs="Arial"/>
          <w:sz w:val="20"/>
          <w:szCs w:val="20"/>
        </w:rPr>
        <w:t>El Ayuntamiento percibirá productos por los servicios que preste en sus funciones de derecho privado, así como por el uso, aprovechamiento o enajenación de bienes del dominio privado del patrimonio municipal, y en general cualquier ingreso derivado de los bienes muebles e inmuebles propiedad del ayuntamiento en su uso distinto a la prestación de un servicio público.</w:t>
      </w:r>
    </w:p>
    <w:p w:rsidR="00096B4B" w:rsidRPr="009A6A0F" w:rsidRDefault="00096B4B" w:rsidP="009A6A0F">
      <w:pPr>
        <w:pStyle w:val="Textoindependiente"/>
        <w:spacing w:line="360" w:lineRule="auto"/>
        <w:jc w:val="both"/>
        <w:rPr>
          <w:rFonts w:ascii="Arial" w:hAnsi="Arial" w:cs="Arial"/>
          <w:sz w:val="20"/>
          <w:szCs w:val="20"/>
        </w:rPr>
      </w:pPr>
    </w:p>
    <w:p w:rsidR="00C456FA" w:rsidRPr="009A6A0F"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El Ayuntamiento percibirá productos derivados de sus bienes inmuebles por los siguientes conceptos:</w:t>
      </w:r>
    </w:p>
    <w:p w:rsidR="00C456FA" w:rsidRPr="009A6A0F" w:rsidRDefault="00C456FA" w:rsidP="00067838">
      <w:pPr>
        <w:pStyle w:val="Textoindependiente"/>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Arrendamiento o enajenación de bienes inmuebles;</w:t>
      </w:r>
    </w:p>
    <w:p w:rsidR="00C456FA" w:rsidRPr="009A6A0F" w:rsidRDefault="00C456FA" w:rsidP="00067838">
      <w:pPr>
        <w:pStyle w:val="Textoindependiente"/>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Por arrendamiento temporal o concesión de locales ubicados en bienes de dominio público tales como mercados, plazas, jardines, unidades deportivas y otros bienes destinados a un servicio público, y</w:t>
      </w:r>
      <w:r w:rsidR="00096B4B">
        <w:rPr>
          <w:rFonts w:ascii="Arial" w:hAnsi="Arial" w:cs="Arial"/>
          <w:sz w:val="20"/>
          <w:szCs w:val="20"/>
        </w:rPr>
        <w:t>;</w:t>
      </w:r>
    </w:p>
    <w:p w:rsidR="00C456FA" w:rsidRPr="009A6A0F" w:rsidRDefault="00C456FA" w:rsidP="00067838">
      <w:pPr>
        <w:pStyle w:val="Textoindependiente"/>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Por el uso de piso en la vía pública o en inmuebles destinados a un servicio público, como mercados, unidades deportivas, plazas y otros bienes de dominio público.</w:t>
      </w:r>
    </w:p>
    <w:p w:rsidR="0020235F" w:rsidRDefault="0020235F">
      <w:pPr>
        <w:rPr>
          <w:rFonts w:ascii="Arial" w:eastAsia="Times New Roman" w:hAnsi="Arial" w:cs="Arial"/>
          <w:sz w:val="20"/>
          <w:szCs w:val="20"/>
        </w:rPr>
      </w:pPr>
      <w:r>
        <w:rPr>
          <w:rFonts w:ascii="Arial" w:hAnsi="Arial" w:cs="Arial"/>
          <w:sz w:val="20"/>
          <w:szCs w:val="20"/>
        </w:rPr>
        <w:br w:type="page"/>
      </w: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lastRenderedPageBreak/>
        <w:t xml:space="preserve">Artículo 31.- </w:t>
      </w:r>
      <w:r w:rsidRPr="009A6A0F">
        <w:rPr>
          <w:rFonts w:ascii="Arial" w:hAnsi="Arial" w:cs="Arial"/>
          <w:sz w:val="20"/>
          <w:szCs w:val="20"/>
        </w:rPr>
        <w:t>Por los arrendamientos temporales de los siguientes bienes inmuebles propiedad del Ayuntamiento, se cobrarán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235"/>
        <w:gridCol w:w="1842"/>
      </w:tblGrid>
      <w:tr w:rsidR="00C456FA" w:rsidRPr="009A6A0F" w:rsidTr="0033206E">
        <w:trPr>
          <w:trHeight w:val="345"/>
        </w:trPr>
        <w:tc>
          <w:tcPr>
            <w:tcW w:w="7235" w:type="dxa"/>
            <w:tcBorders>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Por derecho de piso a vendedores con puestos semifijos</w:t>
            </w:r>
            <w:r w:rsidR="00FD7FDB" w:rsidRPr="009A6A0F">
              <w:rPr>
                <w:rFonts w:ascii="Arial" w:hAnsi="Arial" w:cs="Arial"/>
                <w:sz w:val="20"/>
                <w:szCs w:val="20"/>
              </w:rPr>
              <w:t xml:space="preserve"> por metro cuadrado</w:t>
            </w:r>
          </w:p>
        </w:tc>
        <w:tc>
          <w:tcPr>
            <w:tcW w:w="1842" w:type="dxa"/>
            <w:tcBorders>
              <w:left w:val="single" w:sz="4" w:space="0" w:color="000000"/>
              <w:bottom w:val="single" w:sz="4" w:space="0" w:color="000000"/>
              <w:right w:val="single" w:sz="4" w:space="0" w:color="000000"/>
            </w:tcBorders>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75</w:t>
            </w:r>
            <w:r w:rsidRPr="009A6A0F">
              <w:rPr>
                <w:rFonts w:ascii="Arial" w:hAnsi="Arial" w:cs="Arial"/>
                <w:sz w:val="20"/>
                <w:szCs w:val="20"/>
              </w:rPr>
              <w:t>.00 por día.</w:t>
            </w:r>
          </w:p>
        </w:tc>
      </w:tr>
      <w:tr w:rsidR="00C456FA" w:rsidRPr="009A6A0F" w:rsidTr="0033206E">
        <w:trPr>
          <w:trHeight w:val="336"/>
        </w:trPr>
        <w:tc>
          <w:tcPr>
            <w:tcW w:w="723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Vendedores ambulantes</w:t>
            </w:r>
          </w:p>
        </w:tc>
        <w:tc>
          <w:tcPr>
            <w:tcW w:w="1842" w:type="dxa"/>
            <w:tcBorders>
              <w:top w:val="single" w:sz="4" w:space="0" w:color="000000"/>
              <w:left w:val="single" w:sz="4" w:space="0" w:color="000000"/>
              <w:bottom w:val="single" w:sz="4" w:space="0" w:color="000000"/>
              <w:right w:val="single" w:sz="4" w:space="0" w:color="000000"/>
            </w:tcBorders>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9A6904" w:rsidRPr="009A6A0F">
              <w:rPr>
                <w:rFonts w:ascii="Arial" w:hAnsi="Arial" w:cs="Arial"/>
                <w:sz w:val="20"/>
                <w:szCs w:val="20"/>
              </w:rPr>
              <w:t>5</w:t>
            </w:r>
            <w:r w:rsidRPr="009A6A0F">
              <w:rPr>
                <w:rFonts w:ascii="Arial" w:hAnsi="Arial" w:cs="Arial"/>
                <w:sz w:val="20"/>
                <w:szCs w:val="20"/>
              </w:rPr>
              <w:t>0.00 por día</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32.- </w:t>
      </w:r>
      <w:r w:rsidRPr="009A6A0F">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096B4B" w:rsidRPr="009A6A0F" w:rsidRDefault="00096B4B"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33.- </w:t>
      </w:r>
      <w:r w:rsidRPr="009A6A0F">
        <w:rPr>
          <w:rFonts w:ascii="Arial" w:hAnsi="Arial" w:cs="Arial"/>
          <w:sz w:val="20"/>
          <w:szCs w:val="20"/>
        </w:rPr>
        <w:t>El Municipio percibirá otros productos derivados de sus funciones de derecho privado, por el ejercicio de sus derechos sobre bienes ajenos y cualquier otro tipo de productos no comprendidos en los tres capítulos anteriores.</w:t>
      </w:r>
      <w:r w:rsidR="006178CA">
        <w:rPr>
          <w:rFonts w:ascii="Arial" w:hAnsi="Arial" w:cs="Arial"/>
          <w:sz w:val="20"/>
          <w:szCs w:val="20"/>
        </w:rPr>
        <w:t xml:space="preserve"> </w:t>
      </w:r>
    </w:p>
    <w:p w:rsidR="006178CA" w:rsidRPr="009A6A0F" w:rsidRDefault="006178CA" w:rsidP="009A6A0F">
      <w:pPr>
        <w:pStyle w:val="Textoindependiente"/>
        <w:spacing w:line="360" w:lineRule="auto"/>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CAPÍTULO VI</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Aprovechamientos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34.- </w:t>
      </w:r>
      <w:r w:rsidRPr="009A6A0F">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C456FA" w:rsidRPr="009A6A0F" w:rsidRDefault="00C456FA" w:rsidP="009A6A0F">
      <w:pPr>
        <w:pStyle w:val="Textoindependiente"/>
        <w:spacing w:line="360" w:lineRule="auto"/>
        <w:jc w:val="both"/>
        <w:rPr>
          <w:rFonts w:ascii="Arial" w:hAnsi="Arial" w:cs="Arial"/>
          <w:sz w:val="20"/>
          <w:szCs w:val="20"/>
        </w:rPr>
      </w:pPr>
    </w:p>
    <w:p w:rsidR="00C456FA"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Las infracciones están expresadas en veces a la Unidad de Medida Actualizada a la fecha de pago. El Municipio percibirá aprovechamientos derivados de:</w:t>
      </w:r>
    </w:p>
    <w:p w:rsidR="00096B4B" w:rsidRPr="009A6A0F" w:rsidRDefault="00096B4B"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Infracciones por faltas administrativas:</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Por violación a las disposiciones legales y reglamentarias contenidas en los ordenamientos jurídicos de la aplicación Municipal, se cobrarán las multas establecidas en cada uno de dichos ordenamientos.</w:t>
      </w:r>
    </w:p>
    <w:p w:rsidR="00C456FA" w:rsidRPr="009A6A0F" w:rsidRDefault="00C456FA" w:rsidP="00D73662">
      <w:pPr>
        <w:pStyle w:val="Textoindependiente"/>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Infracciones por faltas de carácter fiscal:</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Falta de renovación de Licencia de funcionamiento en los siguientes giros:</w:t>
      </w:r>
    </w:p>
    <w:p w:rsidR="00C456FA" w:rsidRPr="009A6A0F" w:rsidRDefault="00C456FA" w:rsidP="00D73662">
      <w:pPr>
        <w:pStyle w:val="Textoindependiente"/>
        <w:jc w:val="both"/>
        <w:rPr>
          <w:rFonts w:ascii="Arial" w:hAnsi="Arial" w:cs="Arial"/>
          <w:sz w:val="20"/>
          <w:szCs w:val="20"/>
        </w:rPr>
      </w:pPr>
    </w:p>
    <w:p w:rsidR="00C456FA" w:rsidRPr="009A6A0F" w:rsidRDefault="00C456FA" w:rsidP="00096B4B">
      <w:pPr>
        <w:pStyle w:val="Prrafodelista"/>
        <w:numPr>
          <w:ilvl w:val="0"/>
          <w:numId w:val="26"/>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Fondas y loncherías.</w:t>
      </w:r>
    </w:p>
    <w:p w:rsidR="00C456FA" w:rsidRPr="009A6A0F" w:rsidRDefault="00C456FA" w:rsidP="00096B4B">
      <w:pPr>
        <w:pStyle w:val="Prrafodelista"/>
        <w:numPr>
          <w:ilvl w:val="0"/>
          <w:numId w:val="26"/>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Restaurantes.</w:t>
      </w:r>
    </w:p>
    <w:p w:rsidR="00C456FA" w:rsidRPr="009A6A0F" w:rsidRDefault="00C456FA" w:rsidP="00096B4B">
      <w:pPr>
        <w:pStyle w:val="Prrafodelista"/>
        <w:numPr>
          <w:ilvl w:val="0"/>
          <w:numId w:val="26"/>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Restaurante-bar.</w:t>
      </w:r>
    </w:p>
    <w:p w:rsidR="00C456FA" w:rsidRPr="009A6A0F" w:rsidRDefault="00C456FA" w:rsidP="00096B4B">
      <w:pPr>
        <w:pStyle w:val="Prrafodelista"/>
        <w:numPr>
          <w:ilvl w:val="0"/>
          <w:numId w:val="26"/>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Cantinas, expendios de cerveza y los demás considerados en el artículo 10 de esta Ley.</w:t>
      </w:r>
    </w:p>
    <w:p w:rsidR="0040229E" w:rsidRPr="009A6A0F" w:rsidRDefault="0040229E" w:rsidP="009A6A0F">
      <w:pPr>
        <w:pStyle w:val="Prrafodelista"/>
        <w:tabs>
          <w:tab w:val="left" w:pos="687"/>
        </w:tabs>
        <w:spacing w:line="360" w:lineRule="auto"/>
        <w:ind w:left="0" w:firstLine="0"/>
        <w:jc w:val="both"/>
        <w:rPr>
          <w:rFonts w:ascii="Arial" w:hAnsi="Arial" w:cs="Arial"/>
          <w:sz w:val="20"/>
          <w:szCs w:val="20"/>
        </w:rPr>
      </w:pPr>
    </w:p>
    <w:p w:rsidR="0040229E" w:rsidRDefault="00096B4B" w:rsidP="009A6A0F">
      <w:pPr>
        <w:pStyle w:val="Textoindependiente"/>
        <w:spacing w:line="360" w:lineRule="auto"/>
        <w:jc w:val="both"/>
        <w:rPr>
          <w:rFonts w:ascii="Arial" w:hAnsi="Arial" w:cs="Arial"/>
          <w:sz w:val="20"/>
          <w:szCs w:val="20"/>
        </w:rPr>
      </w:pPr>
      <w:r w:rsidRPr="006178CA">
        <w:rPr>
          <w:rFonts w:ascii="Arial" w:hAnsi="Arial" w:cs="Arial"/>
          <w:b/>
          <w:sz w:val="20"/>
          <w:szCs w:val="20"/>
        </w:rPr>
        <w:t>Artículo</w:t>
      </w:r>
      <w:r w:rsidR="006178CA" w:rsidRPr="006178CA">
        <w:rPr>
          <w:rFonts w:ascii="Arial" w:hAnsi="Arial" w:cs="Arial"/>
          <w:b/>
          <w:sz w:val="20"/>
          <w:szCs w:val="20"/>
        </w:rPr>
        <w:t xml:space="preserve"> 35</w:t>
      </w:r>
      <w:r w:rsidR="00124E16" w:rsidRPr="006178CA">
        <w:rPr>
          <w:rFonts w:ascii="Arial" w:hAnsi="Arial" w:cs="Arial"/>
          <w:sz w:val="20"/>
          <w:szCs w:val="20"/>
        </w:rPr>
        <w:t>. -</w:t>
      </w:r>
      <w:r w:rsidR="0040229E" w:rsidRPr="009A6A0F">
        <w:rPr>
          <w:rFonts w:ascii="Arial" w:hAnsi="Arial" w:cs="Arial"/>
          <w:sz w:val="20"/>
          <w:szCs w:val="20"/>
        </w:rPr>
        <w:t>Por violación a las disposiciones legales y reglamentarias contenidas en los ordenamientos jurídicos de la aplicación Municipal, se cobrarán las multas establecidas en cada uno de dichos ordenamientos.</w:t>
      </w:r>
    </w:p>
    <w:p w:rsidR="00096B4B" w:rsidRPr="009A6A0F" w:rsidRDefault="00096B4B" w:rsidP="009A6A0F">
      <w:pPr>
        <w:pStyle w:val="Textoindependiente"/>
        <w:spacing w:line="360" w:lineRule="auto"/>
        <w:jc w:val="both"/>
        <w:rPr>
          <w:rFonts w:ascii="Arial" w:hAnsi="Arial" w:cs="Arial"/>
          <w:sz w:val="20"/>
          <w:szCs w:val="20"/>
        </w:rPr>
      </w:pPr>
    </w:p>
    <w:p w:rsidR="0040229E" w:rsidRPr="009A6A0F" w:rsidRDefault="0020235F" w:rsidP="009A6A0F">
      <w:pPr>
        <w:tabs>
          <w:tab w:val="left" w:pos="687"/>
        </w:tabs>
        <w:spacing w:line="360" w:lineRule="auto"/>
        <w:jc w:val="both"/>
        <w:rPr>
          <w:rFonts w:ascii="Arial" w:hAnsi="Arial" w:cs="Arial"/>
          <w:sz w:val="20"/>
          <w:szCs w:val="20"/>
        </w:rPr>
      </w:pPr>
      <w:r>
        <w:rPr>
          <w:rFonts w:ascii="Arial" w:hAnsi="Arial" w:cs="Arial"/>
          <w:sz w:val="20"/>
          <w:szCs w:val="20"/>
        </w:rPr>
        <w:tab/>
      </w:r>
      <w:r w:rsidR="00124E16" w:rsidRPr="00D73662">
        <w:rPr>
          <w:rFonts w:ascii="Arial" w:hAnsi="Arial" w:cs="Arial"/>
          <w:sz w:val="20"/>
          <w:szCs w:val="20"/>
        </w:rPr>
        <w:t>I</w:t>
      </w:r>
      <w:r w:rsidR="0040229E" w:rsidRPr="009A6A0F">
        <w:rPr>
          <w:rFonts w:ascii="Arial" w:hAnsi="Arial" w:cs="Arial"/>
          <w:sz w:val="20"/>
          <w:szCs w:val="20"/>
        </w:rPr>
        <w:t>nfecciones por faltas en la vía pública, tirar basura o animales muertos fuera de los lugares destinados por el ayuntamiento.</w:t>
      </w:r>
    </w:p>
    <w:p w:rsidR="00C456FA" w:rsidRPr="009A6A0F" w:rsidRDefault="00C456FA" w:rsidP="009A6A0F">
      <w:pPr>
        <w:pStyle w:val="Textoindependiente"/>
        <w:spacing w:line="360" w:lineRule="auto"/>
        <w:jc w:val="both"/>
        <w:rPr>
          <w:rFonts w:ascii="Arial" w:hAnsi="Arial" w:cs="Arial"/>
          <w:sz w:val="20"/>
          <w:szCs w:val="20"/>
        </w:rPr>
      </w:pPr>
    </w:p>
    <w:p w:rsidR="00096B4B" w:rsidRPr="009A6A0F" w:rsidRDefault="00124E16"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Multa de 3 a 5 Unidades de Medida y Actualización a los comprendidos en el inciso a);</w:t>
      </w:r>
    </w:p>
    <w:p w:rsidR="00124E16" w:rsidRPr="009A6A0F" w:rsidRDefault="00124E16"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Multa de 4 a 6 Unidades de Medida y Actualización a los comprendidos en el inciso b), y</w:t>
      </w:r>
    </w:p>
    <w:p w:rsidR="00124E16" w:rsidRPr="009A6A0F" w:rsidRDefault="00124E16"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Multa de 6 a 12 Unidades de Medida y Actualización a los comprendidos en los incisos c) y d).</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36</w:t>
      </w:r>
      <w:r w:rsidR="00C456FA" w:rsidRPr="009A6A0F">
        <w:rPr>
          <w:rFonts w:ascii="Arial" w:hAnsi="Arial" w:cs="Arial"/>
          <w:b/>
          <w:sz w:val="20"/>
          <w:szCs w:val="20"/>
        </w:rPr>
        <w:t xml:space="preserve">.- </w:t>
      </w:r>
      <w:r w:rsidR="00C456FA" w:rsidRPr="009A6A0F">
        <w:rPr>
          <w:rFonts w:ascii="Arial" w:hAnsi="Arial" w:cs="Arial"/>
          <w:sz w:val="20"/>
          <w:szCs w:val="20"/>
        </w:rPr>
        <w:t>A quien cometa las infracciones a que se refiere la fracción II del artículo anterior se hace acreedor de las siguientes sanciones:</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Multa de 3 a 5 Unidades de Medida y Actualización a los comprendidos en el inciso a);</w:t>
      </w: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Multa de 4 a 6 Unidades de Medida y Actualización a los comprendidos en el inciso b), y</w:t>
      </w: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Multa de 6 a 12 Unidades de Medida y Actualización a los comprendidos en los incisos c) y d).</w:t>
      </w:r>
    </w:p>
    <w:p w:rsidR="001700A7" w:rsidRPr="009A6A0F" w:rsidRDefault="001700A7" w:rsidP="00D73662">
      <w:pPr>
        <w:pStyle w:val="Textoindependiente"/>
        <w:jc w:val="both"/>
        <w:rPr>
          <w:rFonts w:ascii="Arial" w:hAnsi="Arial" w:cs="Arial"/>
          <w:b/>
          <w:sz w:val="20"/>
          <w:szCs w:val="20"/>
        </w:rPr>
      </w:pPr>
    </w:p>
    <w:p w:rsidR="00C456FA"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37</w:t>
      </w:r>
      <w:r w:rsidR="00C456FA" w:rsidRPr="009A6A0F">
        <w:rPr>
          <w:rFonts w:ascii="Arial" w:hAnsi="Arial" w:cs="Arial"/>
          <w:b/>
          <w:sz w:val="20"/>
          <w:szCs w:val="20"/>
        </w:rPr>
        <w:t xml:space="preserve">.- </w:t>
      </w:r>
      <w:r w:rsidR="00C456FA" w:rsidRPr="009A6A0F">
        <w:rPr>
          <w:rFonts w:ascii="Arial" w:hAnsi="Arial" w:cs="Arial"/>
          <w:sz w:val="20"/>
          <w:szCs w:val="20"/>
        </w:rPr>
        <w:t>El Municipio podrá percibir ingresos por el aprovechamiento derivados de los recursos transferidos por cuenta de:</w:t>
      </w:r>
    </w:p>
    <w:p w:rsidR="00096B4B" w:rsidRPr="009A6A0F" w:rsidRDefault="00096B4B" w:rsidP="00D73662">
      <w:pPr>
        <w:pStyle w:val="Textoindependiente"/>
        <w:tabs>
          <w:tab w:val="left" w:pos="426"/>
          <w:tab w:val="left" w:pos="567"/>
        </w:tabs>
        <w:jc w:val="both"/>
        <w:rPr>
          <w:rFonts w:ascii="Arial" w:hAnsi="Arial" w:cs="Arial"/>
          <w:sz w:val="20"/>
          <w:szCs w:val="20"/>
        </w:rPr>
      </w:pPr>
    </w:p>
    <w:p w:rsidR="00C456FA" w:rsidRPr="009A6A0F" w:rsidRDefault="00C456FA" w:rsidP="00096B4B">
      <w:pPr>
        <w:pStyle w:val="Prrafodelista"/>
        <w:numPr>
          <w:ilvl w:val="1"/>
          <w:numId w:val="26"/>
        </w:numPr>
        <w:tabs>
          <w:tab w:val="left" w:pos="426"/>
          <w:tab w:val="left" w:pos="567"/>
          <w:tab w:val="left" w:pos="1161"/>
          <w:tab w:val="left" w:pos="1162"/>
        </w:tabs>
        <w:spacing w:line="360" w:lineRule="auto"/>
        <w:ind w:left="0" w:firstLine="0"/>
        <w:jc w:val="both"/>
        <w:rPr>
          <w:rFonts w:ascii="Arial" w:hAnsi="Arial" w:cs="Arial"/>
          <w:sz w:val="20"/>
          <w:szCs w:val="20"/>
        </w:rPr>
      </w:pPr>
      <w:r w:rsidRPr="009A6A0F">
        <w:rPr>
          <w:rFonts w:ascii="Arial" w:hAnsi="Arial" w:cs="Arial"/>
          <w:sz w:val="20"/>
          <w:szCs w:val="20"/>
        </w:rPr>
        <w:t>Cesiones;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Herencias;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Legados;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Donaciones;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Adjudicaciones Judiciales;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lastRenderedPageBreak/>
        <w:t>Adjudicaciones Administrativas;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Subsidios de Otro Nivel de Gobierno;</w:t>
      </w:r>
    </w:p>
    <w:p w:rsidR="00C456FA" w:rsidRPr="009A6A0F" w:rsidRDefault="00C456FA" w:rsidP="00096B4B">
      <w:pPr>
        <w:pStyle w:val="Prrafodelista"/>
        <w:numPr>
          <w:ilvl w:val="1"/>
          <w:numId w:val="26"/>
        </w:numPr>
        <w:tabs>
          <w:tab w:val="left" w:pos="426"/>
          <w:tab w:val="left" w:pos="567"/>
          <w:tab w:val="left" w:pos="1293"/>
        </w:tabs>
        <w:spacing w:line="360" w:lineRule="auto"/>
        <w:ind w:left="0" w:firstLine="0"/>
        <w:jc w:val="both"/>
        <w:rPr>
          <w:rFonts w:ascii="Arial" w:hAnsi="Arial" w:cs="Arial"/>
          <w:sz w:val="20"/>
          <w:szCs w:val="20"/>
        </w:rPr>
      </w:pPr>
      <w:r w:rsidRPr="009A6A0F">
        <w:rPr>
          <w:rFonts w:ascii="Arial" w:hAnsi="Arial" w:cs="Arial"/>
          <w:sz w:val="20"/>
          <w:szCs w:val="20"/>
        </w:rPr>
        <w:t>Subsidios de Organismos Públicos y Privados, y</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Multas Impuestas por Autoridades Administrativas Federales no Fiscales.</w:t>
      </w:r>
    </w:p>
    <w:p w:rsidR="0020235F" w:rsidRDefault="0020235F" w:rsidP="009A6A0F">
      <w:pPr>
        <w:pStyle w:val="Textoindependiente"/>
        <w:spacing w:line="360" w:lineRule="auto"/>
        <w:jc w:val="both"/>
        <w:rPr>
          <w:rFonts w:ascii="Arial" w:hAnsi="Arial" w:cs="Arial"/>
          <w:b/>
          <w:sz w:val="20"/>
          <w:szCs w:val="20"/>
        </w:rPr>
      </w:pPr>
    </w:p>
    <w:p w:rsidR="00C456FA"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38</w:t>
      </w:r>
      <w:r w:rsidR="00C456FA" w:rsidRPr="009A6A0F">
        <w:rPr>
          <w:rFonts w:ascii="Arial" w:hAnsi="Arial" w:cs="Arial"/>
          <w:b/>
          <w:sz w:val="20"/>
          <w:szCs w:val="20"/>
        </w:rPr>
        <w:t xml:space="preserve">.- </w:t>
      </w:r>
      <w:r w:rsidR="00C456FA" w:rsidRPr="009A6A0F">
        <w:rPr>
          <w:rFonts w:ascii="Arial" w:hAnsi="Arial" w:cs="Arial"/>
          <w:sz w:val="20"/>
          <w:szCs w:val="20"/>
        </w:rPr>
        <w:t>El Municipio percibirá aprovechamientos diversos derivados de otros conceptos no previstos en los artículos anteriores de éste capítulo, cuyo rendimiento, ya sea en efectivo o en especie, deberá ser ingresado al erario municipal, expidiendo de inmediato el recibo oficial respectivo.</w:t>
      </w:r>
    </w:p>
    <w:p w:rsidR="00096B4B" w:rsidRPr="009A6A0F" w:rsidRDefault="00096B4B" w:rsidP="009A6A0F">
      <w:pPr>
        <w:pStyle w:val="Textoindependiente"/>
        <w:spacing w:line="360" w:lineRule="auto"/>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CAPÍTULO VII</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Participaciones Federales, Estatales y Aportaciones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39</w:t>
      </w:r>
      <w:r w:rsidR="00C456FA" w:rsidRPr="009A6A0F">
        <w:rPr>
          <w:rFonts w:ascii="Arial" w:hAnsi="Arial" w:cs="Arial"/>
          <w:b/>
          <w:sz w:val="20"/>
          <w:szCs w:val="20"/>
        </w:rPr>
        <w:t xml:space="preserve">.- </w:t>
      </w:r>
      <w:r w:rsidR="00C456FA" w:rsidRPr="009A6A0F">
        <w:rPr>
          <w:rFonts w:ascii="Arial" w:hAnsi="Arial" w:cs="Arial"/>
          <w:sz w:val="20"/>
          <w:szCs w:val="20"/>
        </w:rPr>
        <w:t>El Municipio de Akil, percibirá participaciones federales y estatales, así como aportaciones federales, de conformidad con lo establecido por la Ley de Coordinación Fiscal y la Ley de Coordinación Fiscal del Estado de Yucatán.</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CAPÍTULO VIII</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Ingresos Extraordinarios</w:t>
      </w:r>
    </w:p>
    <w:p w:rsidR="00C456FA" w:rsidRPr="009A6A0F" w:rsidRDefault="00C456FA" w:rsidP="00D73662">
      <w:pPr>
        <w:pStyle w:val="Textoindependiente"/>
        <w:jc w:val="both"/>
        <w:rPr>
          <w:rFonts w:ascii="Arial" w:hAnsi="Arial" w:cs="Arial"/>
          <w:b/>
          <w:sz w:val="20"/>
          <w:szCs w:val="20"/>
        </w:rPr>
      </w:pPr>
    </w:p>
    <w:p w:rsidR="00C456FA" w:rsidRPr="009A6A0F"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40</w:t>
      </w:r>
      <w:r w:rsidR="00C456FA" w:rsidRPr="009A6A0F">
        <w:rPr>
          <w:rFonts w:ascii="Arial" w:hAnsi="Arial" w:cs="Arial"/>
          <w:b/>
          <w:sz w:val="20"/>
          <w:szCs w:val="20"/>
        </w:rPr>
        <w:t xml:space="preserve">.- </w:t>
      </w:r>
      <w:r w:rsidR="00C456FA" w:rsidRPr="009A6A0F">
        <w:rPr>
          <w:rFonts w:ascii="Arial" w:hAnsi="Arial" w:cs="Arial"/>
          <w:sz w:val="20"/>
          <w:szCs w:val="20"/>
        </w:rPr>
        <w:t>Son ingresos extraordinarios los empréstitos, los subsidios o aquellos que reciba de la Federación o del Estado, por conceptos diferentes a participaciones o aportaciones, y los establecidos en la Ley de Hacienda para el Municipio de Akil, Yucatán.</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Para la obtención y recepción de los ingresos a que hace referencia el presente artículo, deberá cumplirse con las disposiciones de ley correspondientes en cada caso.</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TÍTULO TERCERO</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DEL PRONÓSTICO DE INGRESOS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CAPÍTULO ÚNICO</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 los Ingresos a Recibir</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41</w:t>
      </w:r>
      <w:r w:rsidR="00C456FA" w:rsidRPr="009A6A0F">
        <w:rPr>
          <w:rFonts w:ascii="Arial" w:hAnsi="Arial" w:cs="Arial"/>
          <w:b/>
          <w:sz w:val="20"/>
          <w:szCs w:val="20"/>
        </w:rPr>
        <w:t xml:space="preserve">.- </w:t>
      </w:r>
      <w:r w:rsidR="00C456FA" w:rsidRPr="009A6A0F">
        <w:rPr>
          <w:rFonts w:ascii="Arial" w:hAnsi="Arial" w:cs="Arial"/>
          <w:sz w:val="20"/>
          <w:szCs w:val="20"/>
        </w:rPr>
        <w:t>Los ingresos que la Tesorería Municipal de Akil calcula recaudar durante el</w:t>
      </w:r>
      <w:r w:rsidR="008C0AB7" w:rsidRPr="009A6A0F">
        <w:rPr>
          <w:rFonts w:ascii="Arial" w:hAnsi="Arial" w:cs="Arial"/>
          <w:sz w:val="20"/>
          <w:szCs w:val="20"/>
        </w:rPr>
        <w:t xml:space="preserve"> </w:t>
      </w:r>
      <w:r w:rsidR="00C456FA" w:rsidRPr="009A6A0F">
        <w:rPr>
          <w:rFonts w:ascii="Arial" w:hAnsi="Arial" w:cs="Arial"/>
          <w:sz w:val="20"/>
          <w:szCs w:val="20"/>
        </w:rPr>
        <w:t xml:space="preserve">Ejercicio </w:t>
      </w:r>
      <w:r w:rsidR="00C456FA" w:rsidRPr="009A6A0F">
        <w:rPr>
          <w:rFonts w:ascii="Arial" w:hAnsi="Arial" w:cs="Arial"/>
          <w:sz w:val="20"/>
          <w:szCs w:val="20"/>
        </w:rPr>
        <w:lastRenderedPageBreak/>
        <w:t xml:space="preserve">Fiscal </w:t>
      </w:r>
      <w:r w:rsidR="002E778B" w:rsidRPr="009A6A0F">
        <w:rPr>
          <w:rFonts w:ascii="Arial" w:hAnsi="Arial" w:cs="Arial"/>
          <w:sz w:val="20"/>
          <w:szCs w:val="20"/>
        </w:rPr>
        <w:t>2022</w:t>
      </w:r>
      <w:r w:rsidR="00C456FA" w:rsidRPr="009A6A0F">
        <w:rPr>
          <w:rFonts w:ascii="Arial" w:hAnsi="Arial" w:cs="Arial"/>
          <w:sz w:val="20"/>
          <w:szCs w:val="20"/>
        </w:rPr>
        <w:t xml:space="preserve">, en concepto de </w:t>
      </w:r>
      <w:r w:rsidR="00C456FA" w:rsidRPr="009A6A0F">
        <w:rPr>
          <w:rFonts w:ascii="Arial" w:hAnsi="Arial" w:cs="Arial"/>
          <w:b/>
          <w:sz w:val="20"/>
          <w:szCs w:val="20"/>
        </w:rPr>
        <w:t xml:space="preserve">Impuestos, </w:t>
      </w:r>
      <w:r w:rsidR="00C456FA" w:rsidRPr="009A6A0F">
        <w:rPr>
          <w:rFonts w:ascii="Arial" w:hAnsi="Arial" w:cs="Arial"/>
          <w:sz w:val="20"/>
          <w:szCs w:val="20"/>
        </w:rPr>
        <w:t>son los siguientes: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1990"/>
      </w:tblGrid>
      <w:tr w:rsidR="00C456FA" w:rsidRPr="009A6A0F" w:rsidTr="00096B4B">
        <w:trPr>
          <w:trHeight w:val="482"/>
        </w:trPr>
        <w:tc>
          <w:tcPr>
            <w:tcW w:w="666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Impuestos</w:t>
            </w:r>
          </w:p>
        </w:tc>
        <w:tc>
          <w:tcPr>
            <w:tcW w:w="1990" w:type="dxa"/>
          </w:tcPr>
          <w:p w:rsidR="00C456FA" w:rsidRPr="009A6A0F" w:rsidRDefault="00C456FA" w:rsidP="00096B4B">
            <w:pPr>
              <w:pStyle w:val="TableParagraph"/>
              <w:tabs>
                <w:tab w:val="left" w:pos="887"/>
              </w:tabs>
              <w:spacing w:line="360" w:lineRule="auto"/>
              <w:ind w:left="0"/>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r>
            <w:r w:rsidR="009F33A2">
              <w:rPr>
                <w:rFonts w:ascii="Arial" w:hAnsi="Arial" w:cs="Arial"/>
                <w:b/>
                <w:sz w:val="20"/>
                <w:szCs w:val="20"/>
              </w:rPr>
              <w:t>195</w:t>
            </w:r>
            <w:r w:rsidR="00080E93" w:rsidRPr="009A6A0F">
              <w:rPr>
                <w:rFonts w:ascii="Arial" w:hAnsi="Arial" w:cs="Arial"/>
                <w:b/>
                <w:sz w:val="20"/>
                <w:szCs w:val="20"/>
              </w:rPr>
              <w:t>,298</w:t>
            </w:r>
            <w:r w:rsidRPr="009A6A0F">
              <w:rPr>
                <w:rFonts w:ascii="Arial" w:hAnsi="Arial" w:cs="Arial"/>
                <w:b/>
                <w:sz w:val="20"/>
                <w:szCs w:val="20"/>
              </w:rPr>
              <w:t>.00</w:t>
            </w:r>
          </w:p>
        </w:tc>
      </w:tr>
      <w:tr w:rsidR="00C456FA" w:rsidRPr="009A6A0F" w:rsidTr="00096B4B">
        <w:trPr>
          <w:trHeight w:val="345"/>
        </w:trPr>
        <w:tc>
          <w:tcPr>
            <w:tcW w:w="666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Impuestos sobre los ingresos</w:t>
            </w:r>
          </w:p>
        </w:tc>
        <w:tc>
          <w:tcPr>
            <w:tcW w:w="1990" w:type="dxa"/>
          </w:tcPr>
          <w:p w:rsidR="00C456FA" w:rsidRPr="00C77D58" w:rsidRDefault="00C456FA" w:rsidP="00096B4B">
            <w:pPr>
              <w:pStyle w:val="TableParagraph"/>
              <w:tabs>
                <w:tab w:val="left" w:pos="999"/>
              </w:tabs>
              <w:spacing w:line="360" w:lineRule="auto"/>
              <w:ind w:left="0"/>
              <w:rPr>
                <w:rFonts w:ascii="Arial" w:hAnsi="Arial" w:cs="Arial"/>
                <w:b/>
                <w:sz w:val="20"/>
                <w:szCs w:val="20"/>
              </w:rPr>
            </w:pPr>
            <w:r w:rsidRPr="00C77D58">
              <w:rPr>
                <w:rFonts w:ascii="Arial" w:hAnsi="Arial" w:cs="Arial"/>
                <w:b/>
                <w:sz w:val="20"/>
                <w:szCs w:val="20"/>
              </w:rPr>
              <w:t>$</w:t>
            </w:r>
            <w:r w:rsidRPr="00C77D58">
              <w:rPr>
                <w:rFonts w:ascii="Arial" w:hAnsi="Arial" w:cs="Arial"/>
                <w:b/>
                <w:sz w:val="20"/>
                <w:szCs w:val="20"/>
              </w:rPr>
              <w:tab/>
              <w:t>2,500.00</w:t>
            </w:r>
          </w:p>
        </w:tc>
      </w:tr>
      <w:tr w:rsidR="00C456FA" w:rsidRPr="009A6A0F" w:rsidTr="00096B4B">
        <w:trPr>
          <w:trHeight w:val="345"/>
        </w:trPr>
        <w:tc>
          <w:tcPr>
            <w:tcW w:w="6662" w:type="dxa"/>
          </w:tcPr>
          <w:p w:rsidR="00C456FA" w:rsidRPr="009A6A0F" w:rsidRDefault="00C456FA" w:rsidP="009A6A0F">
            <w:pPr>
              <w:pStyle w:val="TableParagraph"/>
              <w:numPr>
                <w:ilvl w:val="0"/>
                <w:numId w:val="25"/>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Impuesto sobre Espectáculos y Diversiones Públicas</w:t>
            </w:r>
          </w:p>
        </w:tc>
        <w:tc>
          <w:tcPr>
            <w:tcW w:w="1990" w:type="dxa"/>
          </w:tcPr>
          <w:p w:rsidR="00C456FA" w:rsidRPr="00C77D58" w:rsidRDefault="00C456FA" w:rsidP="00096B4B">
            <w:pPr>
              <w:pStyle w:val="TableParagraph"/>
              <w:tabs>
                <w:tab w:val="left" w:pos="999"/>
              </w:tabs>
              <w:spacing w:line="360" w:lineRule="auto"/>
              <w:ind w:left="0"/>
              <w:rPr>
                <w:rFonts w:ascii="Arial" w:hAnsi="Arial" w:cs="Arial"/>
                <w:b/>
                <w:sz w:val="20"/>
                <w:szCs w:val="20"/>
              </w:rPr>
            </w:pPr>
            <w:r w:rsidRPr="00C77D58">
              <w:rPr>
                <w:rFonts w:ascii="Arial" w:hAnsi="Arial" w:cs="Arial"/>
                <w:b/>
                <w:sz w:val="20"/>
                <w:szCs w:val="20"/>
              </w:rPr>
              <w:t>$</w:t>
            </w:r>
            <w:r w:rsidRPr="00C77D58">
              <w:rPr>
                <w:rFonts w:ascii="Arial" w:hAnsi="Arial" w:cs="Arial"/>
                <w:b/>
                <w:sz w:val="20"/>
                <w:szCs w:val="20"/>
              </w:rPr>
              <w:tab/>
            </w:r>
            <w:r w:rsidR="008C0AB7" w:rsidRPr="00C77D58">
              <w:rPr>
                <w:rFonts w:ascii="Arial" w:hAnsi="Arial" w:cs="Arial"/>
                <w:b/>
                <w:sz w:val="20"/>
                <w:szCs w:val="20"/>
              </w:rPr>
              <w:t>5,</w:t>
            </w:r>
            <w:r w:rsidRPr="00C77D58">
              <w:rPr>
                <w:rFonts w:ascii="Arial" w:hAnsi="Arial" w:cs="Arial"/>
                <w:b/>
                <w:sz w:val="20"/>
                <w:szCs w:val="20"/>
              </w:rPr>
              <w:t>500.00</w:t>
            </w:r>
          </w:p>
        </w:tc>
      </w:tr>
      <w:tr w:rsidR="00C456FA" w:rsidRPr="009A6A0F" w:rsidTr="00096B4B">
        <w:trPr>
          <w:trHeight w:val="343"/>
        </w:trPr>
        <w:tc>
          <w:tcPr>
            <w:tcW w:w="666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Impuestos sobre el patrimonio</w:t>
            </w:r>
          </w:p>
        </w:tc>
        <w:tc>
          <w:tcPr>
            <w:tcW w:w="1990" w:type="dxa"/>
          </w:tcPr>
          <w:p w:rsidR="00C456FA" w:rsidRPr="00C77D58" w:rsidRDefault="00C456FA" w:rsidP="00096B4B">
            <w:pPr>
              <w:pStyle w:val="TableParagraph"/>
              <w:tabs>
                <w:tab w:val="left" w:pos="886"/>
              </w:tabs>
              <w:spacing w:line="360" w:lineRule="auto"/>
              <w:ind w:left="0"/>
              <w:rPr>
                <w:rFonts w:ascii="Arial" w:hAnsi="Arial" w:cs="Arial"/>
                <w:b/>
                <w:sz w:val="20"/>
                <w:szCs w:val="20"/>
              </w:rPr>
            </w:pPr>
            <w:r w:rsidRPr="00C77D58">
              <w:rPr>
                <w:rFonts w:ascii="Arial" w:hAnsi="Arial" w:cs="Arial"/>
                <w:b/>
                <w:sz w:val="20"/>
                <w:szCs w:val="20"/>
              </w:rPr>
              <w:t>$</w:t>
            </w:r>
            <w:r w:rsidRPr="00C77D58">
              <w:rPr>
                <w:rFonts w:ascii="Arial" w:hAnsi="Arial" w:cs="Arial"/>
                <w:b/>
                <w:sz w:val="20"/>
                <w:szCs w:val="20"/>
              </w:rPr>
              <w:tab/>
            </w:r>
            <w:r w:rsidR="008C0AB7" w:rsidRPr="00C77D58">
              <w:rPr>
                <w:rFonts w:ascii="Arial" w:hAnsi="Arial" w:cs="Arial"/>
                <w:b/>
                <w:sz w:val="20"/>
                <w:szCs w:val="20"/>
              </w:rPr>
              <w:t>130,578</w:t>
            </w:r>
            <w:r w:rsidRPr="00C77D58">
              <w:rPr>
                <w:rFonts w:ascii="Arial" w:hAnsi="Arial" w:cs="Arial"/>
                <w:b/>
                <w:sz w:val="20"/>
                <w:szCs w:val="20"/>
              </w:rPr>
              <w:t>.00</w:t>
            </w:r>
          </w:p>
        </w:tc>
      </w:tr>
      <w:tr w:rsidR="00C456FA" w:rsidRPr="009A6A0F" w:rsidTr="00096B4B">
        <w:trPr>
          <w:trHeight w:val="345"/>
        </w:trPr>
        <w:tc>
          <w:tcPr>
            <w:tcW w:w="6662" w:type="dxa"/>
          </w:tcPr>
          <w:p w:rsidR="00C456FA" w:rsidRPr="009A6A0F" w:rsidRDefault="00C456FA" w:rsidP="009A6A0F">
            <w:pPr>
              <w:pStyle w:val="TableParagraph"/>
              <w:numPr>
                <w:ilvl w:val="0"/>
                <w:numId w:val="24"/>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Impuesto Predial</w:t>
            </w:r>
          </w:p>
        </w:tc>
        <w:tc>
          <w:tcPr>
            <w:tcW w:w="1990" w:type="dxa"/>
          </w:tcPr>
          <w:p w:rsidR="00C456FA" w:rsidRPr="009A6A0F" w:rsidRDefault="00C456FA" w:rsidP="00096B4B">
            <w:pPr>
              <w:pStyle w:val="TableParagraph"/>
              <w:tabs>
                <w:tab w:val="left" w:pos="887"/>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C0AB7" w:rsidRPr="009A6A0F">
              <w:rPr>
                <w:rFonts w:ascii="Arial" w:hAnsi="Arial" w:cs="Arial"/>
                <w:sz w:val="20"/>
                <w:szCs w:val="20"/>
              </w:rPr>
              <w:t>130,578</w:t>
            </w:r>
            <w:r w:rsidRPr="009A6A0F">
              <w:rPr>
                <w:rFonts w:ascii="Arial" w:hAnsi="Arial" w:cs="Arial"/>
                <w:sz w:val="20"/>
                <w:szCs w:val="20"/>
              </w:rPr>
              <w:t>.00</w:t>
            </w:r>
          </w:p>
        </w:tc>
      </w:tr>
      <w:tr w:rsidR="00C456FA" w:rsidRPr="009A6A0F" w:rsidTr="00096B4B">
        <w:trPr>
          <w:trHeight w:val="345"/>
        </w:trPr>
        <w:tc>
          <w:tcPr>
            <w:tcW w:w="666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Impuestos sobre la producción, el consumo y las transacciones</w:t>
            </w:r>
          </w:p>
        </w:tc>
        <w:tc>
          <w:tcPr>
            <w:tcW w:w="1990" w:type="dxa"/>
          </w:tcPr>
          <w:p w:rsidR="00C456FA" w:rsidRPr="009A6A0F" w:rsidRDefault="00C456FA" w:rsidP="00096B4B">
            <w:pPr>
              <w:pStyle w:val="TableParagraph"/>
              <w:tabs>
                <w:tab w:val="left" w:pos="885"/>
              </w:tabs>
              <w:spacing w:line="360" w:lineRule="auto"/>
              <w:ind w:left="0"/>
              <w:rPr>
                <w:rFonts w:ascii="Arial" w:hAnsi="Arial" w:cs="Arial"/>
                <w:sz w:val="20"/>
                <w:szCs w:val="20"/>
              </w:rPr>
            </w:pPr>
            <w:r w:rsidRPr="009A6A0F">
              <w:rPr>
                <w:rFonts w:ascii="Arial" w:hAnsi="Arial" w:cs="Arial"/>
                <w:sz w:val="20"/>
                <w:szCs w:val="20"/>
              </w:rPr>
              <w:t>$</w:t>
            </w:r>
            <w:r w:rsidRPr="00C77D58">
              <w:rPr>
                <w:rFonts w:ascii="Arial" w:hAnsi="Arial" w:cs="Arial"/>
                <w:b/>
                <w:sz w:val="20"/>
                <w:szCs w:val="20"/>
              </w:rPr>
              <w:tab/>
            </w:r>
            <w:r w:rsidR="008C0AB7" w:rsidRPr="00C77D58">
              <w:rPr>
                <w:rFonts w:ascii="Arial" w:hAnsi="Arial" w:cs="Arial"/>
                <w:b/>
                <w:sz w:val="20"/>
                <w:szCs w:val="20"/>
              </w:rPr>
              <w:t>4</w:t>
            </w:r>
            <w:r w:rsidRPr="00C77D58">
              <w:rPr>
                <w:rFonts w:ascii="Arial" w:hAnsi="Arial" w:cs="Arial"/>
                <w:b/>
                <w:sz w:val="20"/>
                <w:szCs w:val="20"/>
              </w:rPr>
              <w:t>6,720.00</w:t>
            </w:r>
          </w:p>
        </w:tc>
      </w:tr>
      <w:tr w:rsidR="00C456FA" w:rsidRPr="009A6A0F" w:rsidTr="00096B4B">
        <w:trPr>
          <w:trHeight w:val="343"/>
        </w:trPr>
        <w:tc>
          <w:tcPr>
            <w:tcW w:w="6662" w:type="dxa"/>
          </w:tcPr>
          <w:p w:rsidR="00C456FA" w:rsidRPr="009A6A0F" w:rsidRDefault="00C456FA" w:rsidP="009A6A0F">
            <w:pPr>
              <w:pStyle w:val="TableParagraph"/>
              <w:numPr>
                <w:ilvl w:val="0"/>
                <w:numId w:val="23"/>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Impuesto sobre Adquisición de Inmuebles</w:t>
            </w:r>
          </w:p>
        </w:tc>
        <w:tc>
          <w:tcPr>
            <w:tcW w:w="1990" w:type="dxa"/>
          </w:tcPr>
          <w:p w:rsidR="00C456FA" w:rsidRPr="009A6A0F" w:rsidRDefault="00C456FA" w:rsidP="00096B4B">
            <w:pPr>
              <w:pStyle w:val="TableParagraph"/>
              <w:tabs>
                <w:tab w:val="left" w:pos="887"/>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C0AB7" w:rsidRPr="009A6A0F">
              <w:rPr>
                <w:rFonts w:ascii="Arial" w:hAnsi="Arial" w:cs="Arial"/>
                <w:sz w:val="20"/>
                <w:szCs w:val="20"/>
              </w:rPr>
              <w:t>4</w:t>
            </w:r>
            <w:r w:rsidRPr="009A6A0F">
              <w:rPr>
                <w:rFonts w:ascii="Arial" w:hAnsi="Arial" w:cs="Arial"/>
                <w:sz w:val="20"/>
                <w:szCs w:val="20"/>
              </w:rPr>
              <w:t>6,720.00</w:t>
            </w:r>
          </w:p>
        </w:tc>
      </w:tr>
      <w:tr w:rsidR="00C456FA" w:rsidRPr="00C77D58" w:rsidTr="00096B4B">
        <w:trPr>
          <w:trHeight w:val="345"/>
        </w:trPr>
        <w:tc>
          <w:tcPr>
            <w:tcW w:w="666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Accesorios</w:t>
            </w:r>
          </w:p>
        </w:tc>
        <w:tc>
          <w:tcPr>
            <w:tcW w:w="1990" w:type="dxa"/>
          </w:tcPr>
          <w:p w:rsidR="00C456FA" w:rsidRPr="00C77D58" w:rsidRDefault="00C456FA" w:rsidP="00096B4B">
            <w:pPr>
              <w:pStyle w:val="TableParagraph"/>
              <w:tabs>
                <w:tab w:val="left" w:pos="999"/>
              </w:tabs>
              <w:spacing w:line="360" w:lineRule="auto"/>
              <w:ind w:left="0"/>
              <w:rPr>
                <w:rFonts w:ascii="Arial" w:hAnsi="Arial" w:cs="Arial"/>
                <w:b/>
                <w:sz w:val="20"/>
                <w:szCs w:val="20"/>
              </w:rPr>
            </w:pPr>
            <w:r w:rsidRPr="00C77D58">
              <w:rPr>
                <w:rFonts w:ascii="Arial" w:hAnsi="Arial" w:cs="Arial"/>
                <w:b/>
                <w:sz w:val="20"/>
                <w:szCs w:val="20"/>
              </w:rPr>
              <w:t>$</w:t>
            </w:r>
            <w:r w:rsidRPr="00C77D58">
              <w:rPr>
                <w:rFonts w:ascii="Arial" w:hAnsi="Arial" w:cs="Arial"/>
                <w:b/>
                <w:sz w:val="20"/>
                <w:szCs w:val="20"/>
              </w:rPr>
              <w:tab/>
            </w:r>
            <w:r w:rsidR="008C0AB7" w:rsidRPr="00C77D58">
              <w:rPr>
                <w:rFonts w:ascii="Arial" w:hAnsi="Arial" w:cs="Arial"/>
                <w:b/>
                <w:sz w:val="20"/>
                <w:szCs w:val="20"/>
              </w:rPr>
              <w:t>10</w:t>
            </w:r>
            <w:r w:rsidRPr="00C77D58">
              <w:rPr>
                <w:rFonts w:ascii="Arial" w:hAnsi="Arial" w:cs="Arial"/>
                <w:b/>
                <w:sz w:val="20"/>
                <w:szCs w:val="20"/>
              </w:rPr>
              <w:t>,000.00</w:t>
            </w:r>
          </w:p>
        </w:tc>
      </w:tr>
      <w:tr w:rsidR="00C456FA" w:rsidRPr="009A6A0F" w:rsidTr="00096B4B">
        <w:trPr>
          <w:trHeight w:val="345"/>
        </w:trPr>
        <w:tc>
          <w:tcPr>
            <w:tcW w:w="6662" w:type="dxa"/>
          </w:tcPr>
          <w:p w:rsidR="00C456FA" w:rsidRPr="009A6A0F" w:rsidRDefault="00C456FA" w:rsidP="009A6A0F">
            <w:pPr>
              <w:pStyle w:val="TableParagraph"/>
              <w:numPr>
                <w:ilvl w:val="0"/>
                <w:numId w:val="22"/>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Actualizaciones y Recargos de Impuestos</w:t>
            </w:r>
          </w:p>
        </w:tc>
        <w:tc>
          <w:tcPr>
            <w:tcW w:w="1990" w:type="dxa"/>
          </w:tcPr>
          <w:p w:rsidR="00C456FA" w:rsidRPr="009A6A0F" w:rsidRDefault="00C456FA" w:rsidP="00096B4B">
            <w:pPr>
              <w:pStyle w:val="TableParagraph"/>
              <w:tabs>
                <w:tab w:val="left" w:pos="1000"/>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3,500.00</w:t>
            </w:r>
          </w:p>
        </w:tc>
      </w:tr>
      <w:tr w:rsidR="00C456FA" w:rsidRPr="009A6A0F" w:rsidTr="00096B4B">
        <w:trPr>
          <w:trHeight w:val="343"/>
        </w:trPr>
        <w:tc>
          <w:tcPr>
            <w:tcW w:w="6662" w:type="dxa"/>
          </w:tcPr>
          <w:p w:rsidR="00C456FA" w:rsidRPr="009A6A0F" w:rsidRDefault="00C456FA" w:rsidP="009A6A0F">
            <w:pPr>
              <w:pStyle w:val="TableParagraph"/>
              <w:numPr>
                <w:ilvl w:val="0"/>
                <w:numId w:val="21"/>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Multas de Impuestos</w:t>
            </w:r>
          </w:p>
        </w:tc>
        <w:tc>
          <w:tcPr>
            <w:tcW w:w="1990" w:type="dxa"/>
          </w:tcPr>
          <w:p w:rsidR="00C456FA" w:rsidRPr="009A6A0F" w:rsidRDefault="00C456FA" w:rsidP="00096B4B">
            <w:pPr>
              <w:pStyle w:val="TableParagraph"/>
              <w:tabs>
                <w:tab w:val="left" w:pos="1003"/>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C0AB7" w:rsidRPr="009A6A0F">
              <w:rPr>
                <w:rFonts w:ascii="Arial" w:hAnsi="Arial" w:cs="Arial"/>
                <w:sz w:val="20"/>
                <w:szCs w:val="20"/>
              </w:rPr>
              <w:t>6</w:t>
            </w:r>
            <w:r w:rsidRPr="009A6A0F">
              <w:rPr>
                <w:rFonts w:ascii="Arial" w:hAnsi="Arial" w:cs="Arial"/>
                <w:sz w:val="20"/>
                <w:szCs w:val="20"/>
              </w:rPr>
              <w:t>,500.00</w:t>
            </w:r>
          </w:p>
        </w:tc>
      </w:tr>
      <w:tr w:rsidR="00C456FA" w:rsidRPr="009A6A0F" w:rsidTr="00096B4B">
        <w:trPr>
          <w:trHeight w:val="345"/>
        </w:trPr>
        <w:tc>
          <w:tcPr>
            <w:tcW w:w="6662" w:type="dxa"/>
          </w:tcPr>
          <w:p w:rsidR="00C456FA" w:rsidRPr="009A6A0F" w:rsidRDefault="00C456FA" w:rsidP="009A6A0F">
            <w:pPr>
              <w:pStyle w:val="TableParagraph"/>
              <w:numPr>
                <w:ilvl w:val="0"/>
                <w:numId w:val="20"/>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Gastos de Ejecución de Impuestos</w:t>
            </w:r>
          </w:p>
        </w:tc>
        <w:tc>
          <w:tcPr>
            <w:tcW w:w="1990" w:type="dxa"/>
          </w:tcPr>
          <w:p w:rsidR="00C456FA" w:rsidRPr="009A6A0F" w:rsidRDefault="00C456FA" w:rsidP="00096B4B">
            <w:pPr>
              <w:pStyle w:val="TableParagraph"/>
              <w:tabs>
                <w:tab w:val="left" w:pos="1390"/>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096B4B">
        <w:trPr>
          <w:trHeight w:val="345"/>
        </w:trPr>
        <w:tc>
          <w:tcPr>
            <w:tcW w:w="666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Otros Impuestos</w:t>
            </w:r>
          </w:p>
        </w:tc>
        <w:tc>
          <w:tcPr>
            <w:tcW w:w="1990" w:type="dxa"/>
          </w:tcPr>
          <w:p w:rsidR="00C456FA" w:rsidRPr="009A6A0F" w:rsidRDefault="00C456FA" w:rsidP="00096B4B">
            <w:pPr>
              <w:pStyle w:val="TableParagraph"/>
              <w:tabs>
                <w:tab w:val="left" w:pos="1392"/>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096B4B">
        <w:trPr>
          <w:trHeight w:val="1035"/>
        </w:trPr>
        <w:tc>
          <w:tcPr>
            <w:tcW w:w="6662" w:type="dxa"/>
          </w:tcPr>
          <w:p w:rsidR="00C456FA" w:rsidRPr="009A6A0F" w:rsidRDefault="00C456FA" w:rsidP="00096B4B">
            <w:pPr>
              <w:pStyle w:val="TableParagraph"/>
              <w:spacing w:line="360" w:lineRule="auto"/>
              <w:ind w:left="0"/>
              <w:jc w:val="both"/>
              <w:rPr>
                <w:rFonts w:ascii="Arial" w:hAnsi="Arial" w:cs="Arial"/>
                <w:sz w:val="20"/>
                <w:szCs w:val="20"/>
              </w:rPr>
            </w:pPr>
            <w:r w:rsidRPr="009A6A0F">
              <w:rPr>
                <w:rFonts w:ascii="Arial" w:hAnsi="Arial" w:cs="Arial"/>
                <w:sz w:val="20"/>
                <w:szCs w:val="20"/>
              </w:rPr>
              <w:t>Impuestos no comprendidos en las fracciones de la Ley de Ingresos causadas en ejercicios fiscales anteriores pendientes de liquidación o</w:t>
            </w:r>
            <w:r w:rsidR="00096B4B">
              <w:rPr>
                <w:rFonts w:ascii="Arial" w:hAnsi="Arial" w:cs="Arial"/>
                <w:sz w:val="20"/>
                <w:szCs w:val="20"/>
              </w:rPr>
              <w:t xml:space="preserve"> </w:t>
            </w:r>
            <w:r w:rsidRPr="009A6A0F">
              <w:rPr>
                <w:rFonts w:ascii="Arial" w:hAnsi="Arial" w:cs="Arial"/>
                <w:sz w:val="20"/>
                <w:szCs w:val="20"/>
              </w:rPr>
              <w:t>pago</w:t>
            </w:r>
          </w:p>
        </w:tc>
        <w:tc>
          <w:tcPr>
            <w:tcW w:w="1990" w:type="dxa"/>
          </w:tcPr>
          <w:p w:rsidR="00C456FA" w:rsidRPr="009A6A0F" w:rsidRDefault="00C456FA" w:rsidP="00096B4B">
            <w:pPr>
              <w:pStyle w:val="TableParagraph"/>
              <w:tabs>
                <w:tab w:val="left" w:pos="1502"/>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553631" w:rsidP="009A6A0F">
      <w:pPr>
        <w:pStyle w:val="Textoindependiente"/>
        <w:spacing w:line="360" w:lineRule="auto"/>
        <w:jc w:val="both"/>
        <w:rPr>
          <w:rFonts w:ascii="Arial" w:hAnsi="Arial" w:cs="Arial"/>
          <w:sz w:val="20"/>
          <w:szCs w:val="20"/>
        </w:rPr>
      </w:pPr>
      <w:r>
        <w:rPr>
          <w:rFonts w:ascii="Arial" w:hAnsi="Arial" w:cs="Arial"/>
          <w:b/>
          <w:sz w:val="20"/>
          <w:szCs w:val="20"/>
        </w:rPr>
        <w:t>Artículo 42</w:t>
      </w:r>
      <w:r w:rsidR="00C456FA" w:rsidRPr="009A6A0F">
        <w:rPr>
          <w:rFonts w:ascii="Arial" w:hAnsi="Arial" w:cs="Arial"/>
          <w:b/>
          <w:sz w:val="20"/>
          <w:szCs w:val="20"/>
        </w:rPr>
        <w:t xml:space="preserve">.- </w:t>
      </w:r>
      <w:r w:rsidR="00C456FA" w:rsidRPr="009A6A0F">
        <w:rPr>
          <w:rFonts w:ascii="Arial" w:hAnsi="Arial" w:cs="Arial"/>
          <w:sz w:val="20"/>
          <w:szCs w:val="20"/>
        </w:rPr>
        <w:t xml:space="preserve">Los ingresos que la Tesorería Municipal de Akil calcula recaudar durante el Ejercicio Fiscal </w:t>
      </w:r>
      <w:r w:rsidR="002E778B" w:rsidRPr="009A6A0F">
        <w:rPr>
          <w:rFonts w:ascii="Arial" w:hAnsi="Arial" w:cs="Arial"/>
          <w:sz w:val="20"/>
          <w:szCs w:val="20"/>
        </w:rPr>
        <w:t>2022</w:t>
      </w:r>
      <w:r w:rsidR="00C456FA" w:rsidRPr="009A6A0F">
        <w:rPr>
          <w:rFonts w:ascii="Arial" w:hAnsi="Arial" w:cs="Arial"/>
          <w:sz w:val="20"/>
          <w:szCs w:val="20"/>
        </w:rPr>
        <w:t xml:space="preserve">, en concepto de </w:t>
      </w:r>
      <w:r w:rsidR="00C456FA" w:rsidRPr="009A6A0F">
        <w:rPr>
          <w:rFonts w:ascii="Arial" w:hAnsi="Arial" w:cs="Arial"/>
          <w:b/>
          <w:sz w:val="20"/>
          <w:szCs w:val="20"/>
        </w:rPr>
        <w:t xml:space="preserve">Derechos, </w:t>
      </w:r>
      <w:r w:rsidR="00C456FA" w:rsidRPr="009A6A0F">
        <w:rPr>
          <w:rFonts w:ascii="Arial" w:hAnsi="Arial" w:cs="Arial"/>
          <w:sz w:val="20"/>
          <w:szCs w:val="20"/>
        </w:rPr>
        <w:t>son los siguientes:</w:t>
      </w:r>
    </w:p>
    <w:p w:rsidR="00C456FA" w:rsidRPr="009A6A0F" w:rsidRDefault="00C456FA" w:rsidP="009A6A0F">
      <w:pPr>
        <w:spacing w:line="360" w:lineRule="auto"/>
        <w:jc w:val="both"/>
        <w:rPr>
          <w:rFonts w:ascii="Arial" w:hAnsi="Arial" w:cs="Arial"/>
          <w:sz w:val="20"/>
          <w:szCs w:val="20"/>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84"/>
      </w:tblGrid>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Derechos</w:t>
            </w:r>
          </w:p>
        </w:tc>
        <w:tc>
          <w:tcPr>
            <w:tcW w:w="1984" w:type="dxa"/>
          </w:tcPr>
          <w:p w:rsidR="00512453" w:rsidRPr="009A6A0F" w:rsidRDefault="00512453" w:rsidP="009507A2">
            <w:pPr>
              <w:pStyle w:val="TableParagraph"/>
              <w:tabs>
                <w:tab w:val="left" w:pos="946"/>
              </w:tabs>
              <w:spacing w:line="360" w:lineRule="auto"/>
              <w:ind w:left="0"/>
              <w:jc w:val="right"/>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r>
            <w:r w:rsidR="003C4348" w:rsidRPr="009A6A0F">
              <w:rPr>
                <w:rFonts w:ascii="Arial" w:hAnsi="Arial" w:cs="Arial"/>
                <w:b/>
                <w:sz w:val="20"/>
                <w:szCs w:val="20"/>
              </w:rPr>
              <w:t>698,0</w:t>
            </w:r>
            <w:r w:rsidR="00116802" w:rsidRPr="009A6A0F">
              <w:rPr>
                <w:rFonts w:ascii="Arial" w:hAnsi="Arial" w:cs="Arial"/>
                <w:b/>
                <w:sz w:val="20"/>
                <w:szCs w:val="20"/>
              </w:rPr>
              <w:t>9</w:t>
            </w:r>
            <w:r w:rsidR="003C4348" w:rsidRPr="009A6A0F">
              <w:rPr>
                <w:rFonts w:ascii="Arial" w:hAnsi="Arial" w:cs="Arial"/>
                <w:b/>
                <w:sz w:val="20"/>
                <w:szCs w:val="20"/>
              </w:rPr>
              <w:t>1.00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Derechos por el uso, goce, aprovechamiento o explotación </w:t>
            </w:r>
            <w:r w:rsidR="00C77D58">
              <w:rPr>
                <w:rFonts w:ascii="Arial" w:hAnsi="Arial" w:cs="Arial"/>
                <w:sz w:val="20"/>
                <w:szCs w:val="20"/>
              </w:rPr>
              <w:t xml:space="preserve">de bienes </w:t>
            </w:r>
          </w:p>
        </w:tc>
        <w:tc>
          <w:tcPr>
            <w:tcW w:w="1984" w:type="dxa"/>
          </w:tcPr>
          <w:p w:rsidR="00512453" w:rsidRPr="009A6A0F" w:rsidRDefault="00512453" w:rsidP="009507A2">
            <w:pPr>
              <w:pStyle w:val="TableParagraph"/>
              <w:tabs>
                <w:tab w:val="left" w:pos="891"/>
              </w:tabs>
              <w:spacing w:line="360" w:lineRule="auto"/>
              <w:ind w:left="0"/>
              <w:jc w:val="right"/>
              <w:rPr>
                <w:rFonts w:ascii="Arial" w:hAnsi="Arial" w:cs="Arial"/>
                <w:sz w:val="20"/>
                <w:szCs w:val="20"/>
              </w:rPr>
            </w:pPr>
            <w:r w:rsidRPr="009A6A0F">
              <w:rPr>
                <w:rFonts w:ascii="Arial" w:hAnsi="Arial" w:cs="Arial"/>
                <w:sz w:val="20"/>
                <w:szCs w:val="20"/>
              </w:rPr>
              <w:t>$</w:t>
            </w:r>
            <w:r w:rsidR="009507A2">
              <w:rPr>
                <w:rFonts w:ascii="Arial" w:hAnsi="Arial" w:cs="Arial"/>
                <w:sz w:val="20"/>
                <w:szCs w:val="20"/>
              </w:rPr>
              <w:t xml:space="preserve">               </w:t>
            </w:r>
            <w:r w:rsidRPr="009A6A0F">
              <w:rPr>
                <w:rFonts w:ascii="Arial" w:hAnsi="Arial" w:cs="Arial"/>
                <w:b/>
                <w:sz w:val="20"/>
                <w:szCs w:val="20"/>
              </w:rPr>
              <w:t>157,962.00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Por el uso de locales o pisos de mercados, espacios en la vía o parques</w:t>
            </w:r>
          </w:p>
        </w:tc>
        <w:tc>
          <w:tcPr>
            <w:tcW w:w="1984" w:type="dxa"/>
          </w:tcPr>
          <w:p w:rsidR="00512453" w:rsidRPr="009A6A0F" w:rsidRDefault="00512453" w:rsidP="009507A2">
            <w:pPr>
              <w:pStyle w:val="TableParagraph"/>
              <w:tabs>
                <w:tab w:val="left" w:pos="105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75,594.00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Por el uso y aprovechamiento de los bienes de</w:t>
            </w:r>
            <w:r w:rsidR="00D73662">
              <w:rPr>
                <w:rFonts w:ascii="Arial" w:hAnsi="Arial" w:cs="Arial"/>
                <w:sz w:val="20"/>
                <w:szCs w:val="20"/>
              </w:rPr>
              <w:t xml:space="preserve"> dominio público de</w:t>
            </w:r>
            <w:r w:rsidRPr="009A6A0F">
              <w:rPr>
                <w:rFonts w:ascii="Arial" w:hAnsi="Arial" w:cs="Arial"/>
                <w:sz w:val="20"/>
                <w:szCs w:val="20"/>
              </w:rPr>
              <w:t>l patrimonio municipal</w:t>
            </w:r>
          </w:p>
        </w:tc>
        <w:tc>
          <w:tcPr>
            <w:tcW w:w="1984" w:type="dxa"/>
          </w:tcPr>
          <w:p w:rsidR="00512453" w:rsidRPr="009A6A0F" w:rsidRDefault="00512453" w:rsidP="009507A2">
            <w:pPr>
              <w:pStyle w:val="TableParagraph"/>
              <w:tabs>
                <w:tab w:val="left" w:pos="105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Pr="00C77D58">
              <w:rPr>
                <w:rFonts w:ascii="Arial" w:hAnsi="Arial" w:cs="Arial"/>
                <w:sz w:val="20"/>
                <w:szCs w:val="20"/>
              </w:rPr>
              <w:t>82,368.00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Derechos por prestación de servicios</w:t>
            </w:r>
          </w:p>
        </w:tc>
        <w:tc>
          <w:tcPr>
            <w:tcW w:w="1984" w:type="dxa"/>
          </w:tcPr>
          <w:p w:rsidR="00512453" w:rsidRPr="00C77D58" w:rsidRDefault="00512453" w:rsidP="009507A2">
            <w:pPr>
              <w:pStyle w:val="TableParagraph"/>
              <w:tabs>
                <w:tab w:val="left" w:pos="943"/>
              </w:tabs>
              <w:spacing w:line="360" w:lineRule="auto"/>
              <w:ind w:left="0"/>
              <w:jc w:val="right"/>
              <w:rPr>
                <w:rFonts w:ascii="Arial" w:hAnsi="Arial" w:cs="Arial"/>
                <w:b/>
                <w:sz w:val="20"/>
                <w:szCs w:val="20"/>
              </w:rPr>
            </w:pPr>
            <w:r w:rsidRPr="00C77D58">
              <w:rPr>
                <w:rFonts w:ascii="Arial" w:hAnsi="Arial" w:cs="Arial"/>
                <w:b/>
                <w:sz w:val="20"/>
                <w:szCs w:val="20"/>
              </w:rPr>
              <w:t>$</w:t>
            </w:r>
            <w:r w:rsidRPr="00C77D58">
              <w:rPr>
                <w:rFonts w:ascii="Arial" w:hAnsi="Arial" w:cs="Arial"/>
                <w:b/>
                <w:sz w:val="20"/>
                <w:szCs w:val="20"/>
              </w:rPr>
              <w:tab/>
            </w:r>
            <w:r w:rsidR="003C4348" w:rsidRPr="00C77D58">
              <w:rPr>
                <w:rFonts w:ascii="Arial" w:hAnsi="Arial" w:cs="Arial"/>
                <w:b/>
                <w:sz w:val="20"/>
                <w:szCs w:val="20"/>
              </w:rPr>
              <w:t>299,589</w:t>
            </w:r>
            <w:r w:rsidRPr="00C77D58">
              <w:rPr>
                <w:rFonts w:ascii="Arial" w:hAnsi="Arial" w:cs="Arial"/>
                <w:b/>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Servicios de Agua potable, drenaje y alcantarillado</w:t>
            </w:r>
          </w:p>
        </w:tc>
        <w:tc>
          <w:tcPr>
            <w:tcW w:w="1984" w:type="dxa"/>
          </w:tcPr>
          <w:p w:rsidR="00512453" w:rsidRPr="009A6A0F" w:rsidRDefault="00512453" w:rsidP="009507A2">
            <w:pPr>
              <w:pStyle w:val="TableParagraph"/>
              <w:tabs>
                <w:tab w:val="left" w:pos="945"/>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843E0" w:rsidRPr="009A6A0F">
              <w:rPr>
                <w:rFonts w:ascii="Arial" w:hAnsi="Arial" w:cs="Arial"/>
                <w:sz w:val="20"/>
                <w:szCs w:val="20"/>
              </w:rPr>
              <w:t>175,000</w:t>
            </w:r>
            <w:r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Alumbrado público</w:t>
            </w:r>
          </w:p>
        </w:tc>
        <w:tc>
          <w:tcPr>
            <w:tcW w:w="1984" w:type="dxa"/>
          </w:tcPr>
          <w:p w:rsidR="00512453" w:rsidRPr="009A6A0F" w:rsidRDefault="00512453" w:rsidP="009507A2">
            <w:pPr>
              <w:pStyle w:val="TableParagraph"/>
              <w:tabs>
                <w:tab w:val="left" w:pos="155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Limpia, Recolección, Traslado y disposición final de residuos</w:t>
            </w:r>
          </w:p>
        </w:tc>
        <w:tc>
          <w:tcPr>
            <w:tcW w:w="1984" w:type="dxa"/>
          </w:tcPr>
          <w:p w:rsidR="00512453" w:rsidRPr="009A6A0F" w:rsidRDefault="00512453" w:rsidP="009507A2">
            <w:pPr>
              <w:pStyle w:val="TableParagraph"/>
              <w:tabs>
                <w:tab w:val="left" w:pos="117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C4348" w:rsidRPr="009A6A0F">
              <w:rPr>
                <w:rFonts w:ascii="Arial" w:hAnsi="Arial" w:cs="Arial"/>
                <w:sz w:val="20"/>
                <w:szCs w:val="20"/>
              </w:rPr>
              <w:t>9</w:t>
            </w:r>
            <w:r w:rsidR="006843E0" w:rsidRPr="009A6A0F">
              <w:rPr>
                <w:rFonts w:ascii="Arial" w:hAnsi="Arial" w:cs="Arial"/>
                <w:sz w:val="20"/>
                <w:szCs w:val="20"/>
              </w:rPr>
              <w:t>.</w:t>
            </w:r>
            <w:r w:rsidR="003C4348" w:rsidRPr="009A6A0F">
              <w:rPr>
                <w:rFonts w:ascii="Arial" w:hAnsi="Arial" w:cs="Arial"/>
                <w:sz w:val="20"/>
                <w:szCs w:val="20"/>
              </w:rPr>
              <w:t>8</w:t>
            </w:r>
            <w:r w:rsidR="006843E0" w:rsidRPr="009A6A0F">
              <w:rPr>
                <w:rFonts w:ascii="Arial" w:hAnsi="Arial" w:cs="Arial"/>
                <w:sz w:val="20"/>
                <w:szCs w:val="20"/>
              </w:rPr>
              <w:t>00</w:t>
            </w:r>
            <w:r w:rsidR="003C4348"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Mercados y centrales de abasto</w:t>
            </w:r>
          </w:p>
        </w:tc>
        <w:tc>
          <w:tcPr>
            <w:tcW w:w="1984" w:type="dxa"/>
          </w:tcPr>
          <w:p w:rsidR="00512453" w:rsidRPr="009A6A0F" w:rsidRDefault="00512453" w:rsidP="009507A2">
            <w:pPr>
              <w:pStyle w:val="TableParagraph"/>
              <w:tabs>
                <w:tab w:val="left" w:pos="10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3C4348" w:rsidRPr="009A6A0F">
              <w:rPr>
                <w:rFonts w:ascii="Arial" w:hAnsi="Arial" w:cs="Arial"/>
                <w:sz w:val="20"/>
                <w:szCs w:val="20"/>
              </w:rPr>
              <w:t>3</w:t>
            </w:r>
            <w:r w:rsidRPr="009A6A0F">
              <w:rPr>
                <w:rFonts w:ascii="Arial" w:hAnsi="Arial" w:cs="Arial"/>
                <w:sz w:val="20"/>
                <w:szCs w:val="20"/>
              </w:rPr>
              <w:t>,000.00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Panteones</w:t>
            </w:r>
          </w:p>
        </w:tc>
        <w:tc>
          <w:tcPr>
            <w:tcW w:w="1984" w:type="dxa"/>
          </w:tcPr>
          <w:p w:rsidR="00512453" w:rsidRPr="009A6A0F" w:rsidRDefault="00512453" w:rsidP="009507A2">
            <w:pPr>
              <w:pStyle w:val="TableParagraph"/>
              <w:tabs>
                <w:tab w:val="left" w:pos="10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C4348" w:rsidRPr="009A6A0F">
              <w:rPr>
                <w:rFonts w:ascii="Arial" w:hAnsi="Arial" w:cs="Arial"/>
                <w:sz w:val="20"/>
                <w:szCs w:val="20"/>
              </w:rPr>
              <w:t>80</w:t>
            </w:r>
            <w:r w:rsidRPr="009A6A0F">
              <w:rPr>
                <w:rFonts w:ascii="Arial" w:hAnsi="Arial" w:cs="Arial"/>
                <w:sz w:val="20"/>
                <w:szCs w:val="20"/>
              </w:rPr>
              <w:t>,</w:t>
            </w:r>
            <w:r w:rsidR="003C4348" w:rsidRPr="009A6A0F">
              <w:rPr>
                <w:rFonts w:ascii="Arial" w:hAnsi="Arial" w:cs="Arial"/>
                <w:sz w:val="20"/>
                <w:szCs w:val="20"/>
              </w:rPr>
              <w:t>789</w:t>
            </w:r>
            <w:r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lastRenderedPageBreak/>
              <w:t>&gt; Servicio de Rastro</w:t>
            </w:r>
          </w:p>
        </w:tc>
        <w:tc>
          <w:tcPr>
            <w:tcW w:w="1984" w:type="dxa"/>
          </w:tcPr>
          <w:p w:rsidR="00512453" w:rsidRPr="009A6A0F" w:rsidRDefault="00512453" w:rsidP="009507A2">
            <w:pPr>
              <w:pStyle w:val="TableParagraph"/>
              <w:tabs>
                <w:tab w:val="left" w:pos="1335"/>
              </w:tabs>
              <w:spacing w:line="360" w:lineRule="auto"/>
              <w:ind w:left="0"/>
              <w:jc w:val="right"/>
              <w:rPr>
                <w:rFonts w:ascii="Arial" w:hAnsi="Arial" w:cs="Arial"/>
                <w:sz w:val="20"/>
                <w:szCs w:val="20"/>
              </w:rPr>
            </w:pPr>
            <w:r w:rsidRPr="009A6A0F">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2,000</w:t>
            </w:r>
            <w:r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Seguridad pública (Policía Preventiva y Tránsito Municipal)</w:t>
            </w:r>
          </w:p>
        </w:tc>
        <w:tc>
          <w:tcPr>
            <w:tcW w:w="1984" w:type="dxa"/>
          </w:tcPr>
          <w:p w:rsidR="00512453" w:rsidRPr="009A6A0F" w:rsidRDefault="009507A2" w:rsidP="009507A2">
            <w:pPr>
              <w:pStyle w:val="TableParagraph"/>
              <w:tabs>
                <w:tab w:val="left" w:pos="1113"/>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12</w:t>
            </w:r>
            <w:r w:rsidR="00512453" w:rsidRPr="009A6A0F">
              <w:rPr>
                <w:rFonts w:ascii="Arial" w:hAnsi="Arial" w:cs="Arial"/>
                <w:sz w:val="20"/>
                <w:szCs w:val="20"/>
              </w:rPr>
              <w:t>.</w:t>
            </w:r>
            <w:r w:rsidR="003C4348" w:rsidRPr="009A6A0F">
              <w:rPr>
                <w:rFonts w:ascii="Arial" w:hAnsi="Arial" w:cs="Arial"/>
                <w:sz w:val="20"/>
                <w:szCs w:val="20"/>
              </w:rPr>
              <w:t>500.</w:t>
            </w:r>
            <w:r w:rsidR="00512453"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Catastro</w:t>
            </w:r>
          </w:p>
        </w:tc>
        <w:tc>
          <w:tcPr>
            <w:tcW w:w="1984" w:type="dxa"/>
          </w:tcPr>
          <w:p w:rsidR="00512453" w:rsidRPr="009A6A0F" w:rsidRDefault="00512453" w:rsidP="009507A2">
            <w:pPr>
              <w:pStyle w:val="TableParagraph"/>
              <w:tabs>
                <w:tab w:val="left" w:pos="11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C4348" w:rsidRPr="009A6A0F">
              <w:rPr>
                <w:rFonts w:ascii="Arial" w:hAnsi="Arial" w:cs="Arial"/>
                <w:sz w:val="20"/>
                <w:szCs w:val="20"/>
              </w:rPr>
              <w:t>6</w:t>
            </w:r>
            <w:r w:rsidRPr="009A6A0F">
              <w:rPr>
                <w:rFonts w:ascii="Arial" w:hAnsi="Arial" w:cs="Arial"/>
                <w:sz w:val="20"/>
                <w:szCs w:val="20"/>
              </w:rPr>
              <w:t>.</w:t>
            </w:r>
            <w:r w:rsidR="003C4348" w:rsidRPr="009A6A0F">
              <w:rPr>
                <w:rFonts w:ascii="Arial" w:hAnsi="Arial" w:cs="Arial"/>
                <w:sz w:val="20"/>
                <w:szCs w:val="20"/>
              </w:rPr>
              <w:t>5</w:t>
            </w:r>
            <w:r w:rsidRPr="009A6A0F">
              <w:rPr>
                <w:rFonts w:ascii="Arial" w:hAnsi="Arial" w:cs="Arial"/>
                <w:sz w:val="20"/>
                <w:szCs w:val="20"/>
              </w:rPr>
              <w:t>00</w:t>
            </w:r>
            <w:r w:rsidR="003C4348"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highlight w:val="yellow"/>
              </w:rPr>
            </w:pPr>
            <w:r w:rsidRPr="009A6A0F">
              <w:rPr>
                <w:rFonts w:ascii="Arial" w:hAnsi="Arial" w:cs="Arial"/>
                <w:sz w:val="20"/>
                <w:szCs w:val="20"/>
              </w:rPr>
              <w:t>Otros Derechos</w:t>
            </w:r>
          </w:p>
        </w:tc>
        <w:tc>
          <w:tcPr>
            <w:tcW w:w="1984" w:type="dxa"/>
          </w:tcPr>
          <w:p w:rsidR="00512453" w:rsidRPr="00C77D58" w:rsidRDefault="009507A2" w:rsidP="009507A2">
            <w:pPr>
              <w:pStyle w:val="TableParagraph"/>
              <w:tabs>
                <w:tab w:val="left" w:pos="987"/>
              </w:tabs>
              <w:spacing w:line="360" w:lineRule="auto"/>
              <w:ind w:left="0"/>
              <w:jc w:val="right"/>
              <w:rPr>
                <w:rFonts w:ascii="Arial" w:hAnsi="Arial" w:cs="Arial"/>
                <w:b/>
                <w:sz w:val="20"/>
                <w:szCs w:val="20"/>
                <w:highlight w:val="yellow"/>
              </w:rPr>
            </w:pPr>
            <w:r w:rsidRPr="00C77D58">
              <w:rPr>
                <w:rFonts w:ascii="Arial" w:hAnsi="Arial" w:cs="Arial"/>
                <w:b/>
                <w:sz w:val="20"/>
                <w:szCs w:val="20"/>
              </w:rPr>
              <w:t>$</w:t>
            </w:r>
            <w:r w:rsidR="00A07C2E" w:rsidRPr="00C77D58">
              <w:rPr>
                <w:rFonts w:ascii="Arial" w:hAnsi="Arial" w:cs="Arial"/>
                <w:b/>
                <w:sz w:val="20"/>
                <w:szCs w:val="20"/>
              </w:rPr>
              <w:t xml:space="preserve">               </w:t>
            </w:r>
            <w:r w:rsidR="00512453" w:rsidRPr="00C77D58">
              <w:rPr>
                <w:rFonts w:ascii="Arial" w:hAnsi="Arial" w:cs="Arial"/>
                <w:b/>
                <w:sz w:val="20"/>
                <w:szCs w:val="20"/>
              </w:rPr>
              <w:t>2</w:t>
            </w:r>
            <w:r w:rsidR="003C4348" w:rsidRPr="00C77D58">
              <w:rPr>
                <w:rFonts w:ascii="Arial" w:hAnsi="Arial" w:cs="Arial"/>
                <w:b/>
                <w:sz w:val="20"/>
                <w:szCs w:val="20"/>
              </w:rPr>
              <w:t>40</w:t>
            </w:r>
            <w:r w:rsidR="00512453" w:rsidRPr="00C77D58">
              <w:rPr>
                <w:rFonts w:ascii="Arial" w:hAnsi="Arial" w:cs="Arial"/>
                <w:b/>
                <w:sz w:val="20"/>
                <w:szCs w:val="20"/>
              </w:rPr>
              <w:t>,</w:t>
            </w:r>
            <w:r w:rsidR="003C4348" w:rsidRPr="00C77D58">
              <w:rPr>
                <w:rFonts w:ascii="Arial" w:hAnsi="Arial" w:cs="Arial"/>
                <w:b/>
                <w:sz w:val="20"/>
                <w:szCs w:val="20"/>
              </w:rPr>
              <w:t>510</w:t>
            </w:r>
            <w:r w:rsidR="00512453" w:rsidRPr="00C77D58">
              <w:rPr>
                <w:rFonts w:ascii="Arial" w:hAnsi="Arial" w:cs="Arial"/>
                <w:b/>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Licencias de funcionamiento y Permisos</w:t>
            </w:r>
          </w:p>
        </w:tc>
        <w:tc>
          <w:tcPr>
            <w:tcW w:w="1984" w:type="dxa"/>
          </w:tcPr>
          <w:p w:rsidR="00512453" w:rsidRPr="009A6A0F" w:rsidRDefault="009507A2" w:rsidP="009507A2">
            <w:pPr>
              <w:pStyle w:val="TableParagraph"/>
              <w:tabs>
                <w:tab w:val="left" w:pos="988"/>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180</w:t>
            </w:r>
            <w:r w:rsidR="00512453" w:rsidRPr="009A6A0F">
              <w:rPr>
                <w:rFonts w:ascii="Arial" w:hAnsi="Arial" w:cs="Arial"/>
                <w:sz w:val="20"/>
                <w:szCs w:val="20"/>
              </w:rPr>
              <w:t>,500.00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Servicios que presta la Dirección de Obras Públicas y Desarrollo Urbano</w:t>
            </w:r>
          </w:p>
        </w:tc>
        <w:tc>
          <w:tcPr>
            <w:tcW w:w="1984" w:type="dxa"/>
          </w:tcPr>
          <w:p w:rsidR="00512453" w:rsidRPr="009A6A0F" w:rsidRDefault="009507A2" w:rsidP="009507A2">
            <w:pPr>
              <w:pStyle w:val="TableParagraph"/>
              <w:tabs>
                <w:tab w:val="left" w:pos="1101"/>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54,560</w:t>
            </w:r>
            <w:r w:rsidR="00512453"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Expedición de certificados, constancias, copias, fotografías y formas oficiales</w:t>
            </w:r>
          </w:p>
        </w:tc>
        <w:tc>
          <w:tcPr>
            <w:tcW w:w="1984" w:type="dxa"/>
          </w:tcPr>
          <w:p w:rsidR="00512453" w:rsidRPr="009A6A0F" w:rsidRDefault="009507A2" w:rsidP="009507A2">
            <w:pPr>
              <w:pStyle w:val="TableParagraph"/>
              <w:tabs>
                <w:tab w:val="left" w:pos="1213"/>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C77D58">
              <w:rPr>
                <w:rFonts w:ascii="Arial" w:hAnsi="Arial" w:cs="Arial"/>
                <w:sz w:val="20"/>
                <w:szCs w:val="20"/>
              </w:rPr>
              <w:t>1,03</w:t>
            </w:r>
            <w:r w:rsidR="003C4348" w:rsidRPr="009A6A0F">
              <w:rPr>
                <w:rFonts w:ascii="Arial" w:hAnsi="Arial" w:cs="Arial"/>
                <w:sz w:val="20"/>
                <w:szCs w:val="20"/>
              </w:rPr>
              <w:t>0</w:t>
            </w:r>
            <w:r w:rsidR="00512453"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Servicios que presta la Unidad de Acceso a la Información Pública</w:t>
            </w:r>
          </w:p>
        </w:tc>
        <w:tc>
          <w:tcPr>
            <w:tcW w:w="1984" w:type="dxa"/>
          </w:tcPr>
          <w:p w:rsidR="00512453" w:rsidRPr="009A6A0F" w:rsidRDefault="009507A2" w:rsidP="009507A2">
            <w:pPr>
              <w:pStyle w:val="TableParagraph"/>
              <w:tabs>
                <w:tab w:val="left" w:pos="1377"/>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450</w:t>
            </w:r>
            <w:r w:rsidR="00512453"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Supervisión Sanitaria de Matanza de Ganado</w:t>
            </w:r>
          </w:p>
        </w:tc>
        <w:tc>
          <w:tcPr>
            <w:tcW w:w="1984" w:type="dxa"/>
          </w:tcPr>
          <w:p w:rsidR="00512453" w:rsidRPr="009A6A0F" w:rsidRDefault="009507A2" w:rsidP="009507A2">
            <w:pPr>
              <w:pStyle w:val="TableParagraph"/>
              <w:tabs>
                <w:tab w:val="left" w:pos="1199"/>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4,000</w:t>
            </w:r>
            <w:r w:rsidR="00512453"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highlight w:val="yellow"/>
              </w:rPr>
            </w:pPr>
            <w:r w:rsidRPr="009A6A0F">
              <w:rPr>
                <w:rFonts w:ascii="Arial" w:hAnsi="Arial" w:cs="Arial"/>
                <w:sz w:val="20"/>
                <w:szCs w:val="20"/>
              </w:rPr>
              <w:t>Accesorios</w:t>
            </w:r>
          </w:p>
        </w:tc>
        <w:tc>
          <w:tcPr>
            <w:tcW w:w="1984" w:type="dxa"/>
          </w:tcPr>
          <w:p w:rsidR="00512453" w:rsidRPr="009A6A0F" w:rsidRDefault="009507A2" w:rsidP="009507A2">
            <w:pPr>
              <w:pStyle w:val="TableParagraph"/>
              <w:tabs>
                <w:tab w:val="left" w:pos="1604"/>
              </w:tabs>
              <w:spacing w:line="360" w:lineRule="auto"/>
              <w:ind w:left="0"/>
              <w:jc w:val="right"/>
              <w:rPr>
                <w:rFonts w:ascii="Arial" w:hAnsi="Arial" w:cs="Arial"/>
                <w:sz w:val="20"/>
                <w:szCs w:val="20"/>
                <w:highlight w:val="yellow"/>
              </w:rPr>
            </w:pPr>
            <w:r>
              <w:rPr>
                <w:rFonts w:ascii="Arial" w:hAnsi="Arial" w:cs="Arial"/>
                <w:sz w:val="20"/>
                <w:szCs w:val="20"/>
              </w:rPr>
              <w:t>$</w:t>
            </w:r>
            <w:r w:rsidR="00A07C2E">
              <w:rPr>
                <w:rFonts w:ascii="Arial" w:hAnsi="Arial" w:cs="Arial"/>
                <w:sz w:val="20"/>
                <w:szCs w:val="20"/>
              </w:rPr>
              <w:t xml:space="preserve">                          </w:t>
            </w:r>
            <w:r w:rsidR="00512453" w:rsidRPr="009A6A0F">
              <w:rPr>
                <w:rFonts w:ascii="Arial" w:hAnsi="Arial" w:cs="Arial"/>
                <w:sz w:val="20"/>
                <w:szCs w:val="20"/>
              </w:rPr>
              <w:t>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Actualizaciones y Recargos de Derechos</w:t>
            </w:r>
          </w:p>
        </w:tc>
        <w:tc>
          <w:tcPr>
            <w:tcW w:w="1984" w:type="dxa"/>
          </w:tcPr>
          <w:p w:rsidR="00512453" w:rsidRPr="009A6A0F" w:rsidRDefault="009507A2" w:rsidP="009507A2">
            <w:pPr>
              <w:pStyle w:val="TableParagraph"/>
              <w:tabs>
                <w:tab w:val="left" w:pos="1604"/>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512453" w:rsidRPr="009A6A0F">
              <w:rPr>
                <w:rFonts w:ascii="Arial" w:hAnsi="Arial" w:cs="Arial"/>
                <w:sz w:val="20"/>
                <w:szCs w:val="20"/>
              </w:rPr>
              <w:t>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Multas de Derechos</w:t>
            </w:r>
          </w:p>
        </w:tc>
        <w:tc>
          <w:tcPr>
            <w:tcW w:w="1984" w:type="dxa"/>
          </w:tcPr>
          <w:p w:rsidR="00512453" w:rsidRPr="009A6A0F" w:rsidRDefault="009507A2" w:rsidP="009507A2">
            <w:pPr>
              <w:pStyle w:val="TableParagraph"/>
              <w:tabs>
                <w:tab w:val="left" w:pos="1603"/>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512453" w:rsidRPr="009A6A0F">
              <w:rPr>
                <w:rFonts w:ascii="Arial" w:hAnsi="Arial" w:cs="Arial"/>
                <w:sz w:val="20"/>
                <w:szCs w:val="20"/>
              </w:rPr>
              <w:t>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Gastos de Ejecución de Derechos</w:t>
            </w:r>
          </w:p>
        </w:tc>
        <w:tc>
          <w:tcPr>
            <w:tcW w:w="1984" w:type="dxa"/>
          </w:tcPr>
          <w:p w:rsidR="00512453" w:rsidRPr="009A6A0F" w:rsidRDefault="009507A2" w:rsidP="009507A2">
            <w:pPr>
              <w:pStyle w:val="TableParagraph"/>
              <w:tabs>
                <w:tab w:val="left" w:pos="1605"/>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512453" w:rsidRPr="009A6A0F">
              <w:rPr>
                <w:rFonts w:ascii="Arial" w:hAnsi="Arial" w:cs="Arial"/>
                <w:sz w:val="20"/>
                <w:szCs w:val="20"/>
              </w:rPr>
              <w:t>0.00</w:t>
            </w:r>
          </w:p>
        </w:tc>
      </w:tr>
      <w:tr w:rsidR="00A07C2E" w:rsidRPr="009A6A0F" w:rsidTr="009507A2">
        <w:tc>
          <w:tcPr>
            <w:tcW w:w="6668" w:type="dxa"/>
          </w:tcPr>
          <w:p w:rsidR="00A07C2E" w:rsidRPr="009A6A0F" w:rsidRDefault="00A07C2E" w:rsidP="00A07C2E">
            <w:pPr>
              <w:pStyle w:val="TableParagraph"/>
              <w:spacing w:line="360" w:lineRule="auto"/>
              <w:ind w:left="0"/>
              <w:jc w:val="both"/>
              <w:rPr>
                <w:rFonts w:ascii="Arial" w:hAnsi="Arial" w:cs="Arial"/>
                <w:sz w:val="20"/>
                <w:szCs w:val="20"/>
              </w:rPr>
            </w:pPr>
            <w:r w:rsidRPr="009A6A0F">
              <w:rPr>
                <w:rFonts w:ascii="Arial" w:hAnsi="Arial" w:cs="Arial"/>
                <w:sz w:val="20"/>
                <w:szCs w:val="20"/>
              </w:rPr>
              <w:t>Derechos no comprendidos en las fracciones de la Ley de Ingresos</w:t>
            </w:r>
            <w:r>
              <w:rPr>
                <w:rFonts w:ascii="Arial" w:hAnsi="Arial" w:cs="Arial"/>
                <w:sz w:val="20"/>
                <w:szCs w:val="20"/>
              </w:rPr>
              <w:t xml:space="preserve"> </w:t>
            </w:r>
            <w:r w:rsidRPr="009A6A0F">
              <w:rPr>
                <w:rFonts w:ascii="Arial" w:hAnsi="Arial" w:cs="Arial"/>
                <w:sz w:val="20"/>
                <w:szCs w:val="20"/>
              </w:rPr>
              <w:t>causadas en ejercicios fiscales anteriores pendientes de liquidación o pago</w:t>
            </w:r>
          </w:p>
        </w:tc>
        <w:tc>
          <w:tcPr>
            <w:tcW w:w="1984" w:type="dxa"/>
          </w:tcPr>
          <w:p w:rsidR="00A07C2E" w:rsidRPr="00C77D58" w:rsidRDefault="00A07C2E" w:rsidP="009507A2">
            <w:pPr>
              <w:pStyle w:val="TableParagraph"/>
              <w:tabs>
                <w:tab w:val="left" w:pos="1605"/>
                <w:tab w:val="right" w:pos="2115"/>
              </w:tabs>
              <w:spacing w:line="360" w:lineRule="auto"/>
              <w:ind w:left="0"/>
              <w:jc w:val="right"/>
              <w:rPr>
                <w:rFonts w:ascii="Arial" w:hAnsi="Arial" w:cs="Arial"/>
                <w:b/>
                <w:sz w:val="20"/>
                <w:szCs w:val="20"/>
              </w:rPr>
            </w:pPr>
            <w:r w:rsidRPr="00C77D58">
              <w:rPr>
                <w:rFonts w:ascii="Arial" w:hAnsi="Arial" w:cs="Arial"/>
                <w:b/>
                <w:sz w:val="20"/>
                <w:szCs w:val="20"/>
              </w:rPr>
              <w:t>$                 13,780.00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spacing w:line="360" w:lineRule="auto"/>
        <w:jc w:val="both"/>
        <w:rPr>
          <w:rFonts w:ascii="Arial" w:hAnsi="Arial" w:cs="Arial"/>
          <w:sz w:val="20"/>
          <w:szCs w:val="20"/>
        </w:rPr>
      </w:pPr>
      <w:r w:rsidRPr="009A6A0F">
        <w:rPr>
          <w:rFonts w:ascii="Arial" w:hAnsi="Arial" w:cs="Arial"/>
          <w:b/>
          <w:sz w:val="20"/>
          <w:szCs w:val="20"/>
        </w:rPr>
        <w:t>Artículo 4</w:t>
      </w:r>
      <w:r w:rsidR="00553631">
        <w:rPr>
          <w:rFonts w:ascii="Arial" w:hAnsi="Arial" w:cs="Arial"/>
          <w:b/>
          <w:sz w:val="20"/>
          <w:szCs w:val="20"/>
        </w:rPr>
        <w:t>3</w:t>
      </w:r>
      <w:r w:rsidRPr="009A6A0F">
        <w:rPr>
          <w:rFonts w:ascii="Arial" w:hAnsi="Arial" w:cs="Arial"/>
          <w:b/>
          <w:sz w:val="20"/>
          <w:szCs w:val="20"/>
        </w:rPr>
        <w:t xml:space="preserve">.- </w:t>
      </w:r>
      <w:r w:rsidRPr="009A6A0F">
        <w:rPr>
          <w:rFonts w:ascii="Arial" w:hAnsi="Arial" w:cs="Arial"/>
          <w:sz w:val="20"/>
          <w:szCs w:val="20"/>
        </w:rPr>
        <w:t xml:space="preserve">Los ingresos que la Tesorería Municipal de Akil calcula recaudar durante el Ejercicio Fiscal </w:t>
      </w:r>
      <w:r w:rsidR="002E778B" w:rsidRPr="009A6A0F">
        <w:rPr>
          <w:rFonts w:ascii="Arial" w:hAnsi="Arial" w:cs="Arial"/>
          <w:sz w:val="20"/>
          <w:szCs w:val="20"/>
        </w:rPr>
        <w:t>2022</w:t>
      </w:r>
      <w:r w:rsidRPr="009A6A0F">
        <w:rPr>
          <w:rFonts w:ascii="Arial" w:hAnsi="Arial" w:cs="Arial"/>
          <w:sz w:val="20"/>
          <w:szCs w:val="20"/>
        </w:rPr>
        <w:t xml:space="preserve">, en concepto de </w:t>
      </w:r>
      <w:r w:rsidRPr="009A6A0F">
        <w:rPr>
          <w:rFonts w:ascii="Arial" w:hAnsi="Arial" w:cs="Arial"/>
          <w:b/>
          <w:sz w:val="20"/>
          <w:szCs w:val="20"/>
        </w:rPr>
        <w:t xml:space="preserve">Contribuciones Especiales, </w:t>
      </w:r>
      <w:r w:rsidRPr="009A6A0F">
        <w:rPr>
          <w:rFonts w:ascii="Arial" w:hAnsi="Arial" w:cs="Arial"/>
          <w:sz w:val="20"/>
          <w:szCs w:val="20"/>
        </w:rPr>
        <w:t>son los siguientes: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84"/>
      </w:tblGrid>
      <w:tr w:rsidR="00C456FA" w:rsidRPr="009A6A0F" w:rsidTr="00A07C2E">
        <w:trPr>
          <w:trHeight w:val="336"/>
        </w:trPr>
        <w:tc>
          <w:tcPr>
            <w:tcW w:w="666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Contribuciones Especiales</w:t>
            </w:r>
          </w:p>
        </w:tc>
        <w:tc>
          <w:tcPr>
            <w:tcW w:w="1984" w:type="dxa"/>
          </w:tcPr>
          <w:p w:rsidR="00C456FA" w:rsidRPr="009A6A0F" w:rsidRDefault="00C456FA" w:rsidP="009A6A0F">
            <w:pPr>
              <w:pStyle w:val="TableParagraph"/>
              <w:tabs>
                <w:tab w:val="left" w:pos="1424"/>
              </w:tabs>
              <w:spacing w:line="360" w:lineRule="auto"/>
              <w:ind w:left="0"/>
              <w:jc w:val="both"/>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t>$0.00</w:t>
            </w:r>
          </w:p>
        </w:tc>
      </w:tr>
      <w:tr w:rsidR="00C456FA" w:rsidRPr="009A6A0F" w:rsidTr="00A07C2E">
        <w:trPr>
          <w:trHeight w:val="335"/>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Contribuciones por mejoras</w:t>
            </w:r>
          </w:p>
        </w:tc>
        <w:tc>
          <w:tcPr>
            <w:tcW w:w="1984" w:type="dxa"/>
          </w:tcPr>
          <w:p w:rsidR="00C456FA" w:rsidRPr="009A6A0F" w:rsidRDefault="00C456FA" w:rsidP="009A6A0F">
            <w:pPr>
              <w:pStyle w:val="TableParagraph"/>
              <w:tabs>
                <w:tab w:val="left" w:pos="1538"/>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37"/>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Contribuciones por servicios</w:t>
            </w:r>
          </w:p>
        </w:tc>
        <w:tc>
          <w:tcPr>
            <w:tcW w:w="1984" w:type="dxa"/>
          </w:tcPr>
          <w:p w:rsidR="00C456FA" w:rsidRPr="009A6A0F" w:rsidRDefault="00C456FA" w:rsidP="009A6A0F">
            <w:pPr>
              <w:pStyle w:val="TableParagraph"/>
              <w:tabs>
                <w:tab w:val="left" w:pos="1537"/>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553631" w:rsidP="009A6A0F">
      <w:pPr>
        <w:pStyle w:val="Textoindependiente"/>
        <w:spacing w:line="360" w:lineRule="auto"/>
        <w:jc w:val="both"/>
        <w:rPr>
          <w:rFonts w:ascii="Arial" w:hAnsi="Arial" w:cs="Arial"/>
          <w:sz w:val="20"/>
          <w:szCs w:val="20"/>
        </w:rPr>
      </w:pPr>
      <w:r>
        <w:rPr>
          <w:rFonts w:ascii="Arial" w:hAnsi="Arial" w:cs="Arial"/>
          <w:b/>
          <w:sz w:val="20"/>
          <w:szCs w:val="20"/>
        </w:rPr>
        <w:t>Artículo 44</w:t>
      </w:r>
      <w:r w:rsidR="00C456FA" w:rsidRPr="009A6A0F">
        <w:rPr>
          <w:rFonts w:ascii="Arial" w:hAnsi="Arial" w:cs="Arial"/>
          <w:b/>
          <w:sz w:val="20"/>
          <w:szCs w:val="20"/>
        </w:rPr>
        <w:t xml:space="preserve">.- </w:t>
      </w:r>
      <w:r w:rsidR="00C456FA" w:rsidRPr="009A6A0F">
        <w:rPr>
          <w:rFonts w:ascii="Arial" w:hAnsi="Arial" w:cs="Arial"/>
          <w:sz w:val="20"/>
          <w:szCs w:val="20"/>
        </w:rPr>
        <w:t xml:space="preserve">Los ingresos que la Tesorería Municipal de Akil calcula recibir durante el Ejercicio Fiscal </w:t>
      </w:r>
      <w:r w:rsidR="002E778B" w:rsidRPr="009A6A0F">
        <w:rPr>
          <w:rFonts w:ascii="Arial" w:hAnsi="Arial" w:cs="Arial"/>
          <w:sz w:val="20"/>
          <w:szCs w:val="20"/>
        </w:rPr>
        <w:t>2022</w:t>
      </w:r>
      <w:r w:rsidR="00C456FA" w:rsidRPr="009A6A0F">
        <w:rPr>
          <w:rFonts w:ascii="Arial" w:hAnsi="Arial" w:cs="Arial"/>
          <w:sz w:val="20"/>
          <w:szCs w:val="20"/>
        </w:rPr>
        <w:t xml:space="preserve">, en concepto de </w:t>
      </w:r>
      <w:r w:rsidR="00C456FA" w:rsidRPr="009A6A0F">
        <w:rPr>
          <w:rFonts w:ascii="Arial" w:hAnsi="Arial" w:cs="Arial"/>
          <w:b/>
          <w:sz w:val="20"/>
          <w:szCs w:val="20"/>
        </w:rPr>
        <w:t xml:space="preserve">Productos, </w:t>
      </w:r>
      <w:r w:rsidR="00C456FA" w:rsidRPr="009A6A0F">
        <w:rPr>
          <w:rFonts w:ascii="Arial" w:hAnsi="Arial" w:cs="Arial"/>
          <w:sz w:val="20"/>
          <w:szCs w:val="20"/>
        </w:rPr>
        <w:t>son los siguientes: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8"/>
        <w:gridCol w:w="1964"/>
      </w:tblGrid>
      <w:tr w:rsidR="00C456FA" w:rsidRPr="009A6A0F" w:rsidTr="00A07C2E">
        <w:tc>
          <w:tcPr>
            <w:tcW w:w="668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Productos</w:t>
            </w:r>
          </w:p>
        </w:tc>
        <w:tc>
          <w:tcPr>
            <w:tcW w:w="1964" w:type="dxa"/>
          </w:tcPr>
          <w:p w:rsidR="00C456FA" w:rsidRPr="009A6A0F" w:rsidRDefault="00C456FA" w:rsidP="00A07C2E">
            <w:pPr>
              <w:pStyle w:val="TableParagraph"/>
              <w:tabs>
                <w:tab w:val="left" w:pos="1039"/>
              </w:tabs>
              <w:spacing w:line="360" w:lineRule="auto"/>
              <w:ind w:left="0"/>
              <w:jc w:val="right"/>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r>
            <w:r w:rsidR="00A07C2E">
              <w:rPr>
                <w:rFonts w:ascii="Arial" w:hAnsi="Arial" w:cs="Arial"/>
                <w:b/>
                <w:sz w:val="20"/>
                <w:szCs w:val="20"/>
              </w:rPr>
              <w:t xml:space="preserve">  </w:t>
            </w:r>
            <w:r w:rsidR="00F6245B" w:rsidRPr="009A6A0F">
              <w:rPr>
                <w:rFonts w:ascii="Arial" w:hAnsi="Arial" w:cs="Arial"/>
                <w:b/>
                <w:sz w:val="20"/>
                <w:szCs w:val="20"/>
              </w:rPr>
              <w:t>2,400</w:t>
            </w:r>
            <w:r w:rsidRPr="009A6A0F">
              <w:rPr>
                <w:rFonts w:ascii="Arial" w:hAnsi="Arial" w:cs="Arial"/>
                <w:b/>
                <w:sz w:val="20"/>
                <w:szCs w:val="20"/>
              </w:rPr>
              <w:t>.00</w:t>
            </w:r>
          </w:p>
        </w:tc>
      </w:tr>
      <w:tr w:rsidR="00C456FA" w:rsidRPr="009A6A0F" w:rsidTr="00A07C2E">
        <w:tc>
          <w:tcPr>
            <w:tcW w:w="668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Productos de tipo corriente</w:t>
            </w:r>
          </w:p>
        </w:tc>
        <w:tc>
          <w:tcPr>
            <w:tcW w:w="1964" w:type="dxa"/>
          </w:tcPr>
          <w:p w:rsidR="00C456FA" w:rsidRPr="009A6A0F" w:rsidRDefault="00C456FA" w:rsidP="00A07C2E">
            <w:pPr>
              <w:pStyle w:val="TableParagraph"/>
              <w:tabs>
                <w:tab w:val="left" w:pos="114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w:t>
            </w:r>
            <w:r w:rsidR="00F6245B" w:rsidRPr="009A6A0F">
              <w:rPr>
                <w:rFonts w:ascii="Arial" w:hAnsi="Arial" w:cs="Arial"/>
                <w:sz w:val="20"/>
                <w:szCs w:val="20"/>
              </w:rPr>
              <w:t>400</w:t>
            </w:r>
            <w:r w:rsidRPr="009A6A0F">
              <w:rPr>
                <w:rFonts w:ascii="Arial" w:hAnsi="Arial" w:cs="Arial"/>
                <w:sz w:val="20"/>
                <w:szCs w:val="20"/>
              </w:rPr>
              <w:t>.00</w:t>
            </w:r>
          </w:p>
        </w:tc>
      </w:tr>
      <w:tr w:rsidR="00C456FA" w:rsidRPr="009A6A0F" w:rsidTr="00A07C2E">
        <w:tc>
          <w:tcPr>
            <w:tcW w:w="668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&gt;Derivados de Productos Financieros</w:t>
            </w:r>
          </w:p>
        </w:tc>
        <w:tc>
          <w:tcPr>
            <w:tcW w:w="1964" w:type="dxa"/>
          </w:tcPr>
          <w:p w:rsidR="00C456FA" w:rsidRPr="009A6A0F" w:rsidRDefault="00C456FA" w:rsidP="00A07C2E">
            <w:pPr>
              <w:pStyle w:val="TableParagraph"/>
              <w:tabs>
                <w:tab w:val="left" w:pos="114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w:t>
            </w:r>
            <w:r w:rsidR="00F6245B" w:rsidRPr="009A6A0F">
              <w:rPr>
                <w:rFonts w:ascii="Arial" w:hAnsi="Arial" w:cs="Arial"/>
                <w:sz w:val="20"/>
                <w:szCs w:val="20"/>
              </w:rPr>
              <w:t>400</w:t>
            </w:r>
            <w:r w:rsidRPr="009A6A0F">
              <w:rPr>
                <w:rFonts w:ascii="Arial" w:hAnsi="Arial" w:cs="Arial"/>
                <w:sz w:val="20"/>
                <w:szCs w:val="20"/>
              </w:rPr>
              <w:t>.00</w:t>
            </w:r>
          </w:p>
        </w:tc>
      </w:tr>
      <w:tr w:rsidR="00C456FA" w:rsidRPr="009A6A0F" w:rsidTr="00A07C2E">
        <w:tc>
          <w:tcPr>
            <w:tcW w:w="668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Productos de capital</w:t>
            </w:r>
          </w:p>
        </w:tc>
        <w:tc>
          <w:tcPr>
            <w:tcW w:w="1964" w:type="dxa"/>
          </w:tcPr>
          <w:p w:rsidR="00C456FA" w:rsidRPr="009A6A0F" w:rsidRDefault="00C456FA" w:rsidP="00A07C2E">
            <w:pPr>
              <w:pStyle w:val="TableParagraph"/>
              <w:tabs>
                <w:tab w:val="left" w:pos="114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A07C2E">
              <w:rPr>
                <w:rFonts w:ascii="Arial" w:hAnsi="Arial" w:cs="Arial"/>
                <w:sz w:val="20"/>
                <w:szCs w:val="20"/>
              </w:rPr>
              <w:t xml:space="preserve">       </w:t>
            </w:r>
            <w:r w:rsidR="00F6245B" w:rsidRPr="009A6A0F">
              <w:rPr>
                <w:rFonts w:ascii="Arial" w:hAnsi="Arial" w:cs="Arial"/>
                <w:sz w:val="20"/>
                <w:szCs w:val="20"/>
              </w:rPr>
              <w:t>0</w:t>
            </w:r>
            <w:r w:rsidRPr="009A6A0F">
              <w:rPr>
                <w:rFonts w:ascii="Arial" w:hAnsi="Arial" w:cs="Arial"/>
                <w:sz w:val="20"/>
                <w:szCs w:val="20"/>
              </w:rPr>
              <w:t>.00</w:t>
            </w:r>
          </w:p>
        </w:tc>
      </w:tr>
      <w:tr w:rsidR="00C456FA" w:rsidRPr="009A6A0F" w:rsidTr="00A07C2E">
        <w:tc>
          <w:tcPr>
            <w:tcW w:w="6688" w:type="dxa"/>
          </w:tcPr>
          <w:p w:rsidR="00C456FA" w:rsidRPr="009A6A0F" w:rsidRDefault="00C456FA" w:rsidP="009A6A0F">
            <w:pPr>
              <w:pStyle w:val="TableParagraph"/>
              <w:numPr>
                <w:ilvl w:val="0"/>
                <w:numId w:val="19"/>
              </w:numPr>
              <w:tabs>
                <w:tab w:val="left" w:pos="229"/>
              </w:tabs>
              <w:spacing w:line="360" w:lineRule="auto"/>
              <w:ind w:left="0" w:firstLine="0"/>
              <w:jc w:val="both"/>
              <w:rPr>
                <w:rFonts w:ascii="Arial" w:hAnsi="Arial" w:cs="Arial"/>
                <w:sz w:val="20"/>
                <w:szCs w:val="20"/>
              </w:rPr>
            </w:pPr>
            <w:r w:rsidRPr="009A6A0F">
              <w:rPr>
                <w:rFonts w:ascii="Arial" w:hAnsi="Arial" w:cs="Arial"/>
                <w:sz w:val="20"/>
                <w:szCs w:val="20"/>
              </w:rPr>
              <w:lastRenderedPageBreak/>
              <w:t>Arrendamiento, enajenación, uso y explotación de bienes muebles del dominio privado del Municipio.</w:t>
            </w:r>
          </w:p>
        </w:tc>
        <w:tc>
          <w:tcPr>
            <w:tcW w:w="1964" w:type="dxa"/>
          </w:tcPr>
          <w:p w:rsidR="00C456FA" w:rsidRPr="009A6A0F" w:rsidRDefault="00C456FA" w:rsidP="00A07C2E">
            <w:pPr>
              <w:pStyle w:val="TableParagraph"/>
              <w:tabs>
                <w:tab w:val="left" w:pos="115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A07C2E">
              <w:rPr>
                <w:rFonts w:ascii="Arial" w:hAnsi="Arial" w:cs="Arial"/>
                <w:sz w:val="20"/>
                <w:szCs w:val="20"/>
              </w:rPr>
              <w:t xml:space="preserve">       </w:t>
            </w:r>
            <w:r w:rsidR="00F6245B" w:rsidRPr="009A6A0F">
              <w:rPr>
                <w:rFonts w:ascii="Arial" w:hAnsi="Arial" w:cs="Arial"/>
                <w:sz w:val="20"/>
                <w:szCs w:val="20"/>
              </w:rPr>
              <w:t>0</w:t>
            </w:r>
            <w:r w:rsidRPr="009A6A0F">
              <w:rPr>
                <w:rFonts w:ascii="Arial" w:hAnsi="Arial" w:cs="Arial"/>
                <w:sz w:val="20"/>
                <w:szCs w:val="20"/>
              </w:rPr>
              <w:t>.00</w:t>
            </w:r>
          </w:p>
        </w:tc>
      </w:tr>
      <w:tr w:rsidR="00C456FA" w:rsidRPr="009A6A0F" w:rsidTr="00A07C2E">
        <w:tc>
          <w:tcPr>
            <w:tcW w:w="6688" w:type="dxa"/>
          </w:tcPr>
          <w:p w:rsidR="00C456FA" w:rsidRPr="009A6A0F" w:rsidRDefault="00C456FA" w:rsidP="009A6A0F">
            <w:pPr>
              <w:pStyle w:val="TableParagraph"/>
              <w:numPr>
                <w:ilvl w:val="0"/>
                <w:numId w:val="18"/>
              </w:numPr>
              <w:tabs>
                <w:tab w:val="left" w:pos="210"/>
              </w:tabs>
              <w:spacing w:line="360" w:lineRule="auto"/>
              <w:ind w:left="0" w:firstLine="0"/>
              <w:jc w:val="both"/>
              <w:rPr>
                <w:rFonts w:ascii="Arial" w:hAnsi="Arial" w:cs="Arial"/>
                <w:sz w:val="20"/>
                <w:szCs w:val="20"/>
              </w:rPr>
            </w:pPr>
            <w:r w:rsidRPr="009A6A0F">
              <w:rPr>
                <w:rFonts w:ascii="Arial" w:hAnsi="Arial" w:cs="Arial"/>
                <w:sz w:val="20"/>
                <w:szCs w:val="20"/>
              </w:rPr>
              <w:t>Arrendamiento, enajenación, uso y explotación de bienes Inmuebles del dominio privado del Municipio.</w:t>
            </w:r>
          </w:p>
        </w:tc>
        <w:tc>
          <w:tcPr>
            <w:tcW w:w="1964" w:type="dxa"/>
          </w:tcPr>
          <w:p w:rsidR="00C456FA" w:rsidRPr="009A6A0F" w:rsidRDefault="00C456FA" w:rsidP="00A07C2E">
            <w:pPr>
              <w:pStyle w:val="TableParagraph"/>
              <w:tabs>
                <w:tab w:val="left" w:pos="150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A07C2E">
              <w:rPr>
                <w:rFonts w:ascii="Arial" w:hAnsi="Arial" w:cs="Arial"/>
                <w:sz w:val="20"/>
                <w:szCs w:val="20"/>
              </w:rPr>
              <w:t xml:space="preserve"> </w:t>
            </w:r>
            <w:r w:rsidRPr="009A6A0F">
              <w:rPr>
                <w:rFonts w:ascii="Arial" w:hAnsi="Arial" w:cs="Arial"/>
                <w:sz w:val="20"/>
                <w:szCs w:val="20"/>
              </w:rPr>
              <w:t>0.00</w:t>
            </w:r>
          </w:p>
        </w:tc>
      </w:tr>
      <w:tr w:rsidR="00C456FA" w:rsidRPr="009A6A0F" w:rsidTr="00A07C2E">
        <w:tc>
          <w:tcPr>
            <w:tcW w:w="6688" w:type="dxa"/>
          </w:tcPr>
          <w:p w:rsidR="00C456FA" w:rsidRPr="009A6A0F" w:rsidRDefault="00C456FA" w:rsidP="00A07C2E">
            <w:pPr>
              <w:pStyle w:val="TableParagraph"/>
              <w:spacing w:line="360" w:lineRule="auto"/>
              <w:ind w:left="0"/>
              <w:jc w:val="both"/>
              <w:rPr>
                <w:rFonts w:ascii="Arial" w:hAnsi="Arial" w:cs="Arial"/>
                <w:sz w:val="20"/>
                <w:szCs w:val="20"/>
              </w:rPr>
            </w:pPr>
            <w:r w:rsidRPr="009A6A0F">
              <w:rPr>
                <w:rFonts w:ascii="Arial" w:hAnsi="Arial" w:cs="Arial"/>
                <w:sz w:val="20"/>
                <w:szCs w:val="20"/>
              </w:rPr>
              <w:t>Productos no comprendidos en las fracciones de la Ley de Ingresos</w:t>
            </w:r>
            <w:r w:rsidR="00A07C2E">
              <w:rPr>
                <w:rFonts w:ascii="Arial" w:hAnsi="Arial" w:cs="Arial"/>
                <w:sz w:val="20"/>
                <w:szCs w:val="20"/>
              </w:rPr>
              <w:t xml:space="preserve"> </w:t>
            </w:r>
            <w:r w:rsidRPr="009A6A0F">
              <w:rPr>
                <w:rFonts w:ascii="Arial" w:hAnsi="Arial" w:cs="Arial"/>
                <w:sz w:val="20"/>
                <w:szCs w:val="20"/>
              </w:rPr>
              <w:t>causadas en ejercicios fiscales anteriores pendientes de liquidación o pago</w:t>
            </w:r>
          </w:p>
        </w:tc>
        <w:tc>
          <w:tcPr>
            <w:tcW w:w="1964" w:type="dxa"/>
          </w:tcPr>
          <w:p w:rsidR="00C456FA" w:rsidRPr="009A6A0F" w:rsidRDefault="00C456FA" w:rsidP="00A07C2E">
            <w:pPr>
              <w:pStyle w:val="TableParagraph"/>
              <w:tabs>
                <w:tab w:val="left" w:pos="126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A07C2E">
              <w:rPr>
                <w:rFonts w:ascii="Arial" w:hAnsi="Arial" w:cs="Arial"/>
                <w:sz w:val="20"/>
                <w:szCs w:val="20"/>
              </w:rPr>
              <w:t xml:space="preserve">     </w:t>
            </w:r>
            <w:r w:rsidRPr="009A6A0F">
              <w:rPr>
                <w:rFonts w:ascii="Arial" w:hAnsi="Arial" w:cs="Arial"/>
                <w:sz w:val="20"/>
                <w:szCs w:val="20"/>
              </w:rPr>
              <w:t>0.00</w:t>
            </w:r>
          </w:p>
        </w:tc>
      </w:tr>
      <w:tr w:rsidR="00C456FA" w:rsidRPr="009A6A0F" w:rsidTr="00A07C2E">
        <w:tc>
          <w:tcPr>
            <w:tcW w:w="6688" w:type="dxa"/>
          </w:tcPr>
          <w:p w:rsidR="00C456FA" w:rsidRPr="009A6A0F" w:rsidRDefault="00C456FA" w:rsidP="009A6A0F">
            <w:pPr>
              <w:pStyle w:val="TableParagraph"/>
              <w:numPr>
                <w:ilvl w:val="0"/>
                <w:numId w:val="17"/>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Otros Productos</w:t>
            </w:r>
          </w:p>
        </w:tc>
        <w:tc>
          <w:tcPr>
            <w:tcW w:w="1964" w:type="dxa"/>
          </w:tcPr>
          <w:p w:rsidR="00C456FA" w:rsidRPr="009A6A0F" w:rsidRDefault="00C456FA" w:rsidP="00A07C2E">
            <w:pPr>
              <w:pStyle w:val="TableParagraph"/>
              <w:tabs>
                <w:tab w:val="left" w:pos="1263"/>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A07C2E">
              <w:rPr>
                <w:rFonts w:ascii="Arial" w:hAnsi="Arial" w:cs="Arial"/>
                <w:sz w:val="20"/>
                <w:szCs w:val="20"/>
              </w:rPr>
              <w:t xml:space="preserve">     </w:t>
            </w:r>
            <w:r w:rsidRPr="009A6A0F">
              <w:rPr>
                <w:rFonts w:ascii="Arial" w:hAnsi="Arial" w:cs="Arial"/>
                <w:sz w:val="20"/>
                <w:szCs w:val="20"/>
              </w:rPr>
              <w:t>0.00</w:t>
            </w:r>
          </w:p>
        </w:tc>
      </w:tr>
    </w:tbl>
    <w:p w:rsidR="00C456FA" w:rsidRPr="009A6A0F" w:rsidRDefault="00C456FA" w:rsidP="009A6A0F">
      <w:pPr>
        <w:pStyle w:val="Textoindependiente"/>
        <w:spacing w:line="360" w:lineRule="auto"/>
        <w:jc w:val="both"/>
        <w:rPr>
          <w:rFonts w:ascii="Arial" w:hAnsi="Arial" w:cs="Arial"/>
          <w:sz w:val="20"/>
          <w:szCs w:val="20"/>
        </w:rPr>
      </w:pPr>
    </w:p>
    <w:p w:rsidR="0086001D"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Artículo 4</w:t>
      </w:r>
      <w:r w:rsidR="00553631">
        <w:rPr>
          <w:rFonts w:ascii="Arial" w:hAnsi="Arial" w:cs="Arial"/>
          <w:b/>
          <w:sz w:val="20"/>
          <w:szCs w:val="20"/>
        </w:rPr>
        <w:t>5</w:t>
      </w:r>
      <w:r w:rsidRPr="009A6A0F">
        <w:rPr>
          <w:rFonts w:ascii="Arial" w:hAnsi="Arial" w:cs="Arial"/>
          <w:b/>
          <w:sz w:val="20"/>
          <w:szCs w:val="20"/>
        </w:rPr>
        <w:t xml:space="preserve">.- </w:t>
      </w:r>
      <w:r w:rsidRPr="009A6A0F">
        <w:rPr>
          <w:rFonts w:ascii="Arial" w:hAnsi="Arial" w:cs="Arial"/>
          <w:sz w:val="20"/>
          <w:szCs w:val="20"/>
        </w:rPr>
        <w:t xml:space="preserve">Los ingresos que la Tesorería Municipal de Akil calcula recibir durante el Ejercicio Fiscal </w:t>
      </w:r>
      <w:r w:rsidR="002E778B" w:rsidRPr="009A6A0F">
        <w:rPr>
          <w:rFonts w:ascii="Arial" w:hAnsi="Arial" w:cs="Arial"/>
          <w:sz w:val="20"/>
          <w:szCs w:val="20"/>
        </w:rPr>
        <w:t>2022</w:t>
      </w:r>
      <w:r w:rsidRPr="009A6A0F">
        <w:rPr>
          <w:rFonts w:ascii="Arial" w:hAnsi="Arial" w:cs="Arial"/>
          <w:sz w:val="20"/>
          <w:szCs w:val="20"/>
        </w:rPr>
        <w:t xml:space="preserve">, en concepto de </w:t>
      </w:r>
      <w:r w:rsidRPr="009A6A0F">
        <w:rPr>
          <w:rFonts w:ascii="Arial" w:hAnsi="Arial" w:cs="Arial"/>
          <w:b/>
          <w:sz w:val="20"/>
          <w:szCs w:val="20"/>
        </w:rPr>
        <w:t xml:space="preserve">Aprovechamientos, </w:t>
      </w:r>
      <w:r w:rsidRPr="009A6A0F">
        <w:rPr>
          <w:rFonts w:ascii="Arial" w:hAnsi="Arial" w:cs="Arial"/>
          <w:sz w:val="20"/>
          <w:szCs w:val="20"/>
        </w:rPr>
        <w:t>son los siguientes:</w:t>
      </w:r>
      <w:r w:rsidR="00C77D58">
        <w:rPr>
          <w:rFonts w:ascii="Arial" w:hAnsi="Arial" w:cs="Arial"/>
          <w:sz w:val="20"/>
          <w:szCs w:val="20"/>
        </w:rPr>
        <w:t xml:space="preserve"> </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84"/>
      </w:tblGrid>
      <w:tr w:rsidR="00C456FA" w:rsidRPr="009A6A0F" w:rsidTr="00A07C2E">
        <w:trPr>
          <w:trHeight w:val="345"/>
        </w:trPr>
        <w:tc>
          <w:tcPr>
            <w:tcW w:w="6668" w:type="dxa"/>
          </w:tcPr>
          <w:p w:rsidR="00C456FA" w:rsidRPr="009A6A0F" w:rsidRDefault="0086001D"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A</w:t>
            </w:r>
            <w:r w:rsidR="00C456FA" w:rsidRPr="009A6A0F">
              <w:rPr>
                <w:rFonts w:ascii="Arial" w:hAnsi="Arial" w:cs="Arial"/>
                <w:b/>
                <w:sz w:val="20"/>
                <w:szCs w:val="20"/>
              </w:rPr>
              <w:t>provechamientos</w:t>
            </w:r>
          </w:p>
        </w:tc>
        <w:tc>
          <w:tcPr>
            <w:tcW w:w="1984" w:type="dxa"/>
          </w:tcPr>
          <w:p w:rsidR="00C456FA" w:rsidRPr="009A6A0F" w:rsidRDefault="00C456FA" w:rsidP="00A07C2E">
            <w:pPr>
              <w:pStyle w:val="TableParagraph"/>
              <w:tabs>
                <w:tab w:val="left" w:pos="959"/>
              </w:tabs>
              <w:spacing w:line="360" w:lineRule="auto"/>
              <w:ind w:left="0"/>
              <w:jc w:val="right"/>
              <w:rPr>
                <w:rFonts w:ascii="Arial" w:hAnsi="Arial" w:cs="Arial"/>
                <w:b/>
                <w:sz w:val="20"/>
                <w:szCs w:val="20"/>
              </w:rPr>
            </w:pPr>
            <w:r w:rsidRPr="009A6A0F">
              <w:rPr>
                <w:rFonts w:ascii="Arial" w:hAnsi="Arial" w:cs="Arial"/>
                <w:b/>
                <w:sz w:val="20"/>
                <w:szCs w:val="20"/>
              </w:rPr>
              <w:t>$</w:t>
            </w:r>
            <w:r w:rsidR="00A07C2E">
              <w:rPr>
                <w:rFonts w:ascii="Arial" w:hAnsi="Arial" w:cs="Arial"/>
                <w:b/>
                <w:sz w:val="20"/>
                <w:szCs w:val="20"/>
              </w:rPr>
              <w:t xml:space="preserve">                 </w:t>
            </w:r>
            <w:r w:rsidR="00B97F87" w:rsidRPr="009A6A0F">
              <w:rPr>
                <w:rFonts w:ascii="Arial" w:hAnsi="Arial" w:cs="Arial"/>
                <w:b/>
                <w:sz w:val="20"/>
                <w:szCs w:val="20"/>
              </w:rPr>
              <w:t>23,818.00</w:t>
            </w:r>
          </w:p>
        </w:tc>
      </w:tr>
      <w:tr w:rsidR="00C456FA" w:rsidRPr="009A6A0F" w:rsidTr="00A07C2E">
        <w:trPr>
          <w:trHeight w:val="345"/>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Aprovechamientos de tipo corriente</w:t>
            </w:r>
          </w:p>
        </w:tc>
        <w:tc>
          <w:tcPr>
            <w:tcW w:w="1984" w:type="dxa"/>
          </w:tcPr>
          <w:p w:rsidR="00C456FA" w:rsidRPr="009A6A0F" w:rsidRDefault="00A07C2E" w:rsidP="00A07C2E">
            <w:pPr>
              <w:pStyle w:val="TableParagraph"/>
              <w:tabs>
                <w:tab w:val="left" w:pos="957"/>
              </w:tabs>
              <w:spacing w:line="360" w:lineRule="auto"/>
              <w:ind w:left="0"/>
              <w:jc w:val="right"/>
              <w:rPr>
                <w:rFonts w:ascii="Arial" w:hAnsi="Arial" w:cs="Arial"/>
                <w:sz w:val="20"/>
                <w:szCs w:val="20"/>
              </w:rPr>
            </w:pPr>
            <w:r>
              <w:rPr>
                <w:rFonts w:ascii="Arial" w:hAnsi="Arial" w:cs="Arial"/>
                <w:sz w:val="20"/>
                <w:szCs w:val="20"/>
              </w:rPr>
              <w:t xml:space="preserve">$                 </w:t>
            </w:r>
            <w:r w:rsidR="00B97F87" w:rsidRPr="009A6A0F">
              <w:rPr>
                <w:rFonts w:ascii="Arial" w:hAnsi="Arial" w:cs="Arial"/>
                <w:sz w:val="20"/>
                <w:szCs w:val="20"/>
              </w:rPr>
              <w:t>23,818.00</w:t>
            </w:r>
          </w:p>
        </w:tc>
      </w:tr>
      <w:tr w:rsidR="00C456FA" w:rsidRPr="009A6A0F" w:rsidTr="00A07C2E">
        <w:trPr>
          <w:trHeight w:val="344"/>
        </w:trPr>
        <w:tc>
          <w:tcPr>
            <w:tcW w:w="6668" w:type="dxa"/>
          </w:tcPr>
          <w:p w:rsidR="00C456FA" w:rsidRPr="009A6A0F" w:rsidRDefault="00C456FA" w:rsidP="009A6A0F">
            <w:pPr>
              <w:pStyle w:val="TableParagraph"/>
              <w:numPr>
                <w:ilvl w:val="0"/>
                <w:numId w:val="16"/>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Infracciones por faltas administrativas</w:t>
            </w:r>
          </w:p>
        </w:tc>
        <w:tc>
          <w:tcPr>
            <w:tcW w:w="1984" w:type="dxa"/>
          </w:tcPr>
          <w:p w:rsidR="00C456FA" w:rsidRPr="009A6A0F" w:rsidRDefault="00C456FA" w:rsidP="009A6A0F">
            <w:pPr>
              <w:pStyle w:val="TableParagraph"/>
              <w:tabs>
                <w:tab w:val="left" w:pos="1069"/>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720EB" w:rsidRPr="009A6A0F">
              <w:rPr>
                <w:rFonts w:ascii="Arial" w:hAnsi="Arial" w:cs="Arial"/>
                <w:sz w:val="20"/>
                <w:szCs w:val="20"/>
              </w:rPr>
              <w:t>11,345</w:t>
            </w:r>
            <w:r w:rsidRPr="009A6A0F">
              <w:rPr>
                <w:rFonts w:ascii="Arial" w:hAnsi="Arial" w:cs="Arial"/>
                <w:sz w:val="20"/>
                <w:szCs w:val="20"/>
              </w:rPr>
              <w:t>.00</w:t>
            </w:r>
          </w:p>
        </w:tc>
      </w:tr>
      <w:tr w:rsidR="00C456FA" w:rsidRPr="009A6A0F" w:rsidTr="00A07C2E">
        <w:trPr>
          <w:trHeight w:val="345"/>
        </w:trPr>
        <w:tc>
          <w:tcPr>
            <w:tcW w:w="6668" w:type="dxa"/>
          </w:tcPr>
          <w:p w:rsidR="00C456FA" w:rsidRPr="009A6A0F" w:rsidRDefault="00C456FA" w:rsidP="009A6A0F">
            <w:pPr>
              <w:pStyle w:val="TableParagraph"/>
              <w:numPr>
                <w:ilvl w:val="0"/>
                <w:numId w:val="15"/>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Sanciones por faltas al reglamento de tránsito</w:t>
            </w:r>
          </w:p>
        </w:tc>
        <w:tc>
          <w:tcPr>
            <w:tcW w:w="1984" w:type="dxa"/>
          </w:tcPr>
          <w:p w:rsidR="00C456FA" w:rsidRPr="009A6A0F" w:rsidRDefault="00C456FA" w:rsidP="009A6A0F">
            <w:pPr>
              <w:pStyle w:val="TableParagraph"/>
              <w:tabs>
                <w:tab w:val="left" w:pos="957"/>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720EB" w:rsidRPr="009A6A0F">
              <w:rPr>
                <w:rFonts w:ascii="Arial" w:hAnsi="Arial" w:cs="Arial"/>
                <w:sz w:val="20"/>
                <w:szCs w:val="20"/>
              </w:rPr>
              <w:t>12,473</w:t>
            </w:r>
            <w:r w:rsidRPr="009A6A0F">
              <w:rPr>
                <w:rFonts w:ascii="Arial" w:hAnsi="Arial" w:cs="Arial"/>
                <w:sz w:val="20"/>
                <w:szCs w:val="20"/>
              </w:rPr>
              <w:t>.00</w:t>
            </w:r>
          </w:p>
        </w:tc>
      </w:tr>
      <w:tr w:rsidR="00C456FA" w:rsidRPr="009A6A0F" w:rsidTr="00A07C2E">
        <w:trPr>
          <w:trHeight w:val="343"/>
        </w:trPr>
        <w:tc>
          <w:tcPr>
            <w:tcW w:w="6668" w:type="dxa"/>
          </w:tcPr>
          <w:p w:rsidR="00C456FA" w:rsidRPr="009A6A0F" w:rsidRDefault="00C456FA" w:rsidP="009A6A0F">
            <w:pPr>
              <w:pStyle w:val="TableParagraph"/>
              <w:numPr>
                <w:ilvl w:val="0"/>
                <w:numId w:val="14"/>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Cesiones</w:t>
            </w:r>
          </w:p>
        </w:tc>
        <w:tc>
          <w:tcPr>
            <w:tcW w:w="1984" w:type="dxa"/>
          </w:tcPr>
          <w:p w:rsidR="00C456FA" w:rsidRPr="009A6A0F" w:rsidRDefault="00C456FA" w:rsidP="009A6A0F">
            <w:pPr>
              <w:pStyle w:val="TableParagraph"/>
              <w:tabs>
                <w:tab w:val="left" w:pos="1462"/>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13"/>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Herencias</w:t>
            </w:r>
          </w:p>
        </w:tc>
        <w:tc>
          <w:tcPr>
            <w:tcW w:w="1984" w:type="dxa"/>
          </w:tcPr>
          <w:p w:rsidR="00C456FA" w:rsidRPr="009A6A0F" w:rsidRDefault="00C456FA" w:rsidP="009A6A0F">
            <w:pPr>
              <w:pStyle w:val="TableParagraph"/>
              <w:tabs>
                <w:tab w:val="left" w:pos="1460"/>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12"/>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Legados</w:t>
            </w:r>
          </w:p>
        </w:tc>
        <w:tc>
          <w:tcPr>
            <w:tcW w:w="1984" w:type="dxa"/>
          </w:tcPr>
          <w:p w:rsidR="00C456FA" w:rsidRPr="009A6A0F" w:rsidRDefault="00C456FA" w:rsidP="009A6A0F">
            <w:pPr>
              <w:pStyle w:val="TableParagraph"/>
              <w:tabs>
                <w:tab w:val="left" w:pos="1462"/>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11"/>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Donaciones</w:t>
            </w:r>
          </w:p>
        </w:tc>
        <w:tc>
          <w:tcPr>
            <w:tcW w:w="1984" w:type="dxa"/>
          </w:tcPr>
          <w:p w:rsidR="00C456FA" w:rsidRPr="009A6A0F" w:rsidRDefault="00C456FA" w:rsidP="009A6A0F">
            <w:pPr>
              <w:pStyle w:val="TableParagraph"/>
              <w:tabs>
                <w:tab w:val="left" w:pos="1465"/>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3"/>
        </w:trPr>
        <w:tc>
          <w:tcPr>
            <w:tcW w:w="6668" w:type="dxa"/>
          </w:tcPr>
          <w:p w:rsidR="00C456FA" w:rsidRPr="009A6A0F" w:rsidRDefault="00C456FA" w:rsidP="009A6A0F">
            <w:pPr>
              <w:pStyle w:val="TableParagraph"/>
              <w:numPr>
                <w:ilvl w:val="0"/>
                <w:numId w:val="10"/>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Adjudicaciones Judiciales</w:t>
            </w:r>
          </w:p>
        </w:tc>
        <w:tc>
          <w:tcPr>
            <w:tcW w:w="1984" w:type="dxa"/>
          </w:tcPr>
          <w:p w:rsidR="00C456FA" w:rsidRPr="009A6A0F" w:rsidRDefault="00C456FA" w:rsidP="009A6A0F">
            <w:pPr>
              <w:pStyle w:val="TableParagraph"/>
              <w:tabs>
                <w:tab w:val="left" w:pos="1460"/>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4"/>
        </w:trPr>
        <w:tc>
          <w:tcPr>
            <w:tcW w:w="6668" w:type="dxa"/>
          </w:tcPr>
          <w:p w:rsidR="00C456FA" w:rsidRPr="009A6A0F" w:rsidRDefault="00C456FA" w:rsidP="009A6A0F">
            <w:pPr>
              <w:pStyle w:val="TableParagraph"/>
              <w:numPr>
                <w:ilvl w:val="0"/>
                <w:numId w:val="9"/>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Adjudicaciones administrativas</w:t>
            </w:r>
          </w:p>
        </w:tc>
        <w:tc>
          <w:tcPr>
            <w:tcW w:w="1984" w:type="dxa"/>
          </w:tcPr>
          <w:p w:rsidR="00C456FA" w:rsidRPr="009A6A0F" w:rsidRDefault="00C456FA" w:rsidP="009A6A0F">
            <w:pPr>
              <w:pStyle w:val="TableParagraph"/>
              <w:tabs>
                <w:tab w:val="left" w:pos="1460"/>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8"/>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Subsidios de otro nivel de gobierno</w:t>
            </w:r>
          </w:p>
        </w:tc>
        <w:tc>
          <w:tcPr>
            <w:tcW w:w="1984" w:type="dxa"/>
          </w:tcPr>
          <w:p w:rsidR="00C456FA" w:rsidRPr="009A6A0F" w:rsidRDefault="00C456FA" w:rsidP="009A6A0F">
            <w:pPr>
              <w:pStyle w:val="TableParagraph"/>
              <w:tabs>
                <w:tab w:val="left" w:pos="1459"/>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7"/>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Subsidios de organismos públicos y privados</w:t>
            </w:r>
          </w:p>
        </w:tc>
        <w:tc>
          <w:tcPr>
            <w:tcW w:w="1984" w:type="dxa"/>
          </w:tcPr>
          <w:p w:rsidR="00C456FA" w:rsidRPr="009A6A0F" w:rsidRDefault="00C456FA" w:rsidP="009A6A0F">
            <w:pPr>
              <w:pStyle w:val="TableParagraph"/>
              <w:tabs>
                <w:tab w:val="left" w:pos="1457"/>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6"/>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Multas impuestas por autoridades federales, no fiscales</w:t>
            </w:r>
          </w:p>
        </w:tc>
        <w:tc>
          <w:tcPr>
            <w:tcW w:w="1984" w:type="dxa"/>
          </w:tcPr>
          <w:p w:rsidR="00C456FA" w:rsidRPr="009A6A0F" w:rsidRDefault="00C456FA" w:rsidP="009A6A0F">
            <w:pPr>
              <w:pStyle w:val="TableParagraph"/>
              <w:tabs>
                <w:tab w:val="left" w:pos="1457"/>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405"/>
        </w:trPr>
        <w:tc>
          <w:tcPr>
            <w:tcW w:w="6668" w:type="dxa"/>
          </w:tcPr>
          <w:p w:rsidR="00C456FA" w:rsidRPr="009A6A0F" w:rsidRDefault="00C456FA" w:rsidP="009A6A0F">
            <w:pPr>
              <w:pStyle w:val="TableParagraph"/>
              <w:numPr>
                <w:ilvl w:val="0"/>
                <w:numId w:val="5"/>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Convenios con la Federación y el Estado (Zofemat, Capufe, entre otros)</w:t>
            </w:r>
          </w:p>
        </w:tc>
        <w:tc>
          <w:tcPr>
            <w:tcW w:w="1984" w:type="dxa"/>
          </w:tcPr>
          <w:p w:rsidR="00C456FA" w:rsidRPr="009A6A0F" w:rsidRDefault="00C456FA" w:rsidP="009A6A0F">
            <w:pPr>
              <w:pStyle w:val="TableParagraph"/>
              <w:tabs>
                <w:tab w:val="left" w:pos="1462"/>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4"/>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Aprovechamientos diversos de tipo corriente</w:t>
            </w:r>
          </w:p>
        </w:tc>
        <w:tc>
          <w:tcPr>
            <w:tcW w:w="1984" w:type="dxa"/>
          </w:tcPr>
          <w:p w:rsidR="00C456FA" w:rsidRPr="009A6A0F" w:rsidRDefault="00C456FA" w:rsidP="009A6A0F">
            <w:pPr>
              <w:pStyle w:val="TableParagraph"/>
              <w:tabs>
                <w:tab w:val="left" w:pos="1458"/>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4"/>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Aprovechamientos de capital</w:t>
            </w:r>
          </w:p>
        </w:tc>
        <w:tc>
          <w:tcPr>
            <w:tcW w:w="1984" w:type="dxa"/>
          </w:tcPr>
          <w:p w:rsidR="00C456FA" w:rsidRPr="009A6A0F" w:rsidRDefault="00C456FA" w:rsidP="009A6A0F">
            <w:pPr>
              <w:pStyle w:val="TableParagraph"/>
              <w:tabs>
                <w:tab w:val="left" w:pos="1459"/>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1035"/>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Aprovechamientos no comprendidos en las fracciones de la Ley de Ingresos causadas en ejercicios fiscales anteriores pendientes de liquidación o pago</w:t>
            </w:r>
          </w:p>
        </w:tc>
        <w:tc>
          <w:tcPr>
            <w:tcW w:w="1984" w:type="dxa"/>
          </w:tcPr>
          <w:p w:rsidR="00C456FA" w:rsidRPr="009A6A0F" w:rsidRDefault="00C456FA" w:rsidP="009A6A0F">
            <w:pPr>
              <w:pStyle w:val="TableParagraph"/>
              <w:tabs>
                <w:tab w:val="left" w:pos="1461"/>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553631" w:rsidP="009A6A0F">
      <w:pPr>
        <w:pStyle w:val="Textoindependiente"/>
        <w:spacing w:line="360" w:lineRule="auto"/>
        <w:jc w:val="both"/>
        <w:rPr>
          <w:rFonts w:ascii="Arial" w:hAnsi="Arial" w:cs="Arial"/>
          <w:sz w:val="20"/>
          <w:szCs w:val="20"/>
        </w:rPr>
      </w:pPr>
      <w:r>
        <w:rPr>
          <w:rFonts w:ascii="Arial" w:hAnsi="Arial" w:cs="Arial"/>
          <w:b/>
          <w:sz w:val="20"/>
          <w:szCs w:val="20"/>
        </w:rPr>
        <w:t>Artículo 46</w:t>
      </w:r>
      <w:r w:rsidR="00C456FA" w:rsidRPr="009A6A0F">
        <w:rPr>
          <w:rFonts w:ascii="Arial" w:hAnsi="Arial" w:cs="Arial"/>
          <w:b/>
          <w:sz w:val="20"/>
          <w:szCs w:val="20"/>
        </w:rPr>
        <w:t xml:space="preserve">.- </w:t>
      </w:r>
      <w:r w:rsidR="00C456FA" w:rsidRPr="009A6A0F">
        <w:rPr>
          <w:rFonts w:ascii="Arial" w:hAnsi="Arial" w:cs="Arial"/>
          <w:sz w:val="20"/>
          <w:szCs w:val="20"/>
        </w:rPr>
        <w:t xml:space="preserve">Los ingresos que la Tesorería Municipal de Akil calcula recibir durante el Ejercicio Fiscal </w:t>
      </w:r>
      <w:r w:rsidR="002E778B" w:rsidRPr="009A6A0F">
        <w:rPr>
          <w:rFonts w:ascii="Arial" w:hAnsi="Arial" w:cs="Arial"/>
          <w:sz w:val="20"/>
          <w:szCs w:val="20"/>
        </w:rPr>
        <w:t>2022</w:t>
      </w:r>
      <w:r w:rsidR="00C456FA" w:rsidRPr="009A6A0F">
        <w:rPr>
          <w:rFonts w:ascii="Arial" w:hAnsi="Arial" w:cs="Arial"/>
          <w:sz w:val="20"/>
          <w:szCs w:val="20"/>
        </w:rPr>
        <w:t xml:space="preserve">, en concepto de Venta de Bienes, </w:t>
      </w:r>
      <w:r w:rsidR="0086001D" w:rsidRPr="009A6A0F">
        <w:rPr>
          <w:rFonts w:ascii="Arial" w:hAnsi="Arial" w:cs="Arial"/>
          <w:sz w:val="20"/>
          <w:szCs w:val="20"/>
        </w:rPr>
        <w:t>Prestación</w:t>
      </w:r>
      <w:r w:rsidR="00C456FA" w:rsidRPr="009A6A0F">
        <w:rPr>
          <w:rFonts w:ascii="Arial" w:hAnsi="Arial" w:cs="Arial"/>
          <w:sz w:val="20"/>
          <w:szCs w:val="20"/>
        </w:rPr>
        <w:t xml:space="preserve"> de Servicios y Otros Ingresos será el siguiente:</w:t>
      </w:r>
    </w:p>
    <w:p w:rsidR="00C456FA" w:rsidRPr="009A6A0F" w:rsidRDefault="00C456FA" w:rsidP="00553631">
      <w:pPr>
        <w:pStyle w:val="Textoindependiente"/>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2029"/>
      </w:tblGrid>
      <w:tr w:rsidR="00C456FA" w:rsidRPr="009A6A0F" w:rsidTr="00A07C2E">
        <w:trPr>
          <w:trHeight w:val="343"/>
        </w:trPr>
        <w:tc>
          <w:tcPr>
            <w:tcW w:w="666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Otros Ingresos</w:t>
            </w:r>
          </w:p>
        </w:tc>
        <w:tc>
          <w:tcPr>
            <w:tcW w:w="2029" w:type="dxa"/>
          </w:tcPr>
          <w:p w:rsidR="00C456FA" w:rsidRPr="009A6A0F" w:rsidRDefault="00C456FA" w:rsidP="00A07C2E">
            <w:pPr>
              <w:pStyle w:val="TableParagraph"/>
              <w:tabs>
                <w:tab w:val="left" w:pos="778"/>
              </w:tabs>
              <w:spacing w:line="360" w:lineRule="auto"/>
              <w:ind w:left="0"/>
              <w:jc w:val="right"/>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r>
            <w:r w:rsidR="00A07C2E">
              <w:rPr>
                <w:rFonts w:ascii="Arial" w:hAnsi="Arial" w:cs="Arial"/>
                <w:b/>
                <w:sz w:val="20"/>
                <w:szCs w:val="20"/>
              </w:rPr>
              <w:t xml:space="preserve"> </w:t>
            </w:r>
            <w:r w:rsidR="0086001D" w:rsidRPr="009A6A0F">
              <w:rPr>
                <w:rFonts w:ascii="Arial" w:hAnsi="Arial" w:cs="Arial"/>
                <w:b/>
                <w:sz w:val="20"/>
                <w:szCs w:val="20"/>
              </w:rPr>
              <w:t>4</w:t>
            </w:r>
            <w:r w:rsidRPr="009A6A0F">
              <w:rPr>
                <w:rFonts w:ascii="Arial" w:hAnsi="Arial" w:cs="Arial"/>
                <w:b/>
                <w:sz w:val="20"/>
                <w:szCs w:val="20"/>
              </w:rPr>
              <w:t>0,400.00</w:t>
            </w:r>
          </w:p>
        </w:tc>
      </w:tr>
      <w:tr w:rsidR="00C456FA" w:rsidRPr="009A6A0F" w:rsidTr="00A07C2E">
        <w:trPr>
          <w:trHeight w:val="346"/>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Otros Ingresos</w:t>
            </w:r>
          </w:p>
        </w:tc>
        <w:tc>
          <w:tcPr>
            <w:tcW w:w="2029" w:type="dxa"/>
          </w:tcPr>
          <w:p w:rsidR="00C456FA" w:rsidRPr="009A6A0F" w:rsidRDefault="00C456FA" w:rsidP="00A07C2E">
            <w:pPr>
              <w:pStyle w:val="TableParagraph"/>
              <w:tabs>
                <w:tab w:val="left" w:pos="833"/>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6001D" w:rsidRPr="009A6A0F">
              <w:rPr>
                <w:rFonts w:ascii="Arial" w:hAnsi="Arial" w:cs="Arial"/>
                <w:sz w:val="20"/>
                <w:szCs w:val="20"/>
              </w:rPr>
              <w:t>4</w:t>
            </w:r>
            <w:r w:rsidRPr="009A6A0F">
              <w:rPr>
                <w:rFonts w:ascii="Arial" w:hAnsi="Arial" w:cs="Arial"/>
                <w:sz w:val="20"/>
                <w:szCs w:val="20"/>
              </w:rPr>
              <w:t>0,400.00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Artículo 4</w:t>
      </w:r>
      <w:r w:rsidR="00553631">
        <w:rPr>
          <w:rFonts w:ascii="Arial" w:hAnsi="Arial" w:cs="Arial"/>
          <w:b/>
          <w:sz w:val="20"/>
          <w:szCs w:val="20"/>
        </w:rPr>
        <w:t>7</w:t>
      </w:r>
      <w:r w:rsidRPr="009A6A0F">
        <w:rPr>
          <w:rFonts w:ascii="Arial" w:hAnsi="Arial" w:cs="Arial"/>
          <w:b/>
          <w:sz w:val="20"/>
          <w:szCs w:val="20"/>
        </w:rPr>
        <w:t xml:space="preserve">.- </w:t>
      </w:r>
      <w:r w:rsidRPr="009A6A0F">
        <w:rPr>
          <w:rFonts w:ascii="Arial" w:hAnsi="Arial" w:cs="Arial"/>
          <w:sz w:val="20"/>
          <w:szCs w:val="20"/>
        </w:rPr>
        <w:t xml:space="preserve">Los ingresos que la Tesorería Municipal de Akil calcula recibir durante el Ejercicio Fiscal </w:t>
      </w:r>
      <w:r w:rsidR="002E778B" w:rsidRPr="009A6A0F">
        <w:rPr>
          <w:rFonts w:ascii="Arial" w:hAnsi="Arial" w:cs="Arial"/>
          <w:sz w:val="20"/>
          <w:szCs w:val="20"/>
        </w:rPr>
        <w:t>2022</w:t>
      </w:r>
      <w:r w:rsidRPr="009A6A0F">
        <w:rPr>
          <w:rFonts w:ascii="Arial" w:hAnsi="Arial" w:cs="Arial"/>
          <w:sz w:val="20"/>
          <w:szCs w:val="20"/>
        </w:rPr>
        <w:t xml:space="preserve">, en concepto de </w:t>
      </w:r>
      <w:r w:rsidRPr="009A6A0F">
        <w:rPr>
          <w:rFonts w:ascii="Arial" w:hAnsi="Arial" w:cs="Arial"/>
          <w:b/>
          <w:sz w:val="20"/>
          <w:szCs w:val="20"/>
        </w:rPr>
        <w:t xml:space="preserve">Participaciones, </w:t>
      </w:r>
      <w:r w:rsidRPr="009A6A0F">
        <w:rPr>
          <w:rFonts w:ascii="Arial" w:hAnsi="Arial" w:cs="Arial"/>
          <w:sz w:val="20"/>
          <w:szCs w:val="20"/>
        </w:rPr>
        <w:t>son los siguientes:</w:t>
      </w:r>
    </w:p>
    <w:p w:rsidR="00A07C2E" w:rsidRPr="009A6A0F" w:rsidRDefault="00A07C2E" w:rsidP="00553631">
      <w:pPr>
        <w:pStyle w:val="Textoindependiente"/>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85"/>
      </w:tblGrid>
      <w:tr w:rsidR="00C456FA" w:rsidRPr="009A6A0F" w:rsidTr="00A07C2E">
        <w:trPr>
          <w:trHeight w:val="345"/>
        </w:trPr>
        <w:tc>
          <w:tcPr>
            <w:tcW w:w="666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Participaciones</w:t>
            </w:r>
          </w:p>
        </w:tc>
        <w:tc>
          <w:tcPr>
            <w:tcW w:w="1985" w:type="dxa"/>
          </w:tcPr>
          <w:p w:rsidR="00C456FA" w:rsidRPr="009A6A0F" w:rsidRDefault="00C456FA" w:rsidP="00A07C2E">
            <w:pPr>
              <w:pStyle w:val="TableParagraph"/>
              <w:tabs>
                <w:tab w:val="left" w:pos="446"/>
              </w:tabs>
              <w:spacing w:line="360" w:lineRule="auto"/>
              <w:ind w:left="0"/>
              <w:jc w:val="right"/>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t>2</w:t>
            </w:r>
            <w:r w:rsidR="0086001D" w:rsidRPr="009A6A0F">
              <w:rPr>
                <w:rFonts w:ascii="Arial" w:hAnsi="Arial" w:cs="Arial"/>
                <w:b/>
                <w:sz w:val="20"/>
                <w:szCs w:val="20"/>
              </w:rPr>
              <w:t>4,36</w:t>
            </w:r>
            <w:r w:rsidRPr="009A6A0F">
              <w:rPr>
                <w:rFonts w:ascii="Arial" w:hAnsi="Arial" w:cs="Arial"/>
                <w:b/>
                <w:sz w:val="20"/>
                <w:szCs w:val="20"/>
              </w:rPr>
              <w:t>9,</w:t>
            </w:r>
            <w:r w:rsidR="0086001D" w:rsidRPr="009A6A0F">
              <w:rPr>
                <w:rFonts w:ascii="Arial" w:hAnsi="Arial" w:cs="Arial"/>
                <w:b/>
                <w:sz w:val="20"/>
                <w:szCs w:val="20"/>
              </w:rPr>
              <w:t>903</w:t>
            </w:r>
            <w:r w:rsidRPr="009A6A0F">
              <w:rPr>
                <w:rFonts w:ascii="Arial" w:hAnsi="Arial" w:cs="Arial"/>
                <w:b/>
                <w:sz w:val="20"/>
                <w:szCs w:val="20"/>
              </w:rPr>
              <w:t>.00</w:t>
            </w:r>
          </w:p>
        </w:tc>
      </w:tr>
      <w:tr w:rsidR="00C456FA" w:rsidRPr="009A6A0F" w:rsidTr="00A07C2E">
        <w:trPr>
          <w:trHeight w:val="345"/>
        </w:trPr>
        <w:tc>
          <w:tcPr>
            <w:tcW w:w="6668" w:type="dxa"/>
          </w:tcPr>
          <w:p w:rsidR="00C456FA" w:rsidRPr="009A6A0F" w:rsidRDefault="00C456FA" w:rsidP="009A6A0F">
            <w:pPr>
              <w:pStyle w:val="TableParagraph"/>
              <w:numPr>
                <w:ilvl w:val="0"/>
                <w:numId w:val="3"/>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Participaciones Federales y Estatales</w:t>
            </w:r>
          </w:p>
        </w:tc>
        <w:tc>
          <w:tcPr>
            <w:tcW w:w="1985" w:type="dxa"/>
          </w:tcPr>
          <w:p w:rsidR="00C456FA" w:rsidRPr="009A6A0F" w:rsidRDefault="00C456FA" w:rsidP="00A07C2E">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6001D" w:rsidRPr="009A6A0F">
              <w:rPr>
                <w:rFonts w:ascii="Arial" w:hAnsi="Arial" w:cs="Arial"/>
                <w:b/>
                <w:sz w:val="20"/>
                <w:szCs w:val="20"/>
              </w:rPr>
              <w:t>24,369,903.00</w:t>
            </w:r>
          </w:p>
        </w:tc>
      </w:tr>
    </w:tbl>
    <w:p w:rsidR="00C456FA" w:rsidRPr="009A6A0F" w:rsidRDefault="00C456FA" w:rsidP="00553631">
      <w:pPr>
        <w:pStyle w:val="Textoindependiente"/>
        <w:jc w:val="both"/>
        <w:rPr>
          <w:rFonts w:ascii="Arial" w:hAnsi="Arial" w:cs="Arial"/>
          <w:sz w:val="20"/>
          <w:szCs w:val="20"/>
        </w:rPr>
      </w:pPr>
    </w:p>
    <w:p w:rsidR="00C456FA" w:rsidRPr="009A6A0F" w:rsidRDefault="00553631" w:rsidP="009A6A0F">
      <w:pPr>
        <w:pStyle w:val="Textoindependiente"/>
        <w:spacing w:line="360" w:lineRule="auto"/>
        <w:jc w:val="both"/>
        <w:rPr>
          <w:rFonts w:ascii="Arial" w:hAnsi="Arial" w:cs="Arial"/>
          <w:sz w:val="20"/>
          <w:szCs w:val="20"/>
        </w:rPr>
      </w:pPr>
      <w:r>
        <w:rPr>
          <w:rFonts w:ascii="Arial" w:hAnsi="Arial" w:cs="Arial"/>
          <w:b/>
          <w:sz w:val="20"/>
          <w:szCs w:val="20"/>
        </w:rPr>
        <w:t>Artículo 48</w:t>
      </w:r>
      <w:r w:rsidR="00C456FA" w:rsidRPr="009A6A0F">
        <w:rPr>
          <w:rFonts w:ascii="Arial" w:hAnsi="Arial" w:cs="Arial"/>
          <w:b/>
          <w:sz w:val="20"/>
          <w:szCs w:val="20"/>
        </w:rPr>
        <w:t xml:space="preserve">.- </w:t>
      </w:r>
      <w:r w:rsidR="00C456FA" w:rsidRPr="009A6A0F">
        <w:rPr>
          <w:rFonts w:ascii="Arial" w:hAnsi="Arial" w:cs="Arial"/>
          <w:sz w:val="20"/>
          <w:szCs w:val="20"/>
        </w:rPr>
        <w:t xml:space="preserve">Los ingresos que la Tesorería Municipal de Akil calcula percibir durante el Ejercicio Fiscal </w:t>
      </w:r>
      <w:r w:rsidR="002E778B" w:rsidRPr="009A6A0F">
        <w:rPr>
          <w:rFonts w:ascii="Arial" w:hAnsi="Arial" w:cs="Arial"/>
          <w:sz w:val="20"/>
          <w:szCs w:val="20"/>
        </w:rPr>
        <w:t>2022</w:t>
      </w:r>
      <w:r w:rsidR="00C456FA" w:rsidRPr="009A6A0F">
        <w:rPr>
          <w:rFonts w:ascii="Arial" w:hAnsi="Arial" w:cs="Arial"/>
          <w:sz w:val="20"/>
          <w:szCs w:val="20"/>
        </w:rPr>
        <w:t xml:space="preserve">, por concepto de </w:t>
      </w:r>
      <w:r w:rsidR="00C456FA" w:rsidRPr="009A6A0F">
        <w:rPr>
          <w:rFonts w:ascii="Arial" w:hAnsi="Arial" w:cs="Arial"/>
          <w:b/>
          <w:sz w:val="20"/>
          <w:szCs w:val="20"/>
        </w:rPr>
        <w:t xml:space="preserve">Aportaciones, </w:t>
      </w:r>
      <w:r w:rsidR="00C456FA" w:rsidRPr="009A6A0F">
        <w:rPr>
          <w:rFonts w:ascii="Arial" w:hAnsi="Arial" w:cs="Arial"/>
          <w:sz w:val="20"/>
          <w:szCs w:val="20"/>
        </w:rPr>
        <w:t>son los siguientes:</w:t>
      </w:r>
    </w:p>
    <w:p w:rsidR="00C456FA" w:rsidRPr="009A6A0F" w:rsidRDefault="00C456FA" w:rsidP="0020235F">
      <w:pPr>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96"/>
      </w:tblGrid>
      <w:tr w:rsidR="00C456FA" w:rsidRPr="009A6A0F" w:rsidTr="00A07C2E">
        <w:trPr>
          <w:trHeight w:val="344"/>
        </w:trPr>
        <w:tc>
          <w:tcPr>
            <w:tcW w:w="666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Aportaciones</w:t>
            </w:r>
          </w:p>
        </w:tc>
        <w:tc>
          <w:tcPr>
            <w:tcW w:w="1996" w:type="dxa"/>
          </w:tcPr>
          <w:p w:rsidR="00C456FA" w:rsidRPr="009A6A0F" w:rsidRDefault="00C456FA" w:rsidP="00A07C2E">
            <w:pPr>
              <w:pStyle w:val="TableParagraph"/>
              <w:tabs>
                <w:tab w:val="left" w:pos="446"/>
              </w:tabs>
              <w:spacing w:line="360" w:lineRule="auto"/>
              <w:ind w:left="0"/>
              <w:jc w:val="right"/>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r>
            <w:r w:rsidR="00C606F4" w:rsidRPr="009A6A0F">
              <w:rPr>
                <w:rFonts w:ascii="Arial" w:hAnsi="Arial" w:cs="Arial"/>
                <w:b/>
                <w:sz w:val="20"/>
                <w:szCs w:val="20"/>
              </w:rPr>
              <w:t>20,349,535.00</w:t>
            </w:r>
          </w:p>
        </w:tc>
      </w:tr>
      <w:tr w:rsidR="00C456FA" w:rsidRPr="009A6A0F" w:rsidTr="00A07C2E">
        <w:trPr>
          <w:trHeight w:val="345"/>
        </w:trPr>
        <w:tc>
          <w:tcPr>
            <w:tcW w:w="6668" w:type="dxa"/>
          </w:tcPr>
          <w:p w:rsidR="00C456FA" w:rsidRPr="009A6A0F" w:rsidRDefault="00C456FA" w:rsidP="009A6A0F">
            <w:pPr>
              <w:pStyle w:val="TableParagraph"/>
              <w:numPr>
                <w:ilvl w:val="0"/>
                <w:numId w:val="2"/>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Fondo de Aportaciones para la Infraestructura Social Municipal</w:t>
            </w:r>
          </w:p>
        </w:tc>
        <w:tc>
          <w:tcPr>
            <w:tcW w:w="1996" w:type="dxa"/>
          </w:tcPr>
          <w:p w:rsidR="00C456FA" w:rsidRPr="009A6A0F" w:rsidRDefault="00C456FA" w:rsidP="00A07C2E">
            <w:pPr>
              <w:pStyle w:val="TableParagraph"/>
              <w:tabs>
                <w:tab w:val="left" w:pos="44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C606F4" w:rsidRPr="009A6A0F">
              <w:rPr>
                <w:rFonts w:ascii="Arial" w:hAnsi="Arial" w:cs="Arial"/>
                <w:sz w:val="20"/>
                <w:szCs w:val="20"/>
              </w:rPr>
              <w:t>11,515,541.00</w:t>
            </w:r>
          </w:p>
        </w:tc>
      </w:tr>
      <w:tr w:rsidR="00C456FA" w:rsidRPr="009A6A0F" w:rsidTr="00A07C2E">
        <w:trPr>
          <w:trHeight w:val="345"/>
        </w:trPr>
        <w:tc>
          <w:tcPr>
            <w:tcW w:w="6668" w:type="dxa"/>
          </w:tcPr>
          <w:p w:rsidR="00C456FA" w:rsidRPr="009A6A0F" w:rsidRDefault="00C456FA" w:rsidP="009A6A0F">
            <w:pPr>
              <w:pStyle w:val="TableParagraph"/>
              <w:numPr>
                <w:ilvl w:val="0"/>
                <w:numId w:val="1"/>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Fondo de Aportaciones para el Fortalecimiento Municipal</w:t>
            </w:r>
          </w:p>
        </w:tc>
        <w:tc>
          <w:tcPr>
            <w:tcW w:w="1996" w:type="dxa"/>
          </w:tcPr>
          <w:p w:rsidR="00C456FA" w:rsidRPr="009A6A0F" w:rsidRDefault="00C456FA" w:rsidP="00A07C2E">
            <w:pPr>
              <w:pStyle w:val="TableParagraph"/>
              <w:tabs>
                <w:tab w:val="left" w:pos="55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C606F4" w:rsidRPr="009A6A0F">
              <w:rPr>
                <w:rFonts w:ascii="Arial" w:hAnsi="Arial" w:cs="Arial"/>
                <w:sz w:val="20"/>
                <w:szCs w:val="20"/>
              </w:rPr>
              <w:t>8,833,994.00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Artículo 4</w:t>
      </w:r>
      <w:r w:rsidR="00553631">
        <w:rPr>
          <w:rFonts w:ascii="Arial" w:hAnsi="Arial" w:cs="Arial"/>
          <w:b/>
          <w:sz w:val="20"/>
          <w:szCs w:val="20"/>
        </w:rPr>
        <w:t>9</w:t>
      </w:r>
      <w:r w:rsidRPr="009A6A0F">
        <w:rPr>
          <w:rFonts w:ascii="Arial" w:hAnsi="Arial" w:cs="Arial"/>
          <w:b/>
          <w:sz w:val="20"/>
          <w:szCs w:val="20"/>
        </w:rPr>
        <w:t xml:space="preserve">.- </w:t>
      </w:r>
      <w:r w:rsidRPr="009A6A0F">
        <w:rPr>
          <w:rFonts w:ascii="Arial" w:hAnsi="Arial" w:cs="Arial"/>
          <w:sz w:val="20"/>
          <w:szCs w:val="20"/>
        </w:rPr>
        <w:t xml:space="preserve">Los ingresos que la Tesorería Municipal de Akil calcula percibir durante el Ejercicio Fiscal </w:t>
      </w:r>
      <w:r w:rsidR="002E778B" w:rsidRPr="009A6A0F">
        <w:rPr>
          <w:rFonts w:ascii="Arial" w:hAnsi="Arial" w:cs="Arial"/>
          <w:sz w:val="20"/>
          <w:szCs w:val="20"/>
        </w:rPr>
        <w:t>2022</w:t>
      </w:r>
      <w:r w:rsidRPr="009A6A0F">
        <w:rPr>
          <w:rFonts w:ascii="Arial" w:hAnsi="Arial" w:cs="Arial"/>
          <w:sz w:val="20"/>
          <w:szCs w:val="20"/>
        </w:rPr>
        <w:t>, en concepto de Ingresos Extraordinarios, son los siguientes:</w:t>
      </w:r>
    </w:p>
    <w:p w:rsidR="00C456FA" w:rsidRPr="009A6A0F" w:rsidRDefault="00C456FA" w:rsidP="0020235F">
      <w:pPr>
        <w:pStyle w:val="Textoindependiente"/>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84"/>
      </w:tblGrid>
      <w:tr w:rsidR="00C456FA" w:rsidRPr="009A6A0F" w:rsidTr="00A07C2E">
        <w:trPr>
          <w:trHeight w:val="286"/>
        </w:trPr>
        <w:tc>
          <w:tcPr>
            <w:tcW w:w="666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Ingresos Extraordinarios:</w:t>
            </w:r>
          </w:p>
        </w:tc>
        <w:tc>
          <w:tcPr>
            <w:tcW w:w="1984" w:type="dxa"/>
          </w:tcPr>
          <w:p w:rsidR="00C456FA" w:rsidRPr="009A6A0F" w:rsidRDefault="00C456FA" w:rsidP="00A07C2E">
            <w:pPr>
              <w:pStyle w:val="TableParagraph"/>
              <w:tabs>
                <w:tab w:val="left" w:pos="1282"/>
              </w:tabs>
              <w:spacing w:line="360" w:lineRule="auto"/>
              <w:ind w:left="0"/>
              <w:jc w:val="right"/>
              <w:rPr>
                <w:rFonts w:ascii="Arial" w:hAnsi="Arial" w:cs="Arial"/>
                <w:b/>
                <w:sz w:val="20"/>
                <w:szCs w:val="20"/>
              </w:rPr>
            </w:pPr>
            <w:r w:rsidRPr="009A6A0F">
              <w:rPr>
                <w:rFonts w:ascii="Arial" w:hAnsi="Arial" w:cs="Arial"/>
                <w:sz w:val="20"/>
                <w:szCs w:val="20"/>
              </w:rPr>
              <w:t>$</w:t>
            </w:r>
            <w:r w:rsidRPr="009A6A0F">
              <w:rPr>
                <w:rFonts w:ascii="Arial" w:hAnsi="Arial" w:cs="Arial"/>
                <w:sz w:val="20"/>
                <w:szCs w:val="20"/>
              </w:rPr>
              <w:tab/>
            </w:r>
            <w:r w:rsidRPr="009A6A0F">
              <w:rPr>
                <w:rFonts w:ascii="Arial" w:hAnsi="Arial" w:cs="Arial"/>
                <w:b/>
                <w:sz w:val="20"/>
                <w:szCs w:val="20"/>
              </w:rPr>
              <w:t>0.00</w:t>
            </w:r>
          </w:p>
        </w:tc>
      </w:tr>
      <w:tr w:rsidR="00C456FA" w:rsidRPr="009A6A0F" w:rsidTr="00A07C2E">
        <w:trPr>
          <w:trHeight w:val="716"/>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Empréstitos o financiamientos (para cubrir deuda con la SHCP, por créditos fiscales firmes provenientes de 4 años atrás)</w:t>
            </w:r>
          </w:p>
        </w:tc>
        <w:tc>
          <w:tcPr>
            <w:tcW w:w="1984" w:type="dxa"/>
          </w:tcPr>
          <w:p w:rsidR="00C456FA" w:rsidRPr="009A6A0F" w:rsidRDefault="00C456FA" w:rsidP="00A07C2E">
            <w:pPr>
              <w:pStyle w:val="TableParagraph"/>
              <w:tabs>
                <w:tab w:val="left" w:pos="128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645"/>
        </w:trPr>
        <w:tc>
          <w:tcPr>
            <w:tcW w:w="6668" w:type="dxa"/>
          </w:tcPr>
          <w:p w:rsidR="00C456FA" w:rsidRPr="009A6A0F" w:rsidRDefault="00C456FA" w:rsidP="00A07C2E">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00A07C2E">
              <w:rPr>
                <w:rFonts w:ascii="Arial" w:hAnsi="Arial" w:cs="Arial"/>
                <w:sz w:val="20"/>
                <w:szCs w:val="20"/>
              </w:rPr>
              <w:t>C</w:t>
            </w:r>
            <w:r w:rsidRPr="009A6A0F">
              <w:rPr>
                <w:rFonts w:ascii="Arial" w:hAnsi="Arial" w:cs="Arial"/>
                <w:sz w:val="20"/>
                <w:szCs w:val="20"/>
              </w:rPr>
              <w:t>onvenios Provenientes de la Federación o del Estado: Programa</w:t>
            </w:r>
            <w:r w:rsidR="00A07C2E">
              <w:rPr>
                <w:rFonts w:ascii="Arial" w:hAnsi="Arial" w:cs="Arial"/>
                <w:sz w:val="20"/>
                <w:szCs w:val="20"/>
              </w:rPr>
              <w:t xml:space="preserve"> </w:t>
            </w:r>
            <w:r w:rsidRPr="009A6A0F">
              <w:rPr>
                <w:rFonts w:ascii="Arial" w:hAnsi="Arial" w:cs="Arial"/>
                <w:sz w:val="20"/>
                <w:szCs w:val="20"/>
              </w:rPr>
              <w:t>Hábitat, Tu casa, Rescate de Espacios Públicos, Forta</w:t>
            </w:r>
            <w:r w:rsidR="00DA4BCD" w:rsidRPr="009A6A0F">
              <w:rPr>
                <w:rFonts w:ascii="Arial" w:hAnsi="Arial" w:cs="Arial"/>
                <w:sz w:val="20"/>
                <w:szCs w:val="20"/>
              </w:rPr>
              <w:t xml:space="preserve"> </w:t>
            </w:r>
            <w:r w:rsidRPr="009A6A0F">
              <w:rPr>
                <w:rFonts w:ascii="Arial" w:hAnsi="Arial" w:cs="Arial"/>
                <w:sz w:val="20"/>
                <w:szCs w:val="20"/>
              </w:rPr>
              <w:t>seg.</w:t>
            </w:r>
          </w:p>
        </w:tc>
        <w:tc>
          <w:tcPr>
            <w:tcW w:w="1984" w:type="dxa"/>
          </w:tcPr>
          <w:p w:rsidR="00C456FA" w:rsidRPr="009A6A0F" w:rsidRDefault="00C456FA" w:rsidP="00A07C2E">
            <w:pPr>
              <w:pStyle w:val="TableParagraph"/>
              <w:tabs>
                <w:tab w:val="left" w:pos="133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bl>
    <w:p w:rsidR="00553631" w:rsidRDefault="00553631" w:rsidP="00553631">
      <w:pPr>
        <w:jc w:val="both"/>
        <w:rPr>
          <w:rFonts w:ascii="Arial" w:hAnsi="Arial" w:cs="Arial"/>
          <w:b/>
          <w:sz w:val="20"/>
          <w:szCs w:val="20"/>
        </w:rPr>
      </w:pPr>
    </w:p>
    <w:p w:rsidR="00C456FA" w:rsidRPr="009A6A0F" w:rsidRDefault="00553631" w:rsidP="009A6A0F">
      <w:pPr>
        <w:spacing w:line="360" w:lineRule="auto"/>
        <w:jc w:val="both"/>
        <w:rPr>
          <w:rFonts w:ascii="Arial" w:hAnsi="Arial" w:cs="Arial"/>
          <w:b/>
          <w:sz w:val="20"/>
          <w:szCs w:val="20"/>
        </w:rPr>
      </w:pPr>
      <w:r w:rsidRPr="009A6A0F">
        <w:rPr>
          <w:rFonts w:ascii="Arial" w:hAnsi="Arial" w:cs="Arial"/>
          <w:b/>
          <w:sz w:val="20"/>
          <w:szCs w:val="20"/>
        </w:rPr>
        <w:t>EL TOTAL DE INGRESOS QUE EL HONORABLE AYUNTAMIENTO DE AKIL, YUCATÁN, CALCULA RECIBIR EN EL EJERCICIO FISCAL 2022, ASCENDERÁ A LA CANTIDAD DE: $</w:t>
      </w:r>
      <w:r w:rsidRPr="008A33A7">
        <w:rPr>
          <w:rFonts w:ascii="Arial" w:hAnsi="Arial" w:cs="Arial"/>
          <w:b/>
          <w:sz w:val="20"/>
          <w:szCs w:val="20"/>
        </w:rPr>
        <w:t>45,679,445.00</w:t>
      </w:r>
    </w:p>
    <w:p w:rsidR="00C456FA" w:rsidRPr="009A6A0F" w:rsidRDefault="00C456FA" w:rsidP="00553631">
      <w:pPr>
        <w:pStyle w:val="Textoindependiente"/>
        <w:jc w:val="both"/>
        <w:rPr>
          <w:rFonts w:ascii="Arial" w:hAnsi="Arial" w:cs="Arial"/>
          <w:b/>
          <w:sz w:val="20"/>
          <w:szCs w:val="20"/>
        </w:rPr>
      </w:pPr>
    </w:p>
    <w:p w:rsidR="00C456FA" w:rsidRDefault="00553631" w:rsidP="00553631">
      <w:pPr>
        <w:jc w:val="center"/>
        <w:rPr>
          <w:rFonts w:ascii="Arial" w:hAnsi="Arial" w:cs="Arial"/>
          <w:b/>
          <w:sz w:val="20"/>
          <w:szCs w:val="20"/>
        </w:rPr>
      </w:pPr>
      <w:r>
        <w:rPr>
          <w:rFonts w:ascii="Arial" w:hAnsi="Arial" w:cs="Arial"/>
          <w:b/>
          <w:sz w:val="20"/>
          <w:szCs w:val="20"/>
        </w:rPr>
        <w:t>T r a n s i t o r i o</w:t>
      </w:r>
    </w:p>
    <w:p w:rsidR="00A07C2E" w:rsidRPr="009A6A0F" w:rsidRDefault="00A07C2E" w:rsidP="0020235F">
      <w:pPr>
        <w:ind w:left="708" w:hanging="708"/>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w:t>
      </w:r>
      <w:r w:rsidR="00784E40">
        <w:rPr>
          <w:rFonts w:ascii="Arial" w:hAnsi="Arial" w:cs="Arial"/>
          <w:b/>
          <w:sz w:val="20"/>
          <w:szCs w:val="20"/>
        </w:rPr>
        <w:t>Ú</w:t>
      </w:r>
      <w:r w:rsidRPr="009A6A0F">
        <w:rPr>
          <w:rFonts w:ascii="Arial" w:hAnsi="Arial" w:cs="Arial"/>
          <w:b/>
          <w:sz w:val="20"/>
          <w:szCs w:val="20"/>
        </w:rPr>
        <w:t xml:space="preserve">nico.- </w:t>
      </w:r>
      <w:bookmarkStart w:id="0" w:name="_GoBack"/>
      <w:bookmarkEnd w:id="0"/>
      <w:r w:rsidRPr="009A6A0F">
        <w:rPr>
          <w:rFonts w:ascii="Arial" w:hAnsi="Arial" w:cs="Arial"/>
          <w:sz w:val="20"/>
          <w:szCs w:val="20"/>
        </w:rPr>
        <w:t xml:space="preserve">Para poder percibir aprovechamientos vía infracciones por faltas administrativas, el Ayuntamiento deberá contar con los reglamentos municipales respectivos, los que establecerán los montos de las sanciones </w:t>
      </w:r>
      <w:r w:rsidR="00D01CA8" w:rsidRPr="009A6A0F">
        <w:rPr>
          <w:rFonts w:ascii="Arial" w:hAnsi="Arial" w:cs="Arial"/>
          <w:sz w:val="20"/>
          <w:szCs w:val="20"/>
        </w:rPr>
        <w:t>correspondientes. En caso de no contar con algún reglamento se aplicarán de manera supletoria los reglamentos y leyes del Estado de Yucatán en la materia respectiva.</w:t>
      </w:r>
    </w:p>
    <w:sectPr w:rsidR="00C456FA" w:rsidRPr="009A6A0F" w:rsidSect="009A6A0F">
      <w:headerReference w:type="even" r:id="rId7"/>
      <w:headerReference w:type="default" r:id="rId8"/>
      <w:footerReference w:type="even" r:id="rId9"/>
      <w:footerReference w:type="default" r:id="rId10"/>
      <w:headerReference w:type="first" r:id="rId11"/>
      <w:footerReference w:type="first" r:id="rId12"/>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838" w:rsidRDefault="00067838" w:rsidP="009A6A0F">
      <w:r>
        <w:separator/>
      </w:r>
    </w:p>
  </w:endnote>
  <w:endnote w:type="continuationSeparator" w:id="0">
    <w:p w:rsidR="00067838" w:rsidRDefault="00067838" w:rsidP="009A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38" w:rsidRDefault="0006783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614166"/>
      <w:docPartObj>
        <w:docPartGallery w:val="Page Numbers (Bottom of Page)"/>
        <w:docPartUnique/>
      </w:docPartObj>
    </w:sdtPr>
    <w:sdtEndPr/>
    <w:sdtContent>
      <w:p w:rsidR="00067838" w:rsidRDefault="00067838" w:rsidP="0019460F">
        <w:pPr>
          <w:pStyle w:val="Piedepgina"/>
          <w:jc w:val="center"/>
        </w:pPr>
        <w:r w:rsidRPr="0019460F">
          <w:rPr>
            <w:rFonts w:ascii="Arial" w:hAnsi="Arial" w:cs="Arial"/>
            <w:sz w:val="20"/>
            <w:szCs w:val="20"/>
          </w:rPr>
          <w:fldChar w:fldCharType="begin"/>
        </w:r>
        <w:r w:rsidRPr="0019460F">
          <w:rPr>
            <w:rFonts w:ascii="Arial" w:hAnsi="Arial" w:cs="Arial"/>
            <w:sz w:val="20"/>
            <w:szCs w:val="20"/>
          </w:rPr>
          <w:instrText>PAGE   \* MERGEFORMAT</w:instrText>
        </w:r>
        <w:r w:rsidRPr="0019460F">
          <w:rPr>
            <w:rFonts w:ascii="Arial" w:hAnsi="Arial" w:cs="Arial"/>
            <w:sz w:val="20"/>
            <w:szCs w:val="20"/>
          </w:rPr>
          <w:fldChar w:fldCharType="separate"/>
        </w:r>
        <w:r w:rsidR="00784E40">
          <w:rPr>
            <w:rFonts w:ascii="Arial" w:hAnsi="Arial" w:cs="Arial"/>
            <w:noProof/>
            <w:sz w:val="20"/>
            <w:szCs w:val="20"/>
          </w:rPr>
          <w:t>27</w:t>
        </w:r>
        <w:r w:rsidRPr="0019460F">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38" w:rsidRDefault="000678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838" w:rsidRDefault="00067838" w:rsidP="009A6A0F">
      <w:r>
        <w:separator/>
      </w:r>
    </w:p>
  </w:footnote>
  <w:footnote w:type="continuationSeparator" w:id="0">
    <w:p w:rsidR="00067838" w:rsidRDefault="00067838" w:rsidP="009A6A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38" w:rsidRDefault="0006783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38" w:rsidRDefault="00067838" w:rsidP="009A6A0F">
    <w:pPr>
      <w:pStyle w:val="Encabezado"/>
    </w:pP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838" w:rsidRPr="001E34E0" w:rsidRDefault="00067838" w:rsidP="00D25159">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067838" w:rsidRPr="00D25159" w:rsidRDefault="00067838" w:rsidP="00D25159">
                            <w:pPr>
                              <w:pStyle w:val="Ttulo5"/>
                              <w:spacing w:before="0"/>
                              <w:jc w:val="center"/>
                              <w:rPr>
                                <w:rFonts w:ascii="Times New Roman" w:hAnsi="Times New Roman"/>
                                <w:b/>
                                <w:bCs/>
                                <w:color w:val="auto"/>
                                <w:sz w:val="24"/>
                              </w:rPr>
                            </w:pPr>
                            <w:r w:rsidRPr="00D25159">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838" w:rsidRDefault="00067838" w:rsidP="009A6A0F">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67838" w:rsidRDefault="00067838" w:rsidP="009A6A0F">
                              <w:pPr>
                                <w:ind w:left="-851"/>
                                <w:jc w:val="center"/>
                                <w:rPr>
                                  <w:rFonts w:ascii="Tahoma" w:hAnsi="Tahoma" w:cs="Tahoma"/>
                                  <w:sz w:val="16"/>
                                  <w:szCs w:val="16"/>
                                </w:rPr>
                              </w:pPr>
                              <w:r>
                                <w:rPr>
                                  <w:rFonts w:ascii="Tahoma" w:hAnsi="Tahoma" w:cs="Tahoma"/>
                                  <w:sz w:val="16"/>
                                  <w:szCs w:val="16"/>
                                </w:rPr>
                                <w:t>LIBRE Y SOBERANO</w:t>
                              </w:r>
                            </w:p>
                            <w:p w:rsidR="00067838" w:rsidRPr="00603AF2" w:rsidRDefault="00067838" w:rsidP="009A6A0F">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6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j+K324QAA&#10;AAoBAAAPAAAAZHJzL2Rvd25yZXYueG1sTI9NS8NAEIbvgv9hGcFbu/mwmsZsSinqqRRsBfG2TaZJ&#10;aHY2ZLdJ+u+dnvQ0DPPwzvNmq8m0YsDeNZYUhPMABFJhy4YqBV+H91kCwnlNpW4toYIrOljl93eZ&#10;Tks70icOe18JDiGXagW1910qpStqNNrNbYfEt5Ptjfa89pUsez1yuGllFATP0uiG+EOtO9zUWJz3&#10;F6PgY9TjOg7fhu35tLn+HBa7722ISj0+TOtXEB4n/wfDTZ/VIWeno71Q6USrYBZHTN7m0wIEA8so&#10;fgFxZHKZJC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CP4rfb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067838" w:rsidRPr="001E34E0" w:rsidRDefault="00067838" w:rsidP="00D25159">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067838" w:rsidRPr="00D25159" w:rsidRDefault="00067838" w:rsidP="00D25159">
                      <w:pPr>
                        <w:pStyle w:val="Ttulo5"/>
                        <w:spacing w:before="0"/>
                        <w:jc w:val="center"/>
                        <w:rPr>
                          <w:rFonts w:ascii="Times New Roman" w:hAnsi="Times New Roman"/>
                          <w:b/>
                          <w:bCs/>
                          <w:color w:val="auto"/>
                          <w:sz w:val="24"/>
                        </w:rPr>
                      </w:pPr>
                      <w:r w:rsidRPr="00D25159">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067838" w:rsidRDefault="00067838" w:rsidP="009A6A0F">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67838" w:rsidRDefault="00067838" w:rsidP="009A6A0F">
                        <w:pPr>
                          <w:ind w:left="-851"/>
                          <w:jc w:val="center"/>
                          <w:rPr>
                            <w:rFonts w:ascii="Tahoma" w:hAnsi="Tahoma" w:cs="Tahoma"/>
                            <w:sz w:val="16"/>
                            <w:szCs w:val="16"/>
                          </w:rPr>
                        </w:pPr>
                        <w:r>
                          <w:rPr>
                            <w:rFonts w:ascii="Tahoma" w:hAnsi="Tahoma" w:cs="Tahoma"/>
                            <w:sz w:val="16"/>
                            <w:szCs w:val="16"/>
                          </w:rPr>
                          <w:t>LIBRE Y SOBERANO</w:t>
                        </w:r>
                      </w:p>
                      <w:p w:rsidR="00067838" w:rsidRPr="00603AF2" w:rsidRDefault="00067838" w:rsidP="009A6A0F">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rsidR="00067838" w:rsidRPr="009A6A0F" w:rsidRDefault="00067838" w:rsidP="009A6A0F">
    <w:pPr>
      <w:pStyle w:val="Encabezado"/>
      <w:rPr>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38" w:rsidRDefault="000678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917"/>
    <w:multiLevelType w:val="hybridMultilevel"/>
    <w:tmpl w:val="5A80790C"/>
    <w:lvl w:ilvl="0" w:tplc="3EF47226">
      <w:numFmt w:val="bullet"/>
      <w:lvlText w:val="&gt;"/>
      <w:lvlJc w:val="left"/>
      <w:pPr>
        <w:ind w:left="177" w:hanging="173"/>
      </w:pPr>
      <w:rPr>
        <w:rFonts w:ascii="Arial MT" w:eastAsia="Arial MT" w:hAnsi="Arial MT" w:cs="Arial MT" w:hint="default"/>
        <w:w w:val="100"/>
        <w:sz w:val="20"/>
        <w:szCs w:val="20"/>
        <w:lang w:val="es-ES" w:eastAsia="en-US" w:bidi="ar-SA"/>
      </w:rPr>
    </w:lvl>
    <w:lvl w:ilvl="1" w:tplc="7D1C23C4">
      <w:numFmt w:val="bullet"/>
      <w:lvlText w:val="•"/>
      <w:lvlJc w:val="left"/>
      <w:pPr>
        <w:ind w:left="859" w:hanging="173"/>
      </w:pPr>
      <w:rPr>
        <w:rFonts w:hint="default"/>
        <w:lang w:val="es-ES" w:eastAsia="en-US" w:bidi="ar-SA"/>
      </w:rPr>
    </w:lvl>
    <w:lvl w:ilvl="2" w:tplc="A2D678A8">
      <w:numFmt w:val="bullet"/>
      <w:lvlText w:val="•"/>
      <w:lvlJc w:val="left"/>
      <w:pPr>
        <w:ind w:left="1538" w:hanging="173"/>
      </w:pPr>
      <w:rPr>
        <w:rFonts w:hint="default"/>
        <w:lang w:val="es-ES" w:eastAsia="en-US" w:bidi="ar-SA"/>
      </w:rPr>
    </w:lvl>
    <w:lvl w:ilvl="3" w:tplc="675CB0F6">
      <w:numFmt w:val="bullet"/>
      <w:lvlText w:val="•"/>
      <w:lvlJc w:val="left"/>
      <w:pPr>
        <w:ind w:left="2218" w:hanging="173"/>
      </w:pPr>
      <w:rPr>
        <w:rFonts w:hint="default"/>
        <w:lang w:val="es-ES" w:eastAsia="en-US" w:bidi="ar-SA"/>
      </w:rPr>
    </w:lvl>
    <w:lvl w:ilvl="4" w:tplc="71F2EB08">
      <w:numFmt w:val="bullet"/>
      <w:lvlText w:val="•"/>
      <w:lvlJc w:val="left"/>
      <w:pPr>
        <w:ind w:left="2897" w:hanging="173"/>
      </w:pPr>
      <w:rPr>
        <w:rFonts w:hint="default"/>
        <w:lang w:val="es-ES" w:eastAsia="en-US" w:bidi="ar-SA"/>
      </w:rPr>
    </w:lvl>
    <w:lvl w:ilvl="5" w:tplc="3656D902">
      <w:numFmt w:val="bullet"/>
      <w:lvlText w:val="•"/>
      <w:lvlJc w:val="left"/>
      <w:pPr>
        <w:ind w:left="3577" w:hanging="173"/>
      </w:pPr>
      <w:rPr>
        <w:rFonts w:hint="default"/>
        <w:lang w:val="es-ES" w:eastAsia="en-US" w:bidi="ar-SA"/>
      </w:rPr>
    </w:lvl>
    <w:lvl w:ilvl="6" w:tplc="C8FE74E0">
      <w:numFmt w:val="bullet"/>
      <w:lvlText w:val="•"/>
      <w:lvlJc w:val="left"/>
      <w:pPr>
        <w:ind w:left="4256" w:hanging="173"/>
      </w:pPr>
      <w:rPr>
        <w:rFonts w:hint="default"/>
        <w:lang w:val="es-ES" w:eastAsia="en-US" w:bidi="ar-SA"/>
      </w:rPr>
    </w:lvl>
    <w:lvl w:ilvl="7" w:tplc="45482CAA">
      <w:numFmt w:val="bullet"/>
      <w:lvlText w:val="•"/>
      <w:lvlJc w:val="left"/>
      <w:pPr>
        <w:ind w:left="4935" w:hanging="173"/>
      </w:pPr>
      <w:rPr>
        <w:rFonts w:hint="default"/>
        <w:lang w:val="es-ES" w:eastAsia="en-US" w:bidi="ar-SA"/>
      </w:rPr>
    </w:lvl>
    <w:lvl w:ilvl="8" w:tplc="E99E0988">
      <w:numFmt w:val="bullet"/>
      <w:lvlText w:val="•"/>
      <w:lvlJc w:val="left"/>
      <w:pPr>
        <w:ind w:left="5615" w:hanging="173"/>
      </w:pPr>
      <w:rPr>
        <w:rFonts w:hint="default"/>
        <w:lang w:val="es-ES" w:eastAsia="en-US" w:bidi="ar-SA"/>
      </w:rPr>
    </w:lvl>
  </w:abstractNum>
  <w:abstractNum w:abstractNumId="1" w15:restartNumberingAfterBreak="0">
    <w:nsid w:val="04F96183"/>
    <w:multiLevelType w:val="hybridMultilevel"/>
    <w:tmpl w:val="70A00540"/>
    <w:lvl w:ilvl="0" w:tplc="AAB6754C">
      <w:numFmt w:val="bullet"/>
      <w:lvlText w:val="&gt;"/>
      <w:lvlJc w:val="left"/>
      <w:pPr>
        <w:ind w:left="177" w:hanging="173"/>
      </w:pPr>
      <w:rPr>
        <w:rFonts w:ascii="Arial MT" w:eastAsia="Arial MT" w:hAnsi="Arial MT" w:cs="Arial MT" w:hint="default"/>
        <w:w w:val="100"/>
        <w:sz w:val="20"/>
        <w:szCs w:val="20"/>
        <w:lang w:val="es-ES" w:eastAsia="en-US" w:bidi="ar-SA"/>
      </w:rPr>
    </w:lvl>
    <w:lvl w:ilvl="1" w:tplc="5BDC6AAE">
      <w:numFmt w:val="bullet"/>
      <w:lvlText w:val="•"/>
      <w:lvlJc w:val="left"/>
      <w:pPr>
        <w:ind w:left="859" w:hanging="173"/>
      </w:pPr>
      <w:rPr>
        <w:rFonts w:hint="default"/>
        <w:lang w:val="es-ES" w:eastAsia="en-US" w:bidi="ar-SA"/>
      </w:rPr>
    </w:lvl>
    <w:lvl w:ilvl="2" w:tplc="0F441C5C">
      <w:numFmt w:val="bullet"/>
      <w:lvlText w:val="•"/>
      <w:lvlJc w:val="left"/>
      <w:pPr>
        <w:ind w:left="1538" w:hanging="173"/>
      </w:pPr>
      <w:rPr>
        <w:rFonts w:hint="default"/>
        <w:lang w:val="es-ES" w:eastAsia="en-US" w:bidi="ar-SA"/>
      </w:rPr>
    </w:lvl>
    <w:lvl w:ilvl="3" w:tplc="5470DDF2">
      <w:numFmt w:val="bullet"/>
      <w:lvlText w:val="•"/>
      <w:lvlJc w:val="left"/>
      <w:pPr>
        <w:ind w:left="2218" w:hanging="173"/>
      </w:pPr>
      <w:rPr>
        <w:rFonts w:hint="default"/>
        <w:lang w:val="es-ES" w:eastAsia="en-US" w:bidi="ar-SA"/>
      </w:rPr>
    </w:lvl>
    <w:lvl w:ilvl="4" w:tplc="2E664AEE">
      <w:numFmt w:val="bullet"/>
      <w:lvlText w:val="•"/>
      <w:lvlJc w:val="left"/>
      <w:pPr>
        <w:ind w:left="2897" w:hanging="173"/>
      </w:pPr>
      <w:rPr>
        <w:rFonts w:hint="default"/>
        <w:lang w:val="es-ES" w:eastAsia="en-US" w:bidi="ar-SA"/>
      </w:rPr>
    </w:lvl>
    <w:lvl w:ilvl="5" w:tplc="0AE8A6DA">
      <w:numFmt w:val="bullet"/>
      <w:lvlText w:val="•"/>
      <w:lvlJc w:val="left"/>
      <w:pPr>
        <w:ind w:left="3577" w:hanging="173"/>
      </w:pPr>
      <w:rPr>
        <w:rFonts w:hint="default"/>
        <w:lang w:val="es-ES" w:eastAsia="en-US" w:bidi="ar-SA"/>
      </w:rPr>
    </w:lvl>
    <w:lvl w:ilvl="6" w:tplc="6B9229CA">
      <w:numFmt w:val="bullet"/>
      <w:lvlText w:val="•"/>
      <w:lvlJc w:val="left"/>
      <w:pPr>
        <w:ind w:left="4256" w:hanging="173"/>
      </w:pPr>
      <w:rPr>
        <w:rFonts w:hint="default"/>
        <w:lang w:val="es-ES" w:eastAsia="en-US" w:bidi="ar-SA"/>
      </w:rPr>
    </w:lvl>
    <w:lvl w:ilvl="7" w:tplc="755CADA4">
      <w:numFmt w:val="bullet"/>
      <w:lvlText w:val="•"/>
      <w:lvlJc w:val="left"/>
      <w:pPr>
        <w:ind w:left="4935" w:hanging="173"/>
      </w:pPr>
      <w:rPr>
        <w:rFonts w:hint="default"/>
        <w:lang w:val="es-ES" w:eastAsia="en-US" w:bidi="ar-SA"/>
      </w:rPr>
    </w:lvl>
    <w:lvl w:ilvl="8" w:tplc="0B46D036">
      <w:numFmt w:val="bullet"/>
      <w:lvlText w:val="•"/>
      <w:lvlJc w:val="left"/>
      <w:pPr>
        <w:ind w:left="5615" w:hanging="173"/>
      </w:pPr>
      <w:rPr>
        <w:rFonts w:hint="default"/>
        <w:lang w:val="es-ES" w:eastAsia="en-US" w:bidi="ar-SA"/>
      </w:rPr>
    </w:lvl>
  </w:abstractNum>
  <w:abstractNum w:abstractNumId="2" w15:restartNumberingAfterBreak="0">
    <w:nsid w:val="0A243F31"/>
    <w:multiLevelType w:val="hybridMultilevel"/>
    <w:tmpl w:val="0B589CC6"/>
    <w:lvl w:ilvl="0" w:tplc="CA7482F2">
      <w:start w:val="1"/>
      <w:numFmt w:val="lowerLetter"/>
      <w:lvlText w:val="%1)"/>
      <w:lvlJc w:val="left"/>
      <w:pPr>
        <w:ind w:left="730" w:hanging="290"/>
      </w:pPr>
      <w:rPr>
        <w:rFonts w:ascii="Arial" w:eastAsia="Arial" w:hAnsi="Arial" w:cs="Arial" w:hint="default"/>
        <w:b/>
        <w:bCs/>
        <w:w w:val="100"/>
        <w:sz w:val="20"/>
        <w:szCs w:val="20"/>
        <w:lang w:val="es-ES" w:eastAsia="en-US" w:bidi="ar-SA"/>
      </w:rPr>
    </w:lvl>
    <w:lvl w:ilvl="1" w:tplc="E8EEA1E0">
      <w:numFmt w:val="bullet"/>
      <w:lvlText w:val="•"/>
      <w:lvlJc w:val="left"/>
      <w:pPr>
        <w:ind w:left="1684" w:hanging="290"/>
      </w:pPr>
      <w:rPr>
        <w:rFonts w:hint="default"/>
        <w:lang w:val="es-ES" w:eastAsia="en-US" w:bidi="ar-SA"/>
      </w:rPr>
    </w:lvl>
    <w:lvl w:ilvl="2" w:tplc="B50E6C40">
      <w:numFmt w:val="bullet"/>
      <w:lvlText w:val="•"/>
      <w:lvlJc w:val="left"/>
      <w:pPr>
        <w:ind w:left="2628" w:hanging="290"/>
      </w:pPr>
      <w:rPr>
        <w:rFonts w:hint="default"/>
        <w:lang w:val="es-ES" w:eastAsia="en-US" w:bidi="ar-SA"/>
      </w:rPr>
    </w:lvl>
    <w:lvl w:ilvl="3" w:tplc="2BD28D56">
      <w:numFmt w:val="bullet"/>
      <w:lvlText w:val="•"/>
      <w:lvlJc w:val="left"/>
      <w:pPr>
        <w:ind w:left="3572" w:hanging="290"/>
      </w:pPr>
      <w:rPr>
        <w:rFonts w:hint="default"/>
        <w:lang w:val="es-ES" w:eastAsia="en-US" w:bidi="ar-SA"/>
      </w:rPr>
    </w:lvl>
    <w:lvl w:ilvl="4" w:tplc="B89A684E">
      <w:numFmt w:val="bullet"/>
      <w:lvlText w:val="•"/>
      <w:lvlJc w:val="left"/>
      <w:pPr>
        <w:ind w:left="4516" w:hanging="290"/>
      </w:pPr>
      <w:rPr>
        <w:rFonts w:hint="default"/>
        <w:lang w:val="es-ES" w:eastAsia="en-US" w:bidi="ar-SA"/>
      </w:rPr>
    </w:lvl>
    <w:lvl w:ilvl="5" w:tplc="D33A03E0">
      <w:numFmt w:val="bullet"/>
      <w:lvlText w:val="•"/>
      <w:lvlJc w:val="left"/>
      <w:pPr>
        <w:ind w:left="5460" w:hanging="290"/>
      </w:pPr>
      <w:rPr>
        <w:rFonts w:hint="default"/>
        <w:lang w:val="es-ES" w:eastAsia="en-US" w:bidi="ar-SA"/>
      </w:rPr>
    </w:lvl>
    <w:lvl w:ilvl="6" w:tplc="2B6E709C">
      <w:numFmt w:val="bullet"/>
      <w:lvlText w:val="•"/>
      <w:lvlJc w:val="left"/>
      <w:pPr>
        <w:ind w:left="6404" w:hanging="290"/>
      </w:pPr>
      <w:rPr>
        <w:rFonts w:hint="default"/>
        <w:lang w:val="es-ES" w:eastAsia="en-US" w:bidi="ar-SA"/>
      </w:rPr>
    </w:lvl>
    <w:lvl w:ilvl="7" w:tplc="AE487D9C">
      <w:numFmt w:val="bullet"/>
      <w:lvlText w:val="•"/>
      <w:lvlJc w:val="left"/>
      <w:pPr>
        <w:ind w:left="7348" w:hanging="290"/>
      </w:pPr>
      <w:rPr>
        <w:rFonts w:hint="default"/>
        <w:lang w:val="es-ES" w:eastAsia="en-US" w:bidi="ar-SA"/>
      </w:rPr>
    </w:lvl>
    <w:lvl w:ilvl="8" w:tplc="5996583A">
      <w:numFmt w:val="bullet"/>
      <w:lvlText w:val="•"/>
      <w:lvlJc w:val="left"/>
      <w:pPr>
        <w:ind w:left="8292" w:hanging="290"/>
      </w:pPr>
      <w:rPr>
        <w:rFonts w:hint="default"/>
        <w:lang w:val="es-ES" w:eastAsia="en-US" w:bidi="ar-SA"/>
      </w:rPr>
    </w:lvl>
  </w:abstractNum>
  <w:abstractNum w:abstractNumId="3" w15:restartNumberingAfterBreak="0">
    <w:nsid w:val="0D162521"/>
    <w:multiLevelType w:val="hybridMultilevel"/>
    <w:tmpl w:val="6EB829A0"/>
    <w:lvl w:ilvl="0" w:tplc="F710D9EA">
      <w:start w:val="5"/>
      <w:numFmt w:val="lowerLetter"/>
      <w:lvlText w:val="%1)"/>
      <w:lvlJc w:val="left"/>
      <w:pPr>
        <w:ind w:left="800" w:hanging="360"/>
      </w:pPr>
      <w:rPr>
        <w:rFonts w:hint="default"/>
      </w:rPr>
    </w:lvl>
    <w:lvl w:ilvl="1" w:tplc="080A0019" w:tentative="1">
      <w:start w:val="1"/>
      <w:numFmt w:val="lowerLetter"/>
      <w:lvlText w:val="%2."/>
      <w:lvlJc w:val="left"/>
      <w:pPr>
        <w:ind w:left="1520" w:hanging="360"/>
      </w:pPr>
    </w:lvl>
    <w:lvl w:ilvl="2" w:tplc="080A001B" w:tentative="1">
      <w:start w:val="1"/>
      <w:numFmt w:val="lowerRoman"/>
      <w:lvlText w:val="%3."/>
      <w:lvlJc w:val="right"/>
      <w:pPr>
        <w:ind w:left="2240" w:hanging="180"/>
      </w:pPr>
    </w:lvl>
    <w:lvl w:ilvl="3" w:tplc="080A000F" w:tentative="1">
      <w:start w:val="1"/>
      <w:numFmt w:val="decimal"/>
      <w:lvlText w:val="%4."/>
      <w:lvlJc w:val="left"/>
      <w:pPr>
        <w:ind w:left="2960" w:hanging="360"/>
      </w:pPr>
    </w:lvl>
    <w:lvl w:ilvl="4" w:tplc="080A0019" w:tentative="1">
      <w:start w:val="1"/>
      <w:numFmt w:val="lowerLetter"/>
      <w:lvlText w:val="%5."/>
      <w:lvlJc w:val="left"/>
      <w:pPr>
        <w:ind w:left="3680" w:hanging="360"/>
      </w:pPr>
    </w:lvl>
    <w:lvl w:ilvl="5" w:tplc="080A001B" w:tentative="1">
      <w:start w:val="1"/>
      <w:numFmt w:val="lowerRoman"/>
      <w:lvlText w:val="%6."/>
      <w:lvlJc w:val="right"/>
      <w:pPr>
        <w:ind w:left="4400" w:hanging="180"/>
      </w:pPr>
    </w:lvl>
    <w:lvl w:ilvl="6" w:tplc="080A000F" w:tentative="1">
      <w:start w:val="1"/>
      <w:numFmt w:val="decimal"/>
      <w:lvlText w:val="%7."/>
      <w:lvlJc w:val="left"/>
      <w:pPr>
        <w:ind w:left="5120" w:hanging="360"/>
      </w:pPr>
    </w:lvl>
    <w:lvl w:ilvl="7" w:tplc="080A0019" w:tentative="1">
      <w:start w:val="1"/>
      <w:numFmt w:val="lowerLetter"/>
      <w:lvlText w:val="%8."/>
      <w:lvlJc w:val="left"/>
      <w:pPr>
        <w:ind w:left="5840" w:hanging="360"/>
      </w:pPr>
    </w:lvl>
    <w:lvl w:ilvl="8" w:tplc="080A001B" w:tentative="1">
      <w:start w:val="1"/>
      <w:numFmt w:val="lowerRoman"/>
      <w:lvlText w:val="%9."/>
      <w:lvlJc w:val="right"/>
      <w:pPr>
        <w:ind w:left="6560" w:hanging="180"/>
      </w:pPr>
    </w:lvl>
  </w:abstractNum>
  <w:abstractNum w:abstractNumId="4" w15:restartNumberingAfterBreak="0">
    <w:nsid w:val="1575604E"/>
    <w:multiLevelType w:val="hybridMultilevel"/>
    <w:tmpl w:val="9AD438C6"/>
    <w:lvl w:ilvl="0" w:tplc="4E6AA76C">
      <w:numFmt w:val="bullet"/>
      <w:lvlText w:val="&gt;"/>
      <w:lvlJc w:val="left"/>
      <w:pPr>
        <w:ind w:left="176" w:hanging="173"/>
      </w:pPr>
      <w:rPr>
        <w:rFonts w:ascii="Arial MT" w:eastAsia="Arial MT" w:hAnsi="Arial MT" w:cs="Arial MT" w:hint="default"/>
        <w:w w:val="100"/>
        <w:sz w:val="20"/>
        <w:szCs w:val="20"/>
        <w:lang w:val="es-ES" w:eastAsia="en-US" w:bidi="ar-SA"/>
      </w:rPr>
    </w:lvl>
    <w:lvl w:ilvl="1" w:tplc="8092BF6C">
      <w:numFmt w:val="bullet"/>
      <w:lvlText w:val="•"/>
      <w:lvlJc w:val="left"/>
      <w:pPr>
        <w:ind w:left="859" w:hanging="173"/>
      </w:pPr>
      <w:rPr>
        <w:rFonts w:hint="default"/>
        <w:lang w:val="es-ES" w:eastAsia="en-US" w:bidi="ar-SA"/>
      </w:rPr>
    </w:lvl>
    <w:lvl w:ilvl="2" w:tplc="1980876C">
      <w:numFmt w:val="bullet"/>
      <w:lvlText w:val="•"/>
      <w:lvlJc w:val="left"/>
      <w:pPr>
        <w:ind w:left="1538" w:hanging="173"/>
      </w:pPr>
      <w:rPr>
        <w:rFonts w:hint="default"/>
        <w:lang w:val="es-ES" w:eastAsia="en-US" w:bidi="ar-SA"/>
      </w:rPr>
    </w:lvl>
    <w:lvl w:ilvl="3" w:tplc="A5009B80">
      <w:numFmt w:val="bullet"/>
      <w:lvlText w:val="•"/>
      <w:lvlJc w:val="left"/>
      <w:pPr>
        <w:ind w:left="2218" w:hanging="173"/>
      </w:pPr>
      <w:rPr>
        <w:rFonts w:hint="default"/>
        <w:lang w:val="es-ES" w:eastAsia="en-US" w:bidi="ar-SA"/>
      </w:rPr>
    </w:lvl>
    <w:lvl w:ilvl="4" w:tplc="2B467466">
      <w:numFmt w:val="bullet"/>
      <w:lvlText w:val="•"/>
      <w:lvlJc w:val="left"/>
      <w:pPr>
        <w:ind w:left="2897" w:hanging="173"/>
      </w:pPr>
      <w:rPr>
        <w:rFonts w:hint="default"/>
        <w:lang w:val="es-ES" w:eastAsia="en-US" w:bidi="ar-SA"/>
      </w:rPr>
    </w:lvl>
    <w:lvl w:ilvl="5" w:tplc="07405BEA">
      <w:numFmt w:val="bullet"/>
      <w:lvlText w:val="•"/>
      <w:lvlJc w:val="left"/>
      <w:pPr>
        <w:ind w:left="3577" w:hanging="173"/>
      </w:pPr>
      <w:rPr>
        <w:rFonts w:hint="default"/>
        <w:lang w:val="es-ES" w:eastAsia="en-US" w:bidi="ar-SA"/>
      </w:rPr>
    </w:lvl>
    <w:lvl w:ilvl="6" w:tplc="A9024D06">
      <w:numFmt w:val="bullet"/>
      <w:lvlText w:val="•"/>
      <w:lvlJc w:val="left"/>
      <w:pPr>
        <w:ind w:left="4256" w:hanging="173"/>
      </w:pPr>
      <w:rPr>
        <w:rFonts w:hint="default"/>
        <w:lang w:val="es-ES" w:eastAsia="en-US" w:bidi="ar-SA"/>
      </w:rPr>
    </w:lvl>
    <w:lvl w:ilvl="7" w:tplc="3F7ABF1C">
      <w:numFmt w:val="bullet"/>
      <w:lvlText w:val="•"/>
      <w:lvlJc w:val="left"/>
      <w:pPr>
        <w:ind w:left="4935" w:hanging="173"/>
      </w:pPr>
      <w:rPr>
        <w:rFonts w:hint="default"/>
        <w:lang w:val="es-ES" w:eastAsia="en-US" w:bidi="ar-SA"/>
      </w:rPr>
    </w:lvl>
    <w:lvl w:ilvl="8" w:tplc="10AACFB6">
      <w:numFmt w:val="bullet"/>
      <w:lvlText w:val="•"/>
      <w:lvlJc w:val="left"/>
      <w:pPr>
        <w:ind w:left="5615" w:hanging="173"/>
      </w:pPr>
      <w:rPr>
        <w:rFonts w:hint="default"/>
        <w:lang w:val="es-ES" w:eastAsia="en-US" w:bidi="ar-SA"/>
      </w:rPr>
    </w:lvl>
  </w:abstractNum>
  <w:abstractNum w:abstractNumId="5" w15:restartNumberingAfterBreak="0">
    <w:nsid w:val="1AA90371"/>
    <w:multiLevelType w:val="hybridMultilevel"/>
    <w:tmpl w:val="5944E43A"/>
    <w:lvl w:ilvl="0" w:tplc="2014F570">
      <w:numFmt w:val="bullet"/>
      <w:lvlText w:val="&gt;"/>
      <w:lvlJc w:val="left"/>
      <w:pPr>
        <w:ind w:left="176" w:hanging="173"/>
      </w:pPr>
      <w:rPr>
        <w:rFonts w:ascii="Arial MT" w:eastAsia="Arial MT" w:hAnsi="Arial MT" w:cs="Arial MT" w:hint="default"/>
        <w:w w:val="100"/>
        <w:sz w:val="20"/>
        <w:szCs w:val="20"/>
        <w:lang w:val="es-ES" w:eastAsia="en-US" w:bidi="ar-SA"/>
      </w:rPr>
    </w:lvl>
    <w:lvl w:ilvl="1" w:tplc="6DF6F352">
      <w:numFmt w:val="bullet"/>
      <w:lvlText w:val="•"/>
      <w:lvlJc w:val="left"/>
      <w:pPr>
        <w:ind w:left="827" w:hanging="173"/>
      </w:pPr>
      <w:rPr>
        <w:rFonts w:hint="default"/>
        <w:lang w:val="es-ES" w:eastAsia="en-US" w:bidi="ar-SA"/>
      </w:rPr>
    </w:lvl>
    <w:lvl w:ilvl="2" w:tplc="4620CBB6">
      <w:numFmt w:val="bullet"/>
      <w:lvlText w:val="•"/>
      <w:lvlJc w:val="left"/>
      <w:pPr>
        <w:ind w:left="1474" w:hanging="173"/>
      </w:pPr>
      <w:rPr>
        <w:rFonts w:hint="default"/>
        <w:lang w:val="es-ES" w:eastAsia="en-US" w:bidi="ar-SA"/>
      </w:rPr>
    </w:lvl>
    <w:lvl w:ilvl="3" w:tplc="90545C3E">
      <w:numFmt w:val="bullet"/>
      <w:lvlText w:val="•"/>
      <w:lvlJc w:val="left"/>
      <w:pPr>
        <w:ind w:left="2121" w:hanging="173"/>
      </w:pPr>
      <w:rPr>
        <w:rFonts w:hint="default"/>
        <w:lang w:val="es-ES" w:eastAsia="en-US" w:bidi="ar-SA"/>
      </w:rPr>
    </w:lvl>
    <w:lvl w:ilvl="4" w:tplc="2B0A777A">
      <w:numFmt w:val="bullet"/>
      <w:lvlText w:val="•"/>
      <w:lvlJc w:val="left"/>
      <w:pPr>
        <w:ind w:left="2768" w:hanging="173"/>
      </w:pPr>
      <w:rPr>
        <w:rFonts w:hint="default"/>
        <w:lang w:val="es-ES" w:eastAsia="en-US" w:bidi="ar-SA"/>
      </w:rPr>
    </w:lvl>
    <w:lvl w:ilvl="5" w:tplc="17C2C920">
      <w:numFmt w:val="bullet"/>
      <w:lvlText w:val="•"/>
      <w:lvlJc w:val="left"/>
      <w:pPr>
        <w:ind w:left="3416" w:hanging="173"/>
      </w:pPr>
      <w:rPr>
        <w:rFonts w:hint="default"/>
        <w:lang w:val="es-ES" w:eastAsia="en-US" w:bidi="ar-SA"/>
      </w:rPr>
    </w:lvl>
    <w:lvl w:ilvl="6" w:tplc="79C62E96">
      <w:numFmt w:val="bullet"/>
      <w:lvlText w:val="•"/>
      <w:lvlJc w:val="left"/>
      <w:pPr>
        <w:ind w:left="4063" w:hanging="173"/>
      </w:pPr>
      <w:rPr>
        <w:rFonts w:hint="default"/>
        <w:lang w:val="es-ES" w:eastAsia="en-US" w:bidi="ar-SA"/>
      </w:rPr>
    </w:lvl>
    <w:lvl w:ilvl="7" w:tplc="8DCEC11A">
      <w:numFmt w:val="bullet"/>
      <w:lvlText w:val="•"/>
      <w:lvlJc w:val="left"/>
      <w:pPr>
        <w:ind w:left="4710" w:hanging="173"/>
      </w:pPr>
      <w:rPr>
        <w:rFonts w:hint="default"/>
        <w:lang w:val="es-ES" w:eastAsia="en-US" w:bidi="ar-SA"/>
      </w:rPr>
    </w:lvl>
    <w:lvl w:ilvl="8" w:tplc="7BCCC052">
      <w:numFmt w:val="bullet"/>
      <w:lvlText w:val="•"/>
      <w:lvlJc w:val="left"/>
      <w:pPr>
        <w:ind w:left="5357" w:hanging="173"/>
      </w:pPr>
      <w:rPr>
        <w:rFonts w:hint="default"/>
        <w:lang w:val="es-ES" w:eastAsia="en-US" w:bidi="ar-SA"/>
      </w:rPr>
    </w:lvl>
  </w:abstractNum>
  <w:abstractNum w:abstractNumId="6" w15:restartNumberingAfterBreak="0">
    <w:nsid w:val="1BBC3DA7"/>
    <w:multiLevelType w:val="hybridMultilevel"/>
    <w:tmpl w:val="BABA15B0"/>
    <w:lvl w:ilvl="0" w:tplc="6DAE4578">
      <w:numFmt w:val="bullet"/>
      <w:lvlText w:val="&gt;"/>
      <w:lvlJc w:val="left"/>
      <w:pPr>
        <w:ind w:left="177" w:hanging="173"/>
      </w:pPr>
      <w:rPr>
        <w:rFonts w:ascii="Arial MT" w:eastAsia="Arial MT" w:hAnsi="Arial MT" w:cs="Arial MT" w:hint="default"/>
        <w:w w:val="100"/>
        <w:sz w:val="20"/>
        <w:szCs w:val="20"/>
        <w:lang w:val="es-ES" w:eastAsia="en-US" w:bidi="ar-SA"/>
      </w:rPr>
    </w:lvl>
    <w:lvl w:ilvl="1" w:tplc="A432A53C">
      <w:numFmt w:val="bullet"/>
      <w:lvlText w:val="•"/>
      <w:lvlJc w:val="left"/>
      <w:pPr>
        <w:ind w:left="859" w:hanging="173"/>
      </w:pPr>
      <w:rPr>
        <w:rFonts w:hint="default"/>
        <w:lang w:val="es-ES" w:eastAsia="en-US" w:bidi="ar-SA"/>
      </w:rPr>
    </w:lvl>
    <w:lvl w:ilvl="2" w:tplc="8C74B2B0">
      <w:numFmt w:val="bullet"/>
      <w:lvlText w:val="•"/>
      <w:lvlJc w:val="left"/>
      <w:pPr>
        <w:ind w:left="1538" w:hanging="173"/>
      </w:pPr>
      <w:rPr>
        <w:rFonts w:hint="default"/>
        <w:lang w:val="es-ES" w:eastAsia="en-US" w:bidi="ar-SA"/>
      </w:rPr>
    </w:lvl>
    <w:lvl w:ilvl="3" w:tplc="9780AA36">
      <w:numFmt w:val="bullet"/>
      <w:lvlText w:val="•"/>
      <w:lvlJc w:val="left"/>
      <w:pPr>
        <w:ind w:left="2218" w:hanging="173"/>
      </w:pPr>
      <w:rPr>
        <w:rFonts w:hint="default"/>
        <w:lang w:val="es-ES" w:eastAsia="en-US" w:bidi="ar-SA"/>
      </w:rPr>
    </w:lvl>
    <w:lvl w:ilvl="4" w:tplc="7EBA0686">
      <w:numFmt w:val="bullet"/>
      <w:lvlText w:val="•"/>
      <w:lvlJc w:val="left"/>
      <w:pPr>
        <w:ind w:left="2897" w:hanging="173"/>
      </w:pPr>
      <w:rPr>
        <w:rFonts w:hint="default"/>
        <w:lang w:val="es-ES" w:eastAsia="en-US" w:bidi="ar-SA"/>
      </w:rPr>
    </w:lvl>
    <w:lvl w:ilvl="5" w:tplc="9DB6C454">
      <w:numFmt w:val="bullet"/>
      <w:lvlText w:val="•"/>
      <w:lvlJc w:val="left"/>
      <w:pPr>
        <w:ind w:left="3577" w:hanging="173"/>
      </w:pPr>
      <w:rPr>
        <w:rFonts w:hint="default"/>
        <w:lang w:val="es-ES" w:eastAsia="en-US" w:bidi="ar-SA"/>
      </w:rPr>
    </w:lvl>
    <w:lvl w:ilvl="6" w:tplc="8036236E">
      <w:numFmt w:val="bullet"/>
      <w:lvlText w:val="•"/>
      <w:lvlJc w:val="left"/>
      <w:pPr>
        <w:ind w:left="4256" w:hanging="173"/>
      </w:pPr>
      <w:rPr>
        <w:rFonts w:hint="default"/>
        <w:lang w:val="es-ES" w:eastAsia="en-US" w:bidi="ar-SA"/>
      </w:rPr>
    </w:lvl>
    <w:lvl w:ilvl="7" w:tplc="843C69A4">
      <w:numFmt w:val="bullet"/>
      <w:lvlText w:val="•"/>
      <w:lvlJc w:val="left"/>
      <w:pPr>
        <w:ind w:left="4935" w:hanging="173"/>
      </w:pPr>
      <w:rPr>
        <w:rFonts w:hint="default"/>
        <w:lang w:val="es-ES" w:eastAsia="en-US" w:bidi="ar-SA"/>
      </w:rPr>
    </w:lvl>
    <w:lvl w:ilvl="8" w:tplc="14D23F6E">
      <w:numFmt w:val="bullet"/>
      <w:lvlText w:val="•"/>
      <w:lvlJc w:val="left"/>
      <w:pPr>
        <w:ind w:left="5615" w:hanging="173"/>
      </w:pPr>
      <w:rPr>
        <w:rFonts w:hint="default"/>
        <w:lang w:val="es-ES" w:eastAsia="en-US" w:bidi="ar-SA"/>
      </w:rPr>
    </w:lvl>
  </w:abstractNum>
  <w:abstractNum w:abstractNumId="7" w15:restartNumberingAfterBreak="0">
    <w:nsid w:val="220C6348"/>
    <w:multiLevelType w:val="hybridMultilevel"/>
    <w:tmpl w:val="FDE86558"/>
    <w:lvl w:ilvl="0" w:tplc="7D8E29DC">
      <w:numFmt w:val="bullet"/>
      <w:lvlText w:val="&gt;"/>
      <w:lvlJc w:val="left"/>
      <w:pPr>
        <w:ind w:left="177" w:hanging="173"/>
      </w:pPr>
      <w:rPr>
        <w:rFonts w:ascii="Arial MT" w:eastAsia="Arial MT" w:hAnsi="Arial MT" w:cs="Arial MT" w:hint="default"/>
        <w:w w:val="100"/>
        <w:sz w:val="20"/>
        <w:szCs w:val="20"/>
        <w:lang w:val="es-ES" w:eastAsia="en-US" w:bidi="ar-SA"/>
      </w:rPr>
    </w:lvl>
    <w:lvl w:ilvl="1" w:tplc="390499AE">
      <w:numFmt w:val="bullet"/>
      <w:lvlText w:val="•"/>
      <w:lvlJc w:val="left"/>
      <w:pPr>
        <w:ind w:left="859" w:hanging="173"/>
      </w:pPr>
      <w:rPr>
        <w:rFonts w:hint="default"/>
        <w:lang w:val="es-ES" w:eastAsia="en-US" w:bidi="ar-SA"/>
      </w:rPr>
    </w:lvl>
    <w:lvl w:ilvl="2" w:tplc="4798F0D4">
      <w:numFmt w:val="bullet"/>
      <w:lvlText w:val="•"/>
      <w:lvlJc w:val="left"/>
      <w:pPr>
        <w:ind w:left="1538" w:hanging="173"/>
      </w:pPr>
      <w:rPr>
        <w:rFonts w:hint="default"/>
        <w:lang w:val="es-ES" w:eastAsia="en-US" w:bidi="ar-SA"/>
      </w:rPr>
    </w:lvl>
    <w:lvl w:ilvl="3" w:tplc="ACA85520">
      <w:numFmt w:val="bullet"/>
      <w:lvlText w:val="•"/>
      <w:lvlJc w:val="left"/>
      <w:pPr>
        <w:ind w:left="2218" w:hanging="173"/>
      </w:pPr>
      <w:rPr>
        <w:rFonts w:hint="default"/>
        <w:lang w:val="es-ES" w:eastAsia="en-US" w:bidi="ar-SA"/>
      </w:rPr>
    </w:lvl>
    <w:lvl w:ilvl="4" w:tplc="07967AFC">
      <w:numFmt w:val="bullet"/>
      <w:lvlText w:val="•"/>
      <w:lvlJc w:val="left"/>
      <w:pPr>
        <w:ind w:left="2897" w:hanging="173"/>
      </w:pPr>
      <w:rPr>
        <w:rFonts w:hint="default"/>
        <w:lang w:val="es-ES" w:eastAsia="en-US" w:bidi="ar-SA"/>
      </w:rPr>
    </w:lvl>
    <w:lvl w:ilvl="5" w:tplc="B09842EE">
      <w:numFmt w:val="bullet"/>
      <w:lvlText w:val="•"/>
      <w:lvlJc w:val="left"/>
      <w:pPr>
        <w:ind w:left="3577" w:hanging="173"/>
      </w:pPr>
      <w:rPr>
        <w:rFonts w:hint="default"/>
        <w:lang w:val="es-ES" w:eastAsia="en-US" w:bidi="ar-SA"/>
      </w:rPr>
    </w:lvl>
    <w:lvl w:ilvl="6" w:tplc="38A8D156">
      <w:numFmt w:val="bullet"/>
      <w:lvlText w:val="•"/>
      <w:lvlJc w:val="left"/>
      <w:pPr>
        <w:ind w:left="4256" w:hanging="173"/>
      </w:pPr>
      <w:rPr>
        <w:rFonts w:hint="default"/>
        <w:lang w:val="es-ES" w:eastAsia="en-US" w:bidi="ar-SA"/>
      </w:rPr>
    </w:lvl>
    <w:lvl w:ilvl="7" w:tplc="5ACA4ED0">
      <w:numFmt w:val="bullet"/>
      <w:lvlText w:val="•"/>
      <w:lvlJc w:val="left"/>
      <w:pPr>
        <w:ind w:left="4935" w:hanging="173"/>
      </w:pPr>
      <w:rPr>
        <w:rFonts w:hint="default"/>
        <w:lang w:val="es-ES" w:eastAsia="en-US" w:bidi="ar-SA"/>
      </w:rPr>
    </w:lvl>
    <w:lvl w:ilvl="8" w:tplc="1416D47E">
      <w:numFmt w:val="bullet"/>
      <w:lvlText w:val="•"/>
      <w:lvlJc w:val="left"/>
      <w:pPr>
        <w:ind w:left="5615" w:hanging="173"/>
      </w:pPr>
      <w:rPr>
        <w:rFonts w:hint="default"/>
        <w:lang w:val="es-ES" w:eastAsia="en-US" w:bidi="ar-SA"/>
      </w:rPr>
    </w:lvl>
  </w:abstractNum>
  <w:abstractNum w:abstractNumId="8" w15:restartNumberingAfterBreak="0">
    <w:nsid w:val="22DC1B23"/>
    <w:multiLevelType w:val="hybridMultilevel"/>
    <w:tmpl w:val="779AF3CC"/>
    <w:lvl w:ilvl="0" w:tplc="8014E47C">
      <w:start w:val="1"/>
      <w:numFmt w:val="upperRoman"/>
      <w:lvlText w:val="%1."/>
      <w:lvlJc w:val="left"/>
      <w:pPr>
        <w:ind w:left="1161" w:hanging="361"/>
      </w:pPr>
      <w:rPr>
        <w:rFonts w:ascii="Arial" w:eastAsia="Arial" w:hAnsi="Arial" w:cs="Arial" w:hint="default"/>
        <w:b/>
        <w:bCs/>
        <w:spacing w:val="-1"/>
        <w:w w:val="100"/>
        <w:sz w:val="20"/>
        <w:szCs w:val="20"/>
        <w:lang w:val="es-ES" w:eastAsia="en-US" w:bidi="ar-SA"/>
      </w:rPr>
    </w:lvl>
    <w:lvl w:ilvl="1" w:tplc="E9D40FBE">
      <w:numFmt w:val="bullet"/>
      <w:lvlText w:val="•"/>
      <w:lvlJc w:val="left"/>
      <w:pPr>
        <w:ind w:left="2062" w:hanging="361"/>
      </w:pPr>
      <w:rPr>
        <w:rFonts w:hint="default"/>
        <w:lang w:val="es-ES" w:eastAsia="en-US" w:bidi="ar-SA"/>
      </w:rPr>
    </w:lvl>
    <w:lvl w:ilvl="2" w:tplc="6A18751C">
      <w:numFmt w:val="bullet"/>
      <w:lvlText w:val="•"/>
      <w:lvlJc w:val="left"/>
      <w:pPr>
        <w:ind w:left="2964" w:hanging="361"/>
      </w:pPr>
      <w:rPr>
        <w:rFonts w:hint="default"/>
        <w:lang w:val="es-ES" w:eastAsia="en-US" w:bidi="ar-SA"/>
      </w:rPr>
    </w:lvl>
    <w:lvl w:ilvl="3" w:tplc="30708C9C">
      <w:numFmt w:val="bullet"/>
      <w:lvlText w:val="•"/>
      <w:lvlJc w:val="left"/>
      <w:pPr>
        <w:ind w:left="3866" w:hanging="361"/>
      </w:pPr>
      <w:rPr>
        <w:rFonts w:hint="default"/>
        <w:lang w:val="es-ES" w:eastAsia="en-US" w:bidi="ar-SA"/>
      </w:rPr>
    </w:lvl>
    <w:lvl w:ilvl="4" w:tplc="A0DA40C0">
      <w:numFmt w:val="bullet"/>
      <w:lvlText w:val="•"/>
      <w:lvlJc w:val="left"/>
      <w:pPr>
        <w:ind w:left="4768" w:hanging="361"/>
      </w:pPr>
      <w:rPr>
        <w:rFonts w:hint="default"/>
        <w:lang w:val="es-ES" w:eastAsia="en-US" w:bidi="ar-SA"/>
      </w:rPr>
    </w:lvl>
    <w:lvl w:ilvl="5" w:tplc="768A0606">
      <w:numFmt w:val="bullet"/>
      <w:lvlText w:val="•"/>
      <w:lvlJc w:val="left"/>
      <w:pPr>
        <w:ind w:left="5670" w:hanging="361"/>
      </w:pPr>
      <w:rPr>
        <w:rFonts w:hint="default"/>
        <w:lang w:val="es-ES" w:eastAsia="en-US" w:bidi="ar-SA"/>
      </w:rPr>
    </w:lvl>
    <w:lvl w:ilvl="6" w:tplc="7CFE9652">
      <w:numFmt w:val="bullet"/>
      <w:lvlText w:val="•"/>
      <w:lvlJc w:val="left"/>
      <w:pPr>
        <w:ind w:left="6572" w:hanging="361"/>
      </w:pPr>
      <w:rPr>
        <w:rFonts w:hint="default"/>
        <w:lang w:val="es-ES" w:eastAsia="en-US" w:bidi="ar-SA"/>
      </w:rPr>
    </w:lvl>
    <w:lvl w:ilvl="7" w:tplc="2FAAD440">
      <w:numFmt w:val="bullet"/>
      <w:lvlText w:val="•"/>
      <w:lvlJc w:val="left"/>
      <w:pPr>
        <w:ind w:left="7474" w:hanging="361"/>
      </w:pPr>
      <w:rPr>
        <w:rFonts w:hint="default"/>
        <w:lang w:val="es-ES" w:eastAsia="en-US" w:bidi="ar-SA"/>
      </w:rPr>
    </w:lvl>
    <w:lvl w:ilvl="8" w:tplc="33942B20">
      <w:numFmt w:val="bullet"/>
      <w:lvlText w:val="•"/>
      <w:lvlJc w:val="left"/>
      <w:pPr>
        <w:ind w:left="8376" w:hanging="361"/>
      </w:pPr>
      <w:rPr>
        <w:rFonts w:hint="default"/>
        <w:lang w:val="es-ES" w:eastAsia="en-US" w:bidi="ar-SA"/>
      </w:rPr>
    </w:lvl>
  </w:abstractNum>
  <w:abstractNum w:abstractNumId="9" w15:restartNumberingAfterBreak="0">
    <w:nsid w:val="26CC0CA2"/>
    <w:multiLevelType w:val="hybridMultilevel"/>
    <w:tmpl w:val="C1D81DC0"/>
    <w:lvl w:ilvl="0" w:tplc="D20A7448">
      <w:numFmt w:val="bullet"/>
      <w:lvlText w:val="&gt;"/>
      <w:lvlJc w:val="left"/>
      <w:pPr>
        <w:ind w:left="177" w:hanging="173"/>
      </w:pPr>
      <w:rPr>
        <w:rFonts w:ascii="Arial MT" w:eastAsia="Arial MT" w:hAnsi="Arial MT" w:cs="Arial MT" w:hint="default"/>
        <w:w w:val="100"/>
        <w:sz w:val="20"/>
        <w:szCs w:val="20"/>
        <w:lang w:val="es-ES" w:eastAsia="en-US" w:bidi="ar-SA"/>
      </w:rPr>
    </w:lvl>
    <w:lvl w:ilvl="1" w:tplc="86A03E44">
      <w:numFmt w:val="bullet"/>
      <w:lvlText w:val="•"/>
      <w:lvlJc w:val="left"/>
      <w:pPr>
        <w:ind w:left="829" w:hanging="173"/>
      </w:pPr>
      <w:rPr>
        <w:rFonts w:hint="default"/>
        <w:lang w:val="es-ES" w:eastAsia="en-US" w:bidi="ar-SA"/>
      </w:rPr>
    </w:lvl>
    <w:lvl w:ilvl="2" w:tplc="0562D558">
      <w:numFmt w:val="bullet"/>
      <w:lvlText w:val="•"/>
      <w:lvlJc w:val="left"/>
      <w:pPr>
        <w:ind w:left="1479" w:hanging="173"/>
      </w:pPr>
      <w:rPr>
        <w:rFonts w:hint="default"/>
        <w:lang w:val="es-ES" w:eastAsia="en-US" w:bidi="ar-SA"/>
      </w:rPr>
    </w:lvl>
    <w:lvl w:ilvl="3" w:tplc="3F4EE0CA">
      <w:numFmt w:val="bullet"/>
      <w:lvlText w:val="•"/>
      <w:lvlJc w:val="left"/>
      <w:pPr>
        <w:ind w:left="2129" w:hanging="173"/>
      </w:pPr>
      <w:rPr>
        <w:rFonts w:hint="default"/>
        <w:lang w:val="es-ES" w:eastAsia="en-US" w:bidi="ar-SA"/>
      </w:rPr>
    </w:lvl>
    <w:lvl w:ilvl="4" w:tplc="4D5C52C0">
      <w:numFmt w:val="bullet"/>
      <w:lvlText w:val="•"/>
      <w:lvlJc w:val="left"/>
      <w:pPr>
        <w:ind w:left="2779" w:hanging="173"/>
      </w:pPr>
      <w:rPr>
        <w:rFonts w:hint="default"/>
        <w:lang w:val="es-ES" w:eastAsia="en-US" w:bidi="ar-SA"/>
      </w:rPr>
    </w:lvl>
    <w:lvl w:ilvl="5" w:tplc="FD846116">
      <w:numFmt w:val="bullet"/>
      <w:lvlText w:val="•"/>
      <w:lvlJc w:val="left"/>
      <w:pPr>
        <w:ind w:left="3429" w:hanging="173"/>
      </w:pPr>
      <w:rPr>
        <w:rFonts w:hint="default"/>
        <w:lang w:val="es-ES" w:eastAsia="en-US" w:bidi="ar-SA"/>
      </w:rPr>
    </w:lvl>
    <w:lvl w:ilvl="6" w:tplc="E7728F64">
      <w:numFmt w:val="bullet"/>
      <w:lvlText w:val="•"/>
      <w:lvlJc w:val="left"/>
      <w:pPr>
        <w:ind w:left="4078" w:hanging="173"/>
      </w:pPr>
      <w:rPr>
        <w:rFonts w:hint="default"/>
        <w:lang w:val="es-ES" w:eastAsia="en-US" w:bidi="ar-SA"/>
      </w:rPr>
    </w:lvl>
    <w:lvl w:ilvl="7" w:tplc="66763464">
      <w:numFmt w:val="bullet"/>
      <w:lvlText w:val="•"/>
      <w:lvlJc w:val="left"/>
      <w:pPr>
        <w:ind w:left="4728" w:hanging="173"/>
      </w:pPr>
      <w:rPr>
        <w:rFonts w:hint="default"/>
        <w:lang w:val="es-ES" w:eastAsia="en-US" w:bidi="ar-SA"/>
      </w:rPr>
    </w:lvl>
    <w:lvl w:ilvl="8" w:tplc="396C3E14">
      <w:numFmt w:val="bullet"/>
      <w:lvlText w:val="•"/>
      <w:lvlJc w:val="left"/>
      <w:pPr>
        <w:ind w:left="5378" w:hanging="173"/>
      </w:pPr>
      <w:rPr>
        <w:rFonts w:hint="default"/>
        <w:lang w:val="es-ES" w:eastAsia="en-US" w:bidi="ar-SA"/>
      </w:rPr>
    </w:lvl>
  </w:abstractNum>
  <w:abstractNum w:abstractNumId="10" w15:restartNumberingAfterBreak="0">
    <w:nsid w:val="28E473E0"/>
    <w:multiLevelType w:val="hybridMultilevel"/>
    <w:tmpl w:val="71ECEBDA"/>
    <w:lvl w:ilvl="0" w:tplc="A872B466">
      <w:numFmt w:val="bullet"/>
      <w:lvlText w:val="&gt;"/>
      <w:lvlJc w:val="left"/>
      <w:pPr>
        <w:ind w:left="176" w:hanging="173"/>
      </w:pPr>
      <w:rPr>
        <w:rFonts w:ascii="Arial MT" w:eastAsia="Arial MT" w:hAnsi="Arial MT" w:cs="Arial MT" w:hint="default"/>
        <w:w w:val="100"/>
        <w:sz w:val="20"/>
        <w:szCs w:val="20"/>
        <w:lang w:val="es-ES" w:eastAsia="en-US" w:bidi="ar-SA"/>
      </w:rPr>
    </w:lvl>
    <w:lvl w:ilvl="1" w:tplc="21B6AA22">
      <w:numFmt w:val="bullet"/>
      <w:lvlText w:val="•"/>
      <w:lvlJc w:val="left"/>
      <w:pPr>
        <w:ind w:left="859" w:hanging="173"/>
      </w:pPr>
      <w:rPr>
        <w:rFonts w:hint="default"/>
        <w:lang w:val="es-ES" w:eastAsia="en-US" w:bidi="ar-SA"/>
      </w:rPr>
    </w:lvl>
    <w:lvl w:ilvl="2" w:tplc="8AA8B78A">
      <w:numFmt w:val="bullet"/>
      <w:lvlText w:val="•"/>
      <w:lvlJc w:val="left"/>
      <w:pPr>
        <w:ind w:left="1538" w:hanging="173"/>
      </w:pPr>
      <w:rPr>
        <w:rFonts w:hint="default"/>
        <w:lang w:val="es-ES" w:eastAsia="en-US" w:bidi="ar-SA"/>
      </w:rPr>
    </w:lvl>
    <w:lvl w:ilvl="3" w:tplc="C5A84F32">
      <w:numFmt w:val="bullet"/>
      <w:lvlText w:val="•"/>
      <w:lvlJc w:val="left"/>
      <w:pPr>
        <w:ind w:left="2218" w:hanging="173"/>
      </w:pPr>
      <w:rPr>
        <w:rFonts w:hint="default"/>
        <w:lang w:val="es-ES" w:eastAsia="en-US" w:bidi="ar-SA"/>
      </w:rPr>
    </w:lvl>
    <w:lvl w:ilvl="4" w:tplc="853CF6FC">
      <w:numFmt w:val="bullet"/>
      <w:lvlText w:val="•"/>
      <w:lvlJc w:val="left"/>
      <w:pPr>
        <w:ind w:left="2897" w:hanging="173"/>
      </w:pPr>
      <w:rPr>
        <w:rFonts w:hint="default"/>
        <w:lang w:val="es-ES" w:eastAsia="en-US" w:bidi="ar-SA"/>
      </w:rPr>
    </w:lvl>
    <w:lvl w:ilvl="5" w:tplc="CAFA4CF8">
      <w:numFmt w:val="bullet"/>
      <w:lvlText w:val="•"/>
      <w:lvlJc w:val="left"/>
      <w:pPr>
        <w:ind w:left="3577" w:hanging="173"/>
      </w:pPr>
      <w:rPr>
        <w:rFonts w:hint="default"/>
        <w:lang w:val="es-ES" w:eastAsia="en-US" w:bidi="ar-SA"/>
      </w:rPr>
    </w:lvl>
    <w:lvl w:ilvl="6" w:tplc="583C60A4">
      <w:numFmt w:val="bullet"/>
      <w:lvlText w:val="•"/>
      <w:lvlJc w:val="left"/>
      <w:pPr>
        <w:ind w:left="4256" w:hanging="173"/>
      </w:pPr>
      <w:rPr>
        <w:rFonts w:hint="default"/>
        <w:lang w:val="es-ES" w:eastAsia="en-US" w:bidi="ar-SA"/>
      </w:rPr>
    </w:lvl>
    <w:lvl w:ilvl="7" w:tplc="FE1AC2EA">
      <w:numFmt w:val="bullet"/>
      <w:lvlText w:val="•"/>
      <w:lvlJc w:val="left"/>
      <w:pPr>
        <w:ind w:left="4935" w:hanging="173"/>
      </w:pPr>
      <w:rPr>
        <w:rFonts w:hint="default"/>
        <w:lang w:val="es-ES" w:eastAsia="en-US" w:bidi="ar-SA"/>
      </w:rPr>
    </w:lvl>
    <w:lvl w:ilvl="8" w:tplc="42EA9686">
      <w:numFmt w:val="bullet"/>
      <w:lvlText w:val="•"/>
      <w:lvlJc w:val="left"/>
      <w:pPr>
        <w:ind w:left="5615" w:hanging="173"/>
      </w:pPr>
      <w:rPr>
        <w:rFonts w:hint="default"/>
        <w:lang w:val="es-ES" w:eastAsia="en-US" w:bidi="ar-SA"/>
      </w:rPr>
    </w:lvl>
  </w:abstractNum>
  <w:abstractNum w:abstractNumId="11" w15:restartNumberingAfterBreak="0">
    <w:nsid w:val="2F853704"/>
    <w:multiLevelType w:val="hybridMultilevel"/>
    <w:tmpl w:val="A2761D5C"/>
    <w:lvl w:ilvl="0" w:tplc="9B629B5A">
      <w:numFmt w:val="bullet"/>
      <w:lvlText w:val="&gt;"/>
      <w:lvlJc w:val="left"/>
      <w:pPr>
        <w:ind w:left="177" w:hanging="173"/>
      </w:pPr>
      <w:rPr>
        <w:rFonts w:ascii="Arial MT" w:eastAsia="Arial MT" w:hAnsi="Arial MT" w:cs="Arial MT" w:hint="default"/>
        <w:w w:val="100"/>
        <w:sz w:val="20"/>
        <w:szCs w:val="20"/>
        <w:lang w:val="es-ES" w:eastAsia="en-US" w:bidi="ar-SA"/>
      </w:rPr>
    </w:lvl>
    <w:lvl w:ilvl="1" w:tplc="74F2C7D2">
      <w:numFmt w:val="bullet"/>
      <w:lvlText w:val="•"/>
      <w:lvlJc w:val="left"/>
      <w:pPr>
        <w:ind w:left="859" w:hanging="173"/>
      </w:pPr>
      <w:rPr>
        <w:rFonts w:hint="default"/>
        <w:lang w:val="es-ES" w:eastAsia="en-US" w:bidi="ar-SA"/>
      </w:rPr>
    </w:lvl>
    <w:lvl w:ilvl="2" w:tplc="7DE8ACB6">
      <w:numFmt w:val="bullet"/>
      <w:lvlText w:val="•"/>
      <w:lvlJc w:val="left"/>
      <w:pPr>
        <w:ind w:left="1538" w:hanging="173"/>
      </w:pPr>
      <w:rPr>
        <w:rFonts w:hint="default"/>
        <w:lang w:val="es-ES" w:eastAsia="en-US" w:bidi="ar-SA"/>
      </w:rPr>
    </w:lvl>
    <w:lvl w:ilvl="3" w:tplc="3BC8D948">
      <w:numFmt w:val="bullet"/>
      <w:lvlText w:val="•"/>
      <w:lvlJc w:val="left"/>
      <w:pPr>
        <w:ind w:left="2218" w:hanging="173"/>
      </w:pPr>
      <w:rPr>
        <w:rFonts w:hint="default"/>
        <w:lang w:val="es-ES" w:eastAsia="en-US" w:bidi="ar-SA"/>
      </w:rPr>
    </w:lvl>
    <w:lvl w:ilvl="4" w:tplc="17B84170">
      <w:numFmt w:val="bullet"/>
      <w:lvlText w:val="•"/>
      <w:lvlJc w:val="left"/>
      <w:pPr>
        <w:ind w:left="2897" w:hanging="173"/>
      </w:pPr>
      <w:rPr>
        <w:rFonts w:hint="default"/>
        <w:lang w:val="es-ES" w:eastAsia="en-US" w:bidi="ar-SA"/>
      </w:rPr>
    </w:lvl>
    <w:lvl w:ilvl="5" w:tplc="CE3A113E">
      <w:numFmt w:val="bullet"/>
      <w:lvlText w:val="•"/>
      <w:lvlJc w:val="left"/>
      <w:pPr>
        <w:ind w:left="3577" w:hanging="173"/>
      </w:pPr>
      <w:rPr>
        <w:rFonts w:hint="default"/>
        <w:lang w:val="es-ES" w:eastAsia="en-US" w:bidi="ar-SA"/>
      </w:rPr>
    </w:lvl>
    <w:lvl w:ilvl="6" w:tplc="D96A4910">
      <w:numFmt w:val="bullet"/>
      <w:lvlText w:val="•"/>
      <w:lvlJc w:val="left"/>
      <w:pPr>
        <w:ind w:left="4256" w:hanging="173"/>
      </w:pPr>
      <w:rPr>
        <w:rFonts w:hint="default"/>
        <w:lang w:val="es-ES" w:eastAsia="en-US" w:bidi="ar-SA"/>
      </w:rPr>
    </w:lvl>
    <w:lvl w:ilvl="7" w:tplc="6BD8CDD0">
      <w:numFmt w:val="bullet"/>
      <w:lvlText w:val="•"/>
      <w:lvlJc w:val="left"/>
      <w:pPr>
        <w:ind w:left="4935" w:hanging="173"/>
      </w:pPr>
      <w:rPr>
        <w:rFonts w:hint="default"/>
        <w:lang w:val="es-ES" w:eastAsia="en-US" w:bidi="ar-SA"/>
      </w:rPr>
    </w:lvl>
    <w:lvl w:ilvl="8" w:tplc="18F0EE1C">
      <w:numFmt w:val="bullet"/>
      <w:lvlText w:val="•"/>
      <w:lvlJc w:val="left"/>
      <w:pPr>
        <w:ind w:left="5615" w:hanging="173"/>
      </w:pPr>
      <w:rPr>
        <w:rFonts w:hint="default"/>
        <w:lang w:val="es-ES" w:eastAsia="en-US" w:bidi="ar-SA"/>
      </w:rPr>
    </w:lvl>
  </w:abstractNum>
  <w:abstractNum w:abstractNumId="12" w15:restartNumberingAfterBreak="0">
    <w:nsid w:val="2FDE1E1D"/>
    <w:multiLevelType w:val="hybridMultilevel"/>
    <w:tmpl w:val="EE46B540"/>
    <w:lvl w:ilvl="0" w:tplc="E9A64A06">
      <w:numFmt w:val="bullet"/>
      <w:lvlText w:val="&gt;"/>
      <w:lvlJc w:val="left"/>
      <w:pPr>
        <w:ind w:left="176" w:hanging="173"/>
      </w:pPr>
      <w:rPr>
        <w:rFonts w:ascii="Arial MT" w:eastAsia="Arial MT" w:hAnsi="Arial MT" w:cs="Arial MT" w:hint="default"/>
        <w:w w:val="100"/>
        <w:sz w:val="20"/>
        <w:szCs w:val="20"/>
        <w:lang w:val="es-ES" w:eastAsia="en-US" w:bidi="ar-SA"/>
      </w:rPr>
    </w:lvl>
    <w:lvl w:ilvl="1" w:tplc="451CCDB4">
      <w:numFmt w:val="bullet"/>
      <w:lvlText w:val="•"/>
      <w:lvlJc w:val="left"/>
      <w:pPr>
        <w:ind w:left="859" w:hanging="173"/>
      </w:pPr>
      <w:rPr>
        <w:rFonts w:hint="default"/>
        <w:lang w:val="es-ES" w:eastAsia="en-US" w:bidi="ar-SA"/>
      </w:rPr>
    </w:lvl>
    <w:lvl w:ilvl="2" w:tplc="E8EE71F8">
      <w:numFmt w:val="bullet"/>
      <w:lvlText w:val="•"/>
      <w:lvlJc w:val="left"/>
      <w:pPr>
        <w:ind w:left="1538" w:hanging="173"/>
      </w:pPr>
      <w:rPr>
        <w:rFonts w:hint="default"/>
        <w:lang w:val="es-ES" w:eastAsia="en-US" w:bidi="ar-SA"/>
      </w:rPr>
    </w:lvl>
    <w:lvl w:ilvl="3" w:tplc="A30EEBC4">
      <w:numFmt w:val="bullet"/>
      <w:lvlText w:val="•"/>
      <w:lvlJc w:val="left"/>
      <w:pPr>
        <w:ind w:left="2218" w:hanging="173"/>
      </w:pPr>
      <w:rPr>
        <w:rFonts w:hint="default"/>
        <w:lang w:val="es-ES" w:eastAsia="en-US" w:bidi="ar-SA"/>
      </w:rPr>
    </w:lvl>
    <w:lvl w:ilvl="4" w:tplc="7F9E638A">
      <w:numFmt w:val="bullet"/>
      <w:lvlText w:val="•"/>
      <w:lvlJc w:val="left"/>
      <w:pPr>
        <w:ind w:left="2897" w:hanging="173"/>
      </w:pPr>
      <w:rPr>
        <w:rFonts w:hint="default"/>
        <w:lang w:val="es-ES" w:eastAsia="en-US" w:bidi="ar-SA"/>
      </w:rPr>
    </w:lvl>
    <w:lvl w:ilvl="5" w:tplc="1A442AA2">
      <w:numFmt w:val="bullet"/>
      <w:lvlText w:val="•"/>
      <w:lvlJc w:val="left"/>
      <w:pPr>
        <w:ind w:left="3577" w:hanging="173"/>
      </w:pPr>
      <w:rPr>
        <w:rFonts w:hint="default"/>
        <w:lang w:val="es-ES" w:eastAsia="en-US" w:bidi="ar-SA"/>
      </w:rPr>
    </w:lvl>
    <w:lvl w:ilvl="6" w:tplc="FD9CFCB0">
      <w:numFmt w:val="bullet"/>
      <w:lvlText w:val="•"/>
      <w:lvlJc w:val="left"/>
      <w:pPr>
        <w:ind w:left="4256" w:hanging="173"/>
      </w:pPr>
      <w:rPr>
        <w:rFonts w:hint="default"/>
        <w:lang w:val="es-ES" w:eastAsia="en-US" w:bidi="ar-SA"/>
      </w:rPr>
    </w:lvl>
    <w:lvl w:ilvl="7" w:tplc="90EA04CC">
      <w:numFmt w:val="bullet"/>
      <w:lvlText w:val="•"/>
      <w:lvlJc w:val="left"/>
      <w:pPr>
        <w:ind w:left="4935" w:hanging="173"/>
      </w:pPr>
      <w:rPr>
        <w:rFonts w:hint="default"/>
        <w:lang w:val="es-ES" w:eastAsia="en-US" w:bidi="ar-SA"/>
      </w:rPr>
    </w:lvl>
    <w:lvl w:ilvl="8" w:tplc="67F22A6C">
      <w:numFmt w:val="bullet"/>
      <w:lvlText w:val="•"/>
      <w:lvlJc w:val="left"/>
      <w:pPr>
        <w:ind w:left="5615" w:hanging="173"/>
      </w:pPr>
      <w:rPr>
        <w:rFonts w:hint="default"/>
        <w:lang w:val="es-ES" w:eastAsia="en-US" w:bidi="ar-SA"/>
      </w:rPr>
    </w:lvl>
  </w:abstractNum>
  <w:abstractNum w:abstractNumId="13" w15:restartNumberingAfterBreak="0">
    <w:nsid w:val="34DE6200"/>
    <w:multiLevelType w:val="hybridMultilevel"/>
    <w:tmpl w:val="BDC272DC"/>
    <w:lvl w:ilvl="0" w:tplc="DAE40CC2">
      <w:numFmt w:val="bullet"/>
      <w:lvlText w:val="&gt;"/>
      <w:lvlJc w:val="left"/>
      <w:pPr>
        <w:ind w:left="176" w:hanging="173"/>
      </w:pPr>
      <w:rPr>
        <w:rFonts w:ascii="Arial MT" w:eastAsia="Arial MT" w:hAnsi="Arial MT" w:cs="Arial MT" w:hint="default"/>
        <w:w w:val="100"/>
        <w:sz w:val="20"/>
        <w:szCs w:val="20"/>
        <w:lang w:val="es-ES" w:eastAsia="en-US" w:bidi="ar-SA"/>
      </w:rPr>
    </w:lvl>
    <w:lvl w:ilvl="1" w:tplc="EDB4D25A">
      <w:numFmt w:val="bullet"/>
      <w:lvlText w:val="•"/>
      <w:lvlJc w:val="left"/>
      <w:pPr>
        <w:ind w:left="832" w:hanging="173"/>
      </w:pPr>
      <w:rPr>
        <w:rFonts w:hint="default"/>
        <w:lang w:val="es-ES" w:eastAsia="en-US" w:bidi="ar-SA"/>
      </w:rPr>
    </w:lvl>
    <w:lvl w:ilvl="2" w:tplc="7EDC3902">
      <w:numFmt w:val="bullet"/>
      <w:lvlText w:val="•"/>
      <w:lvlJc w:val="left"/>
      <w:pPr>
        <w:ind w:left="1484" w:hanging="173"/>
      </w:pPr>
      <w:rPr>
        <w:rFonts w:hint="default"/>
        <w:lang w:val="es-ES" w:eastAsia="en-US" w:bidi="ar-SA"/>
      </w:rPr>
    </w:lvl>
    <w:lvl w:ilvl="3" w:tplc="6CD6AAB6">
      <w:numFmt w:val="bullet"/>
      <w:lvlText w:val="•"/>
      <w:lvlJc w:val="left"/>
      <w:pPr>
        <w:ind w:left="2136" w:hanging="173"/>
      </w:pPr>
      <w:rPr>
        <w:rFonts w:hint="default"/>
        <w:lang w:val="es-ES" w:eastAsia="en-US" w:bidi="ar-SA"/>
      </w:rPr>
    </w:lvl>
    <w:lvl w:ilvl="4" w:tplc="B9BE4E2C">
      <w:numFmt w:val="bullet"/>
      <w:lvlText w:val="•"/>
      <w:lvlJc w:val="left"/>
      <w:pPr>
        <w:ind w:left="2788" w:hanging="173"/>
      </w:pPr>
      <w:rPr>
        <w:rFonts w:hint="default"/>
        <w:lang w:val="es-ES" w:eastAsia="en-US" w:bidi="ar-SA"/>
      </w:rPr>
    </w:lvl>
    <w:lvl w:ilvl="5" w:tplc="71F8D2DE">
      <w:numFmt w:val="bullet"/>
      <w:lvlText w:val="•"/>
      <w:lvlJc w:val="left"/>
      <w:pPr>
        <w:ind w:left="3441" w:hanging="173"/>
      </w:pPr>
      <w:rPr>
        <w:rFonts w:hint="default"/>
        <w:lang w:val="es-ES" w:eastAsia="en-US" w:bidi="ar-SA"/>
      </w:rPr>
    </w:lvl>
    <w:lvl w:ilvl="6" w:tplc="1B5023BA">
      <w:numFmt w:val="bullet"/>
      <w:lvlText w:val="•"/>
      <w:lvlJc w:val="left"/>
      <w:pPr>
        <w:ind w:left="4093" w:hanging="173"/>
      </w:pPr>
      <w:rPr>
        <w:rFonts w:hint="default"/>
        <w:lang w:val="es-ES" w:eastAsia="en-US" w:bidi="ar-SA"/>
      </w:rPr>
    </w:lvl>
    <w:lvl w:ilvl="7" w:tplc="0C52233E">
      <w:numFmt w:val="bullet"/>
      <w:lvlText w:val="•"/>
      <w:lvlJc w:val="left"/>
      <w:pPr>
        <w:ind w:left="4745" w:hanging="173"/>
      </w:pPr>
      <w:rPr>
        <w:rFonts w:hint="default"/>
        <w:lang w:val="es-ES" w:eastAsia="en-US" w:bidi="ar-SA"/>
      </w:rPr>
    </w:lvl>
    <w:lvl w:ilvl="8" w:tplc="8A02D456">
      <w:numFmt w:val="bullet"/>
      <w:lvlText w:val="•"/>
      <w:lvlJc w:val="left"/>
      <w:pPr>
        <w:ind w:left="5397" w:hanging="173"/>
      </w:pPr>
      <w:rPr>
        <w:rFonts w:hint="default"/>
        <w:lang w:val="es-ES" w:eastAsia="en-US" w:bidi="ar-SA"/>
      </w:rPr>
    </w:lvl>
  </w:abstractNum>
  <w:abstractNum w:abstractNumId="14" w15:restartNumberingAfterBreak="0">
    <w:nsid w:val="39A368E4"/>
    <w:multiLevelType w:val="hybridMultilevel"/>
    <w:tmpl w:val="6D7E05EA"/>
    <w:lvl w:ilvl="0" w:tplc="285CC3FE">
      <w:numFmt w:val="bullet"/>
      <w:lvlText w:val="&gt;"/>
      <w:lvlJc w:val="left"/>
      <w:pPr>
        <w:ind w:left="177" w:hanging="173"/>
      </w:pPr>
      <w:rPr>
        <w:rFonts w:ascii="Arial MT" w:eastAsia="Arial MT" w:hAnsi="Arial MT" w:cs="Arial MT" w:hint="default"/>
        <w:w w:val="100"/>
        <w:sz w:val="20"/>
        <w:szCs w:val="20"/>
        <w:lang w:val="es-ES" w:eastAsia="en-US" w:bidi="ar-SA"/>
      </w:rPr>
    </w:lvl>
    <w:lvl w:ilvl="1" w:tplc="5B4E3716">
      <w:numFmt w:val="bullet"/>
      <w:lvlText w:val="•"/>
      <w:lvlJc w:val="left"/>
      <w:pPr>
        <w:ind w:left="859" w:hanging="173"/>
      </w:pPr>
      <w:rPr>
        <w:rFonts w:hint="default"/>
        <w:lang w:val="es-ES" w:eastAsia="en-US" w:bidi="ar-SA"/>
      </w:rPr>
    </w:lvl>
    <w:lvl w:ilvl="2" w:tplc="D6EE1F50">
      <w:numFmt w:val="bullet"/>
      <w:lvlText w:val="•"/>
      <w:lvlJc w:val="left"/>
      <w:pPr>
        <w:ind w:left="1538" w:hanging="173"/>
      </w:pPr>
      <w:rPr>
        <w:rFonts w:hint="default"/>
        <w:lang w:val="es-ES" w:eastAsia="en-US" w:bidi="ar-SA"/>
      </w:rPr>
    </w:lvl>
    <w:lvl w:ilvl="3" w:tplc="8910B9E4">
      <w:numFmt w:val="bullet"/>
      <w:lvlText w:val="•"/>
      <w:lvlJc w:val="left"/>
      <w:pPr>
        <w:ind w:left="2218" w:hanging="173"/>
      </w:pPr>
      <w:rPr>
        <w:rFonts w:hint="default"/>
        <w:lang w:val="es-ES" w:eastAsia="en-US" w:bidi="ar-SA"/>
      </w:rPr>
    </w:lvl>
    <w:lvl w:ilvl="4" w:tplc="DD2805CA">
      <w:numFmt w:val="bullet"/>
      <w:lvlText w:val="•"/>
      <w:lvlJc w:val="left"/>
      <w:pPr>
        <w:ind w:left="2897" w:hanging="173"/>
      </w:pPr>
      <w:rPr>
        <w:rFonts w:hint="default"/>
        <w:lang w:val="es-ES" w:eastAsia="en-US" w:bidi="ar-SA"/>
      </w:rPr>
    </w:lvl>
    <w:lvl w:ilvl="5" w:tplc="919226E6">
      <w:numFmt w:val="bullet"/>
      <w:lvlText w:val="•"/>
      <w:lvlJc w:val="left"/>
      <w:pPr>
        <w:ind w:left="3577" w:hanging="173"/>
      </w:pPr>
      <w:rPr>
        <w:rFonts w:hint="default"/>
        <w:lang w:val="es-ES" w:eastAsia="en-US" w:bidi="ar-SA"/>
      </w:rPr>
    </w:lvl>
    <w:lvl w:ilvl="6" w:tplc="9B76981C">
      <w:numFmt w:val="bullet"/>
      <w:lvlText w:val="•"/>
      <w:lvlJc w:val="left"/>
      <w:pPr>
        <w:ind w:left="4256" w:hanging="173"/>
      </w:pPr>
      <w:rPr>
        <w:rFonts w:hint="default"/>
        <w:lang w:val="es-ES" w:eastAsia="en-US" w:bidi="ar-SA"/>
      </w:rPr>
    </w:lvl>
    <w:lvl w:ilvl="7" w:tplc="FCF4B054">
      <w:numFmt w:val="bullet"/>
      <w:lvlText w:val="•"/>
      <w:lvlJc w:val="left"/>
      <w:pPr>
        <w:ind w:left="4935" w:hanging="173"/>
      </w:pPr>
      <w:rPr>
        <w:rFonts w:hint="default"/>
        <w:lang w:val="es-ES" w:eastAsia="en-US" w:bidi="ar-SA"/>
      </w:rPr>
    </w:lvl>
    <w:lvl w:ilvl="8" w:tplc="14DA3322">
      <w:numFmt w:val="bullet"/>
      <w:lvlText w:val="•"/>
      <w:lvlJc w:val="left"/>
      <w:pPr>
        <w:ind w:left="5615" w:hanging="173"/>
      </w:pPr>
      <w:rPr>
        <w:rFonts w:hint="default"/>
        <w:lang w:val="es-ES" w:eastAsia="en-US" w:bidi="ar-SA"/>
      </w:rPr>
    </w:lvl>
  </w:abstractNum>
  <w:abstractNum w:abstractNumId="15" w15:restartNumberingAfterBreak="0">
    <w:nsid w:val="45453CCD"/>
    <w:multiLevelType w:val="hybridMultilevel"/>
    <w:tmpl w:val="8E2478F6"/>
    <w:lvl w:ilvl="0" w:tplc="F9D4BF24">
      <w:numFmt w:val="bullet"/>
      <w:lvlText w:val="&gt;"/>
      <w:lvlJc w:val="left"/>
      <w:pPr>
        <w:ind w:left="177" w:hanging="173"/>
      </w:pPr>
      <w:rPr>
        <w:rFonts w:ascii="Arial MT" w:eastAsia="Arial MT" w:hAnsi="Arial MT" w:cs="Arial MT" w:hint="default"/>
        <w:w w:val="100"/>
        <w:sz w:val="20"/>
        <w:szCs w:val="20"/>
        <w:lang w:val="es-ES" w:eastAsia="en-US" w:bidi="ar-SA"/>
      </w:rPr>
    </w:lvl>
    <w:lvl w:ilvl="1" w:tplc="3F8C6668">
      <w:numFmt w:val="bullet"/>
      <w:lvlText w:val="•"/>
      <w:lvlJc w:val="left"/>
      <w:pPr>
        <w:ind w:left="859" w:hanging="173"/>
      </w:pPr>
      <w:rPr>
        <w:rFonts w:hint="default"/>
        <w:lang w:val="es-ES" w:eastAsia="en-US" w:bidi="ar-SA"/>
      </w:rPr>
    </w:lvl>
    <w:lvl w:ilvl="2" w:tplc="1B807384">
      <w:numFmt w:val="bullet"/>
      <w:lvlText w:val="•"/>
      <w:lvlJc w:val="left"/>
      <w:pPr>
        <w:ind w:left="1538" w:hanging="173"/>
      </w:pPr>
      <w:rPr>
        <w:rFonts w:hint="default"/>
        <w:lang w:val="es-ES" w:eastAsia="en-US" w:bidi="ar-SA"/>
      </w:rPr>
    </w:lvl>
    <w:lvl w:ilvl="3" w:tplc="01B02D0C">
      <w:numFmt w:val="bullet"/>
      <w:lvlText w:val="•"/>
      <w:lvlJc w:val="left"/>
      <w:pPr>
        <w:ind w:left="2218" w:hanging="173"/>
      </w:pPr>
      <w:rPr>
        <w:rFonts w:hint="default"/>
        <w:lang w:val="es-ES" w:eastAsia="en-US" w:bidi="ar-SA"/>
      </w:rPr>
    </w:lvl>
    <w:lvl w:ilvl="4" w:tplc="9D4C01F6">
      <w:numFmt w:val="bullet"/>
      <w:lvlText w:val="•"/>
      <w:lvlJc w:val="left"/>
      <w:pPr>
        <w:ind w:left="2897" w:hanging="173"/>
      </w:pPr>
      <w:rPr>
        <w:rFonts w:hint="default"/>
        <w:lang w:val="es-ES" w:eastAsia="en-US" w:bidi="ar-SA"/>
      </w:rPr>
    </w:lvl>
    <w:lvl w:ilvl="5" w:tplc="87AC764E">
      <w:numFmt w:val="bullet"/>
      <w:lvlText w:val="•"/>
      <w:lvlJc w:val="left"/>
      <w:pPr>
        <w:ind w:left="3577" w:hanging="173"/>
      </w:pPr>
      <w:rPr>
        <w:rFonts w:hint="default"/>
        <w:lang w:val="es-ES" w:eastAsia="en-US" w:bidi="ar-SA"/>
      </w:rPr>
    </w:lvl>
    <w:lvl w:ilvl="6" w:tplc="144E41DC">
      <w:numFmt w:val="bullet"/>
      <w:lvlText w:val="•"/>
      <w:lvlJc w:val="left"/>
      <w:pPr>
        <w:ind w:left="4256" w:hanging="173"/>
      </w:pPr>
      <w:rPr>
        <w:rFonts w:hint="default"/>
        <w:lang w:val="es-ES" w:eastAsia="en-US" w:bidi="ar-SA"/>
      </w:rPr>
    </w:lvl>
    <w:lvl w:ilvl="7" w:tplc="16A64E24">
      <w:numFmt w:val="bullet"/>
      <w:lvlText w:val="•"/>
      <w:lvlJc w:val="left"/>
      <w:pPr>
        <w:ind w:left="4935" w:hanging="173"/>
      </w:pPr>
      <w:rPr>
        <w:rFonts w:hint="default"/>
        <w:lang w:val="es-ES" w:eastAsia="en-US" w:bidi="ar-SA"/>
      </w:rPr>
    </w:lvl>
    <w:lvl w:ilvl="8" w:tplc="4BA8CFF0">
      <w:numFmt w:val="bullet"/>
      <w:lvlText w:val="•"/>
      <w:lvlJc w:val="left"/>
      <w:pPr>
        <w:ind w:left="5615" w:hanging="173"/>
      </w:pPr>
      <w:rPr>
        <w:rFonts w:hint="default"/>
        <w:lang w:val="es-ES" w:eastAsia="en-US" w:bidi="ar-SA"/>
      </w:rPr>
    </w:lvl>
  </w:abstractNum>
  <w:abstractNum w:abstractNumId="16" w15:restartNumberingAfterBreak="0">
    <w:nsid w:val="455D3184"/>
    <w:multiLevelType w:val="hybridMultilevel"/>
    <w:tmpl w:val="82C8A6A2"/>
    <w:lvl w:ilvl="0" w:tplc="FFF04646">
      <w:numFmt w:val="bullet"/>
      <w:lvlText w:val="&gt;"/>
      <w:lvlJc w:val="left"/>
      <w:pPr>
        <w:ind w:left="176" w:hanging="173"/>
      </w:pPr>
      <w:rPr>
        <w:rFonts w:ascii="Arial MT" w:eastAsia="Arial MT" w:hAnsi="Arial MT" w:cs="Arial MT" w:hint="default"/>
        <w:w w:val="100"/>
        <w:sz w:val="20"/>
        <w:szCs w:val="20"/>
        <w:lang w:val="es-ES" w:eastAsia="en-US" w:bidi="ar-SA"/>
      </w:rPr>
    </w:lvl>
    <w:lvl w:ilvl="1" w:tplc="654ED932">
      <w:numFmt w:val="bullet"/>
      <w:lvlText w:val="•"/>
      <w:lvlJc w:val="left"/>
      <w:pPr>
        <w:ind w:left="827" w:hanging="173"/>
      </w:pPr>
      <w:rPr>
        <w:rFonts w:hint="default"/>
        <w:lang w:val="es-ES" w:eastAsia="en-US" w:bidi="ar-SA"/>
      </w:rPr>
    </w:lvl>
    <w:lvl w:ilvl="2" w:tplc="F2AE9FC6">
      <w:numFmt w:val="bullet"/>
      <w:lvlText w:val="•"/>
      <w:lvlJc w:val="left"/>
      <w:pPr>
        <w:ind w:left="1474" w:hanging="173"/>
      </w:pPr>
      <w:rPr>
        <w:rFonts w:hint="default"/>
        <w:lang w:val="es-ES" w:eastAsia="en-US" w:bidi="ar-SA"/>
      </w:rPr>
    </w:lvl>
    <w:lvl w:ilvl="3" w:tplc="0A2CB0E6">
      <w:numFmt w:val="bullet"/>
      <w:lvlText w:val="•"/>
      <w:lvlJc w:val="left"/>
      <w:pPr>
        <w:ind w:left="2121" w:hanging="173"/>
      </w:pPr>
      <w:rPr>
        <w:rFonts w:hint="default"/>
        <w:lang w:val="es-ES" w:eastAsia="en-US" w:bidi="ar-SA"/>
      </w:rPr>
    </w:lvl>
    <w:lvl w:ilvl="4" w:tplc="0A8C1A64">
      <w:numFmt w:val="bullet"/>
      <w:lvlText w:val="•"/>
      <w:lvlJc w:val="left"/>
      <w:pPr>
        <w:ind w:left="2768" w:hanging="173"/>
      </w:pPr>
      <w:rPr>
        <w:rFonts w:hint="default"/>
        <w:lang w:val="es-ES" w:eastAsia="en-US" w:bidi="ar-SA"/>
      </w:rPr>
    </w:lvl>
    <w:lvl w:ilvl="5" w:tplc="E458C238">
      <w:numFmt w:val="bullet"/>
      <w:lvlText w:val="•"/>
      <w:lvlJc w:val="left"/>
      <w:pPr>
        <w:ind w:left="3416" w:hanging="173"/>
      </w:pPr>
      <w:rPr>
        <w:rFonts w:hint="default"/>
        <w:lang w:val="es-ES" w:eastAsia="en-US" w:bidi="ar-SA"/>
      </w:rPr>
    </w:lvl>
    <w:lvl w:ilvl="6" w:tplc="95821880">
      <w:numFmt w:val="bullet"/>
      <w:lvlText w:val="•"/>
      <w:lvlJc w:val="left"/>
      <w:pPr>
        <w:ind w:left="4063" w:hanging="173"/>
      </w:pPr>
      <w:rPr>
        <w:rFonts w:hint="default"/>
        <w:lang w:val="es-ES" w:eastAsia="en-US" w:bidi="ar-SA"/>
      </w:rPr>
    </w:lvl>
    <w:lvl w:ilvl="7" w:tplc="49FEE470">
      <w:numFmt w:val="bullet"/>
      <w:lvlText w:val="•"/>
      <w:lvlJc w:val="left"/>
      <w:pPr>
        <w:ind w:left="4710" w:hanging="173"/>
      </w:pPr>
      <w:rPr>
        <w:rFonts w:hint="default"/>
        <w:lang w:val="es-ES" w:eastAsia="en-US" w:bidi="ar-SA"/>
      </w:rPr>
    </w:lvl>
    <w:lvl w:ilvl="8" w:tplc="5A48FAE4">
      <w:numFmt w:val="bullet"/>
      <w:lvlText w:val="•"/>
      <w:lvlJc w:val="left"/>
      <w:pPr>
        <w:ind w:left="5357" w:hanging="173"/>
      </w:pPr>
      <w:rPr>
        <w:rFonts w:hint="default"/>
        <w:lang w:val="es-ES" w:eastAsia="en-US" w:bidi="ar-SA"/>
      </w:rPr>
    </w:lvl>
  </w:abstractNum>
  <w:abstractNum w:abstractNumId="17" w15:restartNumberingAfterBreak="0">
    <w:nsid w:val="54A04DD4"/>
    <w:multiLevelType w:val="hybridMultilevel"/>
    <w:tmpl w:val="E5905C74"/>
    <w:lvl w:ilvl="0" w:tplc="6A189C50">
      <w:numFmt w:val="bullet"/>
      <w:lvlText w:val="&gt;"/>
      <w:lvlJc w:val="left"/>
      <w:pPr>
        <w:ind w:left="176" w:hanging="173"/>
      </w:pPr>
      <w:rPr>
        <w:rFonts w:ascii="Arial MT" w:eastAsia="Arial MT" w:hAnsi="Arial MT" w:cs="Arial MT" w:hint="default"/>
        <w:w w:val="100"/>
        <w:sz w:val="20"/>
        <w:szCs w:val="20"/>
        <w:lang w:val="es-ES" w:eastAsia="en-US" w:bidi="ar-SA"/>
      </w:rPr>
    </w:lvl>
    <w:lvl w:ilvl="1" w:tplc="216C7208">
      <w:numFmt w:val="bullet"/>
      <w:lvlText w:val="•"/>
      <w:lvlJc w:val="left"/>
      <w:pPr>
        <w:ind w:left="827" w:hanging="173"/>
      </w:pPr>
      <w:rPr>
        <w:rFonts w:hint="default"/>
        <w:lang w:val="es-ES" w:eastAsia="en-US" w:bidi="ar-SA"/>
      </w:rPr>
    </w:lvl>
    <w:lvl w:ilvl="2" w:tplc="008AF2BA">
      <w:numFmt w:val="bullet"/>
      <w:lvlText w:val="•"/>
      <w:lvlJc w:val="left"/>
      <w:pPr>
        <w:ind w:left="1474" w:hanging="173"/>
      </w:pPr>
      <w:rPr>
        <w:rFonts w:hint="default"/>
        <w:lang w:val="es-ES" w:eastAsia="en-US" w:bidi="ar-SA"/>
      </w:rPr>
    </w:lvl>
    <w:lvl w:ilvl="3" w:tplc="6DD643AC">
      <w:numFmt w:val="bullet"/>
      <w:lvlText w:val="•"/>
      <w:lvlJc w:val="left"/>
      <w:pPr>
        <w:ind w:left="2121" w:hanging="173"/>
      </w:pPr>
      <w:rPr>
        <w:rFonts w:hint="default"/>
        <w:lang w:val="es-ES" w:eastAsia="en-US" w:bidi="ar-SA"/>
      </w:rPr>
    </w:lvl>
    <w:lvl w:ilvl="4" w:tplc="AE94F7D8">
      <w:numFmt w:val="bullet"/>
      <w:lvlText w:val="•"/>
      <w:lvlJc w:val="left"/>
      <w:pPr>
        <w:ind w:left="2768" w:hanging="173"/>
      </w:pPr>
      <w:rPr>
        <w:rFonts w:hint="default"/>
        <w:lang w:val="es-ES" w:eastAsia="en-US" w:bidi="ar-SA"/>
      </w:rPr>
    </w:lvl>
    <w:lvl w:ilvl="5" w:tplc="E5A46CEC">
      <w:numFmt w:val="bullet"/>
      <w:lvlText w:val="•"/>
      <w:lvlJc w:val="left"/>
      <w:pPr>
        <w:ind w:left="3416" w:hanging="173"/>
      </w:pPr>
      <w:rPr>
        <w:rFonts w:hint="default"/>
        <w:lang w:val="es-ES" w:eastAsia="en-US" w:bidi="ar-SA"/>
      </w:rPr>
    </w:lvl>
    <w:lvl w:ilvl="6" w:tplc="318EA59E">
      <w:numFmt w:val="bullet"/>
      <w:lvlText w:val="•"/>
      <w:lvlJc w:val="left"/>
      <w:pPr>
        <w:ind w:left="4063" w:hanging="173"/>
      </w:pPr>
      <w:rPr>
        <w:rFonts w:hint="default"/>
        <w:lang w:val="es-ES" w:eastAsia="en-US" w:bidi="ar-SA"/>
      </w:rPr>
    </w:lvl>
    <w:lvl w:ilvl="7" w:tplc="399A2D62">
      <w:numFmt w:val="bullet"/>
      <w:lvlText w:val="•"/>
      <w:lvlJc w:val="left"/>
      <w:pPr>
        <w:ind w:left="4710" w:hanging="173"/>
      </w:pPr>
      <w:rPr>
        <w:rFonts w:hint="default"/>
        <w:lang w:val="es-ES" w:eastAsia="en-US" w:bidi="ar-SA"/>
      </w:rPr>
    </w:lvl>
    <w:lvl w:ilvl="8" w:tplc="758E6838">
      <w:numFmt w:val="bullet"/>
      <w:lvlText w:val="•"/>
      <w:lvlJc w:val="left"/>
      <w:pPr>
        <w:ind w:left="5357" w:hanging="173"/>
      </w:pPr>
      <w:rPr>
        <w:rFonts w:hint="default"/>
        <w:lang w:val="es-ES" w:eastAsia="en-US" w:bidi="ar-SA"/>
      </w:rPr>
    </w:lvl>
  </w:abstractNum>
  <w:abstractNum w:abstractNumId="18" w15:restartNumberingAfterBreak="0">
    <w:nsid w:val="55625ABF"/>
    <w:multiLevelType w:val="hybridMultilevel"/>
    <w:tmpl w:val="24A8C856"/>
    <w:lvl w:ilvl="0" w:tplc="0E90FD98">
      <w:numFmt w:val="bullet"/>
      <w:lvlText w:val="&gt;"/>
      <w:lvlJc w:val="left"/>
      <w:pPr>
        <w:ind w:left="176" w:hanging="173"/>
      </w:pPr>
      <w:rPr>
        <w:rFonts w:ascii="Arial MT" w:eastAsia="Arial MT" w:hAnsi="Arial MT" w:cs="Arial MT" w:hint="default"/>
        <w:w w:val="100"/>
        <w:sz w:val="20"/>
        <w:szCs w:val="20"/>
        <w:lang w:val="es-ES" w:eastAsia="en-US" w:bidi="ar-SA"/>
      </w:rPr>
    </w:lvl>
    <w:lvl w:ilvl="1" w:tplc="4D66C126">
      <w:numFmt w:val="bullet"/>
      <w:lvlText w:val="•"/>
      <w:lvlJc w:val="left"/>
      <w:pPr>
        <w:ind w:left="827" w:hanging="173"/>
      </w:pPr>
      <w:rPr>
        <w:rFonts w:hint="default"/>
        <w:lang w:val="es-ES" w:eastAsia="en-US" w:bidi="ar-SA"/>
      </w:rPr>
    </w:lvl>
    <w:lvl w:ilvl="2" w:tplc="5680E034">
      <w:numFmt w:val="bullet"/>
      <w:lvlText w:val="•"/>
      <w:lvlJc w:val="left"/>
      <w:pPr>
        <w:ind w:left="1474" w:hanging="173"/>
      </w:pPr>
      <w:rPr>
        <w:rFonts w:hint="default"/>
        <w:lang w:val="es-ES" w:eastAsia="en-US" w:bidi="ar-SA"/>
      </w:rPr>
    </w:lvl>
    <w:lvl w:ilvl="3" w:tplc="D86E8658">
      <w:numFmt w:val="bullet"/>
      <w:lvlText w:val="•"/>
      <w:lvlJc w:val="left"/>
      <w:pPr>
        <w:ind w:left="2121" w:hanging="173"/>
      </w:pPr>
      <w:rPr>
        <w:rFonts w:hint="default"/>
        <w:lang w:val="es-ES" w:eastAsia="en-US" w:bidi="ar-SA"/>
      </w:rPr>
    </w:lvl>
    <w:lvl w:ilvl="4" w:tplc="58C4E28A">
      <w:numFmt w:val="bullet"/>
      <w:lvlText w:val="•"/>
      <w:lvlJc w:val="left"/>
      <w:pPr>
        <w:ind w:left="2768" w:hanging="173"/>
      </w:pPr>
      <w:rPr>
        <w:rFonts w:hint="default"/>
        <w:lang w:val="es-ES" w:eastAsia="en-US" w:bidi="ar-SA"/>
      </w:rPr>
    </w:lvl>
    <w:lvl w:ilvl="5" w:tplc="4C6077CC">
      <w:numFmt w:val="bullet"/>
      <w:lvlText w:val="•"/>
      <w:lvlJc w:val="left"/>
      <w:pPr>
        <w:ind w:left="3416" w:hanging="173"/>
      </w:pPr>
      <w:rPr>
        <w:rFonts w:hint="default"/>
        <w:lang w:val="es-ES" w:eastAsia="en-US" w:bidi="ar-SA"/>
      </w:rPr>
    </w:lvl>
    <w:lvl w:ilvl="6" w:tplc="72D011CE">
      <w:numFmt w:val="bullet"/>
      <w:lvlText w:val="•"/>
      <w:lvlJc w:val="left"/>
      <w:pPr>
        <w:ind w:left="4063" w:hanging="173"/>
      </w:pPr>
      <w:rPr>
        <w:rFonts w:hint="default"/>
        <w:lang w:val="es-ES" w:eastAsia="en-US" w:bidi="ar-SA"/>
      </w:rPr>
    </w:lvl>
    <w:lvl w:ilvl="7" w:tplc="93C8D208">
      <w:numFmt w:val="bullet"/>
      <w:lvlText w:val="•"/>
      <w:lvlJc w:val="left"/>
      <w:pPr>
        <w:ind w:left="4710" w:hanging="173"/>
      </w:pPr>
      <w:rPr>
        <w:rFonts w:hint="default"/>
        <w:lang w:val="es-ES" w:eastAsia="en-US" w:bidi="ar-SA"/>
      </w:rPr>
    </w:lvl>
    <w:lvl w:ilvl="8" w:tplc="1AF48334">
      <w:numFmt w:val="bullet"/>
      <w:lvlText w:val="•"/>
      <w:lvlJc w:val="left"/>
      <w:pPr>
        <w:ind w:left="5357" w:hanging="173"/>
      </w:pPr>
      <w:rPr>
        <w:rFonts w:hint="default"/>
        <w:lang w:val="es-ES" w:eastAsia="en-US" w:bidi="ar-SA"/>
      </w:rPr>
    </w:lvl>
  </w:abstractNum>
  <w:abstractNum w:abstractNumId="19" w15:restartNumberingAfterBreak="0">
    <w:nsid w:val="58916975"/>
    <w:multiLevelType w:val="hybridMultilevel"/>
    <w:tmpl w:val="D568A872"/>
    <w:lvl w:ilvl="0" w:tplc="87D8FD10">
      <w:numFmt w:val="bullet"/>
      <w:lvlText w:val="&gt;"/>
      <w:lvlJc w:val="left"/>
      <w:pPr>
        <w:ind w:left="176" w:hanging="173"/>
      </w:pPr>
      <w:rPr>
        <w:rFonts w:ascii="Arial MT" w:eastAsia="Arial MT" w:hAnsi="Arial MT" w:cs="Arial MT" w:hint="default"/>
        <w:w w:val="100"/>
        <w:sz w:val="20"/>
        <w:szCs w:val="20"/>
        <w:lang w:val="es-ES" w:eastAsia="en-US" w:bidi="ar-SA"/>
      </w:rPr>
    </w:lvl>
    <w:lvl w:ilvl="1" w:tplc="D4EC1A68">
      <w:numFmt w:val="bullet"/>
      <w:lvlText w:val="•"/>
      <w:lvlJc w:val="left"/>
      <w:pPr>
        <w:ind w:left="827" w:hanging="173"/>
      </w:pPr>
      <w:rPr>
        <w:rFonts w:hint="default"/>
        <w:lang w:val="es-ES" w:eastAsia="en-US" w:bidi="ar-SA"/>
      </w:rPr>
    </w:lvl>
    <w:lvl w:ilvl="2" w:tplc="7804C716">
      <w:numFmt w:val="bullet"/>
      <w:lvlText w:val="•"/>
      <w:lvlJc w:val="left"/>
      <w:pPr>
        <w:ind w:left="1474" w:hanging="173"/>
      </w:pPr>
      <w:rPr>
        <w:rFonts w:hint="default"/>
        <w:lang w:val="es-ES" w:eastAsia="en-US" w:bidi="ar-SA"/>
      </w:rPr>
    </w:lvl>
    <w:lvl w:ilvl="3" w:tplc="3CEA565C">
      <w:numFmt w:val="bullet"/>
      <w:lvlText w:val="•"/>
      <w:lvlJc w:val="left"/>
      <w:pPr>
        <w:ind w:left="2121" w:hanging="173"/>
      </w:pPr>
      <w:rPr>
        <w:rFonts w:hint="default"/>
        <w:lang w:val="es-ES" w:eastAsia="en-US" w:bidi="ar-SA"/>
      </w:rPr>
    </w:lvl>
    <w:lvl w:ilvl="4" w:tplc="7B34F1C8">
      <w:numFmt w:val="bullet"/>
      <w:lvlText w:val="•"/>
      <w:lvlJc w:val="left"/>
      <w:pPr>
        <w:ind w:left="2768" w:hanging="173"/>
      </w:pPr>
      <w:rPr>
        <w:rFonts w:hint="default"/>
        <w:lang w:val="es-ES" w:eastAsia="en-US" w:bidi="ar-SA"/>
      </w:rPr>
    </w:lvl>
    <w:lvl w:ilvl="5" w:tplc="0A6086C0">
      <w:numFmt w:val="bullet"/>
      <w:lvlText w:val="•"/>
      <w:lvlJc w:val="left"/>
      <w:pPr>
        <w:ind w:left="3416" w:hanging="173"/>
      </w:pPr>
      <w:rPr>
        <w:rFonts w:hint="default"/>
        <w:lang w:val="es-ES" w:eastAsia="en-US" w:bidi="ar-SA"/>
      </w:rPr>
    </w:lvl>
    <w:lvl w:ilvl="6" w:tplc="D74AE77C">
      <w:numFmt w:val="bullet"/>
      <w:lvlText w:val="•"/>
      <w:lvlJc w:val="left"/>
      <w:pPr>
        <w:ind w:left="4063" w:hanging="173"/>
      </w:pPr>
      <w:rPr>
        <w:rFonts w:hint="default"/>
        <w:lang w:val="es-ES" w:eastAsia="en-US" w:bidi="ar-SA"/>
      </w:rPr>
    </w:lvl>
    <w:lvl w:ilvl="7" w:tplc="27C0787A">
      <w:numFmt w:val="bullet"/>
      <w:lvlText w:val="•"/>
      <w:lvlJc w:val="left"/>
      <w:pPr>
        <w:ind w:left="4710" w:hanging="173"/>
      </w:pPr>
      <w:rPr>
        <w:rFonts w:hint="default"/>
        <w:lang w:val="es-ES" w:eastAsia="en-US" w:bidi="ar-SA"/>
      </w:rPr>
    </w:lvl>
    <w:lvl w:ilvl="8" w:tplc="56046C28">
      <w:numFmt w:val="bullet"/>
      <w:lvlText w:val="•"/>
      <w:lvlJc w:val="left"/>
      <w:pPr>
        <w:ind w:left="5357" w:hanging="173"/>
      </w:pPr>
      <w:rPr>
        <w:rFonts w:hint="default"/>
        <w:lang w:val="es-ES" w:eastAsia="en-US" w:bidi="ar-SA"/>
      </w:rPr>
    </w:lvl>
  </w:abstractNum>
  <w:abstractNum w:abstractNumId="20" w15:restartNumberingAfterBreak="0">
    <w:nsid w:val="599861F0"/>
    <w:multiLevelType w:val="hybridMultilevel"/>
    <w:tmpl w:val="F738B118"/>
    <w:lvl w:ilvl="0" w:tplc="5314B044">
      <w:numFmt w:val="bullet"/>
      <w:lvlText w:val="&gt;"/>
      <w:lvlJc w:val="left"/>
      <w:pPr>
        <w:ind w:left="176" w:hanging="173"/>
      </w:pPr>
      <w:rPr>
        <w:rFonts w:ascii="Arial MT" w:eastAsia="Arial MT" w:hAnsi="Arial MT" w:cs="Arial MT" w:hint="default"/>
        <w:w w:val="100"/>
        <w:sz w:val="20"/>
        <w:szCs w:val="20"/>
        <w:lang w:val="es-ES" w:eastAsia="en-US" w:bidi="ar-SA"/>
      </w:rPr>
    </w:lvl>
    <w:lvl w:ilvl="1" w:tplc="B782809E">
      <w:numFmt w:val="bullet"/>
      <w:lvlText w:val="•"/>
      <w:lvlJc w:val="left"/>
      <w:pPr>
        <w:ind w:left="859" w:hanging="173"/>
      </w:pPr>
      <w:rPr>
        <w:rFonts w:hint="default"/>
        <w:lang w:val="es-ES" w:eastAsia="en-US" w:bidi="ar-SA"/>
      </w:rPr>
    </w:lvl>
    <w:lvl w:ilvl="2" w:tplc="914695D2">
      <w:numFmt w:val="bullet"/>
      <w:lvlText w:val="•"/>
      <w:lvlJc w:val="left"/>
      <w:pPr>
        <w:ind w:left="1538" w:hanging="173"/>
      </w:pPr>
      <w:rPr>
        <w:rFonts w:hint="default"/>
        <w:lang w:val="es-ES" w:eastAsia="en-US" w:bidi="ar-SA"/>
      </w:rPr>
    </w:lvl>
    <w:lvl w:ilvl="3" w:tplc="0D56120A">
      <w:numFmt w:val="bullet"/>
      <w:lvlText w:val="•"/>
      <w:lvlJc w:val="left"/>
      <w:pPr>
        <w:ind w:left="2218" w:hanging="173"/>
      </w:pPr>
      <w:rPr>
        <w:rFonts w:hint="default"/>
        <w:lang w:val="es-ES" w:eastAsia="en-US" w:bidi="ar-SA"/>
      </w:rPr>
    </w:lvl>
    <w:lvl w:ilvl="4" w:tplc="67188B56">
      <w:numFmt w:val="bullet"/>
      <w:lvlText w:val="•"/>
      <w:lvlJc w:val="left"/>
      <w:pPr>
        <w:ind w:left="2897" w:hanging="173"/>
      </w:pPr>
      <w:rPr>
        <w:rFonts w:hint="default"/>
        <w:lang w:val="es-ES" w:eastAsia="en-US" w:bidi="ar-SA"/>
      </w:rPr>
    </w:lvl>
    <w:lvl w:ilvl="5" w:tplc="CF2A2516">
      <w:numFmt w:val="bullet"/>
      <w:lvlText w:val="•"/>
      <w:lvlJc w:val="left"/>
      <w:pPr>
        <w:ind w:left="3577" w:hanging="173"/>
      </w:pPr>
      <w:rPr>
        <w:rFonts w:hint="default"/>
        <w:lang w:val="es-ES" w:eastAsia="en-US" w:bidi="ar-SA"/>
      </w:rPr>
    </w:lvl>
    <w:lvl w:ilvl="6" w:tplc="412ED242">
      <w:numFmt w:val="bullet"/>
      <w:lvlText w:val="•"/>
      <w:lvlJc w:val="left"/>
      <w:pPr>
        <w:ind w:left="4256" w:hanging="173"/>
      </w:pPr>
      <w:rPr>
        <w:rFonts w:hint="default"/>
        <w:lang w:val="es-ES" w:eastAsia="en-US" w:bidi="ar-SA"/>
      </w:rPr>
    </w:lvl>
    <w:lvl w:ilvl="7" w:tplc="E6144EEE">
      <w:numFmt w:val="bullet"/>
      <w:lvlText w:val="•"/>
      <w:lvlJc w:val="left"/>
      <w:pPr>
        <w:ind w:left="4935" w:hanging="173"/>
      </w:pPr>
      <w:rPr>
        <w:rFonts w:hint="default"/>
        <w:lang w:val="es-ES" w:eastAsia="en-US" w:bidi="ar-SA"/>
      </w:rPr>
    </w:lvl>
    <w:lvl w:ilvl="8" w:tplc="694AA51A">
      <w:numFmt w:val="bullet"/>
      <w:lvlText w:val="•"/>
      <w:lvlJc w:val="left"/>
      <w:pPr>
        <w:ind w:left="5615" w:hanging="173"/>
      </w:pPr>
      <w:rPr>
        <w:rFonts w:hint="default"/>
        <w:lang w:val="es-ES" w:eastAsia="en-US" w:bidi="ar-SA"/>
      </w:rPr>
    </w:lvl>
  </w:abstractNum>
  <w:abstractNum w:abstractNumId="21" w15:restartNumberingAfterBreak="0">
    <w:nsid w:val="632B2386"/>
    <w:multiLevelType w:val="hybridMultilevel"/>
    <w:tmpl w:val="12021AA4"/>
    <w:lvl w:ilvl="0" w:tplc="5BD6A014">
      <w:numFmt w:val="bullet"/>
      <w:lvlText w:val="&gt;"/>
      <w:lvlJc w:val="left"/>
      <w:pPr>
        <w:ind w:left="176" w:hanging="173"/>
      </w:pPr>
      <w:rPr>
        <w:rFonts w:ascii="Arial MT" w:eastAsia="Arial MT" w:hAnsi="Arial MT" w:cs="Arial MT" w:hint="default"/>
        <w:w w:val="100"/>
        <w:sz w:val="20"/>
        <w:szCs w:val="20"/>
        <w:lang w:val="es-ES" w:eastAsia="en-US" w:bidi="ar-SA"/>
      </w:rPr>
    </w:lvl>
    <w:lvl w:ilvl="1" w:tplc="C9DEC3CA">
      <w:numFmt w:val="bullet"/>
      <w:lvlText w:val="•"/>
      <w:lvlJc w:val="left"/>
      <w:pPr>
        <w:ind w:left="834" w:hanging="173"/>
      </w:pPr>
      <w:rPr>
        <w:rFonts w:hint="default"/>
        <w:lang w:val="es-ES" w:eastAsia="en-US" w:bidi="ar-SA"/>
      </w:rPr>
    </w:lvl>
    <w:lvl w:ilvl="2" w:tplc="C8A042A0">
      <w:numFmt w:val="bullet"/>
      <w:lvlText w:val="•"/>
      <w:lvlJc w:val="left"/>
      <w:pPr>
        <w:ind w:left="1488" w:hanging="173"/>
      </w:pPr>
      <w:rPr>
        <w:rFonts w:hint="default"/>
        <w:lang w:val="es-ES" w:eastAsia="en-US" w:bidi="ar-SA"/>
      </w:rPr>
    </w:lvl>
    <w:lvl w:ilvl="3" w:tplc="7480ADF2">
      <w:numFmt w:val="bullet"/>
      <w:lvlText w:val="•"/>
      <w:lvlJc w:val="left"/>
      <w:pPr>
        <w:ind w:left="2142" w:hanging="173"/>
      </w:pPr>
      <w:rPr>
        <w:rFonts w:hint="default"/>
        <w:lang w:val="es-ES" w:eastAsia="en-US" w:bidi="ar-SA"/>
      </w:rPr>
    </w:lvl>
    <w:lvl w:ilvl="4" w:tplc="8B6C1AE8">
      <w:numFmt w:val="bullet"/>
      <w:lvlText w:val="•"/>
      <w:lvlJc w:val="left"/>
      <w:pPr>
        <w:ind w:left="2797" w:hanging="173"/>
      </w:pPr>
      <w:rPr>
        <w:rFonts w:hint="default"/>
        <w:lang w:val="es-ES" w:eastAsia="en-US" w:bidi="ar-SA"/>
      </w:rPr>
    </w:lvl>
    <w:lvl w:ilvl="5" w:tplc="8ED4E83C">
      <w:numFmt w:val="bullet"/>
      <w:lvlText w:val="•"/>
      <w:lvlJc w:val="left"/>
      <w:pPr>
        <w:ind w:left="3451" w:hanging="173"/>
      </w:pPr>
      <w:rPr>
        <w:rFonts w:hint="default"/>
        <w:lang w:val="es-ES" w:eastAsia="en-US" w:bidi="ar-SA"/>
      </w:rPr>
    </w:lvl>
    <w:lvl w:ilvl="6" w:tplc="DB0013B6">
      <w:numFmt w:val="bullet"/>
      <w:lvlText w:val="•"/>
      <w:lvlJc w:val="left"/>
      <w:pPr>
        <w:ind w:left="4105" w:hanging="173"/>
      </w:pPr>
      <w:rPr>
        <w:rFonts w:hint="default"/>
        <w:lang w:val="es-ES" w:eastAsia="en-US" w:bidi="ar-SA"/>
      </w:rPr>
    </w:lvl>
    <w:lvl w:ilvl="7" w:tplc="8DB28A70">
      <w:numFmt w:val="bullet"/>
      <w:lvlText w:val="•"/>
      <w:lvlJc w:val="left"/>
      <w:pPr>
        <w:ind w:left="4760" w:hanging="173"/>
      </w:pPr>
      <w:rPr>
        <w:rFonts w:hint="default"/>
        <w:lang w:val="es-ES" w:eastAsia="en-US" w:bidi="ar-SA"/>
      </w:rPr>
    </w:lvl>
    <w:lvl w:ilvl="8" w:tplc="77FC873E">
      <w:numFmt w:val="bullet"/>
      <w:lvlText w:val="•"/>
      <w:lvlJc w:val="left"/>
      <w:pPr>
        <w:ind w:left="5414" w:hanging="173"/>
      </w:pPr>
      <w:rPr>
        <w:rFonts w:hint="default"/>
        <w:lang w:val="es-ES" w:eastAsia="en-US" w:bidi="ar-SA"/>
      </w:rPr>
    </w:lvl>
  </w:abstractNum>
  <w:abstractNum w:abstractNumId="22" w15:restartNumberingAfterBreak="0">
    <w:nsid w:val="653621E8"/>
    <w:multiLevelType w:val="hybridMultilevel"/>
    <w:tmpl w:val="1018BAA4"/>
    <w:lvl w:ilvl="0" w:tplc="A844D7F2">
      <w:numFmt w:val="bullet"/>
      <w:lvlText w:val="&gt;"/>
      <w:lvlJc w:val="left"/>
      <w:pPr>
        <w:ind w:left="176" w:hanging="173"/>
      </w:pPr>
      <w:rPr>
        <w:rFonts w:ascii="Arial MT" w:eastAsia="Arial MT" w:hAnsi="Arial MT" w:cs="Arial MT" w:hint="default"/>
        <w:w w:val="100"/>
        <w:sz w:val="20"/>
        <w:szCs w:val="20"/>
        <w:lang w:val="es-ES" w:eastAsia="en-US" w:bidi="ar-SA"/>
      </w:rPr>
    </w:lvl>
    <w:lvl w:ilvl="1" w:tplc="16B46710">
      <w:numFmt w:val="bullet"/>
      <w:lvlText w:val="•"/>
      <w:lvlJc w:val="left"/>
      <w:pPr>
        <w:ind w:left="859" w:hanging="173"/>
      </w:pPr>
      <w:rPr>
        <w:rFonts w:hint="default"/>
        <w:lang w:val="es-ES" w:eastAsia="en-US" w:bidi="ar-SA"/>
      </w:rPr>
    </w:lvl>
    <w:lvl w:ilvl="2" w:tplc="4D92696C">
      <w:numFmt w:val="bullet"/>
      <w:lvlText w:val="•"/>
      <w:lvlJc w:val="left"/>
      <w:pPr>
        <w:ind w:left="1538" w:hanging="173"/>
      </w:pPr>
      <w:rPr>
        <w:rFonts w:hint="default"/>
        <w:lang w:val="es-ES" w:eastAsia="en-US" w:bidi="ar-SA"/>
      </w:rPr>
    </w:lvl>
    <w:lvl w:ilvl="3" w:tplc="F03002B8">
      <w:numFmt w:val="bullet"/>
      <w:lvlText w:val="•"/>
      <w:lvlJc w:val="left"/>
      <w:pPr>
        <w:ind w:left="2218" w:hanging="173"/>
      </w:pPr>
      <w:rPr>
        <w:rFonts w:hint="default"/>
        <w:lang w:val="es-ES" w:eastAsia="en-US" w:bidi="ar-SA"/>
      </w:rPr>
    </w:lvl>
    <w:lvl w:ilvl="4" w:tplc="BE762BC2">
      <w:numFmt w:val="bullet"/>
      <w:lvlText w:val="•"/>
      <w:lvlJc w:val="left"/>
      <w:pPr>
        <w:ind w:left="2897" w:hanging="173"/>
      </w:pPr>
      <w:rPr>
        <w:rFonts w:hint="default"/>
        <w:lang w:val="es-ES" w:eastAsia="en-US" w:bidi="ar-SA"/>
      </w:rPr>
    </w:lvl>
    <w:lvl w:ilvl="5" w:tplc="0FB4D840">
      <w:numFmt w:val="bullet"/>
      <w:lvlText w:val="•"/>
      <w:lvlJc w:val="left"/>
      <w:pPr>
        <w:ind w:left="3577" w:hanging="173"/>
      </w:pPr>
      <w:rPr>
        <w:rFonts w:hint="default"/>
        <w:lang w:val="es-ES" w:eastAsia="en-US" w:bidi="ar-SA"/>
      </w:rPr>
    </w:lvl>
    <w:lvl w:ilvl="6" w:tplc="AA589C74">
      <w:numFmt w:val="bullet"/>
      <w:lvlText w:val="•"/>
      <w:lvlJc w:val="left"/>
      <w:pPr>
        <w:ind w:left="4256" w:hanging="173"/>
      </w:pPr>
      <w:rPr>
        <w:rFonts w:hint="default"/>
        <w:lang w:val="es-ES" w:eastAsia="en-US" w:bidi="ar-SA"/>
      </w:rPr>
    </w:lvl>
    <w:lvl w:ilvl="7" w:tplc="B1CED4B0">
      <w:numFmt w:val="bullet"/>
      <w:lvlText w:val="•"/>
      <w:lvlJc w:val="left"/>
      <w:pPr>
        <w:ind w:left="4935" w:hanging="173"/>
      </w:pPr>
      <w:rPr>
        <w:rFonts w:hint="default"/>
        <w:lang w:val="es-ES" w:eastAsia="en-US" w:bidi="ar-SA"/>
      </w:rPr>
    </w:lvl>
    <w:lvl w:ilvl="8" w:tplc="23FCCAC4">
      <w:numFmt w:val="bullet"/>
      <w:lvlText w:val="•"/>
      <w:lvlJc w:val="left"/>
      <w:pPr>
        <w:ind w:left="5615" w:hanging="173"/>
      </w:pPr>
      <w:rPr>
        <w:rFonts w:hint="default"/>
        <w:lang w:val="es-ES" w:eastAsia="en-US" w:bidi="ar-SA"/>
      </w:rPr>
    </w:lvl>
  </w:abstractNum>
  <w:abstractNum w:abstractNumId="23" w15:restartNumberingAfterBreak="0">
    <w:nsid w:val="65D15917"/>
    <w:multiLevelType w:val="hybridMultilevel"/>
    <w:tmpl w:val="1310A888"/>
    <w:lvl w:ilvl="0" w:tplc="0E8EAC6A">
      <w:numFmt w:val="bullet"/>
      <w:lvlText w:val="&gt;"/>
      <w:lvlJc w:val="left"/>
      <w:pPr>
        <w:ind w:left="4" w:hanging="224"/>
      </w:pPr>
      <w:rPr>
        <w:rFonts w:ascii="Arial MT" w:eastAsia="Arial MT" w:hAnsi="Arial MT" w:cs="Arial MT" w:hint="default"/>
        <w:w w:val="100"/>
        <w:sz w:val="20"/>
        <w:szCs w:val="20"/>
        <w:lang w:val="es-ES" w:eastAsia="en-US" w:bidi="ar-SA"/>
      </w:rPr>
    </w:lvl>
    <w:lvl w:ilvl="1" w:tplc="CED8C2FE">
      <w:numFmt w:val="bullet"/>
      <w:lvlText w:val="•"/>
      <w:lvlJc w:val="left"/>
      <w:pPr>
        <w:ind w:left="667" w:hanging="224"/>
      </w:pPr>
      <w:rPr>
        <w:rFonts w:hint="default"/>
        <w:lang w:val="es-ES" w:eastAsia="en-US" w:bidi="ar-SA"/>
      </w:rPr>
    </w:lvl>
    <w:lvl w:ilvl="2" w:tplc="FE189DB6">
      <w:numFmt w:val="bullet"/>
      <w:lvlText w:val="•"/>
      <w:lvlJc w:val="left"/>
      <w:pPr>
        <w:ind w:left="1335" w:hanging="224"/>
      </w:pPr>
      <w:rPr>
        <w:rFonts w:hint="default"/>
        <w:lang w:val="es-ES" w:eastAsia="en-US" w:bidi="ar-SA"/>
      </w:rPr>
    </w:lvl>
    <w:lvl w:ilvl="3" w:tplc="B8A42376">
      <w:numFmt w:val="bullet"/>
      <w:lvlText w:val="•"/>
      <w:lvlJc w:val="left"/>
      <w:pPr>
        <w:ind w:left="2003" w:hanging="224"/>
      </w:pPr>
      <w:rPr>
        <w:rFonts w:hint="default"/>
        <w:lang w:val="es-ES" w:eastAsia="en-US" w:bidi="ar-SA"/>
      </w:rPr>
    </w:lvl>
    <w:lvl w:ilvl="4" w:tplc="AAB671C4">
      <w:numFmt w:val="bullet"/>
      <w:lvlText w:val="•"/>
      <w:lvlJc w:val="left"/>
      <w:pPr>
        <w:ind w:left="2671" w:hanging="224"/>
      </w:pPr>
      <w:rPr>
        <w:rFonts w:hint="default"/>
        <w:lang w:val="es-ES" w:eastAsia="en-US" w:bidi="ar-SA"/>
      </w:rPr>
    </w:lvl>
    <w:lvl w:ilvl="5" w:tplc="0234F1B8">
      <w:numFmt w:val="bullet"/>
      <w:lvlText w:val="•"/>
      <w:lvlJc w:val="left"/>
      <w:pPr>
        <w:ind w:left="3339" w:hanging="224"/>
      </w:pPr>
      <w:rPr>
        <w:rFonts w:hint="default"/>
        <w:lang w:val="es-ES" w:eastAsia="en-US" w:bidi="ar-SA"/>
      </w:rPr>
    </w:lvl>
    <w:lvl w:ilvl="6" w:tplc="B8D8B2D4">
      <w:numFmt w:val="bullet"/>
      <w:lvlText w:val="•"/>
      <w:lvlJc w:val="left"/>
      <w:pPr>
        <w:ind w:left="4006" w:hanging="224"/>
      </w:pPr>
      <w:rPr>
        <w:rFonts w:hint="default"/>
        <w:lang w:val="es-ES" w:eastAsia="en-US" w:bidi="ar-SA"/>
      </w:rPr>
    </w:lvl>
    <w:lvl w:ilvl="7" w:tplc="EE388A9C">
      <w:numFmt w:val="bullet"/>
      <w:lvlText w:val="•"/>
      <w:lvlJc w:val="left"/>
      <w:pPr>
        <w:ind w:left="4674" w:hanging="224"/>
      </w:pPr>
      <w:rPr>
        <w:rFonts w:hint="default"/>
        <w:lang w:val="es-ES" w:eastAsia="en-US" w:bidi="ar-SA"/>
      </w:rPr>
    </w:lvl>
    <w:lvl w:ilvl="8" w:tplc="FA18EDE8">
      <w:numFmt w:val="bullet"/>
      <w:lvlText w:val="•"/>
      <w:lvlJc w:val="left"/>
      <w:pPr>
        <w:ind w:left="5342" w:hanging="224"/>
      </w:pPr>
      <w:rPr>
        <w:rFonts w:hint="default"/>
        <w:lang w:val="es-ES" w:eastAsia="en-US" w:bidi="ar-SA"/>
      </w:rPr>
    </w:lvl>
  </w:abstractNum>
  <w:abstractNum w:abstractNumId="24" w15:restartNumberingAfterBreak="0">
    <w:nsid w:val="69245BD2"/>
    <w:multiLevelType w:val="hybridMultilevel"/>
    <w:tmpl w:val="9170D9DE"/>
    <w:lvl w:ilvl="0" w:tplc="A9AEEB40">
      <w:numFmt w:val="bullet"/>
      <w:lvlText w:val="&gt;"/>
      <w:lvlJc w:val="left"/>
      <w:pPr>
        <w:ind w:left="176" w:hanging="173"/>
      </w:pPr>
      <w:rPr>
        <w:rFonts w:ascii="Arial MT" w:eastAsia="Arial MT" w:hAnsi="Arial MT" w:cs="Arial MT" w:hint="default"/>
        <w:w w:val="100"/>
        <w:sz w:val="20"/>
        <w:szCs w:val="20"/>
        <w:lang w:val="es-ES" w:eastAsia="en-US" w:bidi="ar-SA"/>
      </w:rPr>
    </w:lvl>
    <w:lvl w:ilvl="1" w:tplc="A40A8F4E">
      <w:numFmt w:val="bullet"/>
      <w:lvlText w:val="•"/>
      <w:lvlJc w:val="left"/>
      <w:pPr>
        <w:ind w:left="834" w:hanging="173"/>
      </w:pPr>
      <w:rPr>
        <w:rFonts w:hint="default"/>
        <w:lang w:val="es-ES" w:eastAsia="en-US" w:bidi="ar-SA"/>
      </w:rPr>
    </w:lvl>
    <w:lvl w:ilvl="2" w:tplc="338ABF70">
      <w:numFmt w:val="bullet"/>
      <w:lvlText w:val="•"/>
      <w:lvlJc w:val="left"/>
      <w:pPr>
        <w:ind w:left="1488" w:hanging="173"/>
      </w:pPr>
      <w:rPr>
        <w:rFonts w:hint="default"/>
        <w:lang w:val="es-ES" w:eastAsia="en-US" w:bidi="ar-SA"/>
      </w:rPr>
    </w:lvl>
    <w:lvl w:ilvl="3" w:tplc="A9DE500C">
      <w:numFmt w:val="bullet"/>
      <w:lvlText w:val="•"/>
      <w:lvlJc w:val="left"/>
      <w:pPr>
        <w:ind w:left="2142" w:hanging="173"/>
      </w:pPr>
      <w:rPr>
        <w:rFonts w:hint="default"/>
        <w:lang w:val="es-ES" w:eastAsia="en-US" w:bidi="ar-SA"/>
      </w:rPr>
    </w:lvl>
    <w:lvl w:ilvl="4" w:tplc="59B84862">
      <w:numFmt w:val="bullet"/>
      <w:lvlText w:val="•"/>
      <w:lvlJc w:val="left"/>
      <w:pPr>
        <w:ind w:left="2797" w:hanging="173"/>
      </w:pPr>
      <w:rPr>
        <w:rFonts w:hint="default"/>
        <w:lang w:val="es-ES" w:eastAsia="en-US" w:bidi="ar-SA"/>
      </w:rPr>
    </w:lvl>
    <w:lvl w:ilvl="5" w:tplc="32846F42">
      <w:numFmt w:val="bullet"/>
      <w:lvlText w:val="•"/>
      <w:lvlJc w:val="left"/>
      <w:pPr>
        <w:ind w:left="3451" w:hanging="173"/>
      </w:pPr>
      <w:rPr>
        <w:rFonts w:hint="default"/>
        <w:lang w:val="es-ES" w:eastAsia="en-US" w:bidi="ar-SA"/>
      </w:rPr>
    </w:lvl>
    <w:lvl w:ilvl="6" w:tplc="93222B3E">
      <w:numFmt w:val="bullet"/>
      <w:lvlText w:val="•"/>
      <w:lvlJc w:val="left"/>
      <w:pPr>
        <w:ind w:left="4105" w:hanging="173"/>
      </w:pPr>
      <w:rPr>
        <w:rFonts w:hint="default"/>
        <w:lang w:val="es-ES" w:eastAsia="en-US" w:bidi="ar-SA"/>
      </w:rPr>
    </w:lvl>
    <w:lvl w:ilvl="7" w:tplc="5A4ECF02">
      <w:numFmt w:val="bullet"/>
      <w:lvlText w:val="•"/>
      <w:lvlJc w:val="left"/>
      <w:pPr>
        <w:ind w:left="4760" w:hanging="173"/>
      </w:pPr>
      <w:rPr>
        <w:rFonts w:hint="default"/>
        <w:lang w:val="es-ES" w:eastAsia="en-US" w:bidi="ar-SA"/>
      </w:rPr>
    </w:lvl>
    <w:lvl w:ilvl="8" w:tplc="1A48876A">
      <w:numFmt w:val="bullet"/>
      <w:lvlText w:val="•"/>
      <w:lvlJc w:val="left"/>
      <w:pPr>
        <w:ind w:left="5414" w:hanging="173"/>
      </w:pPr>
      <w:rPr>
        <w:rFonts w:hint="default"/>
        <w:lang w:val="es-ES" w:eastAsia="en-US" w:bidi="ar-SA"/>
      </w:rPr>
    </w:lvl>
  </w:abstractNum>
  <w:abstractNum w:abstractNumId="25" w15:restartNumberingAfterBreak="0">
    <w:nsid w:val="6A2D14D4"/>
    <w:multiLevelType w:val="hybridMultilevel"/>
    <w:tmpl w:val="5ED6C598"/>
    <w:lvl w:ilvl="0" w:tplc="0CA0C712">
      <w:numFmt w:val="bullet"/>
      <w:lvlText w:val="&gt;"/>
      <w:lvlJc w:val="left"/>
      <w:pPr>
        <w:ind w:left="4" w:hanging="205"/>
      </w:pPr>
      <w:rPr>
        <w:rFonts w:ascii="Arial MT" w:eastAsia="Arial MT" w:hAnsi="Arial MT" w:cs="Arial MT" w:hint="default"/>
        <w:w w:val="100"/>
        <w:sz w:val="20"/>
        <w:szCs w:val="20"/>
        <w:lang w:val="es-ES" w:eastAsia="en-US" w:bidi="ar-SA"/>
      </w:rPr>
    </w:lvl>
    <w:lvl w:ilvl="1" w:tplc="B0227744">
      <w:numFmt w:val="bullet"/>
      <w:lvlText w:val="•"/>
      <w:lvlJc w:val="left"/>
      <w:pPr>
        <w:ind w:left="667" w:hanging="205"/>
      </w:pPr>
      <w:rPr>
        <w:rFonts w:hint="default"/>
        <w:lang w:val="es-ES" w:eastAsia="en-US" w:bidi="ar-SA"/>
      </w:rPr>
    </w:lvl>
    <w:lvl w:ilvl="2" w:tplc="E2F6A6FE">
      <w:numFmt w:val="bullet"/>
      <w:lvlText w:val="•"/>
      <w:lvlJc w:val="left"/>
      <w:pPr>
        <w:ind w:left="1335" w:hanging="205"/>
      </w:pPr>
      <w:rPr>
        <w:rFonts w:hint="default"/>
        <w:lang w:val="es-ES" w:eastAsia="en-US" w:bidi="ar-SA"/>
      </w:rPr>
    </w:lvl>
    <w:lvl w:ilvl="3" w:tplc="E7149508">
      <w:numFmt w:val="bullet"/>
      <w:lvlText w:val="•"/>
      <w:lvlJc w:val="left"/>
      <w:pPr>
        <w:ind w:left="2003" w:hanging="205"/>
      </w:pPr>
      <w:rPr>
        <w:rFonts w:hint="default"/>
        <w:lang w:val="es-ES" w:eastAsia="en-US" w:bidi="ar-SA"/>
      </w:rPr>
    </w:lvl>
    <w:lvl w:ilvl="4" w:tplc="DE8A010C">
      <w:numFmt w:val="bullet"/>
      <w:lvlText w:val="•"/>
      <w:lvlJc w:val="left"/>
      <w:pPr>
        <w:ind w:left="2671" w:hanging="205"/>
      </w:pPr>
      <w:rPr>
        <w:rFonts w:hint="default"/>
        <w:lang w:val="es-ES" w:eastAsia="en-US" w:bidi="ar-SA"/>
      </w:rPr>
    </w:lvl>
    <w:lvl w:ilvl="5" w:tplc="92EAA8E2">
      <w:numFmt w:val="bullet"/>
      <w:lvlText w:val="•"/>
      <w:lvlJc w:val="left"/>
      <w:pPr>
        <w:ind w:left="3339" w:hanging="205"/>
      </w:pPr>
      <w:rPr>
        <w:rFonts w:hint="default"/>
        <w:lang w:val="es-ES" w:eastAsia="en-US" w:bidi="ar-SA"/>
      </w:rPr>
    </w:lvl>
    <w:lvl w:ilvl="6" w:tplc="5472192A">
      <w:numFmt w:val="bullet"/>
      <w:lvlText w:val="•"/>
      <w:lvlJc w:val="left"/>
      <w:pPr>
        <w:ind w:left="4006" w:hanging="205"/>
      </w:pPr>
      <w:rPr>
        <w:rFonts w:hint="default"/>
        <w:lang w:val="es-ES" w:eastAsia="en-US" w:bidi="ar-SA"/>
      </w:rPr>
    </w:lvl>
    <w:lvl w:ilvl="7" w:tplc="C784865C">
      <w:numFmt w:val="bullet"/>
      <w:lvlText w:val="•"/>
      <w:lvlJc w:val="left"/>
      <w:pPr>
        <w:ind w:left="4674" w:hanging="205"/>
      </w:pPr>
      <w:rPr>
        <w:rFonts w:hint="default"/>
        <w:lang w:val="es-ES" w:eastAsia="en-US" w:bidi="ar-SA"/>
      </w:rPr>
    </w:lvl>
    <w:lvl w:ilvl="8" w:tplc="0574A2BE">
      <w:numFmt w:val="bullet"/>
      <w:lvlText w:val="•"/>
      <w:lvlJc w:val="left"/>
      <w:pPr>
        <w:ind w:left="5342" w:hanging="205"/>
      </w:pPr>
      <w:rPr>
        <w:rFonts w:hint="default"/>
        <w:lang w:val="es-ES" w:eastAsia="en-US" w:bidi="ar-SA"/>
      </w:rPr>
    </w:lvl>
  </w:abstractNum>
  <w:abstractNum w:abstractNumId="26" w15:restartNumberingAfterBreak="0">
    <w:nsid w:val="703F6314"/>
    <w:multiLevelType w:val="hybridMultilevel"/>
    <w:tmpl w:val="A822C0D8"/>
    <w:lvl w:ilvl="0" w:tplc="ADAC3F64">
      <w:start w:val="1"/>
      <w:numFmt w:val="lowerLetter"/>
      <w:lvlText w:val="%1)"/>
      <w:lvlJc w:val="left"/>
      <w:pPr>
        <w:ind w:left="675" w:hanging="235"/>
      </w:pPr>
      <w:rPr>
        <w:rFonts w:ascii="Arial" w:eastAsia="Arial" w:hAnsi="Arial" w:cs="Arial" w:hint="default"/>
        <w:b/>
        <w:bCs/>
        <w:w w:val="100"/>
        <w:sz w:val="20"/>
        <w:szCs w:val="20"/>
        <w:lang w:val="es-ES" w:eastAsia="en-US" w:bidi="ar-SA"/>
      </w:rPr>
    </w:lvl>
    <w:lvl w:ilvl="1" w:tplc="4F6EC724">
      <w:start w:val="1"/>
      <w:numFmt w:val="upperRoman"/>
      <w:lvlText w:val="%2."/>
      <w:lvlJc w:val="left"/>
      <w:pPr>
        <w:ind w:left="1161" w:hanging="360"/>
      </w:pPr>
      <w:rPr>
        <w:rFonts w:ascii="Arial" w:eastAsia="Arial" w:hAnsi="Arial" w:cs="Arial" w:hint="default"/>
        <w:b/>
        <w:bCs/>
        <w:spacing w:val="-1"/>
        <w:w w:val="100"/>
        <w:sz w:val="20"/>
        <w:szCs w:val="20"/>
        <w:lang w:val="es-ES" w:eastAsia="en-US" w:bidi="ar-SA"/>
      </w:rPr>
    </w:lvl>
    <w:lvl w:ilvl="2" w:tplc="28B6451E">
      <w:numFmt w:val="bullet"/>
      <w:lvlText w:val="•"/>
      <w:lvlJc w:val="left"/>
      <w:pPr>
        <w:ind w:left="2162" w:hanging="360"/>
      </w:pPr>
      <w:rPr>
        <w:rFonts w:hint="default"/>
        <w:lang w:val="es-ES" w:eastAsia="en-US" w:bidi="ar-SA"/>
      </w:rPr>
    </w:lvl>
    <w:lvl w:ilvl="3" w:tplc="F23ED5FA">
      <w:numFmt w:val="bullet"/>
      <w:lvlText w:val="•"/>
      <w:lvlJc w:val="left"/>
      <w:pPr>
        <w:ind w:left="3164" w:hanging="360"/>
      </w:pPr>
      <w:rPr>
        <w:rFonts w:hint="default"/>
        <w:lang w:val="es-ES" w:eastAsia="en-US" w:bidi="ar-SA"/>
      </w:rPr>
    </w:lvl>
    <w:lvl w:ilvl="4" w:tplc="8B747814">
      <w:numFmt w:val="bullet"/>
      <w:lvlText w:val="•"/>
      <w:lvlJc w:val="left"/>
      <w:pPr>
        <w:ind w:left="4166" w:hanging="360"/>
      </w:pPr>
      <w:rPr>
        <w:rFonts w:hint="default"/>
        <w:lang w:val="es-ES" w:eastAsia="en-US" w:bidi="ar-SA"/>
      </w:rPr>
    </w:lvl>
    <w:lvl w:ilvl="5" w:tplc="FE9C6654">
      <w:numFmt w:val="bullet"/>
      <w:lvlText w:val="•"/>
      <w:lvlJc w:val="left"/>
      <w:pPr>
        <w:ind w:left="5168" w:hanging="360"/>
      </w:pPr>
      <w:rPr>
        <w:rFonts w:hint="default"/>
        <w:lang w:val="es-ES" w:eastAsia="en-US" w:bidi="ar-SA"/>
      </w:rPr>
    </w:lvl>
    <w:lvl w:ilvl="6" w:tplc="364A20CA">
      <w:numFmt w:val="bullet"/>
      <w:lvlText w:val="•"/>
      <w:lvlJc w:val="left"/>
      <w:pPr>
        <w:ind w:left="6171" w:hanging="360"/>
      </w:pPr>
      <w:rPr>
        <w:rFonts w:hint="default"/>
        <w:lang w:val="es-ES" w:eastAsia="en-US" w:bidi="ar-SA"/>
      </w:rPr>
    </w:lvl>
    <w:lvl w:ilvl="7" w:tplc="5AA61FA4">
      <w:numFmt w:val="bullet"/>
      <w:lvlText w:val="•"/>
      <w:lvlJc w:val="left"/>
      <w:pPr>
        <w:ind w:left="7173" w:hanging="360"/>
      </w:pPr>
      <w:rPr>
        <w:rFonts w:hint="default"/>
        <w:lang w:val="es-ES" w:eastAsia="en-US" w:bidi="ar-SA"/>
      </w:rPr>
    </w:lvl>
    <w:lvl w:ilvl="8" w:tplc="57BA03FA">
      <w:numFmt w:val="bullet"/>
      <w:lvlText w:val="•"/>
      <w:lvlJc w:val="left"/>
      <w:pPr>
        <w:ind w:left="8175" w:hanging="360"/>
      </w:pPr>
      <w:rPr>
        <w:rFonts w:hint="default"/>
        <w:lang w:val="es-ES" w:eastAsia="en-US" w:bidi="ar-SA"/>
      </w:rPr>
    </w:lvl>
  </w:abstractNum>
  <w:abstractNum w:abstractNumId="27" w15:restartNumberingAfterBreak="0">
    <w:nsid w:val="728822BE"/>
    <w:multiLevelType w:val="hybridMultilevel"/>
    <w:tmpl w:val="2D9625FE"/>
    <w:lvl w:ilvl="0" w:tplc="C6A06368">
      <w:numFmt w:val="bullet"/>
      <w:lvlText w:val="&gt;"/>
      <w:lvlJc w:val="left"/>
      <w:pPr>
        <w:ind w:left="176" w:hanging="173"/>
      </w:pPr>
      <w:rPr>
        <w:rFonts w:ascii="Arial MT" w:eastAsia="Arial MT" w:hAnsi="Arial MT" w:cs="Arial MT" w:hint="default"/>
        <w:w w:val="100"/>
        <w:sz w:val="20"/>
        <w:szCs w:val="20"/>
        <w:lang w:val="es-ES" w:eastAsia="en-US" w:bidi="ar-SA"/>
      </w:rPr>
    </w:lvl>
    <w:lvl w:ilvl="1" w:tplc="F5CC21BC">
      <w:numFmt w:val="bullet"/>
      <w:lvlText w:val="•"/>
      <w:lvlJc w:val="left"/>
      <w:pPr>
        <w:ind w:left="859" w:hanging="173"/>
      </w:pPr>
      <w:rPr>
        <w:rFonts w:hint="default"/>
        <w:lang w:val="es-ES" w:eastAsia="en-US" w:bidi="ar-SA"/>
      </w:rPr>
    </w:lvl>
    <w:lvl w:ilvl="2" w:tplc="9D88F3F2">
      <w:numFmt w:val="bullet"/>
      <w:lvlText w:val="•"/>
      <w:lvlJc w:val="left"/>
      <w:pPr>
        <w:ind w:left="1538" w:hanging="173"/>
      </w:pPr>
      <w:rPr>
        <w:rFonts w:hint="default"/>
        <w:lang w:val="es-ES" w:eastAsia="en-US" w:bidi="ar-SA"/>
      </w:rPr>
    </w:lvl>
    <w:lvl w:ilvl="3" w:tplc="5266630A">
      <w:numFmt w:val="bullet"/>
      <w:lvlText w:val="•"/>
      <w:lvlJc w:val="left"/>
      <w:pPr>
        <w:ind w:left="2218" w:hanging="173"/>
      </w:pPr>
      <w:rPr>
        <w:rFonts w:hint="default"/>
        <w:lang w:val="es-ES" w:eastAsia="en-US" w:bidi="ar-SA"/>
      </w:rPr>
    </w:lvl>
    <w:lvl w:ilvl="4" w:tplc="E50A501E">
      <w:numFmt w:val="bullet"/>
      <w:lvlText w:val="•"/>
      <w:lvlJc w:val="left"/>
      <w:pPr>
        <w:ind w:left="2897" w:hanging="173"/>
      </w:pPr>
      <w:rPr>
        <w:rFonts w:hint="default"/>
        <w:lang w:val="es-ES" w:eastAsia="en-US" w:bidi="ar-SA"/>
      </w:rPr>
    </w:lvl>
    <w:lvl w:ilvl="5" w:tplc="07AA4756">
      <w:numFmt w:val="bullet"/>
      <w:lvlText w:val="•"/>
      <w:lvlJc w:val="left"/>
      <w:pPr>
        <w:ind w:left="3577" w:hanging="173"/>
      </w:pPr>
      <w:rPr>
        <w:rFonts w:hint="default"/>
        <w:lang w:val="es-ES" w:eastAsia="en-US" w:bidi="ar-SA"/>
      </w:rPr>
    </w:lvl>
    <w:lvl w:ilvl="6" w:tplc="2A78ACE8">
      <w:numFmt w:val="bullet"/>
      <w:lvlText w:val="•"/>
      <w:lvlJc w:val="left"/>
      <w:pPr>
        <w:ind w:left="4256" w:hanging="173"/>
      </w:pPr>
      <w:rPr>
        <w:rFonts w:hint="default"/>
        <w:lang w:val="es-ES" w:eastAsia="en-US" w:bidi="ar-SA"/>
      </w:rPr>
    </w:lvl>
    <w:lvl w:ilvl="7" w:tplc="C64E3282">
      <w:numFmt w:val="bullet"/>
      <w:lvlText w:val="•"/>
      <w:lvlJc w:val="left"/>
      <w:pPr>
        <w:ind w:left="4935" w:hanging="173"/>
      </w:pPr>
      <w:rPr>
        <w:rFonts w:hint="default"/>
        <w:lang w:val="es-ES" w:eastAsia="en-US" w:bidi="ar-SA"/>
      </w:rPr>
    </w:lvl>
    <w:lvl w:ilvl="8" w:tplc="06A4222C">
      <w:numFmt w:val="bullet"/>
      <w:lvlText w:val="•"/>
      <w:lvlJc w:val="left"/>
      <w:pPr>
        <w:ind w:left="5615" w:hanging="173"/>
      </w:pPr>
      <w:rPr>
        <w:rFonts w:hint="default"/>
        <w:lang w:val="es-ES" w:eastAsia="en-US" w:bidi="ar-SA"/>
      </w:rPr>
    </w:lvl>
  </w:abstractNum>
  <w:abstractNum w:abstractNumId="28" w15:restartNumberingAfterBreak="0">
    <w:nsid w:val="77F70DFA"/>
    <w:multiLevelType w:val="hybridMultilevel"/>
    <w:tmpl w:val="AB94EC26"/>
    <w:lvl w:ilvl="0" w:tplc="1DB290FC">
      <w:numFmt w:val="bullet"/>
      <w:lvlText w:val="&gt;"/>
      <w:lvlJc w:val="left"/>
      <w:pPr>
        <w:ind w:left="176" w:hanging="173"/>
      </w:pPr>
      <w:rPr>
        <w:rFonts w:ascii="Arial MT" w:eastAsia="Arial MT" w:hAnsi="Arial MT" w:cs="Arial MT" w:hint="default"/>
        <w:w w:val="100"/>
        <w:sz w:val="20"/>
        <w:szCs w:val="20"/>
        <w:lang w:val="es-ES" w:eastAsia="en-US" w:bidi="ar-SA"/>
      </w:rPr>
    </w:lvl>
    <w:lvl w:ilvl="1" w:tplc="BB8EC594">
      <w:numFmt w:val="bullet"/>
      <w:lvlText w:val="•"/>
      <w:lvlJc w:val="left"/>
      <w:pPr>
        <w:ind w:left="827" w:hanging="173"/>
      </w:pPr>
      <w:rPr>
        <w:rFonts w:hint="default"/>
        <w:lang w:val="es-ES" w:eastAsia="en-US" w:bidi="ar-SA"/>
      </w:rPr>
    </w:lvl>
    <w:lvl w:ilvl="2" w:tplc="3FC615D0">
      <w:numFmt w:val="bullet"/>
      <w:lvlText w:val="•"/>
      <w:lvlJc w:val="left"/>
      <w:pPr>
        <w:ind w:left="1474" w:hanging="173"/>
      </w:pPr>
      <w:rPr>
        <w:rFonts w:hint="default"/>
        <w:lang w:val="es-ES" w:eastAsia="en-US" w:bidi="ar-SA"/>
      </w:rPr>
    </w:lvl>
    <w:lvl w:ilvl="3" w:tplc="5552BDDA">
      <w:numFmt w:val="bullet"/>
      <w:lvlText w:val="•"/>
      <w:lvlJc w:val="left"/>
      <w:pPr>
        <w:ind w:left="2121" w:hanging="173"/>
      </w:pPr>
      <w:rPr>
        <w:rFonts w:hint="default"/>
        <w:lang w:val="es-ES" w:eastAsia="en-US" w:bidi="ar-SA"/>
      </w:rPr>
    </w:lvl>
    <w:lvl w:ilvl="4" w:tplc="F3189368">
      <w:numFmt w:val="bullet"/>
      <w:lvlText w:val="•"/>
      <w:lvlJc w:val="left"/>
      <w:pPr>
        <w:ind w:left="2768" w:hanging="173"/>
      </w:pPr>
      <w:rPr>
        <w:rFonts w:hint="default"/>
        <w:lang w:val="es-ES" w:eastAsia="en-US" w:bidi="ar-SA"/>
      </w:rPr>
    </w:lvl>
    <w:lvl w:ilvl="5" w:tplc="78CE1986">
      <w:numFmt w:val="bullet"/>
      <w:lvlText w:val="•"/>
      <w:lvlJc w:val="left"/>
      <w:pPr>
        <w:ind w:left="3416" w:hanging="173"/>
      </w:pPr>
      <w:rPr>
        <w:rFonts w:hint="default"/>
        <w:lang w:val="es-ES" w:eastAsia="en-US" w:bidi="ar-SA"/>
      </w:rPr>
    </w:lvl>
    <w:lvl w:ilvl="6" w:tplc="9A3C9DE0">
      <w:numFmt w:val="bullet"/>
      <w:lvlText w:val="•"/>
      <w:lvlJc w:val="left"/>
      <w:pPr>
        <w:ind w:left="4063" w:hanging="173"/>
      </w:pPr>
      <w:rPr>
        <w:rFonts w:hint="default"/>
        <w:lang w:val="es-ES" w:eastAsia="en-US" w:bidi="ar-SA"/>
      </w:rPr>
    </w:lvl>
    <w:lvl w:ilvl="7" w:tplc="1E7E1A78">
      <w:numFmt w:val="bullet"/>
      <w:lvlText w:val="•"/>
      <w:lvlJc w:val="left"/>
      <w:pPr>
        <w:ind w:left="4710" w:hanging="173"/>
      </w:pPr>
      <w:rPr>
        <w:rFonts w:hint="default"/>
        <w:lang w:val="es-ES" w:eastAsia="en-US" w:bidi="ar-SA"/>
      </w:rPr>
    </w:lvl>
    <w:lvl w:ilvl="8" w:tplc="EB105A00">
      <w:numFmt w:val="bullet"/>
      <w:lvlText w:val="•"/>
      <w:lvlJc w:val="left"/>
      <w:pPr>
        <w:ind w:left="5357" w:hanging="173"/>
      </w:pPr>
      <w:rPr>
        <w:rFonts w:hint="default"/>
        <w:lang w:val="es-ES" w:eastAsia="en-US" w:bidi="ar-SA"/>
      </w:rPr>
    </w:lvl>
  </w:abstractNum>
  <w:abstractNum w:abstractNumId="29" w15:restartNumberingAfterBreak="0">
    <w:nsid w:val="781F19A0"/>
    <w:multiLevelType w:val="hybridMultilevel"/>
    <w:tmpl w:val="829ADBF2"/>
    <w:lvl w:ilvl="0" w:tplc="7B90D85C">
      <w:start w:val="3"/>
      <w:numFmt w:val="upperRoman"/>
      <w:lvlText w:val="%1."/>
      <w:lvlJc w:val="left"/>
      <w:pPr>
        <w:ind w:left="724" w:hanging="360"/>
      </w:pPr>
      <w:rPr>
        <w:rFonts w:ascii="Arial" w:eastAsia="Arial" w:hAnsi="Arial" w:cs="Arial" w:hint="default"/>
        <w:b/>
        <w:bCs/>
        <w:spacing w:val="-1"/>
        <w:w w:val="100"/>
        <w:sz w:val="20"/>
        <w:szCs w:val="20"/>
        <w:lang w:val="es-ES" w:eastAsia="en-US" w:bidi="ar-SA"/>
      </w:rPr>
    </w:lvl>
    <w:lvl w:ilvl="1" w:tplc="E586D17C">
      <w:numFmt w:val="bullet"/>
      <w:lvlText w:val="•"/>
      <w:lvlJc w:val="left"/>
      <w:pPr>
        <w:ind w:left="1341" w:hanging="360"/>
      </w:pPr>
      <w:rPr>
        <w:rFonts w:hint="default"/>
        <w:lang w:val="es-ES" w:eastAsia="en-US" w:bidi="ar-SA"/>
      </w:rPr>
    </w:lvl>
    <w:lvl w:ilvl="2" w:tplc="1B9A4F4E">
      <w:numFmt w:val="bullet"/>
      <w:lvlText w:val="•"/>
      <w:lvlJc w:val="left"/>
      <w:pPr>
        <w:ind w:left="1963" w:hanging="360"/>
      </w:pPr>
      <w:rPr>
        <w:rFonts w:hint="default"/>
        <w:lang w:val="es-ES" w:eastAsia="en-US" w:bidi="ar-SA"/>
      </w:rPr>
    </w:lvl>
    <w:lvl w:ilvl="3" w:tplc="BDA29048">
      <w:numFmt w:val="bullet"/>
      <w:lvlText w:val="•"/>
      <w:lvlJc w:val="left"/>
      <w:pPr>
        <w:ind w:left="2584" w:hanging="360"/>
      </w:pPr>
      <w:rPr>
        <w:rFonts w:hint="default"/>
        <w:lang w:val="es-ES" w:eastAsia="en-US" w:bidi="ar-SA"/>
      </w:rPr>
    </w:lvl>
    <w:lvl w:ilvl="4" w:tplc="BE4E7014">
      <w:numFmt w:val="bullet"/>
      <w:lvlText w:val="•"/>
      <w:lvlJc w:val="left"/>
      <w:pPr>
        <w:ind w:left="3206" w:hanging="360"/>
      </w:pPr>
      <w:rPr>
        <w:rFonts w:hint="default"/>
        <w:lang w:val="es-ES" w:eastAsia="en-US" w:bidi="ar-SA"/>
      </w:rPr>
    </w:lvl>
    <w:lvl w:ilvl="5" w:tplc="21529920">
      <w:numFmt w:val="bullet"/>
      <w:lvlText w:val="•"/>
      <w:lvlJc w:val="left"/>
      <w:pPr>
        <w:ind w:left="3828" w:hanging="360"/>
      </w:pPr>
      <w:rPr>
        <w:rFonts w:hint="default"/>
        <w:lang w:val="es-ES" w:eastAsia="en-US" w:bidi="ar-SA"/>
      </w:rPr>
    </w:lvl>
    <w:lvl w:ilvl="6" w:tplc="DECE10CE">
      <w:numFmt w:val="bullet"/>
      <w:lvlText w:val="•"/>
      <w:lvlJc w:val="left"/>
      <w:pPr>
        <w:ind w:left="4449" w:hanging="360"/>
      </w:pPr>
      <w:rPr>
        <w:rFonts w:hint="default"/>
        <w:lang w:val="es-ES" w:eastAsia="en-US" w:bidi="ar-SA"/>
      </w:rPr>
    </w:lvl>
    <w:lvl w:ilvl="7" w:tplc="16AE7D62">
      <w:numFmt w:val="bullet"/>
      <w:lvlText w:val="•"/>
      <w:lvlJc w:val="left"/>
      <w:pPr>
        <w:ind w:left="5071" w:hanging="360"/>
      </w:pPr>
      <w:rPr>
        <w:rFonts w:hint="default"/>
        <w:lang w:val="es-ES" w:eastAsia="en-US" w:bidi="ar-SA"/>
      </w:rPr>
    </w:lvl>
    <w:lvl w:ilvl="8" w:tplc="C0900250">
      <w:numFmt w:val="bullet"/>
      <w:lvlText w:val="•"/>
      <w:lvlJc w:val="left"/>
      <w:pPr>
        <w:ind w:left="5692" w:hanging="360"/>
      </w:pPr>
      <w:rPr>
        <w:rFonts w:hint="default"/>
        <w:lang w:val="es-ES" w:eastAsia="en-US" w:bidi="ar-SA"/>
      </w:rPr>
    </w:lvl>
  </w:abstractNum>
  <w:num w:numId="1">
    <w:abstractNumId w:val="21"/>
  </w:num>
  <w:num w:numId="2">
    <w:abstractNumId w:val="24"/>
  </w:num>
  <w:num w:numId="3">
    <w:abstractNumId w:val="13"/>
  </w:num>
  <w:num w:numId="4">
    <w:abstractNumId w:val="15"/>
  </w:num>
  <w:num w:numId="5">
    <w:abstractNumId w:val="20"/>
  </w:num>
  <w:num w:numId="6">
    <w:abstractNumId w:val="11"/>
  </w:num>
  <w:num w:numId="7">
    <w:abstractNumId w:val="10"/>
  </w:num>
  <w:num w:numId="8">
    <w:abstractNumId w:val="4"/>
  </w:num>
  <w:num w:numId="9">
    <w:abstractNumId w:val="6"/>
  </w:num>
  <w:num w:numId="10">
    <w:abstractNumId w:val="22"/>
  </w:num>
  <w:num w:numId="11">
    <w:abstractNumId w:val="7"/>
  </w:num>
  <w:num w:numId="12">
    <w:abstractNumId w:val="14"/>
  </w:num>
  <w:num w:numId="13">
    <w:abstractNumId w:val="0"/>
  </w:num>
  <w:num w:numId="14">
    <w:abstractNumId w:val="1"/>
  </w:num>
  <w:num w:numId="15">
    <w:abstractNumId w:val="12"/>
  </w:num>
  <w:num w:numId="16">
    <w:abstractNumId w:val="27"/>
  </w:num>
  <w:num w:numId="17">
    <w:abstractNumId w:val="9"/>
  </w:num>
  <w:num w:numId="18">
    <w:abstractNumId w:val="25"/>
  </w:num>
  <w:num w:numId="19">
    <w:abstractNumId w:val="23"/>
  </w:num>
  <w:num w:numId="20">
    <w:abstractNumId w:val="28"/>
  </w:num>
  <w:num w:numId="21">
    <w:abstractNumId w:val="5"/>
  </w:num>
  <w:num w:numId="22">
    <w:abstractNumId w:val="16"/>
  </w:num>
  <w:num w:numId="23">
    <w:abstractNumId w:val="17"/>
  </w:num>
  <w:num w:numId="24">
    <w:abstractNumId w:val="19"/>
  </w:num>
  <w:num w:numId="25">
    <w:abstractNumId w:val="18"/>
  </w:num>
  <w:num w:numId="26">
    <w:abstractNumId w:val="26"/>
  </w:num>
  <w:num w:numId="27">
    <w:abstractNumId w:val="29"/>
  </w:num>
  <w:num w:numId="28">
    <w:abstractNumId w:val="2"/>
  </w:num>
  <w:num w:numId="29">
    <w:abstractNumId w:val="8"/>
  </w:num>
  <w:num w:numId="3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FA"/>
    <w:rsid w:val="00067838"/>
    <w:rsid w:val="00080E93"/>
    <w:rsid w:val="00090BCD"/>
    <w:rsid w:val="00096B4B"/>
    <w:rsid w:val="00111C46"/>
    <w:rsid w:val="00116802"/>
    <w:rsid w:val="00124E16"/>
    <w:rsid w:val="001700A7"/>
    <w:rsid w:val="00172670"/>
    <w:rsid w:val="00173657"/>
    <w:rsid w:val="0019460F"/>
    <w:rsid w:val="001A6E3A"/>
    <w:rsid w:val="001C4D1C"/>
    <w:rsid w:val="0020235F"/>
    <w:rsid w:val="00225F97"/>
    <w:rsid w:val="00257567"/>
    <w:rsid w:val="00262278"/>
    <w:rsid w:val="002E778B"/>
    <w:rsid w:val="002F6FAC"/>
    <w:rsid w:val="0033206E"/>
    <w:rsid w:val="003C4348"/>
    <w:rsid w:val="003D3146"/>
    <w:rsid w:val="003F58C4"/>
    <w:rsid w:val="0040229E"/>
    <w:rsid w:val="004444A1"/>
    <w:rsid w:val="004D3606"/>
    <w:rsid w:val="004F38DF"/>
    <w:rsid w:val="00512453"/>
    <w:rsid w:val="0051379F"/>
    <w:rsid w:val="005219A9"/>
    <w:rsid w:val="00553631"/>
    <w:rsid w:val="00563837"/>
    <w:rsid w:val="00573105"/>
    <w:rsid w:val="005F57A0"/>
    <w:rsid w:val="00616B8A"/>
    <w:rsid w:val="006178CA"/>
    <w:rsid w:val="006843E0"/>
    <w:rsid w:val="006C2AB5"/>
    <w:rsid w:val="0076677E"/>
    <w:rsid w:val="00784E40"/>
    <w:rsid w:val="007854E8"/>
    <w:rsid w:val="007E50A6"/>
    <w:rsid w:val="0086001D"/>
    <w:rsid w:val="008720EB"/>
    <w:rsid w:val="008747C3"/>
    <w:rsid w:val="008A33A7"/>
    <w:rsid w:val="008C0AB7"/>
    <w:rsid w:val="00931E40"/>
    <w:rsid w:val="009507A2"/>
    <w:rsid w:val="009A6904"/>
    <w:rsid w:val="009A6A0F"/>
    <w:rsid w:val="009F33A2"/>
    <w:rsid w:val="00A07C2E"/>
    <w:rsid w:val="00A562AA"/>
    <w:rsid w:val="00B71D17"/>
    <w:rsid w:val="00B97F87"/>
    <w:rsid w:val="00BD4981"/>
    <w:rsid w:val="00C1062B"/>
    <w:rsid w:val="00C456FA"/>
    <w:rsid w:val="00C606F4"/>
    <w:rsid w:val="00C77D58"/>
    <w:rsid w:val="00CE2549"/>
    <w:rsid w:val="00CF7709"/>
    <w:rsid w:val="00D01CA8"/>
    <w:rsid w:val="00D25159"/>
    <w:rsid w:val="00D73662"/>
    <w:rsid w:val="00DA4BCD"/>
    <w:rsid w:val="00DC093B"/>
    <w:rsid w:val="00E37DE5"/>
    <w:rsid w:val="00E5799E"/>
    <w:rsid w:val="00E92BDA"/>
    <w:rsid w:val="00EB3D34"/>
    <w:rsid w:val="00EE6C0A"/>
    <w:rsid w:val="00EF3CF5"/>
    <w:rsid w:val="00F35FA9"/>
    <w:rsid w:val="00F36C2E"/>
    <w:rsid w:val="00F6245B"/>
    <w:rsid w:val="00FA43EE"/>
    <w:rsid w:val="00FD7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E6695A"/>
  <w15:docId w15:val="{68AA555A-4D93-4076-A343-FE2ED619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56FA"/>
    <w:rPr>
      <w:rFonts w:ascii="Arial MT" w:eastAsia="Arial MT" w:hAnsi="Arial MT" w:cs="Arial MT"/>
      <w:lang w:val="es-ES"/>
    </w:rPr>
  </w:style>
  <w:style w:type="paragraph" w:styleId="Ttulo1">
    <w:name w:val="heading 1"/>
    <w:basedOn w:val="Normal"/>
    <w:link w:val="Ttulo1Car"/>
    <w:uiPriority w:val="1"/>
    <w:qFormat/>
    <w:rsid w:val="001A6E3A"/>
    <w:pPr>
      <w:ind w:left="819"/>
      <w:outlineLvl w:val="0"/>
    </w:pPr>
    <w:rPr>
      <w:rFonts w:eastAsia="Times New Roman" w:cs="Times New Roman"/>
      <w:b/>
      <w:bCs/>
      <w:sz w:val="24"/>
      <w:szCs w:val="24"/>
    </w:rPr>
  </w:style>
  <w:style w:type="paragraph" w:styleId="Ttulo5">
    <w:name w:val="heading 5"/>
    <w:basedOn w:val="Normal"/>
    <w:next w:val="Normal"/>
    <w:link w:val="Ttulo5Car"/>
    <w:uiPriority w:val="9"/>
    <w:semiHidden/>
    <w:unhideWhenUsed/>
    <w:qFormat/>
    <w:rsid w:val="009A6A0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1A6E3A"/>
    <w:pPr>
      <w:spacing w:line="210" w:lineRule="exact"/>
      <w:ind w:left="105"/>
    </w:pPr>
    <w:rPr>
      <w:rFonts w:eastAsia="Times New Roman" w:cs="Times New Roman"/>
    </w:rPr>
  </w:style>
  <w:style w:type="character" w:customStyle="1" w:styleId="Ttulo1Car">
    <w:name w:val="Título 1 Car"/>
    <w:basedOn w:val="Fuentedeprrafopredeter"/>
    <w:link w:val="Ttulo1"/>
    <w:uiPriority w:val="1"/>
    <w:rsid w:val="001A6E3A"/>
    <w:rPr>
      <w:rFonts w:ascii="Times New Roman" w:eastAsia="Times New Roman" w:hAnsi="Times New Roman" w:cs="Times New Roman"/>
      <w:b/>
      <w:bCs/>
      <w:sz w:val="24"/>
      <w:szCs w:val="24"/>
      <w:lang w:val="es-ES"/>
    </w:rPr>
  </w:style>
  <w:style w:type="paragraph" w:styleId="TDC1">
    <w:name w:val="toc 1"/>
    <w:basedOn w:val="Normal"/>
    <w:uiPriority w:val="1"/>
    <w:qFormat/>
    <w:rsid w:val="001A6E3A"/>
    <w:pPr>
      <w:spacing w:before="231"/>
      <w:ind w:left="1900" w:hanging="721"/>
    </w:pPr>
    <w:rPr>
      <w:rFonts w:eastAsia="Times New Roman" w:cs="Times New Roman"/>
      <w:b/>
      <w:bCs/>
      <w:sz w:val="20"/>
      <w:szCs w:val="20"/>
    </w:rPr>
  </w:style>
  <w:style w:type="paragraph" w:styleId="TDC2">
    <w:name w:val="toc 2"/>
    <w:basedOn w:val="Normal"/>
    <w:uiPriority w:val="1"/>
    <w:qFormat/>
    <w:rsid w:val="001A6E3A"/>
    <w:pPr>
      <w:spacing w:before="231"/>
      <w:ind w:left="1900" w:hanging="721"/>
    </w:pPr>
    <w:rPr>
      <w:rFonts w:eastAsia="Times New Roman" w:cs="Times New Roman"/>
      <w:b/>
      <w:bCs/>
      <w:sz w:val="16"/>
      <w:szCs w:val="16"/>
    </w:rPr>
  </w:style>
  <w:style w:type="paragraph" w:styleId="Ttulo">
    <w:name w:val="Title"/>
    <w:basedOn w:val="Normal"/>
    <w:link w:val="TtuloCar"/>
    <w:uiPriority w:val="1"/>
    <w:qFormat/>
    <w:rsid w:val="001A6E3A"/>
    <w:pPr>
      <w:spacing w:line="1125" w:lineRule="exact"/>
      <w:ind w:left="7057"/>
    </w:pPr>
    <w:rPr>
      <w:rFonts w:ascii="Cambria" w:eastAsia="Cambria" w:hAnsi="Cambria" w:cs="Cambria"/>
      <w:b/>
      <w:bCs/>
      <w:sz w:val="96"/>
      <w:szCs w:val="96"/>
    </w:rPr>
  </w:style>
  <w:style w:type="character" w:customStyle="1" w:styleId="TtuloCar">
    <w:name w:val="Título Car"/>
    <w:basedOn w:val="Fuentedeprrafopredeter"/>
    <w:link w:val="Ttulo"/>
    <w:uiPriority w:val="1"/>
    <w:rsid w:val="001A6E3A"/>
    <w:rPr>
      <w:rFonts w:ascii="Cambria" w:eastAsia="Cambria" w:hAnsi="Cambria" w:cs="Cambria"/>
      <w:b/>
      <w:bCs/>
      <w:sz w:val="96"/>
      <w:szCs w:val="96"/>
      <w:lang w:val="es-ES"/>
    </w:rPr>
  </w:style>
  <w:style w:type="paragraph" w:styleId="Textoindependiente">
    <w:name w:val="Body Text"/>
    <w:basedOn w:val="Normal"/>
    <w:link w:val="TextoindependienteCar"/>
    <w:uiPriority w:val="1"/>
    <w:qFormat/>
    <w:rsid w:val="001A6E3A"/>
    <w:rPr>
      <w:rFonts w:eastAsia="Times New Roman" w:cs="Times New Roman"/>
      <w:sz w:val="24"/>
      <w:szCs w:val="24"/>
    </w:rPr>
  </w:style>
  <w:style w:type="character" w:customStyle="1" w:styleId="TextoindependienteCar">
    <w:name w:val="Texto independiente Car"/>
    <w:basedOn w:val="Fuentedeprrafopredeter"/>
    <w:link w:val="Textoindependiente"/>
    <w:uiPriority w:val="1"/>
    <w:rsid w:val="001A6E3A"/>
    <w:rPr>
      <w:rFonts w:ascii="Times New Roman" w:eastAsia="Times New Roman" w:hAnsi="Times New Roman" w:cs="Times New Roman"/>
      <w:sz w:val="24"/>
      <w:szCs w:val="24"/>
      <w:lang w:val="es-ES"/>
    </w:rPr>
  </w:style>
  <w:style w:type="paragraph" w:styleId="Sinespaciado">
    <w:name w:val="No Spacing"/>
    <w:uiPriority w:val="1"/>
    <w:qFormat/>
    <w:rsid w:val="001A6E3A"/>
    <w:rPr>
      <w:rFonts w:ascii="Times New Roman" w:eastAsia="Times New Roman" w:hAnsi="Times New Roman" w:cs="Times New Roman"/>
      <w:lang w:val="es-ES"/>
    </w:rPr>
  </w:style>
  <w:style w:type="paragraph" w:styleId="Prrafodelista">
    <w:name w:val="List Paragraph"/>
    <w:basedOn w:val="Normal"/>
    <w:uiPriority w:val="1"/>
    <w:qFormat/>
    <w:rsid w:val="001A6E3A"/>
    <w:pPr>
      <w:ind w:left="1540" w:hanging="361"/>
    </w:pPr>
    <w:rPr>
      <w:rFonts w:eastAsia="Times New Roman" w:cs="Times New Roman"/>
    </w:rPr>
  </w:style>
  <w:style w:type="table" w:customStyle="1" w:styleId="TableNormal">
    <w:name w:val="Table Normal"/>
    <w:uiPriority w:val="2"/>
    <w:semiHidden/>
    <w:unhideWhenUsed/>
    <w:qFormat/>
    <w:rsid w:val="00C456FA"/>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12453"/>
    <w:rPr>
      <w:lang w:val="en-US"/>
    </w:rPr>
    <w:tblPr>
      <w:tblInd w:w="0" w:type="dxa"/>
      <w:tblCellMar>
        <w:top w:w="0" w:type="dxa"/>
        <w:left w:w="0" w:type="dxa"/>
        <w:bottom w:w="0" w:type="dxa"/>
        <w:right w:w="0" w:type="dxa"/>
      </w:tblCellMar>
    </w:tblPr>
  </w:style>
  <w:style w:type="paragraph" w:styleId="Encabezado">
    <w:name w:val="header"/>
    <w:basedOn w:val="Normal"/>
    <w:link w:val="EncabezadoCar"/>
    <w:unhideWhenUsed/>
    <w:rsid w:val="009A6A0F"/>
    <w:pPr>
      <w:tabs>
        <w:tab w:val="center" w:pos="4419"/>
        <w:tab w:val="right" w:pos="8838"/>
      </w:tabs>
    </w:pPr>
  </w:style>
  <w:style w:type="character" w:customStyle="1" w:styleId="EncabezadoCar">
    <w:name w:val="Encabezado Car"/>
    <w:basedOn w:val="Fuentedeprrafopredeter"/>
    <w:link w:val="Encabezado"/>
    <w:rsid w:val="009A6A0F"/>
    <w:rPr>
      <w:rFonts w:ascii="Arial MT" w:eastAsia="Arial MT" w:hAnsi="Arial MT" w:cs="Arial MT"/>
      <w:lang w:val="es-ES"/>
    </w:rPr>
  </w:style>
  <w:style w:type="paragraph" w:styleId="Piedepgina">
    <w:name w:val="footer"/>
    <w:basedOn w:val="Normal"/>
    <w:link w:val="PiedepginaCar"/>
    <w:uiPriority w:val="99"/>
    <w:unhideWhenUsed/>
    <w:rsid w:val="009A6A0F"/>
    <w:pPr>
      <w:tabs>
        <w:tab w:val="center" w:pos="4419"/>
        <w:tab w:val="right" w:pos="8838"/>
      </w:tabs>
    </w:pPr>
  </w:style>
  <w:style w:type="character" w:customStyle="1" w:styleId="PiedepginaCar">
    <w:name w:val="Pie de página Car"/>
    <w:basedOn w:val="Fuentedeprrafopredeter"/>
    <w:link w:val="Piedepgina"/>
    <w:uiPriority w:val="99"/>
    <w:rsid w:val="009A6A0F"/>
    <w:rPr>
      <w:rFonts w:ascii="Arial MT" w:eastAsia="Arial MT" w:hAnsi="Arial MT" w:cs="Arial MT"/>
      <w:lang w:val="es-ES"/>
    </w:rPr>
  </w:style>
  <w:style w:type="character" w:customStyle="1" w:styleId="Ttulo5Car">
    <w:name w:val="Título 5 Car"/>
    <w:basedOn w:val="Fuentedeprrafopredeter"/>
    <w:link w:val="Ttulo5"/>
    <w:uiPriority w:val="9"/>
    <w:semiHidden/>
    <w:rsid w:val="009A6A0F"/>
    <w:rPr>
      <w:rFonts w:asciiTheme="majorHAnsi" w:eastAsiaTheme="majorEastAsia" w:hAnsiTheme="majorHAnsi" w:cstheme="majorBidi"/>
      <w:color w:val="243F60" w:themeColor="accent1" w:themeShade="7F"/>
      <w:lang w:val="es-ES"/>
    </w:rPr>
  </w:style>
  <w:style w:type="paragraph" w:styleId="Textodeglobo">
    <w:name w:val="Balloon Text"/>
    <w:basedOn w:val="Normal"/>
    <w:link w:val="TextodegloboCar"/>
    <w:uiPriority w:val="99"/>
    <w:semiHidden/>
    <w:unhideWhenUsed/>
    <w:rsid w:val="00E92B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BDA"/>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28</Pages>
  <Words>6191</Words>
  <Characters>34053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dc:creator>
  <cp:keywords/>
  <dc:description/>
  <cp:lastModifiedBy>Delmy Cruz</cp:lastModifiedBy>
  <cp:revision>21</cp:revision>
  <cp:lastPrinted>2021-12-08T18:42:00Z</cp:lastPrinted>
  <dcterms:created xsi:type="dcterms:W3CDTF">2021-11-24T17:25:00Z</dcterms:created>
  <dcterms:modified xsi:type="dcterms:W3CDTF">2021-12-13T15:34:00Z</dcterms:modified>
</cp:coreProperties>
</file>