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FB88D" w14:textId="09282E99" w:rsidR="00247DB4" w:rsidRPr="00497893" w:rsidRDefault="007C07C8" w:rsidP="00497893">
      <w:pPr>
        <w:spacing w:line="360" w:lineRule="auto"/>
        <w:jc w:val="both"/>
        <w:rPr>
          <w:rFonts w:ascii="Arial" w:hAnsi="Arial" w:cs="Arial"/>
          <w:b/>
          <w:sz w:val="20"/>
          <w:szCs w:val="20"/>
        </w:rPr>
      </w:pPr>
      <w:bookmarkStart w:id="0" w:name="_GoBack"/>
      <w:bookmarkEnd w:id="0"/>
      <w:r>
        <w:rPr>
          <w:rFonts w:ascii="Arial" w:hAnsi="Arial" w:cs="Arial"/>
          <w:b/>
          <w:sz w:val="20"/>
          <w:szCs w:val="20"/>
        </w:rPr>
        <w:t xml:space="preserve">XX.- </w:t>
      </w:r>
      <w:r w:rsidR="00247DB4" w:rsidRPr="00497893">
        <w:rPr>
          <w:rFonts w:ascii="Arial" w:hAnsi="Arial" w:cs="Arial"/>
          <w:b/>
          <w:sz w:val="20"/>
          <w:szCs w:val="20"/>
        </w:rPr>
        <w:t>LEY DE INGRESOS DEL MUNICIPIO DE CHICXULUB PUEBLO, YUCATÁN, PARA EL EJERCICIO FISCAL 2023:</w:t>
      </w:r>
    </w:p>
    <w:p w14:paraId="1157F54F" w14:textId="77777777" w:rsidR="00247DB4" w:rsidRPr="00497893" w:rsidRDefault="00247DB4" w:rsidP="00497893">
      <w:pPr>
        <w:pStyle w:val="Textoindependiente"/>
        <w:spacing w:line="360" w:lineRule="auto"/>
        <w:rPr>
          <w:rFonts w:ascii="Arial" w:hAnsi="Arial" w:cs="Arial"/>
          <w:b/>
          <w:sz w:val="20"/>
          <w:szCs w:val="20"/>
        </w:rPr>
      </w:pPr>
    </w:p>
    <w:p w14:paraId="766A8361"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TÍTULO PRIMERO</w:t>
      </w:r>
    </w:p>
    <w:p w14:paraId="6F3F1C78"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DISPOSICIONES GENERALES</w:t>
      </w:r>
    </w:p>
    <w:p w14:paraId="633407BA" w14:textId="77777777" w:rsidR="00247DB4" w:rsidRPr="00497893" w:rsidRDefault="00247DB4" w:rsidP="00497893">
      <w:pPr>
        <w:pStyle w:val="Textoindependiente"/>
        <w:spacing w:line="360" w:lineRule="auto"/>
        <w:jc w:val="center"/>
        <w:rPr>
          <w:rFonts w:ascii="Arial" w:hAnsi="Arial" w:cs="Arial"/>
          <w:b/>
          <w:sz w:val="20"/>
          <w:szCs w:val="20"/>
        </w:rPr>
      </w:pPr>
    </w:p>
    <w:p w14:paraId="5E194635"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I</w:t>
      </w:r>
    </w:p>
    <w:p w14:paraId="0AA73EB7"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De la Naturaleza y el Objeto de la Ley</w:t>
      </w:r>
    </w:p>
    <w:p w14:paraId="4D1DB5B1" w14:textId="77777777" w:rsidR="00247DB4" w:rsidRPr="00497893" w:rsidRDefault="00247DB4" w:rsidP="00497893">
      <w:pPr>
        <w:pStyle w:val="Textoindependiente"/>
        <w:spacing w:line="360" w:lineRule="auto"/>
        <w:rPr>
          <w:rFonts w:ascii="Arial" w:hAnsi="Arial" w:cs="Arial"/>
          <w:b/>
          <w:sz w:val="20"/>
          <w:szCs w:val="20"/>
        </w:rPr>
      </w:pPr>
    </w:p>
    <w:p w14:paraId="07D01E85"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1.- </w:t>
      </w:r>
      <w:r w:rsidRPr="00497893">
        <w:rPr>
          <w:rFonts w:ascii="Arial" w:hAnsi="Arial" w:cs="Arial"/>
          <w:sz w:val="20"/>
          <w:szCs w:val="20"/>
        </w:rPr>
        <w:t>Esta ley es de orden público y de interés social, y tiene por objeto establecer los ingresos que percibirá la Hacienda Pública del Ayuntamiento de Chicxulub Pueblo, Yucatán, a través de su Tesorería Municipal, durante el ejercicio fiscal del año 2023.</w:t>
      </w:r>
    </w:p>
    <w:p w14:paraId="562F9846" w14:textId="77777777" w:rsidR="00247DB4" w:rsidRPr="00497893" w:rsidRDefault="00247DB4" w:rsidP="00497893">
      <w:pPr>
        <w:pStyle w:val="Textoindependiente"/>
        <w:spacing w:line="360" w:lineRule="auto"/>
        <w:rPr>
          <w:rFonts w:ascii="Arial" w:hAnsi="Arial" w:cs="Arial"/>
          <w:sz w:val="20"/>
          <w:szCs w:val="20"/>
        </w:rPr>
      </w:pPr>
    </w:p>
    <w:p w14:paraId="7AF1ABF7"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2.- </w:t>
      </w:r>
      <w:r w:rsidRPr="00497893">
        <w:rPr>
          <w:rFonts w:ascii="Arial" w:hAnsi="Arial" w:cs="Arial"/>
          <w:sz w:val="20"/>
          <w:szCs w:val="20"/>
        </w:rPr>
        <w:t>Las personas domiciliadas dentro del Municipio de Chicxulub Pueblo, Yucatán que tuvieren bienes en su territorio o celebren actos que surtan efectos en el mismo, están obligados a contribuir para los gastos públicos de la manera que disponga la presente Ley, la Ley de Hacienda del Municipio de Chicxulub Pueblo, Yucatán, el Código Fiscal del Estado de Yucatán y los demás ordenamientos fiscales de carácter local y federal.</w:t>
      </w:r>
    </w:p>
    <w:p w14:paraId="245F0A35" w14:textId="77777777" w:rsidR="00247DB4" w:rsidRPr="00497893" w:rsidRDefault="00247DB4" w:rsidP="00497893">
      <w:pPr>
        <w:pStyle w:val="Textoindependiente"/>
        <w:spacing w:line="360" w:lineRule="auto"/>
        <w:rPr>
          <w:rFonts w:ascii="Arial" w:hAnsi="Arial" w:cs="Arial"/>
          <w:sz w:val="20"/>
          <w:szCs w:val="20"/>
        </w:rPr>
      </w:pPr>
    </w:p>
    <w:p w14:paraId="6D17673F"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3.- </w:t>
      </w:r>
      <w:r w:rsidRPr="00497893">
        <w:rPr>
          <w:rFonts w:ascii="Arial" w:hAnsi="Arial" w:cs="Arial"/>
          <w:sz w:val="20"/>
          <w:szCs w:val="20"/>
        </w:rPr>
        <w:t>Los ingresos que se recauden por los conceptos señalados en la presente Ley, se destinarán a sufragar los gastos públicos establecidos y autorizados en el Presupuesto de Egresos del Municipio de Chicxulub Pueblo, Yucatán, así como en lo dispuesto en los convenios de coordinación fiscal y en las leyes en que se fundamenten.</w:t>
      </w:r>
    </w:p>
    <w:p w14:paraId="35E0CD7B" w14:textId="77777777" w:rsidR="00247DB4" w:rsidRPr="00497893" w:rsidRDefault="00247DB4" w:rsidP="00497893">
      <w:pPr>
        <w:pStyle w:val="Textoindependiente"/>
        <w:spacing w:line="360" w:lineRule="auto"/>
        <w:rPr>
          <w:rFonts w:ascii="Arial" w:hAnsi="Arial" w:cs="Arial"/>
          <w:sz w:val="20"/>
          <w:szCs w:val="20"/>
        </w:rPr>
      </w:pPr>
    </w:p>
    <w:p w14:paraId="0C37A940"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II</w:t>
      </w:r>
    </w:p>
    <w:p w14:paraId="4E64AD41"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De los Conceptos de Ingresos y su Pronóstico</w:t>
      </w:r>
    </w:p>
    <w:p w14:paraId="07576884" w14:textId="77777777" w:rsidR="00247DB4" w:rsidRPr="00497893" w:rsidRDefault="00247DB4" w:rsidP="00497893">
      <w:pPr>
        <w:pStyle w:val="Textoindependiente"/>
        <w:spacing w:line="360" w:lineRule="auto"/>
        <w:rPr>
          <w:rFonts w:ascii="Arial" w:hAnsi="Arial" w:cs="Arial"/>
          <w:b/>
          <w:sz w:val="20"/>
          <w:szCs w:val="20"/>
        </w:rPr>
      </w:pPr>
    </w:p>
    <w:p w14:paraId="3F513185"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4.- </w:t>
      </w:r>
      <w:r w:rsidRPr="00497893">
        <w:rPr>
          <w:rFonts w:ascii="Arial" w:hAnsi="Arial" w:cs="Arial"/>
          <w:sz w:val="20"/>
          <w:szCs w:val="20"/>
        </w:rPr>
        <w:t>Los conceptos por los que la Ley de Hacienda del Municipio de Chicxulub Pueblo, Yucatán, percibirá ingresos, serán los siguientes:</w:t>
      </w:r>
    </w:p>
    <w:p w14:paraId="28E5A38B" w14:textId="77777777" w:rsidR="00247DB4" w:rsidRPr="00497893" w:rsidRDefault="00247DB4" w:rsidP="00497893">
      <w:pPr>
        <w:pStyle w:val="Textoindependiente"/>
        <w:spacing w:line="360" w:lineRule="auto"/>
        <w:rPr>
          <w:rFonts w:ascii="Arial" w:hAnsi="Arial" w:cs="Arial"/>
          <w:sz w:val="20"/>
          <w:szCs w:val="20"/>
        </w:rPr>
      </w:pPr>
    </w:p>
    <w:p w14:paraId="0CBFD860" w14:textId="77777777" w:rsidR="00247DB4" w:rsidRPr="00497893" w:rsidRDefault="00247DB4" w:rsidP="00497893">
      <w:pPr>
        <w:spacing w:line="360" w:lineRule="auto"/>
        <w:rPr>
          <w:rFonts w:ascii="Arial" w:hAnsi="Arial" w:cs="Arial"/>
          <w:sz w:val="20"/>
          <w:szCs w:val="20"/>
        </w:rPr>
      </w:pPr>
      <w:r w:rsidRPr="00497893">
        <w:rPr>
          <w:rFonts w:ascii="Arial" w:hAnsi="Arial" w:cs="Arial"/>
          <w:b/>
          <w:sz w:val="20"/>
          <w:szCs w:val="20"/>
        </w:rPr>
        <w:t xml:space="preserve">I.- </w:t>
      </w:r>
      <w:r w:rsidRPr="00497893">
        <w:rPr>
          <w:rFonts w:ascii="Arial" w:hAnsi="Arial" w:cs="Arial"/>
          <w:sz w:val="20"/>
          <w:szCs w:val="20"/>
        </w:rPr>
        <w:t>Impuestos;</w:t>
      </w:r>
    </w:p>
    <w:p w14:paraId="36DC9C4A" w14:textId="77777777" w:rsidR="00247DB4" w:rsidRPr="00497893" w:rsidRDefault="00247DB4" w:rsidP="00497893">
      <w:pPr>
        <w:spacing w:line="360" w:lineRule="auto"/>
        <w:rPr>
          <w:rFonts w:ascii="Arial" w:hAnsi="Arial" w:cs="Arial"/>
          <w:sz w:val="20"/>
          <w:szCs w:val="20"/>
        </w:rPr>
      </w:pPr>
      <w:r w:rsidRPr="00497893">
        <w:rPr>
          <w:rFonts w:ascii="Arial" w:hAnsi="Arial" w:cs="Arial"/>
          <w:b/>
          <w:sz w:val="20"/>
          <w:szCs w:val="20"/>
        </w:rPr>
        <w:t xml:space="preserve">II.- </w:t>
      </w:r>
      <w:r w:rsidRPr="00497893">
        <w:rPr>
          <w:rFonts w:ascii="Arial" w:hAnsi="Arial" w:cs="Arial"/>
          <w:sz w:val="20"/>
          <w:szCs w:val="20"/>
        </w:rPr>
        <w:t>Derechos;</w:t>
      </w:r>
    </w:p>
    <w:p w14:paraId="48648C50"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III.- </w:t>
      </w:r>
      <w:r w:rsidRPr="00497893">
        <w:rPr>
          <w:rFonts w:ascii="Arial" w:hAnsi="Arial" w:cs="Arial"/>
          <w:sz w:val="20"/>
          <w:szCs w:val="20"/>
        </w:rPr>
        <w:t>Contribuciones Especiales;</w:t>
      </w:r>
    </w:p>
    <w:p w14:paraId="5467B333" w14:textId="77777777" w:rsidR="00247DB4" w:rsidRPr="00497893" w:rsidRDefault="00247DB4" w:rsidP="00497893">
      <w:pPr>
        <w:spacing w:line="360" w:lineRule="auto"/>
        <w:rPr>
          <w:rFonts w:ascii="Arial" w:hAnsi="Arial" w:cs="Arial"/>
          <w:sz w:val="20"/>
          <w:szCs w:val="20"/>
        </w:rPr>
      </w:pPr>
      <w:r w:rsidRPr="00497893">
        <w:rPr>
          <w:rFonts w:ascii="Arial" w:hAnsi="Arial" w:cs="Arial"/>
          <w:b/>
          <w:sz w:val="20"/>
          <w:szCs w:val="20"/>
        </w:rPr>
        <w:lastRenderedPageBreak/>
        <w:t xml:space="preserve">IV.- </w:t>
      </w:r>
      <w:r w:rsidRPr="00497893">
        <w:rPr>
          <w:rFonts w:ascii="Arial" w:hAnsi="Arial" w:cs="Arial"/>
          <w:sz w:val="20"/>
          <w:szCs w:val="20"/>
        </w:rPr>
        <w:t>Productos;</w:t>
      </w:r>
    </w:p>
    <w:p w14:paraId="29529913"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V.- </w:t>
      </w:r>
      <w:r w:rsidRPr="00497893">
        <w:rPr>
          <w:rFonts w:ascii="Arial" w:hAnsi="Arial" w:cs="Arial"/>
          <w:sz w:val="20"/>
          <w:szCs w:val="20"/>
        </w:rPr>
        <w:t>Aprovechamientos;</w:t>
      </w:r>
    </w:p>
    <w:p w14:paraId="60C736CE"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VI.- </w:t>
      </w:r>
      <w:r w:rsidRPr="00497893">
        <w:rPr>
          <w:rFonts w:ascii="Arial" w:hAnsi="Arial" w:cs="Arial"/>
          <w:sz w:val="20"/>
          <w:szCs w:val="20"/>
        </w:rPr>
        <w:t>Participaciones Federales y Estatales;</w:t>
      </w:r>
    </w:p>
    <w:p w14:paraId="558E72EC" w14:textId="77777777" w:rsidR="00247DB4" w:rsidRPr="00497893" w:rsidRDefault="00247DB4" w:rsidP="00497893">
      <w:pPr>
        <w:spacing w:line="360" w:lineRule="auto"/>
        <w:rPr>
          <w:rFonts w:ascii="Arial" w:hAnsi="Arial" w:cs="Arial"/>
          <w:sz w:val="20"/>
          <w:szCs w:val="20"/>
        </w:rPr>
      </w:pPr>
      <w:r w:rsidRPr="00497893">
        <w:rPr>
          <w:rFonts w:ascii="Arial" w:hAnsi="Arial" w:cs="Arial"/>
          <w:b/>
          <w:sz w:val="20"/>
          <w:szCs w:val="20"/>
        </w:rPr>
        <w:t xml:space="preserve">VII.- </w:t>
      </w:r>
      <w:r w:rsidRPr="00497893">
        <w:rPr>
          <w:rFonts w:ascii="Arial" w:hAnsi="Arial" w:cs="Arial"/>
          <w:sz w:val="20"/>
          <w:szCs w:val="20"/>
        </w:rPr>
        <w:t>Aportaciones, y</w:t>
      </w:r>
    </w:p>
    <w:p w14:paraId="54DBABC3" w14:textId="77777777" w:rsidR="00247DB4" w:rsidRPr="00497893" w:rsidRDefault="00247DB4" w:rsidP="00497893">
      <w:pPr>
        <w:spacing w:line="360" w:lineRule="auto"/>
        <w:rPr>
          <w:rFonts w:ascii="Arial" w:hAnsi="Arial" w:cs="Arial"/>
          <w:sz w:val="20"/>
          <w:szCs w:val="20"/>
        </w:rPr>
      </w:pPr>
      <w:r w:rsidRPr="00497893">
        <w:rPr>
          <w:rFonts w:ascii="Arial" w:hAnsi="Arial" w:cs="Arial"/>
          <w:b/>
          <w:sz w:val="20"/>
          <w:szCs w:val="20"/>
        </w:rPr>
        <w:t xml:space="preserve">VIII.- </w:t>
      </w:r>
      <w:r w:rsidRPr="00497893">
        <w:rPr>
          <w:rFonts w:ascii="Arial" w:hAnsi="Arial" w:cs="Arial"/>
          <w:sz w:val="20"/>
          <w:szCs w:val="20"/>
        </w:rPr>
        <w:t>Ingresos Extraordinarios.</w:t>
      </w:r>
    </w:p>
    <w:p w14:paraId="7D3765E5" w14:textId="77777777" w:rsidR="00247DB4" w:rsidRPr="00497893" w:rsidRDefault="00247DB4" w:rsidP="00497893">
      <w:pPr>
        <w:pStyle w:val="Textoindependiente"/>
        <w:spacing w:line="360" w:lineRule="auto"/>
        <w:rPr>
          <w:rFonts w:ascii="Arial" w:hAnsi="Arial" w:cs="Arial"/>
          <w:sz w:val="20"/>
          <w:szCs w:val="20"/>
        </w:rPr>
      </w:pPr>
    </w:p>
    <w:p w14:paraId="1DA5316D"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5.- </w:t>
      </w:r>
      <w:r w:rsidRPr="00497893">
        <w:rPr>
          <w:rFonts w:ascii="Arial" w:hAnsi="Arial" w:cs="Arial"/>
          <w:sz w:val="20"/>
          <w:szCs w:val="20"/>
        </w:rPr>
        <w:t>Los impuestos que el municipio percibirá se clasificarán como sigue:</w:t>
      </w:r>
    </w:p>
    <w:p w14:paraId="6565D70C" w14:textId="77777777" w:rsidR="00247DB4" w:rsidRPr="00497893" w:rsidRDefault="00247DB4" w:rsidP="00497893">
      <w:pPr>
        <w:pStyle w:val="Textoindependiente"/>
        <w:spacing w:line="36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5"/>
        <w:gridCol w:w="1842"/>
      </w:tblGrid>
      <w:tr w:rsidR="00247DB4" w:rsidRPr="00497893" w14:paraId="60F2549B" w14:textId="77777777" w:rsidTr="00497893">
        <w:trPr>
          <w:trHeight w:val="20"/>
        </w:trPr>
        <w:tc>
          <w:tcPr>
            <w:tcW w:w="7225" w:type="dxa"/>
            <w:shd w:val="clear" w:color="auto" w:fill="D8D8D8"/>
          </w:tcPr>
          <w:p w14:paraId="0EF7C6E5"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Impuestos</w:t>
            </w:r>
          </w:p>
        </w:tc>
        <w:tc>
          <w:tcPr>
            <w:tcW w:w="1842" w:type="dxa"/>
            <w:shd w:val="clear" w:color="auto" w:fill="D8D8D8"/>
          </w:tcPr>
          <w:p w14:paraId="5296095F" w14:textId="77777777" w:rsidR="00247DB4" w:rsidRPr="00497893" w:rsidRDefault="00247DB4" w:rsidP="00497893">
            <w:pPr>
              <w:pStyle w:val="TableParagraph"/>
              <w:tabs>
                <w:tab w:val="left" w:pos="424"/>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3´681,323.00</w:t>
            </w:r>
          </w:p>
        </w:tc>
      </w:tr>
      <w:tr w:rsidR="00247DB4" w:rsidRPr="00497893" w14:paraId="6CA1221B" w14:textId="77777777" w:rsidTr="00497893">
        <w:trPr>
          <w:trHeight w:val="20"/>
        </w:trPr>
        <w:tc>
          <w:tcPr>
            <w:tcW w:w="7225" w:type="dxa"/>
            <w:shd w:val="clear" w:color="auto" w:fill="auto"/>
          </w:tcPr>
          <w:p w14:paraId="4BA4A902"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Impuestos sobre los ingresos</w:t>
            </w:r>
          </w:p>
        </w:tc>
        <w:tc>
          <w:tcPr>
            <w:tcW w:w="1842" w:type="dxa"/>
            <w:shd w:val="clear" w:color="auto" w:fill="auto"/>
          </w:tcPr>
          <w:p w14:paraId="06F47E62" w14:textId="77777777" w:rsidR="00247DB4" w:rsidRPr="00497893" w:rsidRDefault="00247DB4" w:rsidP="00497893">
            <w:pPr>
              <w:pStyle w:val="TableParagraph"/>
              <w:tabs>
                <w:tab w:val="left" w:pos="712"/>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74,263.00</w:t>
            </w:r>
          </w:p>
        </w:tc>
      </w:tr>
      <w:tr w:rsidR="00247DB4" w:rsidRPr="00497893" w14:paraId="76306613" w14:textId="77777777" w:rsidTr="00497893">
        <w:trPr>
          <w:trHeight w:val="20"/>
        </w:trPr>
        <w:tc>
          <w:tcPr>
            <w:tcW w:w="7225" w:type="dxa"/>
            <w:shd w:val="clear" w:color="auto" w:fill="auto"/>
          </w:tcPr>
          <w:p w14:paraId="7CA661F6"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Impuesto sobre Espectáculos y Diversiones Públicas</w:t>
            </w:r>
          </w:p>
        </w:tc>
        <w:tc>
          <w:tcPr>
            <w:tcW w:w="1842" w:type="dxa"/>
            <w:shd w:val="clear" w:color="auto" w:fill="auto"/>
          </w:tcPr>
          <w:p w14:paraId="160919D3" w14:textId="77777777" w:rsidR="00247DB4" w:rsidRPr="00497893" w:rsidRDefault="00247DB4" w:rsidP="00497893">
            <w:pPr>
              <w:pStyle w:val="TableParagraph"/>
              <w:tabs>
                <w:tab w:val="left" w:pos="712"/>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74,263.00</w:t>
            </w:r>
          </w:p>
        </w:tc>
      </w:tr>
      <w:tr w:rsidR="00247DB4" w:rsidRPr="00497893" w14:paraId="53B7A468" w14:textId="77777777" w:rsidTr="00497893">
        <w:trPr>
          <w:trHeight w:val="20"/>
        </w:trPr>
        <w:tc>
          <w:tcPr>
            <w:tcW w:w="7225" w:type="dxa"/>
            <w:shd w:val="clear" w:color="auto" w:fill="auto"/>
          </w:tcPr>
          <w:p w14:paraId="39C8F079"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Impuestos sobre el patrimonio</w:t>
            </w:r>
          </w:p>
        </w:tc>
        <w:tc>
          <w:tcPr>
            <w:tcW w:w="1842" w:type="dxa"/>
            <w:shd w:val="clear" w:color="auto" w:fill="auto"/>
          </w:tcPr>
          <w:p w14:paraId="6CBE1850" w14:textId="77777777" w:rsidR="00247DB4" w:rsidRPr="00497893" w:rsidRDefault="00247DB4" w:rsidP="00497893">
            <w:pPr>
              <w:pStyle w:val="TableParagraph"/>
              <w:tabs>
                <w:tab w:val="left" w:pos="60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424,360.00</w:t>
            </w:r>
          </w:p>
        </w:tc>
      </w:tr>
      <w:tr w:rsidR="00247DB4" w:rsidRPr="00497893" w14:paraId="0BE73C17" w14:textId="77777777" w:rsidTr="00497893">
        <w:trPr>
          <w:trHeight w:val="20"/>
        </w:trPr>
        <w:tc>
          <w:tcPr>
            <w:tcW w:w="7225" w:type="dxa"/>
            <w:shd w:val="clear" w:color="auto" w:fill="auto"/>
          </w:tcPr>
          <w:p w14:paraId="472B009F"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Impuesto Predial</w:t>
            </w:r>
          </w:p>
        </w:tc>
        <w:tc>
          <w:tcPr>
            <w:tcW w:w="1842" w:type="dxa"/>
            <w:shd w:val="clear" w:color="auto" w:fill="auto"/>
          </w:tcPr>
          <w:p w14:paraId="57C3C19B" w14:textId="77777777" w:rsidR="00247DB4" w:rsidRPr="00497893" w:rsidRDefault="00247DB4" w:rsidP="00497893">
            <w:pPr>
              <w:pStyle w:val="TableParagraph"/>
              <w:tabs>
                <w:tab w:val="left" w:pos="60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424,360.00</w:t>
            </w:r>
          </w:p>
        </w:tc>
      </w:tr>
      <w:tr w:rsidR="00247DB4" w:rsidRPr="00497893" w14:paraId="5BEE9EF2" w14:textId="77777777" w:rsidTr="00497893">
        <w:trPr>
          <w:trHeight w:val="20"/>
        </w:trPr>
        <w:tc>
          <w:tcPr>
            <w:tcW w:w="7225" w:type="dxa"/>
            <w:shd w:val="clear" w:color="auto" w:fill="auto"/>
          </w:tcPr>
          <w:p w14:paraId="40F8FD98"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Impuestos sobre la producción, el consumo y las transacciones</w:t>
            </w:r>
          </w:p>
        </w:tc>
        <w:tc>
          <w:tcPr>
            <w:tcW w:w="1842" w:type="dxa"/>
            <w:shd w:val="clear" w:color="auto" w:fill="auto"/>
          </w:tcPr>
          <w:p w14:paraId="2B2595C0" w14:textId="77777777" w:rsidR="00247DB4" w:rsidRPr="00497893" w:rsidRDefault="00247DB4" w:rsidP="00497893">
            <w:pPr>
              <w:pStyle w:val="TableParagraph"/>
              <w:tabs>
                <w:tab w:val="left" w:pos="601"/>
              </w:tabs>
              <w:spacing w:line="360" w:lineRule="auto"/>
              <w:ind w:left="0"/>
              <w:jc w:val="both"/>
              <w:rPr>
                <w:rFonts w:ascii="Arial" w:hAnsi="Arial" w:cs="Arial"/>
                <w:b/>
                <w:sz w:val="20"/>
                <w:szCs w:val="20"/>
              </w:rPr>
            </w:pPr>
            <w:r w:rsidRPr="00497893">
              <w:rPr>
                <w:rFonts w:ascii="Arial" w:hAnsi="Arial" w:cs="Arial"/>
                <w:b/>
                <w:sz w:val="20"/>
                <w:szCs w:val="20"/>
              </w:rPr>
              <w:t>$        3’182,700.00</w:t>
            </w:r>
          </w:p>
        </w:tc>
      </w:tr>
      <w:tr w:rsidR="00247DB4" w:rsidRPr="00497893" w14:paraId="2FE94B82" w14:textId="77777777" w:rsidTr="00497893">
        <w:trPr>
          <w:trHeight w:val="20"/>
        </w:trPr>
        <w:tc>
          <w:tcPr>
            <w:tcW w:w="7225" w:type="dxa"/>
            <w:shd w:val="clear" w:color="auto" w:fill="auto"/>
          </w:tcPr>
          <w:p w14:paraId="6C548C98"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Impuesto sobre Adquisición de Inmuebles</w:t>
            </w:r>
          </w:p>
        </w:tc>
        <w:tc>
          <w:tcPr>
            <w:tcW w:w="1842" w:type="dxa"/>
            <w:shd w:val="clear" w:color="auto" w:fill="auto"/>
          </w:tcPr>
          <w:p w14:paraId="02A28587" w14:textId="77777777" w:rsidR="00247DB4" w:rsidRPr="00497893" w:rsidRDefault="00247DB4" w:rsidP="00497893">
            <w:pPr>
              <w:pStyle w:val="TableParagraph"/>
              <w:tabs>
                <w:tab w:val="left" w:pos="424"/>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3´182,700.00</w:t>
            </w:r>
          </w:p>
        </w:tc>
      </w:tr>
      <w:tr w:rsidR="00247DB4" w:rsidRPr="00497893" w14:paraId="291EF9F0" w14:textId="77777777" w:rsidTr="00497893">
        <w:trPr>
          <w:trHeight w:val="20"/>
        </w:trPr>
        <w:tc>
          <w:tcPr>
            <w:tcW w:w="7225" w:type="dxa"/>
            <w:shd w:val="clear" w:color="auto" w:fill="auto"/>
          </w:tcPr>
          <w:p w14:paraId="24028E4D"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Accesorios</w:t>
            </w:r>
          </w:p>
        </w:tc>
        <w:tc>
          <w:tcPr>
            <w:tcW w:w="1842" w:type="dxa"/>
            <w:shd w:val="clear" w:color="auto" w:fill="auto"/>
          </w:tcPr>
          <w:p w14:paraId="1119E2D0" w14:textId="77777777" w:rsidR="00247DB4" w:rsidRPr="00497893" w:rsidRDefault="00247DB4" w:rsidP="00497893">
            <w:pPr>
              <w:pStyle w:val="TableParagraph"/>
              <w:tabs>
                <w:tab w:val="left" w:pos="1213"/>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3929AB3B" w14:textId="77777777" w:rsidTr="00497893">
        <w:trPr>
          <w:trHeight w:val="20"/>
        </w:trPr>
        <w:tc>
          <w:tcPr>
            <w:tcW w:w="7225" w:type="dxa"/>
            <w:shd w:val="clear" w:color="auto" w:fill="auto"/>
          </w:tcPr>
          <w:p w14:paraId="246744C1"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Actualizaciones y Recargos de Impuestos</w:t>
            </w:r>
          </w:p>
        </w:tc>
        <w:tc>
          <w:tcPr>
            <w:tcW w:w="1842" w:type="dxa"/>
            <w:shd w:val="clear" w:color="auto" w:fill="auto"/>
          </w:tcPr>
          <w:p w14:paraId="28C56E6A" w14:textId="77777777" w:rsidR="00247DB4" w:rsidRPr="00497893" w:rsidRDefault="00247DB4" w:rsidP="00497893">
            <w:pPr>
              <w:pStyle w:val="TableParagraph"/>
              <w:tabs>
                <w:tab w:val="left" w:pos="1213"/>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795C7C13" w14:textId="77777777" w:rsidTr="00497893">
        <w:trPr>
          <w:trHeight w:val="20"/>
        </w:trPr>
        <w:tc>
          <w:tcPr>
            <w:tcW w:w="7225" w:type="dxa"/>
            <w:shd w:val="clear" w:color="auto" w:fill="auto"/>
          </w:tcPr>
          <w:p w14:paraId="0E9ABE4B"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Multas de Impuestos</w:t>
            </w:r>
          </w:p>
        </w:tc>
        <w:tc>
          <w:tcPr>
            <w:tcW w:w="1842" w:type="dxa"/>
            <w:shd w:val="clear" w:color="auto" w:fill="auto"/>
          </w:tcPr>
          <w:p w14:paraId="6182FE23" w14:textId="77777777" w:rsidR="00247DB4" w:rsidRPr="00497893" w:rsidRDefault="00247DB4" w:rsidP="00497893">
            <w:pPr>
              <w:pStyle w:val="TableParagraph"/>
              <w:tabs>
                <w:tab w:val="left" w:pos="1213"/>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09577458" w14:textId="77777777" w:rsidTr="00497893">
        <w:trPr>
          <w:trHeight w:val="20"/>
        </w:trPr>
        <w:tc>
          <w:tcPr>
            <w:tcW w:w="7225" w:type="dxa"/>
            <w:shd w:val="clear" w:color="auto" w:fill="auto"/>
          </w:tcPr>
          <w:p w14:paraId="6C10CC4D"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Gastos de Ejecución de Impuestos</w:t>
            </w:r>
          </w:p>
        </w:tc>
        <w:tc>
          <w:tcPr>
            <w:tcW w:w="1842" w:type="dxa"/>
            <w:shd w:val="clear" w:color="auto" w:fill="auto"/>
          </w:tcPr>
          <w:p w14:paraId="5B7A9949" w14:textId="77777777" w:rsidR="00247DB4" w:rsidRPr="00497893" w:rsidRDefault="00247DB4" w:rsidP="00497893">
            <w:pPr>
              <w:pStyle w:val="TableParagraph"/>
              <w:tabs>
                <w:tab w:val="left" w:pos="1213"/>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4BADB13F" w14:textId="77777777" w:rsidTr="00497893">
        <w:trPr>
          <w:trHeight w:val="20"/>
        </w:trPr>
        <w:tc>
          <w:tcPr>
            <w:tcW w:w="7225" w:type="dxa"/>
            <w:shd w:val="clear" w:color="auto" w:fill="auto"/>
          </w:tcPr>
          <w:p w14:paraId="7B16F9E1"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Otros Impuestos</w:t>
            </w:r>
          </w:p>
        </w:tc>
        <w:tc>
          <w:tcPr>
            <w:tcW w:w="1842" w:type="dxa"/>
            <w:shd w:val="clear" w:color="auto" w:fill="auto"/>
          </w:tcPr>
          <w:p w14:paraId="3B7D297F" w14:textId="77777777" w:rsidR="00247DB4" w:rsidRPr="00497893" w:rsidRDefault="00247DB4" w:rsidP="00497893">
            <w:pPr>
              <w:pStyle w:val="TableParagraph"/>
              <w:tabs>
                <w:tab w:val="left" w:pos="1213"/>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1E4E5DF1" w14:textId="77777777" w:rsidTr="00497893">
        <w:trPr>
          <w:trHeight w:val="20"/>
        </w:trPr>
        <w:tc>
          <w:tcPr>
            <w:tcW w:w="7225" w:type="dxa"/>
            <w:shd w:val="clear" w:color="auto" w:fill="auto"/>
          </w:tcPr>
          <w:p w14:paraId="61759BFF" w14:textId="50DB66A6"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Impuestos no comprendidos e</w:t>
            </w:r>
            <w:r w:rsidR="00497893">
              <w:rPr>
                <w:rFonts w:ascii="Arial" w:hAnsi="Arial" w:cs="Arial"/>
                <w:b/>
                <w:sz w:val="20"/>
                <w:szCs w:val="20"/>
              </w:rPr>
              <w:t xml:space="preserve">n las fracciones de la Ley </w:t>
            </w:r>
            <w:proofErr w:type="spellStart"/>
            <w:r w:rsidR="00497893">
              <w:rPr>
                <w:rFonts w:ascii="Arial" w:hAnsi="Arial" w:cs="Arial"/>
                <w:b/>
                <w:sz w:val="20"/>
                <w:szCs w:val="20"/>
              </w:rPr>
              <w:t>deI</w:t>
            </w:r>
            <w:proofErr w:type="spellEnd"/>
            <w:r w:rsidR="00497893">
              <w:rPr>
                <w:rFonts w:ascii="Arial" w:hAnsi="Arial" w:cs="Arial"/>
                <w:b/>
                <w:sz w:val="20"/>
                <w:szCs w:val="20"/>
              </w:rPr>
              <w:t xml:space="preserve"> I</w:t>
            </w:r>
            <w:r w:rsidRPr="00497893">
              <w:rPr>
                <w:rFonts w:ascii="Arial" w:hAnsi="Arial" w:cs="Arial"/>
                <w:b/>
                <w:sz w:val="20"/>
                <w:szCs w:val="20"/>
              </w:rPr>
              <w:t>ngresos causadas en ejercicios fiscales anteriores pendientes de liquidación o pago</w:t>
            </w:r>
          </w:p>
        </w:tc>
        <w:tc>
          <w:tcPr>
            <w:tcW w:w="1842" w:type="dxa"/>
            <w:shd w:val="clear" w:color="auto" w:fill="auto"/>
          </w:tcPr>
          <w:p w14:paraId="77EE64DE" w14:textId="77777777" w:rsidR="00247DB4" w:rsidRPr="00497893" w:rsidRDefault="00247DB4" w:rsidP="00497893">
            <w:pPr>
              <w:pStyle w:val="TableParagraph"/>
              <w:spacing w:line="360" w:lineRule="auto"/>
              <w:ind w:left="0"/>
              <w:jc w:val="both"/>
              <w:rPr>
                <w:rFonts w:ascii="Arial" w:hAnsi="Arial" w:cs="Arial"/>
                <w:sz w:val="20"/>
                <w:szCs w:val="20"/>
              </w:rPr>
            </w:pPr>
          </w:p>
          <w:p w14:paraId="0FA093AF" w14:textId="77777777" w:rsidR="00247DB4" w:rsidRPr="00497893" w:rsidRDefault="00247DB4" w:rsidP="00497893">
            <w:pPr>
              <w:pStyle w:val="TableParagraph"/>
              <w:tabs>
                <w:tab w:val="left" w:pos="1213"/>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bl>
    <w:p w14:paraId="3F76B753" w14:textId="77777777" w:rsidR="00247DB4" w:rsidRPr="00497893" w:rsidRDefault="00247DB4" w:rsidP="00497893">
      <w:pPr>
        <w:pStyle w:val="Textoindependiente"/>
        <w:spacing w:line="360" w:lineRule="auto"/>
        <w:rPr>
          <w:rFonts w:ascii="Arial" w:hAnsi="Arial" w:cs="Arial"/>
          <w:sz w:val="20"/>
          <w:szCs w:val="20"/>
        </w:rPr>
      </w:pPr>
    </w:p>
    <w:p w14:paraId="4863BDA6"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6.- </w:t>
      </w:r>
      <w:r w:rsidRPr="00497893">
        <w:rPr>
          <w:rFonts w:ascii="Arial" w:hAnsi="Arial" w:cs="Arial"/>
          <w:sz w:val="20"/>
          <w:szCs w:val="20"/>
        </w:rPr>
        <w:t>Los derechos que el municipio percibirá se causarán por los siguientes conceptos:</w:t>
      </w:r>
    </w:p>
    <w:p w14:paraId="356F629F" w14:textId="77777777" w:rsidR="00247DB4" w:rsidRPr="00497893" w:rsidRDefault="00247DB4" w:rsidP="00497893">
      <w:pPr>
        <w:pStyle w:val="Textoindependiente"/>
        <w:spacing w:line="36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5"/>
        <w:gridCol w:w="1842"/>
      </w:tblGrid>
      <w:tr w:rsidR="00247DB4" w:rsidRPr="00497893" w14:paraId="4337E1E7" w14:textId="77777777" w:rsidTr="00497893">
        <w:trPr>
          <w:trHeight w:val="20"/>
        </w:trPr>
        <w:tc>
          <w:tcPr>
            <w:tcW w:w="7225" w:type="dxa"/>
            <w:shd w:val="clear" w:color="auto" w:fill="D9D9D9"/>
          </w:tcPr>
          <w:p w14:paraId="0D273506"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Derechos</w:t>
            </w:r>
          </w:p>
        </w:tc>
        <w:tc>
          <w:tcPr>
            <w:tcW w:w="1842" w:type="dxa"/>
            <w:shd w:val="clear" w:color="auto" w:fill="D9D9D9"/>
          </w:tcPr>
          <w:p w14:paraId="3429D0B1" w14:textId="77777777" w:rsidR="00247DB4" w:rsidRPr="00497893" w:rsidRDefault="00247DB4" w:rsidP="00497893">
            <w:pPr>
              <w:pStyle w:val="TableParagraph"/>
              <w:tabs>
                <w:tab w:val="left" w:pos="568"/>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955,660.00</w:t>
            </w:r>
          </w:p>
        </w:tc>
      </w:tr>
      <w:tr w:rsidR="00247DB4" w:rsidRPr="00497893" w14:paraId="04E985C8" w14:textId="77777777" w:rsidTr="00497893">
        <w:trPr>
          <w:trHeight w:val="20"/>
        </w:trPr>
        <w:tc>
          <w:tcPr>
            <w:tcW w:w="7225" w:type="dxa"/>
            <w:shd w:val="clear" w:color="auto" w:fill="auto"/>
          </w:tcPr>
          <w:p w14:paraId="51E23F52"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Derechos por el uso, goce, aprovechamiento o explotación de bienes de dominio público</w:t>
            </w:r>
          </w:p>
        </w:tc>
        <w:tc>
          <w:tcPr>
            <w:tcW w:w="1842" w:type="dxa"/>
            <w:shd w:val="clear" w:color="auto" w:fill="auto"/>
          </w:tcPr>
          <w:p w14:paraId="6FA415E9" w14:textId="77777777" w:rsidR="00247DB4" w:rsidRPr="00497893" w:rsidRDefault="00247DB4" w:rsidP="00497893">
            <w:pPr>
              <w:pStyle w:val="TableParagraph"/>
              <w:tabs>
                <w:tab w:val="left" w:pos="568"/>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133,992.00</w:t>
            </w:r>
          </w:p>
        </w:tc>
      </w:tr>
      <w:tr w:rsidR="00247DB4" w:rsidRPr="00497893" w14:paraId="2540F233" w14:textId="77777777" w:rsidTr="00497893">
        <w:trPr>
          <w:trHeight w:val="20"/>
        </w:trPr>
        <w:tc>
          <w:tcPr>
            <w:tcW w:w="7225" w:type="dxa"/>
            <w:shd w:val="clear" w:color="auto" w:fill="auto"/>
          </w:tcPr>
          <w:p w14:paraId="0DBE0022"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Por el uso de locales o pisos de mercados, espacios en la vía o parques públicos</w:t>
            </w:r>
          </w:p>
        </w:tc>
        <w:tc>
          <w:tcPr>
            <w:tcW w:w="1842" w:type="dxa"/>
            <w:shd w:val="clear" w:color="auto" w:fill="auto"/>
          </w:tcPr>
          <w:p w14:paraId="4D17CDDA" w14:textId="77777777" w:rsidR="00247DB4" w:rsidRPr="00497893" w:rsidRDefault="00247DB4" w:rsidP="00497893">
            <w:pPr>
              <w:pStyle w:val="TableParagraph"/>
              <w:tabs>
                <w:tab w:val="left" w:pos="68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51,666.00</w:t>
            </w:r>
          </w:p>
        </w:tc>
      </w:tr>
      <w:tr w:rsidR="00247DB4" w:rsidRPr="00497893" w14:paraId="1B3AB9BE" w14:textId="77777777" w:rsidTr="00497893">
        <w:trPr>
          <w:trHeight w:val="20"/>
        </w:trPr>
        <w:tc>
          <w:tcPr>
            <w:tcW w:w="7225" w:type="dxa"/>
            <w:shd w:val="clear" w:color="auto" w:fill="auto"/>
          </w:tcPr>
          <w:p w14:paraId="47984560"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Por el uso y aprovechamiento de los bienes de dominio público del patrimonio municipal</w:t>
            </w:r>
          </w:p>
        </w:tc>
        <w:tc>
          <w:tcPr>
            <w:tcW w:w="1842" w:type="dxa"/>
            <w:shd w:val="clear" w:color="auto" w:fill="auto"/>
          </w:tcPr>
          <w:p w14:paraId="37AA4C37" w14:textId="77777777" w:rsidR="00247DB4" w:rsidRPr="00497893" w:rsidRDefault="00247DB4" w:rsidP="00497893">
            <w:pPr>
              <w:pStyle w:val="TableParagraph"/>
              <w:tabs>
                <w:tab w:val="left" w:pos="68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82,326.00</w:t>
            </w:r>
          </w:p>
        </w:tc>
      </w:tr>
      <w:tr w:rsidR="00247DB4" w:rsidRPr="00497893" w14:paraId="4D718EB8" w14:textId="77777777" w:rsidTr="00497893">
        <w:trPr>
          <w:trHeight w:val="20"/>
        </w:trPr>
        <w:tc>
          <w:tcPr>
            <w:tcW w:w="7225" w:type="dxa"/>
            <w:shd w:val="clear" w:color="auto" w:fill="auto"/>
          </w:tcPr>
          <w:p w14:paraId="36F466BF"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lastRenderedPageBreak/>
              <w:t>Derechos por prestación de servicios</w:t>
            </w:r>
          </w:p>
        </w:tc>
        <w:tc>
          <w:tcPr>
            <w:tcW w:w="1842" w:type="dxa"/>
            <w:shd w:val="clear" w:color="auto" w:fill="auto"/>
          </w:tcPr>
          <w:p w14:paraId="5916741E" w14:textId="77777777" w:rsidR="00247DB4" w:rsidRPr="00497893" w:rsidRDefault="00247DB4" w:rsidP="00497893">
            <w:pPr>
              <w:pStyle w:val="TableParagraph"/>
              <w:tabs>
                <w:tab w:val="left" w:pos="568"/>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594,105.00</w:t>
            </w:r>
          </w:p>
        </w:tc>
      </w:tr>
      <w:tr w:rsidR="00247DB4" w:rsidRPr="00497893" w14:paraId="462A83F5" w14:textId="77777777" w:rsidTr="00497893">
        <w:trPr>
          <w:trHeight w:val="20"/>
        </w:trPr>
        <w:tc>
          <w:tcPr>
            <w:tcW w:w="7225" w:type="dxa"/>
            <w:shd w:val="clear" w:color="auto" w:fill="auto"/>
          </w:tcPr>
          <w:p w14:paraId="187D114C"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Servicios de Agua potable, drenaje y alcantarillado</w:t>
            </w:r>
          </w:p>
        </w:tc>
        <w:tc>
          <w:tcPr>
            <w:tcW w:w="1842" w:type="dxa"/>
            <w:shd w:val="clear" w:color="auto" w:fill="auto"/>
          </w:tcPr>
          <w:p w14:paraId="110D4C08" w14:textId="77777777" w:rsidR="00247DB4" w:rsidRPr="00497893" w:rsidRDefault="00247DB4" w:rsidP="00497893">
            <w:pPr>
              <w:pStyle w:val="TableParagraph"/>
              <w:tabs>
                <w:tab w:val="left" w:pos="568"/>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328,879.00</w:t>
            </w:r>
          </w:p>
        </w:tc>
      </w:tr>
      <w:tr w:rsidR="00247DB4" w:rsidRPr="00497893" w14:paraId="3EE6EBC6" w14:textId="77777777" w:rsidTr="00497893">
        <w:trPr>
          <w:trHeight w:val="20"/>
        </w:trPr>
        <w:tc>
          <w:tcPr>
            <w:tcW w:w="7225" w:type="dxa"/>
            <w:shd w:val="clear" w:color="auto" w:fill="auto"/>
          </w:tcPr>
          <w:p w14:paraId="6815188E"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Servicio de Alumbrado público</w:t>
            </w:r>
          </w:p>
        </w:tc>
        <w:tc>
          <w:tcPr>
            <w:tcW w:w="1842" w:type="dxa"/>
            <w:shd w:val="clear" w:color="auto" w:fill="auto"/>
          </w:tcPr>
          <w:p w14:paraId="0C5BF587" w14:textId="77777777" w:rsidR="00247DB4" w:rsidRPr="00497893" w:rsidRDefault="00247DB4" w:rsidP="00497893">
            <w:pPr>
              <w:pStyle w:val="TableParagraph"/>
              <w:tabs>
                <w:tab w:val="left" w:pos="79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5,305.00</w:t>
            </w:r>
          </w:p>
        </w:tc>
      </w:tr>
      <w:tr w:rsidR="00247DB4" w:rsidRPr="00497893" w14:paraId="7D87270E" w14:textId="77777777" w:rsidTr="00497893">
        <w:trPr>
          <w:trHeight w:val="20"/>
        </w:trPr>
        <w:tc>
          <w:tcPr>
            <w:tcW w:w="7225" w:type="dxa"/>
            <w:shd w:val="clear" w:color="auto" w:fill="auto"/>
          </w:tcPr>
          <w:p w14:paraId="3BEFD975"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Servicio de Limpia, Recolección, Traslado y disposición final de residuos</w:t>
            </w:r>
          </w:p>
        </w:tc>
        <w:tc>
          <w:tcPr>
            <w:tcW w:w="1842" w:type="dxa"/>
            <w:shd w:val="clear" w:color="auto" w:fill="auto"/>
          </w:tcPr>
          <w:p w14:paraId="7B761EC3" w14:textId="77777777" w:rsidR="00247DB4" w:rsidRPr="00497893" w:rsidRDefault="00247DB4" w:rsidP="00497893">
            <w:pPr>
              <w:pStyle w:val="TableParagraph"/>
              <w:tabs>
                <w:tab w:val="left" w:pos="568"/>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233,398.00</w:t>
            </w:r>
          </w:p>
        </w:tc>
      </w:tr>
      <w:tr w:rsidR="00247DB4" w:rsidRPr="00497893" w14:paraId="3197A82A" w14:textId="77777777" w:rsidTr="00497893">
        <w:trPr>
          <w:trHeight w:val="20"/>
        </w:trPr>
        <w:tc>
          <w:tcPr>
            <w:tcW w:w="7225" w:type="dxa"/>
            <w:shd w:val="clear" w:color="auto" w:fill="auto"/>
          </w:tcPr>
          <w:p w14:paraId="44F24CFB"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Servicio de Mercados y centrales de abasto</w:t>
            </w:r>
          </w:p>
        </w:tc>
        <w:tc>
          <w:tcPr>
            <w:tcW w:w="1842" w:type="dxa"/>
            <w:shd w:val="clear" w:color="auto" w:fill="auto"/>
          </w:tcPr>
          <w:p w14:paraId="1E800DA1" w14:textId="77777777" w:rsidR="00247DB4" w:rsidRPr="00497893" w:rsidRDefault="00247DB4" w:rsidP="00497893">
            <w:pPr>
              <w:pStyle w:val="TableParagraph"/>
              <w:tabs>
                <w:tab w:val="left" w:pos="68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10,609.00</w:t>
            </w:r>
          </w:p>
        </w:tc>
      </w:tr>
      <w:tr w:rsidR="00247DB4" w:rsidRPr="00497893" w14:paraId="250EAE08" w14:textId="77777777" w:rsidTr="00497893">
        <w:trPr>
          <w:trHeight w:val="20"/>
        </w:trPr>
        <w:tc>
          <w:tcPr>
            <w:tcW w:w="7225" w:type="dxa"/>
            <w:shd w:val="clear" w:color="auto" w:fill="auto"/>
          </w:tcPr>
          <w:p w14:paraId="221B2276"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Servicio de Panteones</w:t>
            </w:r>
          </w:p>
        </w:tc>
        <w:tc>
          <w:tcPr>
            <w:tcW w:w="1842" w:type="dxa"/>
            <w:shd w:val="clear" w:color="auto" w:fill="auto"/>
          </w:tcPr>
          <w:p w14:paraId="0605BC1F" w14:textId="77777777" w:rsidR="00247DB4" w:rsidRPr="00497893" w:rsidRDefault="00247DB4" w:rsidP="00497893">
            <w:pPr>
              <w:pStyle w:val="TableParagraph"/>
              <w:tabs>
                <w:tab w:val="left" w:pos="68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10,609.00</w:t>
            </w:r>
          </w:p>
        </w:tc>
      </w:tr>
      <w:tr w:rsidR="00247DB4" w:rsidRPr="00497893" w14:paraId="3CE7F46F" w14:textId="77777777" w:rsidTr="00497893">
        <w:trPr>
          <w:trHeight w:val="20"/>
        </w:trPr>
        <w:tc>
          <w:tcPr>
            <w:tcW w:w="7225" w:type="dxa"/>
            <w:shd w:val="clear" w:color="auto" w:fill="auto"/>
          </w:tcPr>
          <w:p w14:paraId="3F37284C"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Servicio de Rastro</w:t>
            </w:r>
          </w:p>
        </w:tc>
        <w:tc>
          <w:tcPr>
            <w:tcW w:w="1842" w:type="dxa"/>
            <w:shd w:val="clear" w:color="auto" w:fill="auto"/>
          </w:tcPr>
          <w:p w14:paraId="4211B8B6" w14:textId="77777777" w:rsidR="00247DB4" w:rsidRPr="00497893" w:rsidRDefault="00247DB4" w:rsidP="00497893">
            <w:pPr>
              <w:pStyle w:val="TableParagraph"/>
              <w:tabs>
                <w:tab w:val="left" w:pos="79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1,061.00</w:t>
            </w:r>
          </w:p>
        </w:tc>
      </w:tr>
      <w:tr w:rsidR="00247DB4" w:rsidRPr="00497893" w14:paraId="6811C673" w14:textId="77777777" w:rsidTr="00497893">
        <w:trPr>
          <w:trHeight w:val="20"/>
        </w:trPr>
        <w:tc>
          <w:tcPr>
            <w:tcW w:w="7225" w:type="dxa"/>
            <w:shd w:val="clear" w:color="auto" w:fill="auto"/>
          </w:tcPr>
          <w:p w14:paraId="299929C1"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Servicio de Seguridad pública (Policía Preventiva y Tránsito</w:t>
            </w:r>
          </w:p>
          <w:p w14:paraId="73E3AC60"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Municipal)</w:t>
            </w:r>
          </w:p>
        </w:tc>
        <w:tc>
          <w:tcPr>
            <w:tcW w:w="1842" w:type="dxa"/>
            <w:shd w:val="clear" w:color="auto" w:fill="auto"/>
          </w:tcPr>
          <w:p w14:paraId="0058C1DC" w14:textId="77777777" w:rsidR="00247DB4" w:rsidRPr="00497893" w:rsidRDefault="00247DB4" w:rsidP="00497893">
            <w:pPr>
              <w:pStyle w:val="TableParagraph"/>
              <w:tabs>
                <w:tab w:val="left" w:pos="79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4,244.00</w:t>
            </w:r>
          </w:p>
        </w:tc>
      </w:tr>
      <w:tr w:rsidR="00247DB4" w:rsidRPr="00497893" w14:paraId="638F977D" w14:textId="77777777" w:rsidTr="00497893">
        <w:trPr>
          <w:trHeight w:val="20"/>
        </w:trPr>
        <w:tc>
          <w:tcPr>
            <w:tcW w:w="7225" w:type="dxa"/>
            <w:shd w:val="clear" w:color="auto" w:fill="auto"/>
          </w:tcPr>
          <w:p w14:paraId="0CF70618"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Servicio de Catastro</w:t>
            </w:r>
          </w:p>
        </w:tc>
        <w:tc>
          <w:tcPr>
            <w:tcW w:w="1842" w:type="dxa"/>
            <w:shd w:val="clear" w:color="auto" w:fill="auto"/>
          </w:tcPr>
          <w:p w14:paraId="7BB1802F"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027350D3" w14:textId="77777777" w:rsidTr="00497893">
        <w:trPr>
          <w:trHeight w:val="20"/>
        </w:trPr>
        <w:tc>
          <w:tcPr>
            <w:tcW w:w="7225" w:type="dxa"/>
            <w:shd w:val="clear" w:color="auto" w:fill="auto"/>
          </w:tcPr>
          <w:p w14:paraId="16B37F8A"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Otros Derechos</w:t>
            </w:r>
          </w:p>
        </w:tc>
        <w:tc>
          <w:tcPr>
            <w:tcW w:w="1842" w:type="dxa"/>
            <w:shd w:val="clear" w:color="auto" w:fill="auto"/>
          </w:tcPr>
          <w:p w14:paraId="7F307E89" w14:textId="77777777" w:rsidR="00247DB4" w:rsidRPr="00497893" w:rsidRDefault="00247DB4" w:rsidP="00497893">
            <w:pPr>
              <w:pStyle w:val="TableParagraph"/>
              <w:tabs>
                <w:tab w:val="left" w:pos="568"/>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227,563.00</w:t>
            </w:r>
          </w:p>
        </w:tc>
      </w:tr>
      <w:tr w:rsidR="00247DB4" w:rsidRPr="00497893" w14:paraId="532DB210" w14:textId="77777777" w:rsidTr="00497893">
        <w:trPr>
          <w:trHeight w:val="20"/>
        </w:trPr>
        <w:tc>
          <w:tcPr>
            <w:tcW w:w="7225" w:type="dxa"/>
            <w:shd w:val="clear" w:color="auto" w:fill="auto"/>
          </w:tcPr>
          <w:p w14:paraId="1CF0564B"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Licencias de funcionamiento y Permisos</w:t>
            </w:r>
          </w:p>
        </w:tc>
        <w:tc>
          <w:tcPr>
            <w:tcW w:w="1842" w:type="dxa"/>
            <w:shd w:val="clear" w:color="auto" w:fill="auto"/>
          </w:tcPr>
          <w:p w14:paraId="4B2B3218" w14:textId="77777777" w:rsidR="00247DB4" w:rsidRPr="00497893" w:rsidRDefault="00247DB4" w:rsidP="00497893">
            <w:pPr>
              <w:pStyle w:val="TableParagraph"/>
              <w:tabs>
                <w:tab w:val="left" w:pos="568"/>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159,135.00</w:t>
            </w:r>
          </w:p>
        </w:tc>
      </w:tr>
      <w:tr w:rsidR="00247DB4" w:rsidRPr="00497893" w14:paraId="08CBEC97" w14:textId="77777777" w:rsidTr="00497893">
        <w:trPr>
          <w:trHeight w:val="20"/>
        </w:trPr>
        <w:tc>
          <w:tcPr>
            <w:tcW w:w="7225" w:type="dxa"/>
            <w:shd w:val="clear" w:color="auto" w:fill="auto"/>
          </w:tcPr>
          <w:p w14:paraId="1B14E682"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Servicios que presta la Dirección de Obras Públicas y Desarrollo Urbano</w:t>
            </w:r>
          </w:p>
        </w:tc>
        <w:tc>
          <w:tcPr>
            <w:tcW w:w="1842" w:type="dxa"/>
            <w:shd w:val="clear" w:color="auto" w:fill="auto"/>
          </w:tcPr>
          <w:p w14:paraId="0BDBC2C6" w14:textId="77777777" w:rsidR="00247DB4" w:rsidRPr="00497893" w:rsidRDefault="00247DB4" w:rsidP="00497893">
            <w:pPr>
              <w:pStyle w:val="TableParagraph"/>
              <w:tabs>
                <w:tab w:val="left" w:pos="68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31,827.00</w:t>
            </w:r>
          </w:p>
        </w:tc>
      </w:tr>
      <w:tr w:rsidR="00247DB4" w:rsidRPr="00497893" w14:paraId="2109EE8B" w14:textId="77777777" w:rsidTr="00497893">
        <w:trPr>
          <w:trHeight w:val="20"/>
        </w:trPr>
        <w:tc>
          <w:tcPr>
            <w:tcW w:w="7225" w:type="dxa"/>
            <w:shd w:val="clear" w:color="auto" w:fill="auto"/>
          </w:tcPr>
          <w:p w14:paraId="12401B59"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Expedición de certificados, constancias, copias, fotografías y formas oficiales</w:t>
            </w:r>
          </w:p>
        </w:tc>
        <w:tc>
          <w:tcPr>
            <w:tcW w:w="1842" w:type="dxa"/>
            <w:shd w:val="clear" w:color="auto" w:fill="auto"/>
          </w:tcPr>
          <w:p w14:paraId="4065EB8A" w14:textId="77777777" w:rsidR="00247DB4" w:rsidRPr="00497893" w:rsidRDefault="00247DB4" w:rsidP="00497893">
            <w:pPr>
              <w:pStyle w:val="TableParagraph"/>
              <w:tabs>
                <w:tab w:val="left" w:pos="68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34,479.00</w:t>
            </w:r>
          </w:p>
        </w:tc>
      </w:tr>
      <w:tr w:rsidR="00247DB4" w:rsidRPr="00497893" w14:paraId="1027EAF2" w14:textId="77777777" w:rsidTr="00497893">
        <w:trPr>
          <w:trHeight w:val="20"/>
        </w:trPr>
        <w:tc>
          <w:tcPr>
            <w:tcW w:w="7225" w:type="dxa"/>
            <w:shd w:val="clear" w:color="auto" w:fill="auto"/>
          </w:tcPr>
          <w:p w14:paraId="15110312"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Servicios que presta la Unidad de Acceso a la Información Pública</w:t>
            </w:r>
          </w:p>
        </w:tc>
        <w:tc>
          <w:tcPr>
            <w:tcW w:w="1842" w:type="dxa"/>
            <w:shd w:val="clear" w:color="auto" w:fill="auto"/>
          </w:tcPr>
          <w:p w14:paraId="48AF8256" w14:textId="77777777" w:rsidR="00247DB4" w:rsidRPr="00497893" w:rsidRDefault="00247DB4" w:rsidP="00497893">
            <w:pPr>
              <w:pStyle w:val="TableParagraph"/>
              <w:tabs>
                <w:tab w:val="left" w:pos="79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2,122.00</w:t>
            </w:r>
          </w:p>
        </w:tc>
      </w:tr>
      <w:tr w:rsidR="00247DB4" w:rsidRPr="00497893" w14:paraId="6C01B629" w14:textId="77777777" w:rsidTr="00497893">
        <w:trPr>
          <w:trHeight w:val="20"/>
        </w:trPr>
        <w:tc>
          <w:tcPr>
            <w:tcW w:w="7225" w:type="dxa"/>
            <w:shd w:val="clear" w:color="auto" w:fill="auto"/>
          </w:tcPr>
          <w:p w14:paraId="666D0740"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Servicio de Supervisión Sanitaria de Matanza de Ganado</w:t>
            </w:r>
          </w:p>
        </w:tc>
        <w:tc>
          <w:tcPr>
            <w:tcW w:w="1842" w:type="dxa"/>
            <w:shd w:val="clear" w:color="auto" w:fill="auto"/>
          </w:tcPr>
          <w:p w14:paraId="7FBC0B12"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4BD253ED" w14:textId="77777777" w:rsidTr="00497893">
        <w:trPr>
          <w:trHeight w:val="20"/>
        </w:trPr>
        <w:tc>
          <w:tcPr>
            <w:tcW w:w="7225" w:type="dxa"/>
            <w:shd w:val="clear" w:color="auto" w:fill="auto"/>
          </w:tcPr>
          <w:p w14:paraId="18B63038"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Accesorios</w:t>
            </w:r>
          </w:p>
        </w:tc>
        <w:tc>
          <w:tcPr>
            <w:tcW w:w="1842" w:type="dxa"/>
            <w:shd w:val="clear" w:color="auto" w:fill="auto"/>
          </w:tcPr>
          <w:p w14:paraId="2064886C"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4D536A18" w14:textId="77777777" w:rsidTr="00497893">
        <w:trPr>
          <w:trHeight w:val="20"/>
        </w:trPr>
        <w:tc>
          <w:tcPr>
            <w:tcW w:w="7225" w:type="dxa"/>
            <w:shd w:val="clear" w:color="auto" w:fill="auto"/>
          </w:tcPr>
          <w:p w14:paraId="5EEA89E1"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Actualizaciones y Recargos de Derechos</w:t>
            </w:r>
          </w:p>
        </w:tc>
        <w:tc>
          <w:tcPr>
            <w:tcW w:w="1842" w:type="dxa"/>
            <w:shd w:val="clear" w:color="auto" w:fill="auto"/>
          </w:tcPr>
          <w:p w14:paraId="66B87452"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6B968704" w14:textId="77777777" w:rsidTr="00497893">
        <w:trPr>
          <w:trHeight w:val="20"/>
        </w:trPr>
        <w:tc>
          <w:tcPr>
            <w:tcW w:w="7225" w:type="dxa"/>
            <w:shd w:val="clear" w:color="auto" w:fill="auto"/>
          </w:tcPr>
          <w:p w14:paraId="141A01AC"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Multas de Derechos</w:t>
            </w:r>
          </w:p>
        </w:tc>
        <w:tc>
          <w:tcPr>
            <w:tcW w:w="1842" w:type="dxa"/>
            <w:shd w:val="clear" w:color="auto" w:fill="auto"/>
          </w:tcPr>
          <w:p w14:paraId="44BEECFD"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0F18FDE4" w14:textId="77777777" w:rsidTr="00497893">
        <w:trPr>
          <w:trHeight w:val="20"/>
        </w:trPr>
        <w:tc>
          <w:tcPr>
            <w:tcW w:w="7225" w:type="dxa"/>
            <w:shd w:val="clear" w:color="auto" w:fill="auto"/>
          </w:tcPr>
          <w:p w14:paraId="08C68DE2"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Gastos de Ejecución de Derechos</w:t>
            </w:r>
          </w:p>
        </w:tc>
        <w:tc>
          <w:tcPr>
            <w:tcW w:w="1842" w:type="dxa"/>
            <w:shd w:val="clear" w:color="auto" w:fill="auto"/>
          </w:tcPr>
          <w:p w14:paraId="443DBA18"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780BB09A" w14:textId="77777777" w:rsidTr="00497893">
        <w:trPr>
          <w:trHeight w:val="20"/>
        </w:trPr>
        <w:tc>
          <w:tcPr>
            <w:tcW w:w="7225" w:type="dxa"/>
            <w:shd w:val="clear" w:color="auto" w:fill="auto"/>
          </w:tcPr>
          <w:p w14:paraId="4CD0DF21" w14:textId="77777777" w:rsidR="00247DB4" w:rsidRPr="00497893" w:rsidRDefault="00247DB4" w:rsidP="00497893">
            <w:pPr>
              <w:pStyle w:val="TableParagraph"/>
              <w:tabs>
                <w:tab w:val="left" w:pos="1173"/>
                <w:tab w:val="left" w:pos="2353"/>
                <w:tab w:val="left" w:pos="2856"/>
                <w:tab w:val="left" w:pos="4049"/>
                <w:tab w:val="left" w:pos="5052"/>
              </w:tabs>
              <w:spacing w:line="360" w:lineRule="auto"/>
              <w:ind w:left="0"/>
              <w:jc w:val="both"/>
              <w:rPr>
                <w:rFonts w:ascii="Arial" w:hAnsi="Arial" w:cs="Arial"/>
                <w:b/>
                <w:sz w:val="20"/>
                <w:szCs w:val="20"/>
              </w:rPr>
            </w:pPr>
            <w:r w:rsidRPr="00497893">
              <w:rPr>
                <w:rFonts w:ascii="Arial" w:hAnsi="Arial" w:cs="Arial"/>
                <w:b/>
                <w:sz w:val="20"/>
                <w:szCs w:val="20"/>
              </w:rPr>
              <w:t>Derechos no comprendidos en las fracciones de la Ley de Ingresos causadas en ejercicios fiscales anteriores pendientes de liquidación o pago</w:t>
            </w:r>
          </w:p>
        </w:tc>
        <w:tc>
          <w:tcPr>
            <w:tcW w:w="1842" w:type="dxa"/>
            <w:shd w:val="clear" w:color="auto" w:fill="auto"/>
          </w:tcPr>
          <w:p w14:paraId="040CE3E3" w14:textId="77777777" w:rsidR="00247DB4" w:rsidRPr="00497893" w:rsidRDefault="00247DB4" w:rsidP="00497893">
            <w:pPr>
              <w:pStyle w:val="TableParagraph"/>
              <w:spacing w:line="360" w:lineRule="auto"/>
              <w:ind w:left="0"/>
              <w:jc w:val="both"/>
              <w:rPr>
                <w:rFonts w:ascii="Arial" w:hAnsi="Arial" w:cs="Arial"/>
                <w:sz w:val="20"/>
                <w:szCs w:val="20"/>
              </w:rPr>
            </w:pPr>
          </w:p>
          <w:p w14:paraId="7D8F2858"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bl>
    <w:p w14:paraId="7382EEDD" w14:textId="77777777" w:rsidR="00247DB4" w:rsidRPr="00497893" w:rsidRDefault="00247DB4" w:rsidP="00497893">
      <w:pPr>
        <w:pStyle w:val="Textoindependiente"/>
        <w:spacing w:line="360" w:lineRule="auto"/>
        <w:rPr>
          <w:rFonts w:ascii="Arial" w:hAnsi="Arial" w:cs="Arial"/>
          <w:sz w:val="20"/>
          <w:szCs w:val="20"/>
        </w:rPr>
      </w:pPr>
    </w:p>
    <w:p w14:paraId="01129C49"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7.- </w:t>
      </w:r>
      <w:r w:rsidRPr="00497893">
        <w:rPr>
          <w:rFonts w:ascii="Arial" w:hAnsi="Arial" w:cs="Arial"/>
          <w:sz w:val="20"/>
          <w:szCs w:val="20"/>
        </w:rPr>
        <w:t>Las contribuciones de mejoras que la Hacienda Pública Municipal tiene derecho de percibir, serán las siguientes:</w:t>
      </w:r>
    </w:p>
    <w:p w14:paraId="420243B5" w14:textId="77777777" w:rsidR="00247DB4" w:rsidRPr="00497893" w:rsidRDefault="00247DB4" w:rsidP="00497893">
      <w:pPr>
        <w:pStyle w:val="Textoindependiente"/>
        <w:spacing w:line="36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5"/>
        <w:gridCol w:w="1842"/>
      </w:tblGrid>
      <w:tr w:rsidR="00247DB4" w:rsidRPr="00497893" w14:paraId="36B96EB1" w14:textId="77777777" w:rsidTr="00497893">
        <w:trPr>
          <w:trHeight w:val="345"/>
        </w:trPr>
        <w:tc>
          <w:tcPr>
            <w:tcW w:w="7225" w:type="dxa"/>
            <w:shd w:val="clear" w:color="auto" w:fill="D8D8D8"/>
          </w:tcPr>
          <w:p w14:paraId="6BEC5084"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Contribuciones de mejoras</w:t>
            </w:r>
          </w:p>
        </w:tc>
        <w:tc>
          <w:tcPr>
            <w:tcW w:w="1842" w:type="dxa"/>
            <w:shd w:val="clear" w:color="auto" w:fill="D8D8D8"/>
          </w:tcPr>
          <w:p w14:paraId="63D9D47B" w14:textId="77777777" w:rsidR="00247DB4" w:rsidRPr="00497893" w:rsidRDefault="00247DB4" w:rsidP="00497893">
            <w:pPr>
              <w:pStyle w:val="TableParagraph"/>
              <w:tabs>
                <w:tab w:val="left" w:pos="79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2,122.00</w:t>
            </w:r>
          </w:p>
        </w:tc>
      </w:tr>
      <w:tr w:rsidR="00247DB4" w:rsidRPr="00497893" w14:paraId="65F546AE" w14:textId="77777777" w:rsidTr="00497893">
        <w:trPr>
          <w:trHeight w:val="345"/>
        </w:trPr>
        <w:tc>
          <w:tcPr>
            <w:tcW w:w="7225" w:type="dxa"/>
            <w:shd w:val="clear" w:color="auto" w:fill="auto"/>
          </w:tcPr>
          <w:p w14:paraId="02D84762"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Contribución de mejoras por obras públicas</w:t>
            </w:r>
          </w:p>
        </w:tc>
        <w:tc>
          <w:tcPr>
            <w:tcW w:w="1842" w:type="dxa"/>
            <w:shd w:val="clear" w:color="auto" w:fill="auto"/>
          </w:tcPr>
          <w:p w14:paraId="3E372E3A" w14:textId="77777777" w:rsidR="00247DB4" w:rsidRPr="00497893" w:rsidRDefault="00247DB4" w:rsidP="00497893">
            <w:pPr>
              <w:pStyle w:val="TableParagraph"/>
              <w:tabs>
                <w:tab w:val="left" w:pos="79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2,122.00</w:t>
            </w:r>
          </w:p>
        </w:tc>
      </w:tr>
      <w:tr w:rsidR="00247DB4" w:rsidRPr="00497893" w14:paraId="171DA433" w14:textId="77777777" w:rsidTr="00497893">
        <w:trPr>
          <w:trHeight w:val="343"/>
        </w:trPr>
        <w:tc>
          <w:tcPr>
            <w:tcW w:w="7225" w:type="dxa"/>
            <w:shd w:val="clear" w:color="auto" w:fill="auto"/>
          </w:tcPr>
          <w:p w14:paraId="0DA5695D"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Contribuciones de mejoras por obras públicas</w:t>
            </w:r>
          </w:p>
        </w:tc>
        <w:tc>
          <w:tcPr>
            <w:tcW w:w="1842" w:type="dxa"/>
            <w:shd w:val="clear" w:color="auto" w:fill="auto"/>
          </w:tcPr>
          <w:p w14:paraId="1DC7DAB2" w14:textId="77777777" w:rsidR="00247DB4" w:rsidRPr="00497893" w:rsidRDefault="00247DB4" w:rsidP="00497893">
            <w:pPr>
              <w:pStyle w:val="TableParagraph"/>
              <w:tabs>
                <w:tab w:val="left" w:pos="79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1,061.00</w:t>
            </w:r>
          </w:p>
        </w:tc>
      </w:tr>
      <w:tr w:rsidR="00247DB4" w:rsidRPr="00497893" w14:paraId="2270B72C" w14:textId="77777777" w:rsidTr="00497893">
        <w:trPr>
          <w:trHeight w:val="346"/>
        </w:trPr>
        <w:tc>
          <w:tcPr>
            <w:tcW w:w="7225" w:type="dxa"/>
            <w:shd w:val="clear" w:color="auto" w:fill="auto"/>
          </w:tcPr>
          <w:p w14:paraId="67310195"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Contribuciones de mejoras por servicios públicos</w:t>
            </w:r>
          </w:p>
        </w:tc>
        <w:tc>
          <w:tcPr>
            <w:tcW w:w="1842" w:type="dxa"/>
            <w:shd w:val="clear" w:color="auto" w:fill="auto"/>
          </w:tcPr>
          <w:p w14:paraId="5E168ECA" w14:textId="77777777" w:rsidR="00247DB4" w:rsidRPr="00497893" w:rsidRDefault="00247DB4" w:rsidP="00497893">
            <w:pPr>
              <w:pStyle w:val="TableParagraph"/>
              <w:tabs>
                <w:tab w:val="left" w:pos="79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1,061.00</w:t>
            </w:r>
          </w:p>
        </w:tc>
      </w:tr>
      <w:tr w:rsidR="00247DB4" w:rsidRPr="00497893" w14:paraId="5F3810D3" w14:textId="77777777" w:rsidTr="00497893">
        <w:trPr>
          <w:trHeight w:val="1035"/>
        </w:trPr>
        <w:tc>
          <w:tcPr>
            <w:tcW w:w="7225" w:type="dxa"/>
            <w:shd w:val="clear" w:color="auto" w:fill="auto"/>
          </w:tcPr>
          <w:p w14:paraId="592FDA04" w14:textId="77777777" w:rsidR="00247DB4" w:rsidRPr="00497893" w:rsidRDefault="00247DB4" w:rsidP="00497893">
            <w:pPr>
              <w:pStyle w:val="TableParagraph"/>
              <w:tabs>
                <w:tab w:val="left" w:pos="1765"/>
                <w:tab w:val="left" w:pos="2227"/>
                <w:tab w:val="left" w:pos="3212"/>
                <w:tab w:val="left" w:pos="3685"/>
                <w:tab w:val="left" w:pos="5281"/>
                <w:tab w:val="left" w:pos="5743"/>
              </w:tabs>
              <w:spacing w:line="360" w:lineRule="auto"/>
              <w:ind w:left="0"/>
              <w:jc w:val="both"/>
              <w:rPr>
                <w:rFonts w:ascii="Arial" w:hAnsi="Arial" w:cs="Arial"/>
                <w:b/>
                <w:sz w:val="20"/>
                <w:szCs w:val="20"/>
              </w:rPr>
            </w:pPr>
            <w:r w:rsidRPr="00497893">
              <w:rPr>
                <w:rFonts w:ascii="Arial" w:hAnsi="Arial" w:cs="Arial"/>
                <w:b/>
                <w:sz w:val="20"/>
                <w:szCs w:val="20"/>
              </w:rPr>
              <w:t>Contribuciones de</w:t>
            </w:r>
            <w:r w:rsidRPr="00497893">
              <w:rPr>
                <w:rFonts w:ascii="Arial" w:hAnsi="Arial" w:cs="Arial"/>
                <w:b/>
                <w:sz w:val="20"/>
                <w:szCs w:val="20"/>
              </w:rPr>
              <w:tab/>
              <w:t>Mejoras no comprendidas en las fracciones de la Ley de Ingresos causadas en ejercicios fiscales anteriores pendientes de liquidación o pago</w:t>
            </w:r>
          </w:p>
        </w:tc>
        <w:tc>
          <w:tcPr>
            <w:tcW w:w="1842" w:type="dxa"/>
            <w:shd w:val="clear" w:color="auto" w:fill="auto"/>
          </w:tcPr>
          <w:p w14:paraId="1BCBACCA" w14:textId="77777777" w:rsidR="00247DB4" w:rsidRPr="00497893" w:rsidRDefault="00247DB4" w:rsidP="00497893">
            <w:pPr>
              <w:pStyle w:val="TableParagraph"/>
              <w:spacing w:line="360" w:lineRule="auto"/>
              <w:ind w:left="0"/>
              <w:jc w:val="both"/>
              <w:rPr>
                <w:rFonts w:ascii="Arial" w:hAnsi="Arial" w:cs="Arial"/>
                <w:sz w:val="20"/>
                <w:szCs w:val="20"/>
              </w:rPr>
            </w:pPr>
          </w:p>
          <w:p w14:paraId="6FB072FC" w14:textId="77777777" w:rsidR="00247DB4" w:rsidRPr="00497893" w:rsidRDefault="00247DB4" w:rsidP="00497893">
            <w:pPr>
              <w:pStyle w:val="TableParagraph"/>
              <w:tabs>
                <w:tab w:val="left" w:pos="124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bl>
    <w:p w14:paraId="04EA626C" w14:textId="77777777" w:rsidR="00247DB4" w:rsidRPr="00497893" w:rsidRDefault="00247DB4" w:rsidP="00497893">
      <w:pPr>
        <w:pStyle w:val="Textoindependiente"/>
        <w:spacing w:line="360" w:lineRule="auto"/>
        <w:rPr>
          <w:rFonts w:ascii="Arial" w:hAnsi="Arial" w:cs="Arial"/>
          <w:sz w:val="20"/>
          <w:szCs w:val="20"/>
        </w:rPr>
      </w:pPr>
    </w:p>
    <w:p w14:paraId="2ECE6EB3"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8.- </w:t>
      </w:r>
      <w:r w:rsidRPr="00497893">
        <w:rPr>
          <w:rFonts w:ascii="Arial" w:hAnsi="Arial" w:cs="Arial"/>
          <w:sz w:val="20"/>
          <w:szCs w:val="20"/>
        </w:rPr>
        <w:t>Los ingresos que la Hacienda Pública Municipal percibirá por concepto de productos, serán las siguientes:</w:t>
      </w:r>
    </w:p>
    <w:p w14:paraId="40799BF9" w14:textId="77777777" w:rsidR="00247DB4" w:rsidRPr="00497893" w:rsidRDefault="00247DB4" w:rsidP="00497893">
      <w:pPr>
        <w:pStyle w:val="Textoindependiente"/>
        <w:spacing w:line="36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5"/>
        <w:gridCol w:w="1842"/>
      </w:tblGrid>
      <w:tr w:rsidR="00247DB4" w:rsidRPr="00497893" w14:paraId="15580749" w14:textId="77777777" w:rsidTr="00497893">
        <w:trPr>
          <w:trHeight w:val="345"/>
        </w:trPr>
        <w:tc>
          <w:tcPr>
            <w:tcW w:w="7225" w:type="dxa"/>
            <w:shd w:val="clear" w:color="auto" w:fill="D8D8D8"/>
          </w:tcPr>
          <w:p w14:paraId="14617C39"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Productos</w:t>
            </w:r>
          </w:p>
        </w:tc>
        <w:tc>
          <w:tcPr>
            <w:tcW w:w="1842" w:type="dxa"/>
            <w:shd w:val="clear" w:color="auto" w:fill="D8D8D8"/>
          </w:tcPr>
          <w:p w14:paraId="7AE7453C" w14:textId="77777777" w:rsidR="00247DB4" w:rsidRPr="00497893" w:rsidRDefault="00247DB4" w:rsidP="00497893">
            <w:pPr>
              <w:pStyle w:val="TableParagraph"/>
              <w:tabs>
                <w:tab w:val="left" w:pos="68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14,853.00</w:t>
            </w:r>
          </w:p>
        </w:tc>
      </w:tr>
      <w:tr w:rsidR="00247DB4" w:rsidRPr="00497893" w14:paraId="15E941DE" w14:textId="77777777" w:rsidTr="00497893">
        <w:trPr>
          <w:trHeight w:val="343"/>
        </w:trPr>
        <w:tc>
          <w:tcPr>
            <w:tcW w:w="7225" w:type="dxa"/>
            <w:shd w:val="clear" w:color="auto" w:fill="auto"/>
          </w:tcPr>
          <w:p w14:paraId="6D1C31FD"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Productos de tipo corriente</w:t>
            </w:r>
          </w:p>
        </w:tc>
        <w:tc>
          <w:tcPr>
            <w:tcW w:w="1842" w:type="dxa"/>
            <w:shd w:val="clear" w:color="auto" w:fill="auto"/>
          </w:tcPr>
          <w:p w14:paraId="6DB6B922" w14:textId="77777777" w:rsidR="00247DB4" w:rsidRPr="00497893" w:rsidRDefault="00247DB4" w:rsidP="00497893">
            <w:pPr>
              <w:pStyle w:val="TableParagraph"/>
              <w:tabs>
                <w:tab w:val="left" w:pos="79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4,244.00</w:t>
            </w:r>
          </w:p>
        </w:tc>
      </w:tr>
      <w:tr w:rsidR="00247DB4" w:rsidRPr="00497893" w14:paraId="082239A3" w14:textId="77777777" w:rsidTr="00497893">
        <w:trPr>
          <w:trHeight w:val="345"/>
        </w:trPr>
        <w:tc>
          <w:tcPr>
            <w:tcW w:w="7225" w:type="dxa"/>
            <w:shd w:val="clear" w:color="auto" w:fill="auto"/>
          </w:tcPr>
          <w:p w14:paraId="3090A682"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&gt;Derivados de Productos Financieros</w:t>
            </w:r>
          </w:p>
        </w:tc>
        <w:tc>
          <w:tcPr>
            <w:tcW w:w="1842" w:type="dxa"/>
            <w:shd w:val="clear" w:color="auto" w:fill="auto"/>
          </w:tcPr>
          <w:p w14:paraId="3850A04B" w14:textId="77777777" w:rsidR="00247DB4" w:rsidRPr="00497893" w:rsidRDefault="00247DB4" w:rsidP="00497893">
            <w:pPr>
              <w:pStyle w:val="TableParagraph"/>
              <w:tabs>
                <w:tab w:val="left" w:pos="79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4,244.00</w:t>
            </w:r>
          </w:p>
        </w:tc>
      </w:tr>
      <w:tr w:rsidR="00247DB4" w:rsidRPr="00497893" w14:paraId="192625ED" w14:textId="77777777" w:rsidTr="00497893">
        <w:trPr>
          <w:trHeight w:val="345"/>
        </w:trPr>
        <w:tc>
          <w:tcPr>
            <w:tcW w:w="7225" w:type="dxa"/>
            <w:shd w:val="clear" w:color="auto" w:fill="auto"/>
          </w:tcPr>
          <w:p w14:paraId="2409D445"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Productos de capital</w:t>
            </w:r>
          </w:p>
        </w:tc>
        <w:tc>
          <w:tcPr>
            <w:tcW w:w="1842" w:type="dxa"/>
            <w:shd w:val="clear" w:color="auto" w:fill="auto"/>
          </w:tcPr>
          <w:p w14:paraId="28211B6E" w14:textId="77777777" w:rsidR="00247DB4" w:rsidRPr="00497893" w:rsidRDefault="00247DB4" w:rsidP="00497893">
            <w:pPr>
              <w:pStyle w:val="TableParagraph"/>
              <w:tabs>
                <w:tab w:val="left" w:pos="68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10,609.00</w:t>
            </w:r>
          </w:p>
        </w:tc>
      </w:tr>
      <w:tr w:rsidR="00247DB4" w:rsidRPr="00497893" w14:paraId="431BCEA5" w14:textId="77777777" w:rsidTr="00497893">
        <w:trPr>
          <w:trHeight w:val="689"/>
        </w:trPr>
        <w:tc>
          <w:tcPr>
            <w:tcW w:w="7225" w:type="dxa"/>
            <w:shd w:val="clear" w:color="auto" w:fill="auto"/>
          </w:tcPr>
          <w:p w14:paraId="6789BC34"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Arrendamiento, enajenación, uso y explotación de bienes muebles del dominio privado del Municipio.</w:t>
            </w:r>
          </w:p>
        </w:tc>
        <w:tc>
          <w:tcPr>
            <w:tcW w:w="1842" w:type="dxa"/>
            <w:shd w:val="clear" w:color="auto" w:fill="auto"/>
          </w:tcPr>
          <w:p w14:paraId="2A05FF31" w14:textId="77777777" w:rsidR="00247DB4" w:rsidRPr="00497893" w:rsidRDefault="00247DB4" w:rsidP="00497893">
            <w:pPr>
              <w:pStyle w:val="TableParagraph"/>
              <w:tabs>
                <w:tab w:val="left" w:pos="68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10,609.00</w:t>
            </w:r>
          </w:p>
        </w:tc>
      </w:tr>
      <w:tr w:rsidR="00247DB4" w:rsidRPr="00497893" w14:paraId="4F2B7295" w14:textId="77777777" w:rsidTr="00497893">
        <w:trPr>
          <w:trHeight w:val="690"/>
        </w:trPr>
        <w:tc>
          <w:tcPr>
            <w:tcW w:w="7225" w:type="dxa"/>
            <w:shd w:val="clear" w:color="auto" w:fill="auto"/>
          </w:tcPr>
          <w:p w14:paraId="1CD37399"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Arrendamiento, enajenación, uso y explotación de bienes Inmuebles del dominio privado del Municipio.</w:t>
            </w:r>
          </w:p>
        </w:tc>
        <w:tc>
          <w:tcPr>
            <w:tcW w:w="1842" w:type="dxa"/>
            <w:shd w:val="clear" w:color="auto" w:fill="auto"/>
          </w:tcPr>
          <w:p w14:paraId="77067E62"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12F13117" w14:textId="77777777" w:rsidTr="00497893">
        <w:trPr>
          <w:trHeight w:val="833"/>
        </w:trPr>
        <w:tc>
          <w:tcPr>
            <w:tcW w:w="7225" w:type="dxa"/>
            <w:shd w:val="clear" w:color="auto" w:fill="auto"/>
          </w:tcPr>
          <w:p w14:paraId="50D79711" w14:textId="77777777" w:rsidR="00247DB4" w:rsidRPr="00497893" w:rsidRDefault="00247DB4" w:rsidP="00497893">
            <w:pPr>
              <w:pStyle w:val="TableParagraph"/>
              <w:tabs>
                <w:tab w:val="left" w:pos="1173"/>
                <w:tab w:val="left" w:pos="2353"/>
                <w:tab w:val="left" w:pos="2856"/>
                <w:tab w:val="left" w:pos="4049"/>
                <w:tab w:val="left" w:pos="5052"/>
              </w:tabs>
              <w:spacing w:line="360" w:lineRule="auto"/>
              <w:ind w:left="0"/>
              <w:jc w:val="both"/>
              <w:rPr>
                <w:rFonts w:ascii="Arial" w:hAnsi="Arial" w:cs="Arial"/>
                <w:b/>
                <w:sz w:val="20"/>
                <w:szCs w:val="20"/>
              </w:rPr>
            </w:pPr>
            <w:r w:rsidRPr="00497893">
              <w:rPr>
                <w:rFonts w:ascii="Arial" w:hAnsi="Arial" w:cs="Arial"/>
                <w:b/>
                <w:sz w:val="20"/>
                <w:szCs w:val="20"/>
              </w:rPr>
              <w:t>Productos no comprendidos en las fracciones de la Ley de Ingresos causadas en ejercicios fiscales anteriores pendientes de liquidación o pago</w:t>
            </w:r>
          </w:p>
        </w:tc>
        <w:tc>
          <w:tcPr>
            <w:tcW w:w="1842" w:type="dxa"/>
            <w:shd w:val="clear" w:color="auto" w:fill="auto"/>
          </w:tcPr>
          <w:p w14:paraId="79CB5850" w14:textId="77777777" w:rsidR="00247DB4" w:rsidRPr="00497893" w:rsidRDefault="00247DB4" w:rsidP="00497893">
            <w:pPr>
              <w:pStyle w:val="TableParagraph"/>
              <w:spacing w:line="360" w:lineRule="auto"/>
              <w:ind w:left="0"/>
              <w:jc w:val="both"/>
              <w:rPr>
                <w:rFonts w:ascii="Arial" w:hAnsi="Arial" w:cs="Arial"/>
                <w:sz w:val="20"/>
                <w:szCs w:val="20"/>
              </w:rPr>
            </w:pPr>
          </w:p>
          <w:p w14:paraId="0907FFE9"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0E85ADD1" w14:textId="77777777" w:rsidTr="00497893">
        <w:trPr>
          <w:trHeight w:val="346"/>
        </w:trPr>
        <w:tc>
          <w:tcPr>
            <w:tcW w:w="7225" w:type="dxa"/>
            <w:shd w:val="clear" w:color="auto" w:fill="auto"/>
          </w:tcPr>
          <w:p w14:paraId="49F4EF9C"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Otros Productos</w:t>
            </w:r>
          </w:p>
        </w:tc>
        <w:tc>
          <w:tcPr>
            <w:tcW w:w="1842" w:type="dxa"/>
            <w:shd w:val="clear" w:color="auto" w:fill="auto"/>
          </w:tcPr>
          <w:p w14:paraId="54990C9C"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bl>
    <w:p w14:paraId="3969E90B" w14:textId="77777777" w:rsidR="00247DB4" w:rsidRPr="00497893" w:rsidRDefault="00247DB4" w:rsidP="00497893">
      <w:pPr>
        <w:pStyle w:val="Textoindependiente"/>
        <w:spacing w:line="360" w:lineRule="auto"/>
        <w:rPr>
          <w:rFonts w:ascii="Arial" w:hAnsi="Arial" w:cs="Arial"/>
          <w:sz w:val="20"/>
          <w:szCs w:val="20"/>
        </w:rPr>
      </w:pPr>
    </w:p>
    <w:p w14:paraId="2F1E14BA"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9.- </w:t>
      </w:r>
      <w:r w:rsidRPr="00497893">
        <w:rPr>
          <w:rFonts w:ascii="Arial" w:hAnsi="Arial" w:cs="Arial"/>
          <w:sz w:val="20"/>
          <w:szCs w:val="20"/>
        </w:rPr>
        <w:t>Los ingresos que la Hacienda Pública Municipal percibirá por concepto de aprovechamientos, se clasificarán de la siguiente manera:</w:t>
      </w:r>
    </w:p>
    <w:p w14:paraId="300DF338" w14:textId="77777777" w:rsidR="00247DB4" w:rsidRPr="00497893" w:rsidRDefault="00247DB4" w:rsidP="00497893">
      <w:pPr>
        <w:pStyle w:val="Textoindependiente"/>
        <w:spacing w:line="36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5"/>
        <w:gridCol w:w="1842"/>
      </w:tblGrid>
      <w:tr w:rsidR="00247DB4" w:rsidRPr="00497893" w14:paraId="3D6D9B13" w14:textId="77777777" w:rsidTr="00497893">
        <w:trPr>
          <w:trHeight w:val="345"/>
        </w:trPr>
        <w:tc>
          <w:tcPr>
            <w:tcW w:w="7225" w:type="dxa"/>
            <w:shd w:val="clear" w:color="auto" w:fill="D8D8D8"/>
          </w:tcPr>
          <w:p w14:paraId="22388868"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Aprovechamientos</w:t>
            </w:r>
          </w:p>
        </w:tc>
        <w:tc>
          <w:tcPr>
            <w:tcW w:w="1842" w:type="dxa"/>
            <w:shd w:val="clear" w:color="auto" w:fill="D8D8D8"/>
          </w:tcPr>
          <w:p w14:paraId="6DD5C82F" w14:textId="77777777" w:rsidR="00247DB4" w:rsidRPr="00497893" w:rsidRDefault="00247DB4" w:rsidP="00497893">
            <w:pPr>
              <w:pStyle w:val="TableParagraph"/>
              <w:tabs>
                <w:tab w:val="left" w:pos="678"/>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53,576.00</w:t>
            </w:r>
          </w:p>
        </w:tc>
      </w:tr>
      <w:tr w:rsidR="00247DB4" w:rsidRPr="00497893" w14:paraId="2B9D027F" w14:textId="77777777" w:rsidTr="00497893">
        <w:trPr>
          <w:trHeight w:val="343"/>
        </w:trPr>
        <w:tc>
          <w:tcPr>
            <w:tcW w:w="7225" w:type="dxa"/>
            <w:shd w:val="clear" w:color="auto" w:fill="auto"/>
          </w:tcPr>
          <w:p w14:paraId="30E3063D"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Aprovechamientos de tipo corriente</w:t>
            </w:r>
          </w:p>
        </w:tc>
        <w:tc>
          <w:tcPr>
            <w:tcW w:w="1842" w:type="dxa"/>
            <w:shd w:val="clear" w:color="auto" w:fill="auto"/>
          </w:tcPr>
          <w:p w14:paraId="10731FF0" w14:textId="77777777" w:rsidR="00247DB4" w:rsidRPr="00497893" w:rsidRDefault="00247DB4" w:rsidP="00497893">
            <w:pPr>
              <w:pStyle w:val="TableParagraph"/>
              <w:tabs>
                <w:tab w:val="left" w:pos="678"/>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53,576.00</w:t>
            </w:r>
          </w:p>
        </w:tc>
      </w:tr>
      <w:tr w:rsidR="00247DB4" w:rsidRPr="00497893" w14:paraId="39E7C84A" w14:textId="77777777" w:rsidTr="00497893">
        <w:trPr>
          <w:trHeight w:val="345"/>
        </w:trPr>
        <w:tc>
          <w:tcPr>
            <w:tcW w:w="7225" w:type="dxa"/>
            <w:shd w:val="clear" w:color="auto" w:fill="auto"/>
          </w:tcPr>
          <w:p w14:paraId="4175807A"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Infracciones por faltas administrativas</w:t>
            </w:r>
          </w:p>
        </w:tc>
        <w:tc>
          <w:tcPr>
            <w:tcW w:w="1842" w:type="dxa"/>
            <w:shd w:val="clear" w:color="auto" w:fill="auto"/>
          </w:tcPr>
          <w:p w14:paraId="53CEA6F4" w14:textId="77777777" w:rsidR="00247DB4" w:rsidRPr="00497893" w:rsidRDefault="00247DB4" w:rsidP="00497893">
            <w:pPr>
              <w:pStyle w:val="TableParagraph"/>
              <w:tabs>
                <w:tab w:val="left" w:pos="79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5,835.00</w:t>
            </w:r>
          </w:p>
        </w:tc>
      </w:tr>
      <w:tr w:rsidR="00247DB4" w:rsidRPr="00497893" w14:paraId="091B08CA" w14:textId="77777777" w:rsidTr="00497893">
        <w:trPr>
          <w:trHeight w:val="345"/>
        </w:trPr>
        <w:tc>
          <w:tcPr>
            <w:tcW w:w="7225" w:type="dxa"/>
            <w:shd w:val="clear" w:color="auto" w:fill="auto"/>
          </w:tcPr>
          <w:p w14:paraId="0BFB9D12"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Sanciones por faltas al reglamento de tránsito</w:t>
            </w:r>
          </w:p>
        </w:tc>
        <w:tc>
          <w:tcPr>
            <w:tcW w:w="1842" w:type="dxa"/>
            <w:shd w:val="clear" w:color="auto" w:fill="auto"/>
          </w:tcPr>
          <w:p w14:paraId="4EC57B61" w14:textId="77777777" w:rsidR="00247DB4" w:rsidRPr="00497893" w:rsidRDefault="00247DB4" w:rsidP="00497893">
            <w:pPr>
              <w:pStyle w:val="TableParagraph"/>
              <w:tabs>
                <w:tab w:val="left" w:pos="79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5,305.00</w:t>
            </w:r>
          </w:p>
        </w:tc>
      </w:tr>
      <w:tr w:rsidR="00247DB4" w:rsidRPr="00497893" w14:paraId="67595CEC" w14:textId="77777777" w:rsidTr="00497893">
        <w:trPr>
          <w:trHeight w:val="345"/>
        </w:trPr>
        <w:tc>
          <w:tcPr>
            <w:tcW w:w="7225" w:type="dxa"/>
            <w:shd w:val="clear" w:color="auto" w:fill="auto"/>
          </w:tcPr>
          <w:p w14:paraId="6D2CEAF9"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Cesiones</w:t>
            </w:r>
          </w:p>
        </w:tc>
        <w:tc>
          <w:tcPr>
            <w:tcW w:w="1842" w:type="dxa"/>
            <w:shd w:val="clear" w:color="auto" w:fill="auto"/>
          </w:tcPr>
          <w:p w14:paraId="6F3F3822"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3611B324" w14:textId="77777777" w:rsidTr="00497893">
        <w:trPr>
          <w:trHeight w:val="345"/>
        </w:trPr>
        <w:tc>
          <w:tcPr>
            <w:tcW w:w="7225" w:type="dxa"/>
            <w:shd w:val="clear" w:color="auto" w:fill="auto"/>
          </w:tcPr>
          <w:p w14:paraId="6A4EAB37"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Herencias</w:t>
            </w:r>
          </w:p>
        </w:tc>
        <w:tc>
          <w:tcPr>
            <w:tcW w:w="1842" w:type="dxa"/>
            <w:shd w:val="clear" w:color="auto" w:fill="auto"/>
          </w:tcPr>
          <w:p w14:paraId="670B42E2"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61F2008D" w14:textId="77777777" w:rsidTr="00497893">
        <w:trPr>
          <w:trHeight w:val="343"/>
        </w:trPr>
        <w:tc>
          <w:tcPr>
            <w:tcW w:w="7225" w:type="dxa"/>
            <w:shd w:val="clear" w:color="auto" w:fill="auto"/>
          </w:tcPr>
          <w:p w14:paraId="60123A27"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Legados</w:t>
            </w:r>
          </w:p>
        </w:tc>
        <w:tc>
          <w:tcPr>
            <w:tcW w:w="1842" w:type="dxa"/>
            <w:shd w:val="clear" w:color="auto" w:fill="auto"/>
          </w:tcPr>
          <w:p w14:paraId="364DCE59"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03A23B42" w14:textId="77777777" w:rsidTr="00497893">
        <w:trPr>
          <w:trHeight w:val="345"/>
        </w:trPr>
        <w:tc>
          <w:tcPr>
            <w:tcW w:w="7225" w:type="dxa"/>
            <w:shd w:val="clear" w:color="auto" w:fill="auto"/>
          </w:tcPr>
          <w:p w14:paraId="1C0C015C"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Donaciones</w:t>
            </w:r>
          </w:p>
        </w:tc>
        <w:tc>
          <w:tcPr>
            <w:tcW w:w="1842" w:type="dxa"/>
            <w:shd w:val="clear" w:color="auto" w:fill="auto"/>
          </w:tcPr>
          <w:p w14:paraId="139CDBA0"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174116F7" w14:textId="77777777" w:rsidTr="00497893">
        <w:trPr>
          <w:trHeight w:val="345"/>
        </w:trPr>
        <w:tc>
          <w:tcPr>
            <w:tcW w:w="7225" w:type="dxa"/>
            <w:shd w:val="clear" w:color="auto" w:fill="auto"/>
          </w:tcPr>
          <w:p w14:paraId="01C7F3F3"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Adjudicaciones Judiciales</w:t>
            </w:r>
          </w:p>
        </w:tc>
        <w:tc>
          <w:tcPr>
            <w:tcW w:w="1842" w:type="dxa"/>
            <w:shd w:val="clear" w:color="auto" w:fill="auto"/>
          </w:tcPr>
          <w:p w14:paraId="6EE661C1"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112BF6D5" w14:textId="77777777" w:rsidTr="00497893">
        <w:trPr>
          <w:trHeight w:val="345"/>
        </w:trPr>
        <w:tc>
          <w:tcPr>
            <w:tcW w:w="7225" w:type="dxa"/>
            <w:shd w:val="clear" w:color="auto" w:fill="auto"/>
          </w:tcPr>
          <w:p w14:paraId="371AB0DC"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Adjudicaciones administrativas</w:t>
            </w:r>
          </w:p>
        </w:tc>
        <w:tc>
          <w:tcPr>
            <w:tcW w:w="1842" w:type="dxa"/>
            <w:shd w:val="clear" w:color="auto" w:fill="auto"/>
          </w:tcPr>
          <w:p w14:paraId="15FFCB6E"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36037A80" w14:textId="77777777" w:rsidTr="00497893">
        <w:trPr>
          <w:trHeight w:val="345"/>
        </w:trPr>
        <w:tc>
          <w:tcPr>
            <w:tcW w:w="7225" w:type="dxa"/>
            <w:shd w:val="clear" w:color="auto" w:fill="auto"/>
          </w:tcPr>
          <w:p w14:paraId="5EA901E0"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Subsidios de otro nivel de gobierno</w:t>
            </w:r>
          </w:p>
        </w:tc>
        <w:tc>
          <w:tcPr>
            <w:tcW w:w="1842" w:type="dxa"/>
            <w:shd w:val="clear" w:color="auto" w:fill="auto"/>
          </w:tcPr>
          <w:p w14:paraId="14B9C692"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041C627C" w14:textId="77777777" w:rsidTr="00497893">
        <w:trPr>
          <w:trHeight w:val="344"/>
        </w:trPr>
        <w:tc>
          <w:tcPr>
            <w:tcW w:w="7225" w:type="dxa"/>
            <w:shd w:val="clear" w:color="auto" w:fill="auto"/>
          </w:tcPr>
          <w:p w14:paraId="3E7F4177"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Subsidios de organismos públicos y privados</w:t>
            </w:r>
          </w:p>
        </w:tc>
        <w:tc>
          <w:tcPr>
            <w:tcW w:w="1842" w:type="dxa"/>
            <w:shd w:val="clear" w:color="auto" w:fill="auto"/>
          </w:tcPr>
          <w:p w14:paraId="32FF3837"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591DB69C" w14:textId="77777777" w:rsidTr="00497893">
        <w:trPr>
          <w:trHeight w:val="345"/>
        </w:trPr>
        <w:tc>
          <w:tcPr>
            <w:tcW w:w="7225" w:type="dxa"/>
            <w:shd w:val="clear" w:color="auto" w:fill="auto"/>
          </w:tcPr>
          <w:p w14:paraId="4FFAF3FB"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Multas impuestas por autoridades federales, no fiscales</w:t>
            </w:r>
          </w:p>
        </w:tc>
        <w:tc>
          <w:tcPr>
            <w:tcW w:w="1842" w:type="dxa"/>
            <w:shd w:val="clear" w:color="auto" w:fill="auto"/>
          </w:tcPr>
          <w:p w14:paraId="696EC237"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0920F844" w14:textId="77777777" w:rsidTr="00497893">
        <w:trPr>
          <w:trHeight w:val="476"/>
        </w:trPr>
        <w:tc>
          <w:tcPr>
            <w:tcW w:w="7225" w:type="dxa"/>
            <w:shd w:val="clear" w:color="auto" w:fill="auto"/>
          </w:tcPr>
          <w:p w14:paraId="63F35776" w14:textId="5DBFEA2B"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Convenidos con la Federación y el Estado (</w:t>
            </w:r>
            <w:proofErr w:type="spellStart"/>
            <w:r w:rsidRPr="00497893">
              <w:rPr>
                <w:rFonts w:ascii="Arial" w:hAnsi="Arial" w:cs="Arial"/>
                <w:b/>
                <w:sz w:val="20"/>
                <w:szCs w:val="20"/>
              </w:rPr>
              <w:t>Zofemat</w:t>
            </w:r>
            <w:proofErr w:type="spellEnd"/>
            <w:r w:rsidRPr="00497893">
              <w:rPr>
                <w:rFonts w:ascii="Arial" w:hAnsi="Arial" w:cs="Arial"/>
                <w:b/>
                <w:sz w:val="20"/>
                <w:szCs w:val="20"/>
              </w:rPr>
              <w:t xml:space="preserve">, </w:t>
            </w:r>
            <w:proofErr w:type="spellStart"/>
            <w:r w:rsidRPr="00497893">
              <w:rPr>
                <w:rFonts w:ascii="Arial" w:hAnsi="Arial" w:cs="Arial"/>
                <w:b/>
                <w:sz w:val="20"/>
                <w:szCs w:val="20"/>
              </w:rPr>
              <w:t>Capufe</w:t>
            </w:r>
            <w:proofErr w:type="spellEnd"/>
            <w:r w:rsidRPr="00497893">
              <w:rPr>
                <w:rFonts w:ascii="Arial" w:hAnsi="Arial" w:cs="Arial"/>
                <w:b/>
                <w:sz w:val="20"/>
                <w:szCs w:val="20"/>
              </w:rPr>
              <w:t>, entre otros)</w:t>
            </w:r>
          </w:p>
        </w:tc>
        <w:tc>
          <w:tcPr>
            <w:tcW w:w="1842" w:type="dxa"/>
            <w:shd w:val="clear" w:color="auto" w:fill="auto"/>
          </w:tcPr>
          <w:p w14:paraId="096F2D13"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11177198" w14:textId="77777777" w:rsidTr="00497893">
        <w:trPr>
          <w:trHeight w:val="345"/>
        </w:trPr>
        <w:tc>
          <w:tcPr>
            <w:tcW w:w="7225" w:type="dxa"/>
            <w:shd w:val="clear" w:color="auto" w:fill="auto"/>
          </w:tcPr>
          <w:p w14:paraId="50E0EB52"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Aprovechamientos diversos de tipo corriente</w:t>
            </w:r>
          </w:p>
        </w:tc>
        <w:tc>
          <w:tcPr>
            <w:tcW w:w="1842" w:type="dxa"/>
            <w:shd w:val="clear" w:color="auto" w:fill="auto"/>
          </w:tcPr>
          <w:p w14:paraId="5FB07F7B" w14:textId="77777777" w:rsidR="00247DB4" w:rsidRPr="00497893" w:rsidRDefault="00247DB4" w:rsidP="00497893">
            <w:pPr>
              <w:pStyle w:val="TableParagraph"/>
              <w:tabs>
                <w:tab w:val="left" w:pos="678"/>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42,436.00</w:t>
            </w:r>
          </w:p>
        </w:tc>
      </w:tr>
      <w:tr w:rsidR="00247DB4" w:rsidRPr="00497893" w14:paraId="6A3A65A4" w14:textId="77777777" w:rsidTr="00497893">
        <w:trPr>
          <w:trHeight w:val="345"/>
        </w:trPr>
        <w:tc>
          <w:tcPr>
            <w:tcW w:w="7225" w:type="dxa"/>
            <w:shd w:val="clear" w:color="auto" w:fill="auto"/>
          </w:tcPr>
          <w:p w14:paraId="4B6D9AE0"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Aprovechamientos de capital</w:t>
            </w:r>
          </w:p>
        </w:tc>
        <w:tc>
          <w:tcPr>
            <w:tcW w:w="1842" w:type="dxa"/>
            <w:shd w:val="clear" w:color="auto" w:fill="auto"/>
          </w:tcPr>
          <w:p w14:paraId="46DB683A"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7400102B" w14:textId="77777777" w:rsidTr="00497893">
        <w:trPr>
          <w:trHeight w:val="847"/>
        </w:trPr>
        <w:tc>
          <w:tcPr>
            <w:tcW w:w="7225" w:type="dxa"/>
            <w:shd w:val="clear" w:color="auto" w:fill="auto"/>
          </w:tcPr>
          <w:p w14:paraId="5D5A25FC" w14:textId="26875CAC"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Aprovechamientos no comprendidos en las fracciones de la Ley de Ingresos causadas en ejercicios fiscales anteriores pendientes de liquidación o pago</w:t>
            </w:r>
          </w:p>
        </w:tc>
        <w:tc>
          <w:tcPr>
            <w:tcW w:w="1842" w:type="dxa"/>
            <w:shd w:val="clear" w:color="auto" w:fill="auto"/>
          </w:tcPr>
          <w:p w14:paraId="6670137B" w14:textId="77777777" w:rsidR="00247DB4" w:rsidRPr="00497893" w:rsidRDefault="00247DB4" w:rsidP="00497893">
            <w:pPr>
              <w:pStyle w:val="TableParagraph"/>
              <w:spacing w:line="360" w:lineRule="auto"/>
              <w:ind w:left="0"/>
              <w:jc w:val="both"/>
              <w:rPr>
                <w:rFonts w:ascii="Arial" w:hAnsi="Arial" w:cs="Arial"/>
                <w:sz w:val="20"/>
                <w:szCs w:val="20"/>
              </w:rPr>
            </w:pPr>
          </w:p>
          <w:p w14:paraId="74A834D7"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bl>
    <w:p w14:paraId="41792966" w14:textId="77777777" w:rsidR="00247DB4" w:rsidRPr="00497893" w:rsidRDefault="00247DB4" w:rsidP="00497893">
      <w:pPr>
        <w:pStyle w:val="Textoindependiente"/>
        <w:spacing w:line="360" w:lineRule="auto"/>
        <w:rPr>
          <w:rFonts w:ascii="Arial" w:hAnsi="Arial" w:cs="Arial"/>
          <w:sz w:val="20"/>
          <w:szCs w:val="20"/>
        </w:rPr>
      </w:pPr>
    </w:p>
    <w:p w14:paraId="6035F78F"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10.- </w:t>
      </w:r>
      <w:r w:rsidRPr="00497893">
        <w:rPr>
          <w:rFonts w:ascii="Arial" w:hAnsi="Arial" w:cs="Arial"/>
          <w:sz w:val="20"/>
          <w:szCs w:val="20"/>
        </w:rPr>
        <w:t>Los ingresos por Participaciones que percibirá la Hacienda Pública Municipal se integrarán por los siguientes conceptos:</w:t>
      </w:r>
    </w:p>
    <w:p w14:paraId="11670A0F" w14:textId="77777777" w:rsidR="00247DB4" w:rsidRPr="00497893" w:rsidRDefault="00247DB4" w:rsidP="00497893">
      <w:pPr>
        <w:pStyle w:val="Textoindependiente"/>
        <w:spacing w:line="36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5"/>
        <w:gridCol w:w="1842"/>
      </w:tblGrid>
      <w:tr w:rsidR="00247DB4" w:rsidRPr="00497893" w14:paraId="2BC67D37" w14:textId="77777777" w:rsidTr="00497893">
        <w:trPr>
          <w:trHeight w:val="345"/>
        </w:trPr>
        <w:tc>
          <w:tcPr>
            <w:tcW w:w="7225" w:type="dxa"/>
            <w:shd w:val="clear" w:color="auto" w:fill="auto"/>
          </w:tcPr>
          <w:p w14:paraId="38F9A483"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Participaciones</w:t>
            </w:r>
          </w:p>
        </w:tc>
        <w:tc>
          <w:tcPr>
            <w:tcW w:w="1842" w:type="dxa"/>
            <w:shd w:val="clear" w:color="auto" w:fill="auto"/>
          </w:tcPr>
          <w:p w14:paraId="5C28FEDE"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$ 18,260,000.00</w:t>
            </w:r>
          </w:p>
        </w:tc>
      </w:tr>
      <w:tr w:rsidR="00247DB4" w:rsidRPr="00497893" w14:paraId="1EF53D08" w14:textId="77777777" w:rsidTr="00497893">
        <w:trPr>
          <w:trHeight w:val="345"/>
        </w:trPr>
        <w:tc>
          <w:tcPr>
            <w:tcW w:w="7225" w:type="dxa"/>
            <w:shd w:val="clear" w:color="auto" w:fill="auto"/>
          </w:tcPr>
          <w:p w14:paraId="78BE7667"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Participaciones Federales y Estatales</w:t>
            </w:r>
          </w:p>
        </w:tc>
        <w:tc>
          <w:tcPr>
            <w:tcW w:w="1842" w:type="dxa"/>
            <w:shd w:val="clear" w:color="auto" w:fill="auto"/>
          </w:tcPr>
          <w:p w14:paraId="3DD13BF0"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$ 18,260,000.00</w:t>
            </w:r>
          </w:p>
        </w:tc>
      </w:tr>
    </w:tbl>
    <w:p w14:paraId="41332363" w14:textId="514CF67B" w:rsidR="00247DB4" w:rsidRPr="00497893" w:rsidRDefault="00247DB4" w:rsidP="00497893">
      <w:pPr>
        <w:pStyle w:val="Textoindependiente"/>
        <w:spacing w:line="360" w:lineRule="auto"/>
        <w:rPr>
          <w:rFonts w:ascii="Arial" w:hAnsi="Arial" w:cs="Arial"/>
          <w:sz w:val="20"/>
          <w:szCs w:val="20"/>
        </w:rPr>
      </w:pPr>
    </w:p>
    <w:p w14:paraId="61E171BE"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11.- </w:t>
      </w:r>
      <w:r w:rsidRPr="00497893">
        <w:rPr>
          <w:rFonts w:ascii="Arial" w:hAnsi="Arial" w:cs="Arial"/>
          <w:sz w:val="20"/>
          <w:szCs w:val="20"/>
        </w:rPr>
        <w:t>Las aportaciones que recaudará la Hacienda Pública Municipal se integrarán con los siguientes conceptos:</w:t>
      </w:r>
    </w:p>
    <w:p w14:paraId="20D56BA1" w14:textId="77777777" w:rsidR="00247DB4" w:rsidRPr="00497893" w:rsidRDefault="00247DB4" w:rsidP="00497893">
      <w:pPr>
        <w:pStyle w:val="Textoindependiente"/>
        <w:spacing w:line="36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5"/>
        <w:gridCol w:w="1842"/>
      </w:tblGrid>
      <w:tr w:rsidR="00247DB4" w:rsidRPr="00497893" w14:paraId="1230F2C1" w14:textId="77777777" w:rsidTr="00497893">
        <w:trPr>
          <w:trHeight w:val="343"/>
        </w:trPr>
        <w:tc>
          <w:tcPr>
            <w:tcW w:w="7225" w:type="dxa"/>
            <w:shd w:val="clear" w:color="auto" w:fill="auto"/>
          </w:tcPr>
          <w:p w14:paraId="368EBEA7"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Aportaciones</w:t>
            </w:r>
          </w:p>
        </w:tc>
        <w:tc>
          <w:tcPr>
            <w:tcW w:w="1842" w:type="dxa"/>
            <w:shd w:val="clear" w:color="auto" w:fill="auto"/>
          </w:tcPr>
          <w:p w14:paraId="1D34EB3B"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$ 8,020,000.00</w:t>
            </w:r>
          </w:p>
        </w:tc>
      </w:tr>
      <w:tr w:rsidR="00247DB4" w:rsidRPr="00497893" w14:paraId="2417CD28" w14:textId="77777777" w:rsidTr="00497893">
        <w:trPr>
          <w:trHeight w:val="403"/>
        </w:trPr>
        <w:tc>
          <w:tcPr>
            <w:tcW w:w="7225" w:type="dxa"/>
            <w:shd w:val="clear" w:color="auto" w:fill="auto"/>
          </w:tcPr>
          <w:p w14:paraId="7ADD920D"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Fondo de Aportaciones para la Infraestructura Social Municipal</w:t>
            </w:r>
          </w:p>
        </w:tc>
        <w:tc>
          <w:tcPr>
            <w:tcW w:w="1842" w:type="dxa"/>
            <w:shd w:val="clear" w:color="auto" w:fill="auto"/>
          </w:tcPr>
          <w:p w14:paraId="213908EA"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$ 4,010,000.00</w:t>
            </w:r>
          </w:p>
        </w:tc>
      </w:tr>
      <w:tr w:rsidR="00247DB4" w:rsidRPr="00497893" w14:paraId="2191126E" w14:textId="77777777" w:rsidTr="00497893">
        <w:trPr>
          <w:trHeight w:val="345"/>
        </w:trPr>
        <w:tc>
          <w:tcPr>
            <w:tcW w:w="7225" w:type="dxa"/>
            <w:shd w:val="clear" w:color="auto" w:fill="auto"/>
          </w:tcPr>
          <w:p w14:paraId="40262A55"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Fondo de Aportaciones para el Fortalecimiento Municipal</w:t>
            </w:r>
          </w:p>
        </w:tc>
        <w:tc>
          <w:tcPr>
            <w:tcW w:w="1842" w:type="dxa"/>
            <w:shd w:val="clear" w:color="auto" w:fill="auto"/>
          </w:tcPr>
          <w:p w14:paraId="1332DE91"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$ 4,010,000.00</w:t>
            </w:r>
          </w:p>
        </w:tc>
      </w:tr>
    </w:tbl>
    <w:p w14:paraId="557CD0D0" w14:textId="31FAFF49" w:rsidR="00247DB4" w:rsidRPr="00497893" w:rsidRDefault="00247DB4" w:rsidP="00497893">
      <w:pPr>
        <w:pStyle w:val="Textoindependiente"/>
        <w:spacing w:line="360" w:lineRule="auto"/>
        <w:rPr>
          <w:rFonts w:ascii="Arial" w:hAnsi="Arial" w:cs="Arial"/>
          <w:sz w:val="20"/>
          <w:szCs w:val="20"/>
        </w:rPr>
      </w:pPr>
    </w:p>
    <w:p w14:paraId="3063A703"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12.- </w:t>
      </w:r>
      <w:r w:rsidRPr="00497893">
        <w:rPr>
          <w:rFonts w:ascii="Arial" w:hAnsi="Arial" w:cs="Arial"/>
          <w:sz w:val="20"/>
          <w:szCs w:val="20"/>
        </w:rPr>
        <w:t>Los ingresos extraordinarios que podrá percibir la Hacienda Pública Municipal serán los siguientes:</w:t>
      </w:r>
    </w:p>
    <w:p w14:paraId="7A0AE3B2" w14:textId="77777777" w:rsidR="00247DB4" w:rsidRPr="00497893" w:rsidRDefault="00247DB4" w:rsidP="00497893">
      <w:pPr>
        <w:pStyle w:val="Textoindependiente"/>
        <w:spacing w:line="36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5"/>
        <w:gridCol w:w="1842"/>
      </w:tblGrid>
      <w:tr w:rsidR="00247DB4" w:rsidRPr="00497893" w14:paraId="50C36C80" w14:textId="77777777" w:rsidTr="00497893">
        <w:tc>
          <w:tcPr>
            <w:tcW w:w="7225" w:type="dxa"/>
            <w:shd w:val="clear" w:color="auto" w:fill="D8D8D8"/>
          </w:tcPr>
          <w:p w14:paraId="0ECE1A0E"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Ingresos por ventas de bienes y servicios</w:t>
            </w:r>
          </w:p>
        </w:tc>
        <w:tc>
          <w:tcPr>
            <w:tcW w:w="1842" w:type="dxa"/>
            <w:shd w:val="clear" w:color="auto" w:fill="D8D8D8"/>
          </w:tcPr>
          <w:p w14:paraId="13CA3E44"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2719F4C9" w14:textId="77777777" w:rsidTr="00497893">
        <w:tc>
          <w:tcPr>
            <w:tcW w:w="7225" w:type="dxa"/>
            <w:shd w:val="clear" w:color="auto" w:fill="auto"/>
          </w:tcPr>
          <w:p w14:paraId="7426545F"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Ingresos por ventas de bienes y servicios de organismos descentralizados</w:t>
            </w:r>
          </w:p>
        </w:tc>
        <w:tc>
          <w:tcPr>
            <w:tcW w:w="1842" w:type="dxa"/>
            <w:shd w:val="clear" w:color="auto" w:fill="auto"/>
          </w:tcPr>
          <w:p w14:paraId="7D7FB399"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7CDD756A" w14:textId="77777777" w:rsidTr="00497893">
        <w:tc>
          <w:tcPr>
            <w:tcW w:w="7225" w:type="dxa"/>
            <w:shd w:val="clear" w:color="auto" w:fill="auto"/>
          </w:tcPr>
          <w:p w14:paraId="29D094C5" w14:textId="77777777" w:rsidR="00247DB4" w:rsidRPr="00497893" w:rsidRDefault="00247DB4" w:rsidP="00497893">
            <w:pPr>
              <w:pStyle w:val="TableParagraph"/>
              <w:tabs>
                <w:tab w:val="left" w:pos="1200"/>
                <w:tab w:val="left" w:pos="1730"/>
                <w:tab w:val="left" w:pos="2982"/>
                <w:tab w:val="left" w:pos="3513"/>
                <w:tab w:val="left" w:pos="4742"/>
              </w:tabs>
              <w:spacing w:line="360" w:lineRule="auto"/>
              <w:ind w:left="0"/>
              <w:jc w:val="both"/>
              <w:rPr>
                <w:rFonts w:ascii="Arial" w:hAnsi="Arial" w:cs="Arial"/>
                <w:b/>
                <w:sz w:val="20"/>
                <w:szCs w:val="20"/>
              </w:rPr>
            </w:pPr>
            <w:r w:rsidRPr="00497893">
              <w:rPr>
                <w:rFonts w:ascii="Arial" w:hAnsi="Arial" w:cs="Arial"/>
                <w:b/>
                <w:sz w:val="20"/>
                <w:szCs w:val="20"/>
              </w:rPr>
              <w:t>Ingresos de operación de entidades para estatales empresariales</w:t>
            </w:r>
          </w:p>
        </w:tc>
        <w:tc>
          <w:tcPr>
            <w:tcW w:w="1842" w:type="dxa"/>
            <w:shd w:val="clear" w:color="auto" w:fill="auto"/>
          </w:tcPr>
          <w:p w14:paraId="41E80390"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351282C8" w14:textId="77777777" w:rsidTr="00497893">
        <w:tc>
          <w:tcPr>
            <w:tcW w:w="7225" w:type="dxa"/>
            <w:shd w:val="clear" w:color="auto" w:fill="auto"/>
          </w:tcPr>
          <w:p w14:paraId="56EE55FF"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Ingresos por ventas de bienes y servicios producidos en establecimientos del Gobierno Central</w:t>
            </w:r>
          </w:p>
        </w:tc>
        <w:tc>
          <w:tcPr>
            <w:tcW w:w="1842" w:type="dxa"/>
            <w:shd w:val="clear" w:color="auto" w:fill="auto"/>
          </w:tcPr>
          <w:p w14:paraId="10660675"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23E2189F" w14:textId="77777777" w:rsidTr="00497893">
        <w:tc>
          <w:tcPr>
            <w:tcW w:w="7225" w:type="dxa"/>
            <w:shd w:val="clear" w:color="auto" w:fill="D8D8D8"/>
          </w:tcPr>
          <w:p w14:paraId="2230090D"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Transferencias, Asignaciones, Subsidios y Otras Ayudas</w:t>
            </w:r>
          </w:p>
        </w:tc>
        <w:tc>
          <w:tcPr>
            <w:tcW w:w="1842" w:type="dxa"/>
            <w:shd w:val="clear" w:color="auto" w:fill="D8D8D8"/>
          </w:tcPr>
          <w:p w14:paraId="27D7FBC2"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07F6C4E3" w14:textId="77777777" w:rsidTr="00497893">
        <w:tc>
          <w:tcPr>
            <w:tcW w:w="7225" w:type="dxa"/>
            <w:shd w:val="clear" w:color="auto" w:fill="auto"/>
          </w:tcPr>
          <w:p w14:paraId="33D748C1"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Transferencias Internas y Asignaciones del Sector Público</w:t>
            </w:r>
          </w:p>
        </w:tc>
        <w:tc>
          <w:tcPr>
            <w:tcW w:w="1842" w:type="dxa"/>
            <w:shd w:val="clear" w:color="auto" w:fill="auto"/>
          </w:tcPr>
          <w:p w14:paraId="650EE868"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51437D98" w14:textId="77777777" w:rsidTr="00497893">
        <w:tc>
          <w:tcPr>
            <w:tcW w:w="7225" w:type="dxa"/>
            <w:shd w:val="clear" w:color="auto" w:fill="auto"/>
          </w:tcPr>
          <w:p w14:paraId="20EBE98C"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Las recibidas por conceptos diversos a participaciones, aportaciones o aprovechamientos</w:t>
            </w:r>
          </w:p>
        </w:tc>
        <w:tc>
          <w:tcPr>
            <w:tcW w:w="1842" w:type="dxa"/>
            <w:shd w:val="clear" w:color="auto" w:fill="auto"/>
          </w:tcPr>
          <w:p w14:paraId="156B525D"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1B10021D" w14:textId="77777777" w:rsidTr="00497893">
        <w:tc>
          <w:tcPr>
            <w:tcW w:w="7225" w:type="dxa"/>
            <w:shd w:val="clear" w:color="auto" w:fill="auto"/>
          </w:tcPr>
          <w:p w14:paraId="253618D2"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Transferencias del Sector Público</w:t>
            </w:r>
          </w:p>
        </w:tc>
        <w:tc>
          <w:tcPr>
            <w:tcW w:w="1842" w:type="dxa"/>
            <w:shd w:val="clear" w:color="auto" w:fill="auto"/>
          </w:tcPr>
          <w:p w14:paraId="2762F9A5"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5BA9C575" w14:textId="77777777" w:rsidTr="00497893">
        <w:tc>
          <w:tcPr>
            <w:tcW w:w="7225" w:type="dxa"/>
            <w:shd w:val="clear" w:color="auto" w:fill="auto"/>
          </w:tcPr>
          <w:p w14:paraId="502DDDD6"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Subsidios y Subvenciones</w:t>
            </w:r>
          </w:p>
        </w:tc>
        <w:tc>
          <w:tcPr>
            <w:tcW w:w="1842" w:type="dxa"/>
            <w:shd w:val="clear" w:color="auto" w:fill="auto"/>
          </w:tcPr>
          <w:p w14:paraId="0AA449A4"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7D379607" w14:textId="77777777" w:rsidTr="00497893">
        <w:tc>
          <w:tcPr>
            <w:tcW w:w="7225" w:type="dxa"/>
            <w:shd w:val="clear" w:color="auto" w:fill="auto"/>
          </w:tcPr>
          <w:p w14:paraId="1B091224"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Ayudas sociales</w:t>
            </w:r>
          </w:p>
        </w:tc>
        <w:tc>
          <w:tcPr>
            <w:tcW w:w="1842" w:type="dxa"/>
            <w:shd w:val="clear" w:color="auto" w:fill="auto"/>
          </w:tcPr>
          <w:p w14:paraId="4609B37D"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715A27E3" w14:textId="77777777" w:rsidTr="00497893">
        <w:tc>
          <w:tcPr>
            <w:tcW w:w="7225" w:type="dxa"/>
            <w:shd w:val="clear" w:color="auto" w:fill="auto"/>
          </w:tcPr>
          <w:p w14:paraId="58837FA8"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Transferencias de Fideicomisos, mandatos y análogos</w:t>
            </w:r>
          </w:p>
        </w:tc>
        <w:tc>
          <w:tcPr>
            <w:tcW w:w="1842" w:type="dxa"/>
            <w:shd w:val="clear" w:color="auto" w:fill="auto"/>
          </w:tcPr>
          <w:p w14:paraId="47C52646"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615EB4EA" w14:textId="77777777" w:rsidTr="00497893">
        <w:tc>
          <w:tcPr>
            <w:tcW w:w="7225" w:type="dxa"/>
            <w:shd w:val="clear" w:color="auto" w:fill="auto"/>
          </w:tcPr>
          <w:p w14:paraId="2AB93537"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Convenios</w:t>
            </w:r>
          </w:p>
        </w:tc>
        <w:tc>
          <w:tcPr>
            <w:tcW w:w="1842" w:type="dxa"/>
            <w:shd w:val="clear" w:color="auto" w:fill="auto"/>
          </w:tcPr>
          <w:p w14:paraId="1E3B3B4D" w14:textId="77777777" w:rsidR="00247DB4" w:rsidRPr="00497893" w:rsidRDefault="00247DB4" w:rsidP="00497893">
            <w:pPr>
              <w:pStyle w:val="TableParagraph"/>
              <w:tabs>
                <w:tab w:val="left" w:pos="393"/>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5´150,000.00</w:t>
            </w:r>
          </w:p>
        </w:tc>
      </w:tr>
      <w:tr w:rsidR="00247DB4" w:rsidRPr="00497893" w14:paraId="2F38D8C3" w14:textId="77777777" w:rsidTr="00497893">
        <w:tc>
          <w:tcPr>
            <w:tcW w:w="7225" w:type="dxa"/>
            <w:shd w:val="clear" w:color="auto" w:fill="auto"/>
          </w:tcPr>
          <w:p w14:paraId="094F5AD7" w14:textId="35FCBA83"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Con la Federación o el Estado: Hábitat, Tu Casa, 3x1migrantes, Rescate de</w:t>
            </w:r>
            <w:r w:rsidR="00CC7B91">
              <w:rPr>
                <w:rFonts w:ascii="Arial" w:hAnsi="Arial" w:cs="Arial"/>
                <w:b/>
                <w:sz w:val="20"/>
                <w:szCs w:val="20"/>
              </w:rPr>
              <w:t xml:space="preserve"> Espacios Públicos.</w:t>
            </w:r>
          </w:p>
        </w:tc>
        <w:tc>
          <w:tcPr>
            <w:tcW w:w="1842" w:type="dxa"/>
            <w:shd w:val="clear" w:color="auto" w:fill="auto"/>
          </w:tcPr>
          <w:p w14:paraId="445C97D0" w14:textId="77777777" w:rsidR="00247DB4" w:rsidRPr="00497893" w:rsidRDefault="00247DB4" w:rsidP="00497893">
            <w:pPr>
              <w:pStyle w:val="TableParagraph"/>
              <w:tabs>
                <w:tab w:val="left" w:pos="393"/>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5´150,000.00</w:t>
            </w:r>
          </w:p>
        </w:tc>
      </w:tr>
      <w:tr w:rsidR="00247DB4" w:rsidRPr="00497893" w14:paraId="2A1720EE" w14:textId="77777777" w:rsidTr="00497893">
        <w:tc>
          <w:tcPr>
            <w:tcW w:w="7225" w:type="dxa"/>
            <w:shd w:val="clear" w:color="auto" w:fill="auto"/>
          </w:tcPr>
          <w:p w14:paraId="32E06E48"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Ingresos derivados de Financiamientos</w:t>
            </w:r>
          </w:p>
        </w:tc>
        <w:tc>
          <w:tcPr>
            <w:tcW w:w="1842" w:type="dxa"/>
            <w:shd w:val="clear" w:color="auto" w:fill="auto"/>
          </w:tcPr>
          <w:p w14:paraId="66F397E5"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1DF3128D" w14:textId="77777777" w:rsidTr="00497893">
        <w:tc>
          <w:tcPr>
            <w:tcW w:w="7225" w:type="dxa"/>
            <w:shd w:val="clear" w:color="auto" w:fill="auto"/>
          </w:tcPr>
          <w:p w14:paraId="54572426"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Endeudamiento interno</w:t>
            </w:r>
          </w:p>
        </w:tc>
        <w:tc>
          <w:tcPr>
            <w:tcW w:w="1842" w:type="dxa"/>
            <w:shd w:val="clear" w:color="auto" w:fill="auto"/>
          </w:tcPr>
          <w:p w14:paraId="2E12AFE8"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193A967B" w14:textId="77777777" w:rsidTr="00497893">
        <w:tc>
          <w:tcPr>
            <w:tcW w:w="7225" w:type="dxa"/>
            <w:shd w:val="clear" w:color="auto" w:fill="auto"/>
          </w:tcPr>
          <w:p w14:paraId="111B78B4"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Empréstitos o anticipos del Gobierno del Estado</w:t>
            </w:r>
          </w:p>
        </w:tc>
        <w:tc>
          <w:tcPr>
            <w:tcW w:w="1842" w:type="dxa"/>
            <w:shd w:val="clear" w:color="auto" w:fill="auto"/>
          </w:tcPr>
          <w:p w14:paraId="65F23DD2"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4084C568" w14:textId="77777777" w:rsidTr="00497893">
        <w:tc>
          <w:tcPr>
            <w:tcW w:w="7225" w:type="dxa"/>
            <w:shd w:val="clear" w:color="auto" w:fill="auto"/>
          </w:tcPr>
          <w:p w14:paraId="77ABA374"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Empréstitos o financiamientos de Banca de Desarrollo</w:t>
            </w:r>
          </w:p>
        </w:tc>
        <w:tc>
          <w:tcPr>
            <w:tcW w:w="1842" w:type="dxa"/>
            <w:shd w:val="clear" w:color="auto" w:fill="auto"/>
          </w:tcPr>
          <w:p w14:paraId="0EAA90E1"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6DE77740" w14:textId="77777777" w:rsidTr="00497893">
        <w:tc>
          <w:tcPr>
            <w:tcW w:w="7225" w:type="dxa"/>
            <w:shd w:val="clear" w:color="auto" w:fill="auto"/>
          </w:tcPr>
          <w:p w14:paraId="4095ED10"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Empréstitos o financiamientos de Banca Comercial</w:t>
            </w:r>
          </w:p>
        </w:tc>
        <w:tc>
          <w:tcPr>
            <w:tcW w:w="1842" w:type="dxa"/>
            <w:shd w:val="clear" w:color="auto" w:fill="auto"/>
          </w:tcPr>
          <w:p w14:paraId="52B46730"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bl>
    <w:p w14:paraId="63D6B1C8" w14:textId="77777777" w:rsidR="00247DB4" w:rsidRPr="00497893" w:rsidRDefault="00247DB4" w:rsidP="00497893">
      <w:pPr>
        <w:pStyle w:val="Textoindependiente"/>
        <w:spacing w:line="36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5"/>
        <w:gridCol w:w="1842"/>
      </w:tblGrid>
      <w:tr w:rsidR="00247DB4" w:rsidRPr="00497893" w14:paraId="53B3C959" w14:textId="77777777" w:rsidTr="00497893">
        <w:trPr>
          <w:trHeight w:val="1035"/>
        </w:trPr>
        <w:tc>
          <w:tcPr>
            <w:tcW w:w="7225" w:type="dxa"/>
            <w:shd w:val="clear" w:color="auto" w:fill="auto"/>
          </w:tcPr>
          <w:p w14:paraId="3E6F3646" w14:textId="77777777" w:rsidR="00247DB4" w:rsidRPr="00497893" w:rsidRDefault="00247DB4" w:rsidP="00497893">
            <w:pPr>
              <w:pStyle w:val="TableParagraph"/>
              <w:tabs>
                <w:tab w:val="left" w:pos="590"/>
                <w:tab w:val="left" w:pos="1485"/>
                <w:tab w:val="left" w:pos="1991"/>
                <w:tab w:val="left" w:pos="3276"/>
                <w:tab w:val="left" w:pos="3938"/>
                <w:tab w:val="left" w:pos="4421"/>
                <w:tab w:val="left" w:pos="5703"/>
              </w:tabs>
              <w:spacing w:line="360" w:lineRule="auto"/>
              <w:ind w:left="0"/>
              <w:jc w:val="both"/>
              <w:rPr>
                <w:rFonts w:ascii="Arial" w:hAnsi="Arial" w:cs="Arial"/>
                <w:b/>
                <w:sz w:val="20"/>
                <w:szCs w:val="20"/>
              </w:rPr>
            </w:pPr>
            <w:r w:rsidRPr="00497893">
              <w:rPr>
                <w:rFonts w:ascii="Arial" w:hAnsi="Arial" w:cs="Arial"/>
                <w:b/>
                <w:sz w:val="20"/>
                <w:szCs w:val="20"/>
              </w:rPr>
              <w:t>EL TOTAL DE INGRESOS QUE EL MUNICIPIO</w:t>
            </w:r>
            <w:r w:rsidRPr="00497893">
              <w:rPr>
                <w:rFonts w:ascii="Arial" w:hAnsi="Arial" w:cs="Arial"/>
                <w:b/>
                <w:sz w:val="20"/>
                <w:szCs w:val="20"/>
              </w:rPr>
              <w:tab/>
              <w:t>DE CHICXULUB PUEBLO, YUCATÁN PERCIBIRÁ DURANTE EL EJERCICIO FISCAL 2023, ASCENDERÁ A:</w:t>
            </w:r>
          </w:p>
        </w:tc>
        <w:tc>
          <w:tcPr>
            <w:tcW w:w="1842" w:type="dxa"/>
            <w:shd w:val="clear" w:color="auto" w:fill="auto"/>
          </w:tcPr>
          <w:p w14:paraId="4B81F57E"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$ 36,137,534.00</w:t>
            </w:r>
          </w:p>
        </w:tc>
      </w:tr>
    </w:tbl>
    <w:p w14:paraId="33404EB9" w14:textId="77777777" w:rsidR="00247DB4" w:rsidRPr="00497893" w:rsidRDefault="00247DB4" w:rsidP="00497893">
      <w:pPr>
        <w:pStyle w:val="Textoindependiente"/>
        <w:spacing w:line="360" w:lineRule="auto"/>
        <w:rPr>
          <w:rFonts w:ascii="Arial" w:hAnsi="Arial" w:cs="Arial"/>
          <w:sz w:val="20"/>
          <w:szCs w:val="20"/>
        </w:rPr>
      </w:pPr>
    </w:p>
    <w:p w14:paraId="7CE34C72"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TÍTULO SEGUNDO</w:t>
      </w:r>
    </w:p>
    <w:p w14:paraId="36F89DD6"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IMPUESTOS</w:t>
      </w:r>
    </w:p>
    <w:p w14:paraId="7ACBEE49" w14:textId="77777777" w:rsidR="00247DB4" w:rsidRPr="00497893" w:rsidRDefault="00247DB4" w:rsidP="00497893">
      <w:pPr>
        <w:spacing w:line="360" w:lineRule="auto"/>
        <w:jc w:val="center"/>
        <w:rPr>
          <w:rFonts w:ascii="Arial" w:hAnsi="Arial" w:cs="Arial"/>
          <w:b/>
          <w:sz w:val="20"/>
          <w:szCs w:val="20"/>
        </w:rPr>
      </w:pPr>
    </w:p>
    <w:p w14:paraId="7C8154A9"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I</w:t>
      </w:r>
    </w:p>
    <w:p w14:paraId="0899D833"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Impuesto Predial</w:t>
      </w:r>
    </w:p>
    <w:p w14:paraId="1107D94C" w14:textId="77777777" w:rsidR="00247DB4" w:rsidRPr="00497893" w:rsidRDefault="00247DB4" w:rsidP="00497893">
      <w:pPr>
        <w:pStyle w:val="Textoindependiente"/>
        <w:spacing w:line="360" w:lineRule="auto"/>
        <w:rPr>
          <w:rFonts w:ascii="Arial" w:hAnsi="Arial" w:cs="Arial"/>
          <w:b/>
          <w:sz w:val="20"/>
          <w:szCs w:val="20"/>
        </w:rPr>
      </w:pPr>
    </w:p>
    <w:p w14:paraId="7527F7FF" w14:textId="77777777" w:rsidR="00247DB4" w:rsidRPr="00497893" w:rsidRDefault="00247DB4" w:rsidP="00497893">
      <w:pPr>
        <w:autoSpaceDE w:val="0"/>
        <w:autoSpaceDN w:val="0"/>
        <w:adjustRightInd w:val="0"/>
        <w:spacing w:line="360" w:lineRule="auto"/>
        <w:jc w:val="both"/>
        <w:rPr>
          <w:rFonts w:ascii="Arial" w:hAnsi="Arial" w:cs="Arial"/>
          <w:sz w:val="20"/>
          <w:szCs w:val="20"/>
        </w:rPr>
      </w:pPr>
      <w:r w:rsidRPr="00497893">
        <w:rPr>
          <w:rFonts w:ascii="Arial" w:hAnsi="Arial" w:cs="Arial"/>
          <w:b/>
          <w:bCs/>
          <w:color w:val="000000"/>
          <w:sz w:val="20"/>
          <w:szCs w:val="20"/>
        </w:rPr>
        <w:t xml:space="preserve">Articulo 13.- </w:t>
      </w:r>
      <w:r w:rsidRPr="00497893">
        <w:rPr>
          <w:rFonts w:ascii="Arial" w:hAnsi="Arial" w:cs="Arial"/>
          <w:sz w:val="20"/>
          <w:szCs w:val="20"/>
        </w:rPr>
        <w:t>Cuando la Dirección del Catastro del Municipio de Chicxulub Pueblo, Yucatán, o la Dirección del Catastro del Estado de Yucatán, en caso de que el Municipio no contara con este servicio, expidiere una cédula con diferente valor a la que existe registrada en el padrón municipal, el nuevo valor servirá como base para calcular el impuesto predial a partir de la expedición de la cédula respectiva.</w:t>
      </w:r>
    </w:p>
    <w:p w14:paraId="4BCDB882" w14:textId="77777777" w:rsidR="00497893" w:rsidRDefault="00497893" w:rsidP="00497893">
      <w:pPr>
        <w:autoSpaceDE w:val="0"/>
        <w:autoSpaceDN w:val="0"/>
        <w:adjustRightInd w:val="0"/>
        <w:spacing w:line="360" w:lineRule="auto"/>
        <w:jc w:val="center"/>
        <w:rPr>
          <w:rFonts w:ascii="Arial" w:hAnsi="Arial" w:cs="Arial"/>
          <w:b/>
          <w:bCs/>
          <w:sz w:val="20"/>
          <w:szCs w:val="20"/>
        </w:rPr>
      </w:pPr>
    </w:p>
    <w:p w14:paraId="2E2C42CC" w14:textId="77777777" w:rsidR="00497893" w:rsidRDefault="00497893" w:rsidP="00497893">
      <w:pPr>
        <w:autoSpaceDE w:val="0"/>
        <w:autoSpaceDN w:val="0"/>
        <w:adjustRightInd w:val="0"/>
        <w:spacing w:line="360" w:lineRule="auto"/>
        <w:jc w:val="center"/>
        <w:rPr>
          <w:rFonts w:ascii="Arial" w:hAnsi="Arial" w:cs="Arial"/>
          <w:b/>
          <w:bCs/>
          <w:sz w:val="20"/>
          <w:szCs w:val="20"/>
        </w:rPr>
      </w:pPr>
    </w:p>
    <w:p w14:paraId="730B5157" w14:textId="77777777" w:rsidR="00497893" w:rsidRDefault="00497893" w:rsidP="00497893">
      <w:pPr>
        <w:autoSpaceDE w:val="0"/>
        <w:autoSpaceDN w:val="0"/>
        <w:adjustRightInd w:val="0"/>
        <w:spacing w:line="360" w:lineRule="auto"/>
        <w:jc w:val="center"/>
        <w:rPr>
          <w:rFonts w:ascii="Arial" w:hAnsi="Arial" w:cs="Arial"/>
          <w:b/>
          <w:bCs/>
          <w:sz w:val="20"/>
          <w:szCs w:val="20"/>
        </w:rPr>
      </w:pPr>
    </w:p>
    <w:p w14:paraId="1961E51B" w14:textId="77777777" w:rsidR="00247DB4" w:rsidRPr="00497893" w:rsidRDefault="00247DB4" w:rsidP="00497893">
      <w:pPr>
        <w:autoSpaceDE w:val="0"/>
        <w:autoSpaceDN w:val="0"/>
        <w:adjustRightInd w:val="0"/>
        <w:spacing w:line="360" w:lineRule="auto"/>
        <w:jc w:val="center"/>
        <w:rPr>
          <w:rFonts w:ascii="Arial" w:hAnsi="Arial" w:cs="Arial"/>
          <w:b/>
          <w:bCs/>
          <w:sz w:val="20"/>
          <w:szCs w:val="20"/>
        </w:rPr>
      </w:pPr>
      <w:r w:rsidRPr="00497893">
        <w:rPr>
          <w:rFonts w:ascii="Arial" w:hAnsi="Arial" w:cs="Arial"/>
          <w:b/>
          <w:bCs/>
          <w:sz w:val="20"/>
          <w:szCs w:val="20"/>
        </w:rPr>
        <w:t>VALORES UNITARIOS DE TERRENO (TABLA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2270"/>
        <w:gridCol w:w="2266"/>
        <w:gridCol w:w="2225"/>
      </w:tblGrid>
      <w:tr w:rsidR="00247DB4" w:rsidRPr="00497893" w14:paraId="34800645" w14:textId="77777777" w:rsidTr="00497893">
        <w:tc>
          <w:tcPr>
            <w:tcW w:w="2293" w:type="dxa"/>
            <w:tcBorders>
              <w:bottom w:val="single" w:sz="4" w:space="0" w:color="auto"/>
            </w:tcBorders>
            <w:shd w:val="clear" w:color="auto" w:fill="auto"/>
          </w:tcPr>
          <w:p w14:paraId="5B9EECD6"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r w:rsidRPr="00497893">
              <w:rPr>
                <w:rFonts w:ascii="Arial" w:hAnsi="Arial" w:cs="Arial"/>
                <w:b/>
                <w:bCs/>
                <w:color w:val="000000"/>
                <w:sz w:val="20"/>
                <w:szCs w:val="20"/>
              </w:rPr>
              <w:t>SECCION</w:t>
            </w:r>
          </w:p>
        </w:tc>
        <w:tc>
          <w:tcPr>
            <w:tcW w:w="2270" w:type="dxa"/>
            <w:shd w:val="clear" w:color="auto" w:fill="auto"/>
          </w:tcPr>
          <w:p w14:paraId="7AF0B823"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r w:rsidRPr="00497893">
              <w:rPr>
                <w:rFonts w:ascii="Arial" w:hAnsi="Arial" w:cs="Arial"/>
                <w:b/>
                <w:bCs/>
                <w:color w:val="000000"/>
                <w:sz w:val="20"/>
                <w:szCs w:val="20"/>
              </w:rPr>
              <w:t>AREA</w:t>
            </w:r>
          </w:p>
        </w:tc>
        <w:tc>
          <w:tcPr>
            <w:tcW w:w="2266" w:type="dxa"/>
            <w:shd w:val="clear" w:color="auto" w:fill="auto"/>
          </w:tcPr>
          <w:p w14:paraId="7FD51437"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r w:rsidRPr="00497893">
              <w:rPr>
                <w:rFonts w:ascii="Arial" w:hAnsi="Arial" w:cs="Arial"/>
                <w:b/>
                <w:bCs/>
                <w:color w:val="000000"/>
                <w:sz w:val="20"/>
                <w:szCs w:val="20"/>
              </w:rPr>
              <w:t>MANZANA</w:t>
            </w:r>
          </w:p>
        </w:tc>
        <w:tc>
          <w:tcPr>
            <w:tcW w:w="2225" w:type="dxa"/>
            <w:shd w:val="clear" w:color="auto" w:fill="auto"/>
          </w:tcPr>
          <w:p w14:paraId="2C758BC6"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r w:rsidRPr="00497893">
              <w:rPr>
                <w:rFonts w:ascii="Arial" w:hAnsi="Arial" w:cs="Arial"/>
                <w:b/>
                <w:bCs/>
                <w:color w:val="000000"/>
                <w:sz w:val="20"/>
                <w:szCs w:val="20"/>
              </w:rPr>
              <w:t>$ POR M2</w:t>
            </w:r>
          </w:p>
        </w:tc>
      </w:tr>
      <w:tr w:rsidR="00247DB4" w:rsidRPr="00497893" w14:paraId="66444583" w14:textId="77777777" w:rsidTr="00497893">
        <w:tc>
          <w:tcPr>
            <w:tcW w:w="2293" w:type="dxa"/>
            <w:tcBorders>
              <w:bottom w:val="nil"/>
            </w:tcBorders>
            <w:shd w:val="clear" w:color="auto" w:fill="auto"/>
          </w:tcPr>
          <w:p w14:paraId="2E7D48A7"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tc>
        <w:tc>
          <w:tcPr>
            <w:tcW w:w="2270" w:type="dxa"/>
            <w:shd w:val="clear" w:color="auto" w:fill="auto"/>
          </w:tcPr>
          <w:p w14:paraId="1759025E"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CENTRO</w:t>
            </w:r>
          </w:p>
        </w:tc>
        <w:tc>
          <w:tcPr>
            <w:tcW w:w="2266" w:type="dxa"/>
            <w:shd w:val="clear" w:color="auto" w:fill="auto"/>
          </w:tcPr>
          <w:p w14:paraId="4CBC7F81"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1, 2, 3, 4, 11, 12</w:t>
            </w:r>
          </w:p>
        </w:tc>
        <w:tc>
          <w:tcPr>
            <w:tcW w:w="2225" w:type="dxa"/>
            <w:shd w:val="clear" w:color="auto" w:fill="auto"/>
          </w:tcPr>
          <w:p w14:paraId="767449E8"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422.00</w:t>
            </w:r>
          </w:p>
        </w:tc>
      </w:tr>
      <w:tr w:rsidR="00247DB4" w:rsidRPr="00497893" w14:paraId="25661CE0" w14:textId="77777777" w:rsidTr="00497893">
        <w:tc>
          <w:tcPr>
            <w:tcW w:w="2293" w:type="dxa"/>
            <w:tcBorders>
              <w:top w:val="nil"/>
              <w:bottom w:val="nil"/>
            </w:tcBorders>
            <w:shd w:val="clear" w:color="auto" w:fill="auto"/>
          </w:tcPr>
          <w:p w14:paraId="76A89EC4"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1</w:t>
            </w:r>
          </w:p>
        </w:tc>
        <w:tc>
          <w:tcPr>
            <w:tcW w:w="2270" w:type="dxa"/>
            <w:shd w:val="clear" w:color="auto" w:fill="auto"/>
          </w:tcPr>
          <w:p w14:paraId="3DDFC40F"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MEDIA</w:t>
            </w:r>
          </w:p>
        </w:tc>
        <w:tc>
          <w:tcPr>
            <w:tcW w:w="2266" w:type="dxa"/>
            <w:shd w:val="clear" w:color="auto" w:fill="auto"/>
          </w:tcPr>
          <w:p w14:paraId="4C713ADB"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5, 13, 21, 22, 23</w:t>
            </w:r>
          </w:p>
        </w:tc>
        <w:tc>
          <w:tcPr>
            <w:tcW w:w="2225" w:type="dxa"/>
            <w:shd w:val="clear" w:color="auto" w:fill="auto"/>
          </w:tcPr>
          <w:p w14:paraId="2EEBC15F"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195.00</w:t>
            </w:r>
          </w:p>
        </w:tc>
      </w:tr>
      <w:tr w:rsidR="00247DB4" w:rsidRPr="00497893" w14:paraId="74052F64" w14:textId="77777777" w:rsidTr="00497893">
        <w:tc>
          <w:tcPr>
            <w:tcW w:w="2293" w:type="dxa"/>
            <w:tcBorders>
              <w:top w:val="nil"/>
            </w:tcBorders>
            <w:shd w:val="clear" w:color="auto" w:fill="auto"/>
          </w:tcPr>
          <w:p w14:paraId="596E7C2A"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tc>
        <w:tc>
          <w:tcPr>
            <w:tcW w:w="2270" w:type="dxa"/>
            <w:shd w:val="clear" w:color="auto" w:fill="auto"/>
          </w:tcPr>
          <w:p w14:paraId="7E9E3956"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PERIFERIA</w:t>
            </w:r>
          </w:p>
        </w:tc>
        <w:tc>
          <w:tcPr>
            <w:tcW w:w="2266" w:type="dxa"/>
            <w:shd w:val="clear" w:color="auto" w:fill="auto"/>
          </w:tcPr>
          <w:p w14:paraId="170A8F88"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RESTO DE SECCION</w:t>
            </w:r>
          </w:p>
        </w:tc>
        <w:tc>
          <w:tcPr>
            <w:tcW w:w="2225" w:type="dxa"/>
            <w:shd w:val="clear" w:color="auto" w:fill="auto"/>
          </w:tcPr>
          <w:p w14:paraId="0B310E7B"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98.00</w:t>
            </w:r>
          </w:p>
        </w:tc>
      </w:tr>
      <w:tr w:rsidR="00247DB4" w:rsidRPr="00497893" w14:paraId="68FECEB4" w14:textId="77777777" w:rsidTr="00497893">
        <w:tc>
          <w:tcPr>
            <w:tcW w:w="2293" w:type="dxa"/>
            <w:tcBorders>
              <w:bottom w:val="nil"/>
            </w:tcBorders>
            <w:shd w:val="clear" w:color="auto" w:fill="auto"/>
          </w:tcPr>
          <w:p w14:paraId="05F7FDB4" w14:textId="77777777" w:rsidR="00247DB4" w:rsidRPr="00497893" w:rsidRDefault="00247DB4" w:rsidP="00497893">
            <w:pPr>
              <w:autoSpaceDE w:val="0"/>
              <w:autoSpaceDN w:val="0"/>
              <w:adjustRightInd w:val="0"/>
              <w:spacing w:line="360" w:lineRule="auto"/>
              <w:rPr>
                <w:rFonts w:ascii="Arial" w:hAnsi="Arial" w:cs="Arial"/>
                <w:b/>
                <w:bCs/>
                <w:color w:val="000000"/>
                <w:sz w:val="20"/>
                <w:szCs w:val="20"/>
              </w:rPr>
            </w:pPr>
          </w:p>
        </w:tc>
        <w:tc>
          <w:tcPr>
            <w:tcW w:w="2270" w:type="dxa"/>
            <w:shd w:val="clear" w:color="auto" w:fill="auto"/>
          </w:tcPr>
          <w:p w14:paraId="4A93A2E3"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CENTRO</w:t>
            </w:r>
          </w:p>
        </w:tc>
        <w:tc>
          <w:tcPr>
            <w:tcW w:w="2266" w:type="dxa"/>
            <w:shd w:val="clear" w:color="auto" w:fill="auto"/>
          </w:tcPr>
          <w:p w14:paraId="1A6EAAAD"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 xml:space="preserve">1, 2, 3, </w:t>
            </w:r>
          </w:p>
        </w:tc>
        <w:tc>
          <w:tcPr>
            <w:tcW w:w="2225" w:type="dxa"/>
            <w:shd w:val="clear" w:color="auto" w:fill="auto"/>
          </w:tcPr>
          <w:p w14:paraId="3C5376BC"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422.00</w:t>
            </w:r>
          </w:p>
        </w:tc>
      </w:tr>
      <w:tr w:rsidR="00247DB4" w:rsidRPr="00497893" w14:paraId="6F142A7D" w14:textId="77777777" w:rsidTr="00920E72">
        <w:trPr>
          <w:trHeight w:val="355"/>
        </w:trPr>
        <w:tc>
          <w:tcPr>
            <w:tcW w:w="2293" w:type="dxa"/>
            <w:tcBorders>
              <w:top w:val="nil"/>
              <w:bottom w:val="nil"/>
            </w:tcBorders>
            <w:shd w:val="clear" w:color="auto" w:fill="auto"/>
          </w:tcPr>
          <w:p w14:paraId="26D636A0"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2</w:t>
            </w:r>
          </w:p>
        </w:tc>
        <w:tc>
          <w:tcPr>
            <w:tcW w:w="2270" w:type="dxa"/>
            <w:shd w:val="clear" w:color="auto" w:fill="auto"/>
          </w:tcPr>
          <w:p w14:paraId="02FA6E4C"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MEDIA</w:t>
            </w:r>
          </w:p>
        </w:tc>
        <w:tc>
          <w:tcPr>
            <w:tcW w:w="2266" w:type="dxa"/>
            <w:shd w:val="clear" w:color="auto" w:fill="auto"/>
          </w:tcPr>
          <w:p w14:paraId="5C6608BD"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4, 11, 12, 13</w:t>
            </w:r>
          </w:p>
        </w:tc>
        <w:tc>
          <w:tcPr>
            <w:tcW w:w="2225" w:type="dxa"/>
            <w:shd w:val="clear" w:color="auto" w:fill="auto"/>
          </w:tcPr>
          <w:p w14:paraId="516A1E2B"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195.00</w:t>
            </w:r>
          </w:p>
        </w:tc>
      </w:tr>
      <w:tr w:rsidR="00247DB4" w:rsidRPr="00497893" w14:paraId="4000D30B" w14:textId="77777777" w:rsidTr="00497893">
        <w:tc>
          <w:tcPr>
            <w:tcW w:w="2293" w:type="dxa"/>
            <w:tcBorders>
              <w:top w:val="nil"/>
            </w:tcBorders>
            <w:shd w:val="clear" w:color="auto" w:fill="auto"/>
          </w:tcPr>
          <w:p w14:paraId="73AEF990"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tc>
        <w:tc>
          <w:tcPr>
            <w:tcW w:w="2270" w:type="dxa"/>
            <w:shd w:val="clear" w:color="auto" w:fill="auto"/>
          </w:tcPr>
          <w:p w14:paraId="1AA908C5"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PERIFERIA</w:t>
            </w:r>
          </w:p>
        </w:tc>
        <w:tc>
          <w:tcPr>
            <w:tcW w:w="2266" w:type="dxa"/>
            <w:shd w:val="clear" w:color="auto" w:fill="auto"/>
          </w:tcPr>
          <w:p w14:paraId="61C21FFE"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RESTO DE SECCION</w:t>
            </w:r>
          </w:p>
        </w:tc>
        <w:tc>
          <w:tcPr>
            <w:tcW w:w="2225" w:type="dxa"/>
            <w:shd w:val="clear" w:color="auto" w:fill="auto"/>
          </w:tcPr>
          <w:p w14:paraId="6F52367A"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98.00</w:t>
            </w:r>
          </w:p>
        </w:tc>
      </w:tr>
      <w:tr w:rsidR="00247DB4" w:rsidRPr="00497893" w14:paraId="57E17E89" w14:textId="77777777" w:rsidTr="00497893">
        <w:tc>
          <w:tcPr>
            <w:tcW w:w="2293" w:type="dxa"/>
            <w:tcBorders>
              <w:bottom w:val="single" w:sz="4" w:space="0" w:color="auto"/>
            </w:tcBorders>
            <w:shd w:val="clear" w:color="auto" w:fill="auto"/>
          </w:tcPr>
          <w:p w14:paraId="7AAD160C"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tc>
        <w:tc>
          <w:tcPr>
            <w:tcW w:w="2270" w:type="dxa"/>
            <w:shd w:val="clear" w:color="auto" w:fill="auto"/>
          </w:tcPr>
          <w:p w14:paraId="5D33CE62"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tc>
        <w:tc>
          <w:tcPr>
            <w:tcW w:w="2266" w:type="dxa"/>
            <w:shd w:val="clear" w:color="auto" w:fill="auto"/>
          </w:tcPr>
          <w:p w14:paraId="2781618A"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tc>
        <w:tc>
          <w:tcPr>
            <w:tcW w:w="2225" w:type="dxa"/>
            <w:shd w:val="clear" w:color="auto" w:fill="auto"/>
          </w:tcPr>
          <w:p w14:paraId="2987C01A"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tc>
      </w:tr>
      <w:tr w:rsidR="00247DB4" w:rsidRPr="00497893" w14:paraId="0CEF96E4" w14:textId="77777777" w:rsidTr="00497893">
        <w:tc>
          <w:tcPr>
            <w:tcW w:w="2293" w:type="dxa"/>
            <w:tcBorders>
              <w:bottom w:val="nil"/>
            </w:tcBorders>
            <w:shd w:val="clear" w:color="auto" w:fill="auto"/>
          </w:tcPr>
          <w:p w14:paraId="00C0267D"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tc>
        <w:tc>
          <w:tcPr>
            <w:tcW w:w="2270" w:type="dxa"/>
            <w:shd w:val="clear" w:color="auto" w:fill="auto"/>
          </w:tcPr>
          <w:p w14:paraId="66913F48"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CENTRO</w:t>
            </w:r>
          </w:p>
        </w:tc>
        <w:tc>
          <w:tcPr>
            <w:tcW w:w="2266" w:type="dxa"/>
            <w:shd w:val="clear" w:color="auto" w:fill="auto"/>
          </w:tcPr>
          <w:p w14:paraId="6D359DFF"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1</w:t>
            </w:r>
          </w:p>
        </w:tc>
        <w:tc>
          <w:tcPr>
            <w:tcW w:w="2225" w:type="dxa"/>
            <w:shd w:val="clear" w:color="auto" w:fill="auto"/>
          </w:tcPr>
          <w:p w14:paraId="3CFB3A12"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422.00</w:t>
            </w:r>
          </w:p>
        </w:tc>
      </w:tr>
      <w:tr w:rsidR="00247DB4" w:rsidRPr="00497893" w14:paraId="20324046" w14:textId="77777777" w:rsidTr="00497893">
        <w:tc>
          <w:tcPr>
            <w:tcW w:w="2293" w:type="dxa"/>
            <w:tcBorders>
              <w:top w:val="nil"/>
              <w:bottom w:val="nil"/>
            </w:tcBorders>
            <w:shd w:val="clear" w:color="auto" w:fill="auto"/>
          </w:tcPr>
          <w:p w14:paraId="61C326F7"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3</w:t>
            </w:r>
          </w:p>
        </w:tc>
        <w:tc>
          <w:tcPr>
            <w:tcW w:w="2270" w:type="dxa"/>
            <w:shd w:val="clear" w:color="auto" w:fill="auto"/>
          </w:tcPr>
          <w:p w14:paraId="16BAC739"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MEDIA</w:t>
            </w:r>
          </w:p>
        </w:tc>
        <w:tc>
          <w:tcPr>
            <w:tcW w:w="2266" w:type="dxa"/>
            <w:shd w:val="clear" w:color="auto" w:fill="auto"/>
          </w:tcPr>
          <w:p w14:paraId="167981FE"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2, 11, 12</w:t>
            </w:r>
          </w:p>
        </w:tc>
        <w:tc>
          <w:tcPr>
            <w:tcW w:w="2225" w:type="dxa"/>
            <w:shd w:val="clear" w:color="auto" w:fill="auto"/>
          </w:tcPr>
          <w:p w14:paraId="4E7CAE29"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195.00</w:t>
            </w:r>
          </w:p>
        </w:tc>
      </w:tr>
      <w:tr w:rsidR="00247DB4" w:rsidRPr="00497893" w14:paraId="2BDD16B8" w14:textId="77777777" w:rsidTr="00497893">
        <w:tc>
          <w:tcPr>
            <w:tcW w:w="2293" w:type="dxa"/>
            <w:tcBorders>
              <w:top w:val="nil"/>
              <w:bottom w:val="single" w:sz="4" w:space="0" w:color="auto"/>
            </w:tcBorders>
            <w:shd w:val="clear" w:color="auto" w:fill="auto"/>
          </w:tcPr>
          <w:p w14:paraId="42D88E0D"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p>
        </w:tc>
        <w:tc>
          <w:tcPr>
            <w:tcW w:w="2270" w:type="dxa"/>
            <w:shd w:val="clear" w:color="auto" w:fill="auto"/>
          </w:tcPr>
          <w:p w14:paraId="08CE73A6"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PERIFERIA</w:t>
            </w:r>
          </w:p>
        </w:tc>
        <w:tc>
          <w:tcPr>
            <w:tcW w:w="2266" w:type="dxa"/>
            <w:shd w:val="clear" w:color="auto" w:fill="auto"/>
          </w:tcPr>
          <w:p w14:paraId="7337627F"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RESTO DE SECCION Y BASPUL</w:t>
            </w:r>
          </w:p>
        </w:tc>
        <w:tc>
          <w:tcPr>
            <w:tcW w:w="2225" w:type="dxa"/>
            <w:shd w:val="clear" w:color="auto" w:fill="auto"/>
          </w:tcPr>
          <w:p w14:paraId="2ECA8F02"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98.00</w:t>
            </w:r>
          </w:p>
        </w:tc>
      </w:tr>
      <w:tr w:rsidR="00247DB4" w:rsidRPr="00497893" w14:paraId="4A332DCC" w14:textId="77777777" w:rsidTr="00497893">
        <w:tc>
          <w:tcPr>
            <w:tcW w:w="2293" w:type="dxa"/>
            <w:tcBorders>
              <w:top w:val="single" w:sz="4" w:space="0" w:color="auto"/>
              <w:bottom w:val="single" w:sz="4" w:space="0" w:color="auto"/>
            </w:tcBorders>
            <w:shd w:val="clear" w:color="auto" w:fill="auto"/>
          </w:tcPr>
          <w:p w14:paraId="5BBD6643"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tc>
        <w:tc>
          <w:tcPr>
            <w:tcW w:w="2270" w:type="dxa"/>
            <w:shd w:val="clear" w:color="auto" w:fill="auto"/>
          </w:tcPr>
          <w:p w14:paraId="0C08F4E1"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tc>
        <w:tc>
          <w:tcPr>
            <w:tcW w:w="2266" w:type="dxa"/>
            <w:shd w:val="clear" w:color="auto" w:fill="auto"/>
          </w:tcPr>
          <w:p w14:paraId="4EA71BBA"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tc>
        <w:tc>
          <w:tcPr>
            <w:tcW w:w="2225" w:type="dxa"/>
            <w:shd w:val="clear" w:color="auto" w:fill="auto"/>
          </w:tcPr>
          <w:p w14:paraId="7BDF8D0D"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tc>
      </w:tr>
      <w:tr w:rsidR="00247DB4" w:rsidRPr="00497893" w14:paraId="3D103414" w14:textId="77777777" w:rsidTr="00497893">
        <w:tc>
          <w:tcPr>
            <w:tcW w:w="2293" w:type="dxa"/>
            <w:tcBorders>
              <w:bottom w:val="nil"/>
            </w:tcBorders>
            <w:shd w:val="clear" w:color="auto" w:fill="auto"/>
          </w:tcPr>
          <w:p w14:paraId="2870D18A"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tc>
        <w:tc>
          <w:tcPr>
            <w:tcW w:w="2270" w:type="dxa"/>
            <w:shd w:val="clear" w:color="auto" w:fill="auto"/>
          </w:tcPr>
          <w:p w14:paraId="0B235A3A"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CENTRO</w:t>
            </w:r>
          </w:p>
        </w:tc>
        <w:tc>
          <w:tcPr>
            <w:tcW w:w="2266" w:type="dxa"/>
            <w:shd w:val="clear" w:color="auto" w:fill="auto"/>
          </w:tcPr>
          <w:p w14:paraId="6649144C"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1, 11</w:t>
            </w:r>
          </w:p>
        </w:tc>
        <w:tc>
          <w:tcPr>
            <w:tcW w:w="2225" w:type="dxa"/>
            <w:shd w:val="clear" w:color="auto" w:fill="auto"/>
          </w:tcPr>
          <w:p w14:paraId="1C9C8E6A"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422.00</w:t>
            </w:r>
          </w:p>
        </w:tc>
      </w:tr>
      <w:tr w:rsidR="00247DB4" w:rsidRPr="00497893" w14:paraId="5CD12489" w14:textId="77777777" w:rsidTr="00497893">
        <w:tc>
          <w:tcPr>
            <w:tcW w:w="2293" w:type="dxa"/>
            <w:tcBorders>
              <w:top w:val="nil"/>
              <w:bottom w:val="nil"/>
            </w:tcBorders>
            <w:shd w:val="clear" w:color="auto" w:fill="auto"/>
          </w:tcPr>
          <w:p w14:paraId="7AB8CDEC"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4</w:t>
            </w:r>
          </w:p>
        </w:tc>
        <w:tc>
          <w:tcPr>
            <w:tcW w:w="2270" w:type="dxa"/>
            <w:shd w:val="clear" w:color="auto" w:fill="auto"/>
          </w:tcPr>
          <w:p w14:paraId="1EC0CD6C"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MEDIA</w:t>
            </w:r>
          </w:p>
        </w:tc>
        <w:tc>
          <w:tcPr>
            <w:tcW w:w="2266" w:type="dxa"/>
            <w:shd w:val="clear" w:color="auto" w:fill="auto"/>
          </w:tcPr>
          <w:p w14:paraId="65957748"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2, 12, 21, 22</w:t>
            </w:r>
          </w:p>
        </w:tc>
        <w:tc>
          <w:tcPr>
            <w:tcW w:w="2225" w:type="dxa"/>
            <w:shd w:val="clear" w:color="auto" w:fill="auto"/>
          </w:tcPr>
          <w:p w14:paraId="320DF733"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195.00</w:t>
            </w:r>
          </w:p>
        </w:tc>
      </w:tr>
      <w:tr w:rsidR="00247DB4" w:rsidRPr="00497893" w14:paraId="2E06710A" w14:textId="77777777" w:rsidTr="00497893">
        <w:tc>
          <w:tcPr>
            <w:tcW w:w="2293" w:type="dxa"/>
            <w:tcBorders>
              <w:top w:val="nil"/>
            </w:tcBorders>
            <w:shd w:val="clear" w:color="auto" w:fill="auto"/>
          </w:tcPr>
          <w:p w14:paraId="5E7380C5"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tc>
        <w:tc>
          <w:tcPr>
            <w:tcW w:w="2270" w:type="dxa"/>
            <w:tcBorders>
              <w:bottom w:val="single" w:sz="4" w:space="0" w:color="auto"/>
            </w:tcBorders>
            <w:shd w:val="clear" w:color="auto" w:fill="auto"/>
          </w:tcPr>
          <w:p w14:paraId="10200014"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PERIFERIA</w:t>
            </w:r>
          </w:p>
        </w:tc>
        <w:tc>
          <w:tcPr>
            <w:tcW w:w="2266" w:type="dxa"/>
            <w:tcBorders>
              <w:bottom w:val="single" w:sz="4" w:space="0" w:color="auto"/>
            </w:tcBorders>
            <w:shd w:val="clear" w:color="auto" w:fill="auto"/>
          </w:tcPr>
          <w:p w14:paraId="36AFB211"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RESTO DE SECCION</w:t>
            </w:r>
          </w:p>
        </w:tc>
        <w:tc>
          <w:tcPr>
            <w:tcW w:w="2225" w:type="dxa"/>
            <w:tcBorders>
              <w:bottom w:val="single" w:sz="4" w:space="0" w:color="auto"/>
            </w:tcBorders>
            <w:shd w:val="clear" w:color="auto" w:fill="auto"/>
          </w:tcPr>
          <w:p w14:paraId="0D4F15DD"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98.00</w:t>
            </w:r>
          </w:p>
        </w:tc>
      </w:tr>
      <w:tr w:rsidR="00247DB4" w:rsidRPr="00497893" w14:paraId="5C2469BC" w14:textId="77777777" w:rsidTr="00497893">
        <w:tc>
          <w:tcPr>
            <w:tcW w:w="2293" w:type="dxa"/>
            <w:shd w:val="clear" w:color="auto" w:fill="auto"/>
          </w:tcPr>
          <w:p w14:paraId="482B577C"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r w:rsidRPr="00497893">
              <w:rPr>
                <w:rFonts w:ascii="Arial" w:hAnsi="Arial" w:cs="Arial"/>
                <w:b/>
                <w:bCs/>
                <w:color w:val="000000"/>
                <w:sz w:val="20"/>
                <w:szCs w:val="20"/>
              </w:rPr>
              <w:t>TODAS LAS COMISARIAS</w:t>
            </w:r>
          </w:p>
        </w:tc>
        <w:tc>
          <w:tcPr>
            <w:tcW w:w="2270" w:type="dxa"/>
            <w:tcBorders>
              <w:right w:val="nil"/>
            </w:tcBorders>
            <w:shd w:val="clear" w:color="auto" w:fill="auto"/>
          </w:tcPr>
          <w:p w14:paraId="41C81B7F"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tc>
        <w:tc>
          <w:tcPr>
            <w:tcW w:w="2266" w:type="dxa"/>
            <w:tcBorders>
              <w:left w:val="nil"/>
              <w:right w:val="nil"/>
            </w:tcBorders>
            <w:shd w:val="clear" w:color="auto" w:fill="auto"/>
          </w:tcPr>
          <w:p w14:paraId="34D39CBF"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p w14:paraId="35311B69"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$98.00</w:t>
            </w:r>
          </w:p>
        </w:tc>
        <w:tc>
          <w:tcPr>
            <w:tcW w:w="2225" w:type="dxa"/>
            <w:tcBorders>
              <w:left w:val="nil"/>
            </w:tcBorders>
            <w:shd w:val="clear" w:color="auto" w:fill="auto"/>
          </w:tcPr>
          <w:p w14:paraId="37F564AF"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tc>
      </w:tr>
    </w:tbl>
    <w:p w14:paraId="09C22412" w14:textId="77EE83E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p w14:paraId="14472C0F" w14:textId="0971E7BC" w:rsidR="00247DB4" w:rsidRDefault="00247DB4" w:rsidP="00497893">
      <w:pPr>
        <w:autoSpaceDE w:val="0"/>
        <w:autoSpaceDN w:val="0"/>
        <w:adjustRightInd w:val="0"/>
        <w:spacing w:line="360" w:lineRule="auto"/>
        <w:jc w:val="center"/>
        <w:rPr>
          <w:rFonts w:ascii="Arial" w:hAnsi="Arial" w:cs="Arial"/>
          <w:b/>
          <w:bCs/>
          <w:color w:val="000000"/>
          <w:sz w:val="20"/>
          <w:szCs w:val="20"/>
        </w:rPr>
      </w:pPr>
    </w:p>
    <w:p w14:paraId="5441A901" w14:textId="77777777" w:rsidR="00920E72" w:rsidRPr="00497893" w:rsidRDefault="00920E72" w:rsidP="00497893">
      <w:pPr>
        <w:autoSpaceDE w:val="0"/>
        <w:autoSpaceDN w:val="0"/>
        <w:adjustRightInd w:val="0"/>
        <w:spacing w:line="360" w:lineRule="auto"/>
        <w:jc w:val="center"/>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4389"/>
      </w:tblGrid>
      <w:tr w:rsidR="00247DB4" w:rsidRPr="00497893" w14:paraId="5F6276AD" w14:textId="77777777" w:rsidTr="00247DB4">
        <w:tc>
          <w:tcPr>
            <w:tcW w:w="4439" w:type="dxa"/>
            <w:shd w:val="clear" w:color="auto" w:fill="auto"/>
          </w:tcPr>
          <w:p w14:paraId="235FD3B7"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r w:rsidRPr="00497893">
              <w:rPr>
                <w:rFonts w:ascii="Arial" w:hAnsi="Arial" w:cs="Arial"/>
                <w:b/>
                <w:bCs/>
                <w:color w:val="000000"/>
                <w:sz w:val="20"/>
                <w:szCs w:val="20"/>
              </w:rPr>
              <w:t>RUSTICOS</w:t>
            </w:r>
          </w:p>
        </w:tc>
        <w:tc>
          <w:tcPr>
            <w:tcW w:w="4389" w:type="dxa"/>
            <w:shd w:val="clear" w:color="auto" w:fill="auto"/>
          </w:tcPr>
          <w:p w14:paraId="2E49C6F5"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r w:rsidRPr="00497893">
              <w:rPr>
                <w:rFonts w:ascii="Arial" w:hAnsi="Arial" w:cs="Arial"/>
                <w:b/>
                <w:bCs/>
                <w:color w:val="000000"/>
                <w:sz w:val="20"/>
                <w:szCs w:val="20"/>
              </w:rPr>
              <w:t>VXHAS</w:t>
            </w:r>
          </w:p>
        </w:tc>
      </w:tr>
      <w:tr w:rsidR="00247DB4" w:rsidRPr="00497893" w14:paraId="6ABC4FB7" w14:textId="77777777" w:rsidTr="00247DB4">
        <w:tc>
          <w:tcPr>
            <w:tcW w:w="4439" w:type="dxa"/>
            <w:shd w:val="clear" w:color="auto" w:fill="auto"/>
          </w:tcPr>
          <w:p w14:paraId="5F6FA43C"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BRECHA</w:t>
            </w:r>
          </w:p>
        </w:tc>
        <w:tc>
          <w:tcPr>
            <w:tcW w:w="4389" w:type="dxa"/>
            <w:shd w:val="clear" w:color="auto" w:fill="auto"/>
          </w:tcPr>
          <w:p w14:paraId="58FC8662"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35,640</w:t>
            </w:r>
          </w:p>
        </w:tc>
      </w:tr>
      <w:tr w:rsidR="00247DB4" w:rsidRPr="00497893" w14:paraId="21E31A81" w14:textId="77777777" w:rsidTr="00247DB4">
        <w:tc>
          <w:tcPr>
            <w:tcW w:w="4439" w:type="dxa"/>
            <w:shd w:val="clear" w:color="auto" w:fill="auto"/>
          </w:tcPr>
          <w:p w14:paraId="554B11D2"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CAMINO BLANCO</w:t>
            </w:r>
          </w:p>
        </w:tc>
        <w:tc>
          <w:tcPr>
            <w:tcW w:w="4389" w:type="dxa"/>
            <w:shd w:val="clear" w:color="auto" w:fill="auto"/>
          </w:tcPr>
          <w:p w14:paraId="3BF7862C"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87,480</w:t>
            </w:r>
          </w:p>
        </w:tc>
      </w:tr>
      <w:tr w:rsidR="00247DB4" w:rsidRPr="00497893" w14:paraId="25387454" w14:textId="77777777" w:rsidTr="00247DB4">
        <w:tc>
          <w:tcPr>
            <w:tcW w:w="4439" w:type="dxa"/>
            <w:shd w:val="clear" w:color="auto" w:fill="auto"/>
          </w:tcPr>
          <w:p w14:paraId="207C9C82"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CARRETERA</w:t>
            </w:r>
          </w:p>
        </w:tc>
        <w:tc>
          <w:tcPr>
            <w:tcW w:w="4389" w:type="dxa"/>
            <w:shd w:val="clear" w:color="auto" w:fill="auto"/>
          </w:tcPr>
          <w:p w14:paraId="678CF24D"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142,560</w:t>
            </w:r>
          </w:p>
        </w:tc>
      </w:tr>
    </w:tbl>
    <w:p w14:paraId="01D373C4" w14:textId="6A5F1179" w:rsidR="00247DB4" w:rsidRDefault="00247DB4" w:rsidP="00497893">
      <w:pPr>
        <w:autoSpaceDE w:val="0"/>
        <w:autoSpaceDN w:val="0"/>
        <w:adjustRightInd w:val="0"/>
        <w:spacing w:line="360" w:lineRule="auto"/>
        <w:jc w:val="center"/>
        <w:rPr>
          <w:rFonts w:ascii="Arial" w:hAnsi="Arial" w:cs="Arial"/>
          <w:b/>
          <w:bCs/>
          <w:color w:val="000000"/>
          <w:sz w:val="20"/>
          <w:szCs w:val="20"/>
        </w:rPr>
      </w:pPr>
    </w:p>
    <w:p w14:paraId="75FD70BD" w14:textId="77777777" w:rsidR="00920E72" w:rsidRDefault="00920E72" w:rsidP="00497893">
      <w:pPr>
        <w:autoSpaceDE w:val="0"/>
        <w:autoSpaceDN w:val="0"/>
        <w:adjustRightInd w:val="0"/>
        <w:spacing w:line="360" w:lineRule="auto"/>
        <w:jc w:val="center"/>
        <w:rPr>
          <w:rFonts w:ascii="Arial" w:hAnsi="Arial" w:cs="Arial"/>
          <w:b/>
          <w:bCs/>
          <w:color w:val="000000"/>
          <w:sz w:val="20"/>
          <w:szCs w:val="20"/>
        </w:rPr>
      </w:pPr>
    </w:p>
    <w:p w14:paraId="16DAF9A6" w14:textId="77777777" w:rsidR="00920E72" w:rsidRDefault="00920E72" w:rsidP="00497893">
      <w:pPr>
        <w:autoSpaceDE w:val="0"/>
        <w:autoSpaceDN w:val="0"/>
        <w:adjustRightInd w:val="0"/>
        <w:spacing w:line="360" w:lineRule="auto"/>
        <w:jc w:val="center"/>
        <w:rPr>
          <w:rFonts w:ascii="Arial" w:hAnsi="Arial" w:cs="Arial"/>
          <w:b/>
          <w:bCs/>
          <w:color w:val="000000"/>
          <w:sz w:val="20"/>
          <w:szCs w:val="20"/>
        </w:rPr>
      </w:pPr>
    </w:p>
    <w:p w14:paraId="69A819DD" w14:textId="77777777" w:rsidR="00920E72" w:rsidRDefault="00920E72" w:rsidP="00497893">
      <w:pPr>
        <w:autoSpaceDE w:val="0"/>
        <w:autoSpaceDN w:val="0"/>
        <w:adjustRightInd w:val="0"/>
        <w:spacing w:line="360" w:lineRule="auto"/>
        <w:jc w:val="center"/>
        <w:rPr>
          <w:rFonts w:ascii="Arial" w:hAnsi="Arial" w:cs="Arial"/>
          <w:b/>
          <w:bCs/>
          <w:color w:val="000000"/>
          <w:sz w:val="20"/>
          <w:szCs w:val="20"/>
        </w:rPr>
      </w:pPr>
    </w:p>
    <w:p w14:paraId="70F514D7" w14:textId="77777777" w:rsidR="00920E72" w:rsidRDefault="00920E72" w:rsidP="00497893">
      <w:pPr>
        <w:autoSpaceDE w:val="0"/>
        <w:autoSpaceDN w:val="0"/>
        <w:adjustRightInd w:val="0"/>
        <w:spacing w:line="360" w:lineRule="auto"/>
        <w:jc w:val="center"/>
        <w:rPr>
          <w:rFonts w:ascii="Arial" w:hAnsi="Arial" w:cs="Arial"/>
          <w:b/>
          <w:bCs/>
          <w:color w:val="000000"/>
          <w:sz w:val="20"/>
          <w:szCs w:val="20"/>
        </w:rPr>
      </w:pPr>
    </w:p>
    <w:p w14:paraId="052D68FB" w14:textId="77777777" w:rsidR="00920E72" w:rsidRPr="00497893" w:rsidRDefault="00920E72" w:rsidP="00497893">
      <w:pPr>
        <w:autoSpaceDE w:val="0"/>
        <w:autoSpaceDN w:val="0"/>
        <w:adjustRightInd w:val="0"/>
        <w:spacing w:line="360" w:lineRule="auto"/>
        <w:jc w:val="center"/>
        <w:rPr>
          <w:rFonts w:ascii="Arial" w:hAnsi="Arial" w:cs="Arial"/>
          <w:b/>
          <w:bCs/>
          <w:color w:val="000000"/>
          <w:sz w:val="20"/>
          <w:szCs w:val="20"/>
        </w:rPr>
      </w:pPr>
    </w:p>
    <w:p w14:paraId="280CD0FD" w14:textId="77777777" w:rsidR="00247DB4" w:rsidRPr="00497893" w:rsidRDefault="00247DB4" w:rsidP="00497893">
      <w:pPr>
        <w:autoSpaceDE w:val="0"/>
        <w:autoSpaceDN w:val="0"/>
        <w:adjustRightInd w:val="0"/>
        <w:spacing w:line="360" w:lineRule="auto"/>
        <w:jc w:val="center"/>
        <w:rPr>
          <w:rFonts w:ascii="Arial" w:hAnsi="Arial" w:cs="Arial"/>
          <w:b/>
          <w:bCs/>
          <w:sz w:val="20"/>
          <w:szCs w:val="20"/>
        </w:rPr>
      </w:pPr>
      <w:r w:rsidRPr="00497893">
        <w:rPr>
          <w:rFonts w:ascii="Arial" w:hAnsi="Arial" w:cs="Arial"/>
          <w:b/>
          <w:bCs/>
          <w:sz w:val="20"/>
          <w:szCs w:val="20"/>
        </w:rPr>
        <w:t>VALORES UNITARIOS DE CONSTRUCCION (TABLA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1466"/>
        <w:gridCol w:w="1417"/>
        <w:gridCol w:w="1560"/>
        <w:gridCol w:w="2170"/>
      </w:tblGrid>
      <w:tr w:rsidR="00247DB4" w:rsidRPr="00497893" w14:paraId="72D2DE9A" w14:textId="77777777" w:rsidTr="00497893">
        <w:tc>
          <w:tcPr>
            <w:tcW w:w="2215" w:type="dxa"/>
            <w:tcBorders>
              <w:bottom w:val="nil"/>
            </w:tcBorders>
            <w:shd w:val="clear" w:color="auto" w:fill="auto"/>
          </w:tcPr>
          <w:p w14:paraId="0EBA48E4" w14:textId="77777777" w:rsidR="00247DB4" w:rsidRPr="00497893" w:rsidRDefault="00247DB4" w:rsidP="00497893">
            <w:pPr>
              <w:autoSpaceDE w:val="0"/>
              <w:autoSpaceDN w:val="0"/>
              <w:adjustRightInd w:val="0"/>
              <w:spacing w:line="360" w:lineRule="auto"/>
              <w:jc w:val="center"/>
              <w:rPr>
                <w:rFonts w:ascii="Arial" w:hAnsi="Arial" w:cs="Arial"/>
                <w:b/>
                <w:bCs/>
                <w:sz w:val="20"/>
                <w:szCs w:val="20"/>
              </w:rPr>
            </w:pPr>
            <w:r w:rsidRPr="00497893">
              <w:rPr>
                <w:rFonts w:ascii="Arial" w:hAnsi="Arial" w:cs="Arial"/>
                <w:b/>
                <w:bCs/>
                <w:sz w:val="20"/>
                <w:szCs w:val="20"/>
              </w:rPr>
              <w:t>TIPO DE</w:t>
            </w:r>
          </w:p>
        </w:tc>
        <w:tc>
          <w:tcPr>
            <w:tcW w:w="1466" w:type="dxa"/>
            <w:tcBorders>
              <w:right w:val="nil"/>
            </w:tcBorders>
            <w:shd w:val="clear" w:color="auto" w:fill="auto"/>
          </w:tcPr>
          <w:p w14:paraId="1B8B082E" w14:textId="77777777" w:rsidR="00247DB4" w:rsidRPr="00497893" w:rsidRDefault="00247DB4" w:rsidP="00497893">
            <w:pPr>
              <w:autoSpaceDE w:val="0"/>
              <w:autoSpaceDN w:val="0"/>
              <w:adjustRightInd w:val="0"/>
              <w:spacing w:line="360" w:lineRule="auto"/>
              <w:jc w:val="center"/>
              <w:rPr>
                <w:rFonts w:ascii="Arial" w:hAnsi="Arial" w:cs="Arial"/>
                <w:b/>
                <w:bCs/>
                <w:sz w:val="20"/>
                <w:szCs w:val="20"/>
              </w:rPr>
            </w:pPr>
          </w:p>
        </w:tc>
        <w:tc>
          <w:tcPr>
            <w:tcW w:w="1417" w:type="dxa"/>
            <w:tcBorders>
              <w:left w:val="nil"/>
              <w:right w:val="nil"/>
            </w:tcBorders>
            <w:shd w:val="clear" w:color="auto" w:fill="auto"/>
          </w:tcPr>
          <w:p w14:paraId="3FC58CC6" w14:textId="77777777" w:rsidR="00247DB4" w:rsidRPr="00497893" w:rsidRDefault="00247DB4" w:rsidP="00497893">
            <w:pPr>
              <w:autoSpaceDE w:val="0"/>
              <w:autoSpaceDN w:val="0"/>
              <w:adjustRightInd w:val="0"/>
              <w:spacing w:line="360" w:lineRule="auto"/>
              <w:jc w:val="center"/>
              <w:rPr>
                <w:rFonts w:ascii="Arial" w:hAnsi="Arial" w:cs="Arial"/>
                <w:b/>
                <w:bCs/>
                <w:sz w:val="20"/>
                <w:szCs w:val="20"/>
              </w:rPr>
            </w:pPr>
            <w:r w:rsidRPr="00497893">
              <w:rPr>
                <w:rFonts w:ascii="Arial" w:hAnsi="Arial" w:cs="Arial"/>
                <w:b/>
                <w:bCs/>
                <w:sz w:val="20"/>
                <w:szCs w:val="20"/>
              </w:rPr>
              <w:t>$ POR M2</w:t>
            </w:r>
          </w:p>
        </w:tc>
        <w:tc>
          <w:tcPr>
            <w:tcW w:w="1560" w:type="dxa"/>
            <w:tcBorders>
              <w:left w:val="nil"/>
              <w:right w:val="nil"/>
            </w:tcBorders>
          </w:tcPr>
          <w:p w14:paraId="18B66D63" w14:textId="77777777" w:rsidR="00247DB4" w:rsidRPr="00497893" w:rsidRDefault="00247DB4" w:rsidP="00497893">
            <w:pPr>
              <w:autoSpaceDE w:val="0"/>
              <w:autoSpaceDN w:val="0"/>
              <w:adjustRightInd w:val="0"/>
              <w:spacing w:line="360" w:lineRule="auto"/>
              <w:jc w:val="center"/>
              <w:rPr>
                <w:rFonts w:ascii="Arial" w:hAnsi="Arial" w:cs="Arial"/>
                <w:b/>
                <w:bCs/>
                <w:sz w:val="20"/>
                <w:szCs w:val="20"/>
              </w:rPr>
            </w:pPr>
          </w:p>
        </w:tc>
        <w:tc>
          <w:tcPr>
            <w:tcW w:w="2170" w:type="dxa"/>
            <w:tcBorders>
              <w:left w:val="nil"/>
            </w:tcBorders>
            <w:shd w:val="clear" w:color="auto" w:fill="auto"/>
          </w:tcPr>
          <w:p w14:paraId="298F2032" w14:textId="77777777" w:rsidR="00247DB4" w:rsidRPr="00497893" w:rsidRDefault="00247DB4" w:rsidP="00497893">
            <w:pPr>
              <w:autoSpaceDE w:val="0"/>
              <w:autoSpaceDN w:val="0"/>
              <w:adjustRightInd w:val="0"/>
              <w:spacing w:line="360" w:lineRule="auto"/>
              <w:jc w:val="center"/>
              <w:rPr>
                <w:rFonts w:ascii="Arial" w:hAnsi="Arial" w:cs="Arial"/>
                <w:b/>
                <w:bCs/>
                <w:sz w:val="20"/>
                <w:szCs w:val="20"/>
              </w:rPr>
            </w:pPr>
          </w:p>
        </w:tc>
      </w:tr>
      <w:tr w:rsidR="00247DB4" w:rsidRPr="00497893" w14:paraId="7A9C5338" w14:textId="77777777" w:rsidTr="00497893">
        <w:tc>
          <w:tcPr>
            <w:tcW w:w="2215" w:type="dxa"/>
            <w:tcBorders>
              <w:top w:val="nil"/>
            </w:tcBorders>
            <w:shd w:val="clear" w:color="auto" w:fill="auto"/>
          </w:tcPr>
          <w:p w14:paraId="1EB29BE1" w14:textId="77777777" w:rsidR="00247DB4" w:rsidRPr="00497893" w:rsidRDefault="00247DB4" w:rsidP="00497893">
            <w:pPr>
              <w:autoSpaceDE w:val="0"/>
              <w:autoSpaceDN w:val="0"/>
              <w:adjustRightInd w:val="0"/>
              <w:spacing w:line="360" w:lineRule="auto"/>
              <w:jc w:val="center"/>
              <w:rPr>
                <w:rFonts w:ascii="Arial" w:hAnsi="Arial" w:cs="Arial"/>
                <w:b/>
                <w:bCs/>
                <w:sz w:val="20"/>
                <w:szCs w:val="20"/>
              </w:rPr>
            </w:pPr>
            <w:r w:rsidRPr="00497893">
              <w:rPr>
                <w:rFonts w:ascii="Arial" w:hAnsi="Arial" w:cs="Arial"/>
                <w:b/>
                <w:bCs/>
                <w:sz w:val="20"/>
                <w:szCs w:val="20"/>
              </w:rPr>
              <w:t>CONSTRUCCION</w:t>
            </w:r>
          </w:p>
        </w:tc>
        <w:tc>
          <w:tcPr>
            <w:tcW w:w="1466" w:type="dxa"/>
            <w:shd w:val="clear" w:color="auto" w:fill="auto"/>
          </w:tcPr>
          <w:p w14:paraId="4512C9CD" w14:textId="77777777" w:rsidR="00247DB4" w:rsidRPr="00497893" w:rsidRDefault="00247DB4" w:rsidP="00497893">
            <w:pPr>
              <w:autoSpaceDE w:val="0"/>
              <w:autoSpaceDN w:val="0"/>
              <w:adjustRightInd w:val="0"/>
              <w:spacing w:line="360" w:lineRule="auto"/>
              <w:jc w:val="center"/>
              <w:rPr>
                <w:rFonts w:ascii="Arial" w:hAnsi="Arial" w:cs="Arial"/>
                <w:b/>
                <w:bCs/>
                <w:sz w:val="20"/>
                <w:szCs w:val="20"/>
              </w:rPr>
            </w:pPr>
            <w:r w:rsidRPr="00497893">
              <w:rPr>
                <w:rFonts w:ascii="Arial" w:hAnsi="Arial" w:cs="Arial"/>
                <w:b/>
                <w:bCs/>
                <w:sz w:val="20"/>
                <w:szCs w:val="20"/>
              </w:rPr>
              <w:t>CENTRO</w:t>
            </w:r>
          </w:p>
        </w:tc>
        <w:tc>
          <w:tcPr>
            <w:tcW w:w="1417" w:type="dxa"/>
            <w:shd w:val="clear" w:color="auto" w:fill="auto"/>
          </w:tcPr>
          <w:p w14:paraId="7CD486C0" w14:textId="77777777" w:rsidR="00247DB4" w:rsidRPr="00497893" w:rsidRDefault="00247DB4" w:rsidP="00497893">
            <w:pPr>
              <w:autoSpaceDE w:val="0"/>
              <w:autoSpaceDN w:val="0"/>
              <w:adjustRightInd w:val="0"/>
              <w:spacing w:line="360" w:lineRule="auto"/>
              <w:jc w:val="center"/>
              <w:rPr>
                <w:rFonts w:ascii="Arial" w:hAnsi="Arial" w:cs="Arial"/>
                <w:b/>
                <w:bCs/>
                <w:sz w:val="20"/>
                <w:szCs w:val="20"/>
              </w:rPr>
            </w:pPr>
            <w:r w:rsidRPr="00497893">
              <w:rPr>
                <w:rFonts w:ascii="Arial" w:hAnsi="Arial" w:cs="Arial"/>
                <w:b/>
                <w:bCs/>
                <w:sz w:val="20"/>
                <w:szCs w:val="20"/>
              </w:rPr>
              <w:t>MEDIA</w:t>
            </w:r>
          </w:p>
        </w:tc>
        <w:tc>
          <w:tcPr>
            <w:tcW w:w="1560" w:type="dxa"/>
          </w:tcPr>
          <w:p w14:paraId="00426652" w14:textId="77777777" w:rsidR="00247DB4" w:rsidRPr="00497893" w:rsidRDefault="00247DB4" w:rsidP="00497893">
            <w:pPr>
              <w:autoSpaceDE w:val="0"/>
              <w:autoSpaceDN w:val="0"/>
              <w:adjustRightInd w:val="0"/>
              <w:spacing w:line="360" w:lineRule="auto"/>
              <w:jc w:val="center"/>
              <w:rPr>
                <w:rFonts w:ascii="Arial" w:hAnsi="Arial" w:cs="Arial"/>
                <w:b/>
                <w:bCs/>
                <w:sz w:val="20"/>
                <w:szCs w:val="20"/>
              </w:rPr>
            </w:pPr>
            <w:r w:rsidRPr="00497893">
              <w:rPr>
                <w:rFonts w:ascii="Arial" w:hAnsi="Arial" w:cs="Arial"/>
                <w:b/>
                <w:bCs/>
                <w:sz w:val="20"/>
                <w:szCs w:val="20"/>
              </w:rPr>
              <w:t>PERIFERIA</w:t>
            </w:r>
          </w:p>
        </w:tc>
        <w:tc>
          <w:tcPr>
            <w:tcW w:w="2170" w:type="dxa"/>
            <w:shd w:val="clear" w:color="auto" w:fill="auto"/>
          </w:tcPr>
          <w:p w14:paraId="0E5C00EE" w14:textId="77777777" w:rsidR="00247DB4" w:rsidRPr="00497893" w:rsidRDefault="00247DB4" w:rsidP="00497893">
            <w:pPr>
              <w:autoSpaceDE w:val="0"/>
              <w:autoSpaceDN w:val="0"/>
              <w:adjustRightInd w:val="0"/>
              <w:spacing w:line="360" w:lineRule="auto"/>
              <w:jc w:val="center"/>
              <w:rPr>
                <w:rFonts w:ascii="Arial" w:hAnsi="Arial" w:cs="Arial"/>
                <w:b/>
                <w:bCs/>
                <w:sz w:val="20"/>
                <w:szCs w:val="20"/>
              </w:rPr>
            </w:pPr>
            <w:r w:rsidRPr="00497893">
              <w:rPr>
                <w:rFonts w:ascii="Arial" w:hAnsi="Arial" w:cs="Arial"/>
                <w:b/>
                <w:bCs/>
                <w:sz w:val="20"/>
                <w:szCs w:val="20"/>
              </w:rPr>
              <w:t>PERIFERIA DE LUJO</w:t>
            </w:r>
          </w:p>
        </w:tc>
      </w:tr>
      <w:tr w:rsidR="00247DB4" w:rsidRPr="00497893" w14:paraId="3AC4B1C0" w14:textId="77777777" w:rsidTr="00497893">
        <w:tc>
          <w:tcPr>
            <w:tcW w:w="2215" w:type="dxa"/>
            <w:shd w:val="clear" w:color="auto" w:fill="auto"/>
          </w:tcPr>
          <w:p w14:paraId="5A3192B8"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CONCRETO</w:t>
            </w:r>
          </w:p>
        </w:tc>
        <w:tc>
          <w:tcPr>
            <w:tcW w:w="1466" w:type="dxa"/>
            <w:shd w:val="clear" w:color="auto" w:fill="auto"/>
          </w:tcPr>
          <w:p w14:paraId="3AD6872B"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4,407.00</w:t>
            </w:r>
          </w:p>
        </w:tc>
        <w:tc>
          <w:tcPr>
            <w:tcW w:w="1417" w:type="dxa"/>
            <w:shd w:val="clear" w:color="auto" w:fill="auto"/>
          </w:tcPr>
          <w:p w14:paraId="530C4CCB"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3,419.00</w:t>
            </w:r>
          </w:p>
        </w:tc>
        <w:tc>
          <w:tcPr>
            <w:tcW w:w="1560" w:type="dxa"/>
          </w:tcPr>
          <w:p w14:paraId="19EAEF3A"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2,528.00</w:t>
            </w:r>
          </w:p>
        </w:tc>
        <w:tc>
          <w:tcPr>
            <w:tcW w:w="2170" w:type="dxa"/>
            <w:shd w:val="clear" w:color="auto" w:fill="auto"/>
          </w:tcPr>
          <w:p w14:paraId="64E831A0"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2,730.00</w:t>
            </w:r>
          </w:p>
        </w:tc>
      </w:tr>
      <w:tr w:rsidR="00247DB4" w:rsidRPr="00497893" w14:paraId="524A92F7" w14:textId="77777777" w:rsidTr="00497893">
        <w:tc>
          <w:tcPr>
            <w:tcW w:w="2215" w:type="dxa"/>
            <w:shd w:val="clear" w:color="auto" w:fill="auto"/>
          </w:tcPr>
          <w:p w14:paraId="26E3D86F"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HIERRO Y ROLLIZOS</w:t>
            </w:r>
          </w:p>
        </w:tc>
        <w:tc>
          <w:tcPr>
            <w:tcW w:w="1466" w:type="dxa"/>
            <w:shd w:val="clear" w:color="auto" w:fill="auto"/>
          </w:tcPr>
          <w:p w14:paraId="0DF2F152"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3,240.00</w:t>
            </w:r>
          </w:p>
        </w:tc>
        <w:tc>
          <w:tcPr>
            <w:tcW w:w="1417" w:type="dxa"/>
            <w:shd w:val="clear" w:color="auto" w:fill="auto"/>
          </w:tcPr>
          <w:p w14:paraId="3C2085D8"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1,860.00</w:t>
            </w:r>
          </w:p>
        </w:tc>
        <w:tc>
          <w:tcPr>
            <w:tcW w:w="1560" w:type="dxa"/>
          </w:tcPr>
          <w:p w14:paraId="46BB8C01"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1,470.00</w:t>
            </w:r>
          </w:p>
        </w:tc>
        <w:tc>
          <w:tcPr>
            <w:tcW w:w="2170" w:type="dxa"/>
            <w:shd w:val="clear" w:color="auto" w:fill="auto"/>
          </w:tcPr>
          <w:p w14:paraId="23F6E8B8"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1,620.00</w:t>
            </w:r>
          </w:p>
        </w:tc>
      </w:tr>
      <w:tr w:rsidR="00247DB4" w:rsidRPr="00497893" w14:paraId="3CEAEB9D" w14:textId="77777777" w:rsidTr="00497893">
        <w:tc>
          <w:tcPr>
            <w:tcW w:w="2215" w:type="dxa"/>
            <w:shd w:val="clear" w:color="auto" w:fill="auto"/>
          </w:tcPr>
          <w:p w14:paraId="11F4E972"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ZINC, ASBESTO, TEJA</w:t>
            </w:r>
          </w:p>
        </w:tc>
        <w:tc>
          <w:tcPr>
            <w:tcW w:w="1466" w:type="dxa"/>
            <w:shd w:val="clear" w:color="auto" w:fill="auto"/>
          </w:tcPr>
          <w:p w14:paraId="7BAC7A79"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2,592.00</w:t>
            </w:r>
          </w:p>
        </w:tc>
        <w:tc>
          <w:tcPr>
            <w:tcW w:w="1417" w:type="dxa"/>
            <w:shd w:val="clear" w:color="auto" w:fill="auto"/>
          </w:tcPr>
          <w:p w14:paraId="22E37FC6"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2,398.00</w:t>
            </w:r>
          </w:p>
        </w:tc>
        <w:tc>
          <w:tcPr>
            <w:tcW w:w="1560" w:type="dxa"/>
          </w:tcPr>
          <w:p w14:paraId="0CA9A6AD"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2,139.00</w:t>
            </w:r>
          </w:p>
        </w:tc>
        <w:tc>
          <w:tcPr>
            <w:tcW w:w="2170" w:type="dxa"/>
            <w:shd w:val="clear" w:color="auto" w:fill="auto"/>
          </w:tcPr>
          <w:p w14:paraId="636BE2DC"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2,310.00</w:t>
            </w:r>
          </w:p>
        </w:tc>
      </w:tr>
      <w:tr w:rsidR="00247DB4" w:rsidRPr="00497893" w14:paraId="4507B1B5" w14:textId="77777777" w:rsidTr="00497893">
        <w:tc>
          <w:tcPr>
            <w:tcW w:w="2215" w:type="dxa"/>
            <w:shd w:val="clear" w:color="auto" w:fill="auto"/>
          </w:tcPr>
          <w:p w14:paraId="1B5DA9C6"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CARTON Y PAJA</w:t>
            </w:r>
          </w:p>
        </w:tc>
        <w:tc>
          <w:tcPr>
            <w:tcW w:w="1466" w:type="dxa"/>
            <w:shd w:val="clear" w:color="auto" w:fill="auto"/>
          </w:tcPr>
          <w:p w14:paraId="7346CC32"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1,860.00</w:t>
            </w:r>
          </w:p>
        </w:tc>
        <w:tc>
          <w:tcPr>
            <w:tcW w:w="1417" w:type="dxa"/>
            <w:shd w:val="clear" w:color="auto" w:fill="auto"/>
          </w:tcPr>
          <w:p w14:paraId="7E148E00"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1,490.00</w:t>
            </w:r>
          </w:p>
        </w:tc>
        <w:tc>
          <w:tcPr>
            <w:tcW w:w="1560" w:type="dxa"/>
          </w:tcPr>
          <w:p w14:paraId="75988F4E"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1,490.00</w:t>
            </w:r>
          </w:p>
        </w:tc>
        <w:tc>
          <w:tcPr>
            <w:tcW w:w="2170" w:type="dxa"/>
            <w:shd w:val="clear" w:color="auto" w:fill="auto"/>
          </w:tcPr>
          <w:p w14:paraId="78BEA688"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1,610.00</w:t>
            </w:r>
          </w:p>
        </w:tc>
      </w:tr>
    </w:tbl>
    <w:p w14:paraId="143C7084" w14:textId="77777777" w:rsidR="00497893" w:rsidRDefault="004978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2903"/>
        <w:gridCol w:w="2906"/>
      </w:tblGrid>
      <w:tr w:rsidR="00247DB4" w:rsidRPr="00497893" w14:paraId="31A64F98" w14:textId="77777777" w:rsidTr="00497893">
        <w:tc>
          <w:tcPr>
            <w:tcW w:w="3019" w:type="dxa"/>
            <w:tcBorders>
              <w:bottom w:val="nil"/>
            </w:tcBorders>
            <w:shd w:val="clear" w:color="auto" w:fill="auto"/>
          </w:tcPr>
          <w:p w14:paraId="533941CC" w14:textId="77777777" w:rsidR="00247DB4" w:rsidRPr="00497893" w:rsidRDefault="00247DB4" w:rsidP="00497893">
            <w:pPr>
              <w:autoSpaceDE w:val="0"/>
              <w:autoSpaceDN w:val="0"/>
              <w:adjustRightInd w:val="0"/>
              <w:spacing w:line="360" w:lineRule="auto"/>
              <w:rPr>
                <w:rFonts w:ascii="Arial" w:hAnsi="Arial" w:cs="Arial"/>
                <w:b/>
                <w:bCs/>
                <w:color w:val="000000"/>
                <w:sz w:val="20"/>
                <w:szCs w:val="20"/>
              </w:rPr>
            </w:pPr>
          </w:p>
        </w:tc>
        <w:tc>
          <w:tcPr>
            <w:tcW w:w="2903" w:type="dxa"/>
            <w:shd w:val="clear" w:color="auto" w:fill="auto"/>
          </w:tcPr>
          <w:p w14:paraId="569E0F2B"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CONCRETO</w:t>
            </w:r>
          </w:p>
        </w:tc>
        <w:tc>
          <w:tcPr>
            <w:tcW w:w="2906" w:type="dxa"/>
            <w:shd w:val="clear" w:color="auto" w:fill="auto"/>
          </w:tcPr>
          <w:p w14:paraId="08B8B938" w14:textId="77777777" w:rsidR="00247DB4" w:rsidRPr="00497893" w:rsidRDefault="00247DB4" w:rsidP="00497893">
            <w:pPr>
              <w:autoSpaceDE w:val="0"/>
              <w:autoSpaceDN w:val="0"/>
              <w:adjustRightInd w:val="0"/>
              <w:spacing w:line="360" w:lineRule="auto"/>
              <w:jc w:val="both"/>
              <w:rPr>
                <w:rFonts w:ascii="Arial" w:hAnsi="Arial" w:cs="Arial"/>
                <w:color w:val="000000"/>
                <w:sz w:val="20"/>
                <w:szCs w:val="20"/>
              </w:rPr>
            </w:pPr>
            <w:r w:rsidRPr="00497893">
              <w:rPr>
                <w:rFonts w:ascii="Arial" w:hAnsi="Arial" w:cs="Arial"/>
                <w:color w:val="000000"/>
                <w:sz w:val="20"/>
                <w:szCs w:val="20"/>
              </w:rPr>
              <w:t xml:space="preserve">Muros de mampostería o block; techos de concreto armado; muebles de baños completos de buena calidad; drenaje entubado; aplanados con estuco o molduras; lambrines de pasta, azulejos, piso de cerámica, mármol o cantera; puertas y ventanas de madera, herrería o aluminio. </w:t>
            </w:r>
          </w:p>
        </w:tc>
      </w:tr>
      <w:tr w:rsidR="00247DB4" w:rsidRPr="00497893" w14:paraId="27853241" w14:textId="77777777" w:rsidTr="00497893">
        <w:tc>
          <w:tcPr>
            <w:tcW w:w="3019" w:type="dxa"/>
            <w:tcBorders>
              <w:top w:val="nil"/>
              <w:bottom w:val="nil"/>
            </w:tcBorders>
            <w:shd w:val="clear" w:color="auto" w:fill="auto"/>
          </w:tcPr>
          <w:p w14:paraId="5448412D"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p w14:paraId="72F935B5"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p w14:paraId="5D8E6334"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p w14:paraId="3A80A4DF"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p w14:paraId="7441D6D3"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r w:rsidRPr="00497893">
              <w:rPr>
                <w:rFonts w:ascii="Arial" w:hAnsi="Arial" w:cs="Arial"/>
                <w:b/>
                <w:bCs/>
                <w:color w:val="000000"/>
                <w:sz w:val="20"/>
                <w:szCs w:val="20"/>
              </w:rPr>
              <w:t>CONSTRUCCIONES</w:t>
            </w:r>
          </w:p>
        </w:tc>
        <w:tc>
          <w:tcPr>
            <w:tcW w:w="2903" w:type="dxa"/>
            <w:shd w:val="clear" w:color="auto" w:fill="auto"/>
          </w:tcPr>
          <w:p w14:paraId="1CDB585D"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HIERRO Y ROLLIZOS</w:t>
            </w:r>
          </w:p>
        </w:tc>
        <w:tc>
          <w:tcPr>
            <w:tcW w:w="2906" w:type="dxa"/>
            <w:shd w:val="clear" w:color="auto" w:fill="auto"/>
          </w:tcPr>
          <w:p w14:paraId="25D99711" w14:textId="77777777" w:rsidR="00247DB4" w:rsidRPr="00497893" w:rsidRDefault="00247DB4" w:rsidP="00497893">
            <w:pPr>
              <w:autoSpaceDE w:val="0"/>
              <w:autoSpaceDN w:val="0"/>
              <w:adjustRightInd w:val="0"/>
              <w:spacing w:line="360" w:lineRule="auto"/>
              <w:jc w:val="both"/>
              <w:rPr>
                <w:rFonts w:ascii="Arial" w:hAnsi="Arial" w:cs="Arial"/>
                <w:color w:val="000000"/>
                <w:sz w:val="20"/>
                <w:szCs w:val="20"/>
              </w:rPr>
            </w:pPr>
            <w:r w:rsidRPr="00497893">
              <w:rPr>
                <w:rFonts w:ascii="Arial" w:hAnsi="Arial" w:cs="Arial"/>
                <w:color w:val="000000"/>
                <w:sz w:val="20"/>
                <w:szCs w:val="20"/>
              </w:rPr>
              <w:t>Muros de mampostería o block; techos con vigas de madera o hierro; muebles de baños completos de mediana calidad; lambrines de pasta, azulejo o cerámico; pisos de cerámica; puertas y ventanas de madera o herrería.</w:t>
            </w:r>
          </w:p>
        </w:tc>
      </w:tr>
      <w:tr w:rsidR="00247DB4" w:rsidRPr="00497893" w14:paraId="6A014358" w14:textId="77777777" w:rsidTr="00497893">
        <w:tc>
          <w:tcPr>
            <w:tcW w:w="3019" w:type="dxa"/>
            <w:tcBorders>
              <w:top w:val="nil"/>
              <w:bottom w:val="nil"/>
            </w:tcBorders>
            <w:shd w:val="clear" w:color="auto" w:fill="auto"/>
          </w:tcPr>
          <w:p w14:paraId="3BE5C19A" w14:textId="77777777" w:rsidR="00247DB4" w:rsidRPr="00497893" w:rsidRDefault="00247DB4" w:rsidP="00497893">
            <w:pPr>
              <w:autoSpaceDE w:val="0"/>
              <w:autoSpaceDN w:val="0"/>
              <w:adjustRightInd w:val="0"/>
              <w:spacing w:line="360" w:lineRule="auto"/>
              <w:rPr>
                <w:rFonts w:ascii="Arial" w:hAnsi="Arial" w:cs="Arial"/>
                <w:b/>
                <w:bCs/>
                <w:color w:val="000000"/>
                <w:sz w:val="20"/>
                <w:szCs w:val="20"/>
              </w:rPr>
            </w:pPr>
          </w:p>
        </w:tc>
        <w:tc>
          <w:tcPr>
            <w:tcW w:w="2903" w:type="dxa"/>
            <w:shd w:val="clear" w:color="auto" w:fill="auto"/>
          </w:tcPr>
          <w:p w14:paraId="7841108D"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ZINC, ASBESTO Y TEJA</w:t>
            </w:r>
          </w:p>
        </w:tc>
        <w:tc>
          <w:tcPr>
            <w:tcW w:w="2906" w:type="dxa"/>
            <w:shd w:val="clear" w:color="auto" w:fill="auto"/>
          </w:tcPr>
          <w:p w14:paraId="7324E8BB" w14:textId="77777777" w:rsidR="00247DB4" w:rsidRPr="00497893" w:rsidRDefault="00247DB4" w:rsidP="00497893">
            <w:pPr>
              <w:autoSpaceDE w:val="0"/>
              <w:autoSpaceDN w:val="0"/>
              <w:adjustRightInd w:val="0"/>
              <w:spacing w:line="360" w:lineRule="auto"/>
              <w:jc w:val="both"/>
              <w:rPr>
                <w:rFonts w:ascii="Arial" w:hAnsi="Arial" w:cs="Arial"/>
                <w:b/>
                <w:bCs/>
                <w:color w:val="000000"/>
                <w:sz w:val="20"/>
                <w:szCs w:val="20"/>
              </w:rPr>
            </w:pPr>
            <w:r w:rsidRPr="00497893">
              <w:rPr>
                <w:rFonts w:ascii="Arial" w:hAnsi="Arial" w:cs="Arial"/>
                <w:color w:val="000000"/>
                <w:sz w:val="20"/>
                <w:szCs w:val="20"/>
              </w:rPr>
              <w:t>Muros de mampostería o block; techos de teja, paja, lamina o similar; muebles de baños completos; pisos de pasta; puertas y ventanas de madera o herrería.</w:t>
            </w:r>
          </w:p>
        </w:tc>
      </w:tr>
      <w:tr w:rsidR="00247DB4" w:rsidRPr="00497893" w14:paraId="1888596B" w14:textId="77777777" w:rsidTr="00497893">
        <w:tc>
          <w:tcPr>
            <w:tcW w:w="3019" w:type="dxa"/>
            <w:tcBorders>
              <w:top w:val="nil"/>
            </w:tcBorders>
            <w:shd w:val="clear" w:color="auto" w:fill="auto"/>
          </w:tcPr>
          <w:p w14:paraId="4D817916" w14:textId="77777777" w:rsidR="00247DB4" w:rsidRPr="00497893" w:rsidRDefault="00247DB4" w:rsidP="00497893">
            <w:pPr>
              <w:autoSpaceDE w:val="0"/>
              <w:autoSpaceDN w:val="0"/>
              <w:adjustRightInd w:val="0"/>
              <w:spacing w:line="360" w:lineRule="auto"/>
              <w:rPr>
                <w:rFonts w:ascii="Arial" w:hAnsi="Arial" w:cs="Arial"/>
                <w:b/>
                <w:bCs/>
                <w:color w:val="000000"/>
                <w:sz w:val="20"/>
                <w:szCs w:val="20"/>
              </w:rPr>
            </w:pPr>
          </w:p>
        </w:tc>
        <w:tc>
          <w:tcPr>
            <w:tcW w:w="2903" w:type="dxa"/>
            <w:shd w:val="clear" w:color="auto" w:fill="auto"/>
          </w:tcPr>
          <w:p w14:paraId="7B0F0CF7"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CARTON Y PAJA</w:t>
            </w:r>
          </w:p>
        </w:tc>
        <w:tc>
          <w:tcPr>
            <w:tcW w:w="2906" w:type="dxa"/>
            <w:shd w:val="clear" w:color="auto" w:fill="auto"/>
          </w:tcPr>
          <w:p w14:paraId="0B7166FB" w14:textId="77777777" w:rsidR="00247DB4" w:rsidRPr="00497893" w:rsidRDefault="00247DB4" w:rsidP="00497893">
            <w:pPr>
              <w:autoSpaceDE w:val="0"/>
              <w:autoSpaceDN w:val="0"/>
              <w:adjustRightInd w:val="0"/>
              <w:spacing w:line="360" w:lineRule="auto"/>
              <w:rPr>
                <w:rFonts w:ascii="Arial" w:hAnsi="Arial" w:cs="Arial"/>
                <w:color w:val="000000"/>
                <w:sz w:val="20"/>
                <w:szCs w:val="20"/>
              </w:rPr>
            </w:pPr>
            <w:r w:rsidRPr="00497893">
              <w:rPr>
                <w:rFonts w:ascii="Arial" w:hAnsi="Arial" w:cs="Arial"/>
                <w:color w:val="000000"/>
                <w:sz w:val="20"/>
                <w:szCs w:val="20"/>
              </w:rPr>
              <w:t>Muros de madera; techos de teja, paja, lamina o similar; pisos de tierra; puertas y ventanas de madera o herrería.</w:t>
            </w:r>
          </w:p>
        </w:tc>
      </w:tr>
    </w:tbl>
    <w:p w14:paraId="41DB141F" w14:textId="77777777" w:rsidR="00247DB4" w:rsidRPr="00497893" w:rsidRDefault="00247DB4" w:rsidP="00497893">
      <w:pPr>
        <w:autoSpaceDE w:val="0"/>
        <w:autoSpaceDN w:val="0"/>
        <w:adjustRightInd w:val="0"/>
        <w:spacing w:line="360" w:lineRule="auto"/>
        <w:rPr>
          <w:rFonts w:ascii="Arial" w:hAnsi="Arial" w:cs="Arial"/>
          <w:b/>
          <w:bCs/>
          <w:color w:val="000000"/>
          <w:sz w:val="20"/>
          <w:szCs w:val="20"/>
        </w:rPr>
      </w:pPr>
    </w:p>
    <w:p w14:paraId="0C9FB039" w14:textId="77777777" w:rsidR="00247DB4" w:rsidRPr="00497893" w:rsidRDefault="00247DB4" w:rsidP="00497893">
      <w:pPr>
        <w:spacing w:line="360" w:lineRule="auto"/>
        <w:rPr>
          <w:rFonts w:ascii="Arial" w:hAnsi="Arial" w:cs="Arial"/>
          <w:sz w:val="20"/>
          <w:szCs w:val="20"/>
        </w:rPr>
      </w:pPr>
      <w:r w:rsidRPr="00497893">
        <w:rPr>
          <w:rFonts w:ascii="Arial" w:hAnsi="Arial" w:cs="Arial"/>
          <w:sz w:val="20"/>
          <w:szCs w:val="20"/>
        </w:rPr>
        <w:t>Todas las construcciones existentes (tipo y calidad) que, en su caso, no estén clasificadas se usara un valor genérico del tipo de construcción concreto de zona media correspondiente a: $3,419.00 /m2.</w:t>
      </w:r>
    </w:p>
    <w:p w14:paraId="65382EB5" w14:textId="77777777" w:rsidR="00247DB4" w:rsidRPr="00497893" w:rsidRDefault="00247DB4" w:rsidP="00497893">
      <w:pPr>
        <w:rPr>
          <w:rFonts w:ascii="Arial" w:hAnsi="Arial" w:cs="Arial"/>
          <w:sz w:val="20"/>
          <w:szCs w:val="20"/>
        </w:rPr>
      </w:pPr>
    </w:p>
    <w:p w14:paraId="3764B1D7" w14:textId="77777777" w:rsidR="00247DB4" w:rsidRPr="00497893" w:rsidRDefault="00247DB4" w:rsidP="00497893">
      <w:pPr>
        <w:spacing w:line="360" w:lineRule="auto"/>
        <w:jc w:val="both"/>
        <w:rPr>
          <w:rFonts w:ascii="Arial" w:hAnsi="Arial" w:cs="Arial"/>
          <w:sz w:val="20"/>
          <w:szCs w:val="20"/>
        </w:rPr>
      </w:pPr>
      <w:r w:rsidRPr="00497893">
        <w:rPr>
          <w:rFonts w:ascii="Arial" w:hAnsi="Arial" w:cs="Arial"/>
          <w:sz w:val="20"/>
          <w:szCs w:val="20"/>
        </w:rPr>
        <w:t>Todo predio destinado a la actividad agropecuaria 10 al millar anual sobre el valor registrado o catastral, sin que la cantidad exceda a lo establecido por la legislación agraria federal para terrenos ejidales.</w:t>
      </w:r>
    </w:p>
    <w:p w14:paraId="2D076803" w14:textId="77777777" w:rsidR="00247DB4" w:rsidRPr="00497893" w:rsidRDefault="00247DB4" w:rsidP="00497893">
      <w:pPr>
        <w:rPr>
          <w:rFonts w:ascii="Arial" w:hAnsi="Arial" w:cs="Arial"/>
          <w:sz w:val="20"/>
          <w:szCs w:val="20"/>
        </w:rPr>
      </w:pPr>
    </w:p>
    <w:p w14:paraId="102E0BF1" w14:textId="67196873" w:rsidR="00247DB4" w:rsidRPr="00497893" w:rsidRDefault="00247DB4" w:rsidP="00497893">
      <w:pPr>
        <w:spacing w:line="360" w:lineRule="auto"/>
        <w:rPr>
          <w:rFonts w:ascii="Arial" w:hAnsi="Arial" w:cs="Arial"/>
          <w:sz w:val="20"/>
          <w:szCs w:val="20"/>
        </w:rPr>
      </w:pPr>
      <w:r w:rsidRPr="00497893">
        <w:rPr>
          <w:rFonts w:ascii="Arial" w:hAnsi="Arial" w:cs="Arial"/>
          <w:sz w:val="20"/>
          <w:szCs w:val="20"/>
        </w:rPr>
        <w:t>El impuesto predial se causará por predios urbanos y rústicos con o sin construcción, de acuerdo a la siguiente:</w:t>
      </w:r>
    </w:p>
    <w:p w14:paraId="54C8FAD6" w14:textId="77777777" w:rsidR="00247DB4" w:rsidRPr="00497893" w:rsidRDefault="00247DB4" w:rsidP="00497893">
      <w:pPr>
        <w:rPr>
          <w:rFonts w:ascii="Arial" w:hAnsi="Arial" w:cs="Arial"/>
          <w:sz w:val="20"/>
          <w:szCs w:val="20"/>
        </w:rPr>
      </w:pPr>
    </w:p>
    <w:p w14:paraId="518CCFA7" w14:textId="3D4BD5A2" w:rsidR="00247DB4" w:rsidRPr="00497893" w:rsidRDefault="00247DB4" w:rsidP="00497893">
      <w:pPr>
        <w:spacing w:line="360" w:lineRule="auto"/>
        <w:jc w:val="center"/>
        <w:rPr>
          <w:rFonts w:ascii="Arial" w:hAnsi="Arial" w:cs="Arial"/>
          <w:b/>
          <w:bCs/>
          <w:sz w:val="20"/>
          <w:szCs w:val="20"/>
        </w:rPr>
      </w:pPr>
      <w:r w:rsidRPr="00497893">
        <w:rPr>
          <w:rFonts w:ascii="Arial" w:hAnsi="Arial" w:cs="Arial"/>
          <w:b/>
          <w:bCs/>
          <w:sz w:val="20"/>
          <w:szCs w:val="20"/>
        </w:rPr>
        <w:t>TARIFA:</w:t>
      </w:r>
    </w:p>
    <w:p w14:paraId="214F854A" w14:textId="77777777" w:rsidR="00247DB4" w:rsidRPr="00497893" w:rsidRDefault="00247DB4" w:rsidP="00497893">
      <w:pPr>
        <w:spacing w:line="360" w:lineRule="auto"/>
        <w:jc w:val="center"/>
        <w:rPr>
          <w:rFonts w:ascii="Arial" w:hAnsi="Arial" w:cs="Arial"/>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8"/>
        <w:gridCol w:w="2042"/>
        <w:gridCol w:w="1958"/>
        <w:gridCol w:w="3211"/>
      </w:tblGrid>
      <w:tr w:rsidR="00247DB4" w:rsidRPr="00497893" w14:paraId="074060F5" w14:textId="77777777" w:rsidTr="00497893">
        <w:trPr>
          <w:trHeight w:val="689"/>
        </w:trPr>
        <w:tc>
          <w:tcPr>
            <w:tcW w:w="1698" w:type="dxa"/>
            <w:shd w:val="clear" w:color="auto" w:fill="auto"/>
          </w:tcPr>
          <w:p w14:paraId="22070EDD" w14:textId="77777777" w:rsidR="00247DB4" w:rsidRPr="00497893" w:rsidRDefault="00247DB4" w:rsidP="00497893">
            <w:pPr>
              <w:pStyle w:val="TableParagraph"/>
              <w:spacing w:line="360" w:lineRule="auto"/>
              <w:ind w:left="0"/>
              <w:jc w:val="center"/>
              <w:rPr>
                <w:rFonts w:ascii="Arial" w:hAnsi="Arial" w:cs="Arial"/>
                <w:b/>
                <w:sz w:val="20"/>
                <w:szCs w:val="20"/>
              </w:rPr>
            </w:pPr>
            <w:r w:rsidRPr="00497893">
              <w:rPr>
                <w:rFonts w:ascii="Arial" w:hAnsi="Arial" w:cs="Arial"/>
                <w:b/>
                <w:sz w:val="20"/>
                <w:szCs w:val="20"/>
              </w:rPr>
              <w:t>Límite Inferior Pesos</w:t>
            </w:r>
          </w:p>
        </w:tc>
        <w:tc>
          <w:tcPr>
            <w:tcW w:w="2042" w:type="dxa"/>
            <w:shd w:val="clear" w:color="auto" w:fill="auto"/>
          </w:tcPr>
          <w:p w14:paraId="03D1FBEC" w14:textId="77777777" w:rsidR="00247DB4" w:rsidRPr="00497893" w:rsidRDefault="00247DB4" w:rsidP="00497893">
            <w:pPr>
              <w:pStyle w:val="TableParagraph"/>
              <w:spacing w:line="360" w:lineRule="auto"/>
              <w:ind w:left="0"/>
              <w:jc w:val="center"/>
              <w:rPr>
                <w:rFonts w:ascii="Arial" w:hAnsi="Arial" w:cs="Arial"/>
                <w:b/>
                <w:sz w:val="20"/>
                <w:szCs w:val="20"/>
              </w:rPr>
            </w:pPr>
            <w:r w:rsidRPr="00497893">
              <w:rPr>
                <w:rFonts w:ascii="Arial" w:hAnsi="Arial" w:cs="Arial"/>
                <w:b/>
                <w:sz w:val="20"/>
                <w:szCs w:val="20"/>
              </w:rPr>
              <w:t>Límite Superior Pesos</w:t>
            </w:r>
          </w:p>
        </w:tc>
        <w:tc>
          <w:tcPr>
            <w:tcW w:w="1958" w:type="dxa"/>
            <w:shd w:val="clear" w:color="auto" w:fill="auto"/>
          </w:tcPr>
          <w:p w14:paraId="29BA32BA" w14:textId="77777777" w:rsidR="00247DB4" w:rsidRPr="00497893" w:rsidRDefault="00247DB4" w:rsidP="00497893">
            <w:pPr>
              <w:pStyle w:val="TableParagraph"/>
              <w:spacing w:line="360" w:lineRule="auto"/>
              <w:ind w:left="0"/>
              <w:jc w:val="center"/>
              <w:rPr>
                <w:rFonts w:ascii="Arial" w:hAnsi="Arial" w:cs="Arial"/>
                <w:b/>
                <w:sz w:val="20"/>
                <w:szCs w:val="20"/>
              </w:rPr>
            </w:pPr>
            <w:r w:rsidRPr="00497893">
              <w:rPr>
                <w:rFonts w:ascii="Arial" w:hAnsi="Arial" w:cs="Arial"/>
                <w:b/>
                <w:sz w:val="20"/>
                <w:szCs w:val="20"/>
              </w:rPr>
              <w:t>Cuota fija Anual Pesos</w:t>
            </w:r>
          </w:p>
        </w:tc>
        <w:tc>
          <w:tcPr>
            <w:tcW w:w="3211" w:type="dxa"/>
            <w:shd w:val="clear" w:color="auto" w:fill="auto"/>
          </w:tcPr>
          <w:p w14:paraId="6738C091" w14:textId="77777777" w:rsidR="00247DB4" w:rsidRPr="00497893" w:rsidRDefault="00247DB4" w:rsidP="00497893">
            <w:pPr>
              <w:pStyle w:val="TableParagraph"/>
              <w:spacing w:line="360" w:lineRule="auto"/>
              <w:ind w:left="0"/>
              <w:jc w:val="center"/>
              <w:rPr>
                <w:rFonts w:ascii="Arial" w:hAnsi="Arial" w:cs="Arial"/>
                <w:b/>
                <w:sz w:val="20"/>
                <w:szCs w:val="20"/>
              </w:rPr>
            </w:pPr>
            <w:r w:rsidRPr="00497893">
              <w:rPr>
                <w:rFonts w:ascii="Arial" w:hAnsi="Arial" w:cs="Arial"/>
                <w:b/>
                <w:sz w:val="20"/>
                <w:szCs w:val="20"/>
              </w:rPr>
              <w:t>Factor para aplicar al excedente del Límite.</w:t>
            </w:r>
          </w:p>
        </w:tc>
      </w:tr>
      <w:tr w:rsidR="00247DB4" w:rsidRPr="00497893" w14:paraId="3A0285AD" w14:textId="77777777" w:rsidTr="00497893">
        <w:trPr>
          <w:trHeight w:val="345"/>
        </w:trPr>
        <w:tc>
          <w:tcPr>
            <w:tcW w:w="1698" w:type="dxa"/>
            <w:shd w:val="clear" w:color="auto" w:fill="auto"/>
          </w:tcPr>
          <w:p w14:paraId="4BD44828"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De $ 1.00</w:t>
            </w:r>
          </w:p>
        </w:tc>
        <w:tc>
          <w:tcPr>
            <w:tcW w:w="2042" w:type="dxa"/>
            <w:shd w:val="clear" w:color="auto" w:fill="auto"/>
          </w:tcPr>
          <w:p w14:paraId="29E1065E" w14:textId="77777777" w:rsidR="00247DB4" w:rsidRPr="00497893" w:rsidRDefault="00247DB4" w:rsidP="00497893">
            <w:pPr>
              <w:pStyle w:val="TableParagraph"/>
              <w:tabs>
                <w:tab w:val="left" w:pos="1041"/>
              </w:tabs>
              <w:spacing w:line="360" w:lineRule="auto"/>
              <w:ind w:left="0"/>
              <w:jc w:val="right"/>
              <w:rPr>
                <w:rFonts w:ascii="Arial" w:hAnsi="Arial" w:cs="Arial"/>
                <w:sz w:val="20"/>
                <w:szCs w:val="20"/>
              </w:rPr>
            </w:pPr>
            <w:r w:rsidRPr="00497893">
              <w:rPr>
                <w:rFonts w:ascii="Arial" w:hAnsi="Arial" w:cs="Arial"/>
                <w:sz w:val="20"/>
                <w:szCs w:val="20"/>
              </w:rPr>
              <w:t>$50,000.00</w:t>
            </w:r>
          </w:p>
        </w:tc>
        <w:tc>
          <w:tcPr>
            <w:tcW w:w="1958" w:type="dxa"/>
            <w:shd w:val="clear" w:color="auto" w:fill="auto"/>
          </w:tcPr>
          <w:p w14:paraId="38BE03D7" w14:textId="77777777" w:rsidR="00247DB4" w:rsidRPr="00497893" w:rsidRDefault="00247DB4" w:rsidP="00497893">
            <w:pPr>
              <w:pStyle w:val="TableParagraph"/>
              <w:tabs>
                <w:tab w:val="left" w:pos="1234"/>
              </w:tabs>
              <w:spacing w:line="360" w:lineRule="auto"/>
              <w:ind w:left="0"/>
              <w:jc w:val="right"/>
              <w:rPr>
                <w:rFonts w:ascii="Arial" w:hAnsi="Arial" w:cs="Arial"/>
                <w:sz w:val="20"/>
                <w:szCs w:val="20"/>
              </w:rPr>
            </w:pPr>
            <w:r w:rsidRPr="00497893">
              <w:rPr>
                <w:rFonts w:ascii="Arial" w:hAnsi="Arial" w:cs="Arial"/>
                <w:sz w:val="20"/>
                <w:szCs w:val="20"/>
              </w:rPr>
              <w:t>$    100.00</w:t>
            </w:r>
          </w:p>
        </w:tc>
        <w:tc>
          <w:tcPr>
            <w:tcW w:w="3211" w:type="dxa"/>
            <w:shd w:val="clear" w:color="auto" w:fill="auto"/>
          </w:tcPr>
          <w:p w14:paraId="6CA611B7"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0.00100</w:t>
            </w:r>
          </w:p>
        </w:tc>
      </w:tr>
      <w:tr w:rsidR="00247DB4" w:rsidRPr="00497893" w14:paraId="5BEAF7FF" w14:textId="77777777" w:rsidTr="00497893">
        <w:trPr>
          <w:trHeight w:val="344"/>
        </w:trPr>
        <w:tc>
          <w:tcPr>
            <w:tcW w:w="1698" w:type="dxa"/>
            <w:shd w:val="clear" w:color="auto" w:fill="auto"/>
          </w:tcPr>
          <w:p w14:paraId="0DCF22C8" w14:textId="77777777" w:rsidR="00247DB4" w:rsidRPr="00497893" w:rsidRDefault="00247DB4" w:rsidP="00497893">
            <w:pPr>
              <w:pStyle w:val="TableParagraph"/>
              <w:tabs>
                <w:tab w:val="left" w:pos="443"/>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50,000.01</w:t>
            </w:r>
          </w:p>
        </w:tc>
        <w:tc>
          <w:tcPr>
            <w:tcW w:w="2042" w:type="dxa"/>
            <w:shd w:val="clear" w:color="auto" w:fill="auto"/>
          </w:tcPr>
          <w:p w14:paraId="5E75F978"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100,000.00</w:t>
            </w:r>
          </w:p>
        </w:tc>
        <w:tc>
          <w:tcPr>
            <w:tcW w:w="1958" w:type="dxa"/>
            <w:shd w:val="clear" w:color="auto" w:fill="auto"/>
          </w:tcPr>
          <w:p w14:paraId="6EF04DE0"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115.00</w:t>
            </w:r>
          </w:p>
        </w:tc>
        <w:tc>
          <w:tcPr>
            <w:tcW w:w="3211" w:type="dxa"/>
            <w:shd w:val="clear" w:color="auto" w:fill="auto"/>
          </w:tcPr>
          <w:p w14:paraId="13E8900D"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0.00100</w:t>
            </w:r>
          </w:p>
        </w:tc>
      </w:tr>
      <w:tr w:rsidR="00247DB4" w:rsidRPr="00497893" w14:paraId="15EF9BFA" w14:textId="77777777" w:rsidTr="00497893">
        <w:trPr>
          <w:trHeight w:val="345"/>
        </w:trPr>
        <w:tc>
          <w:tcPr>
            <w:tcW w:w="1698" w:type="dxa"/>
            <w:shd w:val="clear" w:color="auto" w:fill="auto"/>
          </w:tcPr>
          <w:p w14:paraId="6038D118"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100,000.01</w:t>
            </w:r>
          </w:p>
        </w:tc>
        <w:tc>
          <w:tcPr>
            <w:tcW w:w="2042" w:type="dxa"/>
            <w:shd w:val="clear" w:color="auto" w:fill="auto"/>
          </w:tcPr>
          <w:p w14:paraId="7EBA6F4A"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150,000.00</w:t>
            </w:r>
          </w:p>
        </w:tc>
        <w:tc>
          <w:tcPr>
            <w:tcW w:w="1958" w:type="dxa"/>
            <w:shd w:val="clear" w:color="auto" w:fill="auto"/>
          </w:tcPr>
          <w:p w14:paraId="514C6776"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129.00</w:t>
            </w:r>
          </w:p>
        </w:tc>
        <w:tc>
          <w:tcPr>
            <w:tcW w:w="3211" w:type="dxa"/>
            <w:shd w:val="clear" w:color="auto" w:fill="auto"/>
          </w:tcPr>
          <w:p w14:paraId="7B2A0430"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0.00100</w:t>
            </w:r>
          </w:p>
        </w:tc>
      </w:tr>
      <w:tr w:rsidR="00247DB4" w:rsidRPr="00497893" w14:paraId="750EB5A3" w14:textId="77777777" w:rsidTr="00497893">
        <w:trPr>
          <w:trHeight w:val="345"/>
        </w:trPr>
        <w:tc>
          <w:tcPr>
            <w:tcW w:w="1698" w:type="dxa"/>
            <w:shd w:val="clear" w:color="auto" w:fill="auto"/>
          </w:tcPr>
          <w:p w14:paraId="243F8716"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150,000.01</w:t>
            </w:r>
          </w:p>
        </w:tc>
        <w:tc>
          <w:tcPr>
            <w:tcW w:w="2042" w:type="dxa"/>
            <w:shd w:val="clear" w:color="auto" w:fill="auto"/>
          </w:tcPr>
          <w:p w14:paraId="342E127C"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300,000.00</w:t>
            </w:r>
          </w:p>
        </w:tc>
        <w:tc>
          <w:tcPr>
            <w:tcW w:w="1958" w:type="dxa"/>
            <w:shd w:val="clear" w:color="auto" w:fill="auto"/>
          </w:tcPr>
          <w:p w14:paraId="6688016D"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143.00</w:t>
            </w:r>
          </w:p>
        </w:tc>
        <w:tc>
          <w:tcPr>
            <w:tcW w:w="3211" w:type="dxa"/>
            <w:shd w:val="clear" w:color="auto" w:fill="auto"/>
          </w:tcPr>
          <w:p w14:paraId="0AAB9F66"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0.00040</w:t>
            </w:r>
          </w:p>
        </w:tc>
      </w:tr>
      <w:tr w:rsidR="00247DB4" w:rsidRPr="00497893" w14:paraId="78F946AA" w14:textId="77777777" w:rsidTr="00497893">
        <w:trPr>
          <w:trHeight w:val="345"/>
        </w:trPr>
        <w:tc>
          <w:tcPr>
            <w:tcW w:w="1698" w:type="dxa"/>
            <w:shd w:val="clear" w:color="auto" w:fill="auto"/>
          </w:tcPr>
          <w:p w14:paraId="505B2726"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300,000.01</w:t>
            </w:r>
          </w:p>
        </w:tc>
        <w:tc>
          <w:tcPr>
            <w:tcW w:w="2042" w:type="dxa"/>
            <w:shd w:val="clear" w:color="auto" w:fill="auto"/>
          </w:tcPr>
          <w:p w14:paraId="53F9BD3D"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550,000.00</w:t>
            </w:r>
          </w:p>
        </w:tc>
        <w:tc>
          <w:tcPr>
            <w:tcW w:w="1958" w:type="dxa"/>
            <w:shd w:val="clear" w:color="auto" w:fill="auto"/>
          </w:tcPr>
          <w:p w14:paraId="2EDD9E3C"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172.00</w:t>
            </w:r>
          </w:p>
        </w:tc>
        <w:tc>
          <w:tcPr>
            <w:tcW w:w="3211" w:type="dxa"/>
            <w:shd w:val="clear" w:color="auto" w:fill="auto"/>
          </w:tcPr>
          <w:p w14:paraId="070C2BCF"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0.00060</w:t>
            </w:r>
          </w:p>
        </w:tc>
      </w:tr>
      <w:tr w:rsidR="00247DB4" w:rsidRPr="00497893" w14:paraId="4DCA28AE" w14:textId="77777777" w:rsidTr="00497893">
        <w:trPr>
          <w:trHeight w:val="345"/>
        </w:trPr>
        <w:tc>
          <w:tcPr>
            <w:tcW w:w="1698" w:type="dxa"/>
            <w:shd w:val="clear" w:color="auto" w:fill="auto"/>
          </w:tcPr>
          <w:p w14:paraId="0E18D6E1"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550,000.01</w:t>
            </w:r>
          </w:p>
        </w:tc>
        <w:tc>
          <w:tcPr>
            <w:tcW w:w="2042" w:type="dxa"/>
            <w:shd w:val="clear" w:color="auto" w:fill="auto"/>
          </w:tcPr>
          <w:p w14:paraId="69F83799"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750,000.00</w:t>
            </w:r>
          </w:p>
        </w:tc>
        <w:tc>
          <w:tcPr>
            <w:tcW w:w="1958" w:type="dxa"/>
            <w:shd w:val="clear" w:color="auto" w:fill="auto"/>
          </w:tcPr>
          <w:p w14:paraId="7279DBD2"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200.00</w:t>
            </w:r>
          </w:p>
        </w:tc>
        <w:tc>
          <w:tcPr>
            <w:tcW w:w="3211" w:type="dxa"/>
            <w:shd w:val="clear" w:color="auto" w:fill="auto"/>
          </w:tcPr>
          <w:p w14:paraId="47F2EF11"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0.00400</w:t>
            </w:r>
          </w:p>
        </w:tc>
      </w:tr>
      <w:tr w:rsidR="00247DB4" w:rsidRPr="00497893" w14:paraId="011A73D9" w14:textId="77777777" w:rsidTr="00497893">
        <w:trPr>
          <w:trHeight w:val="344"/>
        </w:trPr>
        <w:tc>
          <w:tcPr>
            <w:tcW w:w="1698" w:type="dxa"/>
            <w:shd w:val="clear" w:color="auto" w:fill="auto"/>
          </w:tcPr>
          <w:p w14:paraId="5F877C51"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750,000.01</w:t>
            </w:r>
          </w:p>
        </w:tc>
        <w:tc>
          <w:tcPr>
            <w:tcW w:w="2042" w:type="dxa"/>
            <w:shd w:val="clear" w:color="auto" w:fill="auto"/>
          </w:tcPr>
          <w:p w14:paraId="6BB918D9"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$ 1´000,000.00</w:t>
            </w:r>
          </w:p>
        </w:tc>
        <w:tc>
          <w:tcPr>
            <w:tcW w:w="1958" w:type="dxa"/>
            <w:shd w:val="clear" w:color="auto" w:fill="auto"/>
          </w:tcPr>
          <w:p w14:paraId="36FB2C7A"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300.00</w:t>
            </w:r>
          </w:p>
        </w:tc>
        <w:tc>
          <w:tcPr>
            <w:tcW w:w="3211" w:type="dxa"/>
            <w:shd w:val="clear" w:color="auto" w:fill="auto"/>
          </w:tcPr>
          <w:p w14:paraId="5CE610AC"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0.00070</w:t>
            </w:r>
          </w:p>
        </w:tc>
      </w:tr>
      <w:tr w:rsidR="00247DB4" w:rsidRPr="00497893" w14:paraId="59DEE19C" w14:textId="77777777" w:rsidTr="00497893">
        <w:trPr>
          <w:trHeight w:val="345"/>
        </w:trPr>
        <w:tc>
          <w:tcPr>
            <w:tcW w:w="1698" w:type="dxa"/>
            <w:shd w:val="clear" w:color="auto" w:fill="auto"/>
          </w:tcPr>
          <w:p w14:paraId="6EDB0BBE"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$ 1´000,000.01</w:t>
            </w:r>
          </w:p>
        </w:tc>
        <w:tc>
          <w:tcPr>
            <w:tcW w:w="2042" w:type="dxa"/>
            <w:shd w:val="clear" w:color="auto" w:fill="auto"/>
          </w:tcPr>
          <w:p w14:paraId="645E75E7"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$ 2´000,000.00</w:t>
            </w:r>
          </w:p>
        </w:tc>
        <w:tc>
          <w:tcPr>
            <w:tcW w:w="1958" w:type="dxa"/>
            <w:shd w:val="clear" w:color="auto" w:fill="auto"/>
          </w:tcPr>
          <w:p w14:paraId="16DE0A4B"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500.00</w:t>
            </w:r>
          </w:p>
        </w:tc>
        <w:tc>
          <w:tcPr>
            <w:tcW w:w="3211" w:type="dxa"/>
            <w:shd w:val="clear" w:color="auto" w:fill="auto"/>
          </w:tcPr>
          <w:p w14:paraId="5F3D9DE2"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0.00090</w:t>
            </w:r>
          </w:p>
        </w:tc>
      </w:tr>
      <w:tr w:rsidR="00247DB4" w:rsidRPr="00497893" w14:paraId="493D8353" w14:textId="77777777" w:rsidTr="00497893">
        <w:trPr>
          <w:trHeight w:val="345"/>
        </w:trPr>
        <w:tc>
          <w:tcPr>
            <w:tcW w:w="1698" w:type="dxa"/>
            <w:shd w:val="clear" w:color="auto" w:fill="auto"/>
          </w:tcPr>
          <w:p w14:paraId="5681F6D6"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$ 2´000,000.01</w:t>
            </w:r>
          </w:p>
        </w:tc>
        <w:tc>
          <w:tcPr>
            <w:tcW w:w="2042" w:type="dxa"/>
            <w:shd w:val="clear" w:color="auto" w:fill="auto"/>
          </w:tcPr>
          <w:p w14:paraId="52E74F6D"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$ 3’000,000.00</w:t>
            </w:r>
          </w:p>
        </w:tc>
        <w:tc>
          <w:tcPr>
            <w:tcW w:w="1958" w:type="dxa"/>
            <w:shd w:val="clear" w:color="auto" w:fill="auto"/>
          </w:tcPr>
          <w:p w14:paraId="0EDEE0B7"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750.00</w:t>
            </w:r>
          </w:p>
        </w:tc>
        <w:tc>
          <w:tcPr>
            <w:tcW w:w="3211" w:type="dxa"/>
            <w:shd w:val="clear" w:color="auto" w:fill="auto"/>
          </w:tcPr>
          <w:p w14:paraId="175F9756"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0.00250</w:t>
            </w:r>
          </w:p>
        </w:tc>
      </w:tr>
      <w:tr w:rsidR="00247DB4" w:rsidRPr="00497893" w14:paraId="43B0C75D" w14:textId="77777777" w:rsidTr="00497893">
        <w:trPr>
          <w:trHeight w:val="345"/>
        </w:trPr>
        <w:tc>
          <w:tcPr>
            <w:tcW w:w="1698" w:type="dxa"/>
            <w:shd w:val="clear" w:color="auto" w:fill="auto"/>
          </w:tcPr>
          <w:p w14:paraId="57E3F31F"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$ 3´000,000.01</w:t>
            </w:r>
          </w:p>
        </w:tc>
        <w:tc>
          <w:tcPr>
            <w:tcW w:w="2042" w:type="dxa"/>
            <w:shd w:val="clear" w:color="auto" w:fill="auto"/>
          </w:tcPr>
          <w:p w14:paraId="5EF2E2A6"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$ 4´000,000.00</w:t>
            </w:r>
          </w:p>
        </w:tc>
        <w:tc>
          <w:tcPr>
            <w:tcW w:w="1958" w:type="dxa"/>
            <w:shd w:val="clear" w:color="auto" w:fill="auto"/>
          </w:tcPr>
          <w:p w14:paraId="26EDD3D9"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$ 1,500.00</w:t>
            </w:r>
          </w:p>
        </w:tc>
        <w:tc>
          <w:tcPr>
            <w:tcW w:w="3211" w:type="dxa"/>
            <w:shd w:val="clear" w:color="auto" w:fill="auto"/>
          </w:tcPr>
          <w:p w14:paraId="0CE4E1A2"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0.00500</w:t>
            </w:r>
          </w:p>
        </w:tc>
      </w:tr>
      <w:tr w:rsidR="00247DB4" w:rsidRPr="00497893" w14:paraId="3171B5A4" w14:textId="77777777" w:rsidTr="00497893">
        <w:trPr>
          <w:trHeight w:val="345"/>
        </w:trPr>
        <w:tc>
          <w:tcPr>
            <w:tcW w:w="1698" w:type="dxa"/>
            <w:shd w:val="clear" w:color="auto" w:fill="auto"/>
          </w:tcPr>
          <w:p w14:paraId="6FDD0782"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$ 4´000,000.01</w:t>
            </w:r>
          </w:p>
        </w:tc>
        <w:tc>
          <w:tcPr>
            <w:tcW w:w="2042" w:type="dxa"/>
            <w:shd w:val="clear" w:color="auto" w:fill="auto"/>
          </w:tcPr>
          <w:p w14:paraId="0D76066F"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En adelante</w:t>
            </w:r>
          </w:p>
        </w:tc>
        <w:tc>
          <w:tcPr>
            <w:tcW w:w="1958" w:type="dxa"/>
            <w:shd w:val="clear" w:color="auto" w:fill="auto"/>
          </w:tcPr>
          <w:p w14:paraId="03E17BB6"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$ 5,000.00</w:t>
            </w:r>
          </w:p>
        </w:tc>
        <w:tc>
          <w:tcPr>
            <w:tcW w:w="3211" w:type="dxa"/>
            <w:shd w:val="clear" w:color="auto" w:fill="auto"/>
          </w:tcPr>
          <w:p w14:paraId="7C53AF1C"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0.00200</w:t>
            </w:r>
          </w:p>
        </w:tc>
      </w:tr>
    </w:tbl>
    <w:p w14:paraId="725220C7" w14:textId="77777777" w:rsidR="00247DB4" w:rsidRPr="00497893" w:rsidRDefault="00247DB4" w:rsidP="00497893">
      <w:pPr>
        <w:spacing w:line="360" w:lineRule="auto"/>
        <w:rPr>
          <w:rFonts w:ascii="Arial" w:hAnsi="Arial" w:cs="Arial"/>
          <w:b/>
          <w:bCs/>
          <w:sz w:val="20"/>
          <w:szCs w:val="20"/>
        </w:rPr>
      </w:pPr>
    </w:p>
    <w:p w14:paraId="53C06814" w14:textId="77777777" w:rsidR="00247DB4" w:rsidRPr="00497893" w:rsidRDefault="00247DB4" w:rsidP="00497893">
      <w:pPr>
        <w:spacing w:line="360" w:lineRule="auto"/>
        <w:jc w:val="both"/>
        <w:rPr>
          <w:rFonts w:ascii="Arial" w:hAnsi="Arial" w:cs="Arial"/>
          <w:sz w:val="20"/>
          <w:szCs w:val="20"/>
        </w:rPr>
      </w:pPr>
      <w:r w:rsidRPr="00497893">
        <w:rPr>
          <w:rFonts w:ascii="Arial" w:hAnsi="Arial" w:cs="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p w14:paraId="1765B5CA" w14:textId="77777777" w:rsidR="00247DB4" w:rsidRPr="00497893" w:rsidRDefault="00247DB4" w:rsidP="00497893">
      <w:pPr>
        <w:autoSpaceDE w:val="0"/>
        <w:autoSpaceDN w:val="0"/>
        <w:adjustRightInd w:val="0"/>
        <w:spacing w:line="360" w:lineRule="auto"/>
        <w:rPr>
          <w:rFonts w:ascii="Arial" w:hAnsi="Arial" w:cs="Arial"/>
          <w:b/>
          <w:bCs/>
          <w:color w:val="000000"/>
          <w:sz w:val="20"/>
          <w:szCs w:val="20"/>
        </w:rPr>
      </w:pPr>
    </w:p>
    <w:p w14:paraId="33FBB6CA"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14.- </w:t>
      </w:r>
      <w:r w:rsidRPr="00497893">
        <w:rPr>
          <w:rFonts w:ascii="Arial" w:hAnsi="Arial" w:cs="Arial"/>
          <w:sz w:val="20"/>
          <w:szCs w:val="20"/>
        </w:rPr>
        <w:t>Para efectos de lo dispuesto en el artículo 38 de la Ley de Hacienda del Municipio de Chicxulub Pueblo, Yucatán, cuando el contribuyente pague el impuesto predial, durante los meses de enero, febrero y marzo de cada año, gozará de un descuento del 30%, 20%, y 10% respectivamente, sobre el importe de dicho impuesto.</w:t>
      </w:r>
    </w:p>
    <w:p w14:paraId="5AA023E5" w14:textId="77777777" w:rsidR="00247DB4" w:rsidRPr="00497893" w:rsidRDefault="00247DB4" w:rsidP="00497893">
      <w:pPr>
        <w:pStyle w:val="Textoindependiente"/>
        <w:spacing w:line="360" w:lineRule="auto"/>
        <w:rPr>
          <w:rFonts w:ascii="Arial" w:hAnsi="Arial" w:cs="Arial"/>
          <w:sz w:val="20"/>
          <w:szCs w:val="20"/>
        </w:rPr>
      </w:pPr>
    </w:p>
    <w:p w14:paraId="4C8DF117"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15.- </w:t>
      </w:r>
      <w:r w:rsidRPr="00497893">
        <w:rPr>
          <w:rFonts w:ascii="Arial" w:hAnsi="Arial" w:cs="Arial"/>
          <w:sz w:val="20"/>
          <w:szCs w:val="20"/>
        </w:rPr>
        <w:t>EL Impuesto predial de las Zonas Residenciales se cobrará en base al Valor Catastral actualizado del Gobierno del Estado.</w:t>
      </w:r>
    </w:p>
    <w:p w14:paraId="1543E89A" w14:textId="77777777" w:rsidR="00247DB4" w:rsidRPr="00497893" w:rsidRDefault="00247DB4" w:rsidP="00497893">
      <w:pPr>
        <w:pStyle w:val="Textoindependiente"/>
        <w:spacing w:line="360" w:lineRule="auto"/>
        <w:rPr>
          <w:rFonts w:ascii="Arial" w:hAnsi="Arial" w:cs="Arial"/>
          <w:sz w:val="20"/>
          <w:szCs w:val="20"/>
        </w:rPr>
      </w:pPr>
    </w:p>
    <w:p w14:paraId="125C112E"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ll</w:t>
      </w:r>
    </w:p>
    <w:p w14:paraId="710BDEA9"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Impuesto Sobre Adquisición de Inmuebles</w:t>
      </w:r>
    </w:p>
    <w:p w14:paraId="6F69E823" w14:textId="77777777" w:rsidR="00247DB4" w:rsidRPr="00497893" w:rsidRDefault="00247DB4" w:rsidP="00497893">
      <w:pPr>
        <w:pStyle w:val="Textoindependiente"/>
        <w:spacing w:line="360" w:lineRule="auto"/>
        <w:rPr>
          <w:rFonts w:ascii="Arial" w:hAnsi="Arial" w:cs="Arial"/>
          <w:b/>
          <w:sz w:val="20"/>
          <w:szCs w:val="20"/>
        </w:rPr>
      </w:pPr>
    </w:p>
    <w:p w14:paraId="4CFB7289"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16.- </w:t>
      </w:r>
      <w:r w:rsidRPr="00497893">
        <w:rPr>
          <w:rFonts w:ascii="Arial" w:hAnsi="Arial" w:cs="Arial"/>
          <w:sz w:val="20"/>
          <w:szCs w:val="20"/>
        </w:rPr>
        <w:t>El impuesto a que se refiere este capítulo, se calculará aplicando la tasa del 2% a la base gravable señalada en el artículo 49 de la Ley de Hacienda del Municipio de Chicxulub Pueblo, Yucatán.</w:t>
      </w:r>
    </w:p>
    <w:p w14:paraId="6565DA4B" w14:textId="77777777" w:rsidR="00247DB4" w:rsidRPr="00497893" w:rsidRDefault="00247DB4" w:rsidP="00497893">
      <w:pPr>
        <w:pStyle w:val="Textoindependiente"/>
        <w:spacing w:line="360" w:lineRule="auto"/>
        <w:rPr>
          <w:rFonts w:ascii="Arial" w:hAnsi="Arial" w:cs="Arial"/>
          <w:sz w:val="20"/>
          <w:szCs w:val="20"/>
        </w:rPr>
      </w:pPr>
    </w:p>
    <w:p w14:paraId="0F745800"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 xml:space="preserve">CAPÍTULO </w:t>
      </w:r>
      <w:proofErr w:type="spellStart"/>
      <w:r w:rsidRPr="00497893">
        <w:rPr>
          <w:rFonts w:ascii="Arial" w:hAnsi="Arial" w:cs="Arial"/>
          <w:b/>
          <w:sz w:val="20"/>
          <w:szCs w:val="20"/>
        </w:rPr>
        <w:t>lll</w:t>
      </w:r>
      <w:proofErr w:type="spellEnd"/>
    </w:p>
    <w:p w14:paraId="7D60A8ED"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Impuesto sobre Diversiones y Espectáculos Públicos</w:t>
      </w:r>
    </w:p>
    <w:p w14:paraId="003D7D65" w14:textId="77777777" w:rsidR="00247DB4" w:rsidRPr="00497893" w:rsidRDefault="00247DB4" w:rsidP="00497893">
      <w:pPr>
        <w:pStyle w:val="Textoindependiente"/>
        <w:spacing w:line="360" w:lineRule="auto"/>
        <w:rPr>
          <w:rFonts w:ascii="Arial" w:hAnsi="Arial" w:cs="Arial"/>
          <w:b/>
          <w:sz w:val="20"/>
          <w:szCs w:val="20"/>
        </w:rPr>
      </w:pPr>
    </w:p>
    <w:p w14:paraId="52003161"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17.- </w:t>
      </w:r>
      <w:r w:rsidRPr="00497893">
        <w:rPr>
          <w:rFonts w:ascii="Arial" w:hAnsi="Arial" w:cs="Arial"/>
          <w:sz w:val="20"/>
          <w:szCs w:val="20"/>
        </w:rPr>
        <w:t>La cuota del impuesto a espectáculos y diversiones públicas se calculará sobre el monto total de los ingresos percibidos.</w:t>
      </w:r>
    </w:p>
    <w:p w14:paraId="6C733E17" w14:textId="77777777" w:rsidR="00247DB4" w:rsidRPr="00497893" w:rsidRDefault="00247DB4" w:rsidP="00497893">
      <w:pPr>
        <w:pStyle w:val="Textoindependiente"/>
        <w:spacing w:line="360" w:lineRule="auto"/>
        <w:rPr>
          <w:rFonts w:ascii="Arial" w:hAnsi="Arial" w:cs="Arial"/>
          <w:sz w:val="20"/>
          <w:szCs w:val="20"/>
        </w:rPr>
      </w:pPr>
    </w:p>
    <w:p w14:paraId="1C21D724"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El impuesto se determinará aplicando a la base antes referida, la tasa que para cada evento se establece a continuación:</w:t>
      </w:r>
    </w:p>
    <w:p w14:paraId="59475160" w14:textId="77777777" w:rsidR="00247DB4" w:rsidRPr="00497893" w:rsidRDefault="00247DB4" w:rsidP="00497893">
      <w:pPr>
        <w:pStyle w:val="Textoindependiente"/>
        <w:tabs>
          <w:tab w:val="left" w:leader="dot" w:pos="6530"/>
        </w:tabs>
        <w:spacing w:line="360" w:lineRule="auto"/>
        <w:rPr>
          <w:rFonts w:ascii="Arial" w:hAnsi="Arial" w:cs="Arial"/>
          <w:b/>
          <w:sz w:val="20"/>
          <w:szCs w:val="20"/>
        </w:rPr>
      </w:pPr>
    </w:p>
    <w:p w14:paraId="2009ACCA" w14:textId="77777777" w:rsidR="00247DB4" w:rsidRPr="00497893" w:rsidRDefault="00247DB4" w:rsidP="00497893">
      <w:pPr>
        <w:pStyle w:val="Textoindependiente"/>
        <w:tabs>
          <w:tab w:val="left" w:leader="dot" w:pos="6530"/>
        </w:tabs>
        <w:spacing w:line="360" w:lineRule="auto"/>
        <w:rPr>
          <w:rFonts w:ascii="Arial" w:hAnsi="Arial" w:cs="Arial"/>
          <w:sz w:val="20"/>
          <w:szCs w:val="20"/>
        </w:rPr>
      </w:pPr>
      <w:r w:rsidRPr="00497893">
        <w:rPr>
          <w:rFonts w:ascii="Arial" w:hAnsi="Arial" w:cs="Arial"/>
          <w:b/>
          <w:sz w:val="20"/>
          <w:szCs w:val="20"/>
        </w:rPr>
        <w:t xml:space="preserve">l.- </w:t>
      </w:r>
      <w:r w:rsidRPr="00497893">
        <w:rPr>
          <w:rFonts w:ascii="Arial" w:hAnsi="Arial" w:cs="Arial"/>
          <w:sz w:val="20"/>
          <w:szCs w:val="20"/>
        </w:rPr>
        <w:t>Funciones de circo</w:t>
      </w:r>
      <w:r w:rsidRPr="00497893">
        <w:rPr>
          <w:rFonts w:ascii="Arial" w:hAnsi="Arial" w:cs="Arial"/>
          <w:sz w:val="20"/>
          <w:szCs w:val="20"/>
        </w:rPr>
        <w:tab/>
        <w:t>8%</w:t>
      </w:r>
    </w:p>
    <w:p w14:paraId="2E367DDA" w14:textId="77777777" w:rsidR="00247DB4" w:rsidRPr="00497893" w:rsidRDefault="00247DB4" w:rsidP="00497893">
      <w:pPr>
        <w:pStyle w:val="Textoindependiente"/>
        <w:tabs>
          <w:tab w:val="left" w:leader="dot" w:pos="6540"/>
        </w:tabs>
        <w:spacing w:line="360" w:lineRule="auto"/>
        <w:rPr>
          <w:rFonts w:ascii="Arial" w:hAnsi="Arial" w:cs="Arial"/>
          <w:sz w:val="20"/>
          <w:szCs w:val="20"/>
        </w:rPr>
      </w:pPr>
      <w:r w:rsidRPr="00497893">
        <w:rPr>
          <w:rFonts w:ascii="Arial" w:hAnsi="Arial" w:cs="Arial"/>
          <w:b/>
          <w:sz w:val="20"/>
          <w:szCs w:val="20"/>
        </w:rPr>
        <w:t xml:space="preserve">ll.- </w:t>
      </w:r>
      <w:r w:rsidRPr="00497893">
        <w:rPr>
          <w:rFonts w:ascii="Arial" w:hAnsi="Arial" w:cs="Arial"/>
          <w:sz w:val="20"/>
          <w:szCs w:val="20"/>
        </w:rPr>
        <w:t>Otros permitidos por la ley de la materia…</w:t>
      </w:r>
      <w:r w:rsidRPr="00497893">
        <w:rPr>
          <w:rFonts w:ascii="Arial" w:hAnsi="Arial" w:cs="Arial"/>
          <w:sz w:val="20"/>
          <w:szCs w:val="20"/>
        </w:rPr>
        <w:tab/>
        <w:t>20%</w:t>
      </w:r>
    </w:p>
    <w:p w14:paraId="7B86DE12" w14:textId="77777777" w:rsidR="00247DB4" w:rsidRDefault="00247DB4" w:rsidP="00497893">
      <w:pPr>
        <w:pStyle w:val="Textoindependiente"/>
        <w:spacing w:line="360" w:lineRule="auto"/>
        <w:rPr>
          <w:rFonts w:ascii="Arial" w:hAnsi="Arial" w:cs="Arial"/>
          <w:sz w:val="20"/>
          <w:szCs w:val="20"/>
        </w:rPr>
      </w:pPr>
    </w:p>
    <w:p w14:paraId="6DB53FCF" w14:textId="77777777" w:rsidR="00497893" w:rsidRDefault="00497893" w:rsidP="00497893">
      <w:pPr>
        <w:pStyle w:val="Textoindependiente"/>
        <w:spacing w:line="360" w:lineRule="auto"/>
        <w:rPr>
          <w:rFonts w:ascii="Arial" w:hAnsi="Arial" w:cs="Arial"/>
          <w:sz w:val="20"/>
          <w:szCs w:val="20"/>
        </w:rPr>
      </w:pPr>
    </w:p>
    <w:p w14:paraId="5D5DC974" w14:textId="77777777" w:rsidR="00497893" w:rsidRDefault="00497893" w:rsidP="00497893">
      <w:pPr>
        <w:pStyle w:val="Textoindependiente"/>
        <w:spacing w:line="360" w:lineRule="auto"/>
        <w:rPr>
          <w:rFonts w:ascii="Arial" w:hAnsi="Arial" w:cs="Arial"/>
          <w:sz w:val="20"/>
          <w:szCs w:val="20"/>
        </w:rPr>
      </w:pPr>
    </w:p>
    <w:p w14:paraId="72065EA6" w14:textId="77777777" w:rsidR="00497893" w:rsidRPr="00497893" w:rsidRDefault="00497893" w:rsidP="00497893">
      <w:pPr>
        <w:pStyle w:val="Textoindependiente"/>
        <w:spacing w:line="360" w:lineRule="auto"/>
        <w:rPr>
          <w:rFonts w:ascii="Arial" w:hAnsi="Arial" w:cs="Arial"/>
          <w:sz w:val="20"/>
          <w:szCs w:val="20"/>
        </w:rPr>
      </w:pPr>
    </w:p>
    <w:p w14:paraId="00025C7E"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TÍTULO TERCERO</w:t>
      </w:r>
    </w:p>
    <w:p w14:paraId="75A2FC4D"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DERECHOS</w:t>
      </w:r>
    </w:p>
    <w:p w14:paraId="08B60E76" w14:textId="77777777" w:rsidR="00247DB4" w:rsidRPr="00497893" w:rsidRDefault="00247DB4" w:rsidP="00497893">
      <w:pPr>
        <w:pStyle w:val="Textoindependiente"/>
        <w:spacing w:line="360" w:lineRule="auto"/>
        <w:jc w:val="center"/>
        <w:rPr>
          <w:rFonts w:ascii="Arial" w:hAnsi="Arial" w:cs="Arial"/>
          <w:b/>
          <w:sz w:val="20"/>
          <w:szCs w:val="20"/>
        </w:rPr>
      </w:pPr>
    </w:p>
    <w:p w14:paraId="4B558947"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l</w:t>
      </w:r>
    </w:p>
    <w:p w14:paraId="2B803C6A" w14:textId="63FE7500"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Derechos por</w:t>
      </w:r>
      <w:r w:rsidR="00E01EB5">
        <w:rPr>
          <w:rFonts w:ascii="Arial" w:hAnsi="Arial" w:cs="Arial"/>
          <w:b/>
          <w:sz w:val="20"/>
          <w:szCs w:val="20"/>
        </w:rPr>
        <w:t xml:space="preserve"> Servicios de</w:t>
      </w:r>
      <w:r w:rsidRPr="00497893">
        <w:rPr>
          <w:rFonts w:ascii="Arial" w:hAnsi="Arial" w:cs="Arial"/>
          <w:b/>
          <w:sz w:val="20"/>
          <w:szCs w:val="20"/>
        </w:rPr>
        <w:t xml:space="preserve"> Licencias y Permisos</w:t>
      </w:r>
    </w:p>
    <w:p w14:paraId="719A7D41" w14:textId="77777777" w:rsidR="00247DB4" w:rsidRPr="00497893" w:rsidRDefault="00247DB4" w:rsidP="00497893">
      <w:pPr>
        <w:pStyle w:val="Textoindependiente"/>
        <w:spacing w:line="360" w:lineRule="auto"/>
        <w:rPr>
          <w:rFonts w:ascii="Arial" w:hAnsi="Arial" w:cs="Arial"/>
          <w:b/>
          <w:sz w:val="20"/>
          <w:szCs w:val="20"/>
        </w:rPr>
      </w:pPr>
    </w:p>
    <w:p w14:paraId="4EC42325" w14:textId="02554EFA" w:rsidR="00247DB4" w:rsidRPr="00497893" w:rsidRDefault="00247DB4" w:rsidP="00497893">
      <w:pPr>
        <w:spacing w:line="360" w:lineRule="auto"/>
        <w:jc w:val="both"/>
        <w:rPr>
          <w:rFonts w:ascii="Arial" w:eastAsia="Calibri" w:hAnsi="Arial" w:cs="Arial"/>
          <w:sz w:val="20"/>
          <w:szCs w:val="20"/>
        </w:rPr>
      </w:pPr>
      <w:r w:rsidRPr="00497893">
        <w:rPr>
          <w:rFonts w:ascii="Arial" w:hAnsi="Arial" w:cs="Arial"/>
          <w:b/>
          <w:sz w:val="20"/>
          <w:szCs w:val="20"/>
        </w:rPr>
        <w:t xml:space="preserve">Artículo 18.- </w:t>
      </w:r>
      <w:r w:rsidRPr="00497893">
        <w:rPr>
          <w:rFonts w:ascii="Arial" w:hAnsi="Arial" w:cs="Arial"/>
          <w:sz w:val="20"/>
          <w:szCs w:val="20"/>
        </w:rPr>
        <w:t>Por el otorgamiento de licencias o permisos se causarán y pagarán derechos de conformidad con las tarifas señaladas en los siguientes artículos.</w:t>
      </w:r>
    </w:p>
    <w:p w14:paraId="55851815" w14:textId="77777777" w:rsidR="00247DB4" w:rsidRPr="00497893" w:rsidRDefault="00247DB4" w:rsidP="00497893">
      <w:pPr>
        <w:spacing w:line="360" w:lineRule="auto"/>
        <w:rPr>
          <w:rFonts w:ascii="Arial" w:hAnsi="Arial" w:cs="Arial"/>
          <w:sz w:val="20"/>
          <w:szCs w:val="20"/>
        </w:rPr>
      </w:pPr>
    </w:p>
    <w:p w14:paraId="6DF9CF11" w14:textId="77777777" w:rsidR="00247DB4" w:rsidRPr="00497893" w:rsidRDefault="00247DB4" w:rsidP="00497893">
      <w:pPr>
        <w:spacing w:line="360" w:lineRule="auto"/>
        <w:jc w:val="both"/>
        <w:rPr>
          <w:rFonts w:ascii="Arial" w:hAnsi="Arial" w:cs="Arial"/>
          <w:sz w:val="20"/>
          <w:szCs w:val="20"/>
        </w:rPr>
      </w:pPr>
      <w:r w:rsidRPr="00497893">
        <w:rPr>
          <w:rFonts w:ascii="Arial" w:hAnsi="Arial" w:cs="Arial"/>
          <w:b/>
          <w:sz w:val="20"/>
          <w:szCs w:val="20"/>
        </w:rPr>
        <w:t xml:space="preserve">Artículo 19.- </w:t>
      </w:r>
      <w:r w:rsidRPr="00497893">
        <w:rPr>
          <w:rFonts w:ascii="Arial" w:hAnsi="Arial" w:cs="Arial"/>
          <w:sz w:val="20"/>
          <w:szCs w:val="20"/>
        </w:rPr>
        <w:t>Para el otorgamiento de las licencias para el funcionamiento de nuevos giros relacionados con la venta de bebidas alcohólicas, exclusivamente para su consumo en otro lugar, se cobrará una cuota de acuerdo con la siguiente tarifa:</w:t>
      </w:r>
    </w:p>
    <w:p w14:paraId="2389BF88" w14:textId="77777777" w:rsidR="00247DB4" w:rsidRPr="00497893" w:rsidRDefault="00247DB4" w:rsidP="00497893">
      <w:pPr>
        <w:spacing w:line="360" w:lineRule="auto"/>
        <w:rPr>
          <w:rFonts w:ascii="Arial" w:hAnsi="Arial" w:cs="Arial"/>
          <w:sz w:val="20"/>
          <w:szCs w:val="20"/>
        </w:rPr>
      </w:pPr>
    </w:p>
    <w:tbl>
      <w:tblPr>
        <w:tblW w:w="0" w:type="auto"/>
        <w:tblLook w:val="04A0" w:firstRow="1" w:lastRow="0" w:firstColumn="1" w:lastColumn="0" w:noHBand="0" w:noVBand="1"/>
      </w:tblPr>
      <w:tblGrid>
        <w:gridCol w:w="6857"/>
        <w:gridCol w:w="2264"/>
      </w:tblGrid>
      <w:tr w:rsidR="00247DB4" w:rsidRPr="00497893" w14:paraId="6333CACA" w14:textId="77777777" w:rsidTr="00497893">
        <w:tc>
          <w:tcPr>
            <w:tcW w:w="7196" w:type="dxa"/>
            <w:hideMark/>
          </w:tcPr>
          <w:p w14:paraId="76857DB9" w14:textId="77777777" w:rsidR="00247DB4" w:rsidRPr="00497893" w:rsidRDefault="00247DB4" w:rsidP="00497893">
            <w:pPr>
              <w:spacing w:line="360" w:lineRule="auto"/>
              <w:rPr>
                <w:rFonts w:ascii="Arial" w:hAnsi="Arial" w:cs="Arial"/>
                <w:sz w:val="20"/>
                <w:szCs w:val="20"/>
              </w:rPr>
            </w:pPr>
            <w:r w:rsidRPr="00497893">
              <w:rPr>
                <w:rFonts w:ascii="Arial" w:hAnsi="Arial" w:cs="Arial"/>
                <w:b/>
                <w:sz w:val="20"/>
                <w:szCs w:val="20"/>
              </w:rPr>
              <w:t xml:space="preserve">I.- </w:t>
            </w:r>
            <w:r w:rsidRPr="00497893">
              <w:rPr>
                <w:rFonts w:ascii="Arial" w:hAnsi="Arial" w:cs="Arial"/>
                <w:sz w:val="20"/>
                <w:szCs w:val="20"/>
              </w:rPr>
              <w:t>Vinatería o licorería en envase cerrado ………………………….</w:t>
            </w:r>
          </w:p>
        </w:tc>
        <w:tc>
          <w:tcPr>
            <w:tcW w:w="2349" w:type="dxa"/>
            <w:hideMark/>
          </w:tcPr>
          <w:p w14:paraId="7A3520AF" w14:textId="77777777" w:rsidR="00247DB4" w:rsidRPr="00497893" w:rsidRDefault="00247DB4" w:rsidP="00497893">
            <w:pPr>
              <w:spacing w:line="360" w:lineRule="auto"/>
              <w:rPr>
                <w:rFonts w:ascii="Arial" w:hAnsi="Arial" w:cs="Arial"/>
                <w:sz w:val="20"/>
                <w:szCs w:val="20"/>
              </w:rPr>
            </w:pPr>
            <w:r w:rsidRPr="00497893">
              <w:rPr>
                <w:rFonts w:ascii="Arial" w:hAnsi="Arial" w:cs="Arial"/>
                <w:sz w:val="20"/>
                <w:szCs w:val="20"/>
              </w:rPr>
              <w:t>$60,000.00</w:t>
            </w:r>
          </w:p>
        </w:tc>
      </w:tr>
      <w:tr w:rsidR="00247DB4" w:rsidRPr="00497893" w14:paraId="7600B5D2" w14:textId="77777777" w:rsidTr="00497893">
        <w:tc>
          <w:tcPr>
            <w:tcW w:w="7196" w:type="dxa"/>
            <w:hideMark/>
          </w:tcPr>
          <w:p w14:paraId="54F792E7" w14:textId="77777777" w:rsidR="00247DB4" w:rsidRPr="00497893" w:rsidRDefault="00247DB4" w:rsidP="00497893">
            <w:pPr>
              <w:spacing w:line="360" w:lineRule="auto"/>
              <w:rPr>
                <w:rFonts w:ascii="Arial" w:hAnsi="Arial" w:cs="Arial"/>
                <w:sz w:val="20"/>
                <w:szCs w:val="20"/>
              </w:rPr>
            </w:pPr>
            <w:r w:rsidRPr="00497893">
              <w:rPr>
                <w:rFonts w:ascii="Arial" w:hAnsi="Arial" w:cs="Arial"/>
                <w:b/>
                <w:sz w:val="20"/>
                <w:szCs w:val="20"/>
              </w:rPr>
              <w:t xml:space="preserve">II.- </w:t>
            </w:r>
            <w:r w:rsidRPr="00497893">
              <w:rPr>
                <w:rFonts w:ascii="Arial" w:hAnsi="Arial" w:cs="Arial"/>
                <w:sz w:val="20"/>
                <w:szCs w:val="20"/>
              </w:rPr>
              <w:t>Expendio de cerveza en envase cerrado ……………………….</w:t>
            </w:r>
          </w:p>
        </w:tc>
        <w:tc>
          <w:tcPr>
            <w:tcW w:w="2349" w:type="dxa"/>
            <w:hideMark/>
          </w:tcPr>
          <w:p w14:paraId="38CB9ADC" w14:textId="77777777" w:rsidR="00247DB4" w:rsidRPr="00497893" w:rsidRDefault="00247DB4" w:rsidP="00497893">
            <w:pPr>
              <w:spacing w:line="360" w:lineRule="auto"/>
              <w:rPr>
                <w:rFonts w:ascii="Arial" w:hAnsi="Arial" w:cs="Arial"/>
                <w:sz w:val="20"/>
                <w:szCs w:val="20"/>
              </w:rPr>
            </w:pPr>
            <w:r w:rsidRPr="00497893">
              <w:rPr>
                <w:rFonts w:ascii="Arial" w:hAnsi="Arial" w:cs="Arial"/>
                <w:sz w:val="20"/>
                <w:szCs w:val="20"/>
              </w:rPr>
              <w:t>$40,000.00</w:t>
            </w:r>
          </w:p>
        </w:tc>
      </w:tr>
      <w:tr w:rsidR="00247DB4" w:rsidRPr="00497893" w14:paraId="556820B1" w14:textId="77777777" w:rsidTr="00497893">
        <w:tc>
          <w:tcPr>
            <w:tcW w:w="7196" w:type="dxa"/>
            <w:hideMark/>
          </w:tcPr>
          <w:p w14:paraId="144C3992" w14:textId="0C8FF6E8" w:rsidR="00247DB4" w:rsidRPr="00497893" w:rsidRDefault="00247DB4" w:rsidP="00497893">
            <w:pPr>
              <w:spacing w:line="360" w:lineRule="auto"/>
              <w:rPr>
                <w:rFonts w:ascii="Arial" w:hAnsi="Arial" w:cs="Arial"/>
                <w:sz w:val="20"/>
                <w:szCs w:val="20"/>
              </w:rPr>
            </w:pPr>
            <w:r w:rsidRPr="00497893">
              <w:rPr>
                <w:rFonts w:ascii="Arial" w:hAnsi="Arial" w:cs="Arial"/>
                <w:b/>
                <w:sz w:val="20"/>
                <w:szCs w:val="20"/>
              </w:rPr>
              <w:t xml:space="preserve">III.- </w:t>
            </w:r>
            <w:r w:rsidRPr="00497893">
              <w:rPr>
                <w:rFonts w:ascii="Arial" w:hAnsi="Arial" w:cs="Arial"/>
                <w:sz w:val="20"/>
                <w:szCs w:val="20"/>
              </w:rPr>
              <w:t xml:space="preserve">Supermercados con área de bebidas </w:t>
            </w:r>
            <w:r w:rsidR="00497893" w:rsidRPr="00497893">
              <w:rPr>
                <w:rFonts w:ascii="Arial" w:hAnsi="Arial" w:cs="Arial"/>
                <w:sz w:val="20"/>
                <w:szCs w:val="20"/>
              </w:rPr>
              <w:t>alcohólicas…</w:t>
            </w:r>
            <w:r w:rsidRPr="00497893">
              <w:rPr>
                <w:rFonts w:ascii="Arial" w:hAnsi="Arial" w:cs="Arial"/>
                <w:sz w:val="20"/>
                <w:szCs w:val="20"/>
              </w:rPr>
              <w:t>………….</w:t>
            </w:r>
          </w:p>
        </w:tc>
        <w:tc>
          <w:tcPr>
            <w:tcW w:w="2349" w:type="dxa"/>
            <w:hideMark/>
          </w:tcPr>
          <w:p w14:paraId="4B494851" w14:textId="77777777" w:rsidR="00247DB4" w:rsidRPr="00497893" w:rsidRDefault="00247DB4" w:rsidP="00497893">
            <w:pPr>
              <w:spacing w:line="360" w:lineRule="auto"/>
              <w:rPr>
                <w:rFonts w:ascii="Arial" w:hAnsi="Arial" w:cs="Arial"/>
                <w:sz w:val="20"/>
                <w:szCs w:val="20"/>
              </w:rPr>
            </w:pPr>
            <w:r w:rsidRPr="00497893">
              <w:rPr>
                <w:rFonts w:ascii="Arial" w:hAnsi="Arial" w:cs="Arial"/>
                <w:sz w:val="20"/>
                <w:szCs w:val="20"/>
              </w:rPr>
              <w:t>$90,000.00</w:t>
            </w:r>
          </w:p>
        </w:tc>
      </w:tr>
      <w:tr w:rsidR="00247DB4" w:rsidRPr="00497893" w14:paraId="7C2FF98E" w14:textId="77777777" w:rsidTr="00497893">
        <w:tc>
          <w:tcPr>
            <w:tcW w:w="7196" w:type="dxa"/>
            <w:hideMark/>
          </w:tcPr>
          <w:p w14:paraId="16BB1B44" w14:textId="77777777" w:rsidR="00247DB4" w:rsidRPr="00497893" w:rsidRDefault="00247DB4" w:rsidP="00497893">
            <w:pPr>
              <w:spacing w:line="360" w:lineRule="auto"/>
              <w:rPr>
                <w:rFonts w:ascii="Arial" w:hAnsi="Arial" w:cs="Arial"/>
                <w:b/>
                <w:bCs/>
                <w:sz w:val="20"/>
                <w:szCs w:val="20"/>
              </w:rPr>
            </w:pPr>
            <w:r w:rsidRPr="00497893">
              <w:rPr>
                <w:rFonts w:ascii="Arial" w:hAnsi="Arial" w:cs="Arial"/>
                <w:b/>
                <w:bCs/>
                <w:sz w:val="20"/>
                <w:szCs w:val="20"/>
              </w:rPr>
              <w:t xml:space="preserve">IV.- </w:t>
            </w:r>
            <w:r w:rsidRPr="00497893">
              <w:rPr>
                <w:rFonts w:ascii="Arial" w:hAnsi="Arial" w:cs="Arial"/>
                <w:sz w:val="20"/>
                <w:szCs w:val="20"/>
              </w:rPr>
              <w:t>Minisúper con departamento de cervezas, vinos y licores …</w:t>
            </w:r>
            <w:proofErr w:type="gramStart"/>
            <w:r w:rsidRPr="00497893">
              <w:rPr>
                <w:rFonts w:ascii="Arial" w:hAnsi="Arial" w:cs="Arial"/>
                <w:sz w:val="20"/>
                <w:szCs w:val="20"/>
              </w:rPr>
              <w:t>..</w:t>
            </w:r>
            <w:proofErr w:type="gramEnd"/>
          </w:p>
        </w:tc>
        <w:tc>
          <w:tcPr>
            <w:tcW w:w="2349" w:type="dxa"/>
            <w:hideMark/>
          </w:tcPr>
          <w:p w14:paraId="2311C7F0" w14:textId="77777777" w:rsidR="00247DB4" w:rsidRPr="00497893" w:rsidRDefault="00247DB4" w:rsidP="00497893">
            <w:pPr>
              <w:spacing w:line="360" w:lineRule="auto"/>
              <w:rPr>
                <w:rFonts w:ascii="Arial" w:hAnsi="Arial" w:cs="Arial"/>
                <w:sz w:val="20"/>
                <w:szCs w:val="20"/>
              </w:rPr>
            </w:pPr>
            <w:r w:rsidRPr="00497893">
              <w:rPr>
                <w:rFonts w:ascii="Arial" w:hAnsi="Arial" w:cs="Arial"/>
                <w:sz w:val="20"/>
                <w:szCs w:val="20"/>
              </w:rPr>
              <w:t>$40,000.00</w:t>
            </w:r>
          </w:p>
        </w:tc>
      </w:tr>
      <w:tr w:rsidR="00247DB4" w:rsidRPr="00497893" w14:paraId="59ADE234" w14:textId="77777777" w:rsidTr="00497893">
        <w:tc>
          <w:tcPr>
            <w:tcW w:w="7196" w:type="dxa"/>
            <w:hideMark/>
          </w:tcPr>
          <w:p w14:paraId="5785C5B4" w14:textId="38815096" w:rsidR="00247DB4" w:rsidRPr="00497893" w:rsidRDefault="00247DB4" w:rsidP="00497893">
            <w:pPr>
              <w:spacing w:line="360" w:lineRule="auto"/>
              <w:rPr>
                <w:rFonts w:ascii="Arial" w:hAnsi="Arial" w:cs="Arial"/>
                <w:sz w:val="20"/>
                <w:szCs w:val="20"/>
              </w:rPr>
            </w:pPr>
            <w:r w:rsidRPr="00497893">
              <w:rPr>
                <w:rFonts w:ascii="Arial" w:hAnsi="Arial" w:cs="Arial"/>
                <w:b/>
                <w:sz w:val="20"/>
                <w:szCs w:val="20"/>
              </w:rPr>
              <w:t xml:space="preserve">V.- </w:t>
            </w:r>
            <w:r w:rsidRPr="00497893">
              <w:rPr>
                <w:rFonts w:ascii="Arial" w:hAnsi="Arial" w:cs="Arial"/>
                <w:sz w:val="20"/>
                <w:szCs w:val="20"/>
              </w:rPr>
              <w:t xml:space="preserve">Expendio de vinos, licores y </w:t>
            </w:r>
            <w:r w:rsidR="00497893" w:rsidRPr="00497893">
              <w:rPr>
                <w:rFonts w:ascii="Arial" w:hAnsi="Arial" w:cs="Arial"/>
                <w:sz w:val="20"/>
                <w:szCs w:val="20"/>
              </w:rPr>
              <w:t>cerveza…</w:t>
            </w:r>
            <w:r w:rsidRPr="00497893">
              <w:rPr>
                <w:rFonts w:ascii="Arial" w:hAnsi="Arial" w:cs="Arial"/>
                <w:sz w:val="20"/>
                <w:szCs w:val="20"/>
              </w:rPr>
              <w:t>…………………………</w:t>
            </w:r>
          </w:p>
        </w:tc>
        <w:tc>
          <w:tcPr>
            <w:tcW w:w="2349" w:type="dxa"/>
            <w:hideMark/>
          </w:tcPr>
          <w:p w14:paraId="41FE73D1" w14:textId="77777777" w:rsidR="00247DB4" w:rsidRPr="00497893" w:rsidRDefault="00247DB4" w:rsidP="00497893">
            <w:pPr>
              <w:spacing w:line="360" w:lineRule="auto"/>
              <w:rPr>
                <w:rFonts w:ascii="Arial" w:hAnsi="Arial" w:cs="Arial"/>
                <w:sz w:val="20"/>
                <w:szCs w:val="20"/>
              </w:rPr>
            </w:pPr>
            <w:r w:rsidRPr="00497893">
              <w:rPr>
                <w:rFonts w:ascii="Arial" w:hAnsi="Arial" w:cs="Arial"/>
                <w:sz w:val="20"/>
                <w:szCs w:val="20"/>
              </w:rPr>
              <w:t>$100,000.00</w:t>
            </w:r>
          </w:p>
        </w:tc>
      </w:tr>
      <w:tr w:rsidR="00247DB4" w:rsidRPr="00497893" w14:paraId="6AE6DC9D" w14:textId="77777777" w:rsidTr="00497893">
        <w:tc>
          <w:tcPr>
            <w:tcW w:w="7196" w:type="dxa"/>
            <w:hideMark/>
          </w:tcPr>
          <w:p w14:paraId="7ECBD774" w14:textId="77777777" w:rsidR="00247DB4" w:rsidRPr="00497893" w:rsidRDefault="00247DB4" w:rsidP="00497893">
            <w:pPr>
              <w:spacing w:line="360" w:lineRule="auto"/>
              <w:rPr>
                <w:rFonts w:ascii="Arial" w:hAnsi="Arial" w:cs="Arial"/>
                <w:sz w:val="20"/>
                <w:szCs w:val="20"/>
              </w:rPr>
            </w:pPr>
            <w:r w:rsidRPr="00497893">
              <w:rPr>
                <w:rFonts w:ascii="Arial" w:hAnsi="Arial" w:cs="Arial"/>
                <w:b/>
                <w:sz w:val="20"/>
                <w:szCs w:val="20"/>
              </w:rPr>
              <w:t xml:space="preserve">VI.- </w:t>
            </w:r>
            <w:r w:rsidRPr="00497893">
              <w:rPr>
                <w:rFonts w:ascii="Arial" w:hAnsi="Arial" w:cs="Arial"/>
                <w:sz w:val="20"/>
                <w:szCs w:val="20"/>
              </w:rPr>
              <w:t>Tiendas de autoservicio (conveniencia</w:t>
            </w:r>
            <w:proofErr w:type="gramStart"/>
            <w:r w:rsidRPr="00497893">
              <w:rPr>
                <w:rFonts w:ascii="Arial" w:hAnsi="Arial" w:cs="Arial"/>
                <w:sz w:val="20"/>
                <w:szCs w:val="20"/>
              </w:rPr>
              <w:t>) …</w:t>
            </w:r>
            <w:proofErr w:type="gramEnd"/>
            <w:r w:rsidRPr="00497893">
              <w:rPr>
                <w:rFonts w:ascii="Arial" w:hAnsi="Arial" w:cs="Arial"/>
                <w:sz w:val="20"/>
                <w:szCs w:val="20"/>
              </w:rPr>
              <w:t>……………………..</w:t>
            </w:r>
          </w:p>
        </w:tc>
        <w:tc>
          <w:tcPr>
            <w:tcW w:w="2349" w:type="dxa"/>
            <w:hideMark/>
          </w:tcPr>
          <w:p w14:paraId="6D1572ED" w14:textId="77777777" w:rsidR="00247DB4" w:rsidRPr="00497893" w:rsidRDefault="00247DB4" w:rsidP="00497893">
            <w:pPr>
              <w:spacing w:line="360" w:lineRule="auto"/>
              <w:rPr>
                <w:rFonts w:ascii="Arial" w:hAnsi="Arial" w:cs="Arial"/>
                <w:sz w:val="20"/>
                <w:szCs w:val="20"/>
              </w:rPr>
            </w:pPr>
            <w:r w:rsidRPr="00497893">
              <w:rPr>
                <w:rFonts w:ascii="Arial" w:hAnsi="Arial" w:cs="Arial"/>
                <w:sz w:val="20"/>
                <w:szCs w:val="20"/>
              </w:rPr>
              <w:t>$150,000.00</w:t>
            </w:r>
          </w:p>
        </w:tc>
      </w:tr>
      <w:tr w:rsidR="00247DB4" w:rsidRPr="00497893" w14:paraId="40426503" w14:textId="77777777" w:rsidTr="00497893">
        <w:tc>
          <w:tcPr>
            <w:tcW w:w="7196" w:type="dxa"/>
            <w:hideMark/>
          </w:tcPr>
          <w:p w14:paraId="35AA703E" w14:textId="3A77C8A1" w:rsidR="00247DB4" w:rsidRPr="00497893" w:rsidRDefault="00247DB4" w:rsidP="00497893">
            <w:pPr>
              <w:spacing w:line="360" w:lineRule="auto"/>
              <w:rPr>
                <w:rFonts w:ascii="Arial" w:hAnsi="Arial" w:cs="Arial"/>
                <w:sz w:val="20"/>
                <w:szCs w:val="20"/>
              </w:rPr>
            </w:pPr>
            <w:r w:rsidRPr="00497893">
              <w:rPr>
                <w:rFonts w:ascii="Arial" w:hAnsi="Arial" w:cs="Arial"/>
                <w:b/>
                <w:sz w:val="20"/>
                <w:szCs w:val="20"/>
              </w:rPr>
              <w:t>VII.</w:t>
            </w:r>
            <w:r w:rsidRPr="00497893">
              <w:rPr>
                <w:rFonts w:ascii="Arial" w:hAnsi="Arial" w:cs="Arial"/>
                <w:sz w:val="20"/>
                <w:szCs w:val="20"/>
              </w:rPr>
              <w:t xml:space="preserve">-Bodegas o Distribuidora de Bebidas </w:t>
            </w:r>
            <w:r w:rsidR="00497893" w:rsidRPr="00497893">
              <w:rPr>
                <w:rFonts w:ascii="Arial" w:hAnsi="Arial" w:cs="Arial"/>
                <w:sz w:val="20"/>
                <w:szCs w:val="20"/>
              </w:rPr>
              <w:t>Alcohólicas…</w:t>
            </w:r>
            <w:r w:rsidRPr="00497893">
              <w:rPr>
                <w:rFonts w:ascii="Arial" w:hAnsi="Arial" w:cs="Arial"/>
                <w:sz w:val="20"/>
                <w:szCs w:val="20"/>
              </w:rPr>
              <w:t>…………..</w:t>
            </w:r>
          </w:p>
        </w:tc>
        <w:tc>
          <w:tcPr>
            <w:tcW w:w="2349" w:type="dxa"/>
            <w:hideMark/>
          </w:tcPr>
          <w:p w14:paraId="66A0C214" w14:textId="77777777" w:rsidR="00247DB4" w:rsidRPr="00497893" w:rsidRDefault="00247DB4" w:rsidP="00497893">
            <w:pPr>
              <w:spacing w:line="360" w:lineRule="auto"/>
              <w:rPr>
                <w:rFonts w:ascii="Arial" w:hAnsi="Arial" w:cs="Arial"/>
                <w:sz w:val="20"/>
                <w:szCs w:val="20"/>
              </w:rPr>
            </w:pPr>
            <w:r w:rsidRPr="00497893">
              <w:rPr>
                <w:rFonts w:ascii="Arial" w:hAnsi="Arial" w:cs="Arial"/>
                <w:sz w:val="20"/>
                <w:szCs w:val="20"/>
              </w:rPr>
              <w:t>$90,000.00</w:t>
            </w:r>
          </w:p>
        </w:tc>
      </w:tr>
    </w:tbl>
    <w:p w14:paraId="3D2497F1" w14:textId="77777777" w:rsidR="00247DB4" w:rsidRPr="00497893" w:rsidRDefault="00247DB4" w:rsidP="00497893">
      <w:pPr>
        <w:spacing w:line="360" w:lineRule="auto"/>
        <w:rPr>
          <w:rFonts w:ascii="Arial" w:hAnsi="Arial" w:cs="Arial"/>
          <w:sz w:val="20"/>
          <w:szCs w:val="20"/>
          <w:lang w:eastAsia="en-US"/>
        </w:rPr>
      </w:pPr>
    </w:p>
    <w:p w14:paraId="3FE5D397" w14:textId="77777777" w:rsidR="00247DB4" w:rsidRDefault="00247DB4" w:rsidP="00497893">
      <w:pPr>
        <w:overflowPunct w:val="0"/>
        <w:adjustRightInd w:val="0"/>
        <w:spacing w:line="360" w:lineRule="auto"/>
        <w:rPr>
          <w:rFonts w:ascii="Arial" w:hAnsi="Arial" w:cs="Arial"/>
          <w:bCs/>
          <w:sz w:val="20"/>
          <w:szCs w:val="20"/>
        </w:rPr>
      </w:pPr>
      <w:r w:rsidRPr="00497893">
        <w:rPr>
          <w:rFonts w:ascii="Arial" w:hAnsi="Arial" w:cs="Arial"/>
          <w:bCs/>
          <w:sz w:val="20"/>
          <w:szCs w:val="20"/>
        </w:rPr>
        <w:t xml:space="preserve">Aquellas modalidades de establecimientos que no se encuentren contempladas en este artículo, serán reguladas por las descripciones que más se asemejen al giro. </w:t>
      </w:r>
    </w:p>
    <w:p w14:paraId="2058A3C1" w14:textId="77777777" w:rsidR="00497893" w:rsidRPr="00497893" w:rsidRDefault="00497893" w:rsidP="00497893">
      <w:pPr>
        <w:overflowPunct w:val="0"/>
        <w:adjustRightInd w:val="0"/>
        <w:spacing w:line="360" w:lineRule="auto"/>
        <w:rPr>
          <w:rFonts w:ascii="Arial" w:hAnsi="Arial" w:cs="Arial"/>
          <w:bCs/>
          <w:sz w:val="20"/>
          <w:szCs w:val="20"/>
        </w:rPr>
      </w:pPr>
    </w:p>
    <w:p w14:paraId="6F397ADF"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20.- </w:t>
      </w:r>
      <w:r w:rsidRPr="00497893">
        <w:rPr>
          <w:rFonts w:ascii="Arial" w:hAnsi="Arial" w:cs="Arial"/>
          <w:bCs/>
          <w:sz w:val="20"/>
          <w:szCs w:val="20"/>
        </w:rPr>
        <w:t>P</w:t>
      </w:r>
      <w:r w:rsidRPr="00497893">
        <w:rPr>
          <w:rFonts w:ascii="Arial" w:hAnsi="Arial" w:cs="Arial"/>
          <w:sz w:val="20"/>
          <w:szCs w:val="20"/>
        </w:rPr>
        <w:t>or el otorgamiento de licencias o permisos eventuales para el funcionamiento de establecimientos o locales, cuyos giros sean la venta de bebidas alcohólicas, se aplicará la cuota diaria de: $1,800.00</w:t>
      </w:r>
    </w:p>
    <w:p w14:paraId="0B2BA431" w14:textId="77777777" w:rsidR="00247DB4" w:rsidRPr="00497893" w:rsidRDefault="00247DB4" w:rsidP="00497893">
      <w:pPr>
        <w:pStyle w:val="Textoindependiente"/>
        <w:spacing w:line="360" w:lineRule="auto"/>
        <w:rPr>
          <w:rFonts w:ascii="Arial" w:hAnsi="Arial" w:cs="Arial"/>
          <w:b/>
          <w:sz w:val="20"/>
          <w:szCs w:val="20"/>
        </w:rPr>
      </w:pPr>
    </w:p>
    <w:p w14:paraId="2446A3ED"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21.- </w:t>
      </w:r>
      <w:r w:rsidRPr="00497893">
        <w:rPr>
          <w:rFonts w:ascii="Arial" w:hAnsi="Arial" w:cs="Arial"/>
          <w:sz w:val="20"/>
          <w:szCs w:val="20"/>
        </w:rPr>
        <w:t>Para la autorización de funcionamiento en horario extraordinario de giros relacionados con la venta de bebidas alcohólicas para su consumo en otro lugar, se aplicará por cada hora la siguiente tarifa:</w:t>
      </w:r>
    </w:p>
    <w:p w14:paraId="450B7072" w14:textId="77777777" w:rsidR="00247DB4" w:rsidRPr="00497893" w:rsidRDefault="00247DB4" w:rsidP="00497893">
      <w:pPr>
        <w:pStyle w:val="Textoindependiente"/>
        <w:spacing w:line="360" w:lineRule="auto"/>
        <w:rPr>
          <w:rFonts w:ascii="Arial" w:hAnsi="Arial" w:cs="Arial"/>
          <w:sz w:val="20"/>
          <w:szCs w:val="20"/>
        </w:rPr>
      </w:pPr>
    </w:p>
    <w:tbl>
      <w:tblPr>
        <w:tblW w:w="0" w:type="auto"/>
        <w:tblLook w:val="04A0" w:firstRow="1" w:lastRow="0" w:firstColumn="1" w:lastColumn="0" w:noHBand="0" w:noVBand="1"/>
      </w:tblPr>
      <w:tblGrid>
        <w:gridCol w:w="7273"/>
        <w:gridCol w:w="1848"/>
      </w:tblGrid>
      <w:tr w:rsidR="00247DB4" w:rsidRPr="00497893" w14:paraId="21BBC1F0" w14:textId="77777777" w:rsidTr="00497893">
        <w:tc>
          <w:tcPr>
            <w:tcW w:w="7621" w:type="dxa"/>
            <w:hideMark/>
          </w:tcPr>
          <w:p w14:paraId="62E5ABD7"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 </w:t>
            </w:r>
            <w:r w:rsidRPr="00497893">
              <w:rPr>
                <w:rFonts w:ascii="Arial" w:hAnsi="Arial" w:cs="Arial"/>
                <w:sz w:val="20"/>
                <w:szCs w:val="20"/>
              </w:rPr>
              <w:t>Vinaterías o licorerías en envase cerrado …………………………….</w:t>
            </w:r>
          </w:p>
        </w:tc>
        <w:tc>
          <w:tcPr>
            <w:tcW w:w="1924" w:type="dxa"/>
            <w:hideMark/>
          </w:tcPr>
          <w:p w14:paraId="7766118A" w14:textId="038EDFBC"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$ 600.00</w:t>
            </w:r>
          </w:p>
        </w:tc>
      </w:tr>
      <w:tr w:rsidR="00247DB4" w:rsidRPr="00497893" w14:paraId="1EB4C7D2" w14:textId="77777777" w:rsidTr="00497893">
        <w:tc>
          <w:tcPr>
            <w:tcW w:w="7621" w:type="dxa"/>
            <w:hideMark/>
          </w:tcPr>
          <w:p w14:paraId="3B0BCFC2"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II.- </w:t>
            </w:r>
            <w:r w:rsidRPr="00497893">
              <w:rPr>
                <w:rFonts w:ascii="Arial" w:hAnsi="Arial" w:cs="Arial"/>
                <w:sz w:val="20"/>
                <w:szCs w:val="20"/>
              </w:rPr>
              <w:t>Expendio de cerveza en envase cerrado ………………………….…</w:t>
            </w:r>
          </w:p>
        </w:tc>
        <w:tc>
          <w:tcPr>
            <w:tcW w:w="1924" w:type="dxa"/>
            <w:hideMark/>
          </w:tcPr>
          <w:p w14:paraId="34077F8B" w14:textId="1B29E0C1"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$ 600.00</w:t>
            </w:r>
          </w:p>
        </w:tc>
      </w:tr>
      <w:tr w:rsidR="00247DB4" w:rsidRPr="00497893" w14:paraId="0E21F80D" w14:textId="77777777" w:rsidTr="00497893">
        <w:tc>
          <w:tcPr>
            <w:tcW w:w="7621" w:type="dxa"/>
            <w:hideMark/>
          </w:tcPr>
          <w:p w14:paraId="18629257"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III.- </w:t>
            </w:r>
            <w:r w:rsidRPr="00497893">
              <w:rPr>
                <w:rFonts w:ascii="Arial" w:hAnsi="Arial" w:cs="Arial"/>
                <w:sz w:val="20"/>
                <w:szCs w:val="20"/>
              </w:rPr>
              <w:t>Supermercados con área de bebidas alcohólicas ……………….…</w:t>
            </w:r>
          </w:p>
        </w:tc>
        <w:tc>
          <w:tcPr>
            <w:tcW w:w="1924" w:type="dxa"/>
            <w:hideMark/>
          </w:tcPr>
          <w:p w14:paraId="2246B888" w14:textId="309FFB18"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$ 600.00</w:t>
            </w:r>
          </w:p>
        </w:tc>
      </w:tr>
      <w:tr w:rsidR="00247DB4" w:rsidRPr="00497893" w14:paraId="6932FB2F" w14:textId="77777777" w:rsidTr="00497893">
        <w:tc>
          <w:tcPr>
            <w:tcW w:w="7621" w:type="dxa"/>
            <w:hideMark/>
          </w:tcPr>
          <w:p w14:paraId="4835B881"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IV.- </w:t>
            </w:r>
            <w:r w:rsidRPr="00497893">
              <w:rPr>
                <w:rFonts w:ascii="Arial" w:hAnsi="Arial" w:cs="Arial"/>
                <w:sz w:val="20"/>
                <w:szCs w:val="20"/>
              </w:rPr>
              <w:t>Minisúper con departamento de cervezas, vinos y licores ……..…</w:t>
            </w:r>
          </w:p>
        </w:tc>
        <w:tc>
          <w:tcPr>
            <w:tcW w:w="1924" w:type="dxa"/>
            <w:hideMark/>
          </w:tcPr>
          <w:p w14:paraId="5F981A3A" w14:textId="6F4EE3FD"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$ 600.00</w:t>
            </w:r>
          </w:p>
        </w:tc>
      </w:tr>
      <w:tr w:rsidR="00247DB4" w:rsidRPr="00497893" w14:paraId="57E32E6F" w14:textId="77777777" w:rsidTr="00497893">
        <w:tc>
          <w:tcPr>
            <w:tcW w:w="7621" w:type="dxa"/>
            <w:hideMark/>
          </w:tcPr>
          <w:p w14:paraId="63DB2B4A"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V.- </w:t>
            </w:r>
            <w:r w:rsidRPr="00497893">
              <w:rPr>
                <w:rFonts w:ascii="Arial" w:hAnsi="Arial" w:cs="Arial"/>
                <w:sz w:val="20"/>
                <w:szCs w:val="20"/>
              </w:rPr>
              <w:t>Expendios de vinos, licores y cervezas ……...…………..................</w:t>
            </w:r>
          </w:p>
        </w:tc>
        <w:tc>
          <w:tcPr>
            <w:tcW w:w="1924" w:type="dxa"/>
            <w:hideMark/>
          </w:tcPr>
          <w:p w14:paraId="4DF1FF7D" w14:textId="408D6562"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$ 600.00</w:t>
            </w:r>
          </w:p>
        </w:tc>
      </w:tr>
      <w:tr w:rsidR="00247DB4" w:rsidRPr="00497893" w14:paraId="1028C59D" w14:textId="77777777" w:rsidTr="00497893">
        <w:tc>
          <w:tcPr>
            <w:tcW w:w="7621" w:type="dxa"/>
            <w:hideMark/>
          </w:tcPr>
          <w:p w14:paraId="417931DD"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VI.- </w:t>
            </w:r>
            <w:r w:rsidRPr="00497893">
              <w:rPr>
                <w:rFonts w:ascii="Arial" w:hAnsi="Arial" w:cs="Arial"/>
                <w:sz w:val="20"/>
                <w:szCs w:val="20"/>
              </w:rPr>
              <w:t>Tienda de autoservicios (conveniencia) ………..……….................</w:t>
            </w:r>
          </w:p>
        </w:tc>
        <w:tc>
          <w:tcPr>
            <w:tcW w:w="1924" w:type="dxa"/>
            <w:hideMark/>
          </w:tcPr>
          <w:p w14:paraId="3E424A4A" w14:textId="0B773FD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$ 600.00</w:t>
            </w:r>
          </w:p>
        </w:tc>
      </w:tr>
      <w:tr w:rsidR="00247DB4" w:rsidRPr="00497893" w14:paraId="24EA0DBB" w14:textId="77777777" w:rsidTr="00497893">
        <w:tc>
          <w:tcPr>
            <w:tcW w:w="7621" w:type="dxa"/>
            <w:hideMark/>
          </w:tcPr>
          <w:p w14:paraId="0731CB84"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VII.- </w:t>
            </w:r>
            <w:r w:rsidRPr="00497893">
              <w:rPr>
                <w:rFonts w:ascii="Arial" w:hAnsi="Arial" w:cs="Arial"/>
                <w:sz w:val="20"/>
                <w:szCs w:val="20"/>
              </w:rPr>
              <w:t>Bodega o distribuidora de bebidas alcohólicas ……...…………….</w:t>
            </w:r>
          </w:p>
        </w:tc>
        <w:tc>
          <w:tcPr>
            <w:tcW w:w="1924" w:type="dxa"/>
            <w:hideMark/>
          </w:tcPr>
          <w:p w14:paraId="1C593244"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$ 600.00</w:t>
            </w:r>
          </w:p>
        </w:tc>
      </w:tr>
    </w:tbl>
    <w:p w14:paraId="02BD29A7" w14:textId="77777777" w:rsidR="00247DB4" w:rsidRPr="00497893" w:rsidRDefault="00247DB4" w:rsidP="00497893">
      <w:pPr>
        <w:pStyle w:val="Textoindependiente"/>
        <w:spacing w:line="360" w:lineRule="auto"/>
        <w:rPr>
          <w:rFonts w:ascii="Arial" w:hAnsi="Arial" w:cs="Arial"/>
          <w:b/>
          <w:sz w:val="20"/>
          <w:szCs w:val="20"/>
          <w:lang w:val="es-ES"/>
        </w:rPr>
      </w:pPr>
    </w:p>
    <w:p w14:paraId="2DF39149" w14:textId="435A801F" w:rsidR="00247DB4"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22.- </w:t>
      </w:r>
      <w:r w:rsidRPr="00497893">
        <w:rPr>
          <w:rFonts w:ascii="Arial" w:hAnsi="Arial" w:cs="Arial"/>
          <w:bCs/>
          <w:sz w:val="20"/>
          <w:szCs w:val="20"/>
        </w:rPr>
        <w:t>P</w:t>
      </w:r>
      <w:r w:rsidRPr="00497893">
        <w:rPr>
          <w:rFonts w:ascii="Arial" w:hAnsi="Arial" w:cs="Arial"/>
          <w:sz w:val="20"/>
          <w:szCs w:val="20"/>
        </w:rPr>
        <w:t>or el otorgamiento de nuevas licencias o permisos de funcionamiento a establecimientos cuyo giro sea la prestación de servicios, y que incluyan la venta de bebidas alcohólicas, exclusivamente para su consumo en el mismo lugar, se aplicará la tarifa que se relaciona a continuación:</w:t>
      </w:r>
    </w:p>
    <w:p w14:paraId="78D8C968" w14:textId="77777777" w:rsidR="00497893" w:rsidRPr="00497893" w:rsidRDefault="00497893" w:rsidP="00497893">
      <w:pPr>
        <w:pStyle w:val="Textoindependiente"/>
        <w:spacing w:line="360" w:lineRule="auto"/>
        <w:rPr>
          <w:rFonts w:ascii="Arial" w:hAnsi="Arial" w:cs="Arial"/>
          <w:sz w:val="20"/>
          <w:szCs w:val="20"/>
        </w:rPr>
      </w:pPr>
    </w:p>
    <w:tbl>
      <w:tblPr>
        <w:tblW w:w="4896" w:type="pct"/>
        <w:tblCellMar>
          <w:left w:w="0" w:type="dxa"/>
          <w:right w:w="0" w:type="dxa"/>
        </w:tblCellMar>
        <w:tblLook w:val="01E0" w:firstRow="1" w:lastRow="1" w:firstColumn="1" w:lastColumn="1" w:noHBand="0" w:noVBand="0"/>
      </w:tblPr>
      <w:tblGrid>
        <w:gridCol w:w="7320"/>
        <w:gridCol w:w="1611"/>
      </w:tblGrid>
      <w:tr w:rsidR="00247DB4" w:rsidRPr="00497893" w14:paraId="190FC230" w14:textId="77777777" w:rsidTr="00497893">
        <w:trPr>
          <w:trHeight w:val="465"/>
        </w:trPr>
        <w:tc>
          <w:tcPr>
            <w:tcW w:w="4098" w:type="pct"/>
            <w:hideMark/>
          </w:tcPr>
          <w:p w14:paraId="7419580A"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I.- </w:t>
            </w:r>
            <w:r w:rsidRPr="00497893">
              <w:rPr>
                <w:rFonts w:ascii="Arial" w:hAnsi="Arial" w:cs="Arial"/>
                <w:sz w:val="20"/>
                <w:szCs w:val="20"/>
              </w:rPr>
              <w:t xml:space="preserve">Centros </w:t>
            </w:r>
            <w:proofErr w:type="gramStart"/>
            <w:r w:rsidRPr="00497893">
              <w:rPr>
                <w:rFonts w:ascii="Arial" w:hAnsi="Arial" w:cs="Arial"/>
                <w:sz w:val="20"/>
                <w:szCs w:val="20"/>
              </w:rPr>
              <w:t>nocturnos …</w:t>
            </w:r>
            <w:proofErr w:type="gramEnd"/>
            <w:r w:rsidRPr="00497893">
              <w:rPr>
                <w:rFonts w:ascii="Arial" w:hAnsi="Arial" w:cs="Arial"/>
                <w:sz w:val="20"/>
                <w:szCs w:val="20"/>
              </w:rPr>
              <w:t>…………………………………………………….</w:t>
            </w:r>
          </w:p>
        </w:tc>
        <w:tc>
          <w:tcPr>
            <w:tcW w:w="902" w:type="pct"/>
            <w:hideMark/>
          </w:tcPr>
          <w:p w14:paraId="0B536329" w14:textId="77777777" w:rsidR="00247DB4" w:rsidRPr="00497893" w:rsidRDefault="00247DB4" w:rsidP="00497893">
            <w:pPr>
              <w:pStyle w:val="TableParagraph"/>
              <w:tabs>
                <w:tab w:val="left" w:pos="538"/>
              </w:tabs>
              <w:spacing w:line="360" w:lineRule="auto"/>
              <w:ind w:left="0"/>
              <w:jc w:val="both"/>
              <w:rPr>
                <w:rFonts w:ascii="Arial" w:hAnsi="Arial" w:cs="Arial"/>
                <w:sz w:val="20"/>
                <w:szCs w:val="20"/>
              </w:rPr>
            </w:pPr>
            <w:r w:rsidRPr="00497893">
              <w:rPr>
                <w:rFonts w:ascii="Arial" w:hAnsi="Arial" w:cs="Arial"/>
                <w:sz w:val="20"/>
                <w:szCs w:val="20"/>
              </w:rPr>
              <w:t>$ 150,000.00</w:t>
            </w:r>
          </w:p>
        </w:tc>
      </w:tr>
      <w:tr w:rsidR="00247DB4" w:rsidRPr="00497893" w14:paraId="48545CC5" w14:textId="77777777" w:rsidTr="00497893">
        <w:trPr>
          <w:trHeight w:val="465"/>
        </w:trPr>
        <w:tc>
          <w:tcPr>
            <w:tcW w:w="4098" w:type="pct"/>
            <w:hideMark/>
          </w:tcPr>
          <w:p w14:paraId="0C9957F3"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II.- </w:t>
            </w:r>
            <w:r w:rsidRPr="00497893">
              <w:rPr>
                <w:rFonts w:ascii="Arial" w:hAnsi="Arial" w:cs="Arial"/>
                <w:sz w:val="20"/>
                <w:szCs w:val="20"/>
              </w:rPr>
              <w:t xml:space="preserve">Cantinas y </w:t>
            </w:r>
            <w:proofErr w:type="gramStart"/>
            <w:r w:rsidRPr="00497893">
              <w:rPr>
                <w:rFonts w:ascii="Arial" w:hAnsi="Arial" w:cs="Arial"/>
                <w:sz w:val="20"/>
                <w:szCs w:val="20"/>
              </w:rPr>
              <w:t>bares …</w:t>
            </w:r>
            <w:proofErr w:type="gramEnd"/>
            <w:r w:rsidRPr="00497893">
              <w:rPr>
                <w:rFonts w:ascii="Arial" w:hAnsi="Arial" w:cs="Arial"/>
                <w:sz w:val="20"/>
                <w:szCs w:val="20"/>
              </w:rPr>
              <w:t>……………………………………………………..</w:t>
            </w:r>
          </w:p>
        </w:tc>
        <w:tc>
          <w:tcPr>
            <w:tcW w:w="902" w:type="pct"/>
            <w:hideMark/>
          </w:tcPr>
          <w:p w14:paraId="71CFB4B4" w14:textId="77777777" w:rsidR="00247DB4" w:rsidRPr="00497893" w:rsidRDefault="00247DB4" w:rsidP="00497893">
            <w:pPr>
              <w:pStyle w:val="TableParagraph"/>
              <w:tabs>
                <w:tab w:val="left" w:pos="647"/>
              </w:tabs>
              <w:spacing w:line="360" w:lineRule="auto"/>
              <w:ind w:left="0"/>
              <w:jc w:val="both"/>
              <w:rPr>
                <w:rFonts w:ascii="Arial" w:hAnsi="Arial" w:cs="Arial"/>
                <w:sz w:val="20"/>
                <w:szCs w:val="20"/>
              </w:rPr>
            </w:pPr>
            <w:r w:rsidRPr="00497893">
              <w:rPr>
                <w:rFonts w:ascii="Arial" w:hAnsi="Arial" w:cs="Arial"/>
                <w:sz w:val="20"/>
                <w:szCs w:val="20"/>
              </w:rPr>
              <w:t>$ 40,000.00</w:t>
            </w:r>
          </w:p>
        </w:tc>
      </w:tr>
      <w:tr w:rsidR="00247DB4" w:rsidRPr="00497893" w14:paraId="48F25D57" w14:textId="77777777" w:rsidTr="00497893">
        <w:trPr>
          <w:trHeight w:val="465"/>
        </w:trPr>
        <w:tc>
          <w:tcPr>
            <w:tcW w:w="4098" w:type="pct"/>
            <w:hideMark/>
          </w:tcPr>
          <w:p w14:paraId="6777C350"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III.- </w:t>
            </w:r>
            <w:r w:rsidRPr="00497893">
              <w:rPr>
                <w:rFonts w:ascii="Arial" w:hAnsi="Arial" w:cs="Arial"/>
                <w:sz w:val="20"/>
                <w:szCs w:val="20"/>
              </w:rPr>
              <w:t xml:space="preserve">Discotecas y clubes </w:t>
            </w:r>
            <w:proofErr w:type="gramStart"/>
            <w:r w:rsidRPr="00497893">
              <w:rPr>
                <w:rFonts w:ascii="Arial" w:hAnsi="Arial" w:cs="Arial"/>
                <w:sz w:val="20"/>
                <w:szCs w:val="20"/>
              </w:rPr>
              <w:t>sociales …</w:t>
            </w:r>
            <w:proofErr w:type="gramEnd"/>
            <w:r w:rsidRPr="00497893">
              <w:rPr>
                <w:rFonts w:ascii="Arial" w:hAnsi="Arial" w:cs="Arial"/>
                <w:sz w:val="20"/>
                <w:szCs w:val="20"/>
              </w:rPr>
              <w:t>………………………………………</w:t>
            </w:r>
          </w:p>
        </w:tc>
        <w:tc>
          <w:tcPr>
            <w:tcW w:w="902" w:type="pct"/>
            <w:hideMark/>
          </w:tcPr>
          <w:p w14:paraId="788CB46B" w14:textId="77777777" w:rsidR="00247DB4" w:rsidRPr="00497893" w:rsidRDefault="00247DB4" w:rsidP="00497893">
            <w:pPr>
              <w:pStyle w:val="TableParagraph"/>
              <w:tabs>
                <w:tab w:val="left" w:pos="647"/>
              </w:tabs>
              <w:spacing w:line="360" w:lineRule="auto"/>
              <w:ind w:left="0"/>
              <w:jc w:val="both"/>
              <w:rPr>
                <w:rFonts w:ascii="Arial" w:hAnsi="Arial" w:cs="Arial"/>
                <w:sz w:val="20"/>
                <w:szCs w:val="20"/>
              </w:rPr>
            </w:pPr>
            <w:r w:rsidRPr="00497893">
              <w:rPr>
                <w:rFonts w:ascii="Arial" w:hAnsi="Arial" w:cs="Arial"/>
                <w:sz w:val="20"/>
                <w:szCs w:val="20"/>
              </w:rPr>
              <w:t>$ 70,000.00</w:t>
            </w:r>
          </w:p>
        </w:tc>
      </w:tr>
      <w:tr w:rsidR="00247DB4" w:rsidRPr="00497893" w14:paraId="2C75D448" w14:textId="77777777" w:rsidTr="00497893">
        <w:trPr>
          <w:trHeight w:val="465"/>
        </w:trPr>
        <w:tc>
          <w:tcPr>
            <w:tcW w:w="4098" w:type="pct"/>
            <w:hideMark/>
          </w:tcPr>
          <w:p w14:paraId="14F39ECF"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IV.- </w:t>
            </w:r>
            <w:r w:rsidRPr="00497893">
              <w:rPr>
                <w:rFonts w:ascii="Arial" w:hAnsi="Arial" w:cs="Arial"/>
                <w:sz w:val="20"/>
                <w:szCs w:val="20"/>
              </w:rPr>
              <w:t>Salones de baile, billar o boliche …………………………………….</w:t>
            </w:r>
          </w:p>
        </w:tc>
        <w:tc>
          <w:tcPr>
            <w:tcW w:w="902" w:type="pct"/>
            <w:hideMark/>
          </w:tcPr>
          <w:p w14:paraId="61203A9F" w14:textId="77777777" w:rsidR="00247DB4" w:rsidRPr="00497893" w:rsidRDefault="00247DB4" w:rsidP="00497893">
            <w:pPr>
              <w:pStyle w:val="TableParagraph"/>
              <w:tabs>
                <w:tab w:val="left" w:pos="647"/>
              </w:tabs>
              <w:spacing w:line="360" w:lineRule="auto"/>
              <w:ind w:left="0"/>
              <w:jc w:val="both"/>
              <w:rPr>
                <w:rFonts w:ascii="Arial" w:hAnsi="Arial" w:cs="Arial"/>
                <w:sz w:val="20"/>
                <w:szCs w:val="20"/>
              </w:rPr>
            </w:pPr>
            <w:r w:rsidRPr="00497893">
              <w:rPr>
                <w:rFonts w:ascii="Arial" w:hAnsi="Arial" w:cs="Arial"/>
                <w:sz w:val="20"/>
                <w:szCs w:val="20"/>
              </w:rPr>
              <w:t>$ 70,000.00</w:t>
            </w:r>
          </w:p>
        </w:tc>
      </w:tr>
      <w:tr w:rsidR="00247DB4" w:rsidRPr="00497893" w14:paraId="645EC192" w14:textId="77777777" w:rsidTr="00497893">
        <w:trPr>
          <w:trHeight w:val="463"/>
        </w:trPr>
        <w:tc>
          <w:tcPr>
            <w:tcW w:w="4098" w:type="pct"/>
            <w:hideMark/>
          </w:tcPr>
          <w:p w14:paraId="3F5DA4EC"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V.- </w:t>
            </w:r>
            <w:r w:rsidRPr="00497893">
              <w:rPr>
                <w:rFonts w:ascii="Arial" w:hAnsi="Arial" w:cs="Arial"/>
                <w:sz w:val="20"/>
                <w:szCs w:val="20"/>
              </w:rPr>
              <w:t xml:space="preserve">Restaurantes, </w:t>
            </w:r>
            <w:proofErr w:type="gramStart"/>
            <w:r w:rsidRPr="00497893">
              <w:rPr>
                <w:rFonts w:ascii="Arial" w:hAnsi="Arial" w:cs="Arial"/>
                <w:sz w:val="20"/>
                <w:szCs w:val="20"/>
              </w:rPr>
              <w:t>hoteles …</w:t>
            </w:r>
            <w:proofErr w:type="gramEnd"/>
            <w:r w:rsidRPr="00497893">
              <w:rPr>
                <w:rFonts w:ascii="Arial" w:hAnsi="Arial" w:cs="Arial"/>
                <w:sz w:val="20"/>
                <w:szCs w:val="20"/>
              </w:rPr>
              <w:t>……………………………………………….</w:t>
            </w:r>
          </w:p>
        </w:tc>
        <w:tc>
          <w:tcPr>
            <w:tcW w:w="902" w:type="pct"/>
            <w:hideMark/>
          </w:tcPr>
          <w:p w14:paraId="068CD89D" w14:textId="77777777" w:rsidR="00247DB4" w:rsidRPr="00497893" w:rsidRDefault="00247DB4" w:rsidP="00497893">
            <w:pPr>
              <w:pStyle w:val="TableParagraph"/>
              <w:tabs>
                <w:tab w:val="left" w:pos="647"/>
              </w:tabs>
              <w:spacing w:line="360" w:lineRule="auto"/>
              <w:ind w:left="0"/>
              <w:jc w:val="both"/>
              <w:rPr>
                <w:rFonts w:ascii="Arial" w:hAnsi="Arial" w:cs="Arial"/>
                <w:sz w:val="20"/>
                <w:szCs w:val="20"/>
              </w:rPr>
            </w:pPr>
            <w:r w:rsidRPr="00497893">
              <w:rPr>
                <w:rFonts w:ascii="Arial" w:hAnsi="Arial" w:cs="Arial"/>
                <w:sz w:val="20"/>
                <w:szCs w:val="20"/>
              </w:rPr>
              <w:t>$ 40,000.00</w:t>
            </w:r>
          </w:p>
        </w:tc>
      </w:tr>
      <w:tr w:rsidR="00247DB4" w:rsidRPr="00497893" w14:paraId="246108EB" w14:textId="77777777" w:rsidTr="00497893">
        <w:trPr>
          <w:trHeight w:val="465"/>
        </w:trPr>
        <w:tc>
          <w:tcPr>
            <w:tcW w:w="4098" w:type="pct"/>
            <w:hideMark/>
          </w:tcPr>
          <w:p w14:paraId="2234E345"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VI.- </w:t>
            </w:r>
            <w:r w:rsidRPr="00497893">
              <w:rPr>
                <w:rFonts w:ascii="Arial" w:hAnsi="Arial" w:cs="Arial"/>
                <w:sz w:val="20"/>
                <w:szCs w:val="20"/>
              </w:rPr>
              <w:t xml:space="preserve">Centros recreativos, deportivos y salón </w:t>
            </w:r>
            <w:proofErr w:type="gramStart"/>
            <w:r w:rsidRPr="00497893">
              <w:rPr>
                <w:rFonts w:ascii="Arial" w:hAnsi="Arial" w:cs="Arial"/>
                <w:sz w:val="20"/>
                <w:szCs w:val="20"/>
              </w:rPr>
              <w:t>cerveza …</w:t>
            </w:r>
            <w:proofErr w:type="gramEnd"/>
            <w:r w:rsidRPr="00497893">
              <w:rPr>
                <w:rFonts w:ascii="Arial" w:hAnsi="Arial" w:cs="Arial"/>
                <w:sz w:val="20"/>
                <w:szCs w:val="20"/>
              </w:rPr>
              <w:t>………………..</w:t>
            </w:r>
          </w:p>
        </w:tc>
        <w:tc>
          <w:tcPr>
            <w:tcW w:w="902" w:type="pct"/>
            <w:hideMark/>
          </w:tcPr>
          <w:p w14:paraId="61FF90C0" w14:textId="77777777" w:rsidR="00247DB4" w:rsidRPr="00497893" w:rsidRDefault="00247DB4" w:rsidP="00497893">
            <w:pPr>
              <w:pStyle w:val="TableParagraph"/>
              <w:tabs>
                <w:tab w:val="left" w:pos="647"/>
              </w:tabs>
              <w:spacing w:line="360" w:lineRule="auto"/>
              <w:ind w:left="0"/>
              <w:jc w:val="both"/>
              <w:rPr>
                <w:rFonts w:ascii="Arial" w:hAnsi="Arial" w:cs="Arial"/>
                <w:sz w:val="20"/>
                <w:szCs w:val="20"/>
              </w:rPr>
            </w:pPr>
            <w:r w:rsidRPr="00497893">
              <w:rPr>
                <w:rFonts w:ascii="Arial" w:hAnsi="Arial" w:cs="Arial"/>
                <w:sz w:val="20"/>
                <w:szCs w:val="20"/>
              </w:rPr>
              <w:t>$ 40,000.00</w:t>
            </w:r>
          </w:p>
        </w:tc>
      </w:tr>
      <w:tr w:rsidR="00247DB4" w:rsidRPr="00497893" w14:paraId="2F76C616" w14:textId="77777777" w:rsidTr="00497893">
        <w:trPr>
          <w:trHeight w:val="465"/>
        </w:trPr>
        <w:tc>
          <w:tcPr>
            <w:tcW w:w="4098" w:type="pct"/>
            <w:hideMark/>
          </w:tcPr>
          <w:p w14:paraId="399FD9D1"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VII.- </w:t>
            </w:r>
            <w:r w:rsidRPr="00497893">
              <w:rPr>
                <w:rFonts w:ascii="Arial" w:hAnsi="Arial" w:cs="Arial"/>
                <w:sz w:val="20"/>
                <w:szCs w:val="20"/>
              </w:rPr>
              <w:t xml:space="preserve">Fondas, taquerías y </w:t>
            </w:r>
            <w:proofErr w:type="gramStart"/>
            <w:r w:rsidRPr="00497893">
              <w:rPr>
                <w:rFonts w:ascii="Arial" w:hAnsi="Arial" w:cs="Arial"/>
                <w:sz w:val="20"/>
                <w:szCs w:val="20"/>
              </w:rPr>
              <w:t>loncherías …</w:t>
            </w:r>
            <w:proofErr w:type="gramEnd"/>
            <w:r w:rsidRPr="00497893">
              <w:rPr>
                <w:rFonts w:ascii="Arial" w:hAnsi="Arial" w:cs="Arial"/>
                <w:sz w:val="20"/>
                <w:szCs w:val="20"/>
              </w:rPr>
              <w:t>…………………………………..</w:t>
            </w:r>
          </w:p>
        </w:tc>
        <w:tc>
          <w:tcPr>
            <w:tcW w:w="902" w:type="pct"/>
            <w:hideMark/>
          </w:tcPr>
          <w:p w14:paraId="4473F47A" w14:textId="77777777" w:rsidR="00247DB4" w:rsidRPr="00497893" w:rsidRDefault="00247DB4" w:rsidP="00497893">
            <w:pPr>
              <w:pStyle w:val="TableParagraph"/>
              <w:tabs>
                <w:tab w:val="left" w:pos="647"/>
              </w:tabs>
              <w:spacing w:line="360" w:lineRule="auto"/>
              <w:ind w:left="0"/>
              <w:jc w:val="both"/>
              <w:rPr>
                <w:rFonts w:ascii="Arial" w:hAnsi="Arial" w:cs="Arial"/>
                <w:sz w:val="20"/>
                <w:szCs w:val="20"/>
              </w:rPr>
            </w:pPr>
            <w:r w:rsidRPr="00497893">
              <w:rPr>
                <w:rFonts w:ascii="Arial" w:hAnsi="Arial" w:cs="Arial"/>
                <w:sz w:val="20"/>
                <w:szCs w:val="20"/>
              </w:rPr>
              <w:t>$ 40,000.00</w:t>
            </w:r>
          </w:p>
        </w:tc>
      </w:tr>
      <w:tr w:rsidR="00247DB4" w:rsidRPr="00497893" w14:paraId="4ACDD233" w14:textId="77777777" w:rsidTr="00497893">
        <w:trPr>
          <w:trHeight w:val="465"/>
        </w:trPr>
        <w:tc>
          <w:tcPr>
            <w:tcW w:w="4098" w:type="pct"/>
            <w:hideMark/>
          </w:tcPr>
          <w:p w14:paraId="7A9A04B1"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VIII.- </w:t>
            </w:r>
            <w:proofErr w:type="gramStart"/>
            <w:r w:rsidRPr="00497893">
              <w:rPr>
                <w:rFonts w:ascii="Arial" w:hAnsi="Arial" w:cs="Arial"/>
                <w:sz w:val="20"/>
                <w:szCs w:val="20"/>
              </w:rPr>
              <w:t>Moteles …</w:t>
            </w:r>
            <w:proofErr w:type="gramEnd"/>
            <w:r w:rsidRPr="00497893">
              <w:rPr>
                <w:rFonts w:ascii="Arial" w:hAnsi="Arial" w:cs="Arial"/>
                <w:sz w:val="20"/>
                <w:szCs w:val="20"/>
              </w:rPr>
              <w:t>……………………………………………………………..</w:t>
            </w:r>
          </w:p>
        </w:tc>
        <w:tc>
          <w:tcPr>
            <w:tcW w:w="902" w:type="pct"/>
            <w:hideMark/>
          </w:tcPr>
          <w:p w14:paraId="01B2FE2E" w14:textId="77777777" w:rsidR="00247DB4" w:rsidRPr="00497893" w:rsidRDefault="00247DB4" w:rsidP="00497893">
            <w:pPr>
              <w:pStyle w:val="TableParagraph"/>
              <w:tabs>
                <w:tab w:val="left" w:pos="647"/>
              </w:tabs>
              <w:spacing w:line="360" w:lineRule="auto"/>
              <w:ind w:left="0"/>
              <w:jc w:val="both"/>
              <w:rPr>
                <w:rFonts w:ascii="Arial" w:hAnsi="Arial" w:cs="Arial"/>
                <w:sz w:val="20"/>
                <w:szCs w:val="20"/>
              </w:rPr>
            </w:pPr>
            <w:r w:rsidRPr="00497893">
              <w:rPr>
                <w:rFonts w:ascii="Arial" w:hAnsi="Arial" w:cs="Arial"/>
                <w:sz w:val="20"/>
                <w:szCs w:val="20"/>
              </w:rPr>
              <w:t>$ 40,000.00</w:t>
            </w:r>
          </w:p>
        </w:tc>
      </w:tr>
      <w:tr w:rsidR="00247DB4" w:rsidRPr="00497893" w14:paraId="77186A64" w14:textId="77777777" w:rsidTr="00497893">
        <w:trPr>
          <w:trHeight w:val="465"/>
        </w:trPr>
        <w:tc>
          <w:tcPr>
            <w:tcW w:w="4098" w:type="pct"/>
            <w:hideMark/>
          </w:tcPr>
          <w:p w14:paraId="5505BDCE"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IX.</w:t>
            </w:r>
            <w:r w:rsidRPr="00497893">
              <w:rPr>
                <w:rFonts w:ascii="Arial" w:hAnsi="Arial" w:cs="Arial"/>
                <w:sz w:val="20"/>
                <w:szCs w:val="20"/>
              </w:rPr>
              <w:t xml:space="preserve">- </w:t>
            </w:r>
            <w:proofErr w:type="gramStart"/>
            <w:r w:rsidRPr="00497893">
              <w:rPr>
                <w:rFonts w:ascii="Arial" w:hAnsi="Arial" w:cs="Arial"/>
                <w:sz w:val="20"/>
                <w:szCs w:val="20"/>
              </w:rPr>
              <w:t>Cabaré …</w:t>
            </w:r>
            <w:proofErr w:type="gramEnd"/>
            <w:r w:rsidRPr="00497893">
              <w:rPr>
                <w:rFonts w:ascii="Arial" w:hAnsi="Arial" w:cs="Arial"/>
                <w:sz w:val="20"/>
                <w:szCs w:val="20"/>
              </w:rPr>
              <w:t xml:space="preserve">………………………………………………………………. </w:t>
            </w:r>
          </w:p>
        </w:tc>
        <w:tc>
          <w:tcPr>
            <w:tcW w:w="902" w:type="pct"/>
            <w:hideMark/>
          </w:tcPr>
          <w:p w14:paraId="584F590F" w14:textId="77777777" w:rsidR="00247DB4" w:rsidRPr="00497893" w:rsidRDefault="00247DB4" w:rsidP="00497893">
            <w:pPr>
              <w:pStyle w:val="TableParagraph"/>
              <w:tabs>
                <w:tab w:val="left" w:pos="536"/>
              </w:tabs>
              <w:spacing w:line="360" w:lineRule="auto"/>
              <w:ind w:left="0"/>
              <w:jc w:val="both"/>
              <w:rPr>
                <w:rFonts w:ascii="Arial" w:hAnsi="Arial" w:cs="Arial"/>
                <w:sz w:val="20"/>
                <w:szCs w:val="20"/>
              </w:rPr>
            </w:pPr>
            <w:r w:rsidRPr="00497893">
              <w:rPr>
                <w:rFonts w:ascii="Arial" w:hAnsi="Arial" w:cs="Arial"/>
                <w:sz w:val="20"/>
                <w:szCs w:val="20"/>
              </w:rPr>
              <w:t>$ 150,000.00</w:t>
            </w:r>
          </w:p>
        </w:tc>
      </w:tr>
      <w:tr w:rsidR="00247DB4" w:rsidRPr="00497893" w14:paraId="7354A851" w14:textId="77777777" w:rsidTr="00497893">
        <w:trPr>
          <w:trHeight w:val="463"/>
        </w:trPr>
        <w:tc>
          <w:tcPr>
            <w:tcW w:w="4098" w:type="pct"/>
            <w:hideMark/>
          </w:tcPr>
          <w:p w14:paraId="7EB66547"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X.</w:t>
            </w:r>
            <w:r w:rsidRPr="00497893">
              <w:rPr>
                <w:rFonts w:ascii="Arial" w:hAnsi="Arial" w:cs="Arial"/>
                <w:sz w:val="20"/>
                <w:szCs w:val="20"/>
              </w:rPr>
              <w:t>-Restaurant de lujo ………………………………………………………</w:t>
            </w:r>
          </w:p>
        </w:tc>
        <w:tc>
          <w:tcPr>
            <w:tcW w:w="902" w:type="pct"/>
            <w:hideMark/>
          </w:tcPr>
          <w:p w14:paraId="365844D0" w14:textId="77777777" w:rsidR="00247DB4" w:rsidRPr="00497893" w:rsidRDefault="00247DB4" w:rsidP="00497893">
            <w:pPr>
              <w:pStyle w:val="TableParagraph"/>
              <w:tabs>
                <w:tab w:val="left" w:pos="647"/>
              </w:tabs>
              <w:spacing w:line="360" w:lineRule="auto"/>
              <w:ind w:left="0"/>
              <w:jc w:val="both"/>
              <w:rPr>
                <w:rFonts w:ascii="Arial" w:hAnsi="Arial" w:cs="Arial"/>
                <w:sz w:val="20"/>
                <w:szCs w:val="20"/>
              </w:rPr>
            </w:pPr>
            <w:r w:rsidRPr="00497893">
              <w:rPr>
                <w:rFonts w:ascii="Arial" w:hAnsi="Arial" w:cs="Arial"/>
                <w:sz w:val="20"/>
                <w:szCs w:val="20"/>
              </w:rPr>
              <w:t>$ 70,000.00</w:t>
            </w:r>
          </w:p>
        </w:tc>
      </w:tr>
      <w:tr w:rsidR="00247DB4" w:rsidRPr="00497893" w14:paraId="7BA0A41F" w14:textId="77777777" w:rsidTr="00497893">
        <w:trPr>
          <w:trHeight w:val="465"/>
        </w:trPr>
        <w:tc>
          <w:tcPr>
            <w:tcW w:w="4098" w:type="pct"/>
            <w:hideMark/>
          </w:tcPr>
          <w:p w14:paraId="11CA1394"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XI.</w:t>
            </w:r>
            <w:r w:rsidRPr="00497893">
              <w:rPr>
                <w:rFonts w:ascii="Arial" w:hAnsi="Arial" w:cs="Arial"/>
                <w:sz w:val="20"/>
                <w:szCs w:val="20"/>
              </w:rPr>
              <w:t>-</w:t>
            </w:r>
            <w:proofErr w:type="gramStart"/>
            <w:r w:rsidRPr="00497893">
              <w:rPr>
                <w:rFonts w:ascii="Arial" w:hAnsi="Arial" w:cs="Arial"/>
                <w:sz w:val="20"/>
                <w:szCs w:val="20"/>
              </w:rPr>
              <w:t>Pizzería …</w:t>
            </w:r>
            <w:proofErr w:type="gramEnd"/>
            <w:r w:rsidRPr="00497893">
              <w:rPr>
                <w:rFonts w:ascii="Arial" w:hAnsi="Arial" w:cs="Arial"/>
                <w:sz w:val="20"/>
                <w:szCs w:val="20"/>
              </w:rPr>
              <w:t>……………………………………………………………….</w:t>
            </w:r>
          </w:p>
        </w:tc>
        <w:tc>
          <w:tcPr>
            <w:tcW w:w="902" w:type="pct"/>
            <w:hideMark/>
          </w:tcPr>
          <w:p w14:paraId="105DDAD4" w14:textId="77777777" w:rsidR="00247DB4" w:rsidRPr="00497893" w:rsidRDefault="00247DB4" w:rsidP="00497893">
            <w:pPr>
              <w:pStyle w:val="TableParagraph"/>
              <w:tabs>
                <w:tab w:val="left" w:pos="647"/>
              </w:tabs>
              <w:spacing w:line="360" w:lineRule="auto"/>
              <w:ind w:left="0"/>
              <w:jc w:val="both"/>
              <w:rPr>
                <w:rFonts w:ascii="Arial" w:hAnsi="Arial" w:cs="Arial"/>
                <w:sz w:val="20"/>
                <w:szCs w:val="20"/>
              </w:rPr>
            </w:pPr>
            <w:r w:rsidRPr="00497893">
              <w:rPr>
                <w:rFonts w:ascii="Arial" w:hAnsi="Arial" w:cs="Arial"/>
                <w:sz w:val="20"/>
                <w:szCs w:val="20"/>
              </w:rPr>
              <w:t>$ 40,000.00</w:t>
            </w:r>
          </w:p>
        </w:tc>
      </w:tr>
      <w:tr w:rsidR="00247DB4" w:rsidRPr="00497893" w14:paraId="1B093EB3" w14:textId="77777777" w:rsidTr="00497893">
        <w:trPr>
          <w:trHeight w:val="465"/>
        </w:trPr>
        <w:tc>
          <w:tcPr>
            <w:tcW w:w="4098" w:type="pct"/>
            <w:hideMark/>
          </w:tcPr>
          <w:p w14:paraId="5CC52070"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XII.</w:t>
            </w:r>
            <w:r w:rsidRPr="00497893">
              <w:rPr>
                <w:rFonts w:ascii="Arial" w:hAnsi="Arial" w:cs="Arial"/>
                <w:sz w:val="20"/>
                <w:szCs w:val="20"/>
              </w:rPr>
              <w:t xml:space="preserve">-Video </w:t>
            </w:r>
            <w:proofErr w:type="gramStart"/>
            <w:r w:rsidRPr="00497893">
              <w:rPr>
                <w:rFonts w:ascii="Arial" w:hAnsi="Arial" w:cs="Arial"/>
                <w:sz w:val="20"/>
                <w:szCs w:val="20"/>
              </w:rPr>
              <w:t>bar …</w:t>
            </w:r>
            <w:proofErr w:type="gramEnd"/>
            <w:r w:rsidRPr="00497893">
              <w:rPr>
                <w:rFonts w:ascii="Arial" w:hAnsi="Arial" w:cs="Arial"/>
                <w:sz w:val="20"/>
                <w:szCs w:val="20"/>
              </w:rPr>
              <w:t>…………………………………………………………….</w:t>
            </w:r>
          </w:p>
        </w:tc>
        <w:tc>
          <w:tcPr>
            <w:tcW w:w="902" w:type="pct"/>
            <w:hideMark/>
          </w:tcPr>
          <w:p w14:paraId="117A472D" w14:textId="77777777" w:rsidR="00247DB4" w:rsidRPr="00497893" w:rsidRDefault="00247DB4" w:rsidP="00497893">
            <w:pPr>
              <w:pStyle w:val="TableParagraph"/>
              <w:tabs>
                <w:tab w:val="left" w:pos="647"/>
              </w:tabs>
              <w:spacing w:line="360" w:lineRule="auto"/>
              <w:ind w:left="0"/>
              <w:jc w:val="both"/>
              <w:rPr>
                <w:rFonts w:ascii="Arial" w:hAnsi="Arial" w:cs="Arial"/>
                <w:sz w:val="20"/>
                <w:szCs w:val="20"/>
              </w:rPr>
            </w:pPr>
            <w:r w:rsidRPr="00497893">
              <w:rPr>
                <w:rFonts w:ascii="Arial" w:hAnsi="Arial" w:cs="Arial"/>
                <w:sz w:val="20"/>
                <w:szCs w:val="20"/>
              </w:rPr>
              <w:t>$ 40,000.00</w:t>
            </w:r>
          </w:p>
        </w:tc>
      </w:tr>
      <w:tr w:rsidR="00247DB4" w:rsidRPr="00497893" w14:paraId="6D3D18CA" w14:textId="77777777" w:rsidTr="00497893">
        <w:trPr>
          <w:trHeight w:val="465"/>
        </w:trPr>
        <w:tc>
          <w:tcPr>
            <w:tcW w:w="4098" w:type="pct"/>
            <w:hideMark/>
          </w:tcPr>
          <w:p w14:paraId="4CB71917" w14:textId="77777777" w:rsidR="00247DB4" w:rsidRPr="00497893" w:rsidRDefault="00247DB4" w:rsidP="00497893">
            <w:pPr>
              <w:pStyle w:val="TableParagraph"/>
              <w:spacing w:line="360" w:lineRule="auto"/>
              <w:ind w:left="0"/>
              <w:jc w:val="both"/>
              <w:rPr>
                <w:rFonts w:ascii="Arial" w:hAnsi="Arial" w:cs="Arial"/>
                <w:bCs/>
                <w:sz w:val="20"/>
                <w:szCs w:val="20"/>
              </w:rPr>
            </w:pPr>
            <w:r w:rsidRPr="00497893">
              <w:rPr>
                <w:rFonts w:ascii="Arial" w:hAnsi="Arial" w:cs="Arial"/>
                <w:b/>
                <w:sz w:val="20"/>
                <w:szCs w:val="20"/>
              </w:rPr>
              <w:t xml:space="preserve">XIII.- </w:t>
            </w:r>
            <w:r w:rsidRPr="00497893">
              <w:rPr>
                <w:rFonts w:ascii="Arial" w:hAnsi="Arial" w:cs="Arial"/>
                <w:bCs/>
                <w:sz w:val="20"/>
                <w:szCs w:val="20"/>
              </w:rPr>
              <w:t>Sala de Recepciones y/o Fiestas …………………………………..</w:t>
            </w:r>
          </w:p>
        </w:tc>
        <w:tc>
          <w:tcPr>
            <w:tcW w:w="902" w:type="pct"/>
            <w:hideMark/>
          </w:tcPr>
          <w:p w14:paraId="274A6CCF" w14:textId="77777777" w:rsidR="00247DB4" w:rsidRPr="00497893" w:rsidRDefault="00247DB4" w:rsidP="00497893">
            <w:pPr>
              <w:pStyle w:val="TableParagraph"/>
              <w:tabs>
                <w:tab w:val="left" w:pos="647"/>
              </w:tabs>
              <w:spacing w:line="360" w:lineRule="auto"/>
              <w:ind w:left="0"/>
              <w:jc w:val="both"/>
              <w:rPr>
                <w:rFonts w:ascii="Arial" w:hAnsi="Arial" w:cs="Arial"/>
                <w:sz w:val="20"/>
                <w:szCs w:val="20"/>
              </w:rPr>
            </w:pPr>
            <w:r w:rsidRPr="00497893">
              <w:rPr>
                <w:rFonts w:ascii="Arial" w:hAnsi="Arial" w:cs="Arial"/>
                <w:sz w:val="20"/>
                <w:szCs w:val="20"/>
              </w:rPr>
              <w:t>$ 40,000.00</w:t>
            </w:r>
          </w:p>
        </w:tc>
      </w:tr>
    </w:tbl>
    <w:p w14:paraId="2FB3A4BA" w14:textId="77777777" w:rsidR="00497893" w:rsidRDefault="00497893" w:rsidP="00497893">
      <w:pPr>
        <w:overflowPunct w:val="0"/>
        <w:adjustRightInd w:val="0"/>
        <w:spacing w:line="360" w:lineRule="auto"/>
        <w:rPr>
          <w:rFonts w:ascii="Arial" w:hAnsi="Arial" w:cs="Arial"/>
          <w:bCs/>
          <w:sz w:val="20"/>
          <w:szCs w:val="20"/>
        </w:rPr>
      </w:pPr>
    </w:p>
    <w:p w14:paraId="29FAC102" w14:textId="77777777" w:rsidR="00247DB4" w:rsidRPr="00497893" w:rsidRDefault="00247DB4" w:rsidP="00497893">
      <w:pPr>
        <w:overflowPunct w:val="0"/>
        <w:adjustRightInd w:val="0"/>
        <w:spacing w:line="360" w:lineRule="auto"/>
        <w:rPr>
          <w:rFonts w:ascii="Arial" w:hAnsi="Arial" w:cs="Arial"/>
          <w:bCs/>
          <w:sz w:val="20"/>
          <w:szCs w:val="20"/>
        </w:rPr>
      </w:pPr>
      <w:r w:rsidRPr="00497893">
        <w:rPr>
          <w:rFonts w:ascii="Arial" w:hAnsi="Arial" w:cs="Arial"/>
          <w:bCs/>
          <w:sz w:val="20"/>
          <w:szCs w:val="20"/>
        </w:rPr>
        <w:t xml:space="preserve">Aquellas modalidades de establecimientos que no se encuentren contempladas en este artículo, serán reguladas por las descripciones que más se asemejen al giro. </w:t>
      </w:r>
    </w:p>
    <w:p w14:paraId="13CB2CB7" w14:textId="77777777" w:rsidR="00247DB4" w:rsidRPr="00497893" w:rsidRDefault="00247DB4" w:rsidP="00497893">
      <w:pPr>
        <w:pStyle w:val="Textoindependiente"/>
        <w:spacing w:line="360" w:lineRule="auto"/>
        <w:rPr>
          <w:rFonts w:ascii="Arial" w:hAnsi="Arial" w:cs="Arial"/>
          <w:sz w:val="20"/>
          <w:szCs w:val="20"/>
        </w:rPr>
      </w:pPr>
    </w:p>
    <w:p w14:paraId="747F2ACA" w14:textId="77777777" w:rsidR="00247DB4"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23.- </w:t>
      </w:r>
      <w:r w:rsidRPr="00497893">
        <w:rPr>
          <w:rFonts w:ascii="Arial" w:hAnsi="Arial" w:cs="Arial"/>
          <w:sz w:val="20"/>
          <w:szCs w:val="20"/>
        </w:rPr>
        <w:t>Por el otorgamiento de la revalidación anual de licencias para el funcionamiento de los establecimientos que se relacionan en los artículos 21 y 22 de esta ley, se pagará un derecho conforme a las siguientes tarifas:</w:t>
      </w:r>
    </w:p>
    <w:p w14:paraId="19C3367C" w14:textId="77777777" w:rsidR="00497893" w:rsidRPr="00497893" w:rsidRDefault="00497893" w:rsidP="00497893">
      <w:pPr>
        <w:pStyle w:val="Textoindependiente"/>
        <w:spacing w:line="360" w:lineRule="auto"/>
        <w:rPr>
          <w:rFonts w:ascii="Arial" w:hAnsi="Arial" w:cs="Arial"/>
          <w:sz w:val="20"/>
          <w:szCs w:val="20"/>
        </w:rPr>
      </w:pPr>
    </w:p>
    <w:tbl>
      <w:tblPr>
        <w:tblW w:w="0" w:type="auto"/>
        <w:tblLook w:val="04A0" w:firstRow="1" w:lastRow="0" w:firstColumn="1" w:lastColumn="0" w:noHBand="0" w:noVBand="1"/>
      </w:tblPr>
      <w:tblGrid>
        <w:gridCol w:w="7312"/>
        <w:gridCol w:w="1809"/>
      </w:tblGrid>
      <w:tr w:rsidR="00247DB4" w:rsidRPr="00497893" w14:paraId="71E047C7" w14:textId="77777777" w:rsidTr="00497893">
        <w:tc>
          <w:tcPr>
            <w:tcW w:w="7621" w:type="dxa"/>
            <w:hideMark/>
          </w:tcPr>
          <w:p w14:paraId="4D997E12"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 </w:t>
            </w:r>
            <w:r w:rsidRPr="00497893">
              <w:rPr>
                <w:rFonts w:ascii="Arial" w:hAnsi="Arial" w:cs="Arial"/>
                <w:sz w:val="20"/>
                <w:szCs w:val="20"/>
              </w:rPr>
              <w:t>Vinaterías o licorerías en envase cerrado ………………………………..….</w:t>
            </w:r>
          </w:p>
        </w:tc>
        <w:tc>
          <w:tcPr>
            <w:tcW w:w="1924" w:type="dxa"/>
            <w:hideMark/>
          </w:tcPr>
          <w:p w14:paraId="7E753788" w14:textId="710DEE63"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$8,000.00</w:t>
            </w:r>
          </w:p>
        </w:tc>
      </w:tr>
      <w:tr w:rsidR="00247DB4" w:rsidRPr="00497893" w14:paraId="1E2B8792" w14:textId="77777777" w:rsidTr="00497893">
        <w:tc>
          <w:tcPr>
            <w:tcW w:w="7621" w:type="dxa"/>
            <w:hideMark/>
          </w:tcPr>
          <w:p w14:paraId="442E825F"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II.- </w:t>
            </w:r>
            <w:r w:rsidRPr="00497893">
              <w:rPr>
                <w:rFonts w:ascii="Arial" w:hAnsi="Arial" w:cs="Arial"/>
                <w:sz w:val="20"/>
                <w:szCs w:val="20"/>
              </w:rPr>
              <w:t>Expendio de cerveza en envase cerrado ………………………….………...</w:t>
            </w:r>
          </w:p>
        </w:tc>
        <w:tc>
          <w:tcPr>
            <w:tcW w:w="1924" w:type="dxa"/>
            <w:hideMark/>
          </w:tcPr>
          <w:p w14:paraId="55E71C0A" w14:textId="3E7F46C6"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$8,000.00</w:t>
            </w:r>
          </w:p>
        </w:tc>
      </w:tr>
      <w:tr w:rsidR="00247DB4" w:rsidRPr="00497893" w14:paraId="41C783D1" w14:textId="77777777" w:rsidTr="00497893">
        <w:tc>
          <w:tcPr>
            <w:tcW w:w="7621" w:type="dxa"/>
            <w:hideMark/>
          </w:tcPr>
          <w:p w14:paraId="06FCC103"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III.- </w:t>
            </w:r>
            <w:r w:rsidRPr="00497893">
              <w:rPr>
                <w:rFonts w:ascii="Arial" w:hAnsi="Arial" w:cs="Arial"/>
                <w:sz w:val="20"/>
                <w:szCs w:val="20"/>
              </w:rPr>
              <w:t>Supermercados con área de bebidas alcohólicas ……………….………...</w:t>
            </w:r>
          </w:p>
        </w:tc>
        <w:tc>
          <w:tcPr>
            <w:tcW w:w="1924" w:type="dxa"/>
            <w:hideMark/>
          </w:tcPr>
          <w:p w14:paraId="786124A3" w14:textId="33CAE8AE"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$25,000.00</w:t>
            </w:r>
          </w:p>
        </w:tc>
      </w:tr>
      <w:tr w:rsidR="00247DB4" w:rsidRPr="00497893" w14:paraId="5B8E4010" w14:textId="77777777" w:rsidTr="00497893">
        <w:tc>
          <w:tcPr>
            <w:tcW w:w="7621" w:type="dxa"/>
            <w:hideMark/>
          </w:tcPr>
          <w:p w14:paraId="1E18B37B"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IV.- </w:t>
            </w:r>
            <w:r w:rsidRPr="00497893">
              <w:rPr>
                <w:rFonts w:ascii="Arial" w:hAnsi="Arial" w:cs="Arial"/>
                <w:sz w:val="20"/>
                <w:szCs w:val="20"/>
              </w:rPr>
              <w:t>Minisúper con departamento de cervezas, vinos y licores ……..………..</w:t>
            </w:r>
          </w:p>
        </w:tc>
        <w:tc>
          <w:tcPr>
            <w:tcW w:w="1924" w:type="dxa"/>
            <w:hideMark/>
          </w:tcPr>
          <w:p w14:paraId="032FCB13" w14:textId="4E6C2BBB"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$8,000.00</w:t>
            </w:r>
          </w:p>
        </w:tc>
      </w:tr>
      <w:tr w:rsidR="00247DB4" w:rsidRPr="00497893" w14:paraId="2A08B37A" w14:textId="77777777" w:rsidTr="00497893">
        <w:tc>
          <w:tcPr>
            <w:tcW w:w="7621" w:type="dxa"/>
            <w:hideMark/>
          </w:tcPr>
          <w:p w14:paraId="7B3C8D70"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V.- </w:t>
            </w:r>
            <w:r w:rsidRPr="00497893">
              <w:rPr>
                <w:rFonts w:ascii="Arial" w:hAnsi="Arial" w:cs="Arial"/>
                <w:sz w:val="20"/>
                <w:szCs w:val="20"/>
              </w:rPr>
              <w:t>Expendios de vinos, licores y cervezas ……...…………............................</w:t>
            </w:r>
          </w:p>
        </w:tc>
        <w:tc>
          <w:tcPr>
            <w:tcW w:w="1924" w:type="dxa"/>
            <w:hideMark/>
          </w:tcPr>
          <w:p w14:paraId="093AA641" w14:textId="26D68871"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$8,000.00</w:t>
            </w:r>
          </w:p>
        </w:tc>
      </w:tr>
      <w:tr w:rsidR="00247DB4" w:rsidRPr="00497893" w14:paraId="09582B49" w14:textId="77777777" w:rsidTr="00497893">
        <w:tc>
          <w:tcPr>
            <w:tcW w:w="7621" w:type="dxa"/>
            <w:hideMark/>
          </w:tcPr>
          <w:p w14:paraId="2ADA1B13"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VI.- </w:t>
            </w:r>
            <w:r w:rsidRPr="00497893">
              <w:rPr>
                <w:rFonts w:ascii="Arial" w:hAnsi="Arial" w:cs="Arial"/>
                <w:sz w:val="20"/>
                <w:szCs w:val="20"/>
              </w:rPr>
              <w:t>Tienda de autoservicios (conveniencia) ………..………...........................</w:t>
            </w:r>
          </w:p>
        </w:tc>
        <w:tc>
          <w:tcPr>
            <w:tcW w:w="1924" w:type="dxa"/>
            <w:hideMark/>
          </w:tcPr>
          <w:p w14:paraId="12635FA0" w14:textId="350BA03B"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$50,000.00</w:t>
            </w:r>
          </w:p>
        </w:tc>
      </w:tr>
      <w:tr w:rsidR="00247DB4" w:rsidRPr="00497893" w14:paraId="3686374D" w14:textId="77777777" w:rsidTr="00497893">
        <w:tc>
          <w:tcPr>
            <w:tcW w:w="7621" w:type="dxa"/>
            <w:hideMark/>
          </w:tcPr>
          <w:p w14:paraId="16813ECD"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VII.- </w:t>
            </w:r>
            <w:r w:rsidRPr="00497893">
              <w:rPr>
                <w:rFonts w:ascii="Arial" w:hAnsi="Arial" w:cs="Arial"/>
                <w:sz w:val="20"/>
                <w:szCs w:val="20"/>
              </w:rPr>
              <w:t>Bodega o distribuidora de bebidas alcohólicas ……...……………………</w:t>
            </w:r>
          </w:p>
        </w:tc>
        <w:tc>
          <w:tcPr>
            <w:tcW w:w="1924" w:type="dxa"/>
            <w:hideMark/>
          </w:tcPr>
          <w:p w14:paraId="47A24036" w14:textId="1A0ECFA0"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$8,000.00</w:t>
            </w:r>
          </w:p>
        </w:tc>
      </w:tr>
      <w:tr w:rsidR="00247DB4" w:rsidRPr="00497893" w14:paraId="07EA6101" w14:textId="77777777" w:rsidTr="00497893">
        <w:tc>
          <w:tcPr>
            <w:tcW w:w="7621" w:type="dxa"/>
            <w:hideMark/>
          </w:tcPr>
          <w:p w14:paraId="56045D16"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VIII.- </w:t>
            </w:r>
            <w:r w:rsidRPr="00497893">
              <w:rPr>
                <w:rFonts w:ascii="Arial" w:hAnsi="Arial" w:cs="Arial"/>
                <w:sz w:val="20"/>
                <w:szCs w:val="20"/>
              </w:rPr>
              <w:t>Centros nocturnos ………………………………………………….............</w:t>
            </w:r>
          </w:p>
        </w:tc>
        <w:tc>
          <w:tcPr>
            <w:tcW w:w="1924" w:type="dxa"/>
            <w:hideMark/>
          </w:tcPr>
          <w:p w14:paraId="7E1F0AB3" w14:textId="453FFEF2"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$30,000.00</w:t>
            </w:r>
          </w:p>
        </w:tc>
      </w:tr>
      <w:tr w:rsidR="00247DB4" w:rsidRPr="00497893" w14:paraId="3A5A2ABE" w14:textId="77777777" w:rsidTr="00497893">
        <w:tc>
          <w:tcPr>
            <w:tcW w:w="7621" w:type="dxa"/>
            <w:hideMark/>
          </w:tcPr>
          <w:p w14:paraId="459818A3"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IX.- </w:t>
            </w:r>
            <w:r w:rsidRPr="00497893">
              <w:rPr>
                <w:rFonts w:ascii="Arial" w:hAnsi="Arial" w:cs="Arial"/>
                <w:sz w:val="20"/>
                <w:szCs w:val="20"/>
              </w:rPr>
              <w:t>Cantinas y bares ………………………………………………….…………..</w:t>
            </w:r>
          </w:p>
        </w:tc>
        <w:tc>
          <w:tcPr>
            <w:tcW w:w="1924" w:type="dxa"/>
            <w:hideMark/>
          </w:tcPr>
          <w:p w14:paraId="571E240F" w14:textId="4324713E"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$8,000.00</w:t>
            </w:r>
          </w:p>
        </w:tc>
      </w:tr>
      <w:tr w:rsidR="00247DB4" w:rsidRPr="00497893" w14:paraId="690F7390" w14:textId="77777777" w:rsidTr="00497893">
        <w:tc>
          <w:tcPr>
            <w:tcW w:w="7621" w:type="dxa"/>
            <w:hideMark/>
          </w:tcPr>
          <w:p w14:paraId="302685F4"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X.- </w:t>
            </w:r>
            <w:r w:rsidRPr="00497893">
              <w:rPr>
                <w:rFonts w:ascii="Arial" w:hAnsi="Arial" w:cs="Arial"/>
                <w:sz w:val="20"/>
                <w:szCs w:val="20"/>
              </w:rPr>
              <w:t>Discotecas y clubes sociales …………………………………………………</w:t>
            </w:r>
          </w:p>
        </w:tc>
        <w:tc>
          <w:tcPr>
            <w:tcW w:w="1924" w:type="dxa"/>
            <w:hideMark/>
          </w:tcPr>
          <w:p w14:paraId="492D4727" w14:textId="68191D81"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$10,000.00</w:t>
            </w:r>
          </w:p>
        </w:tc>
      </w:tr>
      <w:tr w:rsidR="00247DB4" w:rsidRPr="00497893" w14:paraId="2F5B2AD7" w14:textId="77777777" w:rsidTr="00497893">
        <w:tc>
          <w:tcPr>
            <w:tcW w:w="7621" w:type="dxa"/>
            <w:hideMark/>
          </w:tcPr>
          <w:p w14:paraId="10D157B2"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XI.- </w:t>
            </w:r>
            <w:r w:rsidRPr="00497893">
              <w:rPr>
                <w:rFonts w:ascii="Arial" w:hAnsi="Arial" w:cs="Arial"/>
                <w:sz w:val="20"/>
                <w:szCs w:val="20"/>
              </w:rPr>
              <w:t>Salones de baile, billar o boliche ……………………………………………</w:t>
            </w:r>
          </w:p>
        </w:tc>
        <w:tc>
          <w:tcPr>
            <w:tcW w:w="1924" w:type="dxa"/>
            <w:hideMark/>
          </w:tcPr>
          <w:p w14:paraId="7E3AC316" w14:textId="268DD0BB"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$8,000.00</w:t>
            </w:r>
          </w:p>
        </w:tc>
      </w:tr>
      <w:tr w:rsidR="00247DB4" w:rsidRPr="00497893" w14:paraId="4B87486F" w14:textId="77777777" w:rsidTr="00497893">
        <w:tc>
          <w:tcPr>
            <w:tcW w:w="7621" w:type="dxa"/>
            <w:hideMark/>
          </w:tcPr>
          <w:p w14:paraId="578739B8"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XII.- </w:t>
            </w:r>
            <w:r w:rsidRPr="00497893">
              <w:rPr>
                <w:rFonts w:ascii="Arial" w:hAnsi="Arial" w:cs="Arial"/>
                <w:sz w:val="20"/>
                <w:szCs w:val="20"/>
              </w:rPr>
              <w:t>Restaurantes, hoteles ……………………………………………………….</w:t>
            </w:r>
          </w:p>
        </w:tc>
        <w:tc>
          <w:tcPr>
            <w:tcW w:w="1924" w:type="dxa"/>
            <w:hideMark/>
          </w:tcPr>
          <w:p w14:paraId="0F585A27" w14:textId="298D5ADF"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$8,000.00</w:t>
            </w:r>
          </w:p>
        </w:tc>
      </w:tr>
      <w:tr w:rsidR="00247DB4" w:rsidRPr="00497893" w14:paraId="6D242A8A" w14:textId="77777777" w:rsidTr="00497893">
        <w:tc>
          <w:tcPr>
            <w:tcW w:w="7621" w:type="dxa"/>
            <w:hideMark/>
          </w:tcPr>
          <w:p w14:paraId="1FF2A1FE"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XIII.- </w:t>
            </w:r>
            <w:r w:rsidRPr="00497893">
              <w:rPr>
                <w:rFonts w:ascii="Arial" w:hAnsi="Arial" w:cs="Arial"/>
                <w:sz w:val="20"/>
                <w:szCs w:val="20"/>
              </w:rPr>
              <w:t>Centros recreativos, deportivos y salón cerveza ………………………...</w:t>
            </w:r>
          </w:p>
        </w:tc>
        <w:tc>
          <w:tcPr>
            <w:tcW w:w="1924" w:type="dxa"/>
            <w:hideMark/>
          </w:tcPr>
          <w:p w14:paraId="5DE67505" w14:textId="2EE3D4AF"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$8,000.00</w:t>
            </w:r>
          </w:p>
        </w:tc>
      </w:tr>
      <w:tr w:rsidR="00247DB4" w:rsidRPr="00497893" w14:paraId="0446D7DE" w14:textId="77777777" w:rsidTr="00497893">
        <w:tc>
          <w:tcPr>
            <w:tcW w:w="7621" w:type="dxa"/>
            <w:hideMark/>
          </w:tcPr>
          <w:p w14:paraId="1F80D54A"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XIV.- </w:t>
            </w:r>
            <w:r w:rsidRPr="00497893">
              <w:rPr>
                <w:rFonts w:ascii="Arial" w:hAnsi="Arial" w:cs="Arial"/>
                <w:sz w:val="20"/>
                <w:szCs w:val="20"/>
              </w:rPr>
              <w:t>Fondas, taquerías y loncherías ……………………………………………</w:t>
            </w:r>
          </w:p>
        </w:tc>
        <w:tc>
          <w:tcPr>
            <w:tcW w:w="1924" w:type="dxa"/>
            <w:hideMark/>
          </w:tcPr>
          <w:p w14:paraId="40652B9C" w14:textId="756315D6"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$8,000.00</w:t>
            </w:r>
          </w:p>
        </w:tc>
      </w:tr>
      <w:tr w:rsidR="00247DB4" w:rsidRPr="00497893" w14:paraId="47BD1587" w14:textId="77777777" w:rsidTr="00497893">
        <w:tc>
          <w:tcPr>
            <w:tcW w:w="7621" w:type="dxa"/>
            <w:hideMark/>
          </w:tcPr>
          <w:p w14:paraId="2CD40B1C"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XV.- </w:t>
            </w:r>
            <w:r w:rsidRPr="00497893">
              <w:rPr>
                <w:rFonts w:ascii="Arial" w:hAnsi="Arial" w:cs="Arial"/>
                <w:sz w:val="20"/>
                <w:szCs w:val="20"/>
              </w:rPr>
              <w:t>Moteles ………………………………………………………………………..</w:t>
            </w:r>
          </w:p>
        </w:tc>
        <w:tc>
          <w:tcPr>
            <w:tcW w:w="1924" w:type="dxa"/>
            <w:hideMark/>
          </w:tcPr>
          <w:p w14:paraId="67E7EEB2" w14:textId="7549B1E4"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$8,000.00</w:t>
            </w:r>
          </w:p>
        </w:tc>
      </w:tr>
      <w:tr w:rsidR="00247DB4" w:rsidRPr="00497893" w14:paraId="66DF7EEC" w14:textId="77777777" w:rsidTr="00497893">
        <w:tc>
          <w:tcPr>
            <w:tcW w:w="7621" w:type="dxa"/>
            <w:hideMark/>
          </w:tcPr>
          <w:p w14:paraId="3BEFC757"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XVI.</w:t>
            </w:r>
            <w:r w:rsidRPr="00497893">
              <w:rPr>
                <w:rFonts w:ascii="Arial" w:hAnsi="Arial" w:cs="Arial"/>
                <w:sz w:val="20"/>
                <w:szCs w:val="20"/>
              </w:rPr>
              <w:t>- Cabaré ………………………………………………………………………..</w:t>
            </w:r>
          </w:p>
        </w:tc>
        <w:tc>
          <w:tcPr>
            <w:tcW w:w="1924" w:type="dxa"/>
            <w:hideMark/>
          </w:tcPr>
          <w:p w14:paraId="49AF5869" w14:textId="273A8179" w:rsidR="00247DB4" w:rsidRPr="00497893" w:rsidRDefault="00247DB4" w:rsidP="00497893">
            <w:pPr>
              <w:pStyle w:val="Textoindependiente"/>
              <w:spacing w:line="360" w:lineRule="auto"/>
              <w:rPr>
                <w:rFonts w:ascii="Arial" w:hAnsi="Arial" w:cs="Arial"/>
                <w:sz w:val="20"/>
                <w:szCs w:val="20"/>
                <w:lang w:val="es-ES"/>
              </w:rPr>
            </w:pPr>
            <w:r w:rsidRPr="00497893">
              <w:rPr>
                <w:rFonts w:ascii="Arial" w:hAnsi="Arial" w:cs="Arial"/>
                <w:sz w:val="20"/>
                <w:szCs w:val="20"/>
              </w:rPr>
              <w:t>$40,000.00</w:t>
            </w:r>
          </w:p>
        </w:tc>
      </w:tr>
      <w:tr w:rsidR="00247DB4" w:rsidRPr="00497893" w14:paraId="382E8457" w14:textId="77777777" w:rsidTr="00497893">
        <w:tc>
          <w:tcPr>
            <w:tcW w:w="7621" w:type="dxa"/>
            <w:hideMark/>
          </w:tcPr>
          <w:p w14:paraId="27150837"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XVII.</w:t>
            </w:r>
            <w:r w:rsidRPr="00497893">
              <w:rPr>
                <w:rFonts w:ascii="Arial" w:hAnsi="Arial" w:cs="Arial"/>
                <w:sz w:val="20"/>
                <w:szCs w:val="20"/>
              </w:rPr>
              <w:t>- Restaurant de lujo ………………………………………………………….</w:t>
            </w:r>
          </w:p>
        </w:tc>
        <w:tc>
          <w:tcPr>
            <w:tcW w:w="1924" w:type="dxa"/>
            <w:hideMark/>
          </w:tcPr>
          <w:p w14:paraId="3F40E8C4" w14:textId="0A85CC5D"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$13,000.00</w:t>
            </w:r>
          </w:p>
        </w:tc>
      </w:tr>
      <w:tr w:rsidR="00247DB4" w:rsidRPr="00497893" w14:paraId="06BEF9CA" w14:textId="77777777" w:rsidTr="00497893">
        <w:tc>
          <w:tcPr>
            <w:tcW w:w="7621" w:type="dxa"/>
            <w:hideMark/>
          </w:tcPr>
          <w:p w14:paraId="6B97CEFA"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XVIII.</w:t>
            </w:r>
            <w:r w:rsidRPr="00497893">
              <w:rPr>
                <w:rFonts w:ascii="Arial" w:hAnsi="Arial" w:cs="Arial"/>
                <w:sz w:val="20"/>
                <w:szCs w:val="20"/>
              </w:rPr>
              <w:t>- Pizzería …………………………………………………………………..…</w:t>
            </w:r>
          </w:p>
        </w:tc>
        <w:tc>
          <w:tcPr>
            <w:tcW w:w="1924" w:type="dxa"/>
            <w:hideMark/>
          </w:tcPr>
          <w:p w14:paraId="351521D0" w14:textId="49FDB140"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$8,000.00</w:t>
            </w:r>
          </w:p>
        </w:tc>
      </w:tr>
      <w:tr w:rsidR="00247DB4" w:rsidRPr="00497893" w14:paraId="2A5BF66E" w14:textId="77777777" w:rsidTr="00497893">
        <w:tc>
          <w:tcPr>
            <w:tcW w:w="7621" w:type="dxa"/>
            <w:hideMark/>
          </w:tcPr>
          <w:p w14:paraId="678169F6"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XIX.</w:t>
            </w:r>
            <w:r w:rsidRPr="00497893">
              <w:rPr>
                <w:rFonts w:ascii="Arial" w:hAnsi="Arial" w:cs="Arial"/>
                <w:sz w:val="20"/>
                <w:szCs w:val="20"/>
              </w:rPr>
              <w:t>- Video bar ……………………………………………………………………..</w:t>
            </w:r>
          </w:p>
        </w:tc>
        <w:tc>
          <w:tcPr>
            <w:tcW w:w="1924" w:type="dxa"/>
            <w:hideMark/>
          </w:tcPr>
          <w:p w14:paraId="0565B84C" w14:textId="2485B733"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$8,000.00</w:t>
            </w:r>
          </w:p>
        </w:tc>
      </w:tr>
      <w:tr w:rsidR="00247DB4" w:rsidRPr="00497893" w14:paraId="571ACAE6" w14:textId="77777777" w:rsidTr="00497893">
        <w:tc>
          <w:tcPr>
            <w:tcW w:w="7621" w:type="dxa"/>
            <w:hideMark/>
          </w:tcPr>
          <w:p w14:paraId="2509A3FE"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XX.- </w:t>
            </w:r>
            <w:r w:rsidRPr="00497893">
              <w:rPr>
                <w:rFonts w:ascii="Arial" w:hAnsi="Arial" w:cs="Arial"/>
                <w:bCs/>
                <w:sz w:val="20"/>
                <w:szCs w:val="20"/>
              </w:rPr>
              <w:t>Sala de Recepciones y/o Fiestas …………………………………………..</w:t>
            </w:r>
          </w:p>
        </w:tc>
        <w:tc>
          <w:tcPr>
            <w:tcW w:w="1924" w:type="dxa"/>
            <w:hideMark/>
          </w:tcPr>
          <w:p w14:paraId="7DE50C6E"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$7,000.00</w:t>
            </w:r>
          </w:p>
        </w:tc>
      </w:tr>
    </w:tbl>
    <w:p w14:paraId="662BD0F1" w14:textId="77777777" w:rsidR="00247DB4" w:rsidRPr="00497893" w:rsidRDefault="00247DB4" w:rsidP="00497893">
      <w:pPr>
        <w:pStyle w:val="Textoindependiente"/>
        <w:spacing w:line="360" w:lineRule="auto"/>
        <w:rPr>
          <w:rFonts w:ascii="Arial" w:hAnsi="Arial" w:cs="Arial"/>
          <w:sz w:val="20"/>
          <w:szCs w:val="20"/>
          <w:lang w:eastAsia="en-US"/>
        </w:rPr>
      </w:pPr>
    </w:p>
    <w:p w14:paraId="39FBA450" w14:textId="77777777" w:rsidR="00247DB4" w:rsidRPr="00497893" w:rsidRDefault="00247DB4" w:rsidP="00497893">
      <w:pPr>
        <w:overflowPunct w:val="0"/>
        <w:adjustRightInd w:val="0"/>
        <w:spacing w:line="360" w:lineRule="auto"/>
        <w:rPr>
          <w:rFonts w:ascii="Arial" w:hAnsi="Arial" w:cs="Arial"/>
          <w:bCs/>
          <w:sz w:val="20"/>
          <w:szCs w:val="20"/>
        </w:rPr>
      </w:pPr>
      <w:r w:rsidRPr="00497893">
        <w:rPr>
          <w:rFonts w:ascii="Arial" w:hAnsi="Arial" w:cs="Arial"/>
          <w:bCs/>
          <w:sz w:val="20"/>
          <w:szCs w:val="20"/>
        </w:rPr>
        <w:t xml:space="preserve">Aquellas modalidades de establecimientos que no se encuentren contempladas en este artículo, serán reguladas por las descripciones que más se asemejen al giro. </w:t>
      </w:r>
    </w:p>
    <w:p w14:paraId="05DB6716" w14:textId="77777777" w:rsidR="00247DB4" w:rsidRPr="00497893" w:rsidRDefault="00247DB4" w:rsidP="00497893">
      <w:pPr>
        <w:spacing w:line="360" w:lineRule="auto"/>
        <w:rPr>
          <w:rFonts w:ascii="Arial" w:hAnsi="Arial" w:cs="Arial"/>
          <w:sz w:val="20"/>
          <w:szCs w:val="20"/>
        </w:rPr>
      </w:pPr>
    </w:p>
    <w:p w14:paraId="4D0E582F" w14:textId="77777777" w:rsidR="00247DB4" w:rsidRPr="00497893" w:rsidRDefault="00247DB4" w:rsidP="00333443">
      <w:pPr>
        <w:spacing w:line="360" w:lineRule="auto"/>
        <w:jc w:val="both"/>
        <w:rPr>
          <w:rFonts w:ascii="Arial" w:hAnsi="Arial" w:cs="Arial"/>
          <w:sz w:val="20"/>
          <w:szCs w:val="20"/>
        </w:rPr>
      </w:pPr>
      <w:r w:rsidRPr="00497893">
        <w:rPr>
          <w:rFonts w:ascii="Arial" w:hAnsi="Arial" w:cs="Arial"/>
          <w:sz w:val="20"/>
          <w:szCs w:val="20"/>
        </w:rPr>
        <w:t>Los establecimientos con venta de bebidas alcohólicas que no cuenten con licencia de funcionamiento vigente en el ejercicio de que se trate podrán ser clausurados por la autoridad municipal por el perjuicio que pueden causar al interés general.</w:t>
      </w:r>
    </w:p>
    <w:p w14:paraId="272BCFC6" w14:textId="77777777" w:rsidR="00247DB4" w:rsidRPr="00497893" w:rsidRDefault="00247DB4" w:rsidP="00497893">
      <w:pPr>
        <w:spacing w:line="360" w:lineRule="auto"/>
        <w:rPr>
          <w:rFonts w:ascii="Arial" w:hAnsi="Arial" w:cs="Arial"/>
          <w:sz w:val="20"/>
          <w:szCs w:val="20"/>
        </w:rPr>
      </w:pPr>
      <w:r w:rsidRPr="00497893">
        <w:rPr>
          <w:rFonts w:ascii="Arial" w:hAnsi="Arial" w:cs="Arial"/>
          <w:sz w:val="20"/>
          <w:szCs w:val="20"/>
        </w:rPr>
        <w:t>Para efectos de la expedición de licencias de funcionamiento se deberá cumplir con lo dispuesto en el Reglamento relativo a los establecimientos con giros relacionados con la venta de bebidas alcohólicas del Municipio de Chicxulub Pueblo, Yucatán.</w:t>
      </w:r>
    </w:p>
    <w:p w14:paraId="56CE9E78" w14:textId="77777777" w:rsidR="00247DB4" w:rsidRPr="00497893" w:rsidRDefault="00247DB4" w:rsidP="00497893">
      <w:pPr>
        <w:spacing w:line="360" w:lineRule="auto"/>
        <w:rPr>
          <w:rFonts w:ascii="Arial" w:hAnsi="Arial" w:cs="Arial"/>
          <w:sz w:val="20"/>
          <w:szCs w:val="20"/>
        </w:rPr>
      </w:pPr>
    </w:p>
    <w:p w14:paraId="4FA23CA2"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24.- </w:t>
      </w:r>
      <w:r w:rsidRPr="00497893">
        <w:rPr>
          <w:rFonts w:ascii="Arial" w:hAnsi="Arial" w:cs="Arial"/>
          <w:bCs/>
          <w:sz w:val="20"/>
          <w:szCs w:val="20"/>
        </w:rPr>
        <w:t>P</w:t>
      </w:r>
      <w:r w:rsidRPr="00497893">
        <w:rPr>
          <w:rFonts w:ascii="Arial" w:hAnsi="Arial" w:cs="Arial"/>
          <w:sz w:val="20"/>
          <w:szCs w:val="20"/>
        </w:rPr>
        <w:t>or el otorgamiento de licencias, permisos o autorizaciones para el funcionamiento de establecimientos y locales comerciales o de servicios y su renovación anual, se pagará un derecho conforme a las siguientes tarifas:</w:t>
      </w:r>
    </w:p>
    <w:p w14:paraId="1DFCE0EE" w14:textId="77777777" w:rsidR="00247DB4" w:rsidRPr="00497893" w:rsidRDefault="00247DB4" w:rsidP="00497893">
      <w:pPr>
        <w:pStyle w:val="Textoindependiente"/>
        <w:spacing w:line="360" w:lineRule="auto"/>
        <w:rPr>
          <w:rFonts w:ascii="Arial" w:hAnsi="Arial" w:cs="Arial"/>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2"/>
        <w:gridCol w:w="1745"/>
        <w:gridCol w:w="1778"/>
      </w:tblGrid>
      <w:tr w:rsidR="00247DB4" w:rsidRPr="00497893" w14:paraId="5508AD45"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094DC848" w14:textId="77777777" w:rsidR="00247DB4" w:rsidRPr="00497893" w:rsidRDefault="00247DB4" w:rsidP="00497893">
            <w:pPr>
              <w:pStyle w:val="TableParagraph"/>
              <w:tabs>
                <w:tab w:val="left" w:pos="846"/>
              </w:tabs>
              <w:spacing w:line="360" w:lineRule="auto"/>
              <w:ind w:left="0"/>
              <w:rPr>
                <w:rFonts w:ascii="Arial" w:hAnsi="Arial" w:cs="Arial"/>
                <w:b/>
                <w:sz w:val="20"/>
                <w:szCs w:val="20"/>
              </w:rPr>
            </w:pPr>
            <w:r w:rsidRPr="00497893">
              <w:rPr>
                <w:rFonts w:ascii="Arial" w:hAnsi="Arial" w:cs="Arial"/>
                <w:b/>
                <w:sz w:val="20"/>
                <w:szCs w:val="20"/>
              </w:rPr>
              <w:tab/>
              <w:t>GIRO COMERCIAL DE SERVICIOS</w:t>
            </w:r>
          </w:p>
        </w:tc>
        <w:tc>
          <w:tcPr>
            <w:tcW w:w="1745" w:type="dxa"/>
            <w:tcBorders>
              <w:top w:val="single" w:sz="4" w:space="0" w:color="000000"/>
              <w:left w:val="single" w:sz="4" w:space="0" w:color="000000"/>
              <w:bottom w:val="single" w:sz="4" w:space="0" w:color="000000"/>
              <w:right w:val="single" w:sz="4" w:space="0" w:color="000000"/>
            </w:tcBorders>
            <w:hideMark/>
          </w:tcPr>
          <w:p w14:paraId="08092004" w14:textId="77777777" w:rsidR="00247DB4" w:rsidRPr="00497893" w:rsidRDefault="00247DB4" w:rsidP="00497893">
            <w:pPr>
              <w:pStyle w:val="TableParagraph"/>
              <w:spacing w:line="360" w:lineRule="auto"/>
              <w:ind w:left="0"/>
              <w:rPr>
                <w:rFonts w:ascii="Arial" w:hAnsi="Arial" w:cs="Arial"/>
                <w:b/>
                <w:sz w:val="20"/>
                <w:szCs w:val="20"/>
              </w:rPr>
            </w:pPr>
            <w:r w:rsidRPr="00497893">
              <w:rPr>
                <w:rFonts w:ascii="Arial" w:hAnsi="Arial" w:cs="Arial"/>
                <w:b/>
                <w:sz w:val="20"/>
                <w:szCs w:val="20"/>
              </w:rPr>
              <w:t>EXPEDICIÓN</w:t>
            </w:r>
          </w:p>
        </w:tc>
        <w:tc>
          <w:tcPr>
            <w:tcW w:w="1778" w:type="dxa"/>
            <w:tcBorders>
              <w:top w:val="single" w:sz="4" w:space="0" w:color="000000"/>
              <w:left w:val="single" w:sz="4" w:space="0" w:color="000000"/>
              <w:bottom w:val="single" w:sz="4" w:space="0" w:color="000000"/>
              <w:right w:val="single" w:sz="4" w:space="0" w:color="000000"/>
            </w:tcBorders>
            <w:hideMark/>
          </w:tcPr>
          <w:p w14:paraId="611DF339" w14:textId="77777777" w:rsidR="00247DB4" w:rsidRPr="00497893" w:rsidRDefault="00247DB4" w:rsidP="00497893">
            <w:pPr>
              <w:pStyle w:val="TableParagraph"/>
              <w:spacing w:line="360" w:lineRule="auto"/>
              <w:ind w:left="0"/>
              <w:rPr>
                <w:rFonts w:ascii="Arial" w:hAnsi="Arial" w:cs="Arial"/>
                <w:b/>
                <w:sz w:val="20"/>
                <w:szCs w:val="20"/>
              </w:rPr>
            </w:pPr>
            <w:r w:rsidRPr="00497893">
              <w:rPr>
                <w:rFonts w:ascii="Arial" w:hAnsi="Arial" w:cs="Arial"/>
                <w:b/>
                <w:sz w:val="20"/>
                <w:szCs w:val="20"/>
              </w:rPr>
              <w:t>RENOVACIÓN</w:t>
            </w:r>
          </w:p>
        </w:tc>
      </w:tr>
      <w:tr w:rsidR="00247DB4" w:rsidRPr="00497893" w14:paraId="7961097A"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48EC088E" w14:textId="3A38980F" w:rsidR="00247DB4" w:rsidRPr="00497893" w:rsidRDefault="00333443" w:rsidP="00497893">
            <w:pPr>
              <w:pStyle w:val="TableParagraph"/>
              <w:numPr>
                <w:ilvl w:val="0"/>
                <w:numId w:val="8"/>
              </w:numPr>
              <w:tabs>
                <w:tab w:val="left" w:pos="845"/>
              </w:tabs>
              <w:spacing w:line="360" w:lineRule="auto"/>
              <w:ind w:left="0"/>
              <w:rPr>
                <w:rFonts w:ascii="Arial" w:hAnsi="Arial" w:cs="Arial"/>
                <w:sz w:val="20"/>
                <w:szCs w:val="20"/>
              </w:rPr>
            </w:pPr>
            <w:r>
              <w:rPr>
                <w:rFonts w:ascii="Arial" w:hAnsi="Arial" w:cs="Arial"/>
                <w:sz w:val="20"/>
                <w:szCs w:val="20"/>
              </w:rPr>
              <w:t>I.-</w:t>
            </w:r>
            <w:r w:rsidR="00247DB4" w:rsidRPr="00497893">
              <w:rPr>
                <w:rFonts w:ascii="Arial" w:hAnsi="Arial" w:cs="Arial"/>
                <w:sz w:val="20"/>
                <w:szCs w:val="20"/>
              </w:rPr>
              <w:t>Fábrica de paletas y jugos embolsados</w:t>
            </w:r>
          </w:p>
        </w:tc>
        <w:tc>
          <w:tcPr>
            <w:tcW w:w="1745" w:type="dxa"/>
            <w:tcBorders>
              <w:top w:val="single" w:sz="4" w:space="0" w:color="000000"/>
              <w:left w:val="single" w:sz="4" w:space="0" w:color="000000"/>
              <w:bottom w:val="single" w:sz="4" w:space="0" w:color="000000"/>
              <w:right w:val="single" w:sz="4" w:space="0" w:color="000000"/>
            </w:tcBorders>
            <w:hideMark/>
          </w:tcPr>
          <w:p w14:paraId="22111D48"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$2,150.00</w:t>
            </w:r>
          </w:p>
        </w:tc>
        <w:tc>
          <w:tcPr>
            <w:tcW w:w="1778" w:type="dxa"/>
            <w:tcBorders>
              <w:top w:val="single" w:sz="4" w:space="0" w:color="000000"/>
              <w:left w:val="single" w:sz="4" w:space="0" w:color="000000"/>
              <w:bottom w:val="single" w:sz="4" w:space="0" w:color="000000"/>
              <w:right w:val="single" w:sz="4" w:space="0" w:color="000000"/>
            </w:tcBorders>
            <w:hideMark/>
          </w:tcPr>
          <w:p w14:paraId="059D2A01"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$1,075.00</w:t>
            </w:r>
          </w:p>
        </w:tc>
      </w:tr>
      <w:tr w:rsidR="00247DB4" w:rsidRPr="00497893" w14:paraId="6F87D6B6" w14:textId="77777777" w:rsidTr="00497893">
        <w:trPr>
          <w:trHeight w:val="343"/>
        </w:trPr>
        <w:tc>
          <w:tcPr>
            <w:tcW w:w="5812" w:type="dxa"/>
            <w:tcBorders>
              <w:top w:val="single" w:sz="4" w:space="0" w:color="000000"/>
              <w:left w:val="single" w:sz="4" w:space="0" w:color="000000"/>
              <w:bottom w:val="single" w:sz="4" w:space="0" w:color="000000"/>
              <w:right w:val="single" w:sz="4" w:space="0" w:color="000000"/>
            </w:tcBorders>
            <w:hideMark/>
          </w:tcPr>
          <w:p w14:paraId="1AB59877"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II.</w:t>
            </w:r>
            <w:r w:rsidRPr="00497893">
              <w:rPr>
                <w:rFonts w:ascii="Arial" w:hAnsi="Arial" w:cs="Arial"/>
                <w:b/>
                <w:sz w:val="20"/>
                <w:szCs w:val="20"/>
              </w:rPr>
              <w:tab/>
            </w:r>
            <w:r w:rsidRPr="00497893">
              <w:rPr>
                <w:rFonts w:ascii="Arial" w:hAnsi="Arial" w:cs="Arial"/>
                <w:sz w:val="20"/>
                <w:szCs w:val="20"/>
              </w:rPr>
              <w:t>Carnicerías, pollerías y pescaderías</w:t>
            </w:r>
          </w:p>
        </w:tc>
        <w:tc>
          <w:tcPr>
            <w:tcW w:w="1745" w:type="dxa"/>
            <w:tcBorders>
              <w:top w:val="single" w:sz="4" w:space="0" w:color="000000"/>
              <w:left w:val="single" w:sz="4" w:space="0" w:color="000000"/>
              <w:bottom w:val="single" w:sz="4" w:space="0" w:color="000000"/>
              <w:right w:val="single" w:sz="4" w:space="0" w:color="000000"/>
            </w:tcBorders>
            <w:hideMark/>
          </w:tcPr>
          <w:p w14:paraId="43A6CC8C"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$ 1,600.00</w:t>
            </w:r>
          </w:p>
        </w:tc>
        <w:tc>
          <w:tcPr>
            <w:tcW w:w="1778" w:type="dxa"/>
            <w:tcBorders>
              <w:top w:val="single" w:sz="4" w:space="0" w:color="000000"/>
              <w:left w:val="single" w:sz="4" w:space="0" w:color="000000"/>
              <w:bottom w:val="single" w:sz="4" w:space="0" w:color="000000"/>
              <w:right w:val="single" w:sz="4" w:space="0" w:color="000000"/>
            </w:tcBorders>
            <w:hideMark/>
          </w:tcPr>
          <w:p w14:paraId="7101DCFD"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$800.00</w:t>
            </w:r>
          </w:p>
        </w:tc>
      </w:tr>
      <w:tr w:rsidR="00247DB4" w:rsidRPr="00497893" w14:paraId="06193C93"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4944E73F"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III.</w:t>
            </w:r>
            <w:r w:rsidRPr="00497893">
              <w:rPr>
                <w:rFonts w:ascii="Arial" w:hAnsi="Arial" w:cs="Arial"/>
                <w:b/>
                <w:sz w:val="20"/>
                <w:szCs w:val="20"/>
              </w:rPr>
              <w:tab/>
            </w:r>
            <w:r w:rsidRPr="00497893">
              <w:rPr>
                <w:rFonts w:ascii="Arial" w:hAnsi="Arial" w:cs="Arial"/>
                <w:sz w:val="20"/>
                <w:szCs w:val="20"/>
              </w:rPr>
              <w:t>Panaderías y tortillerías</w:t>
            </w:r>
          </w:p>
        </w:tc>
        <w:tc>
          <w:tcPr>
            <w:tcW w:w="1745" w:type="dxa"/>
            <w:tcBorders>
              <w:top w:val="single" w:sz="4" w:space="0" w:color="000000"/>
              <w:left w:val="single" w:sz="4" w:space="0" w:color="000000"/>
              <w:bottom w:val="single" w:sz="4" w:space="0" w:color="000000"/>
              <w:right w:val="single" w:sz="4" w:space="0" w:color="000000"/>
            </w:tcBorders>
            <w:hideMark/>
          </w:tcPr>
          <w:p w14:paraId="736841B6"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$ 2,150.00</w:t>
            </w:r>
          </w:p>
        </w:tc>
        <w:tc>
          <w:tcPr>
            <w:tcW w:w="1778" w:type="dxa"/>
            <w:tcBorders>
              <w:top w:val="single" w:sz="4" w:space="0" w:color="000000"/>
              <w:left w:val="single" w:sz="4" w:space="0" w:color="000000"/>
              <w:bottom w:val="single" w:sz="4" w:space="0" w:color="000000"/>
              <w:right w:val="single" w:sz="4" w:space="0" w:color="000000"/>
            </w:tcBorders>
            <w:hideMark/>
          </w:tcPr>
          <w:p w14:paraId="01ADDD8E"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$1,075.00</w:t>
            </w:r>
          </w:p>
        </w:tc>
      </w:tr>
      <w:tr w:rsidR="00247DB4" w:rsidRPr="00497893" w14:paraId="692BBA01"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1135786C"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IV.</w:t>
            </w:r>
            <w:r w:rsidRPr="00497893">
              <w:rPr>
                <w:rFonts w:ascii="Arial" w:hAnsi="Arial" w:cs="Arial"/>
                <w:b/>
                <w:sz w:val="20"/>
                <w:szCs w:val="20"/>
              </w:rPr>
              <w:tab/>
            </w:r>
            <w:r w:rsidRPr="00497893">
              <w:rPr>
                <w:rFonts w:ascii="Arial" w:hAnsi="Arial" w:cs="Arial"/>
                <w:sz w:val="20"/>
                <w:szCs w:val="20"/>
              </w:rPr>
              <w:t>Expendios de refrescos</w:t>
            </w:r>
          </w:p>
        </w:tc>
        <w:tc>
          <w:tcPr>
            <w:tcW w:w="1745" w:type="dxa"/>
            <w:tcBorders>
              <w:top w:val="single" w:sz="4" w:space="0" w:color="000000"/>
              <w:left w:val="single" w:sz="4" w:space="0" w:color="000000"/>
              <w:bottom w:val="single" w:sz="4" w:space="0" w:color="000000"/>
              <w:right w:val="single" w:sz="4" w:space="0" w:color="000000"/>
            </w:tcBorders>
            <w:hideMark/>
          </w:tcPr>
          <w:p w14:paraId="4B59875D"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$ 1,600.00</w:t>
            </w:r>
          </w:p>
        </w:tc>
        <w:tc>
          <w:tcPr>
            <w:tcW w:w="1778" w:type="dxa"/>
            <w:tcBorders>
              <w:top w:val="single" w:sz="4" w:space="0" w:color="000000"/>
              <w:left w:val="single" w:sz="4" w:space="0" w:color="000000"/>
              <w:bottom w:val="single" w:sz="4" w:space="0" w:color="000000"/>
              <w:right w:val="single" w:sz="4" w:space="0" w:color="000000"/>
            </w:tcBorders>
            <w:hideMark/>
          </w:tcPr>
          <w:p w14:paraId="44AAD7F5"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$800.00</w:t>
            </w:r>
          </w:p>
        </w:tc>
      </w:tr>
      <w:tr w:rsidR="00247DB4" w:rsidRPr="00497893" w14:paraId="1ADE82DC"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4D8B96B3"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V.</w:t>
            </w:r>
            <w:r w:rsidRPr="00497893">
              <w:rPr>
                <w:rFonts w:ascii="Arial" w:hAnsi="Arial" w:cs="Arial"/>
                <w:b/>
                <w:sz w:val="20"/>
                <w:szCs w:val="20"/>
              </w:rPr>
              <w:tab/>
            </w:r>
            <w:r w:rsidRPr="00497893">
              <w:rPr>
                <w:rFonts w:ascii="Arial" w:hAnsi="Arial" w:cs="Arial"/>
                <w:sz w:val="20"/>
                <w:szCs w:val="20"/>
              </w:rPr>
              <w:t>Farmacias, boticas y similares</w:t>
            </w:r>
          </w:p>
        </w:tc>
        <w:tc>
          <w:tcPr>
            <w:tcW w:w="1745" w:type="dxa"/>
            <w:tcBorders>
              <w:top w:val="single" w:sz="4" w:space="0" w:color="000000"/>
              <w:left w:val="single" w:sz="4" w:space="0" w:color="000000"/>
              <w:bottom w:val="single" w:sz="4" w:space="0" w:color="000000"/>
              <w:right w:val="single" w:sz="4" w:space="0" w:color="000000"/>
            </w:tcBorders>
            <w:hideMark/>
          </w:tcPr>
          <w:p w14:paraId="7F211ECD"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$ 8,600.00</w:t>
            </w:r>
          </w:p>
        </w:tc>
        <w:tc>
          <w:tcPr>
            <w:tcW w:w="1778" w:type="dxa"/>
            <w:tcBorders>
              <w:top w:val="single" w:sz="4" w:space="0" w:color="000000"/>
              <w:left w:val="single" w:sz="4" w:space="0" w:color="000000"/>
              <w:bottom w:val="single" w:sz="4" w:space="0" w:color="000000"/>
              <w:right w:val="single" w:sz="4" w:space="0" w:color="000000"/>
            </w:tcBorders>
            <w:hideMark/>
          </w:tcPr>
          <w:p w14:paraId="34A78D25"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$4,300.00</w:t>
            </w:r>
          </w:p>
        </w:tc>
      </w:tr>
      <w:tr w:rsidR="00247DB4" w:rsidRPr="00497893" w14:paraId="54CE966D"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654EF129"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VI.</w:t>
            </w:r>
            <w:r w:rsidRPr="00497893">
              <w:rPr>
                <w:rFonts w:ascii="Arial" w:hAnsi="Arial" w:cs="Arial"/>
                <w:b/>
                <w:sz w:val="20"/>
                <w:szCs w:val="20"/>
              </w:rPr>
              <w:tab/>
            </w:r>
            <w:r w:rsidRPr="00497893">
              <w:rPr>
                <w:rFonts w:ascii="Arial" w:hAnsi="Arial" w:cs="Arial"/>
                <w:sz w:val="20"/>
                <w:szCs w:val="20"/>
              </w:rPr>
              <w:t>Expendio de refrescos naturales</w:t>
            </w:r>
          </w:p>
        </w:tc>
        <w:tc>
          <w:tcPr>
            <w:tcW w:w="1745" w:type="dxa"/>
            <w:tcBorders>
              <w:top w:val="single" w:sz="4" w:space="0" w:color="000000"/>
              <w:left w:val="single" w:sz="4" w:space="0" w:color="000000"/>
              <w:bottom w:val="single" w:sz="4" w:space="0" w:color="000000"/>
              <w:right w:val="single" w:sz="4" w:space="0" w:color="000000"/>
            </w:tcBorders>
            <w:hideMark/>
          </w:tcPr>
          <w:p w14:paraId="2086976D"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$650.00</w:t>
            </w:r>
          </w:p>
        </w:tc>
        <w:tc>
          <w:tcPr>
            <w:tcW w:w="1778" w:type="dxa"/>
            <w:tcBorders>
              <w:top w:val="single" w:sz="4" w:space="0" w:color="000000"/>
              <w:left w:val="single" w:sz="4" w:space="0" w:color="000000"/>
              <w:bottom w:val="single" w:sz="4" w:space="0" w:color="000000"/>
              <w:right w:val="single" w:sz="4" w:space="0" w:color="000000"/>
            </w:tcBorders>
            <w:hideMark/>
          </w:tcPr>
          <w:p w14:paraId="666BE8CB"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$25.00</w:t>
            </w:r>
          </w:p>
        </w:tc>
      </w:tr>
      <w:tr w:rsidR="00247DB4" w:rsidRPr="00497893" w14:paraId="13D085B4"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146DB5E8"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VII.</w:t>
            </w:r>
            <w:r w:rsidRPr="00497893">
              <w:rPr>
                <w:rFonts w:ascii="Arial" w:hAnsi="Arial" w:cs="Arial"/>
                <w:b/>
                <w:sz w:val="20"/>
                <w:szCs w:val="20"/>
              </w:rPr>
              <w:tab/>
            </w:r>
            <w:r w:rsidRPr="00497893">
              <w:rPr>
                <w:rFonts w:ascii="Arial" w:hAnsi="Arial" w:cs="Arial"/>
                <w:sz w:val="20"/>
                <w:szCs w:val="20"/>
              </w:rPr>
              <w:t>Compra/venta de oro y plata</w:t>
            </w:r>
          </w:p>
        </w:tc>
        <w:tc>
          <w:tcPr>
            <w:tcW w:w="1745" w:type="dxa"/>
            <w:tcBorders>
              <w:top w:val="single" w:sz="4" w:space="0" w:color="000000"/>
              <w:left w:val="single" w:sz="4" w:space="0" w:color="000000"/>
              <w:bottom w:val="single" w:sz="4" w:space="0" w:color="000000"/>
              <w:right w:val="single" w:sz="4" w:space="0" w:color="000000"/>
            </w:tcBorders>
            <w:hideMark/>
          </w:tcPr>
          <w:p w14:paraId="4FE844BF"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$8,600.00</w:t>
            </w:r>
          </w:p>
        </w:tc>
        <w:tc>
          <w:tcPr>
            <w:tcW w:w="1778" w:type="dxa"/>
            <w:tcBorders>
              <w:top w:val="single" w:sz="4" w:space="0" w:color="000000"/>
              <w:left w:val="single" w:sz="4" w:space="0" w:color="000000"/>
              <w:bottom w:val="single" w:sz="4" w:space="0" w:color="000000"/>
              <w:right w:val="single" w:sz="4" w:space="0" w:color="000000"/>
            </w:tcBorders>
            <w:hideMark/>
          </w:tcPr>
          <w:p w14:paraId="1CA22775"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$4,300.00</w:t>
            </w:r>
          </w:p>
        </w:tc>
      </w:tr>
      <w:tr w:rsidR="00247DB4" w:rsidRPr="00497893" w14:paraId="29604BE8" w14:textId="77777777" w:rsidTr="00497893">
        <w:trPr>
          <w:trHeight w:val="343"/>
        </w:trPr>
        <w:tc>
          <w:tcPr>
            <w:tcW w:w="5812" w:type="dxa"/>
            <w:tcBorders>
              <w:top w:val="single" w:sz="4" w:space="0" w:color="000000"/>
              <w:left w:val="single" w:sz="4" w:space="0" w:color="000000"/>
              <w:bottom w:val="single" w:sz="4" w:space="0" w:color="000000"/>
              <w:right w:val="single" w:sz="4" w:space="0" w:color="000000"/>
            </w:tcBorders>
            <w:hideMark/>
          </w:tcPr>
          <w:p w14:paraId="41A607D5"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VIII.</w:t>
            </w:r>
            <w:r w:rsidRPr="00497893">
              <w:rPr>
                <w:rFonts w:ascii="Arial" w:hAnsi="Arial" w:cs="Arial"/>
                <w:b/>
                <w:sz w:val="20"/>
                <w:szCs w:val="20"/>
              </w:rPr>
              <w:tab/>
            </w:r>
            <w:r w:rsidRPr="00497893">
              <w:rPr>
                <w:rFonts w:ascii="Arial" w:hAnsi="Arial" w:cs="Arial"/>
                <w:sz w:val="20"/>
                <w:szCs w:val="20"/>
              </w:rPr>
              <w:t>Taquerías, loncherías y fondas</w:t>
            </w:r>
          </w:p>
        </w:tc>
        <w:tc>
          <w:tcPr>
            <w:tcW w:w="1745" w:type="dxa"/>
            <w:tcBorders>
              <w:top w:val="single" w:sz="4" w:space="0" w:color="000000"/>
              <w:left w:val="single" w:sz="4" w:space="0" w:color="000000"/>
              <w:bottom w:val="single" w:sz="4" w:space="0" w:color="000000"/>
              <w:right w:val="single" w:sz="4" w:space="0" w:color="000000"/>
            </w:tcBorders>
            <w:hideMark/>
          </w:tcPr>
          <w:p w14:paraId="19874E1F"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$1,600.00</w:t>
            </w:r>
          </w:p>
        </w:tc>
        <w:tc>
          <w:tcPr>
            <w:tcW w:w="1778" w:type="dxa"/>
            <w:tcBorders>
              <w:top w:val="single" w:sz="4" w:space="0" w:color="000000"/>
              <w:left w:val="single" w:sz="4" w:space="0" w:color="000000"/>
              <w:bottom w:val="single" w:sz="4" w:space="0" w:color="000000"/>
              <w:right w:val="single" w:sz="4" w:space="0" w:color="000000"/>
            </w:tcBorders>
            <w:hideMark/>
          </w:tcPr>
          <w:p w14:paraId="76CCC9A2"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$800.00</w:t>
            </w:r>
          </w:p>
        </w:tc>
      </w:tr>
      <w:tr w:rsidR="00247DB4" w:rsidRPr="00497893" w14:paraId="7556A997"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6E4CC717"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IX.</w:t>
            </w:r>
            <w:r w:rsidRPr="00497893">
              <w:rPr>
                <w:rFonts w:ascii="Arial" w:hAnsi="Arial" w:cs="Arial"/>
                <w:b/>
                <w:sz w:val="20"/>
                <w:szCs w:val="20"/>
              </w:rPr>
              <w:tab/>
            </w:r>
            <w:r w:rsidRPr="00497893">
              <w:rPr>
                <w:rFonts w:ascii="Arial" w:hAnsi="Arial" w:cs="Arial"/>
                <w:sz w:val="20"/>
                <w:szCs w:val="20"/>
              </w:rPr>
              <w:t>Bancos y oficinas de cobros</w:t>
            </w:r>
          </w:p>
        </w:tc>
        <w:tc>
          <w:tcPr>
            <w:tcW w:w="1745" w:type="dxa"/>
            <w:tcBorders>
              <w:top w:val="single" w:sz="4" w:space="0" w:color="000000"/>
              <w:left w:val="single" w:sz="4" w:space="0" w:color="000000"/>
              <w:bottom w:val="single" w:sz="4" w:space="0" w:color="000000"/>
              <w:right w:val="single" w:sz="4" w:space="0" w:color="000000"/>
            </w:tcBorders>
            <w:hideMark/>
          </w:tcPr>
          <w:p w14:paraId="127EA5F5"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$43,000.00</w:t>
            </w:r>
          </w:p>
        </w:tc>
        <w:tc>
          <w:tcPr>
            <w:tcW w:w="1778" w:type="dxa"/>
            <w:tcBorders>
              <w:top w:val="single" w:sz="4" w:space="0" w:color="000000"/>
              <w:left w:val="single" w:sz="4" w:space="0" w:color="000000"/>
              <w:bottom w:val="single" w:sz="4" w:space="0" w:color="000000"/>
              <w:right w:val="single" w:sz="4" w:space="0" w:color="000000"/>
            </w:tcBorders>
            <w:hideMark/>
          </w:tcPr>
          <w:p w14:paraId="1FB1715C"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$21,500.00</w:t>
            </w:r>
          </w:p>
        </w:tc>
      </w:tr>
      <w:tr w:rsidR="00247DB4" w:rsidRPr="00497893" w14:paraId="5F40B472"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18B4F786"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X.</w:t>
            </w:r>
            <w:r w:rsidRPr="00497893">
              <w:rPr>
                <w:rFonts w:ascii="Arial" w:hAnsi="Arial" w:cs="Arial"/>
                <w:b/>
                <w:sz w:val="20"/>
                <w:szCs w:val="20"/>
              </w:rPr>
              <w:tab/>
            </w:r>
            <w:r w:rsidRPr="00497893">
              <w:rPr>
                <w:rFonts w:ascii="Arial" w:hAnsi="Arial" w:cs="Arial"/>
                <w:sz w:val="20"/>
                <w:szCs w:val="20"/>
              </w:rPr>
              <w:t>Tortillerías y molinos de nixtamal</w:t>
            </w:r>
          </w:p>
        </w:tc>
        <w:tc>
          <w:tcPr>
            <w:tcW w:w="1745" w:type="dxa"/>
            <w:tcBorders>
              <w:top w:val="single" w:sz="4" w:space="0" w:color="000000"/>
              <w:left w:val="single" w:sz="4" w:space="0" w:color="000000"/>
              <w:bottom w:val="single" w:sz="4" w:space="0" w:color="000000"/>
              <w:right w:val="single" w:sz="4" w:space="0" w:color="000000"/>
            </w:tcBorders>
            <w:hideMark/>
          </w:tcPr>
          <w:p w14:paraId="71889848"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$1,600.00</w:t>
            </w:r>
          </w:p>
        </w:tc>
        <w:tc>
          <w:tcPr>
            <w:tcW w:w="1778" w:type="dxa"/>
            <w:tcBorders>
              <w:top w:val="single" w:sz="4" w:space="0" w:color="000000"/>
              <w:left w:val="single" w:sz="4" w:space="0" w:color="000000"/>
              <w:bottom w:val="single" w:sz="4" w:space="0" w:color="000000"/>
              <w:right w:val="single" w:sz="4" w:space="0" w:color="000000"/>
            </w:tcBorders>
            <w:hideMark/>
          </w:tcPr>
          <w:p w14:paraId="204702BC"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$800.00</w:t>
            </w:r>
          </w:p>
        </w:tc>
      </w:tr>
      <w:tr w:rsidR="00247DB4" w:rsidRPr="00497893" w14:paraId="455C02B5"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50576490"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XI.</w:t>
            </w:r>
            <w:r w:rsidRPr="00497893">
              <w:rPr>
                <w:rFonts w:ascii="Arial" w:hAnsi="Arial" w:cs="Arial"/>
                <w:b/>
                <w:sz w:val="20"/>
                <w:szCs w:val="20"/>
              </w:rPr>
              <w:tab/>
            </w:r>
            <w:r w:rsidRPr="00497893">
              <w:rPr>
                <w:rFonts w:ascii="Arial" w:hAnsi="Arial" w:cs="Arial"/>
                <w:sz w:val="20"/>
                <w:szCs w:val="20"/>
              </w:rPr>
              <w:t>Tlapalerías</w:t>
            </w:r>
          </w:p>
        </w:tc>
        <w:tc>
          <w:tcPr>
            <w:tcW w:w="1745" w:type="dxa"/>
            <w:tcBorders>
              <w:top w:val="single" w:sz="4" w:space="0" w:color="000000"/>
              <w:left w:val="single" w:sz="4" w:space="0" w:color="000000"/>
              <w:bottom w:val="single" w:sz="4" w:space="0" w:color="000000"/>
              <w:right w:val="single" w:sz="4" w:space="0" w:color="000000"/>
            </w:tcBorders>
            <w:hideMark/>
          </w:tcPr>
          <w:p w14:paraId="43B9B869"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$4,300.00</w:t>
            </w:r>
          </w:p>
        </w:tc>
        <w:tc>
          <w:tcPr>
            <w:tcW w:w="1778" w:type="dxa"/>
            <w:tcBorders>
              <w:top w:val="single" w:sz="4" w:space="0" w:color="000000"/>
              <w:left w:val="single" w:sz="4" w:space="0" w:color="000000"/>
              <w:bottom w:val="single" w:sz="4" w:space="0" w:color="000000"/>
              <w:right w:val="single" w:sz="4" w:space="0" w:color="000000"/>
            </w:tcBorders>
            <w:hideMark/>
          </w:tcPr>
          <w:p w14:paraId="46E474A7"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$2,150.00</w:t>
            </w:r>
          </w:p>
        </w:tc>
      </w:tr>
      <w:tr w:rsidR="00247DB4" w:rsidRPr="00497893" w14:paraId="5DE7BD7E" w14:textId="77777777" w:rsidTr="00497893">
        <w:trPr>
          <w:trHeight w:val="348"/>
        </w:trPr>
        <w:tc>
          <w:tcPr>
            <w:tcW w:w="5812" w:type="dxa"/>
            <w:tcBorders>
              <w:top w:val="single" w:sz="4" w:space="0" w:color="000000"/>
              <w:left w:val="single" w:sz="4" w:space="0" w:color="000000"/>
              <w:bottom w:val="single" w:sz="4" w:space="0" w:color="000000"/>
              <w:right w:val="single" w:sz="4" w:space="0" w:color="000000"/>
            </w:tcBorders>
            <w:hideMark/>
          </w:tcPr>
          <w:p w14:paraId="4ACC2391" w14:textId="6489522B" w:rsidR="00247DB4" w:rsidRPr="00497893" w:rsidRDefault="00247DB4" w:rsidP="00497893">
            <w:pPr>
              <w:pStyle w:val="TableParagraph"/>
              <w:tabs>
                <w:tab w:val="left" w:pos="845"/>
                <w:tab w:val="left" w:pos="2937"/>
                <w:tab w:val="left" w:pos="3574"/>
                <w:tab w:val="left" w:pos="4908"/>
              </w:tabs>
              <w:spacing w:line="360" w:lineRule="auto"/>
              <w:ind w:left="0"/>
              <w:rPr>
                <w:rFonts w:ascii="Arial" w:hAnsi="Arial" w:cs="Arial"/>
                <w:sz w:val="20"/>
                <w:szCs w:val="20"/>
              </w:rPr>
            </w:pPr>
            <w:r w:rsidRPr="00497893">
              <w:rPr>
                <w:rFonts w:ascii="Arial" w:hAnsi="Arial" w:cs="Arial"/>
                <w:b/>
                <w:sz w:val="20"/>
                <w:szCs w:val="20"/>
              </w:rPr>
              <w:t>XII.</w:t>
            </w:r>
            <w:r w:rsidRPr="00497893">
              <w:rPr>
                <w:rFonts w:ascii="Arial" w:hAnsi="Arial" w:cs="Arial"/>
                <w:b/>
                <w:sz w:val="20"/>
                <w:szCs w:val="20"/>
              </w:rPr>
              <w:tab/>
            </w:r>
            <w:r w:rsidR="00497893">
              <w:rPr>
                <w:rFonts w:ascii="Arial" w:hAnsi="Arial" w:cs="Arial"/>
                <w:sz w:val="20"/>
                <w:szCs w:val="20"/>
              </w:rPr>
              <w:t xml:space="preserve">Compra/venta </w:t>
            </w:r>
            <w:r w:rsidRPr="00497893">
              <w:rPr>
                <w:rFonts w:ascii="Arial" w:hAnsi="Arial" w:cs="Arial"/>
                <w:sz w:val="20"/>
                <w:szCs w:val="20"/>
              </w:rPr>
              <w:t>de</w:t>
            </w:r>
            <w:r w:rsidR="00497893">
              <w:rPr>
                <w:rFonts w:ascii="Arial" w:hAnsi="Arial" w:cs="Arial"/>
                <w:sz w:val="20"/>
                <w:szCs w:val="20"/>
              </w:rPr>
              <w:t xml:space="preserve"> </w:t>
            </w:r>
            <w:r w:rsidRPr="00497893">
              <w:rPr>
                <w:rFonts w:ascii="Arial" w:hAnsi="Arial" w:cs="Arial"/>
                <w:sz w:val="20"/>
                <w:szCs w:val="20"/>
              </w:rPr>
              <w:t>materiales</w:t>
            </w:r>
            <w:r w:rsidR="00497893">
              <w:rPr>
                <w:rFonts w:ascii="Arial" w:hAnsi="Arial" w:cs="Arial"/>
                <w:sz w:val="20"/>
                <w:szCs w:val="20"/>
              </w:rPr>
              <w:t xml:space="preserve"> </w:t>
            </w:r>
            <w:r w:rsidRPr="00497893">
              <w:rPr>
                <w:rFonts w:ascii="Arial" w:hAnsi="Arial" w:cs="Arial"/>
                <w:sz w:val="20"/>
                <w:szCs w:val="20"/>
              </w:rPr>
              <w:t>de</w:t>
            </w:r>
            <w:r w:rsidR="00497893">
              <w:rPr>
                <w:rFonts w:ascii="Arial" w:hAnsi="Arial" w:cs="Arial"/>
                <w:sz w:val="20"/>
                <w:szCs w:val="20"/>
              </w:rPr>
              <w:t xml:space="preserve"> </w:t>
            </w:r>
            <w:r w:rsidRPr="00497893">
              <w:rPr>
                <w:rFonts w:ascii="Arial" w:hAnsi="Arial" w:cs="Arial"/>
                <w:sz w:val="20"/>
                <w:szCs w:val="20"/>
              </w:rPr>
              <w:t>Construcción</w:t>
            </w:r>
          </w:p>
        </w:tc>
        <w:tc>
          <w:tcPr>
            <w:tcW w:w="1745" w:type="dxa"/>
            <w:tcBorders>
              <w:top w:val="single" w:sz="4" w:space="0" w:color="000000"/>
              <w:left w:val="single" w:sz="4" w:space="0" w:color="000000"/>
              <w:bottom w:val="single" w:sz="4" w:space="0" w:color="000000"/>
              <w:right w:val="single" w:sz="4" w:space="0" w:color="000000"/>
            </w:tcBorders>
            <w:hideMark/>
          </w:tcPr>
          <w:p w14:paraId="147D5D5A"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$12,850.00</w:t>
            </w:r>
          </w:p>
        </w:tc>
        <w:tc>
          <w:tcPr>
            <w:tcW w:w="1778" w:type="dxa"/>
            <w:tcBorders>
              <w:top w:val="single" w:sz="4" w:space="0" w:color="000000"/>
              <w:left w:val="single" w:sz="4" w:space="0" w:color="000000"/>
              <w:bottom w:val="single" w:sz="4" w:space="0" w:color="000000"/>
              <w:right w:val="single" w:sz="4" w:space="0" w:color="000000"/>
            </w:tcBorders>
            <w:hideMark/>
          </w:tcPr>
          <w:p w14:paraId="2872F9D9"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$6,425.00</w:t>
            </w:r>
          </w:p>
        </w:tc>
      </w:tr>
      <w:tr w:rsidR="00247DB4" w:rsidRPr="00497893" w14:paraId="52494CE6" w14:textId="77777777" w:rsidTr="00497893">
        <w:trPr>
          <w:trHeight w:val="343"/>
        </w:trPr>
        <w:tc>
          <w:tcPr>
            <w:tcW w:w="5812" w:type="dxa"/>
            <w:tcBorders>
              <w:top w:val="single" w:sz="4" w:space="0" w:color="000000"/>
              <w:left w:val="single" w:sz="4" w:space="0" w:color="000000"/>
              <w:bottom w:val="single" w:sz="4" w:space="0" w:color="000000"/>
              <w:right w:val="single" w:sz="4" w:space="0" w:color="000000"/>
            </w:tcBorders>
            <w:hideMark/>
          </w:tcPr>
          <w:p w14:paraId="1E5D6570"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XIII.</w:t>
            </w:r>
            <w:r w:rsidRPr="00497893">
              <w:rPr>
                <w:rFonts w:ascii="Arial" w:hAnsi="Arial" w:cs="Arial"/>
                <w:b/>
                <w:sz w:val="20"/>
                <w:szCs w:val="20"/>
              </w:rPr>
              <w:tab/>
            </w:r>
            <w:r w:rsidRPr="00497893">
              <w:rPr>
                <w:rFonts w:ascii="Arial" w:hAnsi="Arial" w:cs="Arial"/>
                <w:sz w:val="20"/>
                <w:szCs w:val="20"/>
              </w:rPr>
              <w:t>Tiendas, tendejones y misceláneas</w:t>
            </w:r>
          </w:p>
        </w:tc>
        <w:tc>
          <w:tcPr>
            <w:tcW w:w="1745" w:type="dxa"/>
            <w:tcBorders>
              <w:top w:val="single" w:sz="4" w:space="0" w:color="000000"/>
              <w:left w:val="single" w:sz="4" w:space="0" w:color="000000"/>
              <w:bottom w:val="single" w:sz="4" w:space="0" w:color="000000"/>
              <w:right w:val="single" w:sz="4" w:space="0" w:color="000000"/>
            </w:tcBorders>
            <w:hideMark/>
          </w:tcPr>
          <w:p w14:paraId="00094B4A" w14:textId="77777777" w:rsidR="00247DB4" w:rsidRPr="00497893" w:rsidRDefault="00247DB4" w:rsidP="00497893">
            <w:pPr>
              <w:pStyle w:val="TableParagraph"/>
              <w:tabs>
                <w:tab w:val="left" w:pos="554"/>
              </w:tabs>
              <w:spacing w:line="360" w:lineRule="auto"/>
              <w:ind w:left="0"/>
              <w:rPr>
                <w:rFonts w:ascii="Arial" w:hAnsi="Arial" w:cs="Arial"/>
                <w:sz w:val="20"/>
                <w:szCs w:val="20"/>
              </w:rPr>
            </w:pPr>
            <w:r w:rsidRPr="00497893">
              <w:rPr>
                <w:rFonts w:ascii="Arial" w:hAnsi="Arial" w:cs="Arial"/>
                <w:sz w:val="20"/>
                <w:szCs w:val="20"/>
              </w:rPr>
              <w:t>$1,100.00</w:t>
            </w:r>
          </w:p>
        </w:tc>
        <w:tc>
          <w:tcPr>
            <w:tcW w:w="1778" w:type="dxa"/>
            <w:tcBorders>
              <w:top w:val="single" w:sz="4" w:space="0" w:color="000000"/>
              <w:left w:val="single" w:sz="4" w:space="0" w:color="000000"/>
              <w:bottom w:val="single" w:sz="4" w:space="0" w:color="000000"/>
              <w:right w:val="single" w:sz="4" w:space="0" w:color="000000"/>
            </w:tcBorders>
            <w:hideMark/>
          </w:tcPr>
          <w:p w14:paraId="7F9A01F0" w14:textId="77777777" w:rsidR="00247DB4" w:rsidRPr="00497893" w:rsidRDefault="00247DB4" w:rsidP="00497893">
            <w:pPr>
              <w:pStyle w:val="TableParagraph"/>
              <w:tabs>
                <w:tab w:val="left" w:pos="387"/>
              </w:tabs>
              <w:spacing w:line="360" w:lineRule="auto"/>
              <w:ind w:left="0"/>
              <w:rPr>
                <w:rFonts w:ascii="Arial" w:hAnsi="Arial" w:cs="Arial"/>
                <w:sz w:val="20"/>
                <w:szCs w:val="20"/>
              </w:rPr>
            </w:pPr>
            <w:r w:rsidRPr="00497893">
              <w:rPr>
                <w:rFonts w:ascii="Arial" w:hAnsi="Arial" w:cs="Arial"/>
                <w:sz w:val="20"/>
                <w:szCs w:val="20"/>
              </w:rPr>
              <w:t>$550.00</w:t>
            </w:r>
          </w:p>
        </w:tc>
      </w:tr>
      <w:tr w:rsidR="00247DB4" w:rsidRPr="00497893" w14:paraId="325FA49F"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6117ECA5"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XIV.</w:t>
            </w:r>
            <w:r w:rsidRPr="00497893">
              <w:rPr>
                <w:rFonts w:ascii="Arial" w:hAnsi="Arial" w:cs="Arial"/>
                <w:b/>
                <w:sz w:val="20"/>
                <w:szCs w:val="20"/>
              </w:rPr>
              <w:tab/>
            </w:r>
            <w:r w:rsidRPr="00497893">
              <w:rPr>
                <w:rFonts w:ascii="Arial" w:hAnsi="Arial" w:cs="Arial"/>
                <w:sz w:val="20"/>
                <w:szCs w:val="20"/>
              </w:rPr>
              <w:t>Bisutería</w:t>
            </w:r>
          </w:p>
        </w:tc>
        <w:tc>
          <w:tcPr>
            <w:tcW w:w="1745" w:type="dxa"/>
            <w:tcBorders>
              <w:top w:val="single" w:sz="4" w:space="0" w:color="000000"/>
              <w:left w:val="single" w:sz="4" w:space="0" w:color="000000"/>
              <w:bottom w:val="single" w:sz="4" w:space="0" w:color="000000"/>
              <w:right w:val="single" w:sz="4" w:space="0" w:color="000000"/>
            </w:tcBorders>
            <w:hideMark/>
          </w:tcPr>
          <w:p w14:paraId="6DDE4EA7"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$860.00</w:t>
            </w:r>
          </w:p>
        </w:tc>
        <w:tc>
          <w:tcPr>
            <w:tcW w:w="1778" w:type="dxa"/>
            <w:tcBorders>
              <w:top w:val="single" w:sz="4" w:space="0" w:color="000000"/>
              <w:left w:val="single" w:sz="4" w:space="0" w:color="000000"/>
              <w:bottom w:val="single" w:sz="4" w:space="0" w:color="000000"/>
              <w:right w:val="single" w:sz="4" w:space="0" w:color="000000"/>
            </w:tcBorders>
            <w:hideMark/>
          </w:tcPr>
          <w:p w14:paraId="047C5F46" w14:textId="77777777" w:rsidR="00247DB4" w:rsidRPr="00497893" w:rsidRDefault="00247DB4" w:rsidP="00497893">
            <w:pPr>
              <w:pStyle w:val="TableParagraph"/>
              <w:tabs>
                <w:tab w:val="left" w:pos="387"/>
              </w:tabs>
              <w:spacing w:line="360" w:lineRule="auto"/>
              <w:ind w:left="0"/>
              <w:rPr>
                <w:rFonts w:ascii="Arial" w:hAnsi="Arial" w:cs="Arial"/>
                <w:sz w:val="20"/>
                <w:szCs w:val="20"/>
              </w:rPr>
            </w:pPr>
            <w:r w:rsidRPr="00497893">
              <w:rPr>
                <w:rFonts w:ascii="Arial" w:hAnsi="Arial" w:cs="Arial"/>
                <w:sz w:val="20"/>
                <w:szCs w:val="20"/>
              </w:rPr>
              <w:t>$430.00</w:t>
            </w:r>
          </w:p>
        </w:tc>
      </w:tr>
      <w:tr w:rsidR="00247DB4" w:rsidRPr="00497893" w14:paraId="2AACE7D5"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1A3B3757"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XV.</w:t>
            </w:r>
            <w:r w:rsidRPr="00497893">
              <w:rPr>
                <w:rFonts w:ascii="Arial" w:hAnsi="Arial" w:cs="Arial"/>
                <w:b/>
                <w:sz w:val="20"/>
                <w:szCs w:val="20"/>
              </w:rPr>
              <w:tab/>
            </w:r>
            <w:r w:rsidRPr="00497893">
              <w:rPr>
                <w:rFonts w:ascii="Arial" w:hAnsi="Arial" w:cs="Arial"/>
                <w:sz w:val="20"/>
                <w:szCs w:val="20"/>
              </w:rPr>
              <w:t>Compra/venta de motos y refaccionarias</w:t>
            </w:r>
          </w:p>
        </w:tc>
        <w:tc>
          <w:tcPr>
            <w:tcW w:w="1745" w:type="dxa"/>
            <w:tcBorders>
              <w:top w:val="single" w:sz="4" w:space="0" w:color="000000"/>
              <w:left w:val="single" w:sz="4" w:space="0" w:color="000000"/>
              <w:bottom w:val="single" w:sz="4" w:space="0" w:color="000000"/>
              <w:right w:val="single" w:sz="4" w:space="0" w:color="000000"/>
            </w:tcBorders>
            <w:hideMark/>
          </w:tcPr>
          <w:p w14:paraId="6CC6B455"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$6,450.00</w:t>
            </w:r>
          </w:p>
        </w:tc>
        <w:tc>
          <w:tcPr>
            <w:tcW w:w="1778" w:type="dxa"/>
            <w:tcBorders>
              <w:top w:val="single" w:sz="4" w:space="0" w:color="000000"/>
              <w:left w:val="single" w:sz="4" w:space="0" w:color="000000"/>
              <w:bottom w:val="single" w:sz="4" w:space="0" w:color="000000"/>
              <w:right w:val="single" w:sz="4" w:space="0" w:color="000000"/>
            </w:tcBorders>
            <w:hideMark/>
          </w:tcPr>
          <w:p w14:paraId="1E0115C5"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$3,225.00</w:t>
            </w:r>
          </w:p>
        </w:tc>
      </w:tr>
      <w:tr w:rsidR="00247DB4" w:rsidRPr="00497893" w14:paraId="15A78A94"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464691DF"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XVI.</w:t>
            </w:r>
            <w:r w:rsidRPr="00497893">
              <w:rPr>
                <w:rFonts w:ascii="Arial" w:hAnsi="Arial" w:cs="Arial"/>
                <w:b/>
                <w:sz w:val="20"/>
                <w:szCs w:val="20"/>
              </w:rPr>
              <w:tab/>
            </w:r>
            <w:r w:rsidRPr="00497893">
              <w:rPr>
                <w:rFonts w:ascii="Arial" w:hAnsi="Arial" w:cs="Arial"/>
                <w:sz w:val="20"/>
                <w:szCs w:val="20"/>
              </w:rPr>
              <w:t>Papelerías y centros de copiado</w:t>
            </w:r>
          </w:p>
        </w:tc>
        <w:tc>
          <w:tcPr>
            <w:tcW w:w="1745" w:type="dxa"/>
            <w:tcBorders>
              <w:top w:val="single" w:sz="4" w:space="0" w:color="000000"/>
              <w:left w:val="single" w:sz="4" w:space="0" w:color="000000"/>
              <w:bottom w:val="single" w:sz="4" w:space="0" w:color="000000"/>
              <w:right w:val="single" w:sz="4" w:space="0" w:color="000000"/>
            </w:tcBorders>
            <w:hideMark/>
          </w:tcPr>
          <w:p w14:paraId="1C56FA65" w14:textId="77777777" w:rsidR="00247DB4" w:rsidRPr="00497893" w:rsidRDefault="00247DB4" w:rsidP="00497893">
            <w:pPr>
              <w:pStyle w:val="TableParagraph"/>
              <w:tabs>
                <w:tab w:val="left" w:pos="554"/>
              </w:tabs>
              <w:spacing w:line="360" w:lineRule="auto"/>
              <w:ind w:left="0"/>
              <w:rPr>
                <w:rFonts w:ascii="Arial" w:hAnsi="Arial" w:cs="Arial"/>
                <w:sz w:val="20"/>
                <w:szCs w:val="20"/>
              </w:rPr>
            </w:pPr>
            <w:r w:rsidRPr="00497893">
              <w:rPr>
                <w:rFonts w:ascii="Arial" w:hAnsi="Arial" w:cs="Arial"/>
                <w:sz w:val="20"/>
                <w:szCs w:val="20"/>
              </w:rPr>
              <w:t>$1,100.00</w:t>
            </w:r>
          </w:p>
        </w:tc>
        <w:tc>
          <w:tcPr>
            <w:tcW w:w="1778" w:type="dxa"/>
            <w:tcBorders>
              <w:top w:val="single" w:sz="4" w:space="0" w:color="000000"/>
              <w:left w:val="single" w:sz="4" w:space="0" w:color="000000"/>
              <w:bottom w:val="single" w:sz="4" w:space="0" w:color="000000"/>
              <w:right w:val="single" w:sz="4" w:space="0" w:color="000000"/>
            </w:tcBorders>
            <w:hideMark/>
          </w:tcPr>
          <w:p w14:paraId="4FD0BB20" w14:textId="77777777" w:rsidR="00247DB4" w:rsidRPr="00497893" w:rsidRDefault="00247DB4" w:rsidP="00497893">
            <w:pPr>
              <w:pStyle w:val="TableParagraph"/>
              <w:tabs>
                <w:tab w:val="left" w:pos="387"/>
              </w:tabs>
              <w:spacing w:line="360" w:lineRule="auto"/>
              <w:ind w:left="0"/>
              <w:rPr>
                <w:rFonts w:ascii="Arial" w:hAnsi="Arial" w:cs="Arial"/>
                <w:sz w:val="20"/>
                <w:szCs w:val="20"/>
              </w:rPr>
            </w:pPr>
            <w:r w:rsidRPr="00497893">
              <w:rPr>
                <w:rFonts w:ascii="Arial" w:hAnsi="Arial" w:cs="Arial"/>
                <w:sz w:val="20"/>
                <w:szCs w:val="20"/>
              </w:rPr>
              <w:t>$550.00</w:t>
            </w:r>
          </w:p>
        </w:tc>
      </w:tr>
      <w:tr w:rsidR="00247DB4" w:rsidRPr="00497893" w14:paraId="42515825"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577BFBF9"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XVII. </w:t>
            </w:r>
            <w:r w:rsidRPr="00497893">
              <w:rPr>
                <w:rFonts w:ascii="Arial" w:hAnsi="Arial" w:cs="Arial"/>
                <w:sz w:val="20"/>
                <w:szCs w:val="20"/>
              </w:rPr>
              <w:t>Hoteles, moteles y hospedajes</w:t>
            </w:r>
          </w:p>
        </w:tc>
        <w:tc>
          <w:tcPr>
            <w:tcW w:w="1745" w:type="dxa"/>
            <w:tcBorders>
              <w:top w:val="single" w:sz="4" w:space="0" w:color="000000"/>
              <w:left w:val="single" w:sz="4" w:space="0" w:color="000000"/>
              <w:bottom w:val="single" w:sz="4" w:space="0" w:color="000000"/>
              <w:right w:val="single" w:sz="4" w:space="0" w:color="000000"/>
            </w:tcBorders>
            <w:hideMark/>
          </w:tcPr>
          <w:p w14:paraId="4A7E5FBD"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$43,000.00</w:t>
            </w:r>
          </w:p>
        </w:tc>
        <w:tc>
          <w:tcPr>
            <w:tcW w:w="1778" w:type="dxa"/>
            <w:tcBorders>
              <w:top w:val="single" w:sz="4" w:space="0" w:color="000000"/>
              <w:left w:val="single" w:sz="4" w:space="0" w:color="000000"/>
              <w:bottom w:val="single" w:sz="4" w:space="0" w:color="000000"/>
              <w:right w:val="single" w:sz="4" w:space="0" w:color="000000"/>
            </w:tcBorders>
            <w:hideMark/>
          </w:tcPr>
          <w:p w14:paraId="6D2BBF28"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$21,500.00</w:t>
            </w:r>
          </w:p>
        </w:tc>
      </w:tr>
      <w:tr w:rsidR="00247DB4" w:rsidRPr="00497893" w14:paraId="6B785E3A"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45AF4B99"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XVIII.</w:t>
            </w:r>
            <w:r w:rsidRPr="00497893">
              <w:rPr>
                <w:rFonts w:ascii="Arial" w:hAnsi="Arial" w:cs="Arial"/>
                <w:b/>
                <w:sz w:val="20"/>
                <w:szCs w:val="20"/>
              </w:rPr>
              <w:tab/>
            </w:r>
            <w:r w:rsidRPr="00497893">
              <w:rPr>
                <w:rFonts w:ascii="Arial" w:hAnsi="Arial" w:cs="Arial"/>
                <w:sz w:val="20"/>
                <w:szCs w:val="20"/>
              </w:rPr>
              <w:t>Casas de empeño</w:t>
            </w:r>
          </w:p>
        </w:tc>
        <w:tc>
          <w:tcPr>
            <w:tcW w:w="1745" w:type="dxa"/>
            <w:tcBorders>
              <w:top w:val="single" w:sz="4" w:space="0" w:color="000000"/>
              <w:left w:val="single" w:sz="4" w:space="0" w:color="000000"/>
              <w:bottom w:val="single" w:sz="4" w:space="0" w:color="000000"/>
              <w:right w:val="single" w:sz="4" w:space="0" w:color="000000"/>
            </w:tcBorders>
            <w:hideMark/>
          </w:tcPr>
          <w:p w14:paraId="70F40359"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$54,000.00</w:t>
            </w:r>
          </w:p>
        </w:tc>
        <w:tc>
          <w:tcPr>
            <w:tcW w:w="1778" w:type="dxa"/>
            <w:tcBorders>
              <w:top w:val="single" w:sz="4" w:space="0" w:color="000000"/>
              <w:left w:val="single" w:sz="4" w:space="0" w:color="000000"/>
              <w:bottom w:val="single" w:sz="4" w:space="0" w:color="000000"/>
              <w:right w:val="single" w:sz="4" w:space="0" w:color="000000"/>
            </w:tcBorders>
            <w:hideMark/>
          </w:tcPr>
          <w:p w14:paraId="5C315435"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$27,000.00</w:t>
            </w:r>
          </w:p>
        </w:tc>
      </w:tr>
      <w:tr w:rsidR="00247DB4" w:rsidRPr="00497893" w14:paraId="2F4979D4" w14:textId="77777777" w:rsidTr="00497893">
        <w:trPr>
          <w:trHeight w:val="343"/>
        </w:trPr>
        <w:tc>
          <w:tcPr>
            <w:tcW w:w="5812" w:type="dxa"/>
            <w:tcBorders>
              <w:top w:val="single" w:sz="4" w:space="0" w:color="000000"/>
              <w:left w:val="single" w:sz="4" w:space="0" w:color="000000"/>
              <w:bottom w:val="single" w:sz="4" w:space="0" w:color="000000"/>
              <w:right w:val="single" w:sz="4" w:space="0" w:color="000000"/>
            </w:tcBorders>
            <w:hideMark/>
          </w:tcPr>
          <w:p w14:paraId="03C3C345"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XIX.</w:t>
            </w:r>
            <w:r w:rsidRPr="00497893">
              <w:rPr>
                <w:rFonts w:ascii="Arial" w:hAnsi="Arial" w:cs="Arial"/>
                <w:b/>
                <w:sz w:val="20"/>
                <w:szCs w:val="20"/>
              </w:rPr>
              <w:tab/>
            </w:r>
            <w:r w:rsidRPr="00497893">
              <w:rPr>
                <w:rFonts w:ascii="Arial" w:hAnsi="Arial" w:cs="Arial"/>
                <w:sz w:val="20"/>
                <w:szCs w:val="20"/>
              </w:rPr>
              <w:t>Terminales de autobuses</w:t>
            </w:r>
          </w:p>
        </w:tc>
        <w:tc>
          <w:tcPr>
            <w:tcW w:w="1745" w:type="dxa"/>
            <w:tcBorders>
              <w:top w:val="single" w:sz="4" w:space="0" w:color="000000"/>
              <w:left w:val="single" w:sz="4" w:space="0" w:color="000000"/>
              <w:bottom w:val="single" w:sz="4" w:space="0" w:color="000000"/>
              <w:right w:val="single" w:sz="4" w:space="0" w:color="000000"/>
            </w:tcBorders>
            <w:hideMark/>
          </w:tcPr>
          <w:p w14:paraId="0826ECA3"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$19,300.00</w:t>
            </w:r>
          </w:p>
        </w:tc>
        <w:tc>
          <w:tcPr>
            <w:tcW w:w="1778" w:type="dxa"/>
            <w:tcBorders>
              <w:top w:val="single" w:sz="4" w:space="0" w:color="000000"/>
              <w:left w:val="single" w:sz="4" w:space="0" w:color="000000"/>
              <w:bottom w:val="single" w:sz="4" w:space="0" w:color="000000"/>
              <w:right w:val="single" w:sz="4" w:space="0" w:color="000000"/>
            </w:tcBorders>
            <w:hideMark/>
          </w:tcPr>
          <w:p w14:paraId="5850D007"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$9,650.00</w:t>
            </w:r>
          </w:p>
        </w:tc>
      </w:tr>
      <w:tr w:rsidR="00247DB4" w:rsidRPr="00497893" w14:paraId="281615AE"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30D39953"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XX.</w:t>
            </w:r>
            <w:r w:rsidRPr="00497893">
              <w:rPr>
                <w:rFonts w:ascii="Arial" w:hAnsi="Arial" w:cs="Arial"/>
                <w:b/>
                <w:sz w:val="20"/>
                <w:szCs w:val="20"/>
              </w:rPr>
              <w:tab/>
            </w:r>
            <w:r w:rsidRPr="00497893">
              <w:rPr>
                <w:rFonts w:ascii="Arial" w:hAnsi="Arial" w:cs="Arial"/>
                <w:sz w:val="20"/>
                <w:szCs w:val="20"/>
              </w:rPr>
              <w:t>Ciber-café y centros de cómputo</w:t>
            </w:r>
          </w:p>
        </w:tc>
        <w:tc>
          <w:tcPr>
            <w:tcW w:w="1745" w:type="dxa"/>
            <w:tcBorders>
              <w:top w:val="single" w:sz="4" w:space="0" w:color="000000"/>
              <w:left w:val="single" w:sz="4" w:space="0" w:color="000000"/>
              <w:bottom w:val="single" w:sz="4" w:space="0" w:color="000000"/>
              <w:right w:val="single" w:sz="4" w:space="0" w:color="000000"/>
            </w:tcBorders>
            <w:hideMark/>
          </w:tcPr>
          <w:p w14:paraId="40ADE0CA"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$860.00</w:t>
            </w:r>
          </w:p>
        </w:tc>
        <w:tc>
          <w:tcPr>
            <w:tcW w:w="1778" w:type="dxa"/>
            <w:tcBorders>
              <w:top w:val="single" w:sz="4" w:space="0" w:color="000000"/>
              <w:left w:val="single" w:sz="4" w:space="0" w:color="000000"/>
              <w:bottom w:val="single" w:sz="4" w:space="0" w:color="000000"/>
              <w:right w:val="single" w:sz="4" w:space="0" w:color="000000"/>
            </w:tcBorders>
            <w:hideMark/>
          </w:tcPr>
          <w:p w14:paraId="699584D7" w14:textId="77777777" w:rsidR="00247DB4" w:rsidRPr="00497893" w:rsidRDefault="00247DB4" w:rsidP="00497893">
            <w:pPr>
              <w:pStyle w:val="TableParagraph"/>
              <w:tabs>
                <w:tab w:val="left" w:pos="387"/>
              </w:tabs>
              <w:spacing w:line="360" w:lineRule="auto"/>
              <w:ind w:left="0"/>
              <w:rPr>
                <w:rFonts w:ascii="Arial" w:hAnsi="Arial" w:cs="Arial"/>
                <w:sz w:val="20"/>
                <w:szCs w:val="20"/>
              </w:rPr>
            </w:pPr>
            <w:r w:rsidRPr="00497893">
              <w:rPr>
                <w:rFonts w:ascii="Arial" w:hAnsi="Arial" w:cs="Arial"/>
                <w:sz w:val="20"/>
                <w:szCs w:val="20"/>
              </w:rPr>
              <w:t>$430.00</w:t>
            </w:r>
          </w:p>
        </w:tc>
      </w:tr>
      <w:tr w:rsidR="00247DB4" w:rsidRPr="00497893" w14:paraId="0DE712A2"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724A8B6D"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XXI.</w:t>
            </w:r>
            <w:r w:rsidRPr="00497893">
              <w:rPr>
                <w:rFonts w:ascii="Arial" w:hAnsi="Arial" w:cs="Arial"/>
                <w:b/>
                <w:sz w:val="20"/>
                <w:szCs w:val="20"/>
              </w:rPr>
              <w:tab/>
            </w:r>
            <w:r w:rsidRPr="00497893">
              <w:rPr>
                <w:rFonts w:ascii="Arial" w:hAnsi="Arial" w:cs="Arial"/>
                <w:sz w:val="20"/>
                <w:szCs w:val="20"/>
              </w:rPr>
              <w:t>Estéticas unisex y peluquerías</w:t>
            </w:r>
          </w:p>
        </w:tc>
        <w:tc>
          <w:tcPr>
            <w:tcW w:w="1745" w:type="dxa"/>
            <w:tcBorders>
              <w:top w:val="single" w:sz="4" w:space="0" w:color="000000"/>
              <w:left w:val="single" w:sz="4" w:space="0" w:color="000000"/>
              <w:bottom w:val="single" w:sz="4" w:space="0" w:color="000000"/>
              <w:right w:val="single" w:sz="4" w:space="0" w:color="000000"/>
            </w:tcBorders>
            <w:hideMark/>
          </w:tcPr>
          <w:p w14:paraId="30D3BEEC"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$860.00</w:t>
            </w:r>
          </w:p>
        </w:tc>
        <w:tc>
          <w:tcPr>
            <w:tcW w:w="1778" w:type="dxa"/>
            <w:tcBorders>
              <w:top w:val="single" w:sz="4" w:space="0" w:color="000000"/>
              <w:left w:val="single" w:sz="4" w:space="0" w:color="000000"/>
              <w:bottom w:val="single" w:sz="4" w:space="0" w:color="000000"/>
              <w:right w:val="single" w:sz="4" w:space="0" w:color="000000"/>
            </w:tcBorders>
            <w:hideMark/>
          </w:tcPr>
          <w:p w14:paraId="465033FC" w14:textId="77777777" w:rsidR="00247DB4" w:rsidRPr="00497893" w:rsidRDefault="00247DB4" w:rsidP="00497893">
            <w:pPr>
              <w:pStyle w:val="TableParagraph"/>
              <w:tabs>
                <w:tab w:val="left" w:pos="387"/>
              </w:tabs>
              <w:spacing w:line="360" w:lineRule="auto"/>
              <w:ind w:left="0"/>
              <w:rPr>
                <w:rFonts w:ascii="Arial" w:hAnsi="Arial" w:cs="Arial"/>
                <w:sz w:val="20"/>
                <w:szCs w:val="20"/>
              </w:rPr>
            </w:pPr>
            <w:r w:rsidRPr="00497893">
              <w:rPr>
                <w:rFonts w:ascii="Arial" w:hAnsi="Arial" w:cs="Arial"/>
                <w:sz w:val="20"/>
                <w:szCs w:val="20"/>
              </w:rPr>
              <w:t>$430.00</w:t>
            </w:r>
          </w:p>
        </w:tc>
      </w:tr>
      <w:tr w:rsidR="00247DB4" w:rsidRPr="00497893" w14:paraId="5CA57612"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74C27A49"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XXII. </w:t>
            </w:r>
            <w:r w:rsidRPr="00497893">
              <w:rPr>
                <w:rFonts w:ascii="Arial" w:hAnsi="Arial" w:cs="Arial"/>
                <w:sz w:val="20"/>
                <w:szCs w:val="20"/>
              </w:rPr>
              <w:t>Talleres mecánicos</w:t>
            </w:r>
          </w:p>
        </w:tc>
        <w:tc>
          <w:tcPr>
            <w:tcW w:w="1745" w:type="dxa"/>
            <w:tcBorders>
              <w:top w:val="single" w:sz="4" w:space="0" w:color="000000"/>
              <w:left w:val="single" w:sz="4" w:space="0" w:color="000000"/>
              <w:bottom w:val="single" w:sz="4" w:space="0" w:color="000000"/>
              <w:right w:val="single" w:sz="4" w:space="0" w:color="000000"/>
            </w:tcBorders>
            <w:hideMark/>
          </w:tcPr>
          <w:p w14:paraId="63DA2D84"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$6,450.00</w:t>
            </w:r>
          </w:p>
        </w:tc>
        <w:tc>
          <w:tcPr>
            <w:tcW w:w="1778" w:type="dxa"/>
            <w:tcBorders>
              <w:top w:val="single" w:sz="4" w:space="0" w:color="000000"/>
              <w:left w:val="single" w:sz="4" w:space="0" w:color="000000"/>
              <w:bottom w:val="single" w:sz="4" w:space="0" w:color="000000"/>
              <w:right w:val="single" w:sz="4" w:space="0" w:color="000000"/>
            </w:tcBorders>
            <w:hideMark/>
          </w:tcPr>
          <w:p w14:paraId="4411097A"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$3,225.00</w:t>
            </w:r>
          </w:p>
        </w:tc>
      </w:tr>
      <w:tr w:rsidR="00247DB4" w:rsidRPr="00497893" w14:paraId="4886709A"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52AF67D4"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XXIII. </w:t>
            </w:r>
            <w:r w:rsidRPr="00497893">
              <w:rPr>
                <w:rFonts w:ascii="Arial" w:hAnsi="Arial" w:cs="Arial"/>
                <w:sz w:val="20"/>
                <w:szCs w:val="20"/>
              </w:rPr>
              <w:t>Talleres de torno y herrería en general</w:t>
            </w:r>
          </w:p>
        </w:tc>
        <w:tc>
          <w:tcPr>
            <w:tcW w:w="1745" w:type="dxa"/>
            <w:tcBorders>
              <w:top w:val="single" w:sz="4" w:space="0" w:color="000000"/>
              <w:left w:val="single" w:sz="4" w:space="0" w:color="000000"/>
              <w:bottom w:val="single" w:sz="4" w:space="0" w:color="000000"/>
              <w:right w:val="single" w:sz="4" w:space="0" w:color="000000"/>
            </w:tcBorders>
            <w:hideMark/>
          </w:tcPr>
          <w:p w14:paraId="2E2F214F"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$6,450.00</w:t>
            </w:r>
          </w:p>
        </w:tc>
        <w:tc>
          <w:tcPr>
            <w:tcW w:w="1778" w:type="dxa"/>
            <w:tcBorders>
              <w:top w:val="single" w:sz="4" w:space="0" w:color="000000"/>
              <w:left w:val="single" w:sz="4" w:space="0" w:color="000000"/>
              <w:bottom w:val="single" w:sz="4" w:space="0" w:color="000000"/>
              <w:right w:val="single" w:sz="4" w:space="0" w:color="000000"/>
            </w:tcBorders>
            <w:hideMark/>
          </w:tcPr>
          <w:p w14:paraId="611D9FC0"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$3,225.00</w:t>
            </w:r>
          </w:p>
        </w:tc>
      </w:tr>
      <w:tr w:rsidR="00247DB4" w:rsidRPr="00497893" w14:paraId="0592DEFB"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689A9457"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XXIV. </w:t>
            </w:r>
            <w:r w:rsidRPr="00497893">
              <w:rPr>
                <w:rFonts w:ascii="Arial" w:hAnsi="Arial" w:cs="Arial"/>
                <w:sz w:val="20"/>
                <w:szCs w:val="20"/>
              </w:rPr>
              <w:t>Fábrica de cartón y plásticos</w:t>
            </w:r>
          </w:p>
        </w:tc>
        <w:tc>
          <w:tcPr>
            <w:tcW w:w="1745" w:type="dxa"/>
            <w:tcBorders>
              <w:top w:val="single" w:sz="4" w:space="0" w:color="000000"/>
              <w:left w:val="single" w:sz="4" w:space="0" w:color="000000"/>
              <w:bottom w:val="single" w:sz="4" w:space="0" w:color="000000"/>
              <w:right w:val="single" w:sz="4" w:space="0" w:color="000000"/>
            </w:tcBorders>
            <w:hideMark/>
          </w:tcPr>
          <w:p w14:paraId="0D39C9FD"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$26,800.00</w:t>
            </w:r>
          </w:p>
        </w:tc>
        <w:tc>
          <w:tcPr>
            <w:tcW w:w="1778" w:type="dxa"/>
            <w:tcBorders>
              <w:top w:val="single" w:sz="4" w:space="0" w:color="000000"/>
              <w:left w:val="single" w:sz="4" w:space="0" w:color="000000"/>
              <w:bottom w:val="single" w:sz="4" w:space="0" w:color="000000"/>
              <w:right w:val="single" w:sz="4" w:space="0" w:color="000000"/>
            </w:tcBorders>
            <w:hideMark/>
          </w:tcPr>
          <w:p w14:paraId="7D06B677"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$ 3,400.00</w:t>
            </w:r>
          </w:p>
        </w:tc>
      </w:tr>
      <w:tr w:rsidR="00247DB4" w:rsidRPr="00497893" w14:paraId="4FB769BB" w14:textId="77777777" w:rsidTr="00497893">
        <w:trPr>
          <w:trHeight w:val="343"/>
        </w:trPr>
        <w:tc>
          <w:tcPr>
            <w:tcW w:w="5812" w:type="dxa"/>
            <w:tcBorders>
              <w:top w:val="single" w:sz="4" w:space="0" w:color="000000"/>
              <w:left w:val="single" w:sz="4" w:space="0" w:color="000000"/>
              <w:bottom w:val="single" w:sz="4" w:space="0" w:color="000000"/>
              <w:right w:val="single" w:sz="4" w:space="0" w:color="000000"/>
            </w:tcBorders>
            <w:hideMark/>
          </w:tcPr>
          <w:p w14:paraId="6E80FE73"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XXV. </w:t>
            </w:r>
            <w:r w:rsidRPr="00497893">
              <w:rPr>
                <w:rFonts w:ascii="Arial" w:hAnsi="Arial" w:cs="Arial"/>
                <w:sz w:val="20"/>
                <w:szCs w:val="20"/>
              </w:rPr>
              <w:t>Tiendas de ropa y almacenes</w:t>
            </w:r>
          </w:p>
        </w:tc>
        <w:tc>
          <w:tcPr>
            <w:tcW w:w="1745" w:type="dxa"/>
            <w:tcBorders>
              <w:top w:val="single" w:sz="4" w:space="0" w:color="000000"/>
              <w:left w:val="single" w:sz="4" w:space="0" w:color="000000"/>
              <w:bottom w:val="single" w:sz="4" w:space="0" w:color="000000"/>
              <w:right w:val="single" w:sz="4" w:space="0" w:color="000000"/>
            </w:tcBorders>
            <w:hideMark/>
          </w:tcPr>
          <w:p w14:paraId="65AE759D"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$3,210.00</w:t>
            </w:r>
          </w:p>
        </w:tc>
        <w:tc>
          <w:tcPr>
            <w:tcW w:w="1778" w:type="dxa"/>
            <w:tcBorders>
              <w:top w:val="single" w:sz="4" w:space="0" w:color="000000"/>
              <w:left w:val="single" w:sz="4" w:space="0" w:color="000000"/>
              <w:bottom w:val="single" w:sz="4" w:space="0" w:color="000000"/>
              <w:right w:val="single" w:sz="4" w:space="0" w:color="000000"/>
            </w:tcBorders>
            <w:hideMark/>
          </w:tcPr>
          <w:p w14:paraId="70E30157"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$1,605.00</w:t>
            </w:r>
          </w:p>
        </w:tc>
      </w:tr>
      <w:tr w:rsidR="00247DB4" w:rsidRPr="00497893" w14:paraId="31E5F67E"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4A5FFFFA"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XXVI. </w:t>
            </w:r>
            <w:r w:rsidRPr="00497893">
              <w:rPr>
                <w:rFonts w:ascii="Arial" w:hAnsi="Arial" w:cs="Arial"/>
                <w:sz w:val="20"/>
                <w:szCs w:val="20"/>
              </w:rPr>
              <w:t>Florerías</w:t>
            </w:r>
          </w:p>
        </w:tc>
        <w:tc>
          <w:tcPr>
            <w:tcW w:w="1745" w:type="dxa"/>
            <w:tcBorders>
              <w:top w:val="single" w:sz="4" w:space="0" w:color="000000"/>
              <w:left w:val="single" w:sz="4" w:space="0" w:color="000000"/>
              <w:bottom w:val="single" w:sz="4" w:space="0" w:color="000000"/>
              <w:right w:val="single" w:sz="4" w:space="0" w:color="000000"/>
            </w:tcBorders>
            <w:hideMark/>
          </w:tcPr>
          <w:p w14:paraId="5FEBF9E0"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$1,600.00</w:t>
            </w:r>
          </w:p>
        </w:tc>
        <w:tc>
          <w:tcPr>
            <w:tcW w:w="1778" w:type="dxa"/>
            <w:tcBorders>
              <w:top w:val="single" w:sz="4" w:space="0" w:color="000000"/>
              <w:left w:val="single" w:sz="4" w:space="0" w:color="000000"/>
              <w:bottom w:val="single" w:sz="4" w:space="0" w:color="000000"/>
              <w:right w:val="single" w:sz="4" w:space="0" w:color="000000"/>
            </w:tcBorders>
            <w:hideMark/>
          </w:tcPr>
          <w:p w14:paraId="7ADE0154"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$800.00</w:t>
            </w:r>
          </w:p>
        </w:tc>
      </w:tr>
      <w:tr w:rsidR="00247DB4" w:rsidRPr="00497893" w14:paraId="6A5E7091"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5E2E06BB"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XXVII. </w:t>
            </w:r>
            <w:r w:rsidRPr="00497893">
              <w:rPr>
                <w:rFonts w:ascii="Arial" w:hAnsi="Arial" w:cs="Arial"/>
                <w:sz w:val="20"/>
                <w:szCs w:val="20"/>
              </w:rPr>
              <w:t>Funerarias</w:t>
            </w:r>
          </w:p>
        </w:tc>
        <w:tc>
          <w:tcPr>
            <w:tcW w:w="1745" w:type="dxa"/>
            <w:tcBorders>
              <w:top w:val="single" w:sz="4" w:space="0" w:color="000000"/>
              <w:left w:val="single" w:sz="4" w:space="0" w:color="000000"/>
              <w:bottom w:val="single" w:sz="4" w:space="0" w:color="000000"/>
              <w:right w:val="single" w:sz="4" w:space="0" w:color="000000"/>
            </w:tcBorders>
            <w:hideMark/>
          </w:tcPr>
          <w:p w14:paraId="26C50E4D"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$6,450.00</w:t>
            </w:r>
          </w:p>
        </w:tc>
        <w:tc>
          <w:tcPr>
            <w:tcW w:w="1778" w:type="dxa"/>
            <w:tcBorders>
              <w:top w:val="single" w:sz="4" w:space="0" w:color="000000"/>
              <w:left w:val="single" w:sz="4" w:space="0" w:color="000000"/>
              <w:bottom w:val="single" w:sz="4" w:space="0" w:color="000000"/>
              <w:right w:val="single" w:sz="4" w:space="0" w:color="000000"/>
            </w:tcBorders>
            <w:hideMark/>
          </w:tcPr>
          <w:p w14:paraId="70C255B2"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$3,225.00</w:t>
            </w:r>
          </w:p>
        </w:tc>
      </w:tr>
      <w:tr w:rsidR="00247DB4" w:rsidRPr="00497893" w14:paraId="5DB181A9"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441161E3"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 XXVIII. </w:t>
            </w:r>
            <w:r w:rsidRPr="00497893">
              <w:rPr>
                <w:rFonts w:ascii="Arial" w:hAnsi="Arial" w:cs="Arial"/>
                <w:sz w:val="20"/>
                <w:szCs w:val="20"/>
              </w:rPr>
              <w:t>Puestos de venta de revistas, periódicos y</w:t>
            </w:r>
          </w:p>
        </w:tc>
        <w:tc>
          <w:tcPr>
            <w:tcW w:w="1745" w:type="dxa"/>
            <w:tcBorders>
              <w:top w:val="single" w:sz="4" w:space="0" w:color="000000"/>
              <w:left w:val="single" w:sz="4" w:space="0" w:color="000000"/>
              <w:bottom w:val="single" w:sz="4" w:space="0" w:color="000000"/>
              <w:right w:val="single" w:sz="4" w:space="0" w:color="000000"/>
            </w:tcBorders>
            <w:hideMark/>
          </w:tcPr>
          <w:p w14:paraId="69E51AED"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$860.00</w:t>
            </w:r>
          </w:p>
        </w:tc>
        <w:tc>
          <w:tcPr>
            <w:tcW w:w="1778" w:type="dxa"/>
            <w:tcBorders>
              <w:top w:val="single" w:sz="4" w:space="0" w:color="000000"/>
              <w:left w:val="single" w:sz="4" w:space="0" w:color="000000"/>
              <w:bottom w:val="single" w:sz="4" w:space="0" w:color="000000"/>
              <w:right w:val="single" w:sz="4" w:space="0" w:color="000000"/>
            </w:tcBorders>
            <w:hideMark/>
          </w:tcPr>
          <w:p w14:paraId="1546F1A8" w14:textId="77777777" w:rsidR="00247DB4" w:rsidRPr="00497893" w:rsidRDefault="00247DB4" w:rsidP="00497893">
            <w:pPr>
              <w:pStyle w:val="TableParagraph"/>
              <w:tabs>
                <w:tab w:val="left" w:pos="387"/>
              </w:tabs>
              <w:spacing w:line="360" w:lineRule="auto"/>
              <w:ind w:left="0"/>
              <w:rPr>
                <w:rFonts w:ascii="Arial" w:hAnsi="Arial" w:cs="Arial"/>
                <w:sz w:val="20"/>
                <w:szCs w:val="20"/>
              </w:rPr>
            </w:pPr>
            <w:r w:rsidRPr="00497893">
              <w:rPr>
                <w:rFonts w:ascii="Arial" w:hAnsi="Arial" w:cs="Arial"/>
                <w:sz w:val="20"/>
                <w:szCs w:val="20"/>
              </w:rPr>
              <w:t>$430.00</w:t>
            </w:r>
          </w:p>
        </w:tc>
      </w:tr>
      <w:tr w:rsidR="00247DB4" w:rsidRPr="00497893" w14:paraId="198611D6"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7DC8231B"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XXIX. </w:t>
            </w:r>
            <w:r w:rsidRPr="00497893">
              <w:rPr>
                <w:rFonts w:ascii="Arial" w:hAnsi="Arial" w:cs="Arial"/>
                <w:sz w:val="20"/>
                <w:szCs w:val="20"/>
              </w:rPr>
              <w:t>Videoclubes en general</w:t>
            </w:r>
          </w:p>
        </w:tc>
        <w:tc>
          <w:tcPr>
            <w:tcW w:w="1745" w:type="dxa"/>
            <w:tcBorders>
              <w:top w:val="single" w:sz="4" w:space="0" w:color="000000"/>
              <w:left w:val="single" w:sz="4" w:space="0" w:color="000000"/>
              <w:bottom w:val="single" w:sz="4" w:space="0" w:color="000000"/>
              <w:right w:val="single" w:sz="4" w:space="0" w:color="000000"/>
            </w:tcBorders>
            <w:hideMark/>
          </w:tcPr>
          <w:p w14:paraId="01F7C689"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$3,210.00</w:t>
            </w:r>
          </w:p>
        </w:tc>
        <w:tc>
          <w:tcPr>
            <w:tcW w:w="1778" w:type="dxa"/>
            <w:tcBorders>
              <w:top w:val="single" w:sz="4" w:space="0" w:color="000000"/>
              <w:left w:val="single" w:sz="4" w:space="0" w:color="000000"/>
              <w:bottom w:val="single" w:sz="4" w:space="0" w:color="000000"/>
              <w:right w:val="single" w:sz="4" w:space="0" w:color="000000"/>
            </w:tcBorders>
            <w:hideMark/>
          </w:tcPr>
          <w:p w14:paraId="198835D6"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$1,605.00</w:t>
            </w:r>
          </w:p>
        </w:tc>
      </w:tr>
      <w:tr w:rsidR="00247DB4" w:rsidRPr="00497893" w14:paraId="7E267EDB"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476706F9"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XXX. </w:t>
            </w:r>
            <w:r w:rsidRPr="00497893">
              <w:rPr>
                <w:rFonts w:ascii="Arial" w:hAnsi="Arial" w:cs="Arial"/>
                <w:sz w:val="20"/>
                <w:szCs w:val="20"/>
              </w:rPr>
              <w:t>Carpinterías</w:t>
            </w:r>
          </w:p>
        </w:tc>
        <w:tc>
          <w:tcPr>
            <w:tcW w:w="1745" w:type="dxa"/>
            <w:tcBorders>
              <w:top w:val="single" w:sz="4" w:space="0" w:color="000000"/>
              <w:left w:val="single" w:sz="4" w:space="0" w:color="000000"/>
              <w:bottom w:val="single" w:sz="4" w:space="0" w:color="000000"/>
              <w:right w:val="single" w:sz="4" w:space="0" w:color="000000"/>
            </w:tcBorders>
            <w:hideMark/>
          </w:tcPr>
          <w:p w14:paraId="56835C31"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$3,210.00</w:t>
            </w:r>
          </w:p>
        </w:tc>
        <w:tc>
          <w:tcPr>
            <w:tcW w:w="1778" w:type="dxa"/>
            <w:tcBorders>
              <w:top w:val="single" w:sz="4" w:space="0" w:color="000000"/>
              <w:left w:val="single" w:sz="4" w:space="0" w:color="000000"/>
              <w:bottom w:val="single" w:sz="4" w:space="0" w:color="000000"/>
              <w:right w:val="single" w:sz="4" w:space="0" w:color="000000"/>
            </w:tcBorders>
            <w:hideMark/>
          </w:tcPr>
          <w:p w14:paraId="0874A68F"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$1,605.00</w:t>
            </w:r>
          </w:p>
        </w:tc>
      </w:tr>
      <w:tr w:rsidR="00247DB4" w:rsidRPr="00497893" w14:paraId="46176FB3"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25DD9FA1"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XXXI. </w:t>
            </w:r>
            <w:r w:rsidRPr="00497893">
              <w:rPr>
                <w:rFonts w:ascii="Arial" w:hAnsi="Arial" w:cs="Arial"/>
                <w:sz w:val="20"/>
                <w:szCs w:val="20"/>
              </w:rPr>
              <w:t>Plaza de toros</w:t>
            </w:r>
          </w:p>
        </w:tc>
        <w:tc>
          <w:tcPr>
            <w:tcW w:w="1745" w:type="dxa"/>
            <w:tcBorders>
              <w:top w:val="single" w:sz="4" w:space="0" w:color="000000"/>
              <w:left w:val="single" w:sz="4" w:space="0" w:color="000000"/>
              <w:bottom w:val="single" w:sz="4" w:space="0" w:color="000000"/>
              <w:right w:val="single" w:sz="4" w:space="0" w:color="000000"/>
            </w:tcBorders>
            <w:hideMark/>
          </w:tcPr>
          <w:p w14:paraId="4241B7EF"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$64,200.00</w:t>
            </w:r>
          </w:p>
        </w:tc>
        <w:tc>
          <w:tcPr>
            <w:tcW w:w="1778" w:type="dxa"/>
            <w:tcBorders>
              <w:top w:val="single" w:sz="4" w:space="0" w:color="000000"/>
              <w:left w:val="single" w:sz="4" w:space="0" w:color="000000"/>
              <w:bottom w:val="single" w:sz="4" w:space="0" w:color="000000"/>
              <w:right w:val="single" w:sz="4" w:space="0" w:color="000000"/>
            </w:tcBorders>
            <w:hideMark/>
          </w:tcPr>
          <w:p w14:paraId="6E3A1A7F"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$32,100.00</w:t>
            </w:r>
          </w:p>
        </w:tc>
      </w:tr>
      <w:tr w:rsidR="00247DB4" w:rsidRPr="00497893" w14:paraId="402D0A88"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0C24FFB8"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XXXII. </w:t>
            </w:r>
            <w:r w:rsidRPr="00497893">
              <w:rPr>
                <w:rFonts w:ascii="Arial" w:hAnsi="Arial" w:cs="Arial"/>
                <w:sz w:val="20"/>
                <w:szCs w:val="20"/>
              </w:rPr>
              <w:t>Consultorios y clínicas</w:t>
            </w:r>
          </w:p>
        </w:tc>
        <w:tc>
          <w:tcPr>
            <w:tcW w:w="1745" w:type="dxa"/>
            <w:tcBorders>
              <w:top w:val="single" w:sz="4" w:space="0" w:color="000000"/>
              <w:left w:val="single" w:sz="4" w:space="0" w:color="000000"/>
              <w:bottom w:val="single" w:sz="4" w:space="0" w:color="000000"/>
              <w:right w:val="single" w:sz="4" w:space="0" w:color="000000"/>
            </w:tcBorders>
            <w:hideMark/>
          </w:tcPr>
          <w:p w14:paraId="0272F995"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$6,450.00</w:t>
            </w:r>
          </w:p>
        </w:tc>
        <w:tc>
          <w:tcPr>
            <w:tcW w:w="1778" w:type="dxa"/>
            <w:tcBorders>
              <w:top w:val="single" w:sz="4" w:space="0" w:color="000000"/>
              <w:left w:val="single" w:sz="4" w:space="0" w:color="000000"/>
              <w:bottom w:val="single" w:sz="4" w:space="0" w:color="000000"/>
              <w:right w:val="single" w:sz="4" w:space="0" w:color="000000"/>
            </w:tcBorders>
            <w:hideMark/>
          </w:tcPr>
          <w:p w14:paraId="0FDD8467"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$3,225.00</w:t>
            </w:r>
          </w:p>
        </w:tc>
      </w:tr>
      <w:tr w:rsidR="00247DB4" w:rsidRPr="00497893" w14:paraId="1F538106"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1AF9ED35"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XXXIII. </w:t>
            </w:r>
            <w:r w:rsidRPr="00497893">
              <w:rPr>
                <w:rFonts w:ascii="Arial" w:hAnsi="Arial" w:cs="Arial"/>
                <w:sz w:val="20"/>
                <w:szCs w:val="20"/>
              </w:rPr>
              <w:t>Dulcerías</w:t>
            </w:r>
          </w:p>
        </w:tc>
        <w:tc>
          <w:tcPr>
            <w:tcW w:w="1745" w:type="dxa"/>
            <w:tcBorders>
              <w:top w:val="single" w:sz="4" w:space="0" w:color="000000"/>
              <w:left w:val="single" w:sz="4" w:space="0" w:color="000000"/>
              <w:bottom w:val="single" w:sz="4" w:space="0" w:color="000000"/>
              <w:right w:val="single" w:sz="4" w:space="0" w:color="000000"/>
            </w:tcBorders>
            <w:hideMark/>
          </w:tcPr>
          <w:p w14:paraId="010DD004"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$1,600.00</w:t>
            </w:r>
          </w:p>
        </w:tc>
        <w:tc>
          <w:tcPr>
            <w:tcW w:w="1778" w:type="dxa"/>
            <w:tcBorders>
              <w:top w:val="single" w:sz="4" w:space="0" w:color="000000"/>
              <w:left w:val="single" w:sz="4" w:space="0" w:color="000000"/>
              <w:bottom w:val="single" w:sz="4" w:space="0" w:color="000000"/>
              <w:right w:val="single" w:sz="4" w:space="0" w:color="000000"/>
            </w:tcBorders>
            <w:hideMark/>
          </w:tcPr>
          <w:p w14:paraId="09F1E10E"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$800.00</w:t>
            </w:r>
          </w:p>
        </w:tc>
      </w:tr>
      <w:tr w:rsidR="00247DB4" w:rsidRPr="00497893" w14:paraId="10842C42"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6189853A"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XXXIV. </w:t>
            </w:r>
            <w:r w:rsidRPr="00497893">
              <w:rPr>
                <w:rFonts w:ascii="Arial" w:hAnsi="Arial" w:cs="Arial"/>
                <w:sz w:val="20"/>
                <w:szCs w:val="20"/>
              </w:rPr>
              <w:t>Negocios de telefonía celular</w:t>
            </w:r>
          </w:p>
        </w:tc>
        <w:tc>
          <w:tcPr>
            <w:tcW w:w="1745" w:type="dxa"/>
            <w:tcBorders>
              <w:top w:val="single" w:sz="4" w:space="0" w:color="000000"/>
              <w:left w:val="single" w:sz="4" w:space="0" w:color="000000"/>
              <w:bottom w:val="single" w:sz="4" w:space="0" w:color="000000"/>
              <w:right w:val="single" w:sz="4" w:space="0" w:color="000000"/>
            </w:tcBorders>
            <w:hideMark/>
          </w:tcPr>
          <w:p w14:paraId="73C8F38C"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$5,350.00</w:t>
            </w:r>
          </w:p>
        </w:tc>
        <w:tc>
          <w:tcPr>
            <w:tcW w:w="1778" w:type="dxa"/>
            <w:tcBorders>
              <w:top w:val="single" w:sz="4" w:space="0" w:color="000000"/>
              <w:left w:val="single" w:sz="4" w:space="0" w:color="000000"/>
              <w:bottom w:val="single" w:sz="4" w:space="0" w:color="000000"/>
              <w:right w:val="single" w:sz="4" w:space="0" w:color="000000"/>
            </w:tcBorders>
            <w:hideMark/>
          </w:tcPr>
          <w:p w14:paraId="7F34328C"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$2,675.00</w:t>
            </w:r>
          </w:p>
        </w:tc>
      </w:tr>
      <w:tr w:rsidR="00247DB4" w:rsidRPr="00497893" w14:paraId="70BD1462"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39A29C25"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XXXV. </w:t>
            </w:r>
            <w:r w:rsidRPr="00497893">
              <w:rPr>
                <w:rFonts w:ascii="Arial" w:hAnsi="Arial" w:cs="Arial"/>
                <w:sz w:val="20"/>
                <w:szCs w:val="20"/>
              </w:rPr>
              <w:t>Bodega de cerveza</w:t>
            </w:r>
          </w:p>
        </w:tc>
        <w:tc>
          <w:tcPr>
            <w:tcW w:w="1745" w:type="dxa"/>
            <w:tcBorders>
              <w:top w:val="single" w:sz="4" w:space="0" w:color="000000"/>
              <w:left w:val="single" w:sz="4" w:space="0" w:color="000000"/>
              <w:bottom w:val="single" w:sz="4" w:space="0" w:color="000000"/>
              <w:right w:val="single" w:sz="4" w:space="0" w:color="000000"/>
            </w:tcBorders>
            <w:hideMark/>
          </w:tcPr>
          <w:p w14:paraId="2E4D0BD0"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$70,000.00</w:t>
            </w:r>
          </w:p>
        </w:tc>
        <w:tc>
          <w:tcPr>
            <w:tcW w:w="1778" w:type="dxa"/>
            <w:tcBorders>
              <w:top w:val="single" w:sz="4" w:space="0" w:color="000000"/>
              <w:left w:val="single" w:sz="4" w:space="0" w:color="000000"/>
              <w:bottom w:val="single" w:sz="4" w:space="0" w:color="000000"/>
              <w:right w:val="single" w:sz="4" w:space="0" w:color="000000"/>
            </w:tcBorders>
            <w:hideMark/>
          </w:tcPr>
          <w:p w14:paraId="5CCAF244"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$42,000.00</w:t>
            </w:r>
          </w:p>
        </w:tc>
      </w:tr>
      <w:tr w:rsidR="00247DB4" w:rsidRPr="00497893" w14:paraId="7F27D6E3" w14:textId="77777777" w:rsidTr="00497893">
        <w:trPr>
          <w:trHeight w:val="343"/>
        </w:trPr>
        <w:tc>
          <w:tcPr>
            <w:tcW w:w="5812" w:type="dxa"/>
            <w:tcBorders>
              <w:top w:val="single" w:sz="4" w:space="0" w:color="000000"/>
              <w:left w:val="single" w:sz="4" w:space="0" w:color="000000"/>
              <w:bottom w:val="single" w:sz="4" w:space="0" w:color="000000"/>
              <w:right w:val="single" w:sz="4" w:space="0" w:color="000000"/>
            </w:tcBorders>
            <w:hideMark/>
          </w:tcPr>
          <w:p w14:paraId="20C3F335"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XXXVI. </w:t>
            </w:r>
            <w:r w:rsidRPr="00497893">
              <w:rPr>
                <w:rFonts w:ascii="Arial" w:hAnsi="Arial" w:cs="Arial"/>
                <w:sz w:val="20"/>
                <w:szCs w:val="20"/>
              </w:rPr>
              <w:t>Talleres de reparación eléctrica</w:t>
            </w:r>
          </w:p>
        </w:tc>
        <w:tc>
          <w:tcPr>
            <w:tcW w:w="1745" w:type="dxa"/>
            <w:tcBorders>
              <w:top w:val="single" w:sz="4" w:space="0" w:color="000000"/>
              <w:left w:val="single" w:sz="4" w:space="0" w:color="000000"/>
              <w:bottom w:val="single" w:sz="4" w:space="0" w:color="000000"/>
              <w:right w:val="single" w:sz="4" w:space="0" w:color="000000"/>
            </w:tcBorders>
            <w:hideMark/>
          </w:tcPr>
          <w:p w14:paraId="1855F89F"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$3,210.00</w:t>
            </w:r>
          </w:p>
        </w:tc>
        <w:tc>
          <w:tcPr>
            <w:tcW w:w="1778" w:type="dxa"/>
            <w:tcBorders>
              <w:top w:val="single" w:sz="4" w:space="0" w:color="000000"/>
              <w:left w:val="single" w:sz="4" w:space="0" w:color="000000"/>
              <w:bottom w:val="single" w:sz="4" w:space="0" w:color="000000"/>
              <w:right w:val="single" w:sz="4" w:space="0" w:color="000000"/>
            </w:tcBorders>
            <w:hideMark/>
          </w:tcPr>
          <w:p w14:paraId="352FA05D"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$1,605.00</w:t>
            </w:r>
          </w:p>
        </w:tc>
      </w:tr>
      <w:tr w:rsidR="00247DB4" w:rsidRPr="00497893" w14:paraId="09D71814"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366BD121"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XXXVII </w:t>
            </w:r>
            <w:r w:rsidRPr="00497893">
              <w:rPr>
                <w:rFonts w:ascii="Arial" w:hAnsi="Arial" w:cs="Arial"/>
                <w:sz w:val="20"/>
                <w:szCs w:val="20"/>
              </w:rPr>
              <w:t>Escuelas particulares</w:t>
            </w:r>
          </w:p>
        </w:tc>
        <w:tc>
          <w:tcPr>
            <w:tcW w:w="1745" w:type="dxa"/>
            <w:tcBorders>
              <w:top w:val="single" w:sz="4" w:space="0" w:color="000000"/>
              <w:left w:val="single" w:sz="4" w:space="0" w:color="000000"/>
              <w:bottom w:val="single" w:sz="4" w:space="0" w:color="000000"/>
              <w:right w:val="single" w:sz="4" w:space="0" w:color="000000"/>
            </w:tcBorders>
            <w:hideMark/>
          </w:tcPr>
          <w:p w14:paraId="6142B2D5"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$6,450.00</w:t>
            </w:r>
          </w:p>
        </w:tc>
        <w:tc>
          <w:tcPr>
            <w:tcW w:w="1778" w:type="dxa"/>
            <w:tcBorders>
              <w:top w:val="single" w:sz="4" w:space="0" w:color="000000"/>
              <w:left w:val="single" w:sz="4" w:space="0" w:color="000000"/>
              <w:bottom w:val="single" w:sz="4" w:space="0" w:color="000000"/>
              <w:right w:val="single" w:sz="4" w:space="0" w:color="000000"/>
            </w:tcBorders>
            <w:hideMark/>
          </w:tcPr>
          <w:p w14:paraId="56D37908"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$3,225.00</w:t>
            </w:r>
          </w:p>
        </w:tc>
      </w:tr>
      <w:tr w:rsidR="00247DB4" w:rsidRPr="00497893" w14:paraId="612B4897"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1BC36786"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XXXVIII. </w:t>
            </w:r>
            <w:r w:rsidRPr="00497893">
              <w:rPr>
                <w:rFonts w:ascii="Arial" w:hAnsi="Arial" w:cs="Arial"/>
                <w:sz w:val="20"/>
                <w:szCs w:val="20"/>
              </w:rPr>
              <w:t>Salas de fiestas</w:t>
            </w:r>
          </w:p>
        </w:tc>
        <w:tc>
          <w:tcPr>
            <w:tcW w:w="1745" w:type="dxa"/>
            <w:tcBorders>
              <w:top w:val="single" w:sz="4" w:space="0" w:color="000000"/>
              <w:left w:val="single" w:sz="4" w:space="0" w:color="000000"/>
              <w:bottom w:val="single" w:sz="4" w:space="0" w:color="000000"/>
              <w:right w:val="single" w:sz="4" w:space="0" w:color="000000"/>
            </w:tcBorders>
            <w:hideMark/>
          </w:tcPr>
          <w:p w14:paraId="32673242"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$12,850.00</w:t>
            </w:r>
          </w:p>
        </w:tc>
        <w:tc>
          <w:tcPr>
            <w:tcW w:w="1778" w:type="dxa"/>
            <w:tcBorders>
              <w:top w:val="single" w:sz="4" w:space="0" w:color="000000"/>
              <w:left w:val="single" w:sz="4" w:space="0" w:color="000000"/>
              <w:bottom w:val="single" w:sz="4" w:space="0" w:color="000000"/>
              <w:right w:val="single" w:sz="4" w:space="0" w:color="000000"/>
            </w:tcBorders>
            <w:hideMark/>
          </w:tcPr>
          <w:p w14:paraId="3BFFD8C1"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$6,425.00</w:t>
            </w:r>
          </w:p>
        </w:tc>
      </w:tr>
      <w:tr w:rsidR="00247DB4" w:rsidRPr="00497893" w14:paraId="2046854D"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548CB8F2"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 xml:space="preserve">  XXXIX.</w:t>
            </w:r>
            <w:r w:rsidRPr="00497893">
              <w:rPr>
                <w:rFonts w:ascii="Arial" w:hAnsi="Arial" w:cs="Arial"/>
                <w:b/>
                <w:sz w:val="20"/>
                <w:szCs w:val="20"/>
              </w:rPr>
              <w:tab/>
            </w:r>
            <w:r w:rsidRPr="00497893">
              <w:rPr>
                <w:rFonts w:ascii="Arial" w:hAnsi="Arial" w:cs="Arial"/>
                <w:sz w:val="20"/>
                <w:szCs w:val="20"/>
              </w:rPr>
              <w:t>Expendios de alimentos balanceados</w:t>
            </w:r>
          </w:p>
        </w:tc>
        <w:tc>
          <w:tcPr>
            <w:tcW w:w="1745" w:type="dxa"/>
            <w:tcBorders>
              <w:top w:val="single" w:sz="4" w:space="0" w:color="000000"/>
              <w:left w:val="single" w:sz="4" w:space="0" w:color="000000"/>
              <w:bottom w:val="single" w:sz="4" w:space="0" w:color="000000"/>
              <w:right w:val="single" w:sz="4" w:space="0" w:color="000000"/>
            </w:tcBorders>
            <w:hideMark/>
          </w:tcPr>
          <w:p w14:paraId="35A011ED"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$1,600.00</w:t>
            </w:r>
          </w:p>
        </w:tc>
        <w:tc>
          <w:tcPr>
            <w:tcW w:w="1778" w:type="dxa"/>
            <w:tcBorders>
              <w:top w:val="single" w:sz="4" w:space="0" w:color="000000"/>
              <w:left w:val="single" w:sz="4" w:space="0" w:color="000000"/>
              <w:bottom w:val="single" w:sz="4" w:space="0" w:color="000000"/>
              <w:right w:val="single" w:sz="4" w:space="0" w:color="000000"/>
            </w:tcBorders>
            <w:hideMark/>
          </w:tcPr>
          <w:p w14:paraId="58DC8E28"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$800.00</w:t>
            </w:r>
          </w:p>
        </w:tc>
      </w:tr>
      <w:tr w:rsidR="00247DB4" w:rsidRPr="00497893" w14:paraId="1FDE122C"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4C749C9C"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XL.</w:t>
            </w:r>
            <w:r w:rsidRPr="00497893">
              <w:rPr>
                <w:rFonts w:ascii="Arial" w:hAnsi="Arial" w:cs="Arial"/>
                <w:b/>
                <w:sz w:val="20"/>
                <w:szCs w:val="20"/>
              </w:rPr>
              <w:tab/>
            </w:r>
            <w:r w:rsidRPr="00497893">
              <w:rPr>
                <w:rFonts w:ascii="Arial" w:hAnsi="Arial" w:cs="Arial"/>
                <w:sz w:val="20"/>
                <w:szCs w:val="20"/>
              </w:rPr>
              <w:t>Gaseras</w:t>
            </w:r>
          </w:p>
        </w:tc>
        <w:tc>
          <w:tcPr>
            <w:tcW w:w="1745" w:type="dxa"/>
            <w:tcBorders>
              <w:top w:val="single" w:sz="4" w:space="0" w:color="000000"/>
              <w:left w:val="single" w:sz="4" w:space="0" w:color="000000"/>
              <w:bottom w:val="single" w:sz="4" w:space="0" w:color="000000"/>
              <w:right w:val="single" w:sz="4" w:space="0" w:color="000000"/>
            </w:tcBorders>
            <w:hideMark/>
          </w:tcPr>
          <w:p w14:paraId="30A8EB02"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$60,000.00</w:t>
            </w:r>
          </w:p>
        </w:tc>
        <w:tc>
          <w:tcPr>
            <w:tcW w:w="1778" w:type="dxa"/>
            <w:tcBorders>
              <w:top w:val="single" w:sz="4" w:space="0" w:color="000000"/>
              <w:left w:val="single" w:sz="4" w:space="0" w:color="000000"/>
              <w:bottom w:val="single" w:sz="4" w:space="0" w:color="000000"/>
              <w:right w:val="single" w:sz="4" w:space="0" w:color="000000"/>
            </w:tcBorders>
            <w:hideMark/>
          </w:tcPr>
          <w:p w14:paraId="5B4C7980"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$30,000.00</w:t>
            </w:r>
          </w:p>
        </w:tc>
      </w:tr>
      <w:tr w:rsidR="00247DB4" w:rsidRPr="00497893" w14:paraId="2688044F"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256BE054"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XLI.</w:t>
            </w:r>
            <w:r w:rsidRPr="00497893">
              <w:rPr>
                <w:rFonts w:ascii="Arial" w:hAnsi="Arial" w:cs="Arial"/>
                <w:b/>
                <w:sz w:val="20"/>
                <w:szCs w:val="20"/>
              </w:rPr>
              <w:tab/>
            </w:r>
            <w:r w:rsidRPr="00497893">
              <w:rPr>
                <w:rFonts w:ascii="Arial" w:hAnsi="Arial" w:cs="Arial"/>
                <w:sz w:val="20"/>
                <w:szCs w:val="20"/>
              </w:rPr>
              <w:t>Gasolineras</w:t>
            </w:r>
          </w:p>
        </w:tc>
        <w:tc>
          <w:tcPr>
            <w:tcW w:w="1745" w:type="dxa"/>
            <w:tcBorders>
              <w:top w:val="single" w:sz="4" w:space="0" w:color="000000"/>
              <w:left w:val="single" w:sz="4" w:space="0" w:color="000000"/>
              <w:bottom w:val="single" w:sz="4" w:space="0" w:color="000000"/>
              <w:right w:val="single" w:sz="4" w:space="0" w:color="000000"/>
            </w:tcBorders>
            <w:hideMark/>
          </w:tcPr>
          <w:p w14:paraId="3689AECA"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$500,000.00</w:t>
            </w:r>
          </w:p>
        </w:tc>
        <w:tc>
          <w:tcPr>
            <w:tcW w:w="1778" w:type="dxa"/>
            <w:tcBorders>
              <w:top w:val="single" w:sz="4" w:space="0" w:color="000000"/>
              <w:left w:val="single" w:sz="4" w:space="0" w:color="000000"/>
              <w:bottom w:val="single" w:sz="4" w:space="0" w:color="000000"/>
              <w:right w:val="single" w:sz="4" w:space="0" w:color="000000"/>
            </w:tcBorders>
            <w:hideMark/>
          </w:tcPr>
          <w:p w14:paraId="5B033EAB"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$200,000.00</w:t>
            </w:r>
          </w:p>
        </w:tc>
      </w:tr>
      <w:tr w:rsidR="00247DB4" w:rsidRPr="00497893" w14:paraId="57890BEF" w14:textId="77777777" w:rsidTr="00497893">
        <w:trPr>
          <w:trHeight w:val="343"/>
        </w:trPr>
        <w:tc>
          <w:tcPr>
            <w:tcW w:w="5812" w:type="dxa"/>
            <w:tcBorders>
              <w:top w:val="single" w:sz="4" w:space="0" w:color="000000"/>
              <w:left w:val="single" w:sz="4" w:space="0" w:color="000000"/>
              <w:bottom w:val="single" w:sz="4" w:space="0" w:color="000000"/>
              <w:right w:val="single" w:sz="4" w:space="0" w:color="000000"/>
            </w:tcBorders>
            <w:hideMark/>
          </w:tcPr>
          <w:p w14:paraId="4B1A0A8A"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XLII. </w:t>
            </w:r>
            <w:r w:rsidRPr="00497893">
              <w:rPr>
                <w:rFonts w:ascii="Arial" w:hAnsi="Arial" w:cs="Arial"/>
                <w:sz w:val="20"/>
                <w:szCs w:val="20"/>
              </w:rPr>
              <w:t>Granjas avícolas, porcícolas y de ganado</w:t>
            </w:r>
          </w:p>
        </w:tc>
        <w:tc>
          <w:tcPr>
            <w:tcW w:w="1745" w:type="dxa"/>
            <w:tcBorders>
              <w:top w:val="single" w:sz="4" w:space="0" w:color="000000"/>
              <w:left w:val="single" w:sz="4" w:space="0" w:color="000000"/>
              <w:bottom w:val="single" w:sz="4" w:space="0" w:color="000000"/>
              <w:right w:val="single" w:sz="4" w:space="0" w:color="000000"/>
            </w:tcBorders>
            <w:hideMark/>
          </w:tcPr>
          <w:p w14:paraId="411320AE"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$19,300.00</w:t>
            </w:r>
          </w:p>
        </w:tc>
        <w:tc>
          <w:tcPr>
            <w:tcW w:w="1778" w:type="dxa"/>
            <w:tcBorders>
              <w:top w:val="single" w:sz="4" w:space="0" w:color="000000"/>
              <w:left w:val="single" w:sz="4" w:space="0" w:color="000000"/>
              <w:bottom w:val="single" w:sz="4" w:space="0" w:color="000000"/>
              <w:right w:val="single" w:sz="4" w:space="0" w:color="000000"/>
            </w:tcBorders>
            <w:hideMark/>
          </w:tcPr>
          <w:p w14:paraId="15D9972B"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$9,650.00</w:t>
            </w:r>
          </w:p>
        </w:tc>
      </w:tr>
      <w:tr w:rsidR="00247DB4" w:rsidRPr="00497893" w14:paraId="1C5EB35F" w14:textId="77777777" w:rsidTr="00497893">
        <w:trPr>
          <w:trHeight w:val="690"/>
        </w:trPr>
        <w:tc>
          <w:tcPr>
            <w:tcW w:w="5812" w:type="dxa"/>
            <w:tcBorders>
              <w:top w:val="single" w:sz="4" w:space="0" w:color="000000"/>
              <w:left w:val="single" w:sz="4" w:space="0" w:color="000000"/>
              <w:bottom w:val="single" w:sz="4" w:space="0" w:color="000000"/>
              <w:right w:val="single" w:sz="4" w:space="0" w:color="000000"/>
            </w:tcBorders>
            <w:hideMark/>
          </w:tcPr>
          <w:p w14:paraId="3F9BBC52"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XLIII. </w:t>
            </w:r>
            <w:r w:rsidRPr="00497893">
              <w:rPr>
                <w:rFonts w:ascii="Arial" w:hAnsi="Arial" w:cs="Arial"/>
                <w:sz w:val="20"/>
                <w:szCs w:val="20"/>
              </w:rPr>
              <w:t>Taquilla de paso (venta de boletos para</w:t>
            </w:r>
          </w:p>
          <w:p w14:paraId="5494703A"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pasajeros)</w:t>
            </w:r>
          </w:p>
        </w:tc>
        <w:tc>
          <w:tcPr>
            <w:tcW w:w="1745" w:type="dxa"/>
            <w:tcBorders>
              <w:top w:val="single" w:sz="4" w:space="0" w:color="000000"/>
              <w:left w:val="single" w:sz="4" w:space="0" w:color="000000"/>
              <w:bottom w:val="single" w:sz="4" w:space="0" w:color="000000"/>
              <w:right w:val="single" w:sz="4" w:space="0" w:color="000000"/>
            </w:tcBorders>
            <w:hideMark/>
          </w:tcPr>
          <w:p w14:paraId="5DA24420"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$16,000.00</w:t>
            </w:r>
          </w:p>
        </w:tc>
        <w:tc>
          <w:tcPr>
            <w:tcW w:w="1778" w:type="dxa"/>
            <w:tcBorders>
              <w:top w:val="single" w:sz="4" w:space="0" w:color="000000"/>
              <w:left w:val="single" w:sz="4" w:space="0" w:color="000000"/>
              <w:bottom w:val="single" w:sz="4" w:space="0" w:color="000000"/>
              <w:right w:val="single" w:sz="4" w:space="0" w:color="000000"/>
            </w:tcBorders>
            <w:hideMark/>
          </w:tcPr>
          <w:p w14:paraId="351C5E69"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$8,000.00</w:t>
            </w:r>
          </w:p>
        </w:tc>
      </w:tr>
      <w:tr w:rsidR="00247DB4" w:rsidRPr="00497893" w14:paraId="0A932BBE" w14:textId="77777777" w:rsidTr="00497893">
        <w:trPr>
          <w:trHeight w:val="343"/>
        </w:trPr>
        <w:tc>
          <w:tcPr>
            <w:tcW w:w="5812" w:type="dxa"/>
            <w:tcBorders>
              <w:top w:val="single" w:sz="4" w:space="0" w:color="000000"/>
              <w:left w:val="single" w:sz="4" w:space="0" w:color="000000"/>
              <w:bottom w:val="single" w:sz="4" w:space="0" w:color="000000"/>
              <w:right w:val="single" w:sz="4" w:space="0" w:color="000000"/>
            </w:tcBorders>
            <w:hideMark/>
          </w:tcPr>
          <w:p w14:paraId="7813F317"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XLIV. </w:t>
            </w:r>
            <w:r w:rsidRPr="00497893">
              <w:rPr>
                <w:rFonts w:ascii="Arial" w:hAnsi="Arial" w:cs="Arial"/>
                <w:sz w:val="20"/>
                <w:szCs w:val="20"/>
              </w:rPr>
              <w:t>Mueblerías y línea blanca</w:t>
            </w:r>
          </w:p>
        </w:tc>
        <w:tc>
          <w:tcPr>
            <w:tcW w:w="1745" w:type="dxa"/>
            <w:tcBorders>
              <w:top w:val="single" w:sz="4" w:space="0" w:color="000000"/>
              <w:left w:val="single" w:sz="4" w:space="0" w:color="000000"/>
              <w:bottom w:val="single" w:sz="4" w:space="0" w:color="000000"/>
              <w:right w:val="single" w:sz="4" w:space="0" w:color="000000"/>
            </w:tcBorders>
            <w:hideMark/>
          </w:tcPr>
          <w:p w14:paraId="3061A04F"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$7,500.00</w:t>
            </w:r>
          </w:p>
        </w:tc>
        <w:tc>
          <w:tcPr>
            <w:tcW w:w="1778" w:type="dxa"/>
            <w:tcBorders>
              <w:top w:val="single" w:sz="4" w:space="0" w:color="000000"/>
              <w:left w:val="single" w:sz="4" w:space="0" w:color="000000"/>
              <w:bottom w:val="single" w:sz="4" w:space="0" w:color="000000"/>
              <w:right w:val="single" w:sz="4" w:space="0" w:color="000000"/>
            </w:tcBorders>
            <w:hideMark/>
          </w:tcPr>
          <w:p w14:paraId="2C4FC05B"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$3,750.00</w:t>
            </w:r>
          </w:p>
        </w:tc>
      </w:tr>
      <w:tr w:rsidR="00247DB4" w:rsidRPr="00497893" w14:paraId="31E8E8F9"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4B01D2D8" w14:textId="3A18E2B5"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XLV. </w:t>
            </w:r>
            <w:r w:rsidRPr="00497893">
              <w:rPr>
                <w:rFonts w:ascii="Arial" w:hAnsi="Arial" w:cs="Arial"/>
                <w:sz w:val="20"/>
                <w:szCs w:val="20"/>
              </w:rPr>
              <w:t>Oficinas administrativas y/o de cobros de CFE</w:t>
            </w:r>
          </w:p>
        </w:tc>
        <w:tc>
          <w:tcPr>
            <w:tcW w:w="1745" w:type="dxa"/>
            <w:tcBorders>
              <w:top w:val="single" w:sz="4" w:space="0" w:color="000000"/>
              <w:left w:val="single" w:sz="4" w:space="0" w:color="000000"/>
              <w:bottom w:val="single" w:sz="4" w:space="0" w:color="000000"/>
              <w:right w:val="single" w:sz="4" w:space="0" w:color="000000"/>
            </w:tcBorders>
            <w:hideMark/>
          </w:tcPr>
          <w:p w14:paraId="20027280"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$80,000.00</w:t>
            </w:r>
          </w:p>
        </w:tc>
        <w:tc>
          <w:tcPr>
            <w:tcW w:w="1778" w:type="dxa"/>
            <w:tcBorders>
              <w:top w:val="single" w:sz="4" w:space="0" w:color="000000"/>
              <w:left w:val="single" w:sz="4" w:space="0" w:color="000000"/>
              <w:bottom w:val="single" w:sz="4" w:space="0" w:color="000000"/>
              <w:right w:val="single" w:sz="4" w:space="0" w:color="000000"/>
            </w:tcBorders>
            <w:hideMark/>
          </w:tcPr>
          <w:p w14:paraId="18EF5DA9"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$40,000.00</w:t>
            </w:r>
          </w:p>
        </w:tc>
      </w:tr>
      <w:tr w:rsidR="00247DB4" w:rsidRPr="00497893" w14:paraId="0AE29160"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4F3E645C"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 XLVI. </w:t>
            </w:r>
            <w:r w:rsidRPr="00497893">
              <w:rPr>
                <w:rFonts w:ascii="Arial" w:hAnsi="Arial" w:cs="Arial"/>
                <w:sz w:val="20"/>
                <w:szCs w:val="20"/>
              </w:rPr>
              <w:t>Lienzo charro</w:t>
            </w:r>
          </w:p>
        </w:tc>
        <w:tc>
          <w:tcPr>
            <w:tcW w:w="1745" w:type="dxa"/>
            <w:tcBorders>
              <w:top w:val="single" w:sz="4" w:space="0" w:color="000000"/>
              <w:left w:val="single" w:sz="4" w:space="0" w:color="000000"/>
              <w:bottom w:val="single" w:sz="4" w:space="0" w:color="000000"/>
              <w:right w:val="single" w:sz="4" w:space="0" w:color="000000"/>
            </w:tcBorders>
            <w:hideMark/>
          </w:tcPr>
          <w:p w14:paraId="279CF756"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$12,850.00</w:t>
            </w:r>
          </w:p>
        </w:tc>
        <w:tc>
          <w:tcPr>
            <w:tcW w:w="1778" w:type="dxa"/>
            <w:tcBorders>
              <w:top w:val="single" w:sz="4" w:space="0" w:color="000000"/>
              <w:left w:val="single" w:sz="4" w:space="0" w:color="000000"/>
              <w:bottom w:val="single" w:sz="4" w:space="0" w:color="000000"/>
              <w:right w:val="single" w:sz="4" w:space="0" w:color="000000"/>
            </w:tcBorders>
            <w:hideMark/>
          </w:tcPr>
          <w:p w14:paraId="4BC976E2"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$6,425.00</w:t>
            </w:r>
          </w:p>
        </w:tc>
      </w:tr>
      <w:tr w:rsidR="00247DB4" w:rsidRPr="00497893" w14:paraId="67F15E04"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30EFB81D"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 XLVII. </w:t>
            </w:r>
            <w:r w:rsidRPr="00497893">
              <w:rPr>
                <w:rFonts w:ascii="Arial" w:hAnsi="Arial" w:cs="Arial"/>
                <w:sz w:val="20"/>
                <w:szCs w:val="20"/>
              </w:rPr>
              <w:t>Zapatería</w:t>
            </w:r>
          </w:p>
        </w:tc>
        <w:tc>
          <w:tcPr>
            <w:tcW w:w="1745" w:type="dxa"/>
            <w:tcBorders>
              <w:top w:val="single" w:sz="4" w:space="0" w:color="000000"/>
              <w:left w:val="single" w:sz="4" w:space="0" w:color="000000"/>
              <w:bottom w:val="single" w:sz="4" w:space="0" w:color="000000"/>
              <w:right w:val="single" w:sz="4" w:space="0" w:color="000000"/>
            </w:tcBorders>
            <w:hideMark/>
          </w:tcPr>
          <w:p w14:paraId="7776F8C3"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$1,600.00</w:t>
            </w:r>
          </w:p>
        </w:tc>
        <w:tc>
          <w:tcPr>
            <w:tcW w:w="1778" w:type="dxa"/>
            <w:tcBorders>
              <w:top w:val="single" w:sz="4" w:space="0" w:color="000000"/>
              <w:left w:val="single" w:sz="4" w:space="0" w:color="000000"/>
              <w:bottom w:val="single" w:sz="4" w:space="0" w:color="000000"/>
              <w:right w:val="single" w:sz="4" w:space="0" w:color="000000"/>
            </w:tcBorders>
            <w:hideMark/>
          </w:tcPr>
          <w:p w14:paraId="2A3254F1"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$800.00</w:t>
            </w:r>
          </w:p>
        </w:tc>
      </w:tr>
      <w:tr w:rsidR="00247DB4" w:rsidRPr="00497893" w14:paraId="7D557EB0"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31B0AFB2"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XLVIII. </w:t>
            </w:r>
            <w:r w:rsidRPr="00497893">
              <w:rPr>
                <w:rFonts w:ascii="Arial" w:hAnsi="Arial" w:cs="Arial"/>
                <w:sz w:val="20"/>
                <w:szCs w:val="20"/>
              </w:rPr>
              <w:t>Compraventa de Joyería</w:t>
            </w:r>
          </w:p>
        </w:tc>
        <w:tc>
          <w:tcPr>
            <w:tcW w:w="1745" w:type="dxa"/>
            <w:tcBorders>
              <w:top w:val="single" w:sz="4" w:space="0" w:color="000000"/>
              <w:left w:val="single" w:sz="4" w:space="0" w:color="000000"/>
              <w:bottom w:val="single" w:sz="4" w:space="0" w:color="000000"/>
              <w:right w:val="single" w:sz="4" w:space="0" w:color="000000"/>
            </w:tcBorders>
            <w:hideMark/>
          </w:tcPr>
          <w:p w14:paraId="62511D3F"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$4,300.00</w:t>
            </w:r>
          </w:p>
        </w:tc>
        <w:tc>
          <w:tcPr>
            <w:tcW w:w="1778" w:type="dxa"/>
            <w:tcBorders>
              <w:top w:val="single" w:sz="4" w:space="0" w:color="000000"/>
              <w:left w:val="single" w:sz="4" w:space="0" w:color="000000"/>
              <w:bottom w:val="single" w:sz="4" w:space="0" w:color="000000"/>
              <w:right w:val="single" w:sz="4" w:space="0" w:color="000000"/>
            </w:tcBorders>
            <w:hideMark/>
          </w:tcPr>
          <w:p w14:paraId="5CDBF511"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$2,150.00</w:t>
            </w:r>
          </w:p>
        </w:tc>
      </w:tr>
      <w:tr w:rsidR="00247DB4" w:rsidRPr="00497893" w14:paraId="1D16B15A"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53EA2D42" w14:textId="6B45BD21"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XLIX.</w:t>
            </w:r>
            <w:r w:rsidRPr="00497893">
              <w:rPr>
                <w:rFonts w:ascii="Arial" w:hAnsi="Arial" w:cs="Arial"/>
                <w:b/>
                <w:sz w:val="20"/>
                <w:szCs w:val="20"/>
              </w:rPr>
              <w:tab/>
            </w:r>
            <w:r w:rsidRPr="00497893">
              <w:rPr>
                <w:rFonts w:ascii="Arial" w:hAnsi="Arial" w:cs="Arial"/>
                <w:sz w:val="20"/>
                <w:szCs w:val="20"/>
              </w:rPr>
              <w:t>Sastrería</w:t>
            </w:r>
          </w:p>
        </w:tc>
        <w:tc>
          <w:tcPr>
            <w:tcW w:w="1745" w:type="dxa"/>
            <w:tcBorders>
              <w:top w:val="single" w:sz="4" w:space="0" w:color="000000"/>
              <w:left w:val="single" w:sz="4" w:space="0" w:color="000000"/>
              <w:bottom w:val="single" w:sz="4" w:space="0" w:color="000000"/>
              <w:right w:val="single" w:sz="4" w:space="0" w:color="000000"/>
            </w:tcBorders>
            <w:hideMark/>
          </w:tcPr>
          <w:p w14:paraId="59D7189D"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$860.00</w:t>
            </w:r>
          </w:p>
        </w:tc>
        <w:tc>
          <w:tcPr>
            <w:tcW w:w="1778" w:type="dxa"/>
            <w:tcBorders>
              <w:top w:val="single" w:sz="4" w:space="0" w:color="000000"/>
              <w:left w:val="single" w:sz="4" w:space="0" w:color="000000"/>
              <w:bottom w:val="single" w:sz="4" w:space="0" w:color="000000"/>
              <w:right w:val="single" w:sz="4" w:space="0" w:color="000000"/>
            </w:tcBorders>
            <w:hideMark/>
          </w:tcPr>
          <w:p w14:paraId="2BD81E7F" w14:textId="77777777" w:rsidR="00247DB4" w:rsidRPr="00497893" w:rsidRDefault="00247DB4" w:rsidP="00497893">
            <w:pPr>
              <w:pStyle w:val="TableParagraph"/>
              <w:tabs>
                <w:tab w:val="left" w:pos="387"/>
              </w:tabs>
              <w:spacing w:line="360" w:lineRule="auto"/>
              <w:ind w:left="0"/>
              <w:rPr>
                <w:rFonts w:ascii="Arial" w:hAnsi="Arial" w:cs="Arial"/>
                <w:sz w:val="20"/>
                <w:szCs w:val="20"/>
              </w:rPr>
            </w:pPr>
            <w:r w:rsidRPr="00497893">
              <w:rPr>
                <w:rFonts w:ascii="Arial" w:hAnsi="Arial" w:cs="Arial"/>
                <w:sz w:val="20"/>
                <w:szCs w:val="20"/>
              </w:rPr>
              <w:t>$430.00</w:t>
            </w:r>
          </w:p>
        </w:tc>
      </w:tr>
      <w:tr w:rsidR="00247DB4" w:rsidRPr="00497893" w14:paraId="24E51684" w14:textId="77777777" w:rsidTr="00497893">
        <w:trPr>
          <w:trHeight w:val="343"/>
        </w:trPr>
        <w:tc>
          <w:tcPr>
            <w:tcW w:w="5812" w:type="dxa"/>
            <w:tcBorders>
              <w:top w:val="single" w:sz="4" w:space="0" w:color="000000"/>
              <w:left w:val="single" w:sz="4" w:space="0" w:color="000000"/>
              <w:bottom w:val="single" w:sz="4" w:space="0" w:color="000000"/>
              <w:right w:val="single" w:sz="4" w:space="0" w:color="000000"/>
            </w:tcBorders>
            <w:hideMark/>
          </w:tcPr>
          <w:p w14:paraId="0A9E7A8D"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L.</w:t>
            </w:r>
            <w:r w:rsidRPr="00497893">
              <w:rPr>
                <w:rFonts w:ascii="Arial" w:hAnsi="Arial" w:cs="Arial"/>
                <w:b/>
                <w:sz w:val="20"/>
                <w:szCs w:val="20"/>
              </w:rPr>
              <w:tab/>
            </w:r>
            <w:r w:rsidRPr="00497893">
              <w:rPr>
                <w:rFonts w:ascii="Arial" w:hAnsi="Arial" w:cs="Arial"/>
                <w:sz w:val="20"/>
                <w:szCs w:val="20"/>
              </w:rPr>
              <w:t>Puesto de revistas y periódico</w:t>
            </w:r>
          </w:p>
        </w:tc>
        <w:tc>
          <w:tcPr>
            <w:tcW w:w="1745" w:type="dxa"/>
            <w:tcBorders>
              <w:top w:val="single" w:sz="4" w:space="0" w:color="000000"/>
              <w:left w:val="single" w:sz="4" w:space="0" w:color="000000"/>
              <w:bottom w:val="single" w:sz="4" w:space="0" w:color="000000"/>
              <w:right w:val="single" w:sz="4" w:space="0" w:color="000000"/>
            </w:tcBorders>
            <w:hideMark/>
          </w:tcPr>
          <w:p w14:paraId="7CD0372E"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$860.00</w:t>
            </w:r>
          </w:p>
        </w:tc>
        <w:tc>
          <w:tcPr>
            <w:tcW w:w="1778" w:type="dxa"/>
            <w:tcBorders>
              <w:top w:val="single" w:sz="4" w:space="0" w:color="000000"/>
              <w:left w:val="single" w:sz="4" w:space="0" w:color="000000"/>
              <w:bottom w:val="single" w:sz="4" w:space="0" w:color="000000"/>
              <w:right w:val="single" w:sz="4" w:space="0" w:color="000000"/>
            </w:tcBorders>
            <w:hideMark/>
          </w:tcPr>
          <w:p w14:paraId="5AE1D63F" w14:textId="77777777" w:rsidR="00247DB4" w:rsidRPr="00497893" w:rsidRDefault="00247DB4" w:rsidP="00497893">
            <w:pPr>
              <w:pStyle w:val="TableParagraph"/>
              <w:tabs>
                <w:tab w:val="left" w:pos="387"/>
              </w:tabs>
              <w:spacing w:line="360" w:lineRule="auto"/>
              <w:ind w:left="0"/>
              <w:rPr>
                <w:rFonts w:ascii="Arial" w:hAnsi="Arial" w:cs="Arial"/>
                <w:sz w:val="20"/>
                <w:szCs w:val="20"/>
              </w:rPr>
            </w:pPr>
            <w:r w:rsidRPr="00497893">
              <w:rPr>
                <w:rFonts w:ascii="Arial" w:hAnsi="Arial" w:cs="Arial"/>
                <w:sz w:val="20"/>
                <w:szCs w:val="20"/>
              </w:rPr>
              <w:t>$430.00</w:t>
            </w:r>
          </w:p>
        </w:tc>
      </w:tr>
      <w:tr w:rsidR="00247DB4" w:rsidRPr="00497893" w14:paraId="0DAE1073"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039D8173"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LI.</w:t>
            </w:r>
            <w:r w:rsidRPr="00497893">
              <w:rPr>
                <w:rFonts w:ascii="Arial" w:hAnsi="Arial" w:cs="Arial"/>
                <w:b/>
                <w:sz w:val="20"/>
                <w:szCs w:val="20"/>
              </w:rPr>
              <w:tab/>
            </w:r>
            <w:r w:rsidRPr="00497893">
              <w:rPr>
                <w:rFonts w:ascii="Arial" w:hAnsi="Arial" w:cs="Arial"/>
                <w:sz w:val="20"/>
                <w:szCs w:val="20"/>
              </w:rPr>
              <w:t>Procesadora de agua y hielo</w:t>
            </w:r>
          </w:p>
        </w:tc>
        <w:tc>
          <w:tcPr>
            <w:tcW w:w="1745" w:type="dxa"/>
            <w:tcBorders>
              <w:top w:val="single" w:sz="4" w:space="0" w:color="000000"/>
              <w:left w:val="single" w:sz="4" w:space="0" w:color="000000"/>
              <w:bottom w:val="single" w:sz="4" w:space="0" w:color="000000"/>
              <w:right w:val="single" w:sz="4" w:space="0" w:color="000000"/>
            </w:tcBorders>
            <w:hideMark/>
          </w:tcPr>
          <w:p w14:paraId="4C7BD4CB"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$4,300.00</w:t>
            </w:r>
          </w:p>
        </w:tc>
        <w:tc>
          <w:tcPr>
            <w:tcW w:w="1778" w:type="dxa"/>
            <w:tcBorders>
              <w:top w:val="single" w:sz="4" w:space="0" w:color="000000"/>
              <w:left w:val="single" w:sz="4" w:space="0" w:color="000000"/>
              <w:bottom w:val="single" w:sz="4" w:space="0" w:color="000000"/>
              <w:right w:val="single" w:sz="4" w:space="0" w:color="000000"/>
            </w:tcBorders>
            <w:hideMark/>
          </w:tcPr>
          <w:p w14:paraId="459F5C8B"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$2,150.00</w:t>
            </w:r>
          </w:p>
        </w:tc>
      </w:tr>
      <w:tr w:rsidR="00247DB4" w:rsidRPr="00497893" w14:paraId="72E15C33"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69B9B7FC"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LII.</w:t>
            </w:r>
            <w:r w:rsidRPr="00497893">
              <w:rPr>
                <w:rFonts w:ascii="Arial" w:hAnsi="Arial" w:cs="Arial"/>
                <w:b/>
                <w:sz w:val="20"/>
                <w:szCs w:val="20"/>
              </w:rPr>
              <w:tab/>
            </w:r>
            <w:r w:rsidRPr="00497893">
              <w:rPr>
                <w:rFonts w:ascii="Arial" w:hAnsi="Arial" w:cs="Arial"/>
                <w:sz w:val="20"/>
                <w:szCs w:val="20"/>
              </w:rPr>
              <w:t>Oficinas de servicio de sistemas de televisión</w:t>
            </w:r>
          </w:p>
        </w:tc>
        <w:tc>
          <w:tcPr>
            <w:tcW w:w="1745" w:type="dxa"/>
            <w:tcBorders>
              <w:top w:val="single" w:sz="4" w:space="0" w:color="000000"/>
              <w:left w:val="single" w:sz="4" w:space="0" w:color="000000"/>
              <w:bottom w:val="single" w:sz="4" w:space="0" w:color="000000"/>
              <w:right w:val="single" w:sz="4" w:space="0" w:color="000000"/>
            </w:tcBorders>
            <w:hideMark/>
          </w:tcPr>
          <w:p w14:paraId="14D41ED5"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$32,100.00</w:t>
            </w:r>
          </w:p>
        </w:tc>
        <w:tc>
          <w:tcPr>
            <w:tcW w:w="1778" w:type="dxa"/>
            <w:tcBorders>
              <w:top w:val="single" w:sz="4" w:space="0" w:color="000000"/>
              <w:left w:val="single" w:sz="4" w:space="0" w:color="000000"/>
              <w:bottom w:val="single" w:sz="4" w:space="0" w:color="000000"/>
              <w:right w:val="single" w:sz="4" w:space="0" w:color="000000"/>
            </w:tcBorders>
            <w:hideMark/>
          </w:tcPr>
          <w:p w14:paraId="28AF9484"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$16,050.00</w:t>
            </w:r>
          </w:p>
        </w:tc>
      </w:tr>
      <w:tr w:rsidR="00247DB4" w:rsidRPr="00497893" w14:paraId="4D4E3AFA"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4A9AFEF9"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LIII.</w:t>
            </w:r>
            <w:r w:rsidRPr="00497893">
              <w:rPr>
                <w:rFonts w:ascii="Arial" w:hAnsi="Arial" w:cs="Arial"/>
                <w:b/>
                <w:sz w:val="20"/>
                <w:szCs w:val="20"/>
              </w:rPr>
              <w:tab/>
            </w:r>
            <w:r w:rsidRPr="00497893">
              <w:rPr>
                <w:rFonts w:ascii="Arial" w:hAnsi="Arial" w:cs="Arial"/>
                <w:sz w:val="20"/>
                <w:szCs w:val="20"/>
              </w:rPr>
              <w:t>Clínicas y hospitales</w:t>
            </w:r>
          </w:p>
        </w:tc>
        <w:tc>
          <w:tcPr>
            <w:tcW w:w="1745" w:type="dxa"/>
            <w:tcBorders>
              <w:top w:val="single" w:sz="4" w:space="0" w:color="000000"/>
              <w:left w:val="single" w:sz="4" w:space="0" w:color="000000"/>
              <w:bottom w:val="single" w:sz="4" w:space="0" w:color="000000"/>
              <w:right w:val="single" w:sz="4" w:space="0" w:color="000000"/>
            </w:tcBorders>
            <w:hideMark/>
          </w:tcPr>
          <w:p w14:paraId="37346668"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$64,200.00</w:t>
            </w:r>
          </w:p>
        </w:tc>
        <w:tc>
          <w:tcPr>
            <w:tcW w:w="1778" w:type="dxa"/>
            <w:tcBorders>
              <w:top w:val="single" w:sz="4" w:space="0" w:color="000000"/>
              <w:left w:val="single" w:sz="4" w:space="0" w:color="000000"/>
              <w:bottom w:val="single" w:sz="4" w:space="0" w:color="000000"/>
              <w:right w:val="single" w:sz="4" w:space="0" w:color="000000"/>
            </w:tcBorders>
            <w:hideMark/>
          </w:tcPr>
          <w:p w14:paraId="70497659"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$32,100.00</w:t>
            </w:r>
          </w:p>
        </w:tc>
      </w:tr>
      <w:tr w:rsidR="00247DB4" w:rsidRPr="00497893" w14:paraId="1F44FB7C"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4D397265"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LIV.</w:t>
            </w:r>
            <w:r w:rsidRPr="00497893">
              <w:rPr>
                <w:rFonts w:ascii="Arial" w:hAnsi="Arial" w:cs="Arial"/>
                <w:b/>
                <w:sz w:val="20"/>
                <w:szCs w:val="20"/>
              </w:rPr>
              <w:tab/>
            </w:r>
            <w:r w:rsidRPr="00497893">
              <w:rPr>
                <w:rFonts w:ascii="Arial" w:hAnsi="Arial" w:cs="Arial"/>
                <w:sz w:val="20"/>
                <w:szCs w:val="20"/>
              </w:rPr>
              <w:t>Expendio de hielo</w:t>
            </w:r>
          </w:p>
        </w:tc>
        <w:tc>
          <w:tcPr>
            <w:tcW w:w="1745" w:type="dxa"/>
            <w:tcBorders>
              <w:top w:val="single" w:sz="4" w:space="0" w:color="000000"/>
              <w:left w:val="single" w:sz="4" w:space="0" w:color="000000"/>
              <w:bottom w:val="single" w:sz="4" w:space="0" w:color="000000"/>
              <w:right w:val="single" w:sz="4" w:space="0" w:color="000000"/>
            </w:tcBorders>
            <w:hideMark/>
          </w:tcPr>
          <w:p w14:paraId="2FE663E9"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$2,150.00</w:t>
            </w:r>
          </w:p>
        </w:tc>
        <w:tc>
          <w:tcPr>
            <w:tcW w:w="1778" w:type="dxa"/>
            <w:tcBorders>
              <w:top w:val="single" w:sz="4" w:space="0" w:color="000000"/>
              <w:left w:val="single" w:sz="4" w:space="0" w:color="000000"/>
              <w:bottom w:val="single" w:sz="4" w:space="0" w:color="000000"/>
              <w:right w:val="single" w:sz="4" w:space="0" w:color="000000"/>
            </w:tcBorders>
            <w:hideMark/>
          </w:tcPr>
          <w:p w14:paraId="3493A59B"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$1,075.00</w:t>
            </w:r>
          </w:p>
        </w:tc>
      </w:tr>
      <w:tr w:rsidR="00247DB4" w:rsidRPr="00497893" w14:paraId="5D73461F"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34708529"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LV.</w:t>
            </w:r>
            <w:r w:rsidRPr="00497893">
              <w:rPr>
                <w:rFonts w:ascii="Arial" w:hAnsi="Arial" w:cs="Arial"/>
                <w:b/>
                <w:sz w:val="20"/>
                <w:szCs w:val="20"/>
              </w:rPr>
              <w:tab/>
            </w:r>
            <w:r w:rsidRPr="00497893">
              <w:rPr>
                <w:rFonts w:ascii="Arial" w:hAnsi="Arial" w:cs="Arial"/>
                <w:sz w:val="20"/>
                <w:szCs w:val="20"/>
              </w:rPr>
              <w:t>Centros de foto estudio y grabación</w:t>
            </w:r>
          </w:p>
        </w:tc>
        <w:tc>
          <w:tcPr>
            <w:tcW w:w="1745" w:type="dxa"/>
            <w:tcBorders>
              <w:top w:val="single" w:sz="4" w:space="0" w:color="000000"/>
              <w:left w:val="single" w:sz="4" w:space="0" w:color="000000"/>
              <w:bottom w:val="single" w:sz="4" w:space="0" w:color="000000"/>
              <w:right w:val="single" w:sz="4" w:space="0" w:color="000000"/>
            </w:tcBorders>
            <w:hideMark/>
          </w:tcPr>
          <w:p w14:paraId="5BB149D0"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$1,300.00</w:t>
            </w:r>
          </w:p>
        </w:tc>
        <w:tc>
          <w:tcPr>
            <w:tcW w:w="1778" w:type="dxa"/>
            <w:tcBorders>
              <w:top w:val="single" w:sz="4" w:space="0" w:color="000000"/>
              <w:left w:val="single" w:sz="4" w:space="0" w:color="000000"/>
              <w:bottom w:val="single" w:sz="4" w:space="0" w:color="000000"/>
              <w:right w:val="single" w:sz="4" w:space="0" w:color="000000"/>
            </w:tcBorders>
            <w:hideMark/>
          </w:tcPr>
          <w:p w14:paraId="3B699B30" w14:textId="77777777" w:rsidR="00247DB4" w:rsidRPr="00497893" w:rsidRDefault="00247DB4" w:rsidP="00497893">
            <w:pPr>
              <w:pStyle w:val="TableParagraph"/>
              <w:tabs>
                <w:tab w:val="left" w:pos="444"/>
              </w:tabs>
              <w:spacing w:line="360" w:lineRule="auto"/>
              <w:ind w:left="0"/>
              <w:rPr>
                <w:rFonts w:ascii="Arial" w:hAnsi="Arial" w:cs="Arial"/>
                <w:sz w:val="20"/>
                <w:szCs w:val="20"/>
              </w:rPr>
            </w:pPr>
            <w:r w:rsidRPr="00497893">
              <w:rPr>
                <w:rFonts w:ascii="Arial" w:hAnsi="Arial" w:cs="Arial"/>
                <w:sz w:val="20"/>
                <w:szCs w:val="20"/>
              </w:rPr>
              <w:t>$650.00</w:t>
            </w:r>
          </w:p>
        </w:tc>
      </w:tr>
      <w:tr w:rsidR="00247DB4" w:rsidRPr="00497893" w14:paraId="72314566" w14:textId="77777777" w:rsidTr="00497893">
        <w:trPr>
          <w:trHeight w:val="343"/>
        </w:trPr>
        <w:tc>
          <w:tcPr>
            <w:tcW w:w="5812" w:type="dxa"/>
            <w:tcBorders>
              <w:top w:val="single" w:sz="4" w:space="0" w:color="000000"/>
              <w:left w:val="single" w:sz="4" w:space="0" w:color="000000"/>
              <w:bottom w:val="single" w:sz="4" w:space="0" w:color="000000"/>
              <w:right w:val="single" w:sz="4" w:space="0" w:color="000000"/>
            </w:tcBorders>
            <w:hideMark/>
          </w:tcPr>
          <w:p w14:paraId="2A55EA41"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LVI.</w:t>
            </w:r>
            <w:r w:rsidRPr="00497893">
              <w:rPr>
                <w:rFonts w:ascii="Arial" w:hAnsi="Arial" w:cs="Arial"/>
                <w:b/>
                <w:sz w:val="20"/>
                <w:szCs w:val="20"/>
              </w:rPr>
              <w:tab/>
            </w:r>
            <w:r w:rsidRPr="00497893">
              <w:rPr>
                <w:rFonts w:ascii="Arial" w:hAnsi="Arial" w:cs="Arial"/>
                <w:sz w:val="20"/>
                <w:szCs w:val="20"/>
              </w:rPr>
              <w:t>Despachos contables y jurídicos</w:t>
            </w:r>
          </w:p>
        </w:tc>
        <w:tc>
          <w:tcPr>
            <w:tcW w:w="1745" w:type="dxa"/>
            <w:tcBorders>
              <w:top w:val="single" w:sz="4" w:space="0" w:color="000000"/>
              <w:left w:val="single" w:sz="4" w:space="0" w:color="000000"/>
              <w:bottom w:val="single" w:sz="4" w:space="0" w:color="000000"/>
              <w:right w:val="single" w:sz="4" w:space="0" w:color="000000"/>
            </w:tcBorders>
            <w:hideMark/>
          </w:tcPr>
          <w:p w14:paraId="3D089508"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$860.00</w:t>
            </w:r>
          </w:p>
        </w:tc>
        <w:tc>
          <w:tcPr>
            <w:tcW w:w="1778" w:type="dxa"/>
            <w:tcBorders>
              <w:top w:val="single" w:sz="4" w:space="0" w:color="000000"/>
              <w:left w:val="single" w:sz="4" w:space="0" w:color="000000"/>
              <w:bottom w:val="single" w:sz="4" w:space="0" w:color="000000"/>
              <w:right w:val="single" w:sz="4" w:space="0" w:color="000000"/>
            </w:tcBorders>
            <w:hideMark/>
          </w:tcPr>
          <w:p w14:paraId="0D4A3072" w14:textId="77777777" w:rsidR="00247DB4" w:rsidRPr="00497893" w:rsidRDefault="00247DB4" w:rsidP="00497893">
            <w:pPr>
              <w:pStyle w:val="TableParagraph"/>
              <w:tabs>
                <w:tab w:val="left" w:pos="387"/>
              </w:tabs>
              <w:spacing w:line="360" w:lineRule="auto"/>
              <w:ind w:left="0"/>
              <w:rPr>
                <w:rFonts w:ascii="Arial" w:hAnsi="Arial" w:cs="Arial"/>
                <w:sz w:val="20"/>
                <w:szCs w:val="20"/>
              </w:rPr>
            </w:pPr>
            <w:r w:rsidRPr="00497893">
              <w:rPr>
                <w:rFonts w:ascii="Arial" w:hAnsi="Arial" w:cs="Arial"/>
                <w:sz w:val="20"/>
                <w:szCs w:val="20"/>
              </w:rPr>
              <w:t>$430.00</w:t>
            </w:r>
          </w:p>
        </w:tc>
      </w:tr>
      <w:tr w:rsidR="00247DB4" w:rsidRPr="00497893" w14:paraId="581A655A"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67405EE7"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LVII. </w:t>
            </w:r>
            <w:r w:rsidRPr="00497893">
              <w:rPr>
                <w:rFonts w:ascii="Arial" w:hAnsi="Arial" w:cs="Arial"/>
                <w:sz w:val="20"/>
                <w:szCs w:val="20"/>
              </w:rPr>
              <w:t>Compra/venta de frutas y legumbres</w:t>
            </w:r>
          </w:p>
        </w:tc>
        <w:tc>
          <w:tcPr>
            <w:tcW w:w="1745" w:type="dxa"/>
            <w:tcBorders>
              <w:top w:val="single" w:sz="4" w:space="0" w:color="000000"/>
              <w:left w:val="single" w:sz="4" w:space="0" w:color="000000"/>
              <w:bottom w:val="single" w:sz="4" w:space="0" w:color="000000"/>
              <w:right w:val="single" w:sz="4" w:space="0" w:color="000000"/>
            </w:tcBorders>
            <w:hideMark/>
          </w:tcPr>
          <w:p w14:paraId="2B859FB5"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$4,300.00</w:t>
            </w:r>
          </w:p>
        </w:tc>
        <w:tc>
          <w:tcPr>
            <w:tcW w:w="1778" w:type="dxa"/>
            <w:tcBorders>
              <w:top w:val="single" w:sz="4" w:space="0" w:color="000000"/>
              <w:left w:val="single" w:sz="4" w:space="0" w:color="000000"/>
              <w:bottom w:val="single" w:sz="4" w:space="0" w:color="000000"/>
              <w:right w:val="single" w:sz="4" w:space="0" w:color="000000"/>
            </w:tcBorders>
            <w:hideMark/>
          </w:tcPr>
          <w:p w14:paraId="404CA9C9"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$ 2,150.00</w:t>
            </w:r>
          </w:p>
        </w:tc>
      </w:tr>
      <w:tr w:rsidR="00247DB4" w:rsidRPr="00497893" w14:paraId="09F29436"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07AF05AA"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LVIII.</w:t>
            </w:r>
            <w:r w:rsidRPr="00497893">
              <w:rPr>
                <w:rFonts w:ascii="Arial" w:hAnsi="Arial" w:cs="Arial"/>
                <w:b/>
                <w:sz w:val="20"/>
                <w:szCs w:val="20"/>
              </w:rPr>
              <w:tab/>
            </w:r>
            <w:r w:rsidRPr="00497893">
              <w:rPr>
                <w:rFonts w:ascii="Arial" w:hAnsi="Arial" w:cs="Arial"/>
                <w:sz w:val="20"/>
                <w:szCs w:val="20"/>
              </w:rPr>
              <w:t>Academias</w:t>
            </w:r>
          </w:p>
        </w:tc>
        <w:tc>
          <w:tcPr>
            <w:tcW w:w="1745" w:type="dxa"/>
            <w:tcBorders>
              <w:top w:val="single" w:sz="4" w:space="0" w:color="000000"/>
              <w:left w:val="single" w:sz="4" w:space="0" w:color="000000"/>
              <w:bottom w:val="single" w:sz="4" w:space="0" w:color="000000"/>
              <w:right w:val="single" w:sz="4" w:space="0" w:color="000000"/>
            </w:tcBorders>
            <w:hideMark/>
          </w:tcPr>
          <w:p w14:paraId="607907AC"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$6,450.00</w:t>
            </w:r>
          </w:p>
        </w:tc>
        <w:tc>
          <w:tcPr>
            <w:tcW w:w="1778" w:type="dxa"/>
            <w:tcBorders>
              <w:top w:val="single" w:sz="4" w:space="0" w:color="000000"/>
              <w:left w:val="single" w:sz="4" w:space="0" w:color="000000"/>
              <w:bottom w:val="single" w:sz="4" w:space="0" w:color="000000"/>
              <w:right w:val="single" w:sz="4" w:space="0" w:color="000000"/>
            </w:tcBorders>
            <w:hideMark/>
          </w:tcPr>
          <w:p w14:paraId="1E28452D"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$3,225.00</w:t>
            </w:r>
          </w:p>
        </w:tc>
      </w:tr>
      <w:tr w:rsidR="00247DB4" w:rsidRPr="00497893" w14:paraId="5F972F91"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3A2C8C52"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LIX.</w:t>
            </w:r>
            <w:r w:rsidRPr="00497893">
              <w:rPr>
                <w:rFonts w:ascii="Arial" w:hAnsi="Arial" w:cs="Arial"/>
                <w:b/>
                <w:sz w:val="20"/>
                <w:szCs w:val="20"/>
              </w:rPr>
              <w:tab/>
            </w:r>
            <w:r w:rsidRPr="00497893">
              <w:rPr>
                <w:rFonts w:ascii="Arial" w:hAnsi="Arial" w:cs="Arial"/>
                <w:sz w:val="20"/>
                <w:szCs w:val="20"/>
              </w:rPr>
              <w:t>Financieras</w:t>
            </w:r>
          </w:p>
        </w:tc>
        <w:tc>
          <w:tcPr>
            <w:tcW w:w="1745" w:type="dxa"/>
            <w:tcBorders>
              <w:top w:val="single" w:sz="4" w:space="0" w:color="000000"/>
              <w:left w:val="single" w:sz="4" w:space="0" w:color="000000"/>
              <w:bottom w:val="single" w:sz="4" w:space="0" w:color="000000"/>
              <w:right w:val="single" w:sz="4" w:space="0" w:color="000000"/>
            </w:tcBorders>
            <w:hideMark/>
          </w:tcPr>
          <w:p w14:paraId="5A10022D"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$37,500.00</w:t>
            </w:r>
          </w:p>
        </w:tc>
        <w:tc>
          <w:tcPr>
            <w:tcW w:w="1778" w:type="dxa"/>
            <w:tcBorders>
              <w:top w:val="single" w:sz="4" w:space="0" w:color="000000"/>
              <w:left w:val="single" w:sz="4" w:space="0" w:color="000000"/>
              <w:bottom w:val="single" w:sz="4" w:space="0" w:color="000000"/>
              <w:right w:val="single" w:sz="4" w:space="0" w:color="000000"/>
            </w:tcBorders>
            <w:hideMark/>
          </w:tcPr>
          <w:p w14:paraId="333050C4"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$18,750.00</w:t>
            </w:r>
          </w:p>
        </w:tc>
      </w:tr>
      <w:tr w:rsidR="00247DB4" w:rsidRPr="00497893" w14:paraId="6A7C5438"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4608A8A4"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LX.</w:t>
            </w:r>
            <w:r w:rsidRPr="00497893">
              <w:rPr>
                <w:rFonts w:ascii="Arial" w:hAnsi="Arial" w:cs="Arial"/>
                <w:b/>
                <w:sz w:val="20"/>
                <w:szCs w:val="20"/>
              </w:rPr>
              <w:tab/>
            </w:r>
            <w:r w:rsidRPr="00497893">
              <w:rPr>
                <w:rFonts w:ascii="Arial" w:hAnsi="Arial" w:cs="Arial"/>
                <w:sz w:val="20"/>
                <w:szCs w:val="20"/>
              </w:rPr>
              <w:t>Cajas populares</w:t>
            </w:r>
          </w:p>
        </w:tc>
        <w:tc>
          <w:tcPr>
            <w:tcW w:w="1745" w:type="dxa"/>
            <w:tcBorders>
              <w:top w:val="single" w:sz="4" w:space="0" w:color="000000"/>
              <w:left w:val="single" w:sz="4" w:space="0" w:color="000000"/>
              <w:bottom w:val="single" w:sz="4" w:space="0" w:color="000000"/>
              <w:right w:val="single" w:sz="4" w:space="0" w:color="000000"/>
            </w:tcBorders>
            <w:hideMark/>
          </w:tcPr>
          <w:p w14:paraId="553A62AF"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$37,500.00</w:t>
            </w:r>
          </w:p>
        </w:tc>
        <w:tc>
          <w:tcPr>
            <w:tcW w:w="1778" w:type="dxa"/>
            <w:tcBorders>
              <w:top w:val="single" w:sz="4" w:space="0" w:color="000000"/>
              <w:left w:val="single" w:sz="4" w:space="0" w:color="000000"/>
              <w:bottom w:val="single" w:sz="4" w:space="0" w:color="000000"/>
              <w:right w:val="single" w:sz="4" w:space="0" w:color="000000"/>
            </w:tcBorders>
            <w:hideMark/>
          </w:tcPr>
          <w:p w14:paraId="3BE8BBE0"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$18,750.00</w:t>
            </w:r>
          </w:p>
        </w:tc>
      </w:tr>
      <w:tr w:rsidR="00247DB4" w:rsidRPr="00497893" w14:paraId="1042C915"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3EB7CC00"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LXI.</w:t>
            </w:r>
            <w:r w:rsidRPr="00497893">
              <w:rPr>
                <w:rFonts w:ascii="Arial" w:hAnsi="Arial" w:cs="Arial"/>
                <w:b/>
                <w:sz w:val="20"/>
                <w:szCs w:val="20"/>
              </w:rPr>
              <w:tab/>
            </w:r>
            <w:r w:rsidRPr="00497893">
              <w:rPr>
                <w:rFonts w:ascii="Arial" w:hAnsi="Arial" w:cs="Arial"/>
                <w:sz w:val="20"/>
                <w:szCs w:val="20"/>
              </w:rPr>
              <w:t>Acuario</w:t>
            </w:r>
          </w:p>
        </w:tc>
        <w:tc>
          <w:tcPr>
            <w:tcW w:w="1745" w:type="dxa"/>
            <w:tcBorders>
              <w:top w:val="single" w:sz="4" w:space="0" w:color="000000"/>
              <w:left w:val="single" w:sz="4" w:space="0" w:color="000000"/>
              <w:bottom w:val="single" w:sz="4" w:space="0" w:color="000000"/>
              <w:right w:val="single" w:sz="4" w:space="0" w:color="000000"/>
            </w:tcBorders>
            <w:hideMark/>
          </w:tcPr>
          <w:p w14:paraId="2C19E5CE" w14:textId="77777777" w:rsidR="00247DB4" w:rsidRPr="00497893" w:rsidRDefault="00247DB4" w:rsidP="00497893">
            <w:pPr>
              <w:pStyle w:val="TableParagraph"/>
              <w:tabs>
                <w:tab w:val="left" w:pos="554"/>
              </w:tabs>
              <w:spacing w:line="360" w:lineRule="auto"/>
              <w:ind w:left="0"/>
              <w:rPr>
                <w:rFonts w:ascii="Arial" w:hAnsi="Arial" w:cs="Arial"/>
                <w:sz w:val="20"/>
                <w:szCs w:val="20"/>
              </w:rPr>
            </w:pPr>
            <w:r w:rsidRPr="00497893">
              <w:rPr>
                <w:rFonts w:ascii="Arial" w:hAnsi="Arial" w:cs="Arial"/>
                <w:sz w:val="20"/>
                <w:szCs w:val="20"/>
              </w:rPr>
              <w:t>$1,100.00</w:t>
            </w:r>
          </w:p>
        </w:tc>
        <w:tc>
          <w:tcPr>
            <w:tcW w:w="1778" w:type="dxa"/>
            <w:tcBorders>
              <w:top w:val="single" w:sz="4" w:space="0" w:color="000000"/>
              <w:left w:val="single" w:sz="4" w:space="0" w:color="000000"/>
              <w:bottom w:val="single" w:sz="4" w:space="0" w:color="000000"/>
              <w:right w:val="single" w:sz="4" w:space="0" w:color="000000"/>
            </w:tcBorders>
            <w:hideMark/>
          </w:tcPr>
          <w:p w14:paraId="7891E673" w14:textId="77777777" w:rsidR="00247DB4" w:rsidRPr="00497893" w:rsidRDefault="00247DB4" w:rsidP="00497893">
            <w:pPr>
              <w:pStyle w:val="TableParagraph"/>
              <w:tabs>
                <w:tab w:val="left" w:pos="387"/>
              </w:tabs>
              <w:spacing w:line="360" w:lineRule="auto"/>
              <w:ind w:left="0"/>
              <w:rPr>
                <w:rFonts w:ascii="Arial" w:hAnsi="Arial" w:cs="Arial"/>
                <w:sz w:val="20"/>
                <w:szCs w:val="20"/>
              </w:rPr>
            </w:pPr>
            <w:r w:rsidRPr="00497893">
              <w:rPr>
                <w:rFonts w:ascii="Arial" w:hAnsi="Arial" w:cs="Arial"/>
                <w:sz w:val="20"/>
                <w:szCs w:val="20"/>
              </w:rPr>
              <w:t>$550.00</w:t>
            </w:r>
          </w:p>
        </w:tc>
      </w:tr>
      <w:tr w:rsidR="00247DB4" w:rsidRPr="00497893" w14:paraId="3EC72922" w14:textId="77777777" w:rsidTr="00497893">
        <w:trPr>
          <w:trHeight w:val="343"/>
        </w:trPr>
        <w:tc>
          <w:tcPr>
            <w:tcW w:w="5812" w:type="dxa"/>
            <w:tcBorders>
              <w:top w:val="single" w:sz="4" w:space="0" w:color="000000"/>
              <w:left w:val="single" w:sz="4" w:space="0" w:color="000000"/>
              <w:bottom w:val="single" w:sz="4" w:space="0" w:color="000000"/>
              <w:right w:val="single" w:sz="4" w:space="0" w:color="000000"/>
            </w:tcBorders>
            <w:hideMark/>
          </w:tcPr>
          <w:p w14:paraId="6D28F57B"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LXII. </w:t>
            </w:r>
            <w:r w:rsidRPr="00497893">
              <w:rPr>
                <w:rFonts w:ascii="Arial" w:hAnsi="Arial" w:cs="Arial"/>
                <w:sz w:val="20"/>
                <w:szCs w:val="20"/>
              </w:rPr>
              <w:t>Video juegos</w:t>
            </w:r>
          </w:p>
        </w:tc>
        <w:tc>
          <w:tcPr>
            <w:tcW w:w="1745" w:type="dxa"/>
            <w:tcBorders>
              <w:top w:val="single" w:sz="4" w:space="0" w:color="000000"/>
              <w:left w:val="single" w:sz="4" w:space="0" w:color="000000"/>
              <w:bottom w:val="single" w:sz="4" w:space="0" w:color="000000"/>
              <w:right w:val="single" w:sz="4" w:space="0" w:color="000000"/>
            </w:tcBorders>
            <w:hideMark/>
          </w:tcPr>
          <w:p w14:paraId="575E5B21" w14:textId="77777777" w:rsidR="00247DB4" w:rsidRPr="00497893" w:rsidRDefault="00247DB4" w:rsidP="00497893">
            <w:pPr>
              <w:pStyle w:val="TableParagraph"/>
              <w:tabs>
                <w:tab w:val="left" w:pos="554"/>
              </w:tabs>
              <w:spacing w:line="360" w:lineRule="auto"/>
              <w:ind w:left="0"/>
              <w:rPr>
                <w:rFonts w:ascii="Arial" w:hAnsi="Arial" w:cs="Arial"/>
                <w:sz w:val="20"/>
                <w:szCs w:val="20"/>
              </w:rPr>
            </w:pPr>
            <w:r w:rsidRPr="00497893">
              <w:rPr>
                <w:rFonts w:ascii="Arial" w:hAnsi="Arial" w:cs="Arial"/>
                <w:sz w:val="20"/>
                <w:szCs w:val="20"/>
              </w:rPr>
              <w:t>$1,100.00</w:t>
            </w:r>
          </w:p>
        </w:tc>
        <w:tc>
          <w:tcPr>
            <w:tcW w:w="1778" w:type="dxa"/>
            <w:tcBorders>
              <w:top w:val="single" w:sz="4" w:space="0" w:color="000000"/>
              <w:left w:val="single" w:sz="4" w:space="0" w:color="000000"/>
              <w:bottom w:val="single" w:sz="4" w:space="0" w:color="000000"/>
              <w:right w:val="single" w:sz="4" w:space="0" w:color="000000"/>
            </w:tcBorders>
            <w:hideMark/>
          </w:tcPr>
          <w:p w14:paraId="59DAED1C" w14:textId="77777777" w:rsidR="00247DB4" w:rsidRPr="00497893" w:rsidRDefault="00247DB4" w:rsidP="00497893">
            <w:pPr>
              <w:pStyle w:val="TableParagraph"/>
              <w:tabs>
                <w:tab w:val="left" w:pos="387"/>
              </w:tabs>
              <w:spacing w:line="360" w:lineRule="auto"/>
              <w:ind w:left="0"/>
              <w:rPr>
                <w:rFonts w:ascii="Arial" w:hAnsi="Arial" w:cs="Arial"/>
                <w:sz w:val="20"/>
                <w:szCs w:val="20"/>
              </w:rPr>
            </w:pPr>
            <w:r w:rsidRPr="00497893">
              <w:rPr>
                <w:rFonts w:ascii="Arial" w:hAnsi="Arial" w:cs="Arial"/>
                <w:sz w:val="20"/>
                <w:szCs w:val="20"/>
              </w:rPr>
              <w:t>$550.00</w:t>
            </w:r>
          </w:p>
        </w:tc>
      </w:tr>
      <w:tr w:rsidR="00247DB4" w:rsidRPr="00497893" w14:paraId="573C0071"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7981CEA5"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LXIII. </w:t>
            </w:r>
            <w:r w:rsidRPr="00497893">
              <w:rPr>
                <w:rFonts w:ascii="Arial" w:hAnsi="Arial" w:cs="Arial"/>
                <w:sz w:val="20"/>
                <w:szCs w:val="20"/>
              </w:rPr>
              <w:t>Billar</w:t>
            </w:r>
          </w:p>
        </w:tc>
        <w:tc>
          <w:tcPr>
            <w:tcW w:w="1745" w:type="dxa"/>
            <w:tcBorders>
              <w:top w:val="single" w:sz="4" w:space="0" w:color="000000"/>
              <w:left w:val="single" w:sz="4" w:space="0" w:color="000000"/>
              <w:bottom w:val="single" w:sz="4" w:space="0" w:color="000000"/>
              <w:right w:val="single" w:sz="4" w:space="0" w:color="000000"/>
            </w:tcBorders>
            <w:hideMark/>
          </w:tcPr>
          <w:p w14:paraId="03E19338" w14:textId="77777777" w:rsidR="00247DB4" w:rsidRPr="00497893" w:rsidRDefault="00247DB4" w:rsidP="00497893">
            <w:pPr>
              <w:pStyle w:val="TableParagraph"/>
              <w:tabs>
                <w:tab w:val="left" w:pos="554"/>
              </w:tabs>
              <w:spacing w:line="360" w:lineRule="auto"/>
              <w:ind w:left="0"/>
              <w:rPr>
                <w:rFonts w:ascii="Arial" w:hAnsi="Arial" w:cs="Arial"/>
                <w:sz w:val="20"/>
                <w:szCs w:val="20"/>
              </w:rPr>
            </w:pPr>
            <w:r w:rsidRPr="00497893">
              <w:rPr>
                <w:rFonts w:ascii="Arial" w:hAnsi="Arial" w:cs="Arial"/>
                <w:sz w:val="20"/>
                <w:szCs w:val="20"/>
              </w:rPr>
              <w:t>$1,100.00</w:t>
            </w:r>
          </w:p>
        </w:tc>
        <w:tc>
          <w:tcPr>
            <w:tcW w:w="1778" w:type="dxa"/>
            <w:tcBorders>
              <w:top w:val="single" w:sz="4" w:space="0" w:color="000000"/>
              <w:left w:val="single" w:sz="4" w:space="0" w:color="000000"/>
              <w:bottom w:val="single" w:sz="4" w:space="0" w:color="000000"/>
              <w:right w:val="single" w:sz="4" w:space="0" w:color="000000"/>
            </w:tcBorders>
            <w:hideMark/>
          </w:tcPr>
          <w:p w14:paraId="7FD987CF" w14:textId="77777777" w:rsidR="00247DB4" w:rsidRPr="00497893" w:rsidRDefault="00247DB4" w:rsidP="00497893">
            <w:pPr>
              <w:pStyle w:val="TableParagraph"/>
              <w:tabs>
                <w:tab w:val="left" w:pos="387"/>
              </w:tabs>
              <w:spacing w:line="360" w:lineRule="auto"/>
              <w:ind w:left="0"/>
              <w:rPr>
                <w:rFonts w:ascii="Arial" w:hAnsi="Arial" w:cs="Arial"/>
                <w:sz w:val="20"/>
                <w:szCs w:val="20"/>
              </w:rPr>
            </w:pPr>
            <w:r w:rsidRPr="00497893">
              <w:rPr>
                <w:rFonts w:ascii="Arial" w:hAnsi="Arial" w:cs="Arial"/>
                <w:sz w:val="20"/>
                <w:szCs w:val="20"/>
              </w:rPr>
              <w:t>$550.00</w:t>
            </w:r>
          </w:p>
        </w:tc>
      </w:tr>
      <w:tr w:rsidR="00247DB4" w:rsidRPr="00497893" w14:paraId="6E1C9298"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33E9CCCA"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LXIV. </w:t>
            </w:r>
            <w:r w:rsidRPr="00497893">
              <w:rPr>
                <w:rFonts w:ascii="Arial" w:hAnsi="Arial" w:cs="Arial"/>
                <w:sz w:val="20"/>
                <w:szCs w:val="20"/>
              </w:rPr>
              <w:t>Gimnasio</w:t>
            </w:r>
          </w:p>
        </w:tc>
        <w:tc>
          <w:tcPr>
            <w:tcW w:w="1745" w:type="dxa"/>
            <w:tcBorders>
              <w:top w:val="single" w:sz="4" w:space="0" w:color="000000"/>
              <w:left w:val="single" w:sz="4" w:space="0" w:color="000000"/>
              <w:bottom w:val="single" w:sz="4" w:space="0" w:color="000000"/>
              <w:right w:val="single" w:sz="4" w:space="0" w:color="000000"/>
            </w:tcBorders>
            <w:hideMark/>
          </w:tcPr>
          <w:p w14:paraId="2B621DC7"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$2,150.00</w:t>
            </w:r>
          </w:p>
        </w:tc>
        <w:tc>
          <w:tcPr>
            <w:tcW w:w="1778" w:type="dxa"/>
            <w:tcBorders>
              <w:top w:val="single" w:sz="4" w:space="0" w:color="000000"/>
              <w:left w:val="single" w:sz="4" w:space="0" w:color="000000"/>
              <w:bottom w:val="single" w:sz="4" w:space="0" w:color="000000"/>
              <w:right w:val="single" w:sz="4" w:space="0" w:color="000000"/>
            </w:tcBorders>
            <w:hideMark/>
          </w:tcPr>
          <w:p w14:paraId="6E1D1E34"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$ 1,075.00</w:t>
            </w:r>
          </w:p>
        </w:tc>
      </w:tr>
      <w:tr w:rsidR="00247DB4" w:rsidRPr="00497893" w14:paraId="64918E00"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5930CC06"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LXV. </w:t>
            </w:r>
            <w:r w:rsidRPr="00497893">
              <w:rPr>
                <w:rFonts w:ascii="Arial" w:hAnsi="Arial" w:cs="Arial"/>
                <w:sz w:val="20"/>
                <w:szCs w:val="20"/>
              </w:rPr>
              <w:t>Mueblerías</w:t>
            </w:r>
          </w:p>
        </w:tc>
        <w:tc>
          <w:tcPr>
            <w:tcW w:w="1745" w:type="dxa"/>
            <w:tcBorders>
              <w:top w:val="single" w:sz="4" w:space="0" w:color="000000"/>
              <w:left w:val="single" w:sz="4" w:space="0" w:color="000000"/>
              <w:bottom w:val="single" w:sz="4" w:space="0" w:color="000000"/>
              <w:right w:val="single" w:sz="4" w:space="0" w:color="000000"/>
            </w:tcBorders>
            <w:hideMark/>
          </w:tcPr>
          <w:p w14:paraId="400FF74B"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$6,450.00</w:t>
            </w:r>
          </w:p>
        </w:tc>
        <w:tc>
          <w:tcPr>
            <w:tcW w:w="1778" w:type="dxa"/>
            <w:tcBorders>
              <w:top w:val="single" w:sz="4" w:space="0" w:color="000000"/>
              <w:left w:val="single" w:sz="4" w:space="0" w:color="000000"/>
              <w:bottom w:val="single" w:sz="4" w:space="0" w:color="000000"/>
              <w:right w:val="single" w:sz="4" w:space="0" w:color="000000"/>
            </w:tcBorders>
            <w:hideMark/>
          </w:tcPr>
          <w:p w14:paraId="3F8ECE6A"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$3,225.00</w:t>
            </w:r>
          </w:p>
        </w:tc>
      </w:tr>
      <w:tr w:rsidR="00247DB4" w:rsidRPr="00497893" w14:paraId="1C3DCCF5"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3F017981"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LXVI. </w:t>
            </w:r>
            <w:r w:rsidRPr="00497893">
              <w:rPr>
                <w:rFonts w:ascii="Arial" w:hAnsi="Arial" w:cs="Arial"/>
                <w:sz w:val="20"/>
                <w:szCs w:val="20"/>
              </w:rPr>
              <w:t>Viveros</w:t>
            </w:r>
          </w:p>
        </w:tc>
        <w:tc>
          <w:tcPr>
            <w:tcW w:w="1745" w:type="dxa"/>
            <w:tcBorders>
              <w:top w:val="single" w:sz="4" w:space="0" w:color="000000"/>
              <w:left w:val="single" w:sz="4" w:space="0" w:color="000000"/>
              <w:bottom w:val="single" w:sz="4" w:space="0" w:color="000000"/>
              <w:right w:val="single" w:sz="4" w:space="0" w:color="000000"/>
            </w:tcBorders>
            <w:hideMark/>
          </w:tcPr>
          <w:p w14:paraId="369F2C18"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$1,600.00</w:t>
            </w:r>
          </w:p>
        </w:tc>
        <w:tc>
          <w:tcPr>
            <w:tcW w:w="1778" w:type="dxa"/>
            <w:tcBorders>
              <w:top w:val="single" w:sz="4" w:space="0" w:color="000000"/>
              <w:left w:val="single" w:sz="4" w:space="0" w:color="000000"/>
              <w:bottom w:val="single" w:sz="4" w:space="0" w:color="000000"/>
              <w:right w:val="single" w:sz="4" w:space="0" w:color="000000"/>
            </w:tcBorders>
            <w:hideMark/>
          </w:tcPr>
          <w:p w14:paraId="136B7395"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$800.00</w:t>
            </w:r>
          </w:p>
        </w:tc>
      </w:tr>
      <w:tr w:rsidR="00247DB4" w:rsidRPr="00497893" w14:paraId="23F7D620"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09ECA4D4"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LXVII. </w:t>
            </w:r>
            <w:r w:rsidRPr="00497893">
              <w:rPr>
                <w:rFonts w:ascii="Arial" w:hAnsi="Arial" w:cs="Arial"/>
                <w:sz w:val="20"/>
                <w:szCs w:val="20"/>
              </w:rPr>
              <w:t>Subagencia y servifresco</w:t>
            </w:r>
          </w:p>
        </w:tc>
        <w:tc>
          <w:tcPr>
            <w:tcW w:w="1745" w:type="dxa"/>
            <w:tcBorders>
              <w:top w:val="single" w:sz="4" w:space="0" w:color="000000"/>
              <w:left w:val="single" w:sz="4" w:space="0" w:color="000000"/>
              <w:bottom w:val="single" w:sz="4" w:space="0" w:color="000000"/>
              <w:right w:val="single" w:sz="4" w:space="0" w:color="000000"/>
            </w:tcBorders>
            <w:hideMark/>
          </w:tcPr>
          <w:p w14:paraId="567C19FA"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$4,300.00</w:t>
            </w:r>
          </w:p>
        </w:tc>
        <w:tc>
          <w:tcPr>
            <w:tcW w:w="1778" w:type="dxa"/>
            <w:tcBorders>
              <w:top w:val="single" w:sz="4" w:space="0" w:color="000000"/>
              <w:left w:val="single" w:sz="4" w:space="0" w:color="000000"/>
              <w:bottom w:val="single" w:sz="4" w:space="0" w:color="000000"/>
              <w:right w:val="single" w:sz="4" w:space="0" w:color="000000"/>
            </w:tcBorders>
            <w:hideMark/>
          </w:tcPr>
          <w:p w14:paraId="71FD782A"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$ 2,150.00</w:t>
            </w:r>
          </w:p>
        </w:tc>
      </w:tr>
      <w:tr w:rsidR="00247DB4" w:rsidRPr="00497893" w14:paraId="5B700CA1" w14:textId="77777777" w:rsidTr="00497893">
        <w:trPr>
          <w:trHeight w:val="343"/>
        </w:trPr>
        <w:tc>
          <w:tcPr>
            <w:tcW w:w="5812" w:type="dxa"/>
            <w:tcBorders>
              <w:top w:val="single" w:sz="4" w:space="0" w:color="000000"/>
              <w:left w:val="single" w:sz="4" w:space="0" w:color="000000"/>
              <w:bottom w:val="single" w:sz="4" w:space="0" w:color="000000"/>
              <w:right w:val="single" w:sz="4" w:space="0" w:color="000000"/>
            </w:tcBorders>
            <w:hideMark/>
          </w:tcPr>
          <w:p w14:paraId="75DE4EA2"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LXVIII. </w:t>
            </w:r>
            <w:r w:rsidRPr="00497893">
              <w:rPr>
                <w:rFonts w:ascii="Arial" w:hAnsi="Arial" w:cs="Arial"/>
                <w:sz w:val="20"/>
                <w:szCs w:val="20"/>
              </w:rPr>
              <w:t>Lavandería</w:t>
            </w:r>
          </w:p>
        </w:tc>
        <w:tc>
          <w:tcPr>
            <w:tcW w:w="1745" w:type="dxa"/>
            <w:tcBorders>
              <w:top w:val="single" w:sz="4" w:space="0" w:color="000000"/>
              <w:left w:val="single" w:sz="4" w:space="0" w:color="000000"/>
              <w:bottom w:val="single" w:sz="4" w:space="0" w:color="000000"/>
              <w:right w:val="single" w:sz="4" w:space="0" w:color="000000"/>
            </w:tcBorders>
            <w:hideMark/>
          </w:tcPr>
          <w:p w14:paraId="6C7B81DA"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$1,600.00</w:t>
            </w:r>
          </w:p>
        </w:tc>
        <w:tc>
          <w:tcPr>
            <w:tcW w:w="1778" w:type="dxa"/>
            <w:tcBorders>
              <w:top w:val="single" w:sz="4" w:space="0" w:color="000000"/>
              <w:left w:val="single" w:sz="4" w:space="0" w:color="000000"/>
              <w:bottom w:val="single" w:sz="4" w:space="0" w:color="000000"/>
              <w:right w:val="single" w:sz="4" w:space="0" w:color="000000"/>
            </w:tcBorders>
            <w:hideMark/>
          </w:tcPr>
          <w:p w14:paraId="593182B4"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$800.00</w:t>
            </w:r>
          </w:p>
        </w:tc>
      </w:tr>
      <w:tr w:rsidR="00247DB4" w:rsidRPr="00497893" w14:paraId="73FDFDDB"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74A16323"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LXIX. </w:t>
            </w:r>
            <w:r w:rsidRPr="00497893">
              <w:rPr>
                <w:rFonts w:ascii="Arial" w:hAnsi="Arial" w:cs="Arial"/>
                <w:sz w:val="20"/>
                <w:szCs w:val="20"/>
              </w:rPr>
              <w:t>Lavado de autos (car wash)</w:t>
            </w:r>
          </w:p>
        </w:tc>
        <w:tc>
          <w:tcPr>
            <w:tcW w:w="1745" w:type="dxa"/>
            <w:tcBorders>
              <w:top w:val="single" w:sz="4" w:space="0" w:color="000000"/>
              <w:left w:val="single" w:sz="4" w:space="0" w:color="000000"/>
              <w:bottom w:val="single" w:sz="4" w:space="0" w:color="000000"/>
              <w:right w:val="single" w:sz="4" w:space="0" w:color="000000"/>
            </w:tcBorders>
            <w:hideMark/>
          </w:tcPr>
          <w:p w14:paraId="6E653012"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$2,150.00</w:t>
            </w:r>
          </w:p>
        </w:tc>
        <w:tc>
          <w:tcPr>
            <w:tcW w:w="1778" w:type="dxa"/>
            <w:tcBorders>
              <w:top w:val="single" w:sz="4" w:space="0" w:color="000000"/>
              <w:left w:val="single" w:sz="4" w:space="0" w:color="000000"/>
              <w:bottom w:val="single" w:sz="4" w:space="0" w:color="000000"/>
              <w:right w:val="single" w:sz="4" w:space="0" w:color="000000"/>
            </w:tcBorders>
            <w:hideMark/>
          </w:tcPr>
          <w:p w14:paraId="3AF21435"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$1,075.00</w:t>
            </w:r>
          </w:p>
        </w:tc>
      </w:tr>
      <w:tr w:rsidR="00247DB4" w:rsidRPr="00497893" w14:paraId="4552AA4B"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7200BB22"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LXX. </w:t>
            </w:r>
            <w:r w:rsidRPr="00497893">
              <w:rPr>
                <w:rFonts w:ascii="Arial" w:hAnsi="Arial" w:cs="Arial"/>
                <w:sz w:val="20"/>
                <w:szCs w:val="20"/>
              </w:rPr>
              <w:t>Maquiladora de ropa tipo A</w:t>
            </w:r>
          </w:p>
        </w:tc>
        <w:tc>
          <w:tcPr>
            <w:tcW w:w="1745" w:type="dxa"/>
            <w:tcBorders>
              <w:top w:val="single" w:sz="4" w:space="0" w:color="000000"/>
              <w:left w:val="single" w:sz="4" w:space="0" w:color="000000"/>
              <w:bottom w:val="single" w:sz="4" w:space="0" w:color="000000"/>
              <w:right w:val="single" w:sz="4" w:space="0" w:color="000000"/>
            </w:tcBorders>
            <w:hideMark/>
          </w:tcPr>
          <w:p w14:paraId="2117FBDE"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$60,000.00</w:t>
            </w:r>
          </w:p>
        </w:tc>
        <w:tc>
          <w:tcPr>
            <w:tcW w:w="1778" w:type="dxa"/>
            <w:tcBorders>
              <w:top w:val="single" w:sz="4" w:space="0" w:color="000000"/>
              <w:left w:val="single" w:sz="4" w:space="0" w:color="000000"/>
              <w:bottom w:val="single" w:sz="4" w:space="0" w:color="000000"/>
              <w:right w:val="single" w:sz="4" w:space="0" w:color="000000"/>
            </w:tcBorders>
            <w:hideMark/>
          </w:tcPr>
          <w:p w14:paraId="30263882"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$30,000.00</w:t>
            </w:r>
          </w:p>
        </w:tc>
      </w:tr>
      <w:tr w:rsidR="00247DB4" w:rsidRPr="00497893" w14:paraId="49D64FEC"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0F5BDBA3"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LXXI. </w:t>
            </w:r>
            <w:r w:rsidRPr="00497893">
              <w:rPr>
                <w:rFonts w:ascii="Arial" w:hAnsi="Arial" w:cs="Arial"/>
                <w:sz w:val="20"/>
                <w:szCs w:val="20"/>
              </w:rPr>
              <w:t>Maquiladora de ropa tipo B</w:t>
            </w:r>
          </w:p>
        </w:tc>
        <w:tc>
          <w:tcPr>
            <w:tcW w:w="1745" w:type="dxa"/>
            <w:tcBorders>
              <w:top w:val="single" w:sz="4" w:space="0" w:color="000000"/>
              <w:left w:val="single" w:sz="4" w:space="0" w:color="000000"/>
              <w:bottom w:val="single" w:sz="4" w:space="0" w:color="000000"/>
              <w:right w:val="single" w:sz="4" w:space="0" w:color="000000"/>
            </w:tcBorders>
            <w:hideMark/>
          </w:tcPr>
          <w:p w14:paraId="5205AE44"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$10,700.00</w:t>
            </w:r>
          </w:p>
        </w:tc>
        <w:tc>
          <w:tcPr>
            <w:tcW w:w="1778" w:type="dxa"/>
            <w:tcBorders>
              <w:top w:val="single" w:sz="4" w:space="0" w:color="000000"/>
              <w:left w:val="single" w:sz="4" w:space="0" w:color="000000"/>
              <w:bottom w:val="single" w:sz="4" w:space="0" w:color="000000"/>
              <w:right w:val="single" w:sz="4" w:space="0" w:color="000000"/>
            </w:tcBorders>
            <w:hideMark/>
          </w:tcPr>
          <w:p w14:paraId="3EFB4D6E"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$5,350.00</w:t>
            </w:r>
          </w:p>
        </w:tc>
      </w:tr>
      <w:tr w:rsidR="00247DB4" w:rsidRPr="00497893" w14:paraId="7D8BBD98"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3DC4FE34"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LXXII. </w:t>
            </w:r>
            <w:r w:rsidRPr="00497893">
              <w:rPr>
                <w:rFonts w:ascii="Arial" w:hAnsi="Arial" w:cs="Arial"/>
                <w:sz w:val="20"/>
                <w:szCs w:val="20"/>
              </w:rPr>
              <w:t>Boutique de autos</w:t>
            </w:r>
          </w:p>
        </w:tc>
        <w:tc>
          <w:tcPr>
            <w:tcW w:w="1745" w:type="dxa"/>
            <w:tcBorders>
              <w:top w:val="single" w:sz="4" w:space="0" w:color="000000"/>
              <w:left w:val="single" w:sz="4" w:space="0" w:color="000000"/>
              <w:bottom w:val="single" w:sz="4" w:space="0" w:color="000000"/>
              <w:right w:val="single" w:sz="4" w:space="0" w:color="000000"/>
            </w:tcBorders>
            <w:hideMark/>
          </w:tcPr>
          <w:p w14:paraId="4958F931"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$2,150.00</w:t>
            </w:r>
          </w:p>
        </w:tc>
        <w:tc>
          <w:tcPr>
            <w:tcW w:w="1778" w:type="dxa"/>
            <w:tcBorders>
              <w:top w:val="single" w:sz="4" w:space="0" w:color="000000"/>
              <w:left w:val="single" w:sz="4" w:space="0" w:color="000000"/>
              <w:bottom w:val="single" w:sz="4" w:space="0" w:color="000000"/>
              <w:right w:val="single" w:sz="4" w:space="0" w:color="000000"/>
            </w:tcBorders>
            <w:hideMark/>
          </w:tcPr>
          <w:p w14:paraId="755CA0A5"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$1,075.00</w:t>
            </w:r>
          </w:p>
        </w:tc>
      </w:tr>
      <w:tr w:rsidR="00247DB4" w:rsidRPr="00497893" w14:paraId="4AE7AC7C"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74F56089"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LXXIII. </w:t>
            </w:r>
            <w:r w:rsidRPr="00497893">
              <w:rPr>
                <w:rFonts w:ascii="Arial" w:hAnsi="Arial" w:cs="Arial"/>
                <w:sz w:val="20"/>
                <w:szCs w:val="20"/>
              </w:rPr>
              <w:t>Rentadora para fiestas</w:t>
            </w:r>
          </w:p>
        </w:tc>
        <w:tc>
          <w:tcPr>
            <w:tcW w:w="1745" w:type="dxa"/>
            <w:tcBorders>
              <w:top w:val="single" w:sz="4" w:space="0" w:color="000000"/>
              <w:left w:val="single" w:sz="4" w:space="0" w:color="000000"/>
              <w:bottom w:val="single" w:sz="4" w:space="0" w:color="000000"/>
              <w:right w:val="single" w:sz="4" w:space="0" w:color="000000"/>
            </w:tcBorders>
            <w:hideMark/>
          </w:tcPr>
          <w:p w14:paraId="04854C67"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$6,450.00</w:t>
            </w:r>
          </w:p>
        </w:tc>
        <w:tc>
          <w:tcPr>
            <w:tcW w:w="1778" w:type="dxa"/>
            <w:tcBorders>
              <w:top w:val="single" w:sz="4" w:space="0" w:color="000000"/>
              <w:left w:val="single" w:sz="4" w:space="0" w:color="000000"/>
              <w:bottom w:val="single" w:sz="4" w:space="0" w:color="000000"/>
              <w:right w:val="single" w:sz="4" w:space="0" w:color="000000"/>
            </w:tcBorders>
            <w:hideMark/>
          </w:tcPr>
          <w:p w14:paraId="08D0BCCD"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$3,225.00</w:t>
            </w:r>
          </w:p>
        </w:tc>
      </w:tr>
      <w:tr w:rsidR="00247DB4" w:rsidRPr="00497893" w14:paraId="4C4389A1" w14:textId="77777777" w:rsidTr="00497893">
        <w:trPr>
          <w:trHeight w:val="343"/>
        </w:trPr>
        <w:tc>
          <w:tcPr>
            <w:tcW w:w="5812" w:type="dxa"/>
            <w:tcBorders>
              <w:top w:val="single" w:sz="4" w:space="0" w:color="000000"/>
              <w:left w:val="single" w:sz="4" w:space="0" w:color="000000"/>
              <w:bottom w:val="single" w:sz="4" w:space="0" w:color="000000"/>
              <w:right w:val="single" w:sz="4" w:space="0" w:color="000000"/>
            </w:tcBorders>
            <w:hideMark/>
          </w:tcPr>
          <w:p w14:paraId="34D0EABD"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LXXIV. </w:t>
            </w:r>
            <w:r w:rsidRPr="00497893">
              <w:rPr>
                <w:rFonts w:ascii="Arial" w:hAnsi="Arial" w:cs="Arial"/>
                <w:sz w:val="20"/>
                <w:szCs w:val="20"/>
              </w:rPr>
              <w:t>Tienda de disfraces</w:t>
            </w:r>
          </w:p>
        </w:tc>
        <w:tc>
          <w:tcPr>
            <w:tcW w:w="1745" w:type="dxa"/>
            <w:tcBorders>
              <w:top w:val="single" w:sz="4" w:space="0" w:color="000000"/>
              <w:left w:val="single" w:sz="4" w:space="0" w:color="000000"/>
              <w:bottom w:val="single" w:sz="4" w:space="0" w:color="000000"/>
              <w:right w:val="single" w:sz="4" w:space="0" w:color="000000"/>
            </w:tcBorders>
            <w:hideMark/>
          </w:tcPr>
          <w:p w14:paraId="4DCA1865" w14:textId="77777777" w:rsidR="00247DB4" w:rsidRPr="00497893" w:rsidRDefault="00247DB4" w:rsidP="00497893">
            <w:pPr>
              <w:pStyle w:val="TableParagraph"/>
              <w:tabs>
                <w:tab w:val="left" w:pos="554"/>
              </w:tabs>
              <w:spacing w:line="360" w:lineRule="auto"/>
              <w:ind w:left="0"/>
              <w:rPr>
                <w:rFonts w:ascii="Arial" w:hAnsi="Arial" w:cs="Arial"/>
                <w:sz w:val="20"/>
                <w:szCs w:val="20"/>
              </w:rPr>
            </w:pPr>
            <w:r w:rsidRPr="00497893">
              <w:rPr>
                <w:rFonts w:ascii="Arial" w:hAnsi="Arial" w:cs="Arial"/>
                <w:sz w:val="20"/>
                <w:szCs w:val="20"/>
              </w:rPr>
              <w:t>$1,100.00</w:t>
            </w:r>
          </w:p>
        </w:tc>
        <w:tc>
          <w:tcPr>
            <w:tcW w:w="1778" w:type="dxa"/>
            <w:tcBorders>
              <w:top w:val="single" w:sz="4" w:space="0" w:color="000000"/>
              <w:left w:val="single" w:sz="4" w:space="0" w:color="000000"/>
              <w:bottom w:val="single" w:sz="4" w:space="0" w:color="000000"/>
              <w:right w:val="single" w:sz="4" w:space="0" w:color="000000"/>
            </w:tcBorders>
            <w:hideMark/>
          </w:tcPr>
          <w:p w14:paraId="5D16BC52" w14:textId="77777777" w:rsidR="00247DB4" w:rsidRPr="00497893" w:rsidRDefault="00247DB4" w:rsidP="00497893">
            <w:pPr>
              <w:pStyle w:val="TableParagraph"/>
              <w:tabs>
                <w:tab w:val="left" w:pos="387"/>
              </w:tabs>
              <w:spacing w:line="360" w:lineRule="auto"/>
              <w:ind w:left="0"/>
              <w:rPr>
                <w:rFonts w:ascii="Arial" w:hAnsi="Arial" w:cs="Arial"/>
                <w:sz w:val="20"/>
                <w:szCs w:val="20"/>
              </w:rPr>
            </w:pPr>
            <w:r w:rsidRPr="00497893">
              <w:rPr>
                <w:rFonts w:ascii="Arial" w:hAnsi="Arial" w:cs="Arial"/>
                <w:sz w:val="20"/>
                <w:szCs w:val="20"/>
              </w:rPr>
              <w:t>$550.00</w:t>
            </w:r>
          </w:p>
        </w:tc>
      </w:tr>
      <w:tr w:rsidR="00247DB4" w:rsidRPr="00497893" w14:paraId="5DF0252E" w14:textId="77777777" w:rsidTr="00497893">
        <w:trPr>
          <w:trHeight w:val="346"/>
        </w:trPr>
        <w:tc>
          <w:tcPr>
            <w:tcW w:w="5812" w:type="dxa"/>
            <w:tcBorders>
              <w:top w:val="single" w:sz="4" w:space="0" w:color="000000"/>
              <w:left w:val="single" w:sz="4" w:space="0" w:color="000000"/>
              <w:bottom w:val="single" w:sz="4" w:space="0" w:color="000000"/>
              <w:right w:val="single" w:sz="4" w:space="0" w:color="000000"/>
            </w:tcBorders>
            <w:hideMark/>
          </w:tcPr>
          <w:p w14:paraId="5603B848"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LXXV. </w:t>
            </w:r>
            <w:r w:rsidRPr="00497893">
              <w:rPr>
                <w:rFonts w:ascii="Arial" w:hAnsi="Arial" w:cs="Arial"/>
                <w:sz w:val="20"/>
                <w:szCs w:val="20"/>
              </w:rPr>
              <w:t>Estanquillo y venta de pronósticos</w:t>
            </w:r>
          </w:p>
        </w:tc>
        <w:tc>
          <w:tcPr>
            <w:tcW w:w="1745" w:type="dxa"/>
            <w:tcBorders>
              <w:top w:val="single" w:sz="4" w:space="0" w:color="000000"/>
              <w:left w:val="single" w:sz="4" w:space="0" w:color="000000"/>
              <w:bottom w:val="single" w:sz="4" w:space="0" w:color="000000"/>
              <w:right w:val="single" w:sz="4" w:space="0" w:color="000000"/>
            </w:tcBorders>
            <w:hideMark/>
          </w:tcPr>
          <w:p w14:paraId="67C19758"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$16,000.00</w:t>
            </w:r>
          </w:p>
        </w:tc>
        <w:tc>
          <w:tcPr>
            <w:tcW w:w="1778" w:type="dxa"/>
            <w:tcBorders>
              <w:top w:val="single" w:sz="4" w:space="0" w:color="000000"/>
              <w:left w:val="single" w:sz="4" w:space="0" w:color="000000"/>
              <w:bottom w:val="single" w:sz="4" w:space="0" w:color="000000"/>
              <w:right w:val="single" w:sz="4" w:space="0" w:color="000000"/>
            </w:tcBorders>
            <w:hideMark/>
          </w:tcPr>
          <w:p w14:paraId="08D7E81C"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$8,000.00</w:t>
            </w:r>
          </w:p>
        </w:tc>
      </w:tr>
      <w:tr w:rsidR="00247DB4" w:rsidRPr="00497893" w14:paraId="1E884C87"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60CF3997"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LXXVI. </w:t>
            </w:r>
            <w:r w:rsidRPr="00497893">
              <w:rPr>
                <w:rFonts w:ascii="Arial" w:hAnsi="Arial" w:cs="Arial"/>
                <w:sz w:val="20"/>
                <w:szCs w:val="20"/>
              </w:rPr>
              <w:t>Distribuidora mayorista de carnes</w:t>
            </w:r>
          </w:p>
        </w:tc>
        <w:tc>
          <w:tcPr>
            <w:tcW w:w="1745" w:type="dxa"/>
            <w:tcBorders>
              <w:top w:val="single" w:sz="4" w:space="0" w:color="000000"/>
              <w:left w:val="single" w:sz="4" w:space="0" w:color="000000"/>
              <w:bottom w:val="single" w:sz="4" w:space="0" w:color="000000"/>
              <w:right w:val="single" w:sz="4" w:space="0" w:color="000000"/>
            </w:tcBorders>
            <w:hideMark/>
          </w:tcPr>
          <w:p w14:paraId="08E13492"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$8,560.00</w:t>
            </w:r>
          </w:p>
        </w:tc>
        <w:tc>
          <w:tcPr>
            <w:tcW w:w="1778" w:type="dxa"/>
            <w:tcBorders>
              <w:top w:val="single" w:sz="4" w:space="0" w:color="000000"/>
              <w:left w:val="single" w:sz="4" w:space="0" w:color="000000"/>
              <w:bottom w:val="single" w:sz="4" w:space="0" w:color="000000"/>
              <w:right w:val="single" w:sz="4" w:space="0" w:color="000000"/>
            </w:tcBorders>
            <w:hideMark/>
          </w:tcPr>
          <w:p w14:paraId="42AA68EE"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$4,280.00</w:t>
            </w:r>
          </w:p>
        </w:tc>
      </w:tr>
      <w:tr w:rsidR="00247DB4" w:rsidRPr="00497893" w14:paraId="60501AAB" w14:textId="77777777" w:rsidTr="00497893">
        <w:trPr>
          <w:trHeight w:val="343"/>
        </w:trPr>
        <w:tc>
          <w:tcPr>
            <w:tcW w:w="5812" w:type="dxa"/>
            <w:tcBorders>
              <w:top w:val="single" w:sz="4" w:space="0" w:color="000000"/>
              <w:left w:val="single" w:sz="4" w:space="0" w:color="000000"/>
              <w:bottom w:val="single" w:sz="4" w:space="0" w:color="000000"/>
              <w:right w:val="single" w:sz="4" w:space="0" w:color="000000"/>
            </w:tcBorders>
            <w:hideMark/>
          </w:tcPr>
          <w:p w14:paraId="6DEC9741"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LXXVII </w:t>
            </w:r>
            <w:r w:rsidRPr="00497893">
              <w:rPr>
                <w:rFonts w:ascii="Arial" w:hAnsi="Arial" w:cs="Arial"/>
                <w:sz w:val="20"/>
                <w:szCs w:val="20"/>
              </w:rPr>
              <w:t>Ópticas</w:t>
            </w:r>
          </w:p>
        </w:tc>
        <w:tc>
          <w:tcPr>
            <w:tcW w:w="1745" w:type="dxa"/>
            <w:tcBorders>
              <w:top w:val="single" w:sz="4" w:space="0" w:color="000000"/>
              <w:left w:val="single" w:sz="4" w:space="0" w:color="000000"/>
              <w:bottom w:val="single" w:sz="4" w:space="0" w:color="000000"/>
              <w:right w:val="single" w:sz="4" w:space="0" w:color="000000"/>
            </w:tcBorders>
            <w:hideMark/>
          </w:tcPr>
          <w:p w14:paraId="28738C01"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$3,210.00</w:t>
            </w:r>
          </w:p>
        </w:tc>
        <w:tc>
          <w:tcPr>
            <w:tcW w:w="1778" w:type="dxa"/>
            <w:tcBorders>
              <w:top w:val="single" w:sz="4" w:space="0" w:color="000000"/>
              <w:left w:val="single" w:sz="4" w:space="0" w:color="000000"/>
              <w:bottom w:val="single" w:sz="4" w:space="0" w:color="000000"/>
              <w:right w:val="single" w:sz="4" w:space="0" w:color="000000"/>
            </w:tcBorders>
            <w:hideMark/>
          </w:tcPr>
          <w:p w14:paraId="73CED1B6"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$1,605.00</w:t>
            </w:r>
          </w:p>
        </w:tc>
      </w:tr>
      <w:tr w:rsidR="00247DB4" w:rsidRPr="00497893" w14:paraId="4B9DCA64"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7C1BED28"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LXXVIII. </w:t>
            </w:r>
            <w:r w:rsidRPr="00497893">
              <w:rPr>
                <w:rFonts w:ascii="Arial" w:hAnsi="Arial" w:cs="Arial"/>
                <w:sz w:val="20"/>
                <w:szCs w:val="20"/>
              </w:rPr>
              <w:t>Compra-venta de chatarra</w:t>
            </w:r>
          </w:p>
        </w:tc>
        <w:tc>
          <w:tcPr>
            <w:tcW w:w="1745" w:type="dxa"/>
            <w:tcBorders>
              <w:top w:val="single" w:sz="4" w:space="0" w:color="000000"/>
              <w:left w:val="single" w:sz="4" w:space="0" w:color="000000"/>
              <w:bottom w:val="single" w:sz="4" w:space="0" w:color="000000"/>
              <w:right w:val="single" w:sz="4" w:space="0" w:color="000000"/>
            </w:tcBorders>
            <w:hideMark/>
          </w:tcPr>
          <w:p w14:paraId="56660BF8"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$2,150.00</w:t>
            </w:r>
          </w:p>
        </w:tc>
        <w:tc>
          <w:tcPr>
            <w:tcW w:w="1778" w:type="dxa"/>
            <w:tcBorders>
              <w:top w:val="single" w:sz="4" w:space="0" w:color="000000"/>
              <w:left w:val="single" w:sz="4" w:space="0" w:color="000000"/>
              <w:bottom w:val="single" w:sz="4" w:space="0" w:color="000000"/>
              <w:right w:val="single" w:sz="4" w:space="0" w:color="000000"/>
            </w:tcBorders>
            <w:hideMark/>
          </w:tcPr>
          <w:p w14:paraId="23E60D6D"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$1,075.00</w:t>
            </w:r>
          </w:p>
        </w:tc>
      </w:tr>
      <w:tr w:rsidR="00247DB4" w:rsidRPr="00497893" w14:paraId="48D2C72B"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7F6A3637"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LXXIX. </w:t>
            </w:r>
            <w:r w:rsidRPr="00497893">
              <w:rPr>
                <w:rFonts w:ascii="Arial" w:hAnsi="Arial" w:cs="Arial"/>
                <w:sz w:val="20"/>
                <w:szCs w:val="20"/>
              </w:rPr>
              <w:t>Rosticerías</w:t>
            </w:r>
          </w:p>
        </w:tc>
        <w:tc>
          <w:tcPr>
            <w:tcW w:w="1745" w:type="dxa"/>
            <w:tcBorders>
              <w:top w:val="single" w:sz="4" w:space="0" w:color="000000"/>
              <w:left w:val="single" w:sz="4" w:space="0" w:color="000000"/>
              <w:bottom w:val="single" w:sz="4" w:space="0" w:color="000000"/>
              <w:right w:val="single" w:sz="4" w:space="0" w:color="000000"/>
            </w:tcBorders>
            <w:hideMark/>
          </w:tcPr>
          <w:p w14:paraId="28AEDEA8"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$1,600.00</w:t>
            </w:r>
          </w:p>
        </w:tc>
        <w:tc>
          <w:tcPr>
            <w:tcW w:w="1778" w:type="dxa"/>
            <w:tcBorders>
              <w:top w:val="single" w:sz="4" w:space="0" w:color="000000"/>
              <w:left w:val="single" w:sz="4" w:space="0" w:color="000000"/>
              <w:bottom w:val="single" w:sz="4" w:space="0" w:color="000000"/>
              <w:right w:val="single" w:sz="4" w:space="0" w:color="000000"/>
            </w:tcBorders>
            <w:hideMark/>
          </w:tcPr>
          <w:p w14:paraId="57A0A47A"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$800.00</w:t>
            </w:r>
          </w:p>
        </w:tc>
      </w:tr>
      <w:tr w:rsidR="00247DB4" w:rsidRPr="00497893" w14:paraId="6DE47DEE"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592F9735"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LXXX. </w:t>
            </w:r>
            <w:r w:rsidRPr="00497893">
              <w:rPr>
                <w:rFonts w:ascii="Arial" w:hAnsi="Arial" w:cs="Arial"/>
                <w:sz w:val="20"/>
                <w:szCs w:val="20"/>
              </w:rPr>
              <w:t>Lavaderos automotrices</w:t>
            </w:r>
          </w:p>
        </w:tc>
        <w:tc>
          <w:tcPr>
            <w:tcW w:w="1745" w:type="dxa"/>
            <w:tcBorders>
              <w:top w:val="single" w:sz="4" w:space="0" w:color="000000"/>
              <w:left w:val="single" w:sz="4" w:space="0" w:color="000000"/>
              <w:bottom w:val="single" w:sz="4" w:space="0" w:color="000000"/>
              <w:right w:val="single" w:sz="4" w:space="0" w:color="000000"/>
            </w:tcBorders>
            <w:hideMark/>
          </w:tcPr>
          <w:p w14:paraId="11C8BD40"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$2,150.00</w:t>
            </w:r>
          </w:p>
        </w:tc>
        <w:tc>
          <w:tcPr>
            <w:tcW w:w="1778" w:type="dxa"/>
            <w:tcBorders>
              <w:top w:val="single" w:sz="4" w:space="0" w:color="000000"/>
              <w:left w:val="single" w:sz="4" w:space="0" w:color="000000"/>
              <w:bottom w:val="single" w:sz="4" w:space="0" w:color="000000"/>
              <w:right w:val="single" w:sz="4" w:space="0" w:color="000000"/>
            </w:tcBorders>
            <w:hideMark/>
          </w:tcPr>
          <w:p w14:paraId="5D10F06D"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$1,075.00</w:t>
            </w:r>
          </w:p>
        </w:tc>
      </w:tr>
      <w:tr w:rsidR="00247DB4" w:rsidRPr="00497893" w14:paraId="582BFA27"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71C008B9"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LXXXI. </w:t>
            </w:r>
            <w:r w:rsidRPr="00497893">
              <w:rPr>
                <w:rFonts w:ascii="Arial" w:hAnsi="Arial" w:cs="Arial"/>
                <w:sz w:val="20"/>
                <w:szCs w:val="20"/>
              </w:rPr>
              <w:t>Oficina de recuperación de créditos</w:t>
            </w:r>
          </w:p>
        </w:tc>
        <w:tc>
          <w:tcPr>
            <w:tcW w:w="1745" w:type="dxa"/>
            <w:tcBorders>
              <w:top w:val="single" w:sz="4" w:space="0" w:color="000000"/>
              <w:left w:val="single" w:sz="4" w:space="0" w:color="000000"/>
              <w:bottom w:val="single" w:sz="4" w:space="0" w:color="000000"/>
              <w:right w:val="single" w:sz="4" w:space="0" w:color="000000"/>
            </w:tcBorders>
            <w:hideMark/>
          </w:tcPr>
          <w:p w14:paraId="6F1B8562"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$16,000.00</w:t>
            </w:r>
          </w:p>
        </w:tc>
        <w:tc>
          <w:tcPr>
            <w:tcW w:w="1778" w:type="dxa"/>
            <w:tcBorders>
              <w:top w:val="single" w:sz="4" w:space="0" w:color="000000"/>
              <w:left w:val="single" w:sz="4" w:space="0" w:color="000000"/>
              <w:bottom w:val="single" w:sz="4" w:space="0" w:color="000000"/>
              <w:right w:val="single" w:sz="4" w:space="0" w:color="000000"/>
            </w:tcBorders>
            <w:hideMark/>
          </w:tcPr>
          <w:p w14:paraId="0DD8FB43"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$8,000.00</w:t>
            </w:r>
          </w:p>
        </w:tc>
      </w:tr>
      <w:tr w:rsidR="00247DB4" w:rsidRPr="00497893" w14:paraId="7EEE7C27" w14:textId="77777777" w:rsidTr="00497893">
        <w:trPr>
          <w:trHeight w:val="343"/>
        </w:trPr>
        <w:tc>
          <w:tcPr>
            <w:tcW w:w="5812" w:type="dxa"/>
            <w:tcBorders>
              <w:top w:val="single" w:sz="4" w:space="0" w:color="000000"/>
              <w:left w:val="single" w:sz="4" w:space="0" w:color="000000"/>
              <w:bottom w:val="single" w:sz="4" w:space="0" w:color="000000"/>
              <w:right w:val="single" w:sz="4" w:space="0" w:color="000000"/>
            </w:tcBorders>
            <w:hideMark/>
          </w:tcPr>
          <w:p w14:paraId="2A288894"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LXXXII. </w:t>
            </w:r>
            <w:r w:rsidRPr="00497893">
              <w:rPr>
                <w:rFonts w:ascii="Arial" w:hAnsi="Arial" w:cs="Arial"/>
                <w:sz w:val="20"/>
                <w:szCs w:val="20"/>
              </w:rPr>
              <w:t>Recicladora</w:t>
            </w:r>
          </w:p>
        </w:tc>
        <w:tc>
          <w:tcPr>
            <w:tcW w:w="1745" w:type="dxa"/>
            <w:tcBorders>
              <w:top w:val="single" w:sz="4" w:space="0" w:color="000000"/>
              <w:left w:val="single" w:sz="4" w:space="0" w:color="000000"/>
              <w:bottom w:val="single" w:sz="4" w:space="0" w:color="000000"/>
              <w:right w:val="single" w:sz="4" w:space="0" w:color="000000"/>
            </w:tcBorders>
            <w:hideMark/>
          </w:tcPr>
          <w:p w14:paraId="700C6A82"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$5,350.00</w:t>
            </w:r>
          </w:p>
        </w:tc>
        <w:tc>
          <w:tcPr>
            <w:tcW w:w="1778" w:type="dxa"/>
            <w:tcBorders>
              <w:top w:val="single" w:sz="4" w:space="0" w:color="000000"/>
              <w:left w:val="single" w:sz="4" w:space="0" w:color="000000"/>
              <w:bottom w:val="single" w:sz="4" w:space="0" w:color="000000"/>
              <w:right w:val="single" w:sz="4" w:space="0" w:color="000000"/>
            </w:tcBorders>
            <w:hideMark/>
          </w:tcPr>
          <w:p w14:paraId="275EE7C7"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$2,675.00</w:t>
            </w:r>
          </w:p>
        </w:tc>
      </w:tr>
      <w:tr w:rsidR="00247DB4" w:rsidRPr="00497893" w14:paraId="6F8A568C"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1E1DF395"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LXXXIII </w:t>
            </w:r>
            <w:r w:rsidRPr="00497893">
              <w:rPr>
                <w:rFonts w:ascii="Arial" w:hAnsi="Arial" w:cs="Arial"/>
                <w:sz w:val="20"/>
                <w:szCs w:val="20"/>
              </w:rPr>
              <w:t>Antenas de telefonía celular y/o similares</w:t>
            </w:r>
          </w:p>
        </w:tc>
        <w:tc>
          <w:tcPr>
            <w:tcW w:w="1745" w:type="dxa"/>
            <w:tcBorders>
              <w:top w:val="single" w:sz="4" w:space="0" w:color="000000"/>
              <w:left w:val="single" w:sz="4" w:space="0" w:color="000000"/>
              <w:bottom w:val="single" w:sz="4" w:space="0" w:color="000000"/>
              <w:right w:val="single" w:sz="4" w:space="0" w:color="000000"/>
            </w:tcBorders>
            <w:hideMark/>
          </w:tcPr>
          <w:p w14:paraId="7E166814"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$37,500.00</w:t>
            </w:r>
          </w:p>
        </w:tc>
        <w:tc>
          <w:tcPr>
            <w:tcW w:w="1778" w:type="dxa"/>
            <w:tcBorders>
              <w:top w:val="single" w:sz="4" w:space="0" w:color="000000"/>
              <w:left w:val="single" w:sz="4" w:space="0" w:color="000000"/>
              <w:bottom w:val="single" w:sz="4" w:space="0" w:color="000000"/>
              <w:right w:val="single" w:sz="4" w:space="0" w:color="000000"/>
            </w:tcBorders>
            <w:hideMark/>
          </w:tcPr>
          <w:p w14:paraId="3CA3B603"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$18,750.00</w:t>
            </w:r>
          </w:p>
        </w:tc>
      </w:tr>
      <w:tr w:rsidR="00247DB4" w:rsidRPr="00497893" w14:paraId="57C35C6A"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29272150"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LXXXIV </w:t>
            </w:r>
            <w:r w:rsidRPr="00497893">
              <w:rPr>
                <w:rFonts w:ascii="Arial" w:hAnsi="Arial" w:cs="Arial"/>
                <w:sz w:val="20"/>
                <w:szCs w:val="20"/>
              </w:rPr>
              <w:t>Fundidora</w:t>
            </w:r>
          </w:p>
        </w:tc>
        <w:tc>
          <w:tcPr>
            <w:tcW w:w="1745" w:type="dxa"/>
            <w:tcBorders>
              <w:top w:val="single" w:sz="4" w:space="0" w:color="000000"/>
              <w:left w:val="single" w:sz="4" w:space="0" w:color="000000"/>
              <w:bottom w:val="single" w:sz="4" w:space="0" w:color="000000"/>
              <w:right w:val="single" w:sz="4" w:space="0" w:color="000000"/>
            </w:tcBorders>
            <w:hideMark/>
          </w:tcPr>
          <w:p w14:paraId="5D35B5A1"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$5,350.00</w:t>
            </w:r>
          </w:p>
        </w:tc>
        <w:tc>
          <w:tcPr>
            <w:tcW w:w="1778" w:type="dxa"/>
            <w:tcBorders>
              <w:top w:val="single" w:sz="4" w:space="0" w:color="000000"/>
              <w:left w:val="single" w:sz="4" w:space="0" w:color="000000"/>
              <w:bottom w:val="single" w:sz="4" w:space="0" w:color="000000"/>
              <w:right w:val="single" w:sz="4" w:space="0" w:color="000000"/>
            </w:tcBorders>
            <w:hideMark/>
          </w:tcPr>
          <w:p w14:paraId="7085CAD6"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$2,675.00</w:t>
            </w:r>
          </w:p>
        </w:tc>
      </w:tr>
      <w:tr w:rsidR="00247DB4" w:rsidRPr="00497893" w14:paraId="73D07B9A"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7CBD4544"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LXXXV </w:t>
            </w:r>
            <w:r w:rsidRPr="00497893">
              <w:rPr>
                <w:rFonts w:ascii="Arial" w:hAnsi="Arial" w:cs="Arial"/>
                <w:sz w:val="20"/>
                <w:szCs w:val="20"/>
              </w:rPr>
              <w:t>trituradora</w:t>
            </w:r>
          </w:p>
        </w:tc>
        <w:tc>
          <w:tcPr>
            <w:tcW w:w="1745" w:type="dxa"/>
            <w:tcBorders>
              <w:top w:val="single" w:sz="4" w:space="0" w:color="000000"/>
              <w:left w:val="single" w:sz="4" w:space="0" w:color="000000"/>
              <w:bottom w:val="single" w:sz="4" w:space="0" w:color="000000"/>
              <w:right w:val="single" w:sz="4" w:space="0" w:color="000000"/>
            </w:tcBorders>
            <w:hideMark/>
          </w:tcPr>
          <w:p w14:paraId="04173E17"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$5,350.00</w:t>
            </w:r>
          </w:p>
        </w:tc>
        <w:tc>
          <w:tcPr>
            <w:tcW w:w="1778" w:type="dxa"/>
            <w:tcBorders>
              <w:top w:val="single" w:sz="4" w:space="0" w:color="000000"/>
              <w:left w:val="single" w:sz="4" w:space="0" w:color="000000"/>
              <w:bottom w:val="single" w:sz="4" w:space="0" w:color="000000"/>
              <w:right w:val="single" w:sz="4" w:space="0" w:color="000000"/>
            </w:tcBorders>
            <w:hideMark/>
          </w:tcPr>
          <w:p w14:paraId="0AB5998D"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$2,675.00</w:t>
            </w:r>
          </w:p>
        </w:tc>
      </w:tr>
    </w:tbl>
    <w:p w14:paraId="2022CACB" w14:textId="77777777" w:rsidR="00247DB4" w:rsidRPr="00497893" w:rsidRDefault="00247DB4" w:rsidP="00497893">
      <w:pPr>
        <w:pStyle w:val="Textoindependiente"/>
        <w:spacing w:line="360" w:lineRule="auto"/>
        <w:rPr>
          <w:rFonts w:ascii="Arial" w:hAnsi="Arial" w:cs="Arial"/>
          <w:b/>
          <w:sz w:val="20"/>
          <w:szCs w:val="20"/>
        </w:rPr>
      </w:pPr>
    </w:p>
    <w:p w14:paraId="71CA8D5C"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Cuando la licencia de funcionamiento cambie o se amplíe de giro, se pagará una nueva licencia correspondiente al giro nuevo.</w:t>
      </w:r>
    </w:p>
    <w:p w14:paraId="029DE46F" w14:textId="77777777" w:rsidR="00247DB4" w:rsidRPr="00497893" w:rsidRDefault="00247DB4" w:rsidP="00497893">
      <w:pPr>
        <w:pStyle w:val="Textoindependiente"/>
        <w:spacing w:line="360" w:lineRule="auto"/>
        <w:rPr>
          <w:rFonts w:ascii="Arial" w:hAnsi="Arial" w:cs="Arial"/>
          <w:sz w:val="20"/>
          <w:szCs w:val="20"/>
        </w:rPr>
      </w:pPr>
    </w:p>
    <w:p w14:paraId="7E5119E9"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085C0A91" w14:textId="77777777" w:rsidR="00247DB4" w:rsidRPr="00497893" w:rsidRDefault="00247DB4" w:rsidP="00497893">
      <w:pPr>
        <w:pStyle w:val="Textoindependiente"/>
        <w:spacing w:line="360" w:lineRule="auto"/>
        <w:rPr>
          <w:rFonts w:ascii="Arial" w:hAnsi="Arial" w:cs="Arial"/>
          <w:sz w:val="20"/>
          <w:szCs w:val="20"/>
        </w:rPr>
      </w:pPr>
    </w:p>
    <w:p w14:paraId="4E0E1E16"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25.- </w:t>
      </w:r>
      <w:r w:rsidRPr="00497893">
        <w:rPr>
          <w:rFonts w:ascii="Arial" w:hAnsi="Arial" w:cs="Arial"/>
          <w:sz w:val="20"/>
          <w:szCs w:val="20"/>
        </w:rPr>
        <w:t>Por el otorgamiento de las licencias para instalación de anuncios de toda índole, causarán y pagarán derechos de acuerdo a la siguiente tarifa:</w:t>
      </w:r>
    </w:p>
    <w:p w14:paraId="0EA521CA" w14:textId="77777777" w:rsidR="00247DB4" w:rsidRPr="00497893" w:rsidRDefault="00247DB4" w:rsidP="00497893">
      <w:pPr>
        <w:pStyle w:val="Textoindependiente"/>
        <w:spacing w:line="360" w:lineRule="auto"/>
        <w:rPr>
          <w:rFonts w:ascii="Arial" w:hAnsi="Arial" w:cs="Arial"/>
          <w:sz w:val="20"/>
          <w:szCs w:val="20"/>
        </w:rPr>
      </w:pPr>
    </w:p>
    <w:p w14:paraId="700DF628" w14:textId="77777777" w:rsidR="00247DB4" w:rsidRPr="00497893" w:rsidRDefault="00247DB4" w:rsidP="00497893">
      <w:pPr>
        <w:pStyle w:val="Textoindependiente"/>
        <w:tabs>
          <w:tab w:val="left" w:pos="6709"/>
        </w:tabs>
        <w:spacing w:line="360" w:lineRule="auto"/>
        <w:rPr>
          <w:rFonts w:ascii="Arial" w:hAnsi="Arial" w:cs="Arial"/>
          <w:sz w:val="20"/>
          <w:szCs w:val="20"/>
        </w:rPr>
      </w:pPr>
      <w:r w:rsidRPr="00497893">
        <w:rPr>
          <w:rFonts w:ascii="Arial" w:hAnsi="Arial" w:cs="Arial"/>
          <w:b/>
          <w:sz w:val="20"/>
          <w:szCs w:val="20"/>
        </w:rPr>
        <w:t xml:space="preserve">I.- </w:t>
      </w:r>
      <w:r w:rsidRPr="00497893">
        <w:rPr>
          <w:rFonts w:ascii="Arial" w:hAnsi="Arial" w:cs="Arial"/>
          <w:sz w:val="20"/>
          <w:szCs w:val="20"/>
        </w:rPr>
        <w:t>Anuncios murales por metro cuadrado o fracción</w:t>
      </w:r>
      <w:r w:rsidRPr="00497893">
        <w:rPr>
          <w:rFonts w:ascii="Arial" w:hAnsi="Arial" w:cs="Arial"/>
          <w:sz w:val="20"/>
          <w:szCs w:val="20"/>
        </w:rPr>
        <w:tab/>
        <w:t>$    3.00 por m2</w:t>
      </w:r>
    </w:p>
    <w:p w14:paraId="62A94A13" w14:textId="77777777" w:rsidR="00247DB4" w:rsidRPr="00497893" w:rsidRDefault="00247DB4" w:rsidP="00497893">
      <w:pPr>
        <w:pStyle w:val="Textoindependiente"/>
        <w:tabs>
          <w:tab w:val="left" w:pos="6710"/>
        </w:tabs>
        <w:spacing w:line="360" w:lineRule="auto"/>
        <w:rPr>
          <w:rFonts w:ascii="Arial" w:hAnsi="Arial" w:cs="Arial"/>
          <w:sz w:val="20"/>
          <w:szCs w:val="20"/>
        </w:rPr>
      </w:pPr>
      <w:r w:rsidRPr="00497893">
        <w:rPr>
          <w:rFonts w:ascii="Arial" w:hAnsi="Arial" w:cs="Arial"/>
          <w:b/>
          <w:sz w:val="20"/>
          <w:szCs w:val="20"/>
        </w:rPr>
        <w:t xml:space="preserve">II.- </w:t>
      </w:r>
      <w:r w:rsidRPr="00497893">
        <w:rPr>
          <w:rFonts w:ascii="Arial" w:hAnsi="Arial" w:cs="Arial"/>
          <w:sz w:val="20"/>
          <w:szCs w:val="20"/>
        </w:rPr>
        <w:t>Anuncios estructurales fijos por metro cuadrado o fracción</w:t>
      </w:r>
      <w:r w:rsidRPr="00497893">
        <w:rPr>
          <w:rFonts w:ascii="Arial" w:hAnsi="Arial" w:cs="Arial"/>
          <w:sz w:val="20"/>
          <w:szCs w:val="20"/>
        </w:rPr>
        <w:tab/>
        <w:t>$     50.00 por m2</w:t>
      </w:r>
    </w:p>
    <w:p w14:paraId="138BAA53"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III.- </w:t>
      </w:r>
      <w:r w:rsidRPr="00497893">
        <w:rPr>
          <w:rFonts w:ascii="Arial" w:hAnsi="Arial" w:cs="Arial"/>
          <w:sz w:val="20"/>
          <w:szCs w:val="20"/>
        </w:rPr>
        <w:t>Anuncios en carteleras mayores de 2 metros cuadrados,                         $     30.00 por pieza</w:t>
      </w:r>
    </w:p>
    <w:p w14:paraId="7011E972"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por cada metro cuadrado o fracción</w:t>
      </w:r>
    </w:p>
    <w:p w14:paraId="7A35BC90"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IV.- </w:t>
      </w:r>
      <w:r w:rsidRPr="00497893">
        <w:rPr>
          <w:rFonts w:ascii="Arial" w:hAnsi="Arial" w:cs="Arial"/>
          <w:sz w:val="20"/>
          <w:szCs w:val="20"/>
        </w:rPr>
        <w:t>Anuncios en carteleras menores de 2 metros cuadrados,                         $   25.00 por pieza</w:t>
      </w:r>
    </w:p>
    <w:p w14:paraId="7A8FCDC8"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por cada metro cuadrado o fracción</w:t>
      </w:r>
    </w:p>
    <w:p w14:paraId="79D65A07" w14:textId="77777777" w:rsidR="00247DB4" w:rsidRPr="00497893" w:rsidRDefault="00247DB4" w:rsidP="00497893">
      <w:pPr>
        <w:pStyle w:val="Textoindependiente"/>
        <w:spacing w:line="360" w:lineRule="auto"/>
        <w:rPr>
          <w:rFonts w:ascii="Arial" w:hAnsi="Arial" w:cs="Arial"/>
          <w:sz w:val="20"/>
          <w:szCs w:val="20"/>
        </w:rPr>
      </w:pPr>
    </w:p>
    <w:p w14:paraId="2F48BFCC"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 xml:space="preserve">CAPÍTULO </w:t>
      </w:r>
      <w:proofErr w:type="spellStart"/>
      <w:r w:rsidRPr="00497893">
        <w:rPr>
          <w:rFonts w:ascii="Arial" w:hAnsi="Arial" w:cs="Arial"/>
          <w:b/>
          <w:sz w:val="20"/>
          <w:szCs w:val="20"/>
        </w:rPr>
        <w:t>Il</w:t>
      </w:r>
      <w:proofErr w:type="spellEnd"/>
    </w:p>
    <w:p w14:paraId="14F2B553"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Derechos por Servicios que presta la Dirección de Desarrollo Urbano y de Obras Públicas</w:t>
      </w:r>
    </w:p>
    <w:p w14:paraId="3E22FE2E" w14:textId="77777777" w:rsidR="00247DB4" w:rsidRPr="00497893" w:rsidRDefault="00247DB4" w:rsidP="00497893">
      <w:pPr>
        <w:pStyle w:val="Textoindependiente"/>
        <w:spacing w:line="360" w:lineRule="auto"/>
        <w:jc w:val="center"/>
        <w:rPr>
          <w:rFonts w:ascii="Arial" w:hAnsi="Arial" w:cs="Arial"/>
          <w:b/>
          <w:sz w:val="20"/>
          <w:szCs w:val="20"/>
        </w:rPr>
      </w:pPr>
    </w:p>
    <w:p w14:paraId="5F7DFA0F"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26.- </w:t>
      </w:r>
      <w:r w:rsidRPr="00497893">
        <w:rPr>
          <w:rFonts w:ascii="Arial" w:hAnsi="Arial" w:cs="Arial"/>
          <w:sz w:val="20"/>
          <w:szCs w:val="20"/>
        </w:rPr>
        <w:t>Por el otorgamiento de los permisos a que hace referencia el artículo 74 de la Ley de Hacienda del Municipio de Chicxulub Pueblo, Yucatán, se causarán y pagarán derechos de acuerdo con las siguientes tarifas:</w:t>
      </w:r>
    </w:p>
    <w:p w14:paraId="7EEEF8FF" w14:textId="77777777" w:rsidR="00247DB4" w:rsidRPr="00497893" w:rsidRDefault="00247DB4" w:rsidP="00497893">
      <w:pPr>
        <w:pStyle w:val="Textoindependiente"/>
        <w:spacing w:line="360" w:lineRule="auto"/>
        <w:rPr>
          <w:rFonts w:ascii="Arial" w:hAnsi="Arial" w:cs="Arial"/>
          <w:sz w:val="20"/>
          <w:szCs w:val="20"/>
        </w:rPr>
      </w:pPr>
    </w:p>
    <w:p w14:paraId="30D34FE4"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 </w:t>
      </w:r>
      <w:r w:rsidRPr="00497893">
        <w:rPr>
          <w:rFonts w:ascii="Arial" w:hAnsi="Arial" w:cs="Arial"/>
          <w:sz w:val="20"/>
          <w:szCs w:val="20"/>
        </w:rPr>
        <w:t>Permisos de construcción particulares:</w:t>
      </w:r>
    </w:p>
    <w:p w14:paraId="35AC9E0B" w14:textId="77777777" w:rsidR="00247DB4" w:rsidRPr="00497893" w:rsidRDefault="00247DB4" w:rsidP="00497893">
      <w:pPr>
        <w:pStyle w:val="Textoindependiente"/>
        <w:tabs>
          <w:tab w:val="left" w:pos="881"/>
        </w:tabs>
        <w:spacing w:line="360" w:lineRule="auto"/>
        <w:rPr>
          <w:rFonts w:ascii="Arial" w:hAnsi="Arial" w:cs="Arial"/>
          <w:sz w:val="20"/>
          <w:szCs w:val="20"/>
        </w:rPr>
      </w:pPr>
      <w:r w:rsidRPr="00497893">
        <w:rPr>
          <w:rFonts w:ascii="Arial" w:hAnsi="Arial" w:cs="Arial"/>
          <w:b/>
          <w:sz w:val="20"/>
          <w:szCs w:val="20"/>
        </w:rPr>
        <w:t xml:space="preserve">a) </w:t>
      </w:r>
      <w:r w:rsidRPr="00497893">
        <w:rPr>
          <w:rFonts w:ascii="Arial" w:hAnsi="Arial" w:cs="Arial"/>
          <w:sz w:val="20"/>
          <w:szCs w:val="20"/>
        </w:rPr>
        <w:t>Vigueta y bovedilla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9"/>
        <w:gridCol w:w="2126"/>
      </w:tblGrid>
      <w:tr w:rsidR="00247DB4" w:rsidRPr="00497893" w14:paraId="50084498" w14:textId="77777777" w:rsidTr="00497893">
        <w:trPr>
          <w:trHeight w:val="345"/>
        </w:trPr>
        <w:tc>
          <w:tcPr>
            <w:tcW w:w="6379" w:type="dxa"/>
            <w:tcBorders>
              <w:bottom w:val="single" w:sz="6" w:space="0" w:color="000000"/>
              <w:right w:val="single" w:sz="6" w:space="0" w:color="000000"/>
            </w:tcBorders>
            <w:shd w:val="clear" w:color="auto" w:fill="auto"/>
          </w:tcPr>
          <w:p w14:paraId="3A37D906"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1. </w:t>
            </w:r>
            <w:r w:rsidRPr="00497893">
              <w:rPr>
                <w:rFonts w:ascii="Arial" w:hAnsi="Arial" w:cs="Arial"/>
                <w:sz w:val="20"/>
                <w:szCs w:val="20"/>
              </w:rPr>
              <w:t>Por cada permiso de construcción hasta de 40 metros cuadrados</w:t>
            </w:r>
          </w:p>
        </w:tc>
        <w:tc>
          <w:tcPr>
            <w:tcW w:w="2126" w:type="dxa"/>
            <w:tcBorders>
              <w:left w:val="single" w:sz="6" w:space="0" w:color="000000"/>
              <w:bottom w:val="single" w:sz="6" w:space="0" w:color="000000"/>
            </w:tcBorders>
            <w:shd w:val="clear" w:color="auto" w:fill="auto"/>
          </w:tcPr>
          <w:p w14:paraId="0B8D8A88"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$ 38.00 por M2</w:t>
            </w:r>
          </w:p>
        </w:tc>
      </w:tr>
      <w:tr w:rsidR="00247DB4" w:rsidRPr="00497893" w14:paraId="010A3320" w14:textId="77777777" w:rsidTr="00497893">
        <w:trPr>
          <w:trHeight w:val="345"/>
        </w:trPr>
        <w:tc>
          <w:tcPr>
            <w:tcW w:w="6379" w:type="dxa"/>
            <w:tcBorders>
              <w:top w:val="single" w:sz="6" w:space="0" w:color="000000"/>
              <w:bottom w:val="single" w:sz="6" w:space="0" w:color="000000"/>
              <w:right w:val="single" w:sz="6" w:space="0" w:color="000000"/>
            </w:tcBorders>
            <w:shd w:val="clear" w:color="auto" w:fill="auto"/>
          </w:tcPr>
          <w:p w14:paraId="683C561B"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2. </w:t>
            </w:r>
            <w:r w:rsidRPr="00497893">
              <w:rPr>
                <w:rFonts w:ascii="Arial" w:hAnsi="Arial" w:cs="Arial"/>
                <w:sz w:val="20"/>
                <w:szCs w:val="20"/>
              </w:rPr>
              <w:t>Por cada permiso de construcción de 41 a 120 metros cuadrados</w:t>
            </w:r>
          </w:p>
        </w:tc>
        <w:tc>
          <w:tcPr>
            <w:tcW w:w="2126" w:type="dxa"/>
            <w:tcBorders>
              <w:top w:val="single" w:sz="6" w:space="0" w:color="000000"/>
              <w:left w:val="single" w:sz="6" w:space="0" w:color="000000"/>
              <w:bottom w:val="single" w:sz="6" w:space="0" w:color="000000"/>
            </w:tcBorders>
            <w:shd w:val="clear" w:color="auto" w:fill="auto"/>
          </w:tcPr>
          <w:p w14:paraId="6DC0304F"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$ 42.00 por M2</w:t>
            </w:r>
          </w:p>
        </w:tc>
      </w:tr>
      <w:tr w:rsidR="00247DB4" w:rsidRPr="00497893" w14:paraId="2EBDD603" w14:textId="77777777" w:rsidTr="00497893">
        <w:trPr>
          <w:trHeight w:val="345"/>
        </w:trPr>
        <w:tc>
          <w:tcPr>
            <w:tcW w:w="6379" w:type="dxa"/>
            <w:tcBorders>
              <w:top w:val="single" w:sz="6" w:space="0" w:color="000000"/>
              <w:bottom w:val="single" w:sz="6" w:space="0" w:color="000000"/>
              <w:right w:val="single" w:sz="6" w:space="0" w:color="000000"/>
            </w:tcBorders>
            <w:shd w:val="clear" w:color="auto" w:fill="auto"/>
          </w:tcPr>
          <w:p w14:paraId="7F57FFCE"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3. </w:t>
            </w:r>
            <w:r w:rsidRPr="00497893">
              <w:rPr>
                <w:rFonts w:ascii="Arial" w:hAnsi="Arial" w:cs="Arial"/>
                <w:sz w:val="20"/>
                <w:szCs w:val="20"/>
              </w:rPr>
              <w:t>Por cada permiso de construcción de 121 a 240 metros cuadrados</w:t>
            </w:r>
          </w:p>
        </w:tc>
        <w:tc>
          <w:tcPr>
            <w:tcW w:w="2126" w:type="dxa"/>
            <w:tcBorders>
              <w:top w:val="single" w:sz="6" w:space="0" w:color="000000"/>
              <w:left w:val="single" w:sz="6" w:space="0" w:color="000000"/>
              <w:bottom w:val="single" w:sz="6" w:space="0" w:color="000000"/>
            </w:tcBorders>
            <w:shd w:val="clear" w:color="auto" w:fill="auto"/>
          </w:tcPr>
          <w:p w14:paraId="6DFD6FFB"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$33.00  por M2</w:t>
            </w:r>
          </w:p>
        </w:tc>
      </w:tr>
      <w:tr w:rsidR="00247DB4" w:rsidRPr="00497893" w14:paraId="4EA1680D" w14:textId="77777777" w:rsidTr="00497893">
        <w:trPr>
          <w:trHeight w:val="689"/>
        </w:trPr>
        <w:tc>
          <w:tcPr>
            <w:tcW w:w="6379" w:type="dxa"/>
            <w:tcBorders>
              <w:top w:val="single" w:sz="6" w:space="0" w:color="000000"/>
              <w:right w:val="single" w:sz="6" w:space="0" w:color="000000"/>
            </w:tcBorders>
            <w:shd w:val="clear" w:color="auto" w:fill="auto"/>
          </w:tcPr>
          <w:p w14:paraId="43C8053C"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4. </w:t>
            </w:r>
            <w:r w:rsidRPr="00497893">
              <w:rPr>
                <w:rFonts w:ascii="Arial" w:hAnsi="Arial" w:cs="Arial"/>
                <w:sz w:val="20"/>
                <w:szCs w:val="20"/>
              </w:rPr>
              <w:t>Por cada permiso de construcción de 241 metros cuadrados en adelante</w:t>
            </w:r>
          </w:p>
        </w:tc>
        <w:tc>
          <w:tcPr>
            <w:tcW w:w="2126" w:type="dxa"/>
            <w:tcBorders>
              <w:top w:val="single" w:sz="6" w:space="0" w:color="000000"/>
              <w:left w:val="single" w:sz="6" w:space="0" w:color="000000"/>
            </w:tcBorders>
            <w:shd w:val="clear" w:color="auto" w:fill="auto"/>
          </w:tcPr>
          <w:p w14:paraId="6B7DA7F6"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$ 55.00 por M2</w:t>
            </w:r>
          </w:p>
        </w:tc>
      </w:tr>
    </w:tbl>
    <w:p w14:paraId="212192EA" w14:textId="77777777" w:rsidR="00247DB4" w:rsidRPr="00497893" w:rsidRDefault="00247DB4" w:rsidP="00497893">
      <w:pPr>
        <w:pStyle w:val="Textoindependiente"/>
        <w:spacing w:line="360" w:lineRule="auto"/>
        <w:rPr>
          <w:rFonts w:ascii="Arial" w:hAnsi="Arial" w:cs="Arial"/>
          <w:sz w:val="20"/>
          <w:szCs w:val="20"/>
        </w:rPr>
      </w:pPr>
    </w:p>
    <w:p w14:paraId="200DECD5"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II.- </w:t>
      </w:r>
      <w:r w:rsidRPr="00497893">
        <w:rPr>
          <w:rFonts w:ascii="Arial" w:hAnsi="Arial" w:cs="Arial"/>
          <w:sz w:val="20"/>
          <w:szCs w:val="20"/>
        </w:rPr>
        <w:t>Permisos de construcción de INFONAVIT, Bodegas, Industrias, Comercios y grandes construcciones</w:t>
      </w:r>
    </w:p>
    <w:p w14:paraId="51436857" w14:textId="77777777" w:rsidR="00247DB4" w:rsidRPr="00497893" w:rsidRDefault="00247DB4" w:rsidP="00497893">
      <w:pPr>
        <w:pStyle w:val="Textoindependiente"/>
        <w:tabs>
          <w:tab w:val="left" w:pos="881"/>
        </w:tabs>
        <w:spacing w:line="360" w:lineRule="auto"/>
        <w:rPr>
          <w:rFonts w:ascii="Arial" w:hAnsi="Arial" w:cs="Arial"/>
          <w:sz w:val="20"/>
          <w:szCs w:val="20"/>
        </w:rPr>
      </w:pPr>
      <w:r w:rsidRPr="00497893">
        <w:rPr>
          <w:rFonts w:ascii="Arial" w:hAnsi="Arial" w:cs="Arial"/>
          <w:b/>
          <w:sz w:val="20"/>
          <w:szCs w:val="20"/>
        </w:rPr>
        <w:t xml:space="preserve">a) </w:t>
      </w:r>
      <w:r w:rsidRPr="00497893">
        <w:rPr>
          <w:rFonts w:ascii="Arial" w:hAnsi="Arial" w:cs="Arial"/>
          <w:sz w:val="20"/>
          <w:szCs w:val="20"/>
        </w:rPr>
        <w:t>Vigueta y bovedilla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9"/>
        <w:gridCol w:w="2126"/>
      </w:tblGrid>
      <w:tr w:rsidR="00247DB4" w:rsidRPr="00497893" w14:paraId="03A27E61" w14:textId="77777777" w:rsidTr="00497893">
        <w:trPr>
          <w:trHeight w:val="345"/>
        </w:trPr>
        <w:tc>
          <w:tcPr>
            <w:tcW w:w="6379" w:type="dxa"/>
            <w:tcBorders>
              <w:bottom w:val="single" w:sz="6" w:space="0" w:color="000000"/>
              <w:right w:val="single" w:sz="6" w:space="0" w:color="000000"/>
            </w:tcBorders>
            <w:shd w:val="clear" w:color="auto" w:fill="auto"/>
          </w:tcPr>
          <w:p w14:paraId="2206BDF4"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1. </w:t>
            </w:r>
            <w:r w:rsidRPr="00497893">
              <w:rPr>
                <w:rFonts w:ascii="Arial" w:hAnsi="Arial" w:cs="Arial"/>
                <w:sz w:val="20"/>
                <w:szCs w:val="20"/>
              </w:rPr>
              <w:t>Por cada permiso de construcción hasta de 40 metros cuadrados</w:t>
            </w:r>
          </w:p>
        </w:tc>
        <w:tc>
          <w:tcPr>
            <w:tcW w:w="2126" w:type="dxa"/>
            <w:tcBorders>
              <w:left w:val="single" w:sz="6" w:space="0" w:color="000000"/>
              <w:bottom w:val="single" w:sz="6" w:space="0" w:color="000000"/>
            </w:tcBorders>
            <w:shd w:val="clear" w:color="auto" w:fill="auto"/>
          </w:tcPr>
          <w:p w14:paraId="77B20624"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$ 33.00 por M2</w:t>
            </w:r>
          </w:p>
        </w:tc>
      </w:tr>
      <w:tr w:rsidR="00247DB4" w:rsidRPr="00497893" w14:paraId="1796F370" w14:textId="77777777" w:rsidTr="00497893">
        <w:trPr>
          <w:trHeight w:val="345"/>
        </w:trPr>
        <w:tc>
          <w:tcPr>
            <w:tcW w:w="6379" w:type="dxa"/>
            <w:tcBorders>
              <w:top w:val="single" w:sz="6" w:space="0" w:color="000000"/>
              <w:bottom w:val="single" w:sz="6" w:space="0" w:color="000000"/>
              <w:right w:val="single" w:sz="6" w:space="0" w:color="000000"/>
            </w:tcBorders>
            <w:shd w:val="clear" w:color="auto" w:fill="auto"/>
          </w:tcPr>
          <w:p w14:paraId="0BD706EA"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2. </w:t>
            </w:r>
            <w:r w:rsidRPr="00497893">
              <w:rPr>
                <w:rFonts w:ascii="Arial" w:hAnsi="Arial" w:cs="Arial"/>
                <w:sz w:val="20"/>
                <w:szCs w:val="20"/>
              </w:rPr>
              <w:t>Por cada permiso de construcción de 41 a 120 metros cuadrados</w:t>
            </w:r>
          </w:p>
        </w:tc>
        <w:tc>
          <w:tcPr>
            <w:tcW w:w="2126" w:type="dxa"/>
            <w:tcBorders>
              <w:top w:val="single" w:sz="6" w:space="0" w:color="000000"/>
              <w:left w:val="single" w:sz="6" w:space="0" w:color="000000"/>
              <w:bottom w:val="single" w:sz="6" w:space="0" w:color="000000"/>
            </w:tcBorders>
            <w:shd w:val="clear" w:color="auto" w:fill="auto"/>
          </w:tcPr>
          <w:p w14:paraId="5330F0E9"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$ 50.00 por M2</w:t>
            </w:r>
          </w:p>
        </w:tc>
      </w:tr>
      <w:tr w:rsidR="00247DB4" w:rsidRPr="00497893" w14:paraId="5F287F2F" w14:textId="77777777" w:rsidTr="00497893">
        <w:trPr>
          <w:trHeight w:val="345"/>
        </w:trPr>
        <w:tc>
          <w:tcPr>
            <w:tcW w:w="6379" w:type="dxa"/>
            <w:tcBorders>
              <w:top w:val="single" w:sz="6" w:space="0" w:color="000000"/>
              <w:bottom w:val="single" w:sz="6" w:space="0" w:color="000000"/>
              <w:right w:val="single" w:sz="6" w:space="0" w:color="000000"/>
            </w:tcBorders>
            <w:shd w:val="clear" w:color="auto" w:fill="auto"/>
          </w:tcPr>
          <w:p w14:paraId="1505CC88"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3. </w:t>
            </w:r>
            <w:r w:rsidRPr="00497893">
              <w:rPr>
                <w:rFonts w:ascii="Arial" w:hAnsi="Arial" w:cs="Arial"/>
                <w:sz w:val="20"/>
                <w:szCs w:val="20"/>
              </w:rPr>
              <w:t>Por cada permiso de construcción de 121 a 240 metros cuadrados</w:t>
            </w:r>
          </w:p>
        </w:tc>
        <w:tc>
          <w:tcPr>
            <w:tcW w:w="2126" w:type="dxa"/>
            <w:tcBorders>
              <w:top w:val="single" w:sz="6" w:space="0" w:color="000000"/>
              <w:left w:val="single" w:sz="6" w:space="0" w:color="000000"/>
              <w:bottom w:val="single" w:sz="6" w:space="0" w:color="000000"/>
            </w:tcBorders>
            <w:shd w:val="clear" w:color="auto" w:fill="auto"/>
          </w:tcPr>
          <w:p w14:paraId="1A8443C4"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$ 54.00 por M2</w:t>
            </w:r>
          </w:p>
        </w:tc>
      </w:tr>
      <w:tr w:rsidR="00247DB4" w:rsidRPr="00497893" w14:paraId="397F2631" w14:textId="77777777" w:rsidTr="00497893">
        <w:trPr>
          <w:trHeight w:val="689"/>
        </w:trPr>
        <w:tc>
          <w:tcPr>
            <w:tcW w:w="6379" w:type="dxa"/>
            <w:tcBorders>
              <w:top w:val="single" w:sz="6" w:space="0" w:color="000000"/>
              <w:right w:val="single" w:sz="6" w:space="0" w:color="000000"/>
            </w:tcBorders>
            <w:shd w:val="clear" w:color="auto" w:fill="auto"/>
          </w:tcPr>
          <w:p w14:paraId="2FA404C4"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4. </w:t>
            </w:r>
            <w:r w:rsidRPr="00497893">
              <w:rPr>
                <w:rFonts w:ascii="Arial" w:hAnsi="Arial" w:cs="Arial"/>
                <w:sz w:val="20"/>
                <w:szCs w:val="20"/>
              </w:rPr>
              <w:t>Por cada permiso de construcción de 241 metros cuadrados en adelante</w:t>
            </w:r>
          </w:p>
        </w:tc>
        <w:tc>
          <w:tcPr>
            <w:tcW w:w="2126" w:type="dxa"/>
            <w:tcBorders>
              <w:top w:val="single" w:sz="6" w:space="0" w:color="000000"/>
              <w:left w:val="single" w:sz="6" w:space="0" w:color="000000"/>
            </w:tcBorders>
            <w:shd w:val="clear" w:color="auto" w:fill="auto"/>
          </w:tcPr>
          <w:p w14:paraId="4257B31D"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$ 58.00 por M2</w:t>
            </w:r>
          </w:p>
        </w:tc>
      </w:tr>
    </w:tbl>
    <w:p w14:paraId="5DE90AA7" w14:textId="77777777" w:rsidR="00247DB4" w:rsidRPr="00497893" w:rsidRDefault="00247DB4" w:rsidP="00497893">
      <w:pPr>
        <w:pStyle w:val="Textoindependiente"/>
        <w:spacing w:line="360" w:lineRule="auto"/>
        <w:rPr>
          <w:rFonts w:ascii="Arial" w:hAnsi="Arial" w:cs="Arial"/>
          <w:sz w:val="20"/>
          <w:szCs w:val="20"/>
        </w:rPr>
      </w:pPr>
    </w:p>
    <w:p w14:paraId="504A953D" w14:textId="77777777" w:rsidR="00247DB4" w:rsidRPr="00497893" w:rsidRDefault="00247DB4" w:rsidP="00497893">
      <w:pPr>
        <w:pStyle w:val="Textoindependiente"/>
        <w:tabs>
          <w:tab w:val="left" w:pos="6607"/>
        </w:tabs>
        <w:spacing w:line="360" w:lineRule="auto"/>
        <w:rPr>
          <w:rFonts w:ascii="Arial" w:hAnsi="Arial" w:cs="Arial"/>
          <w:sz w:val="20"/>
          <w:szCs w:val="20"/>
        </w:rPr>
      </w:pPr>
      <w:r w:rsidRPr="00497893">
        <w:rPr>
          <w:rFonts w:ascii="Arial" w:hAnsi="Arial" w:cs="Arial"/>
          <w:b/>
          <w:sz w:val="20"/>
          <w:szCs w:val="20"/>
        </w:rPr>
        <w:t xml:space="preserve">III.- </w:t>
      </w:r>
      <w:r w:rsidRPr="00497893">
        <w:rPr>
          <w:rFonts w:ascii="Arial" w:hAnsi="Arial" w:cs="Arial"/>
          <w:sz w:val="20"/>
          <w:szCs w:val="20"/>
        </w:rPr>
        <w:t>Por cada permiso de remodelación</w:t>
      </w:r>
      <w:r w:rsidRPr="00497893">
        <w:rPr>
          <w:rFonts w:ascii="Arial" w:hAnsi="Arial" w:cs="Arial"/>
          <w:sz w:val="20"/>
          <w:szCs w:val="20"/>
        </w:rPr>
        <w:tab/>
        <w:t>$ 50.00 por M2</w:t>
      </w:r>
    </w:p>
    <w:p w14:paraId="584C2691" w14:textId="77777777" w:rsidR="00247DB4" w:rsidRPr="00497893" w:rsidRDefault="00247DB4" w:rsidP="00497893">
      <w:pPr>
        <w:pStyle w:val="Textoindependiente"/>
        <w:tabs>
          <w:tab w:val="left" w:pos="6607"/>
        </w:tabs>
        <w:spacing w:line="360" w:lineRule="auto"/>
        <w:rPr>
          <w:rFonts w:ascii="Arial" w:hAnsi="Arial" w:cs="Arial"/>
          <w:b/>
          <w:sz w:val="20"/>
          <w:szCs w:val="20"/>
        </w:rPr>
      </w:pPr>
    </w:p>
    <w:p w14:paraId="7C70679B" w14:textId="77777777" w:rsidR="00247DB4" w:rsidRPr="00497893" w:rsidRDefault="00247DB4" w:rsidP="00497893">
      <w:pPr>
        <w:pStyle w:val="Textoindependiente"/>
        <w:tabs>
          <w:tab w:val="left" w:pos="6607"/>
        </w:tabs>
        <w:spacing w:line="360" w:lineRule="auto"/>
        <w:rPr>
          <w:rFonts w:ascii="Arial" w:hAnsi="Arial" w:cs="Arial"/>
          <w:sz w:val="20"/>
          <w:szCs w:val="20"/>
        </w:rPr>
      </w:pPr>
      <w:r w:rsidRPr="00497893">
        <w:rPr>
          <w:rFonts w:ascii="Arial" w:hAnsi="Arial" w:cs="Arial"/>
          <w:b/>
          <w:sz w:val="20"/>
          <w:szCs w:val="20"/>
        </w:rPr>
        <w:t xml:space="preserve">IV.- </w:t>
      </w:r>
      <w:r w:rsidRPr="00497893">
        <w:rPr>
          <w:rFonts w:ascii="Arial" w:hAnsi="Arial" w:cs="Arial"/>
          <w:sz w:val="20"/>
          <w:szCs w:val="20"/>
        </w:rPr>
        <w:t>Por cada permiso de ampliación</w:t>
      </w:r>
      <w:r w:rsidRPr="00497893">
        <w:rPr>
          <w:rFonts w:ascii="Arial" w:hAnsi="Arial" w:cs="Arial"/>
          <w:sz w:val="20"/>
          <w:szCs w:val="20"/>
        </w:rPr>
        <w:tab/>
        <w:t>$ 39.00 por M2</w:t>
      </w:r>
    </w:p>
    <w:p w14:paraId="7F43AAD4" w14:textId="77777777" w:rsidR="00247DB4" w:rsidRPr="00497893" w:rsidRDefault="00247DB4" w:rsidP="00497893">
      <w:pPr>
        <w:pStyle w:val="Textoindependiente"/>
        <w:tabs>
          <w:tab w:val="left" w:pos="6606"/>
        </w:tabs>
        <w:spacing w:line="360" w:lineRule="auto"/>
        <w:rPr>
          <w:rFonts w:ascii="Arial" w:hAnsi="Arial" w:cs="Arial"/>
          <w:b/>
          <w:sz w:val="20"/>
          <w:szCs w:val="20"/>
        </w:rPr>
      </w:pPr>
    </w:p>
    <w:p w14:paraId="61FD7B3A" w14:textId="77777777" w:rsidR="00247DB4" w:rsidRPr="00497893" w:rsidRDefault="00247DB4" w:rsidP="00497893">
      <w:pPr>
        <w:pStyle w:val="Textoindependiente"/>
        <w:tabs>
          <w:tab w:val="left" w:pos="6606"/>
        </w:tabs>
        <w:spacing w:line="360" w:lineRule="auto"/>
        <w:rPr>
          <w:rFonts w:ascii="Arial" w:hAnsi="Arial" w:cs="Arial"/>
          <w:sz w:val="20"/>
          <w:szCs w:val="20"/>
        </w:rPr>
      </w:pPr>
      <w:r w:rsidRPr="00497893">
        <w:rPr>
          <w:rFonts w:ascii="Arial" w:hAnsi="Arial" w:cs="Arial"/>
          <w:b/>
          <w:sz w:val="20"/>
          <w:szCs w:val="20"/>
        </w:rPr>
        <w:t xml:space="preserve">V.- </w:t>
      </w:r>
      <w:r w:rsidRPr="00497893">
        <w:rPr>
          <w:rFonts w:ascii="Arial" w:hAnsi="Arial" w:cs="Arial"/>
          <w:sz w:val="20"/>
          <w:szCs w:val="20"/>
        </w:rPr>
        <w:t>Por cada permiso de demolición</w:t>
      </w:r>
      <w:r w:rsidRPr="00497893">
        <w:rPr>
          <w:rFonts w:ascii="Arial" w:hAnsi="Arial" w:cs="Arial"/>
          <w:sz w:val="20"/>
          <w:szCs w:val="20"/>
        </w:rPr>
        <w:tab/>
        <w:t>$ 39.00 por M2</w:t>
      </w:r>
    </w:p>
    <w:p w14:paraId="546D55C8" w14:textId="77777777" w:rsidR="00247DB4" w:rsidRPr="00497893" w:rsidRDefault="00247DB4" w:rsidP="00497893">
      <w:pPr>
        <w:pStyle w:val="Textoindependiente"/>
        <w:tabs>
          <w:tab w:val="left" w:pos="5181"/>
        </w:tabs>
        <w:spacing w:line="360" w:lineRule="auto"/>
        <w:rPr>
          <w:rFonts w:ascii="Arial" w:hAnsi="Arial" w:cs="Arial"/>
          <w:b/>
          <w:sz w:val="20"/>
          <w:szCs w:val="20"/>
        </w:rPr>
      </w:pPr>
    </w:p>
    <w:p w14:paraId="0180C136" w14:textId="77777777" w:rsidR="00247DB4" w:rsidRPr="00497893" w:rsidRDefault="00247DB4" w:rsidP="00497893">
      <w:pPr>
        <w:pStyle w:val="Textoindependiente"/>
        <w:tabs>
          <w:tab w:val="left" w:pos="5181"/>
        </w:tabs>
        <w:spacing w:line="360" w:lineRule="auto"/>
        <w:rPr>
          <w:rFonts w:ascii="Arial" w:hAnsi="Arial" w:cs="Arial"/>
          <w:sz w:val="20"/>
          <w:szCs w:val="20"/>
        </w:rPr>
      </w:pPr>
      <w:r w:rsidRPr="00497893">
        <w:rPr>
          <w:rFonts w:ascii="Arial" w:hAnsi="Arial" w:cs="Arial"/>
          <w:b/>
          <w:sz w:val="20"/>
          <w:szCs w:val="20"/>
        </w:rPr>
        <w:t xml:space="preserve">VI.- </w:t>
      </w:r>
      <w:r w:rsidRPr="00497893">
        <w:rPr>
          <w:rFonts w:ascii="Arial" w:hAnsi="Arial" w:cs="Arial"/>
          <w:sz w:val="20"/>
          <w:szCs w:val="20"/>
        </w:rPr>
        <w:t>Por cada permiso para la ruptura de banquetas, empedrados o            $ 54.00 por M2</w:t>
      </w:r>
    </w:p>
    <w:p w14:paraId="4380E924" w14:textId="77777777" w:rsidR="00247DB4" w:rsidRPr="00497893" w:rsidRDefault="00247DB4" w:rsidP="00497893">
      <w:pPr>
        <w:pStyle w:val="Textoindependiente"/>
        <w:tabs>
          <w:tab w:val="left" w:pos="5181"/>
        </w:tabs>
        <w:spacing w:line="360" w:lineRule="auto"/>
        <w:rPr>
          <w:rFonts w:ascii="Arial" w:hAnsi="Arial" w:cs="Arial"/>
          <w:sz w:val="20"/>
          <w:szCs w:val="20"/>
        </w:rPr>
      </w:pPr>
      <w:r w:rsidRPr="00497893">
        <w:rPr>
          <w:rFonts w:ascii="Arial" w:hAnsi="Arial" w:cs="Arial"/>
          <w:sz w:val="20"/>
          <w:szCs w:val="20"/>
        </w:rPr>
        <w:t>pavimento</w:t>
      </w:r>
    </w:p>
    <w:p w14:paraId="437CF095" w14:textId="77777777" w:rsidR="00247DB4" w:rsidRPr="00497893" w:rsidRDefault="00247DB4" w:rsidP="00497893">
      <w:pPr>
        <w:pStyle w:val="Textoindependiente"/>
        <w:tabs>
          <w:tab w:val="left" w:pos="6608"/>
          <w:tab w:val="left" w:pos="6988"/>
          <w:tab w:val="left" w:pos="7758"/>
          <w:tab w:val="left" w:pos="8316"/>
        </w:tabs>
        <w:spacing w:line="360" w:lineRule="auto"/>
        <w:rPr>
          <w:rFonts w:ascii="Arial" w:hAnsi="Arial" w:cs="Arial"/>
          <w:b/>
          <w:sz w:val="20"/>
          <w:szCs w:val="20"/>
        </w:rPr>
      </w:pPr>
    </w:p>
    <w:p w14:paraId="2B2655A7" w14:textId="77777777" w:rsidR="00247DB4" w:rsidRPr="00497893" w:rsidRDefault="00247DB4" w:rsidP="00497893">
      <w:pPr>
        <w:pStyle w:val="Textoindependiente"/>
        <w:tabs>
          <w:tab w:val="left" w:pos="6608"/>
          <w:tab w:val="left" w:pos="6988"/>
          <w:tab w:val="left" w:pos="7758"/>
          <w:tab w:val="left" w:pos="8316"/>
        </w:tabs>
        <w:spacing w:line="360" w:lineRule="auto"/>
        <w:rPr>
          <w:rFonts w:ascii="Arial" w:hAnsi="Arial" w:cs="Arial"/>
          <w:sz w:val="20"/>
          <w:szCs w:val="20"/>
        </w:rPr>
      </w:pPr>
      <w:r w:rsidRPr="00497893">
        <w:rPr>
          <w:rFonts w:ascii="Arial" w:hAnsi="Arial" w:cs="Arial"/>
          <w:b/>
          <w:sz w:val="20"/>
          <w:szCs w:val="20"/>
        </w:rPr>
        <w:t xml:space="preserve">VII.- </w:t>
      </w:r>
      <w:r w:rsidRPr="00497893">
        <w:rPr>
          <w:rFonts w:ascii="Arial" w:hAnsi="Arial" w:cs="Arial"/>
          <w:sz w:val="20"/>
          <w:szCs w:val="20"/>
        </w:rPr>
        <w:t>Por construcción de albercas</w:t>
      </w:r>
      <w:r w:rsidRPr="00497893">
        <w:rPr>
          <w:rFonts w:ascii="Arial" w:hAnsi="Arial" w:cs="Arial"/>
          <w:sz w:val="20"/>
          <w:szCs w:val="20"/>
        </w:rPr>
        <w:tab/>
        <w:t>$58.00porM3 capacidad</w:t>
      </w:r>
    </w:p>
    <w:p w14:paraId="78B0B31E" w14:textId="77777777" w:rsidR="00247DB4" w:rsidRPr="00497893" w:rsidRDefault="00247DB4" w:rsidP="00497893">
      <w:pPr>
        <w:pStyle w:val="Textoindependiente"/>
        <w:tabs>
          <w:tab w:val="left" w:pos="6606"/>
          <w:tab w:val="left" w:pos="7506"/>
          <w:tab w:val="left" w:pos="8081"/>
        </w:tabs>
        <w:spacing w:line="360" w:lineRule="auto"/>
        <w:rPr>
          <w:rFonts w:ascii="Arial" w:hAnsi="Arial" w:cs="Arial"/>
          <w:b/>
          <w:sz w:val="20"/>
          <w:szCs w:val="20"/>
        </w:rPr>
      </w:pPr>
    </w:p>
    <w:p w14:paraId="2DD482BB" w14:textId="77777777" w:rsidR="00247DB4" w:rsidRPr="00497893" w:rsidRDefault="00247DB4" w:rsidP="00497893">
      <w:pPr>
        <w:pStyle w:val="Textoindependiente"/>
        <w:tabs>
          <w:tab w:val="left" w:pos="6606"/>
          <w:tab w:val="left" w:pos="7506"/>
          <w:tab w:val="left" w:pos="8081"/>
        </w:tabs>
        <w:spacing w:line="360" w:lineRule="auto"/>
        <w:rPr>
          <w:rFonts w:ascii="Arial" w:hAnsi="Arial" w:cs="Arial"/>
          <w:sz w:val="20"/>
          <w:szCs w:val="20"/>
        </w:rPr>
      </w:pPr>
      <w:r w:rsidRPr="00497893">
        <w:rPr>
          <w:rFonts w:ascii="Arial" w:hAnsi="Arial" w:cs="Arial"/>
          <w:b/>
          <w:sz w:val="20"/>
          <w:szCs w:val="20"/>
        </w:rPr>
        <w:t xml:space="preserve">VIII.- </w:t>
      </w:r>
      <w:r w:rsidRPr="00497893">
        <w:rPr>
          <w:rFonts w:ascii="Arial" w:hAnsi="Arial" w:cs="Arial"/>
          <w:sz w:val="20"/>
          <w:szCs w:val="20"/>
        </w:rPr>
        <w:t xml:space="preserve">Por construcción de pozos                                                                   $66.00 por metro lineal </w:t>
      </w:r>
    </w:p>
    <w:p w14:paraId="4CA80B16" w14:textId="77777777" w:rsidR="00247DB4" w:rsidRPr="00497893" w:rsidRDefault="00247DB4" w:rsidP="00497893">
      <w:pPr>
        <w:pStyle w:val="Textoindependiente"/>
        <w:tabs>
          <w:tab w:val="left" w:pos="6606"/>
          <w:tab w:val="left" w:pos="7506"/>
          <w:tab w:val="left" w:pos="8081"/>
        </w:tabs>
        <w:spacing w:line="360" w:lineRule="auto"/>
        <w:rPr>
          <w:rFonts w:ascii="Arial" w:hAnsi="Arial" w:cs="Arial"/>
          <w:sz w:val="20"/>
          <w:szCs w:val="20"/>
        </w:rPr>
      </w:pPr>
      <w:r w:rsidRPr="00497893">
        <w:rPr>
          <w:rFonts w:ascii="Arial" w:hAnsi="Arial" w:cs="Arial"/>
          <w:sz w:val="20"/>
          <w:szCs w:val="20"/>
        </w:rPr>
        <w:t xml:space="preserve">                                                                                                                      de profundidad</w:t>
      </w:r>
    </w:p>
    <w:p w14:paraId="65BE2BF3" w14:textId="77777777" w:rsidR="00247DB4" w:rsidRPr="00497893" w:rsidRDefault="00247DB4" w:rsidP="00497893">
      <w:pPr>
        <w:pStyle w:val="Textoindependiente"/>
        <w:tabs>
          <w:tab w:val="left" w:pos="997"/>
          <w:tab w:val="left" w:pos="1572"/>
        </w:tabs>
        <w:spacing w:line="360" w:lineRule="auto"/>
        <w:rPr>
          <w:rFonts w:ascii="Arial" w:hAnsi="Arial" w:cs="Arial"/>
          <w:b/>
          <w:sz w:val="20"/>
          <w:szCs w:val="20"/>
        </w:rPr>
      </w:pPr>
    </w:p>
    <w:p w14:paraId="4BA8E4C4" w14:textId="77777777" w:rsidR="00247DB4" w:rsidRPr="00497893" w:rsidRDefault="00247DB4" w:rsidP="00497893">
      <w:pPr>
        <w:pStyle w:val="Textoindependiente"/>
        <w:tabs>
          <w:tab w:val="left" w:pos="997"/>
          <w:tab w:val="left" w:pos="1572"/>
        </w:tabs>
        <w:spacing w:line="360" w:lineRule="auto"/>
        <w:rPr>
          <w:rFonts w:ascii="Arial" w:hAnsi="Arial" w:cs="Arial"/>
          <w:sz w:val="20"/>
          <w:szCs w:val="20"/>
        </w:rPr>
      </w:pPr>
      <w:r w:rsidRPr="00497893">
        <w:rPr>
          <w:rFonts w:ascii="Arial" w:hAnsi="Arial" w:cs="Arial"/>
          <w:b/>
          <w:sz w:val="20"/>
          <w:szCs w:val="20"/>
        </w:rPr>
        <w:t xml:space="preserve">IX.- </w:t>
      </w:r>
      <w:r w:rsidRPr="00497893">
        <w:rPr>
          <w:rFonts w:ascii="Arial" w:hAnsi="Arial" w:cs="Arial"/>
          <w:sz w:val="20"/>
          <w:szCs w:val="20"/>
        </w:rPr>
        <w:t>Por cada autorización para la construcción o demolición de bardas      $ 33.00 por metro lineal</w:t>
      </w:r>
    </w:p>
    <w:p w14:paraId="295D04BA"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 xml:space="preserve"> u obras lineales</w:t>
      </w:r>
    </w:p>
    <w:p w14:paraId="708B1F05" w14:textId="77777777" w:rsidR="00247DB4" w:rsidRPr="00497893" w:rsidRDefault="00247DB4" w:rsidP="00497893">
      <w:pPr>
        <w:pStyle w:val="Textoindependiente"/>
        <w:spacing w:line="360" w:lineRule="auto"/>
        <w:rPr>
          <w:rFonts w:ascii="Arial" w:hAnsi="Arial" w:cs="Arial"/>
          <w:b/>
          <w:sz w:val="20"/>
          <w:szCs w:val="20"/>
        </w:rPr>
      </w:pPr>
    </w:p>
    <w:p w14:paraId="2431FFA6"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X.- </w:t>
      </w:r>
      <w:r w:rsidRPr="00497893">
        <w:rPr>
          <w:rFonts w:ascii="Arial" w:hAnsi="Arial" w:cs="Arial"/>
          <w:sz w:val="20"/>
          <w:szCs w:val="20"/>
        </w:rPr>
        <w:t>Permiso de construcción en área rural de potreros, corrales y               $ 39.00 por M2</w:t>
      </w:r>
    </w:p>
    <w:p w14:paraId="2D294E76"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 xml:space="preserve"> bebederos</w:t>
      </w:r>
    </w:p>
    <w:p w14:paraId="24B3BF77" w14:textId="77777777" w:rsidR="00247DB4" w:rsidRPr="00497893" w:rsidRDefault="00247DB4" w:rsidP="00497893">
      <w:pPr>
        <w:pStyle w:val="Textoindependiente"/>
        <w:spacing w:line="360" w:lineRule="auto"/>
        <w:rPr>
          <w:rFonts w:ascii="Arial" w:hAnsi="Arial" w:cs="Arial"/>
          <w:b/>
          <w:sz w:val="20"/>
          <w:szCs w:val="20"/>
        </w:rPr>
      </w:pPr>
    </w:p>
    <w:p w14:paraId="1EC4ED5B"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XI.- </w:t>
      </w:r>
      <w:r w:rsidRPr="00497893">
        <w:rPr>
          <w:rFonts w:ascii="Arial" w:hAnsi="Arial" w:cs="Arial"/>
          <w:sz w:val="20"/>
          <w:szCs w:val="20"/>
        </w:rPr>
        <w:t>Por inspección para el otorgamiento de la constancia de terminación de obra.</w:t>
      </w:r>
    </w:p>
    <w:p w14:paraId="03D28D96" w14:textId="77777777" w:rsidR="00247DB4" w:rsidRPr="00497893" w:rsidRDefault="00247DB4" w:rsidP="00497893">
      <w:pPr>
        <w:pStyle w:val="Textoindependiente"/>
        <w:tabs>
          <w:tab w:val="left" w:pos="881"/>
        </w:tabs>
        <w:spacing w:line="360" w:lineRule="auto"/>
        <w:rPr>
          <w:rFonts w:ascii="Arial" w:hAnsi="Arial" w:cs="Arial"/>
          <w:sz w:val="20"/>
          <w:szCs w:val="20"/>
        </w:rPr>
      </w:pPr>
      <w:r w:rsidRPr="00497893">
        <w:rPr>
          <w:rFonts w:ascii="Arial" w:hAnsi="Arial" w:cs="Arial"/>
          <w:b/>
          <w:sz w:val="20"/>
          <w:szCs w:val="20"/>
        </w:rPr>
        <w:t xml:space="preserve">a) </w:t>
      </w:r>
      <w:r w:rsidRPr="00497893">
        <w:rPr>
          <w:rFonts w:ascii="Arial" w:hAnsi="Arial" w:cs="Arial"/>
          <w:sz w:val="20"/>
          <w:szCs w:val="20"/>
        </w:rPr>
        <w:t>Vigueta y bovedilla</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4"/>
        <w:gridCol w:w="2125"/>
      </w:tblGrid>
      <w:tr w:rsidR="00247DB4" w:rsidRPr="00497893" w14:paraId="54E11296" w14:textId="77777777" w:rsidTr="00497893">
        <w:trPr>
          <w:trHeight w:val="345"/>
        </w:trPr>
        <w:tc>
          <w:tcPr>
            <w:tcW w:w="6374" w:type="dxa"/>
            <w:tcBorders>
              <w:bottom w:val="single" w:sz="6" w:space="0" w:color="000000"/>
              <w:right w:val="single" w:sz="6" w:space="0" w:color="000000"/>
            </w:tcBorders>
            <w:shd w:val="clear" w:color="auto" w:fill="auto"/>
          </w:tcPr>
          <w:p w14:paraId="3F8E5895"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1. </w:t>
            </w:r>
            <w:r w:rsidRPr="00497893">
              <w:rPr>
                <w:rFonts w:ascii="Arial" w:hAnsi="Arial" w:cs="Arial"/>
                <w:sz w:val="20"/>
                <w:szCs w:val="20"/>
              </w:rPr>
              <w:t>Hasta 40 metros cuadrados</w:t>
            </w:r>
          </w:p>
        </w:tc>
        <w:tc>
          <w:tcPr>
            <w:tcW w:w="2125" w:type="dxa"/>
            <w:tcBorders>
              <w:left w:val="single" w:sz="6" w:space="0" w:color="000000"/>
              <w:bottom w:val="single" w:sz="6" w:space="0" w:color="000000"/>
            </w:tcBorders>
            <w:shd w:val="clear" w:color="auto" w:fill="auto"/>
          </w:tcPr>
          <w:p w14:paraId="52E92298"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$ 35 por M2</w:t>
            </w:r>
          </w:p>
        </w:tc>
      </w:tr>
      <w:tr w:rsidR="00247DB4" w:rsidRPr="00497893" w14:paraId="6FAD3A8F" w14:textId="77777777" w:rsidTr="00497893">
        <w:trPr>
          <w:trHeight w:val="345"/>
        </w:trPr>
        <w:tc>
          <w:tcPr>
            <w:tcW w:w="6374" w:type="dxa"/>
            <w:tcBorders>
              <w:top w:val="single" w:sz="6" w:space="0" w:color="000000"/>
              <w:bottom w:val="single" w:sz="6" w:space="0" w:color="000000"/>
              <w:right w:val="single" w:sz="6" w:space="0" w:color="000000"/>
            </w:tcBorders>
            <w:shd w:val="clear" w:color="auto" w:fill="auto"/>
          </w:tcPr>
          <w:p w14:paraId="5992D783"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2. </w:t>
            </w:r>
            <w:r w:rsidRPr="00497893">
              <w:rPr>
                <w:rFonts w:ascii="Arial" w:hAnsi="Arial" w:cs="Arial"/>
                <w:sz w:val="20"/>
                <w:szCs w:val="20"/>
              </w:rPr>
              <w:t>De 41 a 120 metros cuadrados</w:t>
            </w:r>
          </w:p>
        </w:tc>
        <w:tc>
          <w:tcPr>
            <w:tcW w:w="2125" w:type="dxa"/>
            <w:tcBorders>
              <w:top w:val="single" w:sz="6" w:space="0" w:color="000000"/>
              <w:left w:val="single" w:sz="6" w:space="0" w:color="000000"/>
              <w:bottom w:val="single" w:sz="6" w:space="0" w:color="000000"/>
            </w:tcBorders>
            <w:shd w:val="clear" w:color="auto" w:fill="auto"/>
          </w:tcPr>
          <w:p w14:paraId="7162A051"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$ 38 por M2</w:t>
            </w:r>
          </w:p>
        </w:tc>
      </w:tr>
      <w:tr w:rsidR="00247DB4" w:rsidRPr="00497893" w14:paraId="789620DC" w14:textId="77777777" w:rsidTr="00497893">
        <w:trPr>
          <w:trHeight w:val="345"/>
        </w:trPr>
        <w:tc>
          <w:tcPr>
            <w:tcW w:w="6374" w:type="dxa"/>
            <w:tcBorders>
              <w:top w:val="single" w:sz="6" w:space="0" w:color="000000"/>
              <w:bottom w:val="single" w:sz="6" w:space="0" w:color="000000"/>
              <w:right w:val="single" w:sz="6" w:space="0" w:color="000000"/>
            </w:tcBorders>
            <w:shd w:val="clear" w:color="auto" w:fill="auto"/>
          </w:tcPr>
          <w:p w14:paraId="63AC78F5"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3. </w:t>
            </w:r>
            <w:r w:rsidRPr="00497893">
              <w:rPr>
                <w:rFonts w:ascii="Arial" w:hAnsi="Arial" w:cs="Arial"/>
                <w:sz w:val="20"/>
                <w:szCs w:val="20"/>
              </w:rPr>
              <w:t>De 121 a 240 metros cuadrados</w:t>
            </w:r>
          </w:p>
        </w:tc>
        <w:tc>
          <w:tcPr>
            <w:tcW w:w="2125" w:type="dxa"/>
            <w:tcBorders>
              <w:top w:val="single" w:sz="6" w:space="0" w:color="000000"/>
              <w:left w:val="single" w:sz="6" w:space="0" w:color="000000"/>
              <w:bottom w:val="single" w:sz="6" w:space="0" w:color="000000"/>
            </w:tcBorders>
            <w:shd w:val="clear" w:color="auto" w:fill="auto"/>
          </w:tcPr>
          <w:p w14:paraId="6AA93654"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$ 42 por M2</w:t>
            </w:r>
          </w:p>
        </w:tc>
      </w:tr>
      <w:tr w:rsidR="00247DB4" w:rsidRPr="00497893" w14:paraId="33F7DD55" w14:textId="77777777" w:rsidTr="00497893">
        <w:trPr>
          <w:trHeight w:val="345"/>
        </w:trPr>
        <w:tc>
          <w:tcPr>
            <w:tcW w:w="6374" w:type="dxa"/>
            <w:tcBorders>
              <w:top w:val="single" w:sz="6" w:space="0" w:color="000000"/>
              <w:right w:val="single" w:sz="6" w:space="0" w:color="000000"/>
            </w:tcBorders>
            <w:shd w:val="clear" w:color="auto" w:fill="auto"/>
          </w:tcPr>
          <w:p w14:paraId="32778ACA"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4. </w:t>
            </w:r>
            <w:r w:rsidRPr="00497893">
              <w:rPr>
                <w:rFonts w:ascii="Arial" w:hAnsi="Arial" w:cs="Arial"/>
                <w:sz w:val="20"/>
                <w:szCs w:val="20"/>
              </w:rPr>
              <w:t>De 241 metros cuadrados en adelante</w:t>
            </w:r>
          </w:p>
        </w:tc>
        <w:tc>
          <w:tcPr>
            <w:tcW w:w="2125" w:type="dxa"/>
            <w:tcBorders>
              <w:top w:val="single" w:sz="6" w:space="0" w:color="000000"/>
              <w:left w:val="single" w:sz="6" w:space="0" w:color="000000"/>
            </w:tcBorders>
            <w:shd w:val="clear" w:color="auto" w:fill="auto"/>
          </w:tcPr>
          <w:p w14:paraId="2F142C65"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$ 33 por M2</w:t>
            </w:r>
          </w:p>
        </w:tc>
      </w:tr>
    </w:tbl>
    <w:p w14:paraId="46F2DA06" w14:textId="77777777" w:rsidR="00247DB4" w:rsidRPr="00497893" w:rsidRDefault="00247DB4" w:rsidP="00497893">
      <w:pPr>
        <w:pStyle w:val="Textoindependiente"/>
        <w:spacing w:line="360" w:lineRule="auto"/>
        <w:rPr>
          <w:rFonts w:ascii="Arial" w:hAnsi="Arial" w:cs="Arial"/>
          <w:sz w:val="20"/>
          <w:szCs w:val="20"/>
        </w:rPr>
      </w:pPr>
    </w:p>
    <w:p w14:paraId="6DA2F158" w14:textId="77777777" w:rsidR="00247DB4" w:rsidRPr="00497893" w:rsidRDefault="00247DB4" w:rsidP="00497893">
      <w:pPr>
        <w:pStyle w:val="Textoindependiente"/>
        <w:tabs>
          <w:tab w:val="left" w:pos="6539"/>
          <w:tab w:val="left" w:pos="7539"/>
        </w:tabs>
        <w:spacing w:line="360" w:lineRule="auto"/>
        <w:rPr>
          <w:rFonts w:ascii="Arial" w:hAnsi="Arial" w:cs="Arial"/>
          <w:sz w:val="20"/>
          <w:szCs w:val="20"/>
        </w:rPr>
      </w:pPr>
      <w:r w:rsidRPr="00497893">
        <w:rPr>
          <w:rFonts w:ascii="Arial" w:hAnsi="Arial" w:cs="Arial"/>
          <w:b/>
          <w:sz w:val="20"/>
          <w:szCs w:val="20"/>
        </w:rPr>
        <w:t xml:space="preserve">XII.- </w:t>
      </w:r>
      <w:r w:rsidRPr="00497893">
        <w:rPr>
          <w:rFonts w:ascii="Arial" w:hAnsi="Arial" w:cs="Arial"/>
          <w:sz w:val="20"/>
          <w:szCs w:val="20"/>
        </w:rPr>
        <w:t>Por permiso para efectuar excavaciones</w:t>
      </w:r>
      <w:r w:rsidRPr="00497893">
        <w:rPr>
          <w:rFonts w:ascii="Arial" w:hAnsi="Arial" w:cs="Arial"/>
          <w:sz w:val="20"/>
          <w:szCs w:val="20"/>
        </w:rPr>
        <w:tab/>
        <w:t>$.206 por M3</w:t>
      </w:r>
    </w:p>
    <w:p w14:paraId="1F119CA8" w14:textId="77777777" w:rsidR="00247DB4" w:rsidRPr="00497893" w:rsidRDefault="00247DB4" w:rsidP="00497893">
      <w:pPr>
        <w:pStyle w:val="Textoindependiente"/>
        <w:spacing w:line="360" w:lineRule="auto"/>
        <w:rPr>
          <w:rFonts w:ascii="Arial" w:hAnsi="Arial" w:cs="Arial"/>
          <w:b/>
          <w:sz w:val="20"/>
          <w:szCs w:val="20"/>
        </w:rPr>
      </w:pPr>
    </w:p>
    <w:p w14:paraId="01B38ADD"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XIII.</w:t>
      </w:r>
      <w:r w:rsidRPr="00497893">
        <w:rPr>
          <w:rFonts w:ascii="Arial" w:hAnsi="Arial" w:cs="Arial"/>
          <w:sz w:val="20"/>
          <w:szCs w:val="20"/>
        </w:rPr>
        <w:t>- Por permiso para la construcción de fosas sépticas o cisternas$ 220.00 por cada una</w:t>
      </w:r>
    </w:p>
    <w:p w14:paraId="5FE2EBBE" w14:textId="77777777" w:rsidR="00247DB4" w:rsidRPr="00497893" w:rsidRDefault="00247DB4" w:rsidP="00497893">
      <w:pPr>
        <w:pStyle w:val="Textoindependiente"/>
        <w:tabs>
          <w:tab w:val="left" w:pos="982"/>
          <w:tab w:val="left" w:pos="1451"/>
          <w:tab w:val="left" w:pos="2210"/>
          <w:tab w:val="left" w:pos="6539"/>
          <w:tab w:val="left" w:pos="6612"/>
          <w:tab w:val="left" w:pos="7372"/>
        </w:tabs>
        <w:spacing w:line="360" w:lineRule="auto"/>
        <w:ind w:hanging="1"/>
        <w:rPr>
          <w:rFonts w:ascii="Arial" w:hAnsi="Arial" w:cs="Arial"/>
          <w:b/>
          <w:sz w:val="20"/>
          <w:szCs w:val="20"/>
        </w:rPr>
      </w:pPr>
    </w:p>
    <w:p w14:paraId="1F7ABF5B" w14:textId="77777777" w:rsidR="00247DB4" w:rsidRPr="00497893" w:rsidRDefault="00247DB4" w:rsidP="00497893">
      <w:pPr>
        <w:pStyle w:val="Textoindependiente"/>
        <w:tabs>
          <w:tab w:val="left" w:pos="982"/>
          <w:tab w:val="left" w:pos="1451"/>
          <w:tab w:val="left" w:pos="2210"/>
          <w:tab w:val="left" w:pos="6539"/>
          <w:tab w:val="left" w:pos="6612"/>
          <w:tab w:val="left" w:pos="7372"/>
        </w:tabs>
        <w:spacing w:line="360" w:lineRule="auto"/>
        <w:ind w:hanging="1"/>
        <w:rPr>
          <w:rFonts w:ascii="Arial" w:hAnsi="Arial" w:cs="Arial"/>
          <w:sz w:val="20"/>
          <w:szCs w:val="20"/>
        </w:rPr>
      </w:pPr>
      <w:r w:rsidRPr="00497893">
        <w:rPr>
          <w:rFonts w:ascii="Arial" w:hAnsi="Arial" w:cs="Arial"/>
          <w:b/>
          <w:sz w:val="20"/>
          <w:szCs w:val="20"/>
        </w:rPr>
        <w:t xml:space="preserve">XIV.- </w:t>
      </w:r>
      <w:r w:rsidRPr="00497893">
        <w:rPr>
          <w:rFonts w:ascii="Arial" w:hAnsi="Arial" w:cs="Arial"/>
          <w:sz w:val="20"/>
          <w:szCs w:val="20"/>
        </w:rPr>
        <w:t>Por constancia de terminación de obra</w:t>
      </w:r>
      <w:r w:rsidRPr="00497893">
        <w:rPr>
          <w:rFonts w:ascii="Arial" w:hAnsi="Arial" w:cs="Arial"/>
          <w:sz w:val="20"/>
          <w:szCs w:val="20"/>
        </w:rPr>
        <w:tab/>
        <w:t xml:space="preserve">$ </w:t>
      </w:r>
      <w:r w:rsidRPr="00497893">
        <w:rPr>
          <w:rFonts w:ascii="Arial" w:hAnsi="Arial" w:cs="Arial"/>
          <w:sz w:val="20"/>
          <w:szCs w:val="20"/>
        </w:rPr>
        <w:tab/>
        <w:t xml:space="preserve">22.00 por M2 </w:t>
      </w:r>
    </w:p>
    <w:p w14:paraId="430BBCAE" w14:textId="77777777" w:rsidR="00247DB4" w:rsidRPr="00497893" w:rsidRDefault="00247DB4" w:rsidP="00497893">
      <w:pPr>
        <w:pStyle w:val="Textoindependiente"/>
        <w:tabs>
          <w:tab w:val="left" w:pos="982"/>
          <w:tab w:val="left" w:pos="1451"/>
          <w:tab w:val="left" w:pos="2210"/>
          <w:tab w:val="left" w:pos="6539"/>
          <w:tab w:val="left" w:pos="6612"/>
          <w:tab w:val="left" w:pos="7372"/>
        </w:tabs>
        <w:spacing w:line="360" w:lineRule="auto"/>
        <w:ind w:hanging="1"/>
        <w:rPr>
          <w:rFonts w:ascii="Arial" w:hAnsi="Arial" w:cs="Arial"/>
          <w:b/>
          <w:sz w:val="20"/>
          <w:szCs w:val="20"/>
        </w:rPr>
      </w:pPr>
    </w:p>
    <w:p w14:paraId="34524903" w14:textId="77777777" w:rsidR="00247DB4" w:rsidRPr="00497893" w:rsidRDefault="00247DB4" w:rsidP="00497893">
      <w:pPr>
        <w:pStyle w:val="Textoindependiente"/>
        <w:tabs>
          <w:tab w:val="left" w:pos="982"/>
          <w:tab w:val="left" w:pos="1451"/>
          <w:tab w:val="left" w:pos="2210"/>
          <w:tab w:val="left" w:pos="6539"/>
          <w:tab w:val="left" w:pos="6612"/>
          <w:tab w:val="left" w:pos="7372"/>
        </w:tabs>
        <w:spacing w:line="360" w:lineRule="auto"/>
        <w:ind w:hanging="1"/>
        <w:rPr>
          <w:rFonts w:ascii="Arial" w:hAnsi="Arial" w:cs="Arial"/>
          <w:sz w:val="20"/>
          <w:szCs w:val="20"/>
        </w:rPr>
      </w:pPr>
      <w:r w:rsidRPr="00497893">
        <w:rPr>
          <w:rFonts w:ascii="Arial" w:hAnsi="Arial" w:cs="Arial"/>
          <w:b/>
          <w:sz w:val="20"/>
          <w:szCs w:val="20"/>
        </w:rPr>
        <w:t xml:space="preserve">XV.- </w:t>
      </w:r>
      <w:r w:rsidRPr="00497893">
        <w:rPr>
          <w:rFonts w:ascii="Arial" w:hAnsi="Arial" w:cs="Arial"/>
          <w:sz w:val="20"/>
          <w:szCs w:val="20"/>
        </w:rPr>
        <w:t>Por constancia de unión y/o división de inmuebles</w:t>
      </w:r>
      <w:r w:rsidRPr="00497893">
        <w:rPr>
          <w:rFonts w:ascii="Arial" w:hAnsi="Arial" w:cs="Arial"/>
          <w:sz w:val="20"/>
          <w:szCs w:val="20"/>
        </w:rPr>
        <w:tab/>
        <w:t>$</w:t>
      </w:r>
      <w:r w:rsidRPr="00497893">
        <w:rPr>
          <w:rFonts w:ascii="Arial" w:hAnsi="Arial" w:cs="Arial"/>
          <w:sz w:val="20"/>
          <w:szCs w:val="20"/>
        </w:rPr>
        <w:tab/>
        <w:t>44.00 por M2</w:t>
      </w:r>
    </w:p>
    <w:p w14:paraId="53C7BDD9" w14:textId="77777777" w:rsidR="00247DB4" w:rsidRPr="00497893" w:rsidRDefault="00247DB4" w:rsidP="00497893">
      <w:pPr>
        <w:pStyle w:val="Textoindependiente"/>
        <w:tabs>
          <w:tab w:val="left" w:pos="982"/>
          <w:tab w:val="left" w:pos="1451"/>
          <w:tab w:val="left" w:pos="2210"/>
          <w:tab w:val="left" w:pos="6539"/>
          <w:tab w:val="left" w:pos="6612"/>
          <w:tab w:val="left" w:pos="7372"/>
        </w:tabs>
        <w:spacing w:line="360" w:lineRule="auto"/>
        <w:ind w:hanging="1"/>
        <w:rPr>
          <w:rFonts w:ascii="Arial" w:hAnsi="Arial" w:cs="Arial"/>
          <w:b/>
          <w:sz w:val="20"/>
          <w:szCs w:val="20"/>
        </w:rPr>
      </w:pPr>
    </w:p>
    <w:p w14:paraId="30CB0BCB" w14:textId="77777777" w:rsidR="00247DB4" w:rsidRPr="00497893" w:rsidRDefault="00247DB4" w:rsidP="00497893">
      <w:pPr>
        <w:pStyle w:val="Textoindependiente"/>
        <w:tabs>
          <w:tab w:val="left" w:pos="982"/>
          <w:tab w:val="left" w:pos="1451"/>
          <w:tab w:val="left" w:pos="2210"/>
          <w:tab w:val="left" w:pos="6539"/>
          <w:tab w:val="left" w:pos="6612"/>
          <w:tab w:val="left" w:pos="7372"/>
        </w:tabs>
        <w:spacing w:line="360" w:lineRule="auto"/>
        <w:ind w:hanging="1"/>
        <w:rPr>
          <w:rFonts w:ascii="Arial" w:hAnsi="Arial" w:cs="Arial"/>
          <w:sz w:val="20"/>
          <w:szCs w:val="20"/>
        </w:rPr>
      </w:pPr>
      <w:r w:rsidRPr="00497893">
        <w:rPr>
          <w:rFonts w:ascii="Arial" w:hAnsi="Arial" w:cs="Arial"/>
          <w:b/>
          <w:sz w:val="20"/>
          <w:szCs w:val="20"/>
        </w:rPr>
        <w:t xml:space="preserve">XVI.- </w:t>
      </w:r>
      <w:r w:rsidRPr="00497893">
        <w:rPr>
          <w:rFonts w:ascii="Arial" w:hAnsi="Arial" w:cs="Arial"/>
          <w:sz w:val="20"/>
          <w:szCs w:val="20"/>
        </w:rPr>
        <w:t>Por constancia de alineamiento                                                       $ 40.00 por metro lineal de</w:t>
      </w:r>
    </w:p>
    <w:p w14:paraId="78903C0A" w14:textId="6083D65C" w:rsidR="00247DB4" w:rsidRPr="00497893" w:rsidRDefault="00247DB4" w:rsidP="00497893">
      <w:pPr>
        <w:pStyle w:val="Textoindependiente"/>
        <w:tabs>
          <w:tab w:val="left" w:pos="982"/>
          <w:tab w:val="left" w:pos="1451"/>
          <w:tab w:val="left" w:pos="2210"/>
          <w:tab w:val="left" w:pos="6539"/>
          <w:tab w:val="left" w:pos="6612"/>
          <w:tab w:val="left" w:pos="7372"/>
        </w:tabs>
        <w:spacing w:line="360" w:lineRule="auto"/>
        <w:rPr>
          <w:rFonts w:ascii="Arial" w:hAnsi="Arial" w:cs="Arial"/>
          <w:sz w:val="20"/>
          <w:szCs w:val="20"/>
        </w:rPr>
      </w:pPr>
      <w:r w:rsidRPr="00497893">
        <w:rPr>
          <w:rFonts w:ascii="Arial" w:hAnsi="Arial" w:cs="Arial"/>
          <w:sz w:val="20"/>
          <w:szCs w:val="20"/>
        </w:rPr>
        <w:tab/>
      </w:r>
      <w:r w:rsidR="00055D6D">
        <w:rPr>
          <w:rFonts w:ascii="Arial" w:hAnsi="Arial" w:cs="Arial"/>
          <w:sz w:val="20"/>
          <w:szCs w:val="20"/>
          <w:lang w:val="es-MX"/>
        </w:rPr>
        <w:t xml:space="preserve">                                                          </w:t>
      </w:r>
      <w:r w:rsidRPr="00497893">
        <w:rPr>
          <w:rFonts w:ascii="Arial" w:hAnsi="Arial" w:cs="Arial"/>
          <w:sz w:val="20"/>
          <w:szCs w:val="20"/>
        </w:rPr>
        <w:t>Frente o frentes del predio que den a la vía pública</w:t>
      </w:r>
    </w:p>
    <w:p w14:paraId="505C4EE8" w14:textId="77777777" w:rsidR="00247DB4"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XVII.- </w:t>
      </w:r>
      <w:r w:rsidRPr="00497893">
        <w:rPr>
          <w:rFonts w:ascii="Arial" w:hAnsi="Arial" w:cs="Arial"/>
          <w:sz w:val="20"/>
          <w:szCs w:val="20"/>
        </w:rPr>
        <w:t>Por la expedición de formas oficiales de uso de suelo:</w:t>
      </w:r>
    </w:p>
    <w:p w14:paraId="6D757AE5" w14:textId="77777777" w:rsidR="00497893" w:rsidRPr="00497893" w:rsidRDefault="00497893" w:rsidP="00497893">
      <w:pPr>
        <w:pStyle w:val="Textoindependiente"/>
        <w:spacing w:line="360" w:lineRule="auto"/>
        <w:rPr>
          <w:rFonts w:ascii="Arial" w:hAnsi="Arial" w:cs="Arial"/>
          <w:sz w:val="20"/>
          <w:szCs w:val="20"/>
        </w:rPr>
      </w:pPr>
    </w:p>
    <w:tbl>
      <w:tblPr>
        <w:tblW w:w="962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1"/>
        <w:gridCol w:w="1275"/>
        <w:gridCol w:w="1843"/>
      </w:tblGrid>
      <w:tr w:rsidR="00247DB4" w:rsidRPr="00497893" w14:paraId="63B3DEFF" w14:textId="77777777" w:rsidTr="00497893">
        <w:trPr>
          <w:trHeight w:val="345"/>
        </w:trPr>
        <w:tc>
          <w:tcPr>
            <w:tcW w:w="6511" w:type="dxa"/>
            <w:shd w:val="clear" w:color="auto" w:fill="auto"/>
          </w:tcPr>
          <w:p w14:paraId="004BFD1E"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Por formas/licencia de uso de suelo:</w:t>
            </w:r>
          </w:p>
        </w:tc>
        <w:tc>
          <w:tcPr>
            <w:tcW w:w="1275" w:type="dxa"/>
            <w:shd w:val="clear" w:color="auto" w:fill="auto"/>
          </w:tcPr>
          <w:p w14:paraId="7E3A0B69" w14:textId="77777777" w:rsidR="00247DB4" w:rsidRPr="00497893" w:rsidRDefault="00247DB4" w:rsidP="00497893">
            <w:pPr>
              <w:pStyle w:val="TableParagraph"/>
              <w:spacing w:line="360" w:lineRule="auto"/>
              <w:ind w:left="0"/>
              <w:jc w:val="right"/>
              <w:rPr>
                <w:rFonts w:ascii="Arial" w:hAnsi="Arial" w:cs="Arial"/>
                <w:b/>
                <w:bCs/>
                <w:sz w:val="20"/>
                <w:szCs w:val="20"/>
              </w:rPr>
            </w:pPr>
            <w:r w:rsidRPr="00497893">
              <w:rPr>
                <w:rFonts w:ascii="Arial" w:hAnsi="Arial" w:cs="Arial"/>
                <w:b/>
                <w:bCs/>
                <w:sz w:val="20"/>
                <w:szCs w:val="20"/>
              </w:rPr>
              <w:t>UNIDAD DE MEDIDA</w:t>
            </w:r>
          </w:p>
        </w:tc>
        <w:tc>
          <w:tcPr>
            <w:tcW w:w="1843" w:type="dxa"/>
            <w:shd w:val="clear" w:color="auto" w:fill="auto"/>
          </w:tcPr>
          <w:p w14:paraId="13D4BF19" w14:textId="77777777" w:rsidR="00247DB4" w:rsidRPr="00497893" w:rsidRDefault="00247DB4" w:rsidP="00497893">
            <w:pPr>
              <w:pStyle w:val="TableParagraph"/>
              <w:spacing w:line="360" w:lineRule="auto"/>
              <w:ind w:left="0"/>
              <w:jc w:val="right"/>
              <w:rPr>
                <w:rFonts w:ascii="Arial" w:hAnsi="Arial" w:cs="Arial"/>
                <w:b/>
                <w:bCs/>
                <w:sz w:val="20"/>
                <w:szCs w:val="20"/>
              </w:rPr>
            </w:pPr>
            <w:r w:rsidRPr="00497893">
              <w:rPr>
                <w:rFonts w:ascii="Arial" w:hAnsi="Arial" w:cs="Arial"/>
                <w:b/>
                <w:bCs/>
                <w:sz w:val="20"/>
                <w:szCs w:val="20"/>
              </w:rPr>
              <w:t>COSTO (UMA)</w:t>
            </w:r>
          </w:p>
        </w:tc>
      </w:tr>
      <w:tr w:rsidR="00247DB4" w:rsidRPr="00497893" w14:paraId="059C31F1" w14:textId="77777777" w:rsidTr="00497893">
        <w:trPr>
          <w:trHeight w:val="343"/>
        </w:trPr>
        <w:tc>
          <w:tcPr>
            <w:tcW w:w="6511" w:type="dxa"/>
            <w:shd w:val="clear" w:color="auto" w:fill="auto"/>
          </w:tcPr>
          <w:p w14:paraId="067ED054"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sz w:val="20"/>
                <w:szCs w:val="20"/>
              </w:rPr>
              <w:t>Para fraccionamiento o desarrollo inmobiliario de hasta 10,000 M2</w:t>
            </w:r>
          </w:p>
        </w:tc>
        <w:tc>
          <w:tcPr>
            <w:tcW w:w="1275" w:type="dxa"/>
            <w:shd w:val="clear" w:color="auto" w:fill="auto"/>
          </w:tcPr>
          <w:p w14:paraId="4A0AEB60"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LICENCIA</w:t>
            </w:r>
          </w:p>
        </w:tc>
        <w:tc>
          <w:tcPr>
            <w:tcW w:w="1843" w:type="dxa"/>
            <w:shd w:val="clear" w:color="auto" w:fill="auto"/>
          </w:tcPr>
          <w:p w14:paraId="1FF498F2"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24</w:t>
            </w:r>
          </w:p>
        </w:tc>
      </w:tr>
      <w:tr w:rsidR="00247DB4" w:rsidRPr="00497893" w14:paraId="6BC4D5E2" w14:textId="77777777" w:rsidTr="00497893">
        <w:trPr>
          <w:trHeight w:val="345"/>
        </w:trPr>
        <w:tc>
          <w:tcPr>
            <w:tcW w:w="6511" w:type="dxa"/>
            <w:shd w:val="clear" w:color="auto" w:fill="auto"/>
          </w:tcPr>
          <w:p w14:paraId="54349C9A"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sz w:val="20"/>
                <w:szCs w:val="20"/>
              </w:rPr>
              <w:t>Para fraccionamiento o desarrollo inmobiliario de 10,001 hasta 30,000 M2</w:t>
            </w:r>
          </w:p>
        </w:tc>
        <w:tc>
          <w:tcPr>
            <w:tcW w:w="1275" w:type="dxa"/>
            <w:shd w:val="clear" w:color="auto" w:fill="auto"/>
          </w:tcPr>
          <w:p w14:paraId="0168A6AD"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LICENCIA</w:t>
            </w:r>
          </w:p>
        </w:tc>
        <w:tc>
          <w:tcPr>
            <w:tcW w:w="1843" w:type="dxa"/>
            <w:shd w:val="clear" w:color="auto" w:fill="auto"/>
          </w:tcPr>
          <w:p w14:paraId="26CEEF73"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28</w:t>
            </w:r>
          </w:p>
        </w:tc>
      </w:tr>
      <w:tr w:rsidR="00247DB4" w:rsidRPr="00497893" w14:paraId="00C3A363" w14:textId="77777777" w:rsidTr="00497893">
        <w:trPr>
          <w:trHeight w:val="345"/>
        </w:trPr>
        <w:tc>
          <w:tcPr>
            <w:tcW w:w="6511" w:type="dxa"/>
            <w:shd w:val="clear" w:color="auto" w:fill="auto"/>
          </w:tcPr>
          <w:p w14:paraId="794E32E6"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sz w:val="20"/>
                <w:szCs w:val="20"/>
              </w:rPr>
              <w:t>Para fraccionamiento o desarrollo inmobiliario de 30,001 hasta 50,000 M2</w:t>
            </w:r>
          </w:p>
        </w:tc>
        <w:tc>
          <w:tcPr>
            <w:tcW w:w="1275" w:type="dxa"/>
            <w:shd w:val="clear" w:color="auto" w:fill="auto"/>
          </w:tcPr>
          <w:p w14:paraId="4803AA73"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LICENCIA</w:t>
            </w:r>
          </w:p>
        </w:tc>
        <w:tc>
          <w:tcPr>
            <w:tcW w:w="1843" w:type="dxa"/>
            <w:shd w:val="clear" w:color="auto" w:fill="auto"/>
          </w:tcPr>
          <w:p w14:paraId="4FAED239"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$ 10,175.00</w:t>
            </w:r>
          </w:p>
        </w:tc>
      </w:tr>
      <w:tr w:rsidR="00247DB4" w:rsidRPr="00497893" w14:paraId="58ED7519" w14:textId="77777777" w:rsidTr="00497893">
        <w:trPr>
          <w:trHeight w:val="345"/>
        </w:trPr>
        <w:tc>
          <w:tcPr>
            <w:tcW w:w="6511" w:type="dxa"/>
            <w:shd w:val="clear" w:color="auto" w:fill="auto"/>
          </w:tcPr>
          <w:p w14:paraId="6C5FB5CC"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sz w:val="20"/>
                <w:szCs w:val="20"/>
              </w:rPr>
              <w:t>Para fraccionamiento o desarrollo inmobiliario mayores a 50,001 a 100,000 M2</w:t>
            </w:r>
          </w:p>
        </w:tc>
        <w:tc>
          <w:tcPr>
            <w:tcW w:w="1275" w:type="dxa"/>
            <w:shd w:val="clear" w:color="auto" w:fill="auto"/>
          </w:tcPr>
          <w:p w14:paraId="2ECE5317"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LICENCIA</w:t>
            </w:r>
          </w:p>
        </w:tc>
        <w:tc>
          <w:tcPr>
            <w:tcW w:w="1843" w:type="dxa"/>
            <w:shd w:val="clear" w:color="auto" w:fill="auto"/>
          </w:tcPr>
          <w:p w14:paraId="3C5661A9"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$ 13,475.00</w:t>
            </w:r>
          </w:p>
        </w:tc>
      </w:tr>
      <w:tr w:rsidR="00247DB4" w:rsidRPr="00497893" w14:paraId="06802A31" w14:textId="77777777" w:rsidTr="00497893">
        <w:trPr>
          <w:trHeight w:val="345"/>
        </w:trPr>
        <w:tc>
          <w:tcPr>
            <w:tcW w:w="6511" w:type="dxa"/>
            <w:shd w:val="clear" w:color="auto" w:fill="auto"/>
          </w:tcPr>
          <w:p w14:paraId="28B21EB8"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sz w:val="20"/>
                <w:szCs w:val="20"/>
              </w:rPr>
              <w:t>Para fraccionamiento o desarrollo inmobiliario mayores a 100,001 a 200,000 M2</w:t>
            </w:r>
          </w:p>
        </w:tc>
        <w:tc>
          <w:tcPr>
            <w:tcW w:w="1275" w:type="dxa"/>
            <w:shd w:val="clear" w:color="auto" w:fill="auto"/>
          </w:tcPr>
          <w:p w14:paraId="54513C21"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LICENCIA</w:t>
            </w:r>
          </w:p>
        </w:tc>
        <w:tc>
          <w:tcPr>
            <w:tcW w:w="1843" w:type="dxa"/>
            <w:shd w:val="clear" w:color="auto" w:fill="auto"/>
          </w:tcPr>
          <w:p w14:paraId="4B7C9C2C"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$ 19,180.00</w:t>
            </w:r>
          </w:p>
        </w:tc>
      </w:tr>
      <w:tr w:rsidR="00247DB4" w:rsidRPr="00497893" w14:paraId="2C7D1CA9" w14:textId="77777777" w:rsidTr="00497893">
        <w:trPr>
          <w:trHeight w:val="343"/>
        </w:trPr>
        <w:tc>
          <w:tcPr>
            <w:tcW w:w="6511" w:type="dxa"/>
            <w:shd w:val="clear" w:color="auto" w:fill="auto"/>
          </w:tcPr>
          <w:p w14:paraId="7DDF43FB"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sz w:val="20"/>
                <w:szCs w:val="20"/>
              </w:rPr>
              <w:t>Para fraccionamiento o desarrollo inmobiliario mayores a 200,001 M2</w:t>
            </w:r>
          </w:p>
        </w:tc>
        <w:tc>
          <w:tcPr>
            <w:tcW w:w="1275" w:type="dxa"/>
            <w:shd w:val="clear" w:color="auto" w:fill="auto"/>
          </w:tcPr>
          <w:p w14:paraId="793FFE80"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LICENCIA</w:t>
            </w:r>
          </w:p>
        </w:tc>
        <w:tc>
          <w:tcPr>
            <w:tcW w:w="1843" w:type="dxa"/>
            <w:shd w:val="clear" w:color="auto" w:fill="auto"/>
          </w:tcPr>
          <w:p w14:paraId="27135A54"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$ 23,825.00</w:t>
            </w:r>
          </w:p>
        </w:tc>
      </w:tr>
      <w:tr w:rsidR="00247DB4" w:rsidRPr="00497893" w14:paraId="547007F2" w14:textId="77777777" w:rsidTr="00920E72">
        <w:trPr>
          <w:trHeight w:val="471"/>
        </w:trPr>
        <w:tc>
          <w:tcPr>
            <w:tcW w:w="6511" w:type="dxa"/>
            <w:shd w:val="clear" w:color="auto" w:fill="auto"/>
          </w:tcPr>
          <w:p w14:paraId="56C1588F"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sz w:val="20"/>
                <w:szCs w:val="20"/>
              </w:rPr>
              <w:t>Para desarrollo de cualquier tipo cuya superficie sea hasta de 50M2</w:t>
            </w:r>
          </w:p>
        </w:tc>
        <w:tc>
          <w:tcPr>
            <w:tcW w:w="1275" w:type="dxa"/>
            <w:shd w:val="clear" w:color="auto" w:fill="auto"/>
          </w:tcPr>
          <w:p w14:paraId="526F45A2" w14:textId="77777777" w:rsidR="00247DB4" w:rsidRPr="00497893" w:rsidRDefault="00247DB4" w:rsidP="00497893">
            <w:pPr>
              <w:pStyle w:val="TableParagraph"/>
              <w:tabs>
                <w:tab w:val="left" w:pos="443"/>
              </w:tabs>
              <w:spacing w:line="360" w:lineRule="auto"/>
              <w:ind w:left="0"/>
              <w:jc w:val="center"/>
              <w:rPr>
                <w:rFonts w:ascii="Arial" w:hAnsi="Arial" w:cs="Arial"/>
                <w:sz w:val="20"/>
                <w:szCs w:val="20"/>
              </w:rPr>
            </w:pPr>
            <w:r w:rsidRPr="00497893">
              <w:rPr>
                <w:rFonts w:ascii="Arial" w:hAnsi="Arial" w:cs="Arial"/>
                <w:sz w:val="20"/>
                <w:szCs w:val="20"/>
              </w:rPr>
              <w:t>LICENCIA</w:t>
            </w:r>
          </w:p>
        </w:tc>
        <w:tc>
          <w:tcPr>
            <w:tcW w:w="1843" w:type="dxa"/>
            <w:shd w:val="clear" w:color="auto" w:fill="auto"/>
          </w:tcPr>
          <w:p w14:paraId="11CF2FF8" w14:textId="77777777" w:rsidR="00247DB4" w:rsidRPr="00497893" w:rsidRDefault="00247DB4" w:rsidP="00497893">
            <w:pPr>
              <w:pStyle w:val="TableParagraph"/>
              <w:tabs>
                <w:tab w:val="left" w:pos="443"/>
              </w:tabs>
              <w:spacing w:line="360" w:lineRule="auto"/>
              <w:ind w:left="0"/>
              <w:jc w:val="center"/>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495.00</w:t>
            </w:r>
          </w:p>
        </w:tc>
      </w:tr>
      <w:tr w:rsidR="00247DB4" w:rsidRPr="00497893" w14:paraId="38C8EF06" w14:textId="77777777" w:rsidTr="00497893">
        <w:trPr>
          <w:trHeight w:val="689"/>
        </w:trPr>
        <w:tc>
          <w:tcPr>
            <w:tcW w:w="6511" w:type="dxa"/>
            <w:shd w:val="clear" w:color="auto" w:fill="auto"/>
          </w:tcPr>
          <w:p w14:paraId="68EDBA5C"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sz w:val="20"/>
                <w:szCs w:val="20"/>
              </w:rPr>
              <w:t>Para desarrollo de cualquier tipo cuya superficie sea de 51 M2hasta 500 M2</w:t>
            </w:r>
          </w:p>
        </w:tc>
        <w:tc>
          <w:tcPr>
            <w:tcW w:w="1275" w:type="dxa"/>
            <w:shd w:val="clear" w:color="auto" w:fill="auto"/>
          </w:tcPr>
          <w:p w14:paraId="03134766" w14:textId="77777777" w:rsidR="00247DB4" w:rsidRPr="00497893" w:rsidRDefault="00247DB4" w:rsidP="00497893">
            <w:pPr>
              <w:pStyle w:val="TableParagraph"/>
              <w:tabs>
                <w:tab w:val="left" w:pos="443"/>
              </w:tabs>
              <w:spacing w:line="360" w:lineRule="auto"/>
              <w:ind w:left="0"/>
              <w:jc w:val="center"/>
              <w:rPr>
                <w:rFonts w:ascii="Arial" w:hAnsi="Arial" w:cs="Arial"/>
                <w:sz w:val="20"/>
                <w:szCs w:val="20"/>
              </w:rPr>
            </w:pPr>
            <w:r w:rsidRPr="00497893">
              <w:rPr>
                <w:rFonts w:ascii="Arial" w:hAnsi="Arial" w:cs="Arial"/>
                <w:sz w:val="20"/>
                <w:szCs w:val="20"/>
              </w:rPr>
              <w:t>LICENCIA</w:t>
            </w:r>
          </w:p>
        </w:tc>
        <w:tc>
          <w:tcPr>
            <w:tcW w:w="1843" w:type="dxa"/>
            <w:shd w:val="clear" w:color="auto" w:fill="auto"/>
          </w:tcPr>
          <w:p w14:paraId="15A6BDB8" w14:textId="77777777" w:rsidR="00247DB4" w:rsidRPr="00497893" w:rsidRDefault="00247DB4" w:rsidP="00497893">
            <w:pPr>
              <w:pStyle w:val="TableParagraph"/>
              <w:tabs>
                <w:tab w:val="left" w:pos="443"/>
              </w:tabs>
              <w:spacing w:line="360" w:lineRule="auto"/>
              <w:ind w:left="0"/>
              <w:jc w:val="center"/>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798.00</w:t>
            </w:r>
          </w:p>
        </w:tc>
      </w:tr>
      <w:tr w:rsidR="00247DB4" w:rsidRPr="00497893" w14:paraId="71EA7F6A" w14:textId="77777777" w:rsidTr="00920E72">
        <w:trPr>
          <w:trHeight w:val="491"/>
        </w:trPr>
        <w:tc>
          <w:tcPr>
            <w:tcW w:w="6511" w:type="dxa"/>
            <w:shd w:val="clear" w:color="auto" w:fill="auto"/>
          </w:tcPr>
          <w:p w14:paraId="0F8685FC"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sz w:val="20"/>
                <w:szCs w:val="20"/>
              </w:rPr>
              <w:t>Para desarrollo de cualquier tipo cuya superficie sea mayor de500 M2</w:t>
            </w:r>
          </w:p>
        </w:tc>
        <w:tc>
          <w:tcPr>
            <w:tcW w:w="1275" w:type="dxa"/>
            <w:shd w:val="clear" w:color="auto" w:fill="auto"/>
          </w:tcPr>
          <w:p w14:paraId="36CECEFE"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LICENCIA</w:t>
            </w:r>
          </w:p>
        </w:tc>
        <w:tc>
          <w:tcPr>
            <w:tcW w:w="1843" w:type="dxa"/>
            <w:shd w:val="clear" w:color="auto" w:fill="auto"/>
          </w:tcPr>
          <w:p w14:paraId="36E7B3D3"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$ 4,015.00</w:t>
            </w:r>
          </w:p>
        </w:tc>
      </w:tr>
      <w:tr w:rsidR="00247DB4" w:rsidRPr="00497893" w14:paraId="6077A916" w14:textId="77777777" w:rsidTr="00497893">
        <w:trPr>
          <w:trHeight w:val="345"/>
        </w:trPr>
        <w:tc>
          <w:tcPr>
            <w:tcW w:w="6511" w:type="dxa"/>
            <w:shd w:val="clear" w:color="auto" w:fill="auto"/>
          </w:tcPr>
          <w:p w14:paraId="4C26F693"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sz w:val="20"/>
                <w:szCs w:val="20"/>
              </w:rPr>
              <w:t>Para establecimientos con giro de actividades agropecuarias</w:t>
            </w:r>
          </w:p>
        </w:tc>
        <w:tc>
          <w:tcPr>
            <w:tcW w:w="1275" w:type="dxa"/>
            <w:shd w:val="clear" w:color="auto" w:fill="auto"/>
          </w:tcPr>
          <w:p w14:paraId="0DCE42FE" w14:textId="77777777" w:rsidR="00247DB4" w:rsidRPr="00497893" w:rsidRDefault="00247DB4" w:rsidP="00497893">
            <w:pPr>
              <w:pStyle w:val="TableParagraph"/>
              <w:tabs>
                <w:tab w:val="left" w:pos="443"/>
              </w:tabs>
              <w:spacing w:line="360" w:lineRule="auto"/>
              <w:ind w:left="0"/>
              <w:jc w:val="center"/>
              <w:rPr>
                <w:rFonts w:ascii="Arial" w:hAnsi="Arial" w:cs="Arial"/>
                <w:sz w:val="20"/>
                <w:szCs w:val="20"/>
              </w:rPr>
            </w:pPr>
            <w:r w:rsidRPr="00497893">
              <w:rPr>
                <w:rFonts w:ascii="Arial" w:hAnsi="Arial" w:cs="Arial"/>
                <w:sz w:val="20"/>
                <w:szCs w:val="20"/>
              </w:rPr>
              <w:t>LICENCIA</w:t>
            </w:r>
          </w:p>
        </w:tc>
        <w:tc>
          <w:tcPr>
            <w:tcW w:w="1843" w:type="dxa"/>
            <w:shd w:val="clear" w:color="auto" w:fill="auto"/>
          </w:tcPr>
          <w:p w14:paraId="3CECB8BB" w14:textId="77777777" w:rsidR="00247DB4" w:rsidRPr="00497893" w:rsidRDefault="00247DB4" w:rsidP="00497893">
            <w:pPr>
              <w:pStyle w:val="TableParagraph"/>
              <w:tabs>
                <w:tab w:val="left" w:pos="443"/>
              </w:tabs>
              <w:spacing w:line="360" w:lineRule="auto"/>
              <w:ind w:left="0"/>
              <w:jc w:val="center"/>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864.00</w:t>
            </w:r>
          </w:p>
        </w:tc>
      </w:tr>
      <w:tr w:rsidR="00247DB4" w:rsidRPr="00497893" w14:paraId="659D1D06" w14:textId="77777777" w:rsidTr="00497893">
        <w:trPr>
          <w:trHeight w:val="345"/>
        </w:trPr>
        <w:tc>
          <w:tcPr>
            <w:tcW w:w="6511" w:type="dxa"/>
            <w:shd w:val="clear" w:color="auto" w:fill="auto"/>
          </w:tcPr>
          <w:p w14:paraId="699E91F2"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Para formas de Factibilidad de Uso de Suelo:</w:t>
            </w:r>
          </w:p>
        </w:tc>
        <w:tc>
          <w:tcPr>
            <w:tcW w:w="1275" w:type="dxa"/>
            <w:shd w:val="clear" w:color="auto" w:fill="auto"/>
          </w:tcPr>
          <w:p w14:paraId="0351F2C5"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LICENCIA</w:t>
            </w:r>
          </w:p>
        </w:tc>
        <w:tc>
          <w:tcPr>
            <w:tcW w:w="1843" w:type="dxa"/>
            <w:shd w:val="clear" w:color="auto" w:fill="auto"/>
          </w:tcPr>
          <w:p w14:paraId="79DB1AB9" w14:textId="77777777" w:rsidR="00247DB4" w:rsidRPr="00497893" w:rsidRDefault="00247DB4" w:rsidP="00497893">
            <w:pPr>
              <w:pStyle w:val="TableParagraph"/>
              <w:spacing w:line="360" w:lineRule="auto"/>
              <w:ind w:left="0"/>
              <w:jc w:val="center"/>
              <w:rPr>
                <w:rFonts w:ascii="Arial" w:hAnsi="Arial" w:cs="Arial"/>
                <w:sz w:val="20"/>
                <w:szCs w:val="20"/>
              </w:rPr>
            </w:pPr>
          </w:p>
        </w:tc>
      </w:tr>
      <w:tr w:rsidR="00247DB4" w:rsidRPr="00497893" w14:paraId="479EA5D3" w14:textId="77777777" w:rsidTr="00497893">
        <w:trPr>
          <w:trHeight w:val="689"/>
        </w:trPr>
        <w:tc>
          <w:tcPr>
            <w:tcW w:w="6511" w:type="dxa"/>
            <w:shd w:val="clear" w:color="auto" w:fill="auto"/>
          </w:tcPr>
          <w:p w14:paraId="576F5CA6"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sz w:val="20"/>
                <w:szCs w:val="20"/>
              </w:rPr>
              <w:t>Para establecimientos con venta de bebidas alcohólicas en envase cerrado</w:t>
            </w:r>
          </w:p>
        </w:tc>
        <w:tc>
          <w:tcPr>
            <w:tcW w:w="1275" w:type="dxa"/>
            <w:shd w:val="clear" w:color="auto" w:fill="auto"/>
          </w:tcPr>
          <w:p w14:paraId="6642349A"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LICENCIA</w:t>
            </w:r>
          </w:p>
        </w:tc>
        <w:tc>
          <w:tcPr>
            <w:tcW w:w="1843" w:type="dxa"/>
            <w:shd w:val="clear" w:color="auto" w:fill="auto"/>
          </w:tcPr>
          <w:p w14:paraId="14E8F228"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$ 2,200.00</w:t>
            </w:r>
          </w:p>
        </w:tc>
      </w:tr>
      <w:tr w:rsidR="00247DB4" w:rsidRPr="00497893" w14:paraId="7F24AFAA" w14:textId="77777777" w:rsidTr="00497893">
        <w:trPr>
          <w:trHeight w:val="689"/>
        </w:trPr>
        <w:tc>
          <w:tcPr>
            <w:tcW w:w="6511" w:type="dxa"/>
            <w:shd w:val="clear" w:color="auto" w:fill="auto"/>
          </w:tcPr>
          <w:p w14:paraId="2C4C5975"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sz w:val="20"/>
                <w:szCs w:val="20"/>
              </w:rPr>
              <w:t>Para establecimientos con venta de bebidas alcohólicas para su consumo en el mismo lugar</w:t>
            </w:r>
          </w:p>
        </w:tc>
        <w:tc>
          <w:tcPr>
            <w:tcW w:w="1275" w:type="dxa"/>
            <w:shd w:val="clear" w:color="auto" w:fill="auto"/>
          </w:tcPr>
          <w:p w14:paraId="0810B420"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LICENCIA</w:t>
            </w:r>
          </w:p>
        </w:tc>
        <w:tc>
          <w:tcPr>
            <w:tcW w:w="1843" w:type="dxa"/>
            <w:shd w:val="clear" w:color="auto" w:fill="auto"/>
          </w:tcPr>
          <w:p w14:paraId="03DAE235"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$ 2,200.00</w:t>
            </w:r>
          </w:p>
        </w:tc>
      </w:tr>
      <w:tr w:rsidR="00247DB4" w:rsidRPr="00497893" w14:paraId="2CEE9317" w14:textId="77777777" w:rsidTr="00497893">
        <w:trPr>
          <w:trHeight w:val="690"/>
        </w:trPr>
        <w:tc>
          <w:tcPr>
            <w:tcW w:w="6511" w:type="dxa"/>
            <w:shd w:val="clear" w:color="auto" w:fill="auto"/>
          </w:tcPr>
          <w:p w14:paraId="3D74179A" w14:textId="77777777" w:rsidR="00247DB4" w:rsidRPr="00497893" w:rsidRDefault="00247DB4" w:rsidP="00497893">
            <w:pPr>
              <w:pStyle w:val="TableParagraph"/>
              <w:tabs>
                <w:tab w:val="left" w:pos="754"/>
                <w:tab w:val="left" w:pos="2467"/>
                <w:tab w:val="left" w:pos="3759"/>
                <w:tab w:val="left" w:pos="4306"/>
                <w:tab w:val="left" w:pos="4864"/>
                <w:tab w:val="left" w:pos="5869"/>
              </w:tabs>
              <w:spacing w:line="360" w:lineRule="auto"/>
              <w:ind w:left="0"/>
              <w:jc w:val="both"/>
              <w:rPr>
                <w:rFonts w:ascii="Arial" w:hAnsi="Arial" w:cs="Arial"/>
                <w:sz w:val="20"/>
                <w:szCs w:val="20"/>
              </w:rPr>
            </w:pPr>
            <w:r w:rsidRPr="00497893">
              <w:rPr>
                <w:rFonts w:ascii="Arial" w:hAnsi="Arial" w:cs="Arial"/>
                <w:sz w:val="20"/>
                <w:szCs w:val="20"/>
              </w:rPr>
              <w:t>Para establecimientos comerciales con giro diferente a gasolineras o establecimientos de bebidas alcohólicas</w:t>
            </w:r>
          </w:p>
        </w:tc>
        <w:tc>
          <w:tcPr>
            <w:tcW w:w="1275" w:type="dxa"/>
            <w:shd w:val="clear" w:color="auto" w:fill="auto"/>
          </w:tcPr>
          <w:p w14:paraId="29BA38C0"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LICENCIA</w:t>
            </w:r>
          </w:p>
        </w:tc>
        <w:tc>
          <w:tcPr>
            <w:tcW w:w="1843" w:type="dxa"/>
            <w:shd w:val="clear" w:color="auto" w:fill="auto"/>
          </w:tcPr>
          <w:p w14:paraId="681FF45D"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$ 2,200.00</w:t>
            </w:r>
          </w:p>
        </w:tc>
      </w:tr>
      <w:tr w:rsidR="00247DB4" w:rsidRPr="00497893" w14:paraId="333BD2D2" w14:textId="77777777" w:rsidTr="00497893">
        <w:trPr>
          <w:trHeight w:val="343"/>
        </w:trPr>
        <w:tc>
          <w:tcPr>
            <w:tcW w:w="6511" w:type="dxa"/>
            <w:shd w:val="clear" w:color="auto" w:fill="auto"/>
          </w:tcPr>
          <w:p w14:paraId="578DA422"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sz w:val="20"/>
                <w:szCs w:val="20"/>
              </w:rPr>
              <w:t>Para desarrollo inmobiliario de cualquier tipo</w:t>
            </w:r>
          </w:p>
        </w:tc>
        <w:tc>
          <w:tcPr>
            <w:tcW w:w="1275" w:type="dxa"/>
            <w:shd w:val="clear" w:color="auto" w:fill="auto"/>
          </w:tcPr>
          <w:p w14:paraId="6FDE90D4"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LICENCIA</w:t>
            </w:r>
          </w:p>
        </w:tc>
        <w:tc>
          <w:tcPr>
            <w:tcW w:w="1843" w:type="dxa"/>
            <w:shd w:val="clear" w:color="auto" w:fill="auto"/>
          </w:tcPr>
          <w:p w14:paraId="4867051C"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$ 6,325.00</w:t>
            </w:r>
          </w:p>
        </w:tc>
      </w:tr>
      <w:tr w:rsidR="00247DB4" w:rsidRPr="00497893" w14:paraId="6E8D88F6" w14:textId="77777777" w:rsidTr="00497893">
        <w:trPr>
          <w:trHeight w:val="690"/>
        </w:trPr>
        <w:tc>
          <w:tcPr>
            <w:tcW w:w="6511" w:type="dxa"/>
            <w:shd w:val="clear" w:color="auto" w:fill="auto"/>
          </w:tcPr>
          <w:p w14:paraId="19139F5A"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sz w:val="20"/>
                <w:szCs w:val="20"/>
              </w:rPr>
              <w:t>Para casa habitación unifamiliar ubicada en zona de reserva de crecimiento</w:t>
            </w:r>
          </w:p>
        </w:tc>
        <w:tc>
          <w:tcPr>
            <w:tcW w:w="1275" w:type="dxa"/>
            <w:shd w:val="clear" w:color="auto" w:fill="auto"/>
          </w:tcPr>
          <w:p w14:paraId="20D50A1A"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LICENCIA</w:t>
            </w:r>
          </w:p>
        </w:tc>
        <w:tc>
          <w:tcPr>
            <w:tcW w:w="1843" w:type="dxa"/>
            <w:shd w:val="clear" w:color="auto" w:fill="auto"/>
          </w:tcPr>
          <w:p w14:paraId="27F14916"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$ 2,602.00</w:t>
            </w:r>
          </w:p>
        </w:tc>
      </w:tr>
      <w:tr w:rsidR="00247DB4" w:rsidRPr="00497893" w14:paraId="47690A96" w14:textId="77777777" w:rsidTr="00920E72">
        <w:trPr>
          <w:trHeight w:val="1086"/>
        </w:trPr>
        <w:tc>
          <w:tcPr>
            <w:tcW w:w="6511" w:type="dxa"/>
            <w:shd w:val="clear" w:color="auto" w:fill="auto"/>
          </w:tcPr>
          <w:p w14:paraId="46CC3982"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sz w:val="20"/>
                <w:szCs w:val="20"/>
              </w:rPr>
              <w:t>Para la instalación de infraestructura aérea y/o subterránea, consistente en cableado o líneas de transmisión a excepción de las que fueren propiedad de la Comisión Federal de Electricidad</w:t>
            </w:r>
          </w:p>
        </w:tc>
        <w:tc>
          <w:tcPr>
            <w:tcW w:w="1275" w:type="dxa"/>
            <w:shd w:val="clear" w:color="auto" w:fill="auto"/>
          </w:tcPr>
          <w:p w14:paraId="23C6F8AF" w14:textId="77777777" w:rsidR="00247DB4" w:rsidRPr="00497893" w:rsidRDefault="00247DB4" w:rsidP="00497893">
            <w:pPr>
              <w:pStyle w:val="TableParagraph"/>
              <w:tabs>
                <w:tab w:val="left" w:pos="387"/>
              </w:tabs>
              <w:spacing w:line="360" w:lineRule="auto"/>
              <w:ind w:left="0"/>
              <w:jc w:val="center"/>
              <w:rPr>
                <w:rFonts w:ascii="Arial" w:hAnsi="Arial" w:cs="Arial"/>
                <w:sz w:val="20"/>
                <w:szCs w:val="20"/>
              </w:rPr>
            </w:pPr>
            <w:r w:rsidRPr="00497893">
              <w:rPr>
                <w:rFonts w:ascii="Arial" w:hAnsi="Arial" w:cs="Arial"/>
                <w:sz w:val="20"/>
                <w:szCs w:val="20"/>
              </w:rPr>
              <w:t>LICENCIA</w:t>
            </w:r>
          </w:p>
        </w:tc>
        <w:tc>
          <w:tcPr>
            <w:tcW w:w="1843" w:type="dxa"/>
            <w:shd w:val="clear" w:color="auto" w:fill="auto"/>
          </w:tcPr>
          <w:p w14:paraId="233F1DDA" w14:textId="77777777" w:rsidR="00247DB4" w:rsidRPr="00497893" w:rsidRDefault="00247DB4" w:rsidP="00497893">
            <w:pPr>
              <w:pStyle w:val="TableParagraph"/>
              <w:tabs>
                <w:tab w:val="left" w:pos="387"/>
              </w:tabs>
              <w:spacing w:line="360" w:lineRule="auto"/>
              <w:ind w:left="0"/>
              <w:jc w:val="center"/>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11.00 ML</w:t>
            </w:r>
          </w:p>
        </w:tc>
      </w:tr>
      <w:tr w:rsidR="00247DB4" w:rsidRPr="00497893" w14:paraId="1E77B013" w14:textId="77777777" w:rsidTr="00497893">
        <w:trPr>
          <w:trHeight w:val="345"/>
        </w:trPr>
        <w:tc>
          <w:tcPr>
            <w:tcW w:w="6511" w:type="dxa"/>
            <w:shd w:val="clear" w:color="auto" w:fill="auto"/>
          </w:tcPr>
          <w:p w14:paraId="23C806E4"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sz w:val="20"/>
                <w:szCs w:val="20"/>
              </w:rPr>
              <w:t>Para la instalación de gasolinera o estación de servicio</w:t>
            </w:r>
          </w:p>
        </w:tc>
        <w:tc>
          <w:tcPr>
            <w:tcW w:w="1275" w:type="dxa"/>
            <w:shd w:val="clear" w:color="auto" w:fill="auto"/>
          </w:tcPr>
          <w:p w14:paraId="4BBD2FF8"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LICENCIA</w:t>
            </w:r>
          </w:p>
        </w:tc>
        <w:tc>
          <w:tcPr>
            <w:tcW w:w="1843" w:type="dxa"/>
            <w:shd w:val="clear" w:color="auto" w:fill="auto"/>
          </w:tcPr>
          <w:p w14:paraId="33E62073"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$ 220,000.00</w:t>
            </w:r>
          </w:p>
        </w:tc>
      </w:tr>
    </w:tbl>
    <w:p w14:paraId="70AA89A3" w14:textId="77777777" w:rsidR="00247DB4" w:rsidRPr="00497893" w:rsidRDefault="00247DB4" w:rsidP="00497893">
      <w:pPr>
        <w:pStyle w:val="Textoindependiente"/>
        <w:spacing w:line="360" w:lineRule="auto"/>
        <w:rPr>
          <w:rFonts w:ascii="Arial" w:hAnsi="Arial" w:cs="Arial"/>
          <w:sz w:val="20"/>
          <w:szCs w:val="20"/>
        </w:rPr>
      </w:pPr>
    </w:p>
    <w:p w14:paraId="596F3005"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La aplicación de los pagos de factibilidad de uso de suelo se entenderá que su pago será de forma única. Excepto cuando exista un cambio en el aprovechamiento del uso de suelo.</w:t>
      </w:r>
    </w:p>
    <w:p w14:paraId="199208C2" w14:textId="77777777" w:rsidR="00247DB4" w:rsidRPr="00497893" w:rsidRDefault="00247DB4" w:rsidP="00497893">
      <w:pPr>
        <w:pStyle w:val="Textoindependiente"/>
        <w:spacing w:line="360" w:lineRule="auto"/>
        <w:rPr>
          <w:rFonts w:ascii="Arial" w:hAnsi="Arial" w:cs="Arial"/>
          <w:sz w:val="20"/>
          <w:szCs w:val="20"/>
        </w:rPr>
      </w:pPr>
    </w:p>
    <w:p w14:paraId="1266C542"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27.- </w:t>
      </w:r>
      <w:r w:rsidRPr="00497893">
        <w:rPr>
          <w:rFonts w:ascii="Arial" w:hAnsi="Arial" w:cs="Arial"/>
          <w:sz w:val="20"/>
          <w:szCs w:val="20"/>
        </w:rPr>
        <w:t>Para que los particulares o las empresas puedan llevar a cabo el aprovechamiento o la explotación de recursos no reservadas a la Federación y al Estado, que constituyan depósitos de naturaleza semejante a los componentes de terrenos, tales como rocas o productos de su fragmentación destinados a la construcción y a la elaboración de elementos prefabricados, requerirán el permiso necesario a la Secretaria de Desarrollo Sustentable y el Cabildo será quien deberá dar la autorización correspondiente, la cual tendrá un costo de 20 veces la Unidad de Medida de Actualización (UMA) y de $100.00 el metro cubico por extracción.</w:t>
      </w:r>
    </w:p>
    <w:p w14:paraId="0BAA3318" w14:textId="77777777" w:rsidR="00247DB4" w:rsidRPr="00497893" w:rsidRDefault="00247DB4" w:rsidP="00497893">
      <w:pPr>
        <w:pStyle w:val="Textoindependiente"/>
        <w:spacing w:line="360" w:lineRule="auto"/>
        <w:jc w:val="center"/>
        <w:rPr>
          <w:rFonts w:ascii="Arial" w:hAnsi="Arial" w:cs="Arial"/>
          <w:sz w:val="20"/>
          <w:szCs w:val="20"/>
        </w:rPr>
      </w:pPr>
    </w:p>
    <w:p w14:paraId="1B76E973" w14:textId="77777777" w:rsidR="00247DB4" w:rsidRPr="00497893" w:rsidRDefault="00247DB4" w:rsidP="00497893">
      <w:pPr>
        <w:spacing w:line="360" w:lineRule="auto"/>
        <w:ind w:hanging="720"/>
        <w:jc w:val="center"/>
        <w:rPr>
          <w:rFonts w:ascii="Arial" w:hAnsi="Arial" w:cs="Arial"/>
          <w:b/>
          <w:sz w:val="20"/>
          <w:szCs w:val="20"/>
        </w:rPr>
      </w:pPr>
      <w:r w:rsidRPr="00497893">
        <w:rPr>
          <w:rFonts w:ascii="Arial" w:hAnsi="Arial" w:cs="Arial"/>
          <w:b/>
          <w:sz w:val="20"/>
          <w:szCs w:val="20"/>
        </w:rPr>
        <w:t>CAPÍTULO III</w:t>
      </w:r>
    </w:p>
    <w:p w14:paraId="3BE6B06D"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Derechos por Servicios que presta la Dirección de Seguridad Pública Municipal</w:t>
      </w:r>
    </w:p>
    <w:p w14:paraId="1C0B22A9" w14:textId="77777777" w:rsidR="00247DB4" w:rsidRPr="00497893" w:rsidRDefault="00247DB4" w:rsidP="00497893">
      <w:pPr>
        <w:pStyle w:val="Textoindependiente"/>
        <w:spacing w:line="360" w:lineRule="auto"/>
        <w:rPr>
          <w:rFonts w:ascii="Arial" w:hAnsi="Arial" w:cs="Arial"/>
          <w:b/>
          <w:sz w:val="20"/>
          <w:szCs w:val="20"/>
        </w:rPr>
      </w:pPr>
    </w:p>
    <w:p w14:paraId="723D77CC"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28.- </w:t>
      </w:r>
      <w:r w:rsidRPr="00497893">
        <w:rPr>
          <w:rFonts w:ascii="Arial" w:hAnsi="Arial" w:cs="Arial"/>
          <w:sz w:val="20"/>
          <w:szCs w:val="20"/>
        </w:rPr>
        <w:t>Este derecho se pagará con base a la Unidad de Medida de Actualización (UMA) vigente en el Estado de Yucatán de acuerdo a la siguiente tarifa:</w:t>
      </w:r>
    </w:p>
    <w:p w14:paraId="3B29B51C" w14:textId="77777777" w:rsidR="00247DB4" w:rsidRPr="00497893" w:rsidRDefault="00247DB4" w:rsidP="00497893">
      <w:pPr>
        <w:pStyle w:val="Textoindependiente"/>
        <w:spacing w:line="360" w:lineRule="auto"/>
        <w:rPr>
          <w:rFonts w:ascii="Arial" w:hAnsi="Arial" w:cs="Arial"/>
          <w:sz w:val="20"/>
          <w:szCs w:val="20"/>
        </w:rPr>
      </w:pPr>
    </w:p>
    <w:p w14:paraId="4A15D182"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 </w:t>
      </w:r>
      <w:r w:rsidRPr="00497893">
        <w:rPr>
          <w:rFonts w:ascii="Arial" w:hAnsi="Arial" w:cs="Arial"/>
          <w:sz w:val="20"/>
          <w:szCs w:val="20"/>
        </w:rPr>
        <w:t>En fiestas de carácter social, exposiciones, asambleas y demás eventos análogos, en general, por cada agente comisionado, por cada jornada de 8 horas, una cuota equivalente a 7 veces la Unidad de Medida de Actualización (UMA) en el Estado de Yucatán.</w:t>
      </w:r>
    </w:p>
    <w:p w14:paraId="42133601" w14:textId="77777777" w:rsidR="00247DB4" w:rsidRPr="00497893" w:rsidRDefault="00247DB4" w:rsidP="00497893">
      <w:pPr>
        <w:pStyle w:val="Textoindependiente"/>
        <w:spacing w:line="360" w:lineRule="auto"/>
        <w:rPr>
          <w:rFonts w:ascii="Arial" w:hAnsi="Arial" w:cs="Arial"/>
          <w:sz w:val="20"/>
          <w:szCs w:val="20"/>
        </w:rPr>
      </w:pPr>
    </w:p>
    <w:p w14:paraId="760B8CAB"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II.- </w:t>
      </w:r>
      <w:r w:rsidRPr="00497893">
        <w:rPr>
          <w:rFonts w:ascii="Arial" w:hAnsi="Arial" w:cs="Arial"/>
          <w:sz w:val="20"/>
          <w:szCs w:val="20"/>
        </w:rPr>
        <w:t>En las centrales y terminales de autobuses, centros deportivos, empresas, instituciones y con particulares, por cada agente comisionado, por cada jornada de 8 horas, una cuota equivalente a 7 veces la Unidad de Medida de Actualización (UMA) en el Estado de Yucatán.</w:t>
      </w:r>
    </w:p>
    <w:p w14:paraId="342060D3" w14:textId="77777777" w:rsidR="00247DB4" w:rsidRPr="00497893" w:rsidRDefault="00247DB4" w:rsidP="00497893">
      <w:pPr>
        <w:pStyle w:val="Textoindependiente"/>
        <w:spacing w:line="360" w:lineRule="auto"/>
        <w:rPr>
          <w:rFonts w:ascii="Arial" w:hAnsi="Arial" w:cs="Arial"/>
          <w:sz w:val="20"/>
          <w:szCs w:val="20"/>
        </w:rPr>
      </w:pPr>
    </w:p>
    <w:p w14:paraId="592F5D49"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III.- </w:t>
      </w:r>
      <w:r w:rsidRPr="00497893">
        <w:rPr>
          <w:rFonts w:ascii="Arial" w:hAnsi="Arial" w:cs="Arial"/>
          <w:sz w:val="20"/>
          <w:szCs w:val="20"/>
        </w:rPr>
        <w:t>Servicio de seguridad a eventos particulares se pagará por evento una cuota equivalente a 10 veces la Unidad de Medida de Actualización (UMA) en el Estado de Yucatán.</w:t>
      </w:r>
    </w:p>
    <w:p w14:paraId="091AA32C" w14:textId="77777777" w:rsidR="00247DB4" w:rsidRPr="00497893" w:rsidRDefault="00247DB4" w:rsidP="00497893">
      <w:pPr>
        <w:pStyle w:val="Textoindependiente"/>
        <w:spacing w:line="360" w:lineRule="auto"/>
        <w:rPr>
          <w:rFonts w:ascii="Arial" w:hAnsi="Arial" w:cs="Arial"/>
          <w:sz w:val="20"/>
          <w:szCs w:val="20"/>
        </w:rPr>
      </w:pPr>
    </w:p>
    <w:p w14:paraId="5DF286CE"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IV.- </w:t>
      </w:r>
      <w:r w:rsidRPr="00497893">
        <w:rPr>
          <w:rFonts w:ascii="Arial" w:hAnsi="Arial" w:cs="Arial"/>
          <w:sz w:val="20"/>
          <w:szCs w:val="20"/>
        </w:rPr>
        <w:t>Servicio de vigilancia a empresas o instituciones se pagará por mes una cuota equivalente a 100 veces la Unidad de Medida de Actualización (UMA) en el Estado de Yucatán.</w:t>
      </w:r>
    </w:p>
    <w:p w14:paraId="3C2A730A" w14:textId="77777777" w:rsidR="00247DB4" w:rsidRPr="00497893" w:rsidRDefault="00247DB4" w:rsidP="00497893">
      <w:pPr>
        <w:pStyle w:val="Textoindependiente"/>
        <w:spacing w:line="360" w:lineRule="auto"/>
        <w:rPr>
          <w:rFonts w:ascii="Arial" w:hAnsi="Arial" w:cs="Arial"/>
          <w:sz w:val="20"/>
          <w:szCs w:val="20"/>
        </w:rPr>
      </w:pPr>
    </w:p>
    <w:p w14:paraId="438C172E"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IV</w:t>
      </w:r>
    </w:p>
    <w:p w14:paraId="706223AA"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Derechos por Servicio de Limpia y Recolección de Basura</w:t>
      </w:r>
    </w:p>
    <w:p w14:paraId="7FFF166F" w14:textId="77777777" w:rsidR="00247DB4" w:rsidRPr="00497893" w:rsidRDefault="00247DB4" w:rsidP="00497893">
      <w:pPr>
        <w:pStyle w:val="Textoindependiente"/>
        <w:spacing w:line="360" w:lineRule="auto"/>
        <w:rPr>
          <w:rFonts w:ascii="Arial" w:hAnsi="Arial" w:cs="Arial"/>
          <w:b/>
          <w:sz w:val="20"/>
          <w:szCs w:val="20"/>
        </w:rPr>
      </w:pPr>
    </w:p>
    <w:p w14:paraId="780C8CE4"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29.- </w:t>
      </w:r>
      <w:r w:rsidRPr="00497893">
        <w:rPr>
          <w:rFonts w:ascii="Arial" w:hAnsi="Arial" w:cs="Arial"/>
          <w:sz w:val="20"/>
          <w:szCs w:val="20"/>
        </w:rPr>
        <w:t>Por los derechos correspondientes al servicio de limpia, mensualmente se causará y pagará la cuota de:</w:t>
      </w:r>
    </w:p>
    <w:p w14:paraId="14860EAD" w14:textId="77777777" w:rsidR="00247DB4" w:rsidRPr="00497893" w:rsidRDefault="00247DB4" w:rsidP="00497893">
      <w:pPr>
        <w:pStyle w:val="Textoindependiente"/>
        <w:spacing w:line="360" w:lineRule="auto"/>
        <w:rPr>
          <w:rFonts w:ascii="Arial" w:hAnsi="Arial" w:cs="Arial"/>
          <w:sz w:val="20"/>
          <w:szCs w:val="20"/>
        </w:rPr>
      </w:pPr>
    </w:p>
    <w:p w14:paraId="75EDC275"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I</w:t>
      </w:r>
      <w:r w:rsidRPr="00497893">
        <w:rPr>
          <w:rFonts w:ascii="Arial" w:hAnsi="Arial" w:cs="Arial"/>
          <w:sz w:val="20"/>
          <w:szCs w:val="20"/>
        </w:rPr>
        <w:t>.- Por predio habitacional</w:t>
      </w:r>
    </w:p>
    <w:p w14:paraId="3D4A0AE0" w14:textId="183D4A1A" w:rsidR="00247DB4" w:rsidRPr="00497893" w:rsidRDefault="00247DB4" w:rsidP="00497893">
      <w:pPr>
        <w:pStyle w:val="Textoindependiente"/>
        <w:tabs>
          <w:tab w:val="left" w:pos="881"/>
          <w:tab w:val="left" w:pos="3971"/>
        </w:tabs>
        <w:spacing w:line="360" w:lineRule="auto"/>
        <w:rPr>
          <w:rFonts w:ascii="Arial" w:hAnsi="Arial" w:cs="Arial"/>
          <w:sz w:val="20"/>
          <w:szCs w:val="20"/>
        </w:rPr>
      </w:pPr>
      <w:r w:rsidRPr="00497893">
        <w:rPr>
          <w:rFonts w:ascii="Arial" w:hAnsi="Arial" w:cs="Arial"/>
          <w:sz w:val="20"/>
          <w:szCs w:val="20"/>
        </w:rPr>
        <w:t>1. General ………………..………. $</w:t>
      </w:r>
      <w:r w:rsidR="00920E72">
        <w:rPr>
          <w:rFonts w:ascii="Arial" w:hAnsi="Arial" w:cs="Arial"/>
          <w:sz w:val="20"/>
          <w:szCs w:val="20"/>
        </w:rPr>
        <w:t xml:space="preserve"> </w:t>
      </w:r>
      <w:r w:rsidR="00920E72">
        <w:rPr>
          <w:rFonts w:ascii="Arial" w:hAnsi="Arial" w:cs="Arial"/>
          <w:sz w:val="20"/>
          <w:szCs w:val="20"/>
          <w:lang w:val="es-ES"/>
        </w:rPr>
        <w:t xml:space="preserve">       </w:t>
      </w:r>
      <w:r w:rsidRPr="00497893">
        <w:rPr>
          <w:rFonts w:ascii="Arial" w:hAnsi="Arial" w:cs="Arial"/>
          <w:sz w:val="20"/>
          <w:szCs w:val="20"/>
        </w:rPr>
        <w:t>30.00</w:t>
      </w:r>
    </w:p>
    <w:p w14:paraId="5C8FFD54" w14:textId="47AECEB8" w:rsidR="00247DB4" w:rsidRPr="00497893" w:rsidRDefault="00247DB4" w:rsidP="00497893">
      <w:pPr>
        <w:pStyle w:val="Textoindependiente"/>
        <w:tabs>
          <w:tab w:val="left" w:pos="881"/>
          <w:tab w:val="left" w:pos="3980"/>
        </w:tabs>
        <w:spacing w:line="360" w:lineRule="auto"/>
        <w:rPr>
          <w:rFonts w:ascii="Arial" w:hAnsi="Arial" w:cs="Arial"/>
          <w:sz w:val="20"/>
          <w:szCs w:val="20"/>
        </w:rPr>
      </w:pPr>
      <w:r w:rsidRPr="00497893">
        <w:rPr>
          <w:rFonts w:ascii="Arial" w:hAnsi="Arial" w:cs="Arial"/>
          <w:sz w:val="20"/>
          <w:szCs w:val="20"/>
        </w:rPr>
        <w:t>2.Residencial ……………………. $</w:t>
      </w:r>
      <w:r w:rsidR="00920E72">
        <w:rPr>
          <w:rFonts w:ascii="Arial" w:hAnsi="Arial" w:cs="Arial"/>
          <w:sz w:val="20"/>
          <w:szCs w:val="20"/>
          <w:lang w:val="es-ES"/>
        </w:rPr>
        <w:t xml:space="preserve">       </w:t>
      </w:r>
      <w:r w:rsidRPr="00497893">
        <w:rPr>
          <w:rFonts w:ascii="Arial" w:hAnsi="Arial" w:cs="Arial"/>
          <w:sz w:val="20"/>
          <w:szCs w:val="20"/>
        </w:rPr>
        <w:t>100.00</w:t>
      </w:r>
    </w:p>
    <w:p w14:paraId="1AF66412" w14:textId="77777777" w:rsidR="00247DB4" w:rsidRPr="00497893" w:rsidRDefault="00247DB4" w:rsidP="00497893">
      <w:pPr>
        <w:spacing w:line="360" w:lineRule="auto"/>
        <w:rPr>
          <w:rFonts w:ascii="Arial" w:hAnsi="Arial" w:cs="Arial"/>
          <w:sz w:val="20"/>
          <w:szCs w:val="20"/>
        </w:rPr>
      </w:pPr>
    </w:p>
    <w:p w14:paraId="7969D73C"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II</w:t>
      </w:r>
      <w:r w:rsidRPr="00497893">
        <w:rPr>
          <w:rFonts w:ascii="Arial" w:hAnsi="Arial" w:cs="Arial"/>
          <w:sz w:val="20"/>
          <w:szCs w:val="20"/>
        </w:rPr>
        <w:t>.- Por predio comercial</w:t>
      </w:r>
    </w:p>
    <w:p w14:paraId="6C730AAF" w14:textId="77777777" w:rsidR="00247DB4" w:rsidRPr="00497893" w:rsidRDefault="00247DB4" w:rsidP="00497893">
      <w:pPr>
        <w:pStyle w:val="Textoindependiente"/>
        <w:tabs>
          <w:tab w:val="left" w:pos="881"/>
          <w:tab w:val="left" w:pos="4004"/>
        </w:tabs>
        <w:spacing w:line="360" w:lineRule="auto"/>
        <w:rPr>
          <w:rFonts w:ascii="Arial" w:hAnsi="Arial" w:cs="Arial"/>
          <w:sz w:val="20"/>
          <w:szCs w:val="20"/>
        </w:rPr>
      </w:pPr>
      <w:r w:rsidRPr="00497893">
        <w:rPr>
          <w:rFonts w:ascii="Arial" w:hAnsi="Arial" w:cs="Arial"/>
          <w:sz w:val="20"/>
          <w:szCs w:val="20"/>
        </w:rPr>
        <w:t>1.General …………………………..$       100.00</w:t>
      </w:r>
    </w:p>
    <w:p w14:paraId="146DDF60" w14:textId="77777777" w:rsidR="00247DB4" w:rsidRPr="00497893" w:rsidRDefault="00247DB4" w:rsidP="00497893">
      <w:pPr>
        <w:pStyle w:val="Textoindependiente"/>
        <w:tabs>
          <w:tab w:val="left" w:pos="881"/>
        </w:tabs>
        <w:spacing w:line="360" w:lineRule="auto"/>
        <w:rPr>
          <w:rFonts w:ascii="Arial" w:hAnsi="Arial" w:cs="Arial"/>
          <w:sz w:val="20"/>
          <w:szCs w:val="20"/>
        </w:rPr>
      </w:pPr>
      <w:r w:rsidRPr="00497893">
        <w:rPr>
          <w:rFonts w:ascii="Arial" w:hAnsi="Arial" w:cs="Arial"/>
          <w:sz w:val="20"/>
          <w:szCs w:val="20"/>
        </w:rPr>
        <w:t>2.Supermercado y minisúper…… $</w:t>
      </w:r>
      <w:r w:rsidRPr="00497893">
        <w:rPr>
          <w:rFonts w:ascii="Arial" w:hAnsi="Arial" w:cs="Arial"/>
          <w:sz w:val="20"/>
          <w:szCs w:val="20"/>
        </w:rPr>
        <w:tab/>
        <w:t>200.00</w:t>
      </w:r>
    </w:p>
    <w:p w14:paraId="561F2CD5" w14:textId="77777777" w:rsidR="00247DB4" w:rsidRPr="00497893" w:rsidRDefault="00247DB4" w:rsidP="00497893">
      <w:pPr>
        <w:pStyle w:val="Textoindependiente"/>
        <w:tabs>
          <w:tab w:val="left" w:pos="881"/>
        </w:tabs>
        <w:spacing w:line="360" w:lineRule="auto"/>
        <w:rPr>
          <w:rFonts w:ascii="Arial" w:hAnsi="Arial" w:cs="Arial"/>
          <w:sz w:val="20"/>
          <w:szCs w:val="20"/>
        </w:rPr>
      </w:pPr>
      <w:r w:rsidRPr="00497893">
        <w:rPr>
          <w:rFonts w:ascii="Arial" w:hAnsi="Arial" w:cs="Arial"/>
          <w:sz w:val="20"/>
          <w:szCs w:val="20"/>
        </w:rPr>
        <w:t>3.Tienditas………………………….$        50.00</w:t>
      </w:r>
    </w:p>
    <w:p w14:paraId="0507C1BF" w14:textId="77777777" w:rsidR="00247DB4" w:rsidRPr="00497893" w:rsidRDefault="00247DB4" w:rsidP="00497893">
      <w:pPr>
        <w:pStyle w:val="Textoindependiente"/>
        <w:tabs>
          <w:tab w:val="left" w:pos="881"/>
        </w:tabs>
        <w:spacing w:line="360" w:lineRule="auto"/>
        <w:rPr>
          <w:rFonts w:ascii="Arial" w:hAnsi="Arial" w:cs="Arial"/>
          <w:sz w:val="20"/>
          <w:szCs w:val="20"/>
        </w:rPr>
      </w:pPr>
      <w:r w:rsidRPr="00497893">
        <w:rPr>
          <w:rFonts w:ascii="Arial" w:hAnsi="Arial" w:cs="Arial"/>
          <w:sz w:val="20"/>
          <w:szCs w:val="20"/>
        </w:rPr>
        <w:t>4 Plantas mangos de residuos…..$        300.00</w:t>
      </w:r>
    </w:p>
    <w:p w14:paraId="15A0721D" w14:textId="77777777" w:rsidR="00247DB4" w:rsidRPr="00497893" w:rsidRDefault="00247DB4" w:rsidP="00497893">
      <w:pPr>
        <w:pStyle w:val="Textoindependiente"/>
        <w:tabs>
          <w:tab w:val="left" w:pos="881"/>
        </w:tabs>
        <w:spacing w:line="360" w:lineRule="auto"/>
        <w:rPr>
          <w:rFonts w:ascii="Arial" w:hAnsi="Arial" w:cs="Arial"/>
          <w:sz w:val="20"/>
          <w:szCs w:val="20"/>
        </w:rPr>
      </w:pPr>
      <w:r w:rsidRPr="00497893">
        <w:rPr>
          <w:rFonts w:ascii="Arial" w:hAnsi="Arial" w:cs="Arial"/>
          <w:sz w:val="20"/>
          <w:szCs w:val="20"/>
        </w:rPr>
        <w:t>5 Granjas…………………………..$        200.00</w:t>
      </w:r>
    </w:p>
    <w:p w14:paraId="47467F14" w14:textId="77777777" w:rsidR="00247DB4" w:rsidRPr="00497893" w:rsidRDefault="00247DB4" w:rsidP="00497893">
      <w:pPr>
        <w:pStyle w:val="Textoindependiente"/>
        <w:tabs>
          <w:tab w:val="left" w:pos="881"/>
        </w:tabs>
        <w:spacing w:line="360" w:lineRule="auto"/>
        <w:rPr>
          <w:rFonts w:ascii="Arial" w:hAnsi="Arial" w:cs="Arial"/>
          <w:sz w:val="20"/>
          <w:szCs w:val="20"/>
        </w:rPr>
      </w:pPr>
      <w:r w:rsidRPr="00497893">
        <w:rPr>
          <w:rFonts w:ascii="Arial" w:hAnsi="Arial" w:cs="Arial"/>
          <w:sz w:val="20"/>
          <w:szCs w:val="20"/>
        </w:rPr>
        <w:t>6 Bodegas………………………….$         200.00</w:t>
      </w:r>
    </w:p>
    <w:p w14:paraId="7685F31C" w14:textId="77777777" w:rsidR="00247DB4" w:rsidRPr="00497893" w:rsidRDefault="00247DB4" w:rsidP="00497893">
      <w:pPr>
        <w:pStyle w:val="Textoindependiente"/>
        <w:tabs>
          <w:tab w:val="left" w:pos="881"/>
        </w:tabs>
        <w:spacing w:line="360" w:lineRule="auto"/>
        <w:rPr>
          <w:rFonts w:ascii="Arial" w:hAnsi="Arial" w:cs="Arial"/>
          <w:sz w:val="20"/>
          <w:szCs w:val="20"/>
        </w:rPr>
      </w:pPr>
      <w:r w:rsidRPr="00497893">
        <w:rPr>
          <w:rFonts w:ascii="Arial" w:hAnsi="Arial" w:cs="Arial"/>
          <w:sz w:val="20"/>
          <w:szCs w:val="20"/>
        </w:rPr>
        <w:t>7 Complejo  habitacional………….$          350.00</w:t>
      </w:r>
    </w:p>
    <w:p w14:paraId="0BCC7901" w14:textId="77777777" w:rsidR="00247DB4" w:rsidRPr="00497893" w:rsidRDefault="00247DB4" w:rsidP="00497893">
      <w:pPr>
        <w:pStyle w:val="Textoindependiente"/>
        <w:tabs>
          <w:tab w:val="left" w:pos="881"/>
        </w:tabs>
        <w:spacing w:line="360" w:lineRule="auto"/>
        <w:rPr>
          <w:rFonts w:ascii="Arial" w:hAnsi="Arial" w:cs="Arial"/>
          <w:sz w:val="20"/>
          <w:szCs w:val="20"/>
        </w:rPr>
      </w:pPr>
      <w:r w:rsidRPr="00497893">
        <w:rPr>
          <w:rFonts w:ascii="Arial" w:hAnsi="Arial" w:cs="Arial"/>
          <w:sz w:val="20"/>
          <w:szCs w:val="20"/>
        </w:rPr>
        <w:t>8 Recoja en tablajes……………….$         250.00</w:t>
      </w:r>
    </w:p>
    <w:p w14:paraId="3E4ACA58" w14:textId="77777777" w:rsidR="00247DB4" w:rsidRPr="00497893" w:rsidRDefault="00247DB4" w:rsidP="00497893">
      <w:pPr>
        <w:pStyle w:val="Textoindependiente"/>
        <w:tabs>
          <w:tab w:val="left" w:pos="881"/>
        </w:tabs>
        <w:spacing w:line="360" w:lineRule="auto"/>
        <w:rPr>
          <w:rFonts w:ascii="Arial" w:hAnsi="Arial" w:cs="Arial"/>
          <w:sz w:val="20"/>
          <w:szCs w:val="20"/>
          <w:lang w:val="es-ES"/>
        </w:rPr>
      </w:pPr>
    </w:p>
    <w:p w14:paraId="56416789"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30.- </w:t>
      </w:r>
      <w:r w:rsidRPr="00497893">
        <w:rPr>
          <w:rFonts w:ascii="Arial" w:hAnsi="Arial" w:cs="Arial"/>
          <w:sz w:val="20"/>
          <w:szCs w:val="20"/>
        </w:rPr>
        <w:t>El derecho por el uso de basurero propiedad del Municipio se causará y cobrará de acuerdo a la siguiente clasificación</w:t>
      </w:r>
    </w:p>
    <w:p w14:paraId="262DDD3F" w14:textId="77777777" w:rsidR="00247DB4" w:rsidRPr="00497893" w:rsidRDefault="00247DB4" w:rsidP="00497893">
      <w:pPr>
        <w:pStyle w:val="Textoindependiente"/>
        <w:spacing w:line="360" w:lineRule="auto"/>
        <w:rPr>
          <w:rFonts w:ascii="Arial" w:hAnsi="Arial" w:cs="Arial"/>
          <w:sz w:val="20"/>
          <w:szCs w:val="20"/>
        </w:rPr>
      </w:pPr>
    </w:p>
    <w:p w14:paraId="488D71A2" w14:textId="77777777" w:rsidR="00247DB4" w:rsidRPr="00497893" w:rsidRDefault="00247DB4" w:rsidP="00497893">
      <w:pPr>
        <w:pStyle w:val="Textoindependiente"/>
        <w:tabs>
          <w:tab w:val="left" w:pos="6312"/>
        </w:tabs>
        <w:spacing w:line="360" w:lineRule="auto"/>
        <w:rPr>
          <w:rFonts w:ascii="Arial" w:hAnsi="Arial" w:cs="Arial"/>
          <w:sz w:val="20"/>
          <w:szCs w:val="20"/>
        </w:rPr>
      </w:pPr>
      <w:r w:rsidRPr="00497893">
        <w:rPr>
          <w:rFonts w:ascii="Arial" w:hAnsi="Arial" w:cs="Arial"/>
          <w:b/>
          <w:sz w:val="20"/>
          <w:szCs w:val="20"/>
        </w:rPr>
        <w:t>I</w:t>
      </w:r>
      <w:r w:rsidRPr="00497893">
        <w:rPr>
          <w:rFonts w:ascii="Arial" w:hAnsi="Arial" w:cs="Arial"/>
          <w:sz w:val="20"/>
          <w:szCs w:val="20"/>
        </w:rPr>
        <w:t>.- Basura domiciliaria (máximo 3 toneladas)</w:t>
      </w:r>
      <w:r w:rsidRPr="00497893">
        <w:rPr>
          <w:rFonts w:ascii="Arial" w:hAnsi="Arial" w:cs="Arial"/>
          <w:sz w:val="20"/>
          <w:szCs w:val="20"/>
        </w:rPr>
        <w:tab/>
        <w:t>$ 1,000.00 por viaje</w:t>
      </w:r>
    </w:p>
    <w:p w14:paraId="754D3315" w14:textId="77777777" w:rsidR="00247DB4" w:rsidRPr="00497893" w:rsidRDefault="00247DB4" w:rsidP="00497893">
      <w:pPr>
        <w:pStyle w:val="Textoindependiente"/>
        <w:tabs>
          <w:tab w:val="left" w:pos="6259"/>
        </w:tabs>
        <w:spacing w:line="360" w:lineRule="auto"/>
        <w:rPr>
          <w:rFonts w:ascii="Arial" w:hAnsi="Arial" w:cs="Arial"/>
          <w:sz w:val="20"/>
          <w:szCs w:val="20"/>
        </w:rPr>
      </w:pPr>
      <w:r w:rsidRPr="00497893">
        <w:rPr>
          <w:rFonts w:ascii="Arial" w:hAnsi="Arial" w:cs="Arial"/>
          <w:b/>
          <w:sz w:val="20"/>
          <w:szCs w:val="20"/>
        </w:rPr>
        <w:t>II</w:t>
      </w:r>
      <w:r w:rsidRPr="00497893">
        <w:rPr>
          <w:rFonts w:ascii="Arial" w:hAnsi="Arial" w:cs="Arial"/>
          <w:sz w:val="20"/>
          <w:szCs w:val="20"/>
        </w:rPr>
        <w:t>.- Desechos orgánicos (máximo 1 tonelada)</w:t>
      </w:r>
      <w:r w:rsidRPr="00497893">
        <w:rPr>
          <w:rFonts w:ascii="Arial" w:hAnsi="Arial" w:cs="Arial"/>
          <w:sz w:val="20"/>
          <w:szCs w:val="20"/>
        </w:rPr>
        <w:tab/>
        <w:t>$ 1,000.00 por viaje</w:t>
      </w:r>
    </w:p>
    <w:p w14:paraId="2DADA7AA"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III.- </w:t>
      </w:r>
      <w:r w:rsidRPr="00497893">
        <w:rPr>
          <w:rFonts w:ascii="Arial" w:hAnsi="Arial" w:cs="Arial"/>
          <w:sz w:val="20"/>
          <w:szCs w:val="20"/>
        </w:rPr>
        <w:t>Desechos industriales y por utilización de basurero                        $ 25,000.00 mensual</w:t>
      </w:r>
    </w:p>
    <w:p w14:paraId="7A05E21F"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por convenio de otros municipios</w:t>
      </w:r>
    </w:p>
    <w:p w14:paraId="4EC0B666" w14:textId="77777777" w:rsidR="00247DB4" w:rsidRPr="00497893" w:rsidRDefault="00247DB4" w:rsidP="00497893">
      <w:pPr>
        <w:pStyle w:val="Textoindependiente"/>
        <w:spacing w:line="360" w:lineRule="auto"/>
        <w:rPr>
          <w:rFonts w:ascii="Arial" w:hAnsi="Arial" w:cs="Arial"/>
          <w:sz w:val="20"/>
          <w:szCs w:val="20"/>
        </w:rPr>
      </w:pPr>
    </w:p>
    <w:p w14:paraId="522239B3" w14:textId="67BE056E"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En mototaxi, camioneta pic</w:t>
      </w:r>
      <w:r w:rsidR="00D5622E" w:rsidRPr="00497893">
        <w:rPr>
          <w:rFonts w:ascii="Arial" w:hAnsi="Arial" w:cs="Arial"/>
          <w:sz w:val="20"/>
          <w:szCs w:val="20"/>
          <w:lang w:val="es-MX"/>
        </w:rPr>
        <w:t>k</w:t>
      </w:r>
      <w:r w:rsidRPr="00497893">
        <w:rPr>
          <w:rFonts w:ascii="Arial" w:hAnsi="Arial" w:cs="Arial"/>
          <w:sz w:val="20"/>
          <w:szCs w:val="20"/>
        </w:rPr>
        <w:t xml:space="preserve"> up, volquete o por particular que lleve basura de servicio de recolecta, el pago será por viaje, uso mensual se le calculara un aproximado a las tarifas ya mencionadas</w:t>
      </w:r>
    </w:p>
    <w:p w14:paraId="060C6F48" w14:textId="77777777" w:rsidR="00247DB4" w:rsidRPr="00497893" w:rsidRDefault="00247DB4" w:rsidP="00497893">
      <w:pPr>
        <w:pStyle w:val="Textoindependiente"/>
        <w:spacing w:line="360" w:lineRule="auto"/>
        <w:rPr>
          <w:rFonts w:ascii="Arial" w:hAnsi="Arial" w:cs="Arial"/>
          <w:sz w:val="20"/>
          <w:szCs w:val="20"/>
        </w:rPr>
      </w:pPr>
    </w:p>
    <w:p w14:paraId="2615DC2C"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V</w:t>
      </w:r>
    </w:p>
    <w:p w14:paraId="2FAC549C"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Derechos por Servicios de Agua Potable</w:t>
      </w:r>
    </w:p>
    <w:p w14:paraId="0136A93C" w14:textId="77777777" w:rsidR="00247DB4" w:rsidRPr="00497893" w:rsidRDefault="00247DB4" w:rsidP="00497893">
      <w:pPr>
        <w:pStyle w:val="Textoindependiente"/>
        <w:spacing w:line="360" w:lineRule="auto"/>
        <w:rPr>
          <w:rFonts w:ascii="Arial" w:hAnsi="Arial" w:cs="Arial"/>
          <w:b/>
          <w:sz w:val="20"/>
          <w:szCs w:val="20"/>
        </w:rPr>
      </w:pPr>
    </w:p>
    <w:p w14:paraId="29071DFE"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31.- </w:t>
      </w:r>
      <w:r w:rsidRPr="00497893">
        <w:rPr>
          <w:rFonts w:ascii="Arial" w:hAnsi="Arial" w:cs="Arial"/>
          <w:sz w:val="20"/>
          <w:szCs w:val="20"/>
        </w:rPr>
        <w:t>Por los servicios de agua potable que preste el Municipio se pagarán mensualmente las siguientes cuotas: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8"/>
        <w:gridCol w:w="2978"/>
      </w:tblGrid>
      <w:tr w:rsidR="00247DB4" w:rsidRPr="00497893" w14:paraId="25D6DC01" w14:textId="77777777" w:rsidTr="00497893">
        <w:trPr>
          <w:trHeight w:val="343"/>
        </w:trPr>
        <w:tc>
          <w:tcPr>
            <w:tcW w:w="5098" w:type="dxa"/>
            <w:shd w:val="clear" w:color="auto" w:fill="auto"/>
          </w:tcPr>
          <w:p w14:paraId="11165FC9"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I.- </w:t>
            </w:r>
            <w:r w:rsidRPr="00497893">
              <w:rPr>
                <w:rFonts w:ascii="Arial" w:hAnsi="Arial" w:cs="Arial"/>
                <w:sz w:val="20"/>
                <w:szCs w:val="20"/>
              </w:rPr>
              <w:t>Casa-Habitación</w:t>
            </w:r>
          </w:p>
        </w:tc>
        <w:tc>
          <w:tcPr>
            <w:tcW w:w="2978" w:type="dxa"/>
            <w:shd w:val="clear" w:color="auto" w:fill="auto"/>
          </w:tcPr>
          <w:p w14:paraId="22655E14" w14:textId="48CC1DCD" w:rsidR="00247DB4" w:rsidRPr="00497893" w:rsidRDefault="008F507B" w:rsidP="00497893">
            <w:pPr>
              <w:pStyle w:val="TableParagraph"/>
              <w:tabs>
                <w:tab w:val="left" w:pos="499"/>
              </w:tabs>
              <w:spacing w:line="360" w:lineRule="auto"/>
              <w:ind w:left="0"/>
              <w:jc w:val="right"/>
              <w:rPr>
                <w:rFonts w:ascii="Arial" w:hAnsi="Arial" w:cs="Arial"/>
                <w:sz w:val="20"/>
                <w:szCs w:val="20"/>
              </w:rPr>
            </w:pPr>
            <w:r>
              <w:rPr>
                <w:rFonts w:ascii="Arial" w:hAnsi="Arial" w:cs="Arial"/>
                <w:sz w:val="20"/>
                <w:szCs w:val="20"/>
              </w:rPr>
              <w:t>$</w:t>
            </w:r>
            <w:r>
              <w:rPr>
                <w:rFonts w:ascii="Arial" w:hAnsi="Arial" w:cs="Arial"/>
                <w:sz w:val="20"/>
                <w:szCs w:val="20"/>
              </w:rPr>
              <w:tab/>
              <w:t>65</w:t>
            </w:r>
            <w:r w:rsidR="00247DB4" w:rsidRPr="00497893">
              <w:rPr>
                <w:rFonts w:ascii="Arial" w:hAnsi="Arial" w:cs="Arial"/>
                <w:sz w:val="20"/>
                <w:szCs w:val="20"/>
              </w:rPr>
              <w:t>.00</w:t>
            </w:r>
          </w:p>
        </w:tc>
      </w:tr>
      <w:tr w:rsidR="00247DB4" w:rsidRPr="00497893" w14:paraId="1C4B619F" w14:textId="77777777" w:rsidTr="00497893">
        <w:trPr>
          <w:trHeight w:val="345"/>
        </w:trPr>
        <w:tc>
          <w:tcPr>
            <w:tcW w:w="5098" w:type="dxa"/>
            <w:shd w:val="clear" w:color="auto" w:fill="auto"/>
          </w:tcPr>
          <w:p w14:paraId="5D05BC4D" w14:textId="7225BEA3" w:rsidR="00247DB4" w:rsidRPr="00497893" w:rsidRDefault="008F507B" w:rsidP="00497893">
            <w:pPr>
              <w:pStyle w:val="TableParagraph"/>
              <w:spacing w:line="360" w:lineRule="auto"/>
              <w:ind w:left="0"/>
              <w:jc w:val="both"/>
              <w:rPr>
                <w:rFonts w:ascii="Arial" w:hAnsi="Arial" w:cs="Arial"/>
                <w:sz w:val="20"/>
                <w:szCs w:val="20"/>
              </w:rPr>
            </w:pPr>
            <w:r>
              <w:rPr>
                <w:rFonts w:ascii="Arial" w:hAnsi="Arial" w:cs="Arial"/>
                <w:b/>
                <w:sz w:val="20"/>
                <w:szCs w:val="20"/>
              </w:rPr>
              <w:t>II</w:t>
            </w:r>
            <w:r w:rsidR="00247DB4" w:rsidRPr="00497893">
              <w:rPr>
                <w:rFonts w:ascii="Arial" w:hAnsi="Arial" w:cs="Arial"/>
                <w:b/>
                <w:sz w:val="20"/>
                <w:szCs w:val="20"/>
              </w:rPr>
              <w:t xml:space="preserve">.- </w:t>
            </w:r>
            <w:r w:rsidR="00247DB4" w:rsidRPr="00497893">
              <w:rPr>
                <w:rFonts w:ascii="Arial" w:hAnsi="Arial" w:cs="Arial"/>
                <w:sz w:val="20"/>
                <w:szCs w:val="20"/>
              </w:rPr>
              <w:t>Comercio</w:t>
            </w:r>
          </w:p>
        </w:tc>
        <w:tc>
          <w:tcPr>
            <w:tcW w:w="2978" w:type="dxa"/>
            <w:shd w:val="clear" w:color="auto" w:fill="auto"/>
          </w:tcPr>
          <w:p w14:paraId="4015B847" w14:textId="77777777" w:rsidR="00247DB4" w:rsidRPr="00497893" w:rsidRDefault="00247DB4" w:rsidP="00497893">
            <w:pPr>
              <w:pStyle w:val="TableParagraph"/>
              <w:tabs>
                <w:tab w:val="left" w:pos="499"/>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80.00</w:t>
            </w:r>
          </w:p>
        </w:tc>
      </w:tr>
      <w:tr w:rsidR="00247DB4" w:rsidRPr="00497893" w14:paraId="7AC49834" w14:textId="77777777" w:rsidTr="00497893">
        <w:trPr>
          <w:trHeight w:val="345"/>
        </w:trPr>
        <w:tc>
          <w:tcPr>
            <w:tcW w:w="5098" w:type="dxa"/>
            <w:shd w:val="clear" w:color="auto" w:fill="auto"/>
          </w:tcPr>
          <w:p w14:paraId="12ECE4D6" w14:textId="55456645" w:rsidR="00247DB4" w:rsidRPr="00497893" w:rsidRDefault="008F507B" w:rsidP="00497893">
            <w:pPr>
              <w:pStyle w:val="TableParagraph"/>
              <w:spacing w:line="360" w:lineRule="auto"/>
              <w:ind w:left="0"/>
              <w:jc w:val="both"/>
              <w:rPr>
                <w:rFonts w:ascii="Arial" w:hAnsi="Arial" w:cs="Arial"/>
                <w:sz w:val="20"/>
                <w:szCs w:val="20"/>
              </w:rPr>
            </w:pPr>
            <w:r>
              <w:rPr>
                <w:rFonts w:ascii="Arial" w:hAnsi="Arial" w:cs="Arial"/>
                <w:b/>
                <w:sz w:val="20"/>
                <w:szCs w:val="20"/>
              </w:rPr>
              <w:t>III</w:t>
            </w:r>
            <w:r w:rsidR="00247DB4" w:rsidRPr="00497893">
              <w:rPr>
                <w:rFonts w:ascii="Arial" w:hAnsi="Arial" w:cs="Arial"/>
                <w:b/>
                <w:sz w:val="20"/>
                <w:szCs w:val="20"/>
              </w:rPr>
              <w:t xml:space="preserve">.- </w:t>
            </w:r>
            <w:r w:rsidR="00247DB4" w:rsidRPr="00497893">
              <w:rPr>
                <w:rFonts w:ascii="Arial" w:hAnsi="Arial" w:cs="Arial"/>
                <w:sz w:val="20"/>
                <w:szCs w:val="20"/>
              </w:rPr>
              <w:t>Industria (10,000 litros)</w:t>
            </w:r>
          </w:p>
        </w:tc>
        <w:tc>
          <w:tcPr>
            <w:tcW w:w="2978" w:type="dxa"/>
            <w:shd w:val="clear" w:color="auto" w:fill="auto"/>
          </w:tcPr>
          <w:p w14:paraId="25139194"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$ 1,500.00</w:t>
            </w:r>
          </w:p>
        </w:tc>
      </w:tr>
    </w:tbl>
    <w:p w14:paraId="631000FE" w14:textId="77777777" w:rsidR="00247DB4" w:rsidRPr="00497893" w:rsidRDefault="00247DB4" w:rsidP="00497893">
      <w:pPr>
        <w:pStyle w:val="Textoindependiente"/>
        <w:spacing w:line="360" w:lineRule="auto"/>
        <w:rPr>
          <w:rFonts w:ascii="Arial" w:hAnsi="Arial" w:cs="Arial"/>
          <w:sz w:val="20"/>
          <w:szCs w:val="20"/>
        </w:rPr>
      </w:pPr>
    </w:p>
    <w:p w14:paraId="78030515"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32.- </w:t>
      </w:r>
      <w:r w:rsidRPr="00497893">
        <w:rPr>
          <w:rFonts w:ascii="Arial" w:hAnsi="Arial" w:cs="Arial"/>
          <w:sz w:val="20"/>
          <w:szCs w:val="20"/>
        </w:rPr>
        <w:t>La tarifa aplicable a los derechos por la contratación para la conexión de un predio a la red de agua potable será la siguiente: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4"/>
        <w:gridCol w:w="3002"/>
      </w:tblGrid>
      <w:tr w:rsidR="00247DB4" w:rsidRPr="00497893" w14:paraId="6A5FFEE7" w14:textId="77777777" w:rsidTr="00497893">
        <w:trPr>
          <w:trHeight w:val="345"/>
        </w:trPr>
        <w:tc>
          <w:tcPr>
            <w:tcW w:w="5074" w:type="dxa"/>
            <w:shd w:val="clear" w:color="auto" w:fill="auto"/>
          </w:tcPr>
          <w:p w14:paraId="26E6FDA7"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I.- </w:t>
            </w:r>
            <w:r w:rsidRPr="00497893">
              <w:rPr>
                <w:rFonts w:ascii="Arial" w:hAnsi="Arial" w:cs="Arial"/>
                <w:sz w:val="20"/>
                <w:szCs w:val="20"/>
              </w:rPr>
              <w:t>Por toma de agua domiciliaria</w:t>
            </w:r>
          </w:p>
        </w:tc>
        <w:tc>
          <w:tcPr>
            <w:tcW w:w="3002" w:type="dxa"/>
            <w:shd w:val="clear" w:color="auto" w:fill="auto"/>
          </w:tcPr>
          <w:p w14:paraId="069DAF70" w14:textId="72203DE2" w:rsidR="00247DB4" w:rsidRPr="00497893" w:rsidRDefault="00491EF0" w:rsidP="00497893">
            <w:pPr>
              <w:pStyle w:val="TableParagraph"/>
              <w:tabs>
                <w:tab w:val="left" w:pos="443"/>
              </w:tabs>
              <w:spacing w:line="360" w:lineRule="auto"/>
              <w:ind w:left="0"/>
              <w:jc w:val="right"/>
              <w:rPr>
                <w:rFonts w:ascii="Arial" w:hAnsi="Arial" w:cs="Arial"/>
                <w:sz w:val="20"/>
                <w:szCs w:val="20"/>
              </w:rPr>
            </w:pPr>
            <w:r>
              <w:rPr>
                <w:rFonts w:ascii="Arial" w:hAnsi="Arial" w:cs="Arial"/>
                <w:sz w:val="20"/>
                <w:szCs w:val="20"/>
              </w:rPr>
              <w:t>$</w:t>
            </w:r>
            <w:r>
              <w:rPr>
                <w:rFonts w:ascii="Arial" w:hAnsi="Arial" w:cs="Arial"/>
                <w:sz w:val="20"/>
                <w:szCs w:val="20"/>
              </w:rPr>
              <w:tab/>
              <w:t>1,750</w:t>
            </w:r>
            <w:r w:rsidR="00247DB4" w:rsidRPr="00497893">
              <w:rPr>
                <w:rFonts w:ascii="Arial" w:hAnsi="Arial" w:cs="Arial"/>
                <w:sz w:val="20"/>
                <w:szCs w:val="20"/>
              </w:rPr>
              <w:t>.00</w:t>
            </w:r>
          </w:p>
        </w:tc>
      </w:tr>
      <w:tr w:rsidR="00247DB4" w:rsidRPr="00497893" w14:paraId="0E082BB9" w14:textId="77777777" w:rsidTr="00497893">
        <w:trPr>
          <w:trHeight w:val="343"/>
        </w:trPr>
        <w:tc>
          <w:tcPr>
            <w:tcW w:w="5074" w:type="dxa"/>
            <w:shd w:val="clear" w:color="auto" w:fill="auto"/>
          </w:tcPr>
          <w:p w14:paraId="6AC406FD" w14:textId="2E5BD262" w:rsidR="00247DB4" w:rsidRPr="00497893" w:rsidRDefault="008F507B" w:rsidP="00497893">
            <w:pPr>
              <w:pStyle w:val="TableParagraph"/>
              <w:spacing w:line="360" w:lineRule="auto"/>
              <w:ind w:left="0"/>
              <w:jc w:val="both"/>
              <w:rPr>
                <w:rFonts w:ascii="Arial" w:hAnsi="Arial" w:cs="Arial"/>
                <w:sz w:val="20"/>
                <w:szCs w:val="20"/>
              </w:rPr>
            </w:pPr>
            <w:r>
              <w:rPr>
                <w:rFonts w:ascii="Arial" w:hAnsi="Arial" w:cs="Arial"/>
                <w:b/>
                <w:sz w:val="20"/>
                <w:szCs w:val="20"/>
              </w:rPr>
              <w:t>II</w:t>
            </w:r>
            <w:r w:rsidR="00247DB4" w:rsidRPr="00497893">
              <w:rPr>
                <w:rFonts w:ascii="Arial" w:hAnsi="Arial" w:cs="Arial"/>
                <w:b/>
                <w:sz w:val="20"/>
                <w:szCs w:val="20"/>
              </w:rPr>
              <w:t xml:space="preserve">.- </w:t>
            </w:r>
            <w:r w:rsidR="00247DB4" w:rsidRPr="00497893">
              <w:rPr>
                <w:rFonts w:ascii="Arial" w:hAnsi="Arial" w:cs="Arial"/>
                <w:sz w:val="20"/>
                <w:szCs w:val="20"/>
              </w:rPr>
              <w:t>Por toma de agua Comercial</w:t>
            </w:r>
          </w:p>
        </w:tc>
        <w:tc>
          <w:tcPr>
            <w:tcW w:w="3002" w:type="dxa"/>
            <w:shd w:val="clear" w:color="auto" w:fill="auto"/>
          </w:tcPr>
          <w:p w14:paraId="7D4D000F" w14:textId="77777777" w:rsidR="00247DB4" w:rsidRPr="00497893" w:rsidRDefault="00247DB4" w:rsidP="00497893">
            <w:pPr>
              <w:pStyle w:val="TableParagraph"/>
              <w:tabs>
                <w:tab w:val="left" w:pos="443"/>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2,000.00</w:t>
            </w:r>
          </w:p>
        </w:tc>
      </w:tr>
      <w:tr w:rsidR="00247DB4" w:rsidRPr="00497893" w14:paraId="59B105D1" w14:textId="77777777" w:rsidTr="00497893">
        <w:trPr>
          <w:trHeight w:val="345"/>
        </w:trPr>
        <w:tc>
          <w:tcPr>
            <w:tcW w:w="5074" w:type="dxa"/>
            <w:shd w:val="clear" w:color="auto" w:fill="auto"/>
          </w:tcPr>
          <w:p w14:paraId="6A821DD0" w14:textId="6E863854" w:rsidR="00247DB4" w:rsidRPr="00497893" w:rsidRDefault="008F507B" w:rsidP="00497893">
            <w:pPr>
              <w:pStyle w:val="TableParagraph"/>
              <w:spacing w:line="360" w:lineRule="auto"/>
              <w:ind w:left="0"/>
              <w:jc w:val="both"/>
              <w:rPr>
                <w:rFonts w:ascii="Arial" w:hAnsi="Arial" w:cs="Arial"/>
                <w:sz w:val="20"/>
                <w:szCs w:val="20"/>
              </w:rPr>
            </w:pPr>
            <w:r>
              <w:rPr>
                <w:rFonts w:ascii="Arial" w:hAnsi="Arial" w:cs="Arial"/>
                <w:b/>
                <w:sz w:val="20"/>
                <w:szCs w:val="20"/>
              </w:rPr>
              <w:t>III</w:t>
            </w:r>
            <w:r w:rsidR="00247DB4" w:rsidRPr="00497893">
              <w:rPr>
                <w:rFonts w:ascii="Arial" w:hAnsi="Arial" w:cs="Arial"/>
                <w:b/>
                <w:sz w:val="20"/>
                <w:szCs w:val="20"/>
              </w:rPr>
              <w:t xml:space="preserve">.- </w:t>
            </w:r>
            <w:r w:rsidR="00247DB4" w:rsidRPr="00497893">
              <w:rPr>
                <w:rFonts w:ascii="Arial" w:hAnsi="Arial" w:cs="Arial"/>
                <w:sz w:val="20"/>
                <w:szCs w:val="20"/>
              </w:rPr>
              <w:t>Por toma de agua Industrial</w:t>
            </w:r>
          </w:p>
        </w:tc>
        <w:tc>
          <w:tcPr>
            <w:tcW w:w="3002" w:type="dxa"/>
            <w:shd w:val="clear" w:color="auto" w:fill="auto"/>
          </w:tcPr>
          <w:p w14:paraId="1CBEAAF4" w14:textId="77777777" w:rsidR="00247DB4" w:rsidRPr="00497893" w:rsidRDefault="00247DB4" w:rsidP="00497893">
            <w:pPr>
              <w:pStyle w:val="TableParagraph"/>
              <w:tabs>
                <w:tab w:val="left" w:pos="443"/>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3,000.00</w:t>
            </w:r>
          </w:p>
        </w:tc>
      </w:tr>
      <w:tr w:rsidR="00247DB4" w:rsidRPr="00497893" w14:paraId="48F28973" w14:textId="77777777" w:rsidTr="00497893">
        <w:trPr>
          <w:trHeight w:val="345"/>
        </w:trPr>
        <w:tc>
          <w:tcPr>
            <w:tcW w:w="5074" w:type="dxa"/>
            <w:shd w:val="clear" w:color="auto" w:fill="auto"/>
          </w:tcPr>
          <w:p w14:paraId="7738FF16" w14:textId="65D98185" w:rsidR="00247DB4" w:rsidRPr="00497893" w:rsidRDefault="008F507B" w:rsidP="00497893">
            <w:pPr>
              <w:pStyle w:val="TableParagraph"/>
              <w:spacing w:line="360" w:lineRule="auto"/>
              <w:ind w:left="0"/>
              <w:jc w:val="both"/>
              <w:rPr>
                <w:rFonts w:ascii="Arial" w:hAnsi="Arial" w:cs="Arial"/>
                <w:sz w:val="20"/>
                <w:szCs w:val="20"/>
              </w:rPr>
            </w:pPr>
            <w:r>
              <w:rPr>
                <w:rFonts w:ascii="Arial" w:hAnsi="Arial" w:cs="Arial"/>
                <w:b/>
                <w:sz w:val="20"/>
                <w:szCs w:val="20"/>
              </w:rPr>
              <w:t>I</w:t>
            </w:r>
            <w:r w:rsidR="00247DB4" w:rsidRPr="00497893">
              <w:rPr>
                <w:rFonts w:ascii="Arial" w:hAnsi="Arial" w:cs="Arial"/>
                <w:b/>
                <w:sz w:val="20"/>
                <w:szCs w:val="20"/>
              </w:rPr>
              <w:t xml:space="preserve">V.- </w:t>
            </w:r>
            <w:r w:rsidR="00247DB4" w:rsidRPr="00497893">
              <w:rPr>
                <w:rFonts w:ascii="Arial" w:hAnsi="Arial" w:cs="Arial"/>
                <w:sz w:val="20"/>
                <w:szCs w:val="20"/>
              </w:rPr>
              <w:t>Por toma principal para fraccionamientos</w:t>
            </w:r>
          </w:p>
        </w:tc>
        <w:tc>
          <w:tcPr>
            <w:tcW w:w="3002" w:type="dxa"/>
            <w:shd w:val="clear" w:color="auto" w:fill="auto"/>
          </w:tcPr>
          <w:p w14:paraId="609ED8DD"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60,000.00</w:t>
            </w:r>
          </w:p>
        </w:tc>
      </w:tr>
    </w:tbl>
    <w:p w14:paraId="1B8FE196" w14:textId="77777777" w:rsidR="00247DB4" w:rsidRPr="00497893" w:rsidRDefault="00247DB4" w:rsidP="00497893">
      <w:pPr>
        <w:spacing w:line="360" w:lineRule="auto"/>
        <w:rPr>
          <w:rFonts w:ascii="Arial" w:hAnsi="Arial" w:cs="Arial"/>
          <w:sz w:val="20"/>
          <w:szCs w:val="20"/>
        </w:rPr>
      </w:pPr>
    </w:p>
    <w:p w14:paraId="6FA450C2"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VI</w:t>
      </w:r>
    </w:p>
    <w:p w14:paraId="0DBB13B2"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Derechos por Servicios Rastro</w:t>
      </w:r>
    </w:p>
    <w:p w14:paraId="5CEF58D2" w14:textId="77777777" w:rsidR="00247DB4" w:rsidRPr="00497893" w:rsidRDefault="00247DB4" w:rsidP="00497893">
      <w:pPr>
        <w:pStyle w:val="Textoindependiente"/>
        <w:spacing w:line="360" w:lineRule="auto"/>
        <w:rPr>
          <w:rFonts w:ascii="Arial" w:hAnsi="Arial" w:cs="Arial"/>
          <w:b/>
          <w:sz w:val="20"/>
          <w:szCs w:val="20"/>
        </w:rPr>
      </w:pPr>
    </w:p>
    <w:p w14:paraId="652F633A"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33.- </w:t>
      </w:r>
      <w:r w:rsidRPr="00497893">
        <w:rPr>
          <w:rFonts w:ascii="Arial" w:hAnsi="Arial" w:cs="Arial"/>
          <w:sz w:val="20"/>
          <w:szCs w:val="20"/>
        </w:rPr>
        <w:t>Los derechos por los servicios de Rastro para la autorización de la matanza de ganado, se pagarán de acuerdo a la siguiente tarifa:</w:t>
      </w:r>
    </w:p>
    <w:p w14:paraId="7373AF27" w14:textId="77777777" w:rsidR="00247DB4" w:rsidRPr="00497893" w:rsidRDefault="00247DB4" w:rsidP="00497893">
      <w:pPr>
        <w:pStyle w:val="Textoindependiente"/>
        <w:tabs>
          <w:tab w:val="left" w:leader="dot" w:pos="5921"/>
        </w:tabs>
        <w:spacing w:line="360" w:lineRule="auto"/>
        <w:rPr>
          <w:rFonts w:ascii="Arial" w:hAnsi="Arial" w:cs="Arial"/>
          <w:sz w:val="20"/>
          <w:szCs w:val="20"/>
        </w:rPr>
      </w:pPr>
      <w:r w:rsidRPr="00497893">
        <w:rPr>
          <w:rFonts w:ascii="Arial" w:hAnsi="Arial" w:cs="Arial"/>
          <w:b/>
          <w:sz w:val="20"/>
          <w:szCs w:val="20"/>
        </w:rPr>
        <w:t xml:space="preserve">I.- </w:t>
      </w:r>
      <w:r w:rsidRPr="00497893">
        <w:rPr>
          <w:rFonts w:ascii="Arial" w:hAnsi="Arial" w:cs="Arial"/>
          <w:sz w:val="20"/>
          <w:szCs w:val="20"/>
        </w:rPr>
        <w:t>Ganado vacuno</w:t>
      </w:r>
      <w:r w:rsidRPr="00497893">
        <w:rPr>
          <w:rFonts w:ascii="Arial" w:hAnsi="Arial" w:cs="Arial"/>
          <w:sz w:val="20"/>
          <w:szCs w:val="20"/>
        </w:rPr>
        <w:tab/>
        <w:t>$ 50.00 por cabeza.</w:t>
      </w:r>
    </w:p>
    <w:p w14:paraId="38136A2C" w14:textId="77777777" w:rsidR="00247DB4" w:rsidRPr="00497893" w:rsidRDefault="00247DB4" w:rsidP="00497893">
      <w:pPr>
        <w:pStyle w:val="Textoindependiente"/>
        <w:tabs>
          <w:tab w:val="left" w:leader="dot" w:pos="5921"/>
        </w:tabs>
        <w:spacing w:line="360" w:lineRule="auto"/>
        <w:rPr>
          <w:rFonts w:ascii="Arial" w:hAnsi="Arial" w:cs="Arial"/>
          <w:sz w:val="20"/>
          <w:szCs w:val="20"/>
        </w:rPr>
      </w:pPr>
      <w:r w:rsidRPr="00497893">
        <w:rPr>
          <w:rFonts w:ascii="Arial" w:hAnsi="Arial" w:cs="Arial"/>
          <w:b/>
          <w:sz w:val="20"/>
          <w:szCs w:val="20"/>
        </w:rPr>
        <w:t xml:space="preserve">II.- </w:t>
      </w:r>
      <w:r w:rsidRPr="00497893">
        <w:rPr>
          <w:rFonts w:ascii="Arial" w:hAnsi="Arial" w:cs="Arial"/>
          <w:sz w:val="20"/>
          <w:szCs w:val="20"/>
        </w:rPr>
        <w:t>Ganado porcino</w:t>
      </w:r>
      <w:r w:rsidRPr="00497893">
        <w:rPr>
          <w:rFonts w:ascii="Arial" w:hAnsi="Arial" w:cs="Arial"/>
          <w:sz w:val="20"/>
          <w:szCs w:val="20"/>
        </w:rPr>
        <w:tab/>
        <w:t>$ 40.00 por cabeza</w:t>
      </w:r>
    </w:p>
    <w:p w14:paraId="5BDCEF54" w14:textId="77777777" w:rsidR="00247DB4" w:rsidRPr="00497893" w:rsidRDefault="00247DB4" w:rsidP="00497893">
      <w:pPr>
        <w:pStyle w:val="Textoindependiente"/>
        <w:spacing w:line="360" w:lineRule="auto"/>
        <w:rPr>
          <w:rFonts w:ascii="Arial" w:hAnsi="Arial" w:cs="Arial"/>
          <w:sz w:val="20"/>
          <w:szCs w:val="20"/>
        </w:rPr>
      </w:pPr>
    </w:p>
    <w:p w14:paraId="45D63F15"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Los derechos por pesaje de ganado en básculas del Ayuntamiento se pagarán de acuerdo a la siguiente tarifa:</w:t>
      </w:r>
    </w:p>
    <w:p w14:paraId="473EF31A" w14:textId="77777777" w:rsidR="00247DB4" w:rsidRPr="00497893" w:rsidRDefault="00247DB4" w:rsidP="00497893">
      <w:pPr>
        <w:pStyle w:val="Textoindependiente"/>
        <w:spacing w:line="360" w:lineRule="auto"/>
        <w:rPr>
          <w:rFonts w:ascii="Arial" w:hAnsi="Arial" w:cs="Arial"/>
          <w:sz w:val="20"/>
          <w:szCs w:val="20"/>
        </w:rPr>
      </w:pPr>
    </w:p>
    <w:p w14:paraId="55010A8E" w14:textId="77777777" w:rsidR="00247DB4" w:rsidRPr="00497893" w:rsidRDefault="00247DB4" w:rsidP="00497893">
      <w:pPr>
        <w:pStyle w:val="Textoindependiente"/>
        <w:tabs>
          <w:tab w:val="left" w:leader="dot" w:pos="5921"/>
        </w:tabs>
        <w:spacing w:line="360" w:lineRule="auto"/>
        <w:rPr>
          <w:rFonts w:ascii="Arial" w:hAnsi="Arial" w:cs="Arial"/>
          <w:sz w:val="20"/>
          <w:szCs w:val="20"/>
        </w:rPr>
      </w:pPr>
      <w:r w:rsidRPr="00497893">
        <w:rPr>
          <w:rFonts w:ascii="Arial" w:hAnsi="Arial" w:cs="Arial"/>
          <w:b/>
          <w:sz w:val="20"/>
          <w:szCs w:val="20"/>
        </w:rPr>
        <w:t xml:space="preserve">I.- </w:t>
      </w:r>
      <w:r w:rsidRPr="00497893">
        <w:rPr>
          <w:rFonts w:ascii="Arial" w:hAnsi="Arial" w:cs="Arial"/>
          <w:sz w:val="20"/>
          <w:szCs w:val="20"/>
        </w:rPr>
        <w:t>Ganado vacuno</w:t>
      </w:r>
      <w:r w:rsidRPr="00497893">
        <w:rPr>
          <w:rFonts w:ascii="Arial" w:hAnsi="Arial" w:cs="Arial"/>
          <w:sz w:val="20"/>
          <w:szCs w:val="20"/>
        </w:rPr>
        <w:tab/>
        <w:t>$ 50.00 por cabeza.</w:t>
      </w:r>
    </w:p>
    <w:p w14:paraId="23FEC8D2" w14:textId="77777777" w:rsidR="00247DB4" w:rsidRPr="00497893" w:rsidRDefault="00247DB4" w:rsidP="00497893">
      <w:pPr>
        <w:pStyle w:val="Textoindependiente"/>
        <w:tabs>
          <w:tab w:val="left" w:leader="dot" w:pos="5921"/>
        </w:tabs>
        <w:spacing w:line="360" w:lineRule="auto"/>
        <w:rPr>
          <w:rFonts w:ascii="Arial" w:hAnsi="Arial" w:cs="Arial"/>
          <w:sz w:val="20"/>
          <w:szCs w:val="20"/>
        </w:rPr>
      </w:pPr>
      <w:r w:rsidRPr="00497893">
        <w:rPr>
          <w:rFonts w:ascii="Arial" w:hAnsi="Arial" w:cs="Arial"/>
          <w:b/>
          <w:sz w:val="20"/>
          <w:szCs w:val="20"/>
        </w:rPr>
        <w:t xml:space="preserve">II.- </w:t>
      </w:r>
      <w:r w:rsidRPr="00497893">
        <w:rPr>
          <w:rFonts w:ascii="Arial" w:hAnsi="Arial" w:cs="Arial"/>
          <w:sz w:val="20"/>
          <w:szCs w:val="20"/>
        </w:rPr>
        <w:t>Ganado porcino</w:t>
      </w:r>
      <w:r w:rsidRPr="00497893">
        <w:rPr>
          <w:rFonts w:ascii="Arial" w:hAnsi="Arial" w:cs="Arial"/>
          <w:sz w:val="20"/>
          <w:szCs w:val="20"/>
        </w:rPr>
        <w:tab/>
        <w:t>$ 50.00 por cabeza</w:t>
      </w:r>
    </w:p>
    <w:p w14:paraId="006AF4F6" w14:textId="77777777" w:rsidR="00247DB4" w:rsidRPr="00497893" w:rsidRDefault="00247DB4" w:rsidP="007C07C8">
      <w:pPr>
        <w:rPr>
          <w:rFonts w:ascii="Arial" w:hAnsi="Arial" w:cs="Arial"/>
          <w:b/>
          <w:sz w:val="20"/>
          <w:szCs w:val="20"/>
        </w:rPr>
      </w:pPr>
    </w:p>
    <w:p w14:paraId="22443E96"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VII</w:t>
      </w:r>
    </w:p>
    <w:p w14:paraId="2F21C355" w14:textId="68F50E73"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Derechos por expedición de Certificados, Constancias, Copias</w:t>
      </w:r>
      <w:r w:rsidR="00920E72">
        <w:rPr>
          <w:rFonts w:ascii="Arial" w:hAnsi="Arial" w:cs="Arial"/>
          <w:b/>
          <w:sz w:val="20"/>
          <w:szCs w:val="20"/>
        </w:rPr>
        <w:t xml:space="preserve"> </w:t>
      </w:r>
      <w:r w:rsidRPr="00497893">
        <w:rPr>
          <w:rFonts w:ascii="Arial" w:hAnsi="Arial" w:cs="Arial"/>
          <w:b/>
          <w:sz w:val="20"/>
          <w:szCs w:val="20"/>
        </w:rPr>
        <w:t>y Formas Oficiales</w:t>
      </w:r>
    </w:p>
    <w:p w14:paraId="3D4F53C1" w14:textId="77777777" w:rsidR="00247DB4" w:rsidRPr="00497893" w:rsidRDefault="00247DB4" w:rsidP="007C07C8">
      <w:pPr>
        <w:pStyle w:val="Textoindependiente"/>
        <w:rPr>
          <w:rFonts w:ascii="Arial" w:hAnsi="Arial" w:cs="Arial"/>
          <w:b/>
          <w:sz w:val="20"/>
          <w:szCs w:val="20"/>
        </w:rPr>
      </w:pPr>
    </w:p>
    <w:p w14:paraId="274CFA54"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34.- </w:t>
      </w:r>
      <w:r w:rsidRPr="00497893">
        <w:rPr>
          <w:rFonts w:ascii="Arial" w:hAnsi="Arial" w:cs="Arial"/>
          <w:sz w:val="20"/>
          <w:szCs w:val="20"/>
        </w:rPr>
        <w:t>Por los certificados y constancias que expida la autoridad municipal, se pagarán las cuotas siguientes:</w:t>
      </w:r>
    </w:p>
    <w:p w14:paraId="4F2C3731" w14:textId="77777777" w:rsidR="00247DB4" w:rsidRPr="00497893" w:rsidRDefault="00247DB4" w:rsidP="007C07C8">
      <w:pPr>
        <w:pStyle w:val="Textoindependiente"/>
        <w:rPr>
          <w:rFonts w:ascii="Arial" w:hAnsi="Arial" w:cs="Arial"/>
          <w:sz w:val="20"/>
          <w:szCs w:val="20"/>
        </w:rPr>
      </w:pPr>
    </w:p>
    <w:p w14:paraId="6E4E21FF"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 </w:t>
      </w:r>
      <w:r w:rsidRPr="00497893">
        <w:rPr>
          <w:rFonts w:ascii="Arial" w:hAnsi="Arial" w:cs="Arial"/>
          <w:sz w:val="20"/>
          <w:szCs w:val="20"/>
        </w:rPr>
        <w:t>Por cada certificado que expida el Ayuntamiento……………………………………$ 250.00</w:t>
      </w:r>
    </w:p>
    <w:p w14:paraId="467B339D" w14:textId="77777777" w:rsidR="00247DB4" w:rsidRPr="00497893" w:rsidRDefault="00247DB4" w:rsidP="00497893">
      <w:pPr>
        <w:pStyle w:val="Textoindependiente"/>
        <w:tabs>
          <w:tab w:val="left" w:leader="dot" w:pos="7530"/>
          <w:tab w:val="left" w:pos="7972"/>
        </w:tabs>
        <w:spacing w:line="360" w:lineRule="auto"/>
        <w:rPr>
          <w:rFonts w:ascii="Arial" w:hAnsi="Arial" w:cs="Arial"/>
          <w:sz w:val="20"/>
          <w:szCs w:val="20"/>
        </w:rPr>
      </w:pPr>
      <w:r w:rsidRPr="00497893">
        <w:rPr>
          <w:rFonts w:ascii="Arial" w:hAnsi="Arial" w:cs="Arial"/>
          <w:b/>
          <w:sz w:val="20"/>
          <w:szCs w:val="20"/>
        </w:rPr>
        <w:t xml:space="preserve">II.- </w:t>
      </w:r>
      <w:r w:rsidRPr="00497893">
        <w:rPr>
          <w:rFonts w:ascii="Arial" w:hAnsi="Arial" w:cs="Arial"/>
          <w:sz w:val="20"/>
          <w:szCs w:val="20"/>
        </w:rPr>
        <w:t>Por cada copia certificada que expida el Ayuntamiento por hoja…………………….$ 3.00</w:t>
      </w:r>
    </w:p>
    <w:p w14:paraId="7F77F129" w14:textId="77777777" w:rsidR="00247DB4" w:rsidRPr="00497893" w:rsidRDefault="00247DB4" w:rsidP="00497893">
      <w:pPr>
        <w:pStyle w:val="Textoindependiente"/>
        <w:tabs>
          <w:tab w:val="left" w:pos="7884"/>
        </w:tabs>
        <w:spacing w:line="360" w:lineRule="auto"/>
        <w:rPr>
          <w:rFonts w:ascii="Arial" w:hAnsi="Arial" w:cs="Arial"/>
          <w:sz w:val="20"/>
          <w:szCs w:val="20"/>
        </w:rPr>
      </w:pPr>
      <w:r w:rsidRPr="00497893">
        <w:rPr>
          <w:rFonts w:ascii="Arial" w:hAnsi="Arial" w:cs="Arial"/>
          <w:b/>
          <w:sz w:val="20"/>
          <w:szCs w:val="20"/>
        </w:rPr>
        <w:t xml:space="preserve">III.- </w:t>
      </w:r>
      <w:r w:rsidRPr="00497893">
        <w:rPr>
          <w:rFonts w:ascii="Arial" w:hAnsi="Arial" w:cs="Arial"/>
          <w:sz w:val="20"/>
          <w:szCs w:val="20"/>
        </w:rPr>
        <w:t>Por cada constancia que expida el Ayuntamiento……….………………………… $ 50.00</w:t>
      </w:r>
    </w:p>
    <w:p w14:paraId="376BBE03" w14:textId="77777777" w:rsidR="00247DB4" w:rsidRPr="00497893" w:rsidRDefault="00247DB4" w:rsidP="007C07C8">
      <w:pPr>
        <w:pStyle w:val="Textoindependiente"/>
        <w:rPr>
          <w:rFonts w:ascii="Arial" w:hAnsi="Arial" w:cs="Arial"/>
          <w:sz w:val="20"/>
          <w:szCs w:val="20"/>
        </w:rPr>
      </w:pPr>
    </w:p>
    <w:p w14:paraId="3B654657"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 xml:space="preserve">CAPÍTULO </w:t>
      </w:r>
      <w:proofErr w:type="spellStart"/>
      <w:r w:rsidRPr="00497893">
        <w:rPr>
          <w:rFonts w:ascii="Arial" w:hAnsi="Arial" w:cs="Arial"/>
          <w:b/>
          <w:sz w:val="20"/>
          <w:szCs w:val="20"/>
        </w:rPr>
        <w:t>VlII</w:t>
      </w:r>
      <w:proofErr w:type="spellEnd"/>
    </w:p>
    <w:p w14:paraId="37485BDC"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Derechos por Servicios de Mercados</w:t>
      </w:r>
    </w:p>
    <w:p w14:paraId="6DF8E21B" w14:textId="77777777" w:rsidR="00247DB4" w:rsidRPr="00497893" w:rsidRDefault="00247DB4" w:rsidP="007C07C8">
      <w:pPr>
        <w:pStyle w:val="Textoindependiente"/>
        <w:jc w:val="center"/>
        <w:rPr>
          <w:rFonts w:ascii="Arial" w:hAnsi="Arial" w:cs="Arial"/>
          <w:b/>
          <w:sz w:val="20"/>
          <w:szCs w:val="20"/>
        </w:rPr>
      </w:pPr>
    </w:p>
    <w:p w14:paraId="00072830"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35.- </w:t>
      </w:r>
      <w:r w:rsidRPr="00497893">
        <w:rPr>
          <w:rFonts w:ascii="Arial" w:hAnsi="Arial" w:cs="Arial"/>
          <w:sz w:val="20"/>
          <w:szCs w:val="20"/>
        </w:rPr>
        <w:t>Los derechos por servicios de mercados se causarán y pagarán de conformidad con las siguientes tarifas:</w:t>
      </w:r>
    </w:p>
    <w:p w14:paraId="2D9D6F03" w14:textId="77777777" w:rsidR="00247DB4" w:rsidRPr="00497893" w:rsidRDefault="00247DB4" w:rsidP="00497893">
      <w:pPr>
        <w:pStyle w:val="Textoindependiente"/>
        <w:spacing w:line="360" w:lineRule="auto"/>
        <w:rPr>
          <w:rFonts w:ascii="Arial" w:hAnsi="Arial" w:cs="Arial"/>
          <w:sz w:val="20"/>
          <w:szCs w:val="20"/>
        </w:rPr>
      </w:pPr>
    </w:p>
    <w:p w14:paraId="0BB89B10" w14:textId="77777777" w:rsidR="00247DB4" w:rsidRPr="00497893" w:rsidRDefault="00247DB4" w:rsidP="00497893">
      <w:pPr>
        <w:pStyle w:val="Textoindependiente"/>
        <w:tabs>
          <w:tab w:val="left" w:leader="dot" w:pos="6807"/>
        </w:tabs>
        <w:spacing w:line="360" w:lineRule="auto"/>
        <w:rPr>
          <w:rFonts w:ascii="Arial" w:hAnsi="Arial" w:cs="Arial"/>
          <w:sz w:val="20"/>
          <w:szCs w:val="20"/>
        </w:rPr>
      </w:pPr>
      <w:r w:rsidRPr="00497893">
        <w:rPr>
          <w:rFonts w:ascii="Arial" w:hAnsi="Arial" w:cs="Arial"/>
          <w:b/>
          <w:sz w:val="20"/>
          <w:szCs w:val="20"/>
        </w:rPr>
        <w:t xml:space="preserve">I.- </w:t>
      </w:r>
      <w:r w:rsidRPr="00497893">
        <w:rPr>
          <w:rFonts w:ascii="Arial" w:hAnsi="Arial" w:cs="Arial"/>
          <w:sz w:val="20"/>
          <w:szCs w:val="20"/>
        </w:rPr>
        <w:t>Locatarios fijos…</w:t>
      </w:r>
      <w:r w:rsidRPr="00497893">
        <w:rPr>
          <w:rFonts w:ascii="Arial" w:hAnsi="Arial" w:cs="Arial"/>
          <w:sz w:val="20"/>
          <w:szCs w:val="20"/>
        </w:rPr>
        <w:tab/>
        <w:t>$ 500.00 mensual</w:t>
      </w:r>
    </w:p>
    <w:p w14:paraId="4421752D" w14:textId="77777777" w:rsidR="00247DB4" w:rsidRPr="00497893" w:rsidRDefault="00247DB4" w:rsidP="00497893">
      <w:pPr>
        <w:pStyle w:val="Textoindependiente"/>
        <w:tabs>
          <w:tab w:val="left" w:leader="dot" w:pos="6873"/>
        </w:tabs>
        <w:spacing w:line="360" w:lineRule="auto"/>
        <w:rPr>
          <w:rFonts w:ascii="Arial" w:hAnsi="Arial" w:cs="Arial"/>
          <w:sz w:val="20"/>
          <w:szCs w:val="20"/>
        </w:rPr>
      </w:pPr>
      <w:r w:rsidRPr="00497893">
        <w:rPr>
          <w:rFonts w:ascii="Arial" w:hAnsi="Arial" w:cs="Arial"/>
          <w:b/>
          <w:sz w:val="20"/>
          <w:szCs w:val="20"/>
        </w:rPr>
        <w:t xml:space="preserve">II.- </w:t>
      </w:r>
      <w:r w:rsidRPr="00497893">
        <w:rPr>
          <w:rFonts w:ascii="Arial" w:hAnsi="Arial" w:cs="Arial"/>
          <w:sz w:val="20"/>
          <w:szCs w:val="20"/>
        </w:rPr>
        <w:t>Ambulantes…</w:t>
      </w:r>
      <w:r w:rsidRPr="00497893">
        <w:rPr>
          <w:rFonts w:ascii="Arial" w:hAnsi="Arial" w:cs="Arial"/>
          <w:sz w:val="20"/>
          <w:szCs w:val="20"/>
        </w:rPr>
        <w:tab/>
        <w:t>$ 50.00 diario.</w:t>
      </w:r>
    </w:p>
    <w:p w14:paraId="52991A4F"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III.</w:t>
      </w:r>
      <w:r w:rsidRPr="00497893">
        <w:rPr>
          <w:rFonts w:ascii="Arial" w:hAnsi="Arial" w:cs="Arial"/>
          <w:sz w:val="20"/>
          <w:szCs w:val="20"/>
        </w:rPr>
        <w:t>- Derecho de piso ……………………………………………………………...... $ 100.00 diario.</w:t>
      </w:r>
    </w:p>
    <w:p w14:paraId="5693362B"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IV.</w:t>
      </w:r>
      <w:r w:rsidRPr="00497893">
        <w:rPr>
          <w:rFonts w:ascii="Arial" w:hAnsi="Arial" w:cs="Arial"/>
          <w:sz w:val="20"/>
          <w:szCs w:val="20"/>
        </w:rPr>
        <w:t>- Mesas en el mercado……………………………………………………………$50.00 diario.</w:t>
      </w:r>
    </w:p>
    <w:p w14:paraId="6891F7EB" w14:textId="77777777" w:rsidR="00247DB4" w:rsidRPr="00497893" w:rsidRDefault="00247DB4" w:rsidP="007C07C8">
      <w:pPr>
        <w:pStyle w:val="Textoindependiente"/>
        <w:rPr>
          <w:rFonts w:ascii="Arial" w:hAnsi="Arial" w:cs="Arial"/>
          <w:sz w:val="20"/>
          <w:szCs w:val="20"/>
        </w:rPr>
      </w:pPr>
    </w:p>
    <w:p w14:paraId="49E0CD6C"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IX</w:t>
      </w:r>
    </w:p>
    <w:p w14:paraId="5035720A"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Derechos por Servicios en Panteones Municipales</w:t>
      </w:r>
    </w:p>
    <w:p w14:paraId="2D64C040" w14:textId="77777777" w:rsidR="00247DB4" w:rsidRPr="00497893" w:rsidRDefault="00247DB4" w:rsidP="007C07C8">
      <w:pPr>
        <w:pStyle w:val="Textoindependiente"/>
        <w:rPr>
          <w:rFonts w:ascii="Arial" w:hAnsi="Arial" w:cs="Arial"/>
          <w:b/>
          <w:sz w:val="20"/>
          <w:szCs w:val="20"/>
        </w:rPr>
      </w:pPr>
    </w:p>
    <w:p w14:paraId="0D303031"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36.- </w:t>
      </w:r>
      <w:r w:rsidRPr="00497893">
        <w:rPr>
          <w:rFonts w:ascii="Arial" w:hAnsi="Arial" w:cs="Arial"/>
          <w:sz w:val="20"/>
          <w:szCs w:val="20"/>
        </w:rPr>
        <w:t>Los derechos a que se refiere este capítulo, se causarán y pagarán conforme a las siguientes cuotas:</w:t>
      </w:r>
    </w:p>
    <w:p w14:paraId="0CB59295" w14:textId="77777777" w:rsidR="00247DB4" w:rsidRPr="00497893" w:rsidRDefault="00247DB4" w:rsidP="00497893">
      <w:pPr>
        <w:pStyle w:val="Textoindependiente"/>
        <w:spacing w:line="360" w:lineRule="auto"/>
        <w:rPr>
          <w:rFonts w:ascii="Arial" w:hAnsi="Arial" w:cs="Arial"/>
          <w:sz w:val="20"/>
          <w:szCs w:val="20"/>
        </w:rPr>
      </w:pPr>
    </w:p>
    <w:tbl>
      <w:tblPr>
        <w:tblW w:w="0" w:type="auto"/>
        <w:tblLayout w:type="fixed"/>
        <w:tblCellMar>
          <w:left w:w="0" w:type="dxa"/>
          <w:right w:w="0" w:type="dxa"/>
        </w:tblCellMar>
        <w:tblLook w:val="01E0" w:firstRow="1" w:lastRow="1" w:firstColumn="1" w:lastColumn="1" w:noHBand="0" w:noVBand="0"/>
      </w:tblPr>
      <w:tblGrid>
        <w:gridCol w:w="6482"/>
        <w:gridCol w:w="1624"/>
      </w:tblGrid>
      <w:tr w:rsidR="00247DB4" w:rsidRPr="00497893" w14:paraId="4F428B0C" w14:textId="77777777" w:rsidTr="00497893">
        <w:trPr>
          <w:trHeight w:val="284"/>
        </w:trPr>
        <w:tc>
          <w:tcPr>
            <w:tcW w:w="6482" w:type="dxa"/>
            <w:shd w:val="clear" w:color="auto" w:fill="auto"/>
          </w:tcPr>
          <w:p w14:paraId="2CC51C3F"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I.- </w:t>
            </w:r>
            <w:r w:rsidRPr="00497893">
              <w:rPr>
                <w:rFonts w:ascii="Arial" w:hAnsi="Arial" w:cs="Arial"/>
                <w:sz w:val="20"/>
                <w:szCs w:val="20"/>
              </w:rPr>
              <w:t>Servicios de inhumación o renta en secciones por 2 años bóveda</w:t>
            </w:r>
          </w:p>
        </w:tc>
        <w:tc>
          <w:tcPr>
            <w:tcW w:w="1624" w:type="dxa"/>
            <w:shd w:val="clear" w:color="auto" w:fill="auto"/>
          </w:tcPr>
          <w:p w14:paraId="20D9669E" w14:textId="77777777" w:rsidR="00247DB4" w:rsidRPr="00497893" w:rsidRDefault="00247DB4" w:rsidP="00497893">
            <w:pPr>
              <w:pStyle w:val="TableParagraph"/>
              <w:tabs>
                <w:tab w:val="left" w:pos="832"/>
              </w:tabs>
              <w:spacing w:line="360" w:lineRule="auto"/>
              <w:ind w:left="0"/>
              <w:jc w:val="right"/>
              <w:rPr>
                <w:rFonts w:ascii="Arial" w:hAnsi="Arial" w:cs="Arial"/>
                <w:sz w:val="20"/>
                <w:szCs w:val="20"/>
              </w:rPr>
            </w:pPr>
            <w:r w:rsidRPr="00497893">
              <w:rPr>
                <w:rFonts w:ascii="Arial" w:hAnsi="Arial" w:cs="Arial"/>
                <w:sz w:val="20"/>
                <w:szCs w:val="20"/>
              </w:rPr>
              <w:t>$2,000.00</w:t>
            </w:r>
          </w:p>
        </w:tc>
      </w:tr>
      <w:tr w:rsidR="00247DB4" w:rsidRPr="00497893" w14:paraId="03CE3238" w14:textId="77777777" w:rsidTr="00497893">
        <w:trPr>
          <w:trHeight w:val="344"/>
        </w:trPr>
        <w:tc>
          <w:tcPr>
            <w:tcW w:w="6482" w:type="dxa"/>
            <w:shd w:val="clear" w:color="auto" w:fill="auto"/>
          </w:tcPr>
          <w:p w14:paraId="46DD286C"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sz w:val="20"/>
                <w:szCs w:val="20"/>
              </w:rPr>
              <w:t>chica</w:t>
            </w:r>
          </w:p>
        </w:tc>
        <w:tc>
          <w:tcPr>
            <w:tcW w:w="1624" w:type="dxa"/>
            <w:shd w:val="clear" w:color="auto" w:fill="auto"/>
          </w:tcPr>
          <w:p w14:paraId="2D6481A4" w14:textId="77777777" w:rsidR="00247DB4" w:rsidRPr="00497893" w:rsidRDefault="00247DB4" w:rsidP="00497893">
            <w:pPr>
              <w:pStyle w:val="TableParagraph"/>
              <w:spacing w:line="360" w:lineRule="auto"/>
              <w:ind w:left="0"/>
              <w:jc w:val="right"/>
              <w:rPr>
                <w:rFonts w:ascii="Arial" w:hAnsi="Arial" w:cs="Arial"/>
                <w:sz w:val="20"/>
                <w:szCs w:val="20"/>
              </w:rPr>
            </w:pPr>
          </w:p>
        </w:tc>
      </w:tr>
      <w:tr w:rsidR="00247DB4" w:rsidRPr="00497893" w14:paraId="44401632" w14:textId="77777777" w:rsidTr="00497893">
        <w:trPr>
          <w:trHeight w:val="344"/>
        </w:trPr>
        <w:tc>
          <w:tcPr>
            <w:tcW w:w="6482" w:type="dxa"/>
            <w:shd w:val="clear" w:color="auto" w:fill="auto"/>
          </w:tcPr>
          <w:p w14:paraId="18694651"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II.- </w:t>
            </w:r>
            <w:r w:rsidRPr="00497893">
              <w:rPr>
                <w:rFonts w:ascii="Arial" w:hAnsi="Arial" w:cs="Arial"/>
                <w:sz w:val="20"/>
                <w:szCs w:val="20"/>
              </w:rPr>
              <w:t>Servicios de inhumación o renta en secciones por 4 años bóveda</w:t>
            </w:r>
          </w:p>
        </w:tc>
        <w:tc>
          <w:tcPr>
            <w:tcW w:w="1624" w:type="dxa"/>
            <w:shd w:val="clear" w:color="auto" w:fill="auto"/>
          </w:tcPr>
          <w:p w14:paraId="19BB5F34" w14:textId="77777777" w:rsidR="00247DB4" w:rsidRPr="00497893" w:rsidRDefault="00247DB4" w:rsidP="00497893">
            <w:pPr>
              <w:pStyle w:val="TableParagraph"/>
              <w:tabs>
                <w:tab w:val="left" w:pos="665"/>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4,000.00</w:t>
            </w:r>
          </w:p>
        </w:tc>
      </w:tr>
      <w:tr w:rsidR="00247DB4" w:rsidRPr="00497893" w14:paraId="49D7CACE" w14:textId="77777777" w:rsidTr="00497893">
        <w:trPr>
          <w:trHeight w:val="344"/>
        </w:trPr>
        <w:tc>
          <w:tcPr>
            <w:tcW w:w="6482" w:type="dxa"/>
            <w:shd w:val="clear" w:color="auto" w:fill="auto"/>
          </w:tcPr>
          <w:p w14:paraId="69A060DE"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sz w:val="20"/>
                <w:szCs w:val="20"/>
              </w:rPr>
              <w:t>grande</w:t>
            </w:r>
          </w:p>
        </w:tc>
        <w:tc>
          <w:tcPr>
            <w:tcW w:w="1624" w:type="dxa"/>
            <w:shd w:val="clear" w:color="auto" w:fill="auto"/>
          </w:tcPr>
          <w:p w14:paraId="48B10348" w14:textId="77777777" w:rsidR="00247DB4" w:rsidRPr="00497893" w:rsidRDefault="00247DB4" w:rsidP="00497893">
            <w:pPr>
              <w:pStyle w:val="TableParagraph"/>
              <w:spacing w:line="360" w:lineRule="auto"/>
              <w:ind w:left="0"/>
              <w:jc w:val="right"/>
              <w:rPr>
                <w:rFonts w:ascii="Arial" w:hAnsi="Arial" w:cs="Arial"/>
                <w:sz w:val="20"/>
                <w:szCs w:val="20"/>
              </w:rPr>
            </w:pPr>
          </w:p>
        </w:tc>
      </w:tr>
      <w:tr w:rsidR="00247DB4" w:rsidRPr="00497893" w14:paraId="1D8E355E" w14:textId="77777777" w:rsidTr="00497893">
        <w:trPr>
          <w:trHeight w:val="344"/>
        </w:trPr>
        <w:tc>
          <w:tcPr>
            <w:tcW w:w="6482" w:type="dxa"/>
            <w:shd w:val="clear" w:color="auto" w:fill="auto"/>
          </w:tcPr>
          <w:p w14:paraId="768C1F05"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III.- </w:t>
            </w:r>
            <w:r w:rsidRPr="00497893">
              <w:rPr>
                <w:rFonts w:ascii="Arial" w:hAnsi="Arial" w:cs="Arial"/>
                <w:sz w:val="20"/>
                <w:szCs w:val="20"/>
              </w:rPr>
              <w:t>Adquisición a perpetuidad de osario</w:t>
            </w:r>
          </w:p>
        </w:tc>
        <w:tc>
          <w:tcPr>
            <w:tcW w:w="1624" w:type="dxa"/>
            <w:shd w:val="clear" w:color="auto" w:fill="auto"/>
          </w:tcPr>
          <w:p w14:paraId="788EE904" w14:textId="77777777" w:rsidR="00247DB4" w:rsidRPr="00497893" w:rsidRDefault="00247DB4" w:rsidP="00497893">
            <w:pPr>
              <w:pStyle w:val="TableParagraph"/>
              <w:tabs>
                <w:tab w:val="left" w:pos="554"/>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10,000.00</w:t>
            </w:r>
          </w:p>
        </w:tc>
      </w:tr>
      <w:tr w:rsidR="00247DB4" w:rsidRPr="00497893" w14:paraId="64AF45C7" w14:textId="77777777" w:rsidTr="00497893">
        <w:trPr>
          <w:trHeight w:val="344"/>
        </w:trPr>
        <w:tc>
          <w:tcPr>
            <w:tcW w:w="6482" w:type="dxa"/>
            <w:shd w:val="clear" w:color="auto" w:fill="auto"/>
          </w:tcPr>
          <w:p w14:paraId="73A214D0"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IV.- </w:t>
            </w:r>
            <w:r w:rsidRPr="00497893">
              <w:rPr>
                <w:rFonts w:ascii="Arial" w:hAnsi="Arial" w:cs="Arial"/>
                <w:sz w:val="20"/>
                <w:szCs w:val="20"/>
              </w:rPr>
              <w:t>Adquisición a perpetuidad de bóveda grande</w:t>
            </w:r>
          </w:p>
        </w:tc>
        <w:tc>
          <w:tcPr>
            <w:tcW w:w="1624" w:type="dxa"/>
            <w:shd w:val="clear" w:color="auto" w:fill="auto"/>
          </w:tcPr>
          <w:p w14:paraId="2C055C36" w14:textId="77777777" w:rsidR="00247DB4" w:rsidRPr="00497893" w:rsidRDefault="00247DB4" w:rsidP="00497893">
            <w:pPr>
              <w:pStyle w:val="TableParagraph"/>
              <w:tabs>
                <w:tab w:val="left" w:pos="554"/>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15,000.00</w:t>
            </w:r>
          </w:p>
        </w:tc>
      </w:tr>
      <w:tr w:rsidR="00247DB4" w:rsidRPr="00497893" w14:paraId="3FD976D0" w14:textId="77777777" w:rsidTr="00497893">
        <w:trPr>
          <w:trHeight w:val="344"/>
        </w:trPr>
        <w:tc>
          <w:tcPr>
            <w:tcW w:w="6482" w:type="dxa"/>
            <w:shd w:val="clear" w:color="auto" w:fill="auto"/>
          </w:tcPr>
          <w:p w14:paraId="3314CC0B"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V.- </w:t>
            </w:r>
            <w:r w:rsidRPr="00497893">
              <w:rPr>
                <w:rFonts w:ascii="Arial" w:hAnsi="Arial" w:cs="Arial"/>
                <w:sz w:val="20"/>
                <w:szCs w:val="20"/>
              </w:rPr>
              <w:t>Adquisición a perpetuidad de bóveda chica</w:t>
            </w:r>
          </w:p>
        </w:tc>
        <w:tc>
          <w:tcPr>
            <w:tcW w:w="1624" w:type="dxa"/>
            <w:shd w:val="clear" w:color="auto" w:fill="auto"/>
          </w:tcPr>
          <w:p w14:paraId="3FE4994A" w14:textId="77777777" w:rsidR="00247DB4" w:rsidRPr="00497893" w:rsidRDefault="00247DB4" w:rsidP="00497893">
            <w:pPr>
              <w:pStyle w:val="TableParagraph"/>
              <w:tabs>
                <w:tab w:val="left" w:pos="665"/>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8,000.00</w:t>
            </w:r>
          </w:p>
        </w:tc>
      </w:tr>
      <w:tr w:rsidR="00247DB4" w:rsidRPr="00497893" w14:paraId="4D309AE4" w14:textId="77777777" w:rsidTr="00497893">
        <w:trPr>
          <w:trHeight w:val="344"/>
        </w:trPr>
        <w:tc>
          <w:tcPr>
            <w:tcW w:w="6482" w:type="dxa"/>
            <w:shd w:val="clear" w:color="auto" w:fill="auto"/>
          </w:tcPr>
          <w:p w14:paraId="14AFD59E" w14:textId="77777777" w:rsidR="00247DB4" w:rsidRPr="00497893" w:rsidRDefault="00247DB4" w:rsidP="00920E72">
            <w:pPr>
              <w:pStyle w:val="TableParagraph"/>
              <w:spacing w:line="360" w:lineRule="auto"/>
              <w:ind w:left="284" w:hanging="284"/>
              <w:jc w:val="both"/>
              <w:rPr>
                <w:rFonts w:ascii="Arial" w:hAnsi="Arial" w:cs="Arial"/>
                <w:sz w:val="20"/>
                <w:szCs w:val="20"/>
              </w:rPr>
            </w:pPr>
            <w:r w:rsidRPr="00497893">
              <w:rPr>
                <w:rFonts w:ascii="Arial" w:hAnsi="Arial" w:cs="Arial"/>
                <w:b/>
                <w:sz w:val="20"/>
                <w:szCs w:val="20"/>
              </w:rPr>
              <w:t xml:space="preserve">VI.- </w:t>
            </w:r>
            <w:r w:rsidRPr="00497893">
              <w:rPr>
                <w:rFonts w:ascii="Arial" w:hAnsi="Arial" w:cs="Arial"/>
                <w:sz w:val="20"/>
                <w:szCs w:val="20"/>
              </w:rPr>
              <w:t>Por permiso de construcción o remodelación</w:t>
            </w:r>
          </w:p>
          <w:p w14:paraId="38A2CFE3" w14:textId="77777777" w:rsidR="00247DB4" w:rsidRPr="00497893" w:rsidRDefault="00247DB4" w:rsidP="00920E72">
            <w:pPr>
              <w:pStyle w:val="TableParagraph"/>
              <w:spacing w:line="360" w:lineRule="auto"/>
              <w:ind w:left="284"/>
              <w:jc w:val="both"/>
              <w:rPr>
                <w:rFonts w:ascii="Arial" w:hAnsi="Arial" w:cs="Arial"/>
                <w:sz w:val="20"/>
                <w:szCs w:val="20"/>
              </w:rPr>
            </w:pPr>
            <w:r w:rsidRPr="00497893">
              <w:rPr>
                <w:rFonts w:ascii="Arial" w:hAnsi="Arial" w:cs="Arial"/>
                <w:b/>
                <w:sz w:val="20"/>
                <w:szCs w:val="20"/>
              </w:rPr>
              <w:t xml:space="preserve">a) </w:t>
            </w:r>
            <w:r w:rsidRPr="00497893">
              <w:rPr>
                <w:rFonts w:ascii="Arial" w:hAnsi="Arial" w:cs="Arial"/>
                <w:sz w:val="20"/>
                <w:szCs w:val="20"/>
              </w:rPr>
              <w:t xml:space="preserve">por permiso de construcción de cripta                               </w:t>
            </w:r>
          </w:p>
        </w:tc>
        <w:tc>
          <w:tcPr>
            <w:tcW w:w="1624" w:type="dxa"/>
            <w:shd w:val="clear" w:color="auto" w:fill="auto"/>
          </w:tcPr>
          <w:p w14:paraId="590E07DD" w14:textId="77777777" w:rsidR="00247DB4" w:rsidRPr="00497893" w:rsidRDefault="00247DB4" w:rsidP="00497893">
            <w:pPr>
              <w:pStyle w:val="TableParagraph"/>
              <w:tabs>
                <w:tab w:val="left" w:pos="666"/>
              </w:tabs>
              <w:spacing w:line="360" w:lineRule="auto"/>
              <w:ind w:left="0"/>
              <w:jc w:val="right"/>
              <w:rPr>
                <w:rFonts w:ascii="Arial" w:hAnsi="Arial" w:cs="Arial"/>
                <w:sz w:val="20"/>
                <w:szCs w:val="20"/>
              </w:rPr>
            </w:pPr>
            <w:r w:rsidRPr="00497893">
              <w:rPr>
                <w:rFonts w:ascii="Arial" w:hAnsi="Arial" w:cs="Arial"/>
                <w:sz w:val="20"/>
                <w:szCs w:val="20"/>
              </w:rPr>
              <w:t>$1,000.00</w:t>
            </w:r>
          </w:p>
          <w:p w14:paraId="0A507F4E" w14:textId="77777777" w:rsidR="00247DB4" w:rsidRPr="00497893" w:rsidRDefault="00247DB4" w:rsidP="00497893">
            <w:pPr>
              <w:widowControl w:val="0"/>
              <w:autoSpaceDE w:val="0"/>
              <w:autoSpaceDN w:val="0"/>
              <w:spacing w:line="360" w:lineRule="auto"/>
              <w:jc w:val="right"/>
              <w:rPr>
                <w:rFonts w:ascii="Arial" w:eastAsia="Calibri" w:hAnsi="Arial" w:cs="Arial"/>
                <w:sz w:val="20"/>
                <w:szCs w:val="20"/>
              </w:rPr>
            </w:pPr>
            <w:r w:rsidRPr="00497893">
              <w:rPr>
                <w:rFonts w:ascii="Arial" w:eastAsia="Calibri" w:hAnsi="Arial" w:cs="Arial"/>
                <w:sz w:val="20"/>
                <w:szCs w:val="20"/>
              </w:rPr>
              <w:t xml:space="preserve">$      2,500.00                                       </w:t>
            </w:r>
          </w:p>
        </w:tc>
      </w:tr>
      <w:tr w:rsidR="00247DB4" w:rsidRPr="00497893" w14:paraId="74EE73DB" w14:textId="77777777" w:rsidTr="00497893">
        <w:trPr>
          <w:trHeight w:val="344"/>
        </w:trPr>
        <w:tc>
          <w:tcPr>
            <w:tcW w:w="6482" w:type="dxa"/>
            <w:shd w:val="clear" w:color="auto" w:fill="auto"/>
          </w:tcPr>
          <w:p w14:paraId="5CB30893" w14:textId="77777777" w:rsidR="00247DB4" w:rsidRPr="00497893" w:rsidRDefault="00247DB4" w:rsidP="00920E72">
            <w:pPr>
              <w:pStyle w:val="TableParagraph"/>
              <w:spacing w:line="360" w:lineRule="auto"/>
              <w:ind w:left="284"/>
              <w:jc w:val="both"/>
              <w:rPr>
                <w:rFonts w:ascii="Arial" w:hAnsi="Arial" w:cs="Arial"/>
                <w:sz w:val="20"/>
                <w:szCs w:val="20"/>
              </w:rPr>
            </w:pPr>
            <w:r w:rsidRPr="00497893">
              <w:rPr>
                <w:rFonts w:ascii="Arial" w:hAnsi="Arial" w:cs="Arial"/>
                <w:b/>
                <w:sz w:val="20"/>
                <w:szCs w:val="20"/>
              </w:rPr>
              <w:t xml:space="preserve">b) </w:t>
            </w:r>
            <w:r w:rsidRPr="00497893">
              <w:rPr>
                <w:rFonts w:ascii="Arial" w:hAnsi="Arial" w:cs="Arial"/>
                <w:sz w:val="20"/>
                <w:szCs w:val="20"/>
              </w:rPr>
              <w:t xml:space="preserve">por remodelación de cripta                                                 </w:t>
            </w:r>
          </w:p>
          <w:p w14:paraId="5B5CD0E2" w14:textId="77777777" w:rsidR="00247DB4" w:rsidRPr="00497893" w:rsidRDefault="00247DB4" w:rsidP="00920E72">
            <w:pPr>
              <w:pStyle w:val="TableParagraph"/>
              <w:spacing w:line="360" w:lineRule="auto"/>
              <w:ind w:left="284"/>
              <w:jc w:val="both"/>
              <w:rPr>
                <w:rFonts w:ascii="Arial" w:hAnsi="Arial" w:cs="Arial"/>
                <w:sz w:val="20"/>
                <w:szCs w:val="20"/>
              </w:rPr>
            </w:pPr>
            <w:r w:rsidRPr="00497893">
              <w:rPr>
                <w:rFonts w:ascii="Arial" w:hAnsi="Arial" w:cs="Arial"/>
                <w:b/>
                <w:sz w:val="20"/>
                <w:szCs w:val="20"/>
              </w:rPr>
              <w:t xml:space="preserve">c) </w:t>
            </w:r>
            <w:r w:rsidRPr="00497893">
              <w:rPr>
                <w:rFonts w:ascii="Arial" w:hAnsi="Arial" w:cs="Arial"/>
                <w:sz w:val="20"/>
                <w:szCs w:val="20"/>
              </w:rPr>
              <w:t xml:space="preserve">por remodelación de osario                                                </w:t>
            </w:r>
          </w:p>
          <w:p w14:paraId="12C65402" w14:textId="77777777" w:rsidR="00247DB4" w:rsidRPr="00497893" w:rsidRDefault="00247DB4" w:rsidP="00920E72">
            <w:pPr>
              <w:pStyle w:val="TableParagraph"/>
              <w:spacing w:line="360" w:lineRule="auto"/>
              <w:ind w:left="284"/>
              <w:jc w:val="both"/>
              <w:rPr>
                <w:rFonts w:ascii="Arial" w:hAnsi="Arial" w:cs="Arial"/>
                <w:sz w:val="20"/>
                <w:szCs w:val="20"/>
              </w:rPr>
            </w:pPr>
            <w:r w:rsidRPr="00497893">
              <w:rPr>
                <w:rFonts w:ascii="Arial" w:hAnsi="Arial" w:cs="Arial"/>
                <w:b/>
                <w:sz w:val="20"/>
                <w:szCs w:val="20"/>
              </w:rPr>
              <w:t xml:space="preserve">d) </w:t>
            </w:r>
            <w:r w:rsidRPr="00497893">
              <w:rPr>
                <w:rFonts w:ascii="Arial" w:hAnsi="Arial" w:cs="Arial"/>
                <w:sz w:val="20"/>
                <w:szCs w:val="20"/>
              </w:rPr>
              <w:t xml:space="preserve">por remodelación de bóveda                                              </w:t>
            </w:r>
          </w:p>
        </w:tc>
        <w:tc>
          <w:tcPr>
            <w:tcW w:w="1624" w:type="dxa"/>
            <w:shd w:val="clear" w:color="auto" w:fill="auto"/>
          </w:tcPr>
          <w:p w14:paraId="5D918566" w14:textId="77777777" w:rsidR="00247DB4" w:rsidRPr="00497893" w:rsidRDefault="00247DB4" w:rsidP="00497893">
            <w:pPr>
              <w:pStyle w:val="TableParagraph"/>
              <w:tabs>
                <w:tab w:val="left" w:pos="666"/>
              </w:tabs>
              <w:spacing w:line="360" w:lineRule="auto"/>
              <w:ind w:left="0"/>
              <w:jc w:val="right"/>
              <w:rPr>
                <w:rFonts w:ascii="Arial" w:hAnsi="Arial" w:cs="Arial"/>
                <w:sz w:val="20"/>
                <w:szCs w:val="20"/>
              </w:rPr>
            </w:pPr>
            <w:r w:rsidRPr="00497893">
              <w:rPr>
                <w:rFonts w:ascii="Arial" w:hAnsi="Arial" w:cs="Arial"/>
                <w:sz w:val="20"/>
                <w:szCs w:val="20"/>
              </w:rPr>
              <w:t>$      1,000.00</w:t>
            </w:r>
          </w:p>
          <w:p w14:paraId="32B78E7F" w14:textId="77777777" w:rsidR="00247DB4" w:rsidRPr="00497893" w:rsidRDefault="00247DB4" w:rsidP="00497893">
            <w:pPr>
              <w:pStyle w:val="TableParagraph"/>
              <w:tabs>
                <w:tab w:val="left" w:pos="666"/>
              </w:tabs>
              <w:spacing w:line="360" w:lineRule="auto"/>
              <w:ind w:left="0"/>
              <w:jc w:val="right"/>
              <w:rPr>
                <w:rFonts w:ascii="Arial" w:hAnsi="Arial" w:cs="Arial"/>
                <w:sz w:val="20"/>
                <w:szCs w:val="20"/>
              </w:rPr>
            </w:pPr>
            <w:r w:rsidRPr="00497893">
              <w:rPr>
                <w:rFonts w:ascii="Arial" w:hAnsi="Arial" w:cs="Arial"/>
                <w:sz w:val="20"/>
                <w:szCs w:val="20"/>
              </w:rPr>
              <w:t>$      1,500.00</w:t>
            </w:r>
          </w:p>
          <w:p w14:paraId="46E25BF4" w14:textId="77777777" w:rsidR="00247DB4" w:rsidRPr="00497893" w:rsidRDefault="00247DB4" w:rsidP="00497893">
            <w:pPr>
              <w:pStyle w:val="TableParagraph"/>
              <w:tabs>
                <w:tab w:val="left" w:pos="666"/>
              </w:tabs>
              <w:spacing w:line="360" w:lineRule="auto"/>
              <w:ind w:left="0"/>
              <w:jc w:val="right"/>
              <w:rPr>
                <w:rFonts w:ascii="Arial" w:hAnsi="Arial" w:cs="Arial"/>
                <w:sz w:val="20"/>
                <w:szCs w:val="20"/>
              </w:rPr>
            </w:pPr>
            <w:r w:rsidRPr="00497893">
              <w:rPr>
                <w:rFonts w:ascii="Arial" w:hAnsi="Arial" w:cs="Arial"/>
                <w:sz w:val="20"/>
                <w:szCs w:val="20"/>
              </w:rPr>
              <w:t>$      2,500.00</w:t>
            </w:r>
          </w:p>
        </w:tc>
      </w:tr>
      <w:tr w:rsidR="00247DB4" w:rsidRPr="00497893" w14:paraId="5AC613BD" w14:textId="77777777" w:rsidTr="00497893">
        <w:trPr>
          <w:trHeight w:val="344"/>
        </w:trPr>
        <w:tc>
          <w:tcPr>
            <w:tcW w:w="6482" w:type="dxa"/>
            <w:shd w:val="clear" w:color="auto" w:fill="auto"/>
          </w:tcPr>
          <w:p w14:paraId="7ADF9F0D"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VII.- </w:t>
            </w:r>
            <w:r w:rsidRPr="00497893">
              <w:rPr>
                <w:rFonts w:ascii="Arial" w:hAnsi="Arial" w:cs="Arial"/>
                <w:sz w:val="20"/>
                <w:szCs w:val="20"/>
              </w:rPr>
              <w:t>Por permiso para realizar trabajos de instalación de monumentos en granito o algún otro material</w:t>
            </w:r>
          </w:p>
        </w:tc>
        <w:tc>
          <w:tcPr>
            <w:tcW w:w="1624" w:type="dxa"/>
            <w:shd w:val="clear" w:color="auto" w:fill="auto"/>
          </w:tcPr>
          <w:p w14:paraId="6FE5B7B8" w14:textId="77777777" w:rsidR="00247DB4" w:rsidRPr="00497893" w:rsidRDefault="00247DB4" w:rsidP="00497893">
            <w:pPr>
              <w:pStyle w:val="TableParagraph"/>
              <w:tabs>
                <w:tab w:val="left" w:pos="665"/>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1,000.00</w:t>
            </w:r>
          </w:p>
        </w:tc>
      </w:tr>
      <w:tr w:rsidR="00247DB4" w:rsidRPr="00497893" w14:paraId="63D71B49" w14:textId="77777777" w:rsidTr="00497893">
        <w:trPr>
          <w:trHeight w:val="345"/>
        </w:trPr>
        <w:tc>
          <w:tcPr>
            <w:tcW w:w="6482" w:type="dxa"/>
            <w:shd w:val="clear" w:color="auto" w:fill="auto"/>
          </w:tcPr>
          <w:p w14:paraId="7BF02A46"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VIII.- </w:t>
            </w:r>
            <w:r w:rsidRPr="00497893">
              <w:rPr>
                <w:rFonts w:ascii="Arial" w:hAnsi="Arial" w:cs="Arial"/>
                <w:sz w:val="20"/>
                <w:szCs w:val="20"/>
              </w:rPr>
              <w:t>Por expedición de documentos</w:t>
            </w:r>
          </w:p>
        </w:tc>
        <w:tc>
          <w:tcPr>
            <w:tcW w:w="1624" w:type="dxa"/>
            <w:shd w:val="clear" w:color="auto" w:fill="auto"/>
          </w:tcPr>
          <w:p w14:paraId="4792BFDB" w14:textId="77777777" w:rsidR="00247DB4" w:rsidRPr="00497893" w:rsidRDefault="00247DB4" w:rsidP="00497893">
            <w:pPr>
              <w:pStyle w:val="TableParagraph"/>
              <w:tabs>
                <w:tab w:val="left" w:pos="832"/>
              </w:tabs>
              <w:spacing w:line="360" w:lineRule="auto"/>
              <w:ind w:left="0"/>
              <w:jc w:val="center"/>
              <w:rPr>
                <w:rFonts w:ascii="Arial" w:hAnsi="Arial" w:cs="Arial"/>
                <w:sz w:val="20"/>
                <w:szCs w:val="20"/>
              </w:rPr>
            </w:pPr>
            <w:r w:rsidRPr="00497893">
              <w:rPr>
                <w:rFonts w:ascii="Arial" w:hAnsi="Arial" w:cs="Arial"/>
                <w:sz w:val="20"/>
                <w:szCs w:val="20"/>
              </w:rPr>
              <w:t>$      2,000.00</w:t>
            </w:r>
          </w:p>
        </w:tc>
      </w:tr>
      <w:tr w:rsidR="00247DB4" w:rsidRPr="00497893" w14:paraId="1C756AC7" w14:textId="77777777" w:rsidTr="00497893">
        <w:trPr>
          <w:trHeight w:val="345"/>
        </w:trPr>
        <w:tc>
          <w:tcPr>
            <w:tcW w:w="6482" w:type="dxa"/>
            <w:shd w:val="clear" w:color="auto" w:fill="auto"/>
          </w:tcPr>
          <w:p w14:paraId="4E3E9A7B" w14:textId="19D2300B"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IX.- </w:t>
            </w:r>
            <w:r w:rsidRPr="00497893">
              <w:rPr>
                <w:rFonts w:ascii="Arial" w:hAnsi="Arial" w:cs="Arial"/>
                <w:sz w:val="20"/>
                <w:szCs w:val="20"/>
              </w:rPr>
              <w:t xml:space="preserve">Renta de bóveda del </w:t>
            </w:r>
            <w:r w:rsidR="00D5622E" w:rsidRPr="00497893">
              <w:rPr>
                <w:rFonts w:ascii="Arial" w:hAnsi="Arial" w:cs="Arial"/>
                <w:sz w:val="20"/>
                <w:szCs w:val="20"/>
              </w:rPr>
              <w:t>H</w:t>
            </w:r>
            <w:r w:rsidRPr="00497893">
              <w:rPr>
                <w:rFonts w:ascii="Arial" w:hAnsi="Arial" w:cs="Arial"/>
                <w:sz w:val="20"/>
                <w:szCs w:val="20"/>
              </w:rPr>
              <w:t>.</w:t>
            </w:r>
            <w:r w:rsidR="00D5622E" w:rsidRPr="00497893">
              <w:rPr>
                <w:rFonts w:ascii="Arial" w:hAnsi="Arial" w:cs="Arial"/>
                <w:sz w:val="20"/>
                <w:szCs w:val="20"/>
              </w:rPr>
              <w:t xml:space="preserve"> Ayuntamiento </w:t>
            </w:r>
            <w:r w:rsidRPr="00497893">
              <w:rPr>
                <w:rFonts w:ascii="Arial" w:hAnsi="Arial" w:cs="Arial"/>
                <w:sz w:val="20"/>
                <w:szCs w:val="20"/>
              </w:rPr>
              <w:t xml:space="preserve">por 2 años (bóveda chica)  </w:t>
            </w:r>
          </w:p>
          <w:p w14:paraId="29F81678" w14:textId="6817BBDD"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X.- </w:t>
            </w:r>
            <w:r w:rsidRPr="00497893">
              <w:rPr>
                <w:rFonts w:ascii="Arial" w:hAnsi="Arial" w:cs="Arial"/>
                <w:sz w:val="20"/>
                <w:szCs w:val="20"/>
              </w:rPr>
              <w:t xml:space="preserve">Renta de bóveda del </w:t>
            </w:r>
            <w:r w:rsidR="00D5622E" w:rsidRPr="00497893">
              <w:rPr>
                <w:rFonts w:ascii="Arial" w:hAnsi="Arial" w:cs="Arial"/>
                <w:sz w:val="20"/>
                <w:szCs w:val="20"/>
              </w:rPr>
              <w:t>H</w:t>
            </w:r>
            <w:r w:rsidRPr="00497893">
              <w:rPr>
                <w:rFonts w:ascii="Arial" w:hAnsi="Arial" w:cs="Arial"/>
                <w:sz w:val="20"/>
                <w:szCs w:val="20"/>
              </w:rPr>
              <w:t>.</w:t>
            </w:r>
            <w:r w:rsidR="00D5622E" w:rsidRPr="00497893">
              <w:rPr>
                <w:rFonts w:ascii="Arial" w:hAnsi="Arial" w:cs="Arial"/>
                <w:sz w:val="20"/>
                <w:szCs w:val="20"/>
              </w:rPr>
              <w:t xml:space="preserve"> Ayuntamiento </w:t>
            </w:r>
            <w:r w:rsidR="00920E72">
              <w:rPr>
                <w:rFonts w:ascii="Arial" w:hAnsi="Arial" w:cs="Arial"/>
                <w:sz w:val="20"/>
                <w:szCs w:val="20"/>
              </w:rPr>
              <w:t xml:space="preserve">por 4 años (bóveda grande)  </w:t>
            </w:r>
          </w:p>
        </w:tc>
        <w:tc>
          <w:tcPr>
            <w:tcW w:w="1624" w:type="dxa"/>
            <w:shd w:val="clear" w:color="auto" w:fill="auto"/>
          </w:tcPr>
          <w:p w14:paraId="2D82CD71" w14:textId="77777777" w:rsidR="00247DB4" w:rsidRPr="00497893" w:rsidRDefault="00247DB4" w:rsidP="00497893">
            <w:pPr>
              <w:pStyle w:val="TableParagraph"/>
              <w:tabs>
                <w:tab w:val="left" w:pos="350"/>
                <w:tab w:val="left" w:pos="832"/>
              </w:tabs>
              <w:spacing w:line="360" w:lineRule="auto"/>
              <w:ind w:left="0"/>
              <w:rPr>
                <w:rFonts w:ascii="Arial" w:hAnsi="Arial" w:cs="Arial"/>
                <w:sz w:val="20"/>
                <w:szCs w:val="20"/>
              </w:rPr>
            </w:pPr>
            <w:r w:rsidRPr="00497893">
              <w:rPr>
                <w:rFonts w:ascii="Arial" w:hAnsi="Arial" w:cs="Arial"/>
                <w:sz w:val="20"/>
                <w:szCs w:val="20"/>
              </w:rPr>
              <w:tab/>
              <w:t>$      2,000.00</w:t>
            </w:r>
          </w:p>
          <w:p w14:paraId="0E102558" w14:textId="77777777" w:rsidR="00247DB4" w:rsidRPr="00497893" w:rsidRDefault="00247DB4" w:rsidP="00497893">
            <w:pPr>
              <w:pStyle w:val="TableParagraph"/>
              <w:tabs>
                <w:tab w:val="left" w:pos="350"/>
                <w:tab w:val="left" w:pos="832"/>
              </w:tabs>
              <w:spacing w:line="360" w:lineRule="auto"/>
              <w:ind w:left="0"/>
              <w:rPr>
                <w:rFonts w:ascii="Arial" w:hAnsi="Arial" w:cs="Arial"/>
                <w:sz w:val="20"/>
                <w:szCs w:val="20"/>
              </w:rPr>
            </w:pPr>
            <w:r w:rsidRPr="00497893">
              <w:rPr>
                <w:rFonts w:ascii="Arial" w:hAnsi="Arial" w:cs="Arial"/>
                <w:sz w:val="20"/>
                <w:szCs w:val="20"/>
              </w:rPr>
              <w:tab/>
              <w:t>$     5,000.00</w:t>
            </w:r>
          </w:p>
        </w:tc>
      </w:tr>
    </w:tbl>
    <w:p w14:paraId="718EFFB3" w14:textId="77777777" w:rsidR="00920E72" w:rsidRDefault="00920E72" w:rsidP="00497893">
      <w:pPr>
        <w:spacing w:line="360" w:lineRule="auto"/>
        <w:jc w:val="center"/>
        <w:rPr>
          <w:rFonts w:ascii="Arial" w:hAnsi="Arial" w:cs="Arial"/>
          <w:b/>
          <w:sz w:val="20"/>
          <w:szCs w:val="20"/>
        </w:rPr>
      </w:pPr>
    </w:p>
    <w:p w14:paraId="665147CC"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X</w:t>
      </w:r>
    </w:p>
    <w:p w14:paraId="573C4E40"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Derechos por Servicios de la Unidad Municipal de Acceso a la Información Pública</w:t>
      </w:r>
    </w:p>
    <w:p w14:paraId="3F92D1BB" w14:textId="77777777" w:rsidR="00247DB4" w:rsidRPr="00497893" w:rsidRDefault="00247DB4" w:rsidP="00497893">
      <w:pPr>
        <w:pStyle w:val="Textoindependiente"/>
        <w:spacing w:line="360" w:lineRule="auto"/>
        <w:rPr>
          <w:rFonts w:ascii="Arial" w:hAnsi="Arial" w:cs="Arial"/>
          <w:b/>
          <w:sz w:val="20"/>
          <w:szCs w:val="20"/>
        </w:rPr>
      </w:pPr>
    </w:p>
    <w:p w14:paraId="7E84BCA9" w14:textId="77777777" w:rsidR="00247DB4" w:rsidRPr="00497893" w:rsidRDefault="00247DB4" w:rsidP="00920E72">
      <w:pPr>
        <w:spacing w:line="360" w:lineRule="auto"/>
        <w:jc w:val="both"/>
        <w:rPr>
          <w:rFonts w:ascii="Arial" w:hAnsi="Arial" w:cs="Arial"/>
          <w:bCs/>
          <w:color w:val="000000"/>
          <w:sz w:val="20"/>
          <w:szCs w:val="20"/>
          <w:lang w:val="es-ES_tradnl"/>
        </w:rPr>
      </w:pPr>
      <w:r w:rsidRPr="00497893">
        <w:rPr>
          <w:rFonts w:ascii="Arial" w:hAnsi="Arial" w:cs="Arial"/>
          <w:b/>
          <w:sz w:val="20"/>
          <w:szCs w:val="20"/>
        </w:rPr>
        <w:t xml:space="preserve">Artículo 37.- </w:t>
      </w:r>
      <w:r w:rsidRPr="00497893">
        <w:rPr>
          <w:rFonts w:ascii="Arial" w:hAnsi="Arial" w:cs="Arial"/>
          <w:bCs/>
          <w:color w:val="000000"/>
          <w:sz w:val="20"/>
          <w:szCs w:val="20"/>
        </w:rPr>
        <w:t>El derecho por acceso a la información pública que proporciona la Unidad de Transparencia municipal será gratuita.</w:t>
      </w:r>
    </w:p>
    <w:p w14:paraId="45469568" w14:textId="77777777" w:rsidR="00247DB4" w:rsidRPr="00497893" w:rsidRDefault="00247DB4" w:rsidP="00497893">
      <w:pPr>
        <w:spacing w:line="360" w:lineRule="auto"/>
        <w:rPr>
          <w:rFonts w:ascii="Arial" w:hAnsi="Arial" w:cs="Arial"/>
          <w:bCs/>
          <w:color w:val="000000"/>
          <w:sz w:val="20"/>
          <w:szCs w:val="20"/>
        </w:rPr>
      </w:pPr>
    </w:p>
    <w:p w14:paraId="3FDE93EB" w14:textId="77777777" w:rsidR="00247DB4" w:rsidRPr="00497893" w:rsidRDefault="00247DB4" w:rsidP="00920E72">
      <w:pPr>
        <w:spacing w:line="360" w:lineRule="auto"/>
        <w:jc w:val="both"/>
        <w:rPr>
          <w:rFonts w:ascii="Arial" w:hAnsi="Arial" w:cs="Arial"/>
          <w:bCs/>
          <w:color w:val="000000"/>
          <w:sz w:val="20"/>
          <w:szCs w:val="20"/>
        </w:rPr>
      </w:pPr>
      <w:r w:rsidRPr="00497893">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58DD6FBE" w14:textId="77777777" w:rsidR="00247DB4" w:rsidRPr="00497893" w:rsidRDefault="00247DB4" w:rsidP="00497893">
      <w:pPr>
        <w:spacing w:line="360" w:lineRule="auto"/>
        <w:rPr>
          <w:rFonts w:ascii="Arial" w:hAnsi="Arial" w:cs="Arial"/>
          <w:bCs/>
          <w:color w:val="000000"/>
          <w:sz w:val="20"/>
          <w:szCs w:val="20"/>
        </w:rPr>
      </w:pPr>
    </w:p>
    <w:p w14:paraId="4214AFE7" w14:textId="77777777" w:rsidR="00247DB4" w:rsidRPr="00497893" w:rsidRDefault="00247DB4" w:rsidP="00920E72">
      <w:pPr>
        <w:spacing w:line="360" w:lineRule="auto"/>
        <w:jc w:val="both"/>
        <w:rPr>
          <w:rFonts w:ascii="Arial" w:hAnsi="Arial" w:cs="Arial"/>
          <w:bCs/>
          <w:color w:val="000000"/>
          <w:sz w:val="20"/>
          <w:szCs w:val="20"/>
        </w:rPr>
      </w:pPr>
      <w:r w:rsidRPr="00497893">
        <w:rPr>
          <w:rFonts w:ascii="Arial" w:hAnsi="Arial" w:cs="Arial"/>
          <w:bCs/>
          <w:color w:val="000000"/>
          <w:sz w:val="20"/>
          <w:szCs w:val="20"/>
        </w:rPr>
        <w:t xml:space="preserve">El costo de recuperación que deberá cubrir el solicitante </w:t>
      </w:r>
      <w:r w:rsidRPr="00497893">
        <w:rPr>
          <w:rFonts w:ascii="Arial" w:hAnsi="Arial" w:cs="Arial"/>
          <w:color w:val="000000"/>
          <w:sz w:val="20"/>
          <w:szCs w:val="20"/>
          <w:lang w:eastAsia="es-MX"/>
        </w:rPr>
        <w:t>por la modalidad de entrega de reproducción de la información a que se refiere este Capítulo,</w:t>
      </w:r>
      <w:r w:rsidRPr="00497893">
        <w:rPr>
          <w:rFonts w:ascii="Arial" w:hAnsi="Arial" w:cs="Arial"/>
          <w:bCs/>
          <w:color w:val="000000"/>
          <w:sz w:val="20"/>
          <w:szCs w:val="20"/>
        </w:rPr>
        <w:t xml:space="preserve"> no podrá ser superior a la suma del precio total del medio utilizado, y será de acuerdo con la siguiente tabla:</w:t>
      </w:r>
    </w:p>
    <w:p w14:paraId="2EAD0FA1" w14:textId="77777777" w:rsidR="00247DB4" w:rsidRPr="00497893" w:rsidRDefault="00247DB4" w:rsidP="00497893">
      <w:pPr>
        <w:spacing w:line="360" w:lineRule="auto"/>
        <w:rPr>
          <w:rFonts w:ascii="Arial" w:hAnsi="Arial" w:cs="Arial"/>
          <w:bCs/>
          <w:color w:val="000000"/>
          <w:sz w:val="20"/>
          <w:szCs w:val="20"/>
        </w:rPr>
      </w:pPr>
    </w:p>
    <w:tbl>
      <w:tblPr>
        <w:tblW w:w="0" w:type="auto"/>
        <w:tblInd w:w="1206" w:type="dxa"/>
        <w:tblLook w:val="04A0" w:firstRow="1" w:lastRow="0" w:firstColumn="1" w:lastColumn="0" w:noHBand="0" w:noVBand="1"/>
      </w:tblPr>
      <w:tblGrid>
        <w:gridCol w:w="5387"/>
        <w:gridCol w:w="1822"/>
      </w:tblGrid>
      <w:tr w:rsidR="00247DB4" w:rsidRPr="00497893" w14:paraId="3C3C5E92" w14:textId="77777777" w:rsidTr="00497893">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403D5DBE" w14:textId="77777777" w:rsidR="00247DB4" w:rsidRPr="00497893" w:rsidRDefault="00247DB4" w:rsidP="00497893">
            <w:pPr>
              <w:spacing w:line="360" w:lineRule="auto"/>
              <w:jc w:val="center"/>
              <w:rPr>
                <w:rFonts w:ascii="Arial" w:hAnsi="Arial" w:cs="Arial"/>
                <w:b/>
                <w:color w:val="000000"/>
                <w:sz w:val="20"/>
                <w:szCs w:val="20"/>
                <w:lang w:eastAsia="es-MX"/>
              </w:rPr>
            </w:pPr>
            <w:r w:rsidRPr="00497893">
              <w:rPr>
                <w:rFonts w:ascii="Arial" w:hAnsi="Arial" w:cs="Arial"/>
                <w:b/>
                <w:color w:val="000000"/>
                <w:sz w:val="20"/>
                <w:szCs w:val="20"/>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0D421C17" w14:textId="77777777" w:rsidR="00247DB4" w:rsidRPr="00497893" w:rsidRDefault="00247DB4" w:rsidP="00497893">
            <w:pPr>
              <w:spacing w:line="360" w:lineRule="auto"/>
              <w:jc w:val="center"/>
              <w:rPr>
                <w:rFonts w:ascii="Arial" w:hAnsi="Arial" w:cs="Arial"/>
                <w:b/>
                <w:color w:val="000000"/>
                <w:sz w:val="20"/>
                <w:szCs w:val="20"/>
                <w:lang w:eastAsia="es-MX"/>
              </w:rPr>
            </w:pPr>
            <w:r w:rsidRPr="00497893">
              <w:rPr>
                <w:rFonts w:ascii="Arial" w:hAnsi="Arial" w:cs="Arial"/>
                <w:b/>
                <w:color w:val="000000"/>
                <w:sz w:val="20"/>
                <w:szCs w:val="20"/>
                <w:lang w:eastAsia="es-MX"/>
              </w:rPr>
              <w:t>Costo aplicable</w:t>
            </w:r>
          </w:p>
        </w:tc>
      </w:tr>
      <w:tr w:rsidR="00247DB4" w:rsidRPr="00497893" w14:paraId="1671B532" w14:textId="77777777" w:rsidTr="00497893">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304D410" w14:textId="77777777" w:rsidR="00247DB4" w:rsidRPr="00497893" w:rsidRDefault="00247DB4" w:rsidP="00497893">
            <w:pPr>
              <w:spacing w:line="360" w:lineRule="auto"/>
              <w:rPr>
                <w:rFonts w:ascii="Arial" w:hAnsi="Arial" w:cs="Arial"/>
                <w:color w:val="000000"/>
                <w:sz w:val="20"/>
                <w:szCs w:val="20"/>
                <w:lang w:eastAsia="es-MX"/>
              </w:rPr>
            </w:pPr>
            <w:r w:rsidRPr="00497893">
              <w:rPr>
                <w:rFonts w:ascii="Arial" w:hAnsi="Arial" w:cs="Arial"/>
                <w:b/>
                <w:color w:val="000000"/>
                <w:sz w:val="20"/>
                <w:szCs w:val="20"/>
                <w:lang w:eastAsia="es-MX"/>
              </w:rPr>
              <w:t>I.</w:t>
            </w:r>
            <w:r w:rsidRPr="00497893">
              <w:rPr>
                <w:rFonts w:ascii="Arial" w:hAnsi="Arial" w:cs="Arial"/>
                <w:color w:val="000000"/>
                <w:sz w:val="20"/>
                <w:szCs w:val="20"/>
                <w:lang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B485F87" w14:textId="77777777" w:rsidR="00247DB4" w:rsidRPr="00497893" w:rsidRDefault="00247DB4" w:rsidP="00497893">
            <w:pPr>
              <w:spacing w:line="360" w:lineRule="auto"/>
              <w:jc w:val="right"/>
              <w:rPr>
                <w:rFonts w:ascii="Arial" w:hAnsi="Arial" w:cs="Arial"/>
                <w:color w:val="000000"/>
                <w:sz w:val="20"/>
                <w:szCs w:val="20"/>
                <w:lang w:eastAsia="es-MX"/>
              </w:rPr>
            </w:pPr>
          </w:p>
          <w:p w14:paraId="42857F4E" w14:textId="77777777" w:rsidR="00247DB4" w:rsidRPr="00497893" w:rsidRDefault="00247DB4" w:rsidP="00497893">
            <w:pPr>
              <w:spacing w:line="360" w:lineRule="auto"/>
              <w:jc w:val="right"/>
              <w:rPr>
                <w:rFonts w:ascii="Arial" w:hAnsi="Arial" w:cs="Arial"/>
                <w:color w:val="000000"/>
                <w:sz w:val="20"/>
                <w:szCs w:val="20"/>
                <w:lang w:eastAsia="es-MX"/>
              </w:rPr>
            </w:pPr>
            <w:r w:rsidRPr="00497893">
              <w:rPr>
                <w:rFonts w:ascii="Arial" w:hAnsi="Arial" w:cs="Arial"/>
                <w:color w:val="000000"/>
                <w:sz w:val="20"/>
                <w:szCs w:val="20"/>
                <w:lang w:eastAsia="es-MX"/>
              </w:rPr>
              <w:t xml:space="preserve">$1.00 </w:t>
            </w:r>
          </w:p>
        </w:tc>
      </w:tr>
      <w:tr w:rsidR="00247DB4" w:rsidRPr="00497893" w14:paraId="6929CFEB" w14:textId="77777777" w:rsidTr="00497893">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340FB2F" w14:textId="77777777" w:rsidR="00247DB4" w:rsidRPr="00497893" w:rsidRDefault="00247DB4" w:rsidP="00497893">
            <w:pPr>
              <w:spacing w:line="360" w:lineRule="auto"/>
              <w:rPr>
                <w:rFonts w:ascii="Arial" w:hAnsi="Arial" w:cs="Arial"/>
                <w:color w:val="000000"/>
                <w:sz w:val="20"/>
                <w:szCs w:val="20"/>
                <w:lang w:eastAsia="es-MX"/>
              </w:rPr>
            </w:pPr>
            <w:r w:rsidRPr="00497893">
              <w:rPr>
                <w:rFonts w:ascii="Arial" w:hAnsi="Arial" w:cs="Arial"/>
                <w:b/>
                <w:color w:val="000000"/>
                <w:sz w:val="20"/>
                <w:szCs w:val="20"/>
                <w:lang w:eastAsia="es-MX"/>
              </w:rPr>
              <w:t>II.</w:t>
            </w:r>
            <w:r w:rsidRPr="00497893">
              <w:rPr>
                <w:rFonts w:ascii="Arial" w:hAnsi="Arial" w:cs="Arial"/>
                <w:color w:val="000000"/>
                <w:sz w:val="20"/>
                <w:szCs w:val="20"/>
                <w:lang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EF10083" w14:textId="77777777" w:rsidR="00247DB4" w:rsidRPr="00497893" w:rsidRDefault="00247DB4" w:rsidP="00497893">
            <w:pPr>
              <w:spacing w:line="360" w:lineRule="auto"/>
              <w:jc w:val="right"/>
              <w:rPr>
                <w:rFonts w:ascii="Arial" w:hAnsi="Arial" w:cs="Arial"/>
                <w:color w:val="000000"/>
                <w:sz w:val="20"/>
                <w:szCs w:val="20"/>
                <w:lang w:eastAsia="es-MX"/>
              </w:rPr>
            </w:pPr>
          </w:p>
          <w:p w14:paraId="4EAD4B2D" w14:textId="77777777" w:rsidR="00247DB4" w:rsidRPr="00497893" w:rsidRDefault="00247DB4" w:rsidP="00497893">
            <w:pPr>
              <w:spacing w:line="360" w:lineRule="auto"/>
              <w:jc w:val="right"/>
              <w:rPr>
                <w:rFonts w:ascii="Arial" w:hAnsi="Arial" w:cs="Arial"/>
                <w:color w:val="000000"/>
                <w:sz w:val="20"/>
                <w:szCs w:val="20"/>
                <w:lang w:eastAsia="es-MX"/>
              </w:rPr>
            </w:pPr>
            <w:r w:rsidRPr="00497893">
              <w:rPr>
                <w:rFonts w:ascii="Arial" w:hAnsi="Arial" w:cs="Arial"/>
                <w:color w:val="000000"/>
                <w:sz w:val="20"/>
                <w:szCs w:val="20"/>
                <w:lang w:eastAsia="es-MX"/>
              </w:rPr>
              <w:t>$3.00</w:t>
            </w:r>
          </w:p>
        </w:tc>
      </w:tr>
      <w:tr w:rsidR="00247DB4" w:rsidRPr="00497893" w14:paraId="4C1FB22B" w14:textId="77777777" w:rsidTr="00497893">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41A4AA8" w14:textId="77777777" w:rsidR="00247DB4" w:rsidRPr="00497893" w:rsidRDefault="00247DB4" w:rsidP="00497893">
            <w:pPr>
              <w:spacing w:line="360" w:lineRule="auto"/>
              <w:rPr>
                <w:rFonts w:ascii="Arial" w:hAnsi="Arial" w:cs="Arial"/>
                <w:color w:val="000000"/>
                <w:sz w:val="20"/>
                <w:szCs w:val="20"/>
                <w:lang w:val="pt-BR" w:eastAsia="es-MX"/>
              </w:rPr>
            </w:pPr>
            <w:r w:rsidRPr="00497893">
              <w:rPr>
                <w:rFonts w:ascii="Arial" w:hAnsi="Arial" w:cs="Arial"/>
                <w:b/>
                <w:color w:val="000000"/>
                <w:sz w:val="20"/>
                <w:szCs w:val="20"/>
                <w:lang w:val="pt-BR" w:eastAsia="es-MX"/>
              </w:rPr>
              <w:t>III.</w:t>
            </w:r>
            <w:r w:rsidRPr="00497893">
              <w:rPr>
                <w:rFonts w:ascii="Arial" w:hAnsi="Arial" w:cs="Arial"/>
                <w:color w:val="000000"/>
                <w:sz w:val="20"/>
                <w:szCs w:val="20"/>
                <w:lang w:val="pt-BR" w:eastAsia="es-MX"/>
              </w:rPr>
              <w:t xml:space="preserve"> Disco compacto o </w:t>
            </w:r>
            <w:proofErr w:type="spellStart"/>
            <w:r w:rsidRPr="00497893">
              <w:rPr>
                <w:rFonts w:ascii="Arial" w:hAnsi="Arial" w:cs="Arial"/>
                <w:color w:val="000000"/>
                <w:sz w:val="20"/>
                <w:szCs w:val="20"/>
                <w:lang w:val="pt-BR" w:eastAsia="es-MX"/>
              </w:rPr>
              <w:t>multimedia</w:t>
            </w:r>
            <w:proofErr w:type="spellEnd"/>
            <w:r w:rsidRPr="00497893">
              <w:rPr>
                <w:rFonts w:ascii="Arial" w:hAnsi="Arial" w:cs="Arial"/>
                <w:color w:val="000000"/>
                <w:sz w:val="20"/>
                <w:szCs w:val="20"/>
                <w:lang w:val="pt-BR" w:eastAsia="es-MX"/>
              </w:rPr>
              <w:t xml:space="preserve"> (CD ó DVD) </w:t>
            </w:r>
            <w:r w:rsidRPr="00497893">
              <w:rPr>
                <w:rFonts w:ascii="Arial" w:hAnsi="Arial" w:cs="Arial"/>
                <w:color w:val="000000"/>
                <w:sz w:val="20"/>
                <w:szCs w:val="20"/>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FAED22A" w14:textId="77777777" w:rsidR="00247DB4" w:rsidRPr="00497893" w:rsidRDefault="00247DB4" w:rsidP="00497893">
            <w:pPr>
              <w:spacing w:line="360" w:lineRule="auto"/>
              <w:jc w:val="right"/>
              <w:rPr>
                <w:rFonts w:ascii="Arial" w:hAnsi="Arial" w:cs="Arial"/>
                <w:color w:val="000000"/>
                <w:sz w:val="20"/>
                <w:szCs w:val="20"/>
                <w:lang w:eastAsia="es-MX"/>
              </w:rPr>
            </w:pPr>
          </w:p>
          <w:p w14:paraId="70C18BDE" w14:textId="77777777" w:rsidR="00247DB4" w:rsidRPr="00497893" w:rsidRDefault="00247DB4" w:rsidP="00497893">
            <w:pPr>
              <w:spacing w:line="360" w:lineRule="auto"/>
              <w:jc w:val="right"/>
              <w:rPr>
                <w:rFonts w:ascii="Arial" w:hAnsi="Arial" w:cs="Arial"/>
                <w:color w:val="000000"/>
                <w:sz w:val="20"/>
                <w:szCs w:val="20"/>
                <w:lang w:eastAsia="es-MX"/>
              </w:rPr>
            </w:pPr>
            <w:r w:rsidRPr="00497893">
              <w:rPr>
                <w:rFonts w:ascii="Arial" w:hAnsi="Arial" w:cs="Arial"/>
                <w:color w:val="000000"/>
                <w:sz w:val="20"/>
                <w:szCs w:val="20"/>
                <w:lang w:eastAsia="es-MX"/>
              </w:rPr>
              <w:t xml:space="preserve">$10.00 </w:t>
            </w:r>
          </w:p>
        </w:tc>
      </w:tr>
    </w:tbl>
    <w:p w14:paraId="7702F276" w14:textId="77777777" w:rsidR="00247DB4" w:rsidRPr="00497893" w:rsidRDefault="00247DB4" w:rsidP="00497893">
      <w:pPr>
        <w:pStyle w:val="Textoindependiente"/>
        <w:tabs>
          <w:tab w:val="left" w:pos="7487"/>
        </w:tabs>
        <w:spacing w:line="360" w:lineRule="auto"/>
        <w:rPr>
          <w:rFonts w:ascii="Arial" w:hAnsi="Arial" w:cs="Arial"/>
          <w:sz w:val="20"/>
          <w:szCs w:val="20"/>
        </w:rPr>
      </w:pPr>
    </w:p>
    <w:p w14:paraId="471C86B6"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XI</w:t>
      </w:r>
    </w:p>
    <w:p w14:paraId="2C68D90C"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Derechos por Servicio de Alumbrado Público</w:t>
      </w:r>
    </w:p>
    <w:p w14:paraId="4D5B6E89" w14:textId="77777777" w:rsidR="00247DB4" w:rsidRPr="00497893" w:rsidRDefault="00247DB4" w:rsidP="00497893">
      <w:pPr>
        <w:pStyle w:val="Textoindependiente"/>
        <w:spacing w:line="360" w:lineRule="auto"/>
        <w:rPr>
          <w:rFonts w:ascii="Arial" w:hAnsi="Arial" w:cs="Arial"/>
          <w:b/>
          <w:sz w:val="20"/>
          <w:szCs w:val="20"/>
        </w:rPr>
      </w:pPr>
    </w:p>
    <w:p w14:paraId="47AC5B0E"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38.- </w:t>
      </w:r>
      <w:r w:rsidRPr="00497893">
        <w:rPr>
          <w:rFonts w:ascii="Arial" w:hAnsi="Arial" w:cs="Arial"/>
          <w:sz w:val="20"/>
          <w:szCs w:val="20"/>
        </w:rPr>
        <w:t>El derecho por el servicio de alumbrado público será el que resulte de aplicar la tarifa que se describe en la Ley de Hacienda del Municipio de Chicxulub Pueblo, Yucatán.</w:t>
      </w:r>
    </w:p>
    <w:p w14:paraId="0BBE3E95" w14:textId="77777777" w:rsidR="00D5622E" w:rsidRPr="00497893" w:rsidRDefault="00D5622E" w:rsidP="00497893">
      <w:pPr>
        <w:pStyle w:val="Textoindependiente"/>
        <w:spacing w:line="360" w:lineRule="auto"/>
        <w:rPr>
          <w:rFonts w:ascii="Arial" w:hAnsi="Arial" w:cs="Arial"/>
          <w:sz w:val="20"/>
          <w:szCs w:val="20"/>
        </w:rPr>
      </w:pPr>
    </w:p>
    <w:p w14:paraId="12DE8955"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XII</w:t>
      </w:r>
    </w:p>
    <w:p w14:paraId="7E473AF9"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Derechos por Servicios de Supervisión Sanitaria de Matanza de Animales de Consumo</w:t>
      </w:r>
    </w:p>
    <w:p w14:paraId="0DAE4C09" w14:textId="77777777" w:rsidR="00247DB4" w:rsidRPr="00497893" w:rsidRDefault="00247DB4" w:rsidP="00497893">
      <w:pPr>
        <w:pStyle w:val="Textoindependiente"/>
        <w:spacing w:line="360" w:lineRule="auto"/>
        <w:rPr>
          <w:rFonts w:ascii="Arial" w:hAnsi="Arial" w:cs="Arial"/>
          <w:b/>
          <w:sz w:val="20"/>
          <w:szCs w:val="20"/>
        </w:rPr>
      </w:pPr>
    </w:p>
    <w:p w14:paraId="72A7A632"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39.- </w:t>
      </w:r>
      <w:r w:rsidRPr="00497893">
        <w:rPr>
          <w:rFonts w:ascii="Arial" w:hAnsi="Arial" w:cs="Arial"/>
          <w:sz w:val="20"/>
          <w:szCs w:val="20"/>
        </w:rPr>
        <w:t>Los derechos por la autorización de la matanza de ganado fuera del rastro, se pagarán de acuerdo a la siguiente tarifa:</w:t>
      </w:r>
    </w:p>
    <w:p w14:paraId="249FBD75" w14:textId="77777777" w:rsidR="00247DB4" w:rsidRPr="00497893" w:rsidRDefault="00247DB4" w:rsidP="00497893">
      <w:pPr>
        <w:pStyle w:val="Textoindependiente"/>
        <w:spacing w:line="360" w:lineRule="auto"/>
        <w:rPr>
          <w:rFonts w:ascii="Arial" w:hAnsi="Arial" w:cs="Arial"/>
          <w:sz w:val="20"/>
          <w:szCs w:val="20"/>
        </w:rPr>
      </w:pPr>
    </w:p>
    <w:p w14:paraId="1F33FD8F" w14:textId="77777777" w:rsidR="00247DB4" w:rsidRPr="00497893" w:rsidRDefault="00247DB4" w:rsidP="00497893">
      <w:pPr>
        <w:pStyle w:val="Textoindependiente"/>
        <w:tabs>
          <w:tab w:val="left" w:leader="dot" w:pos="6407"/>
        </w:tabs>
        <w:spacing w:line="360" w:lineRule="auto"/>
        <w:rPr>
          <w:rFonts w:ascii="Arial" w:hAnsi="Arial" w:cs="Arial"/>
          <w:sz w:val="20"/>
          <w:szCs w:val="20"/>
        </w:rPr>
      </w:pPr>
      <w:r w:rsidRPr="00497893">
        <w:rPr>
          <w:rFonts w:ascii="Arial" w:hAnsi="Arial" w:cs="Arial"/>
          <w:b/>
          <w:sz w:val="20"/>
          <w:szCs w:val="20"/>
        </w:rPr>
        <w:t xml:space="preserve">I.- </w:t>
      </w:r>
      <w:r w:rsidRPr="00497893">
        <w:rPr>
          <w:rFonts w:ascii="Arial" w:hAnsi="Arial" w:cs="Arial"/>
          <w:sz w:val="20"/>
          <w:szCs w:val="20"/>
        </w:rPr>
        <w:t>Ganado vacuno…</w:t>
      </w:r>
      <w:r w:rsidRPr="00497893">
        <w:rPr>
          <w:rFonts w:ascii="Arial" w:hAnsi="Arial" w:cs="Arial"/>
          <w:sz w:val="20"/>
          <w:szCs w:val="20"/>
        </w:rPr>
        <w:tab/>
        <w:t>$ 100.00 por cabeza</w:t>
      </w:r>
    </w:p>
    <w:p w14:paraId="28931870" w14:textId="77777777" w:rsidR="00247DB4" w:rsidRPr="00497893" w:rsidRDefault="00247DB4" w:rsidP="00497893">
      <w:pPr>
        <w:pStyle w:val="Textoindependiente"/>
        <w:tabs>
          <w:tab w:val="left" w:leader="dot" w:pos="6440"/>
        </w:tabs>
        <w:spacing w:line="360" w:lineRule="auto"/>
        <w:rPr>
          <w:rFonts w:ascii="Arial" w:hAnsi="Arial" w:cs="Arial"/>
          <w:sz w:val="20"/>
          <w:szCs w:val="20"/>
        </w:rPr>
      </w:pPr>
      <w:r w:rsidRPr="00497893">
        <w:rPr>
          <w:rFonts w:ascii="Arial" w:hAnsi="Arial" w:cs="Arial"/>
          <w:b/>
          <w:sz w:val="20"/>
          <w:szCs w:val="20"/>
        </w:rPr>
        <w:t xml:space="preserve">II.- </w:t>
      </w:r>
      <w:r w:rsidRPr="00497893">
        <w:rPr>
          <w:rFonts w:ascii="Arial" w:hAnsi="Arial" w:cs="Arial"/>
          <w:sz w:val="20"/>
          <w:szCs w:val="20"/>
        </w:rPr>
        <w:t>Ganado porcino…</w:t>
      </w:r>
      <w:r w:rsidRPr="00497893">
        <w:rPr>
          <w:rFonts w:ascii="Arial" w:hAnsi="Arial" w:cs="Arial"/>
          <w:sz w:val="20"/>
          <w:szCs w:val="20"/>
        </w:rPr>
        <w:tab/>
        <w:t>$ 100.00 por cabeza</w:t>
      </w:r>
    </w:p>
    <w:p w14:paraId="7C1E38CD" w14:textId="77777777" w:rsidR="004B0C8C" w:rsidRPr="00497893" w:rsidRDefault="004B0C8C" w:rsidP="007C07C8">
      <w:pPr>
        <w:rPr>
          <w:rFonts w:ascii="Arial" w:hAnsi="Arial" w:cs="Arial"/>
          <w:b/>
          <w:sz w:val="20"/>
          <w:szCs w:val="20"/>
        </w:rPr>
      </w:pPr>
    </w:p>
    <w:p w14:paraId="72F12C7E"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TÍTULO CUARTO</w:t>
      </w:r>
    </w:p>
    <w:p w14:paraId="2944C134"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CONTRIBUCIONES ESPECIALES</w:t>
      </w:r>
    </w:p>
    <w:p w14:paraId="4DB4C33A" w14:textId="77777777" w:rsidR="00247DB4" w:rsidRPr="00497893" w:rsidRDefault="00247DB4" w:rsidP="007C07C8">
      <w:pPr>
        <w:pStyle w:val="Textoindependiente"/>
        <w:jc w:val="center"/>
        <w:rPr>
          <w:rFonts w:ascii="Arial" w:hAnsi="Arial" w:cs="Arial"/>
          <w:b/>
          <w:sz w:val="20"/>
          <w:szCs w:val="20"/>
        </w:rPr>
      </w:pPr>
    </w:p>
    <w:p w14:paraId="2AB27205"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ÚNICO</w:t>
      </w:r>
    </w:p>
    <w:p w14:paraId="1ACCFD84"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Contribuciones Especiales por Mejoras</w:t>
      </w:r>
    </w:p>
    <w:p w14:paraId="4526604F" w14:textId="77777777" w:rsidR="00247DB4" w:rsidRPr="00497893" w:rsidRDefault="00247DB4" w:rsidP="007C07C8">
      <w:pPr>
        <w:pStyle w:val="Textoindependiente"/>
        <w:rPr>
          <w:rFonts w:ascii="Arial" w:hAnsi="Arial" w:cs="Arial"/>
          <w:b/>
          <w:sz w:val="20"/>
          <w:szCs w:val="20"/>
        </w:rPr>
      </w:pPr>
    </w:p>
    <w:p w14:paraId="6C4988BE" w14:textId="010EBE52" w:rsidR="00247DB4" w:rsidRPr="00497893" w:rsidRDefault="004B0C8C" w:rsidP="00497893">
      <w:pPr>
        <w:pStyle w:val="Textoindependiente"/>
        <w:spacing w:line="360" w:lineRule="auto"/>
        <w:rPr>
          <w:rFonts w:ascii="Arial" w:hAnsi="Arial" w:cs="Arial"/>
          <w:sz w:val="20"/>
          <w:szCs w:val="20"/>
        </w:rPr>
      </w:pPr>
      <w:r>
        <w:rPr>
          <w:rFonts w:ascii="Arial" w:hAnsi="Arial" w:cs="Arial"/>
          <w:b/>
          <w:sz w:val="20"/>
          <w:szCs w:val="20"/>
        </w:rPr>
        <w:t>Artículo 40</w:t>
      </w:r>
      <w:r w:rsidR="00247DB4" w:rsidRPr="00497893">
        <w:rPr>
          <w:rFonts w:ascii="Arial" w:hAnsi="Arial" w:cs="Arial"/>
          <w:b/>
          <w:sz w:val="20"/>
          <w:szCs w:val="20"/>
        </w:rPr>
        <w:t xml:space="preserve">.- </w:t>
      </w:r>
      <w:r w:rsidR="00247DB4" w:rsidRPr="00497893">
        <w:rPr>
          <w:rFonts w:ascii="Arial" w:hAnsi="Arial" w:cs="Arial"/>
          <w:sz w:val="20"/>
          <w:szCs w:val="20"/>
        </w:rPr>
        <w:t>Son contribuciones especiales por mejoras todas las prestaciones que se establecen a cargo de quienes se beneficien específicamente con alguna obra o servicio público efectuado por el Ayuntamiento.</w:t>
      </w:r>
    </w:p>
    <w:p w14:paraId="67A7E6BF"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La cuota a pagar se determinará de conformidad con lo establecido al efecto por los artículos 136 y 137 de la Ley de Hacienda del Municipio de Chicxulub Pueblo, Yucatán.</w:t>
      </w:r>
    </w:p>
    <w:p w14:paraId="2F4C08F3" w14:textId="77777777" w:rsidR="00247DB4" w:rsidRPr="00497893" w:rsidRDefault="00247DB4" w:rsidP="00497893">
      <w:pPr>
        <w:spacing w:line="360" w:lineRule="auto"/>
        <w:rPr>
          <w:rFonts w:ascii="Arial" w:hAnsi="Arial" w:cs="Arial"/>
          <w:sz w:val="20"/>
          <w:szCs w:val="20"/>
        </w:rPr>
      </w:pPr>
    </w:p>
    <w:p w14:paraId="13002AC5"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TÍTULO QUINTO</w:t>
      </w:r>
    </w:p>
    <w:p w14:paraId="08758EE7"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PRODUCTOS</w:t>
      </w:r>
    </w:p>
    <w:p w14:paraId="20F7E466" w14:textId="77777777" w:rsidR="00247DB4" w:rsidRPr="00497893" w:rsidRDefault="00247DB4" w:rsidP="00497893">
      <w:pPr>
        <w:pStyle w:val="Textoindependiente"/>
        <w:spacing w:line="360" w:lineRule="auto"/>
        <w:jc w:val="center"/>
        <w:rPr>
          <w:rFonts w:ascii="Arial" w:hAnsi="Arial" w:cs="Arial"/>
          <w:b/>
          <w:sz w:val="20"/>
          <w:szCs w:val="20"/>
        </w:rPr>
      </w:pPr>
    </w:p>
    <w:p w14:paraId="6101E489"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I</w:t>
      </w:r>
    </w:p>
    <w:p w14:paraId="20A9408D"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Productos Derivados de Bienes Inmuebles</w:t>
      </w:r>
    </w:p>
    <w:p w14:paraId="181E2077" w14:textId="77777777" w:rsidR="00247DB4" w:rsidRPr="00497893" w:rsidRDefault="00247DB4" w:rsidP="00497893">
      <w:pPr>
        <w:pStyle w:val="Textoindependiente"/>
        <w:spacing w:line="360" w:lineRule="auto"/>
        <w:rPr>
          <w:rFonts w:ascii="Arial" w:hAnsi="Arial" w:cs="Arial"/>
          <w:b/>
          <w:sz w:val="20"/>
          <w:szCs w:val="20"/>
        </w:rPr>
      </w:pPr>
    </w:p>
    <w:p w14:paraId="56D03465" w14:textId="2394A23B" w:rsidR="00247DB4" w:rsidRPr="00497893" w:rsidRDefault="004B0C8C" w:rsidP="00497893">
      <w:pPr>
        <w:pStyle w:val="Textoindependiente"/>
        <w:spacing w:line="360" w:lineRule="auto"/>
        <w:rPr>
          <w:rFonts w:ascii="Arial" w:hAnsi="Arial" w:cs="Arial"/>
          <w:sz w:val="20"/>
          <w:szCs w:val="20"/>
        </w:rPr>
      </w:pPr>
      <w:r>
        <w:rPr>
          <w:rFonts w:ascii="Arial" w:hAnsi="Arial" w:cs="Arial"/>
          <w:b/>
          <w:sz w:val="20"/>
          <w:szCs w:val="20"/>
        </w:rPr>
        <w:t>Artículo 41</w:t>
      </w:r>
      <w:r w:rsidR="00247DB4" w:rsidRPr="00497893">
        <w:rPr>
          <w:rFonts w:ascii="Arial" w:hAnsi="Arial" w:cs="Arial"/>
          <w:b/>
          <w:sz w:val="20"/>
          <w:szCs w:val="20"/>
        </w:rPr>
        <w:t xml:space="preserve">.- </w:t>
      </w:r>
      <w:r w:rsidR="00247DB4" w:rsidRPr="00497893">
        <w:rPr>
          <w:rFonts w:ascii="Arial" w:hAnsi="Arial" w:cs="Arial"/>
          <w:sz w:val="20"/>
          <w:szCs w:val="20"/>
        </w:rPr>
        <w:t>El Municipio percibirá productos derivados de sus bienes inmuebles por los siguientes conceptos:</w:t>
      </w:r>
    </w:p>
    <w:p w14:paraId="0C76E541" w14:textId="77777777" w:rsidR="00247DB4" w:rsidRPr="00497893" w:rsidRDefault="00247DB4" w:rsidP="00497893">
      <w:pPr>
        <w:pStyle w:val="Textoindependiente"/>
        <w:spacing w:line="360" w:lineRule="auto"/>
        <w:rPr>
          <w:rFonts w:ascii="Arial" w:hAnsi="Arial" w:cs="Arial"/>
          <w:sz w:val="20"/>
          <w:szCs w:val="20"/>
        </w:rPr>
      </w:pPr>
    </w:p>
    <w:p w14:paraId="4845AAEE"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 </w:t>
      </w:r>
      <w:r w:rsidRPr="00497893">
        <w:rPr>
          <w:rFonts w:ascii="Arial" w:hAnsi="Arial" w:cs="Arial"/>
          <w:sz w:val="20"/>
          <w:szCs w:val="20"/>
        </w:rPr>
        <w:t>Arrendamiento o enajenación de bienes inmuebles;</w:t>
      </w:r>
    </w:p>
    <w:p w14:paraId="33C99B08"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II.</w:t>
      </w:r>
      <w:r w:rsidRPr="00497893">
        <w:rPr>
          <w:rFonts w:ascii="Arial" w:hAnsi="Arial" w:cs="Arial"/>
          <w:sz w:val="20"/>
          <w:szCs w:val="20"/>
        </w:rPr>
        <w:t>- Por arrendamiento temporal o concesión por el tiempo útil de locales ubicados en bienes de dominio público, tales como mercados, plazas, jardines, unidades deportivas y otros bienes destinados a un servicio público:</w:t>
      </w:r>
    </w:p>
    <w:p w14:paraId="584D55FA" w14:textId="77777777" w:rsidR="00247DB4" w:rsidRPr="00497893" w:rsidRDefault="00247DB4" w:rsidP="00497893">
      <w:pPr>
        <w:pStyle w:val="Textoindependiente"/>
        <w:spacing w:line="360" w:lineRule="auto"/>
        <w:rPr>
          <w:rFonts w:ascii="Arial" w:hAnsi="Arial" w:cs="Arial"/>
          <w:sz w:val="20"/>
          <w:szCs w:val="20"/>
        </w:rPr>
      </w:pPr>
    </w:p>
    <w:p w14:paraId="29E82A05" w14:textId="0CD666E5" w:rsidR="00247DB4" w:rsidRPr="00497893" w:rsidRDefault="00247DB4" w:rsidP="00920E72">
      <w:pPr>
        <w:tabs>
          <w:tab w:val="left" w:pos="882"/>
          <w:tab w:val="left" w:leader="dot" w:pos="6616"/>
        </w:tabs>
        <w:spacing w:line="360" w:lineRule="auto"/>
        <w:ind w:left="284"/>
        <w:rPr>
          <w:rFonts w:ascii="Arial" w:hAnsi="Arial" w:cs="Arial"/>
          <w:sz w:val="20"/>
          <w:szCs w:val="20"/>
        </w:rPr>
      </w:pPr>
      <w:r w:rsidRPr="00497893">
        <w:rPr>
          <w:rFonts w:ascii="Arial" w:hAnsi="Arial" w:cs="Arial"/>
          <w:b/>
          <w:sz w:val="20"/>
          <w:szCs w:val="20"/>
        </w:rPr>
        <w:t>a)</w:t>
      </w:r>
      <w:r w:rsidR="00920E72">
        <w:rPr>
          <w:rFonts w:ascii="Arial" w:hAnsi="Arial" w:cs="Arial"/>
          <w:b/>
          <w:sz w:val="20"/>
          <w:szCs w:val="20"/>
        </w:rPr>
        <w:t xml:space="preserve"> </w:t>
      </w:r>
      <w:r w:rsidRPr="00497893">
        <w:rPr>
          <w:rFonts w:ascii="Arial" w:hAnsi="Arial" w:cs="Arial"/>
          <w:sz w:val="20"/>
          <w:szCs w:val="20"/>
        </w:rPr>
        <w:t>Espacio para Taxistas</w:t>
      </w:r>
      <w:r w:rsidRPr="00497893">
        <w:rPr>
          <w:rFonts w:ascii="Arial" w:hAnsi="Arial" w:cs="Arial"/>
          <w:sz w:val="20"/>
          <w:szCs w:val="20"/>
        </w:rPr>
        <w:tab/>
        <w:t>$ 1,000.00 Mensual</w:t>
      </w:r>
    </w:p>
    <w:p w14:paraId="4AA0BF42" w14:textId="183619DD" w:rsidR="00247DB4" w:rsidRPr="00497893" w:rsidRDefault="00247DB4" w:rsidP="00920E72">
      <w:pPr>
        <w:tabs>
          <w:tab w:val="left" w:pos="882"/>
          <w:tab w:val="left" w:leader="dot" w:pos="6582"/>
        </w:tabs>
        <w:spacing w:line="360" w:lineRule="auto"/>
        <w:ind w:left="284"/>
        <w:rPr>
          <w:rFonts w:ascii="Arial" w:hAnsi="Arial" w:cs="Arial"/>
          <w:sz w:val="20"/>
          <w:szCs w:val="20"/>
        </w:rPr>
      </w:pPr>
      <w:r w:rsidRPr="00497893">
        <w:rPr>
          <w:rFonts w:ascii="Arial" w:hAnsi="Arial" w:cs="Arial"/>
          <w:b/>
          <w:sz w:val="20"/>
          <w:szCs w:val="20"/>
        </w:rPr>
        <w:t>b)</w:t>
      </w:r>
      <w:r w:rsidR="00920E72">
        <w:rPr>
          <w:rFonts w:ascii="Arial" w:hAnsi="Arial" w:cs="Arial"/>
          <w:b/>
          <w:sz w:val="20"/>
          <w:szCs w:val="20"/>
        </w:rPr>
        <w:t xml:space="preserve"> </w:t>
      </w:r>
      <w:r w:rsidRPr="00497893">
        <w:rPr>
          <w:rFonts w:ascii="Arial" w:hAnsi="Arial" w:cs="Arial"/>
          <w:sz w:val="20"/>
          <w:szCs w:val="20"/>
        </w:rPr>
        <w:t xml:space="preserve">Espacio para </w:t>
      </w:r>
      <w:proofErr w:type="spellStart"/>
      <w:r w:rsidRPr="00497893">
        <w:rPr>
          <w:rFonts w:ascii="Arial" w:hAnsi="Arial" w:cs="Arial"/>
          <w:sz w:val="20"/>
          <w:szCs w:val="20"/>
        </w:rPr>
        <w:t>Mototaxis</w:t>
      </w:r>
      <w:proofErr w:type="spellEnd"/>
      <w:r w:rsidRPr="00497893">
        <w:rPr>
          <w:rFonts w:ascii="Arial" w:hAnsi="Arial" w:cs="Arial"/>
          <w:sz w:val="20"/>
          <w:szCs w:val="20"/>
        </w:rPr>
        <w:t xml:space="preserve"> y </w:t>
      </w:r>
      <w:proofErr w:type="spellStart"/>
      <w:r w:rsidRPr="00497893">
        <w:rPr>
          <w:rFonts w:ascii="Arial" w:hAnsi="Arial" w:cs="Arial"/>
          <w:sz w:val="20"/>
          <w:szCs w:val="20"/>
        </w:rPr>
        <w:t>Tricitaxis</w:t>
      </w:r>
      <w:proofErr w:type="spellEnd"/>
      <w:r w:rsidRPr="00497893">
        <w:rPr>
          <w:rFonts w:ascii="Arial" w:hAnsi="Arial" w:cs="Arial"/>
          <w:sz w:val="20"/>
          <w:szCs w:val="20"/>
        </w:rPr>
        <w:tab/>
        <w:t>$ 1,000.00 Mensual</w:t>
      </w:r>
    </w:p>
    <w:p w14:paraId="6B242A6B" w14:textId="77777777" w:rsidR="00920E72" w:rsidRDefault="00920E72" w:rsidP="00497893">
      <w:pPr>
        <w:pStyle w:val="Textoindependiente"/>
        <w:spacing w:line="360" w:lineRule="auto"/>
        <w:rPr>
          <w:rFonts w:ascii="Arial" w:hAnsi="Arial" w:cs="Arial"/>
          <w:b/>
          <w:sz w:val="20"/>
          <w:szCs w:val="20"/>
        </w:rPr>
      </w:pPr>
    </w:p>
    <w:p w14:paraId="18654739" w14:textId="77777777" w:rsidR="00247DB4"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III.- </w:t>
      </w:r>
      <w:r w:rsidRPr="00497893">
        <w:rPr>
          <w:rFonts w:ascii="Arial" w:hAnsi="Arial" w:cs="Arial"/>
          <w:sz w:val="20"/>
          <w:szCs w:val="20"/>
        </w:rPr>
        <w:t>Por concesión del uso del piso en la vía pública o en bienes destinados a un servicio público como unidades deportivas, plazas y otros bienes de dominio público.</w:t>
      </w:r>
    </w:p>
    <w:p w14:paraId="290ED2B2" w14:textId="77777777" w:rsidR="00920E72" w:rsidRPr="00497893" w:rsidRDefault="00920E72" w:rsidP="00497893">
      <w:pPr>
        <w:pStyle w:val="Textoindependiente"/>
        <w:spacing w:line="360" w:lineRule="auto"/>
        <w:rPr>
          <w:rFonts w:ascii="Arial" w:hAnsi="Arial" w:cs="Arial"/>
          <w:sz w:val="20"/>
          <w:szCs w:val="20"/>
        </w:rPr>
      </w:pPr>
    </w:p>
    <w:p w14:paraId="006A090A" w14:textId="77777777" w:rsidR="00247DB4" w:rsidRPr="00497893" w:rsidRDefault="00247DB4" w:rsidP="00920E72">
      <w:pPr>
        <w:tabs>
          <w:tab w:val="left" w:pos="881"/>
          <w:tab w:val="left" w:pos="882"/>
        </w:tabs>
        <w:spacing w:line="360" w:lineRule="auto"/>
        <w:ind w:left="284"/>
        <w:rPr>
          <w:rFonts w:ascii="Arial" w:hAnsi="Arial" w:cs="Arial"/>
          <w:sz w:val="20"/>
          <w:szCs w:val="20"/>
        </w:rPr>
      </w:pPr>
      <w:r w:rsidRPr="00497893">
        <w:rPr>
          <w:rFonts w:ascii="Arial" w:hAnsi="Arial" w:cs="Arial"/>
          <w:b/>
          <w:sz w:val="20"/>
          <w:szCs w:val="20"/>
        </w:rPr>
        <w:t xml:space="preserve">a) </w:t>
      </w:r>
      <w:r w:rsidRPr="00497893">
        <w:rPr>
          <w:rFonts w:ascii="Arial" w:hAnsi="Arial" w:cs="Arial"/>
          <w:sz w:val="20"/>
          <w:szCs w:val="20"/>
        </w:rPr>
        <w:t>Por derecho de piso a vendedores con puestos semifijos se pagará una cuota de $100.00 diarios</w:t>
      </w:r>
    </w:p>
    <w:p w14:paraId="7EE96200" w14:textId="77777777" w:rsidR="00247DB4" w:rsidRPr="00497893" w:rsidRDefault="00247DB4" w:rsidP="00920E72">
      <w:pPr>
        <w:tabs>
          <w:tab w:val="left" w:pos="881"/>
          <w:tab w:val="left" w:pos="882"/>
        </w:tabs>
        <w:spacing w:line="360" w:lineRule="auto"/>
        <w:ind w:left="284"/>
        <w:rPr>
          <w:rFonts w:ascii="Arial" w:hAnsi="Arial" w:cs="Arial"/>
          <w:sz w:val="20"/>
          <w:szCs w:val="20"/>
        </w:rPr>
      </w:pPr>
      <w:r w:rsidRPr="00497893">
        <w:rPr>
          <w:rFonts w:ascii="Arial" w:hAnsi="Arial" w:cs="Arial"/>
          <w:b/>
          <w:sz w:val="20"/>
          <w:szCs w:val="20"/>
        </w:rPr>
        <w:t xml:space="preserve">b) </w:t>
      </w:r>
      <w:r w:rsidRPr="00497893">
        <w:rPr>
          <w:rFonts w:ascii="Arial" w:hAnsi="Arial" w:cs="Arial"/>
          <w:sz w:val="20"/>
          <w:szCs w:val="20"/>
        </w:rPr>
        <w:t>En los casos de vendedores ambulantes se establecerá una cuota fija de $100.00 por día</w:t>
      </w:r>
    </w:p>
    <w:p w14:paraId="5A61A1FF" w14:textId="77777777" w:rsidR="00247DB4" w:rsidRPr="00497893" w:rsidRDefault="00247DB4" w:rsidP="00497893">
      <w:pPr>
        <w:pStyle w:val="Textoindependiente"/>
        <w:spacing w:line="360" w:lineRule="auto"/>
        <w:rPr>
          <w:rFonts w:ascii="Arial" w:hAnsi="Arial" w:cs="Arial"/>
          <w:sz w:val="20"/>
          <w:szCs w:val="20"/>
          <w:lang w:val="es-ES"/>
        </w:rPr>
      </w:pPr>
    </w:p>
    <w:p w14:paraId="1D73D467"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II</w:t>
      </w:r>
    </w:p>
    <w:p w14:paraId="7FA84769"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Productos Derivados de Bienes Muebles</w:t>
      </w:r>
    </w:p>
    <w:p w14:paraId="75C878BC" w14:textId="77777777" w:rsidR="00247DB4" w:rsidRPr="00497893" w:rsidRDefault="00247DB4" w:rsidP="00497893">
      <w:pPr>
        <w:pStyle w:val="Textoindependiente"/>
        <w:spacing w:line="360" w:lineRule="auto"/>
        <w:rPr>
          <w:rFonts w:ascii="Arial" w:hAnsi="Arial" w:cs="Arial"/>
          <w:b/>
          <w:sz w:val="20"/>
          <w:szCs w:val="20"/>
        </w:rPr>
      </w:pPr>
    </w:p>
    <w:p w14:paraId="26CCAC39" w14:textId="2E23BC60" w:rsidR="00247DB4" w:rsidRPr="00497893" w:rsidRDefault="004B0C8C" w:rsidP="00497893">
      <w:pPr>
        <w:pStyle w:val="Textoindependiente"/>
        <w:spacing w:line="360" w:lineRule="auto"/>
        <w:rPr>
          <w:rFonts w:ascii="Arial" w:hAnsi="Arial" w:cs="Arial"/>
          <w:sz w:val="20"/>
          <w:szCs w:val="20"/>
        </w:rPr>
      </w:pPr>
      <w:r>
        <w:rPr>
          <w:rFonts w:ascii="Arial" w:hAnsi="Arial" w:cs="Arial"/>
          <w:b/>
          <w:sz w:val="20"/>
          <w:szCs w:val="20"/>
        </w:rPr>
        <w:t>Artículo 42</w:t>
      </w:r>
      <w:r w:rsidR="00247DB4" w:rsidRPr="00497893">
        <w:rPr>
          <w:rFonts w:ascii="Arial" w:hAnsi="Arial" w:cs="Arial"/>
          <w:b/>
          <w:sz w:val="20"/>
          <w:szCs w:val="20"/>
        </w:rPr>
        <w:t xml:space="preserve">.- </w:t>
      </w:r>
      <w:r w:rsidR="00247DB4" w:rsidRPr="00497893">
        <w:rPr>
          <w:rFonts w:ascii="Arial" w:hAnsi="Arial" w:cs="Arial"/>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el artículo 142 de la Ley de Hacienda del Municipio de Chicxulub Pueblo, Yucatán.</w:t>
      </w:r>
    </w:p>
    <w:p w14:paraId="14F7DE27" w14:textId="77777777" w:rsidR="00247DB4" w:rsidRDefault="00247DB4" w:rsidP="00497893">
      <w:pPr>
        <w:pStyle w:val="Textoindependiente"/>
        <w:spacing w:line="360" w:lineRule="auto"/>
        <w:rPr>
          <w:rFonts w:ascii="Arial" w:hAnsi="Arial" w:cs="Arial"/>
          <w:sz w:val="20"/>
          <w:szCs w:val="20"/>
        </w:rPr>
      </w:pPr>
    </w:p>
    <w:p w14:paraId="041230AC"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III</w:t>
      </w:r>
    </w:p>
    <w:p w14:paraId="48E1FA4B"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Productos Financieros</w:t>
      </w:r>
    </w:p>
    <w:p w14:paraId="204BF7D9" w14:textId="77777777" w:rsidR="00247DB4" w:rsidRPr="00497893" w:rsidRDefault="00247DB4" w:rsidP="00497893">
      <w:pPr>
        <w:pStyle w:val="Textoindependiente"/>
        <w:spacing w:line="360" w:lineRule="auto"/>
        <w:rPr>
          <w:rFonts w:ascii="Arial" w:hAnsi="Arial" w:cs="Arial"/>
          <w:b/>
          <w:sz w:val="20"/>
          <w:szCs w:val="20"/>
        </w:rPr>
      </w:pPr>
    </w:p>
    <w:p w14:paraId="1D700930" w14:textId="5A47CA56" w:rsidR="00247DB4" w:rsidRPr="00497893" w:rsidRDefault="004B0C8C" w:rsidP="00497893">
      <w:pPr>
        <w:pStyle w:val="Textoindependiente"/>
        <w:spacing w:line="360" w:lineRule="auto"/>
        <w:rPr>
          <w:rFonts w:ascii="Arial" w:hAnsi="Arial" w:cs="Arial"/>
          <w:sz w:val="20"/>
          <w:szCs w:val="20"/>
        </w:rPr>
      </w:pPr>
      <w:r>
        <w:rPr>
          <w:rFonts w:ascii="Arial" w:hAnsi="Arial" w:cs="Arial"/>
          <w:b/>
          <w:sz w:val="20"/>
          <w:szCs w:val="20"/>
        </w:rPr>
        <w:t>Artículo 43</w:t>
      </w:r>
      <w:r w:rsidR="00247DB4" w:rsidRPr="00497893">
        <w:rPr>
          <w:rFonts w:ascii="Arial" w:hAnsi="Arial" w:cs="Arial"/>
          <w:b/>
          <w:sz w:val="20"/>
          <w:szCs w:val="20"/>
        </w:rPr>
        <w:t xml:space="preserve">.- </w:t>
      </w:r>
      <w:r w:rsidR="00247DB4" w:rsidRPr="00497893">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6E1D499B" w14:textId="77777777" w:rsidR="00247DB4" w:rsidRPr="00497893" w:rsidRDefault="00247DB4" w:rsidP="00497893">
      <w:pPr>
        <w:pStyle w:val="Textoindependiente"/>
        <w:spacing w:line="360" w:lineRule="auto"/>
        <w:rPr>
          <w:rFonts w:ascii="Arial" w:hAnsi="Arial" w:cs="Arial"/>
          <w:sz w:val="20"/>
          <w:szCs w:val="20"/>
        </w:rPr>
      </w:pPr>
    </w:p>
    <w:p w14:paraId="749DB0F9"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IV</w:t>
      </w:r>
    </w:p>
    <w:p w14:paraId="609B2F6D"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Otros Productos</w:t>
      </w:r>
    </w:p>
    <w:p w14:paraId="3C7742E3" w14:textId="77777777" w:rsidR="00247DB4" w:rsidRPr="00497893" w:rsidRDefault="00247DB4" w:rsidP="00497893">
      <w:pPr>
        <w:pStyle w:val="Textoindependiente"/>
        <w:spacing w:line="360" w:lineRule="auto"/>
        <w:rPr>
          <w:rFonts w:ascii="Arial" w:hAnsi="Arial" w:cs="Arial"/>
          <w:b/>
          <w:sz w:val="20"/>
          <w:szCs w:val="20"/>
        </w:rPr>
      </w:pPr>
    </w:p>
    <w:p w14:paraId="464DD395" w14:textId="5D017552" w:rsidR="00247DB4" w:rsidRPr="00497893" w:rsidRDefault="004B0C8C" w:rsidP="00497893">
      <w:pPr>
        <w:pStyle w:val="Textoindependiente"/>
        <w:spacing w:line="360" w:lineRule="auto"/>
        <w:rPr>
          <w:rFonts w:ascii="Arial" w:hAnsi="Arial" w:cs="Arial"/>
          <w:sz w:val="20"/>
          <w:szCs w:val="20"/>
        </w:rPr>
      </w:pPr>
      <w:r>
        <w:rPr>
          <w:rFonts w:ascii="Arial" w:hAnsi="Arial" w:cs="Arial"/>
          <w:b/>
          <w:sz w:val="20"/>
          <w:szCs w:val="20"/>
        </w:rPr>
        <w:t>Artículo 44</w:t>
      </w:r>
      <w:r w:rsidR="00247DB4" w:rsidRPr="00497893">
        <w:rPr>
          <w:rFonts w:ascii="Arial" w:hAnsi="Arial" w:cs="Arial"/>
          <w:b/>
          <w:sz w:val="20"/>
          <w:szCs w:val="20"/>
        </w:rPr>
        <w:t xml:space="preserve">.- </w:t>
      </w:r>
      <w:r w:rsidR="00247DB4" w:rsidRPr="00497893">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14:paraId="7DD2C51D" w14:textId="77777777" w:rsidR="00D5622E" w:rsidRPr="00497893" w:rsidRDefault="00D5622E" w:rsidP="00497893">
      <w:pPr>
        <w:pStyle w:val="Textoindependiente"/>
        <w:spacing w:line="360" w:lineRule="auto"/>
        <w:jc w:val="center"/>
        <w:rPr>
          <w:rFonts w:ascii="Arial" w:hAnsi="Arial" w:cs="Arial"/>
          <w:b/>
          <w:sz w:val="20"/>
          <w:szCs w:val="20"/>
        </w:rPr>
      </w:pPr>
    </w:p>
    <w:p w14:paraId="4682E901" w14:textId="77777777" w:rsidR="00247DB4" w:rsidRPr="00497893" w:rsidRDefault="00247DB4" w:rsidP="00497893">
      <w:pPr>
        <w:pStyle w:val="Textoindependiente"/>
        <w:spacing w:line="360" w:lineRule="auto"/>
        <w:jc w:val="center"/>
        <w:rPr>
          <w:rFonts w:ascii="Arial" w:hAnsi="Arial" w:cs="Arial"/>
          <w:b/>
          <w:sz w:val="20"/>
          <w:szCs w:val="20"/>
        </w:rPr>
      </w:pPr>
      <w:r w:rsidRPr="00497893">
        <w:rPr>
          <w:rFonts w:ascii="Arial" w:hAnsi="Arial" w:cs="Arial"/>
          <w:b/>
          <w:sz w:val="20"/>
          <w:szCs w:val="20"/>
        </w:rPr>
        <w:t>TÍTULO SEXTO</w:t>
      </w:r>
    </w:p>
    <w:p w14:paraId="2731A85A" w14:textId="77777777" w:rsidR="00247DB4" w:rsidRPr="00497893" w:rsidRDefault="00247DB4" w:rsidP="00497893">
      <w:pPr>
        <w:spacing w:line="360" w:lineRule="auto"/>
        <w:ind w:hanging="1"/>
        <w:jc w:val="center"/>
        <w:rPr>
          <w:rFonts w:ascii="Arial" w:hAnsi="Arial" w:cs="Arial"/>
          <w:b/>
          <w:sz w:val="20"/>
          <w:szCs w:val="20"/>
        </w:rPr>
      </w:pPr>
      <w:r w:rsidRPr="00497893">
        <w:rPr>
          <w:rFonts w:ascii="Arial" w:hAnsi="Arial" w:cs="Arial"/>
          <w:b/>
          <w:sz w:val="20"/>
          <w:szCs w:val="20"/>
        </w:rPr>
        <w:t>APROVECHAMIENTOS</w:t>
      </w:r>
    </w:p>
    <w:p w14:paraId="37144822" w14:textId="77777777" w:rsidR="00247DB4" w:rsidRPr="00497893" w:rsidRDefault="00247DB4" w:rsidP="00497893">
      <w:pPr>
        <w:pStyle w:val="Textoindependiente"/>
        <w:spacing w:line="360" w:lineRule="auto"/>
        <w:jc w:val="center"/>
        <w:rPr>
          <w:rFonts w:ascii="Arial" w:hAnsi="Arial" w:cs="Arial"/>
          <w:b/>
          <w:sz w:val="20"/>
          <w:szCs w:val="20"/>
        </w:rPr>
      </w:pPr>
    </w:p>
    <w:p w14:paraId="2020061D"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I</w:t>
      </w:r>
    </w:p>
    <w:p w14:paraId="07973E23"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Aprovechamientos Derivados por Sanciones Municipales</w:t>
      </w:r>
    </w:p>
    <w:p w14:paraId="50376FA6" w14:textId="77777777" w:rsidR="00247DB4" w:rsidRPr="00497893" w:rsidRDefault="00247DB4" w:rsidP="00497893">
      <w:pPr>
        <w:pStyle w:val="Textoindependiente"/>
        <w:spacing w:line="360" w:lineRule="auto"/>
        <w:rPr>
          <w:rFonts w:ascii="Arial" w:hAnsi="Arial" w:cs="Arial"/>
          <w:b/>
          <w:sz w:val="20"/>
          <w:szCs w:val="20"/>
        </w:rPr>
      </w:pPr>
    </w:p>
    <w:p w14:paraId="79C31036" w14:textId="137740BB" w:rsidR="00247DB4" w:rsidRPr="00497893" w:rsidRDefault="004B0C8C" w:rsidP="00497893">
      <w:pPr>
        <w:pStyle w:val="Textoindependiente"/>
        <w:spacing w:line="360" w:lineRule="auto"/>
        <w:rPr>
          <w:rFonts w:ascii="Arial" w:hAnsi="Arial" w:cs="Arial"/>
          <w:sz w:val="20"/>
          <w:szCs w:val="20"/>
        </w:rPr>
      </w:pPr>
      <w:r>
        <w:rPr>
          <w:rFonts w:ascii="Arial" w:hAnsi="Arial" w:cs="Arial"/>
          <w:b/>
          <w:sz w:val="20"/>
          <w:szCs w:val="20"/>
        </w:rPr>
        <w:t>Artículo 45</w:t>
      </w:r>
      <w:r w:rsidR="00247DB4" w:rsidRPr="00497893">
        <w:rPr>
          <w:rFonts w:ascii="Arial" w:hAnsi="Arial" w:cs="Arial"/>
          <w:b/>
          <w:sz w:val="20"/>
          <w:szCs w:val="20"/>
        </w:rPr>
        <w:t xml:space="preserve">.- </w:t>
      </w:r>
      <w:r w:rsidR="00247DB4" w:rsidRPr="00497893">
        <w:rPr>
          <w:rFonts w:ascii="Arial" w:hAnsi="Arial" w:cs="Arial"/>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4B51F0CF" w14:textId="77777777" w:rsidR="00247DB4" w:rsidRPr="00497893" w:rsidRDefault="00247DB4" w:rsidP="00497893">
      <w:pPr>
        <w:pStyle w:val="Textoindependiente"/>
        <w:spacing w:line="360" w:lineRule="auto"/>
        <w:rPr>
          <w:rFonts w:ascii="Arial" w:hAnsi="Arial" w:cs="Arial"/>
          <w:sz w:val="20"/>
          <w:szCs w:val="20"/>
        </w:rPr>
      </w:pPr>
    </w:p>
    <w:p w14:paraId="21902585" w14:textId="77777777" w:rsidR="00247DB4"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El Municipio percibirá aprovechamientos derivados de:</w:t>
      </w:r>
    </w:p>
    <w:p w14:paraId="3085C820" w14:textId="77777777" w:rsidR="00920E72" w:rsidRPr="00497893" w:rsidRDefault="00920E72" w:rsidP="00497893">
      <w:pPr>
        <w:pStyle w:val="Textoindependiente"/>
        <w:spacing w:line="360" w:lineRule="auto"/>
        <w:rPr>
          <w:rFonts w:ascii="Arial" w:hAnsi="Arial" w:cs="Arial"/>
          <w:sz w:val="20"/>
          <w:szCs w:val="20"/>
        </w:rPr>
      </w:pPr>
    </w:p>
    <w:p w14:paraId="31FC1D82"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I</w:t>
      </w:r>
      <w:r w:rsidRPr="00497893">
        <w:rPr>
          <w:rFonts w:ascii="Arial" w:hAnsi="Arial" w:cs="Arial"/>
          <w:sz w:val="20"/>
          <w:szCs w:val="20"/>
        </w:rPr>
        <w:t>.- Infracciones por faltas administrativas:</w:t>
      </w:r>
    </w:p>
    <w:p w14:paraId="3004D4ED"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Por violación a las disposiciones contenidas en los reglamentos municipales, se cobrarán las multas establecidas en cada uno de dichos ordenamientos.</w:t>
      </w:r>
    </w:p>
    <w:p w14:paraId="17B9FE90"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II</w:t>
      </w:r>
      <w:r w:rsidRPr="00497893">
        <w:rPr>
          <w:rFonts w:ascii="Arial" w:hAnsi="Arial" w:cs="Arial"/>
          <w:sz w:val="20"/>
          <w:szCs w:val="20"/>
        </w:rPr>
        <w:t>.- Infracciones por faltas de carácter fiscal:</w:t>
      </w:r>
    </w:p>
    <w:p w14:paraId="5567A132" w14:textId="77777777" w:rsidR="00247DB4" w:rsidRPr="00497893" w:rsidRDefault="00247DB4" w:rsidP="00920E72">
      <w:pPr>
        <w:pStyle w:val="Prrafodelista"/>
        <w:tabs>
          <w:tab w:val="left" w:pos="882"/>
        </w:tabs>
        <w:spacing w:after="0" w:line="360" w:lineRule="auto"/>
        <w:ind w:left="284"/>
        <w:jc w:val="both"/>
        <w:rPr>
          <w:rFonts w:ascii="Arial" w:hAnsi="Arial" w:cs="Arial"/>
          <w:sz w:val="20"/>
          <w:szCs w:val="20"/>
        </w:rPr>
      </w:pPr>
      <w:r w:rsidRPr="00497893">
        <w:rPr>
          <w:rFonts w:ascii="Arial" w:hAnsi="Arial" w:cs="Arial"/>
          <w:b/>
          <w:sz w:val="20"/>
          <w:szCs w:val="20"/>
        </w:rPr>
        <w:t xml:space="preserve">a) </w:t>
      </w:r>
      <w:r w:rsidRPr="00497893">
        <w:rPr>
          <w:rFonts w:ascii="Arial" w:hAnsi="Arial" w:cs="Arial"/>
          <w:sz w:val="20"/>
          <w:szCs w:val="20"/>
        </w:rPr>
        <w:t>Por pagarse en forma extemporánea y a requerimiento de la autoridad municipal cualquiera de las contribuciones a que se refiera a esta Ley. Multa de 5 a 8 veces la Unidad de Medida de Actualización (UMA).</w:t>
      </w:r>
    </w:p>
    <w:p w14:paraId="039FCE90" w14:textId="77777777" w:rsidR="00247DB4" w:rsidRPr="00497893" w:rsidRDefault="00247DB4" w:rsidP="00920E72">
      <w:pPr>
        <w:pStyle w:val="Prrafodelista"/>
        <w:tabs>
          <w:tab w:val="left" w:pos="882"/>
        </w:tabs>
        <w:spacing w:after="0" w:line="360" w:lineRule="auto"/>
        <w:ind w:left="284"/>
        <w:jc w:val="both"/>
        <w:rPr>
          <w:rFonts w:ascii="Arial" w:hAnsi="Arial" w:cs="Arial"/>
          <w:sz w:val="20"/>
          <w:szCs w:val="20"/>
        </w:rPr>
      </w:pPr>
      <w:r w:rsidRPr="00497893">
        <w:rPr>
          <w:rFonts w:ascii="Arial" w:hAnsi="Arial" w:cs="Arial"/>
          <w:b/>
          <w:sz w:val="20"/>
          <w:szCs w:val="20"/>
        </w:rPr>
        <w:t xml:space="preserve">b) </w:t>
      </w:r>
      <w:r w:rsidRPr="00497893">
        <w:rPr>
          <w:rFonts w:ascii="Arial" w:hAnsi="Arial" w:cs="Arial"/>
          <w:sz w:val="20"/>
          <w:szCs w:val="20"/>
        </w:rPr>
        <w:t>Por no presentar o proporcionar el contribuyente los datos e informes que exigen las leyes fiscales o proporcionarlos extemporáneamente, hacerlo con información alterada. Multa de 10 a 18 veces la Unidad de Medida de Actualización (UMA).</w:t>
      </w:r>
    </w:p>
    <w:p w14:paraId="24C42429" w14:textId="77777777" w:rsidR="00247DB4" w:rsidRPr="00497893" w:rsidRDefault="00247DB4" w:rsidP="00920E72">
      <w:pPr>
        <w:pStyle w:val="Prrafodelista"/>
        <w:tabs>
          <w:tab w:val="left" w:pos="882"/>
        </w:tabs>
        <w:spacing w:after="0" w:line="360" w:lineRule="auto"/>
        <w:ind w:left="284"/>
        <w:jc w:val="both"/>
        <w:rPr>
          <w:rFonts w:ascii="Arial" w:hAnsi="Arial" w:cs="Arial"/>
          <w:sz w:val="20"/>
          <w:szCs w:val="20"/>
        </w:rPr>
      </w:pPr>
      <w:r w:rsidRPr="00497893">
        <w:rPr>
          <w:rFonts w:ascii="Arial" w:hAnsi="Arial" w:cs="Arial"/>
          <w:b/>
          <w:sz w:val="20"/>
          <w:szCs w:val="20"/>
        </w:rPr>
        <w:t xml:space="preserve">c) </w:t>
      </w:r>
      <w:r w:rsidRPr="00497893">
        <w:rPr>
          <w:rFonts w:ascii="Arial" w:hAnsi="Arial" w:cs="Arial"/>
          <w:sz w:val="20"/>
          <w:szCs w:val="20"/>
        </w:rPr>
        <w:t>Por no comparecer el contribuyente ante la autoridad municipal para presentar, comprobar o aclarar cualquier asunto, para el que dicha autoridad esté facultada por las leyes fiscales vigentes. Multa de 5 a 8 veces la Unidad de Medida de Actualización (UMA).</w:t>
      </w:r>
    </w:p>
    <w:p w14:paraId="532360DD" w14:textId="77777777" w:rsidR="00D5622E" w:rsidRPr="00497893" w:rsidRDefault="00247DB4" w:rsidP="00497893">
      <w:pPr>
        <w:pStyle w:val="Prrafodelista"/>
        <w:tabs>
          <w:tab w:val="left" w:pos="882"/>
        </w:tabs>
        <w:spacing w:after="0" w:line="360" w:lineRule="auto"/>
        <w:ind w:left="0"/>
        <w:rPr>
          <w:rFonts w:ascii="Arial" w:hAnsi="Arial" w:cs="Arial"/>
          <w:b/>
          <w:sz w:val="20"/>
          <w:szCs w:val="20"/>
        </w:rPr>
      </w:pPr>
      <w:r w:rsidRPr="00497893">
        <w:rPr>
          <w:rFonts w:ascii="Arial" w:hAnsi="Arial" w:cs="Arial"/>
          <w:b/>
          <w:sz w:val="20"/>
          <w:szCs w:val="20"/>
        </w:rPr>
        <w:t>III</w:t>
      </w:r>
      <w:r w:rsidRPr="00497893">
        <w:rPr>
          <w:rFonts w:ascii="Arial" w:hAnsi="Arial" w:cs="Arial"/>
          <w:sz w:val="20"/>
          <w:szCs w:val="20"/>
        </w:rPr>
        <w:t>.- Sanciones por falta de pago oportuno de créditos fiscales</w:t>
      </w:r>
      <w:r w:rsidRPr="00497893">
        <w:rPr>
          <w:rFonts w:ascii="Arial" w:hAnsi="Arial" w:cs="Arial"/>
          <w:b/>
          <w:sz w:val="20"/>
          <w:szCs w:val="20"/>
        </w:rPr>
        <w:t>.</w:t>
      </w:r>
      <w:r w:rsidR="00D5622E" w:rsidRPr="00497893">
        <w:rPr>
          <w:rFonts w:ascii="Arial" w:hAnsi="Arial" w:cs="Arial"/>
          <w:b/>
          <w:sz w:val="20"/>
          <w:szCs w:val="20"/>
        </w:rPr>
        <w:t xml:space="preserve"> </w:t>
      </w:r>
    </w:p>
    <w:p w14:paraId="13ABF511" w14:textId="62D2FC3B" w:rsidR="00247DB4" w:rsidRPr="00497893" w:rsidRDefault="00247DB4" w:rsidP="00920E72">
      <w:pPr>
        <w:pStyle w:val="Prrafodelista"/>
        <w:tabs>
          <w:tab w:val="left" w:pos="882"/>
        </w:tabs>
        <w:spacing w:after="0" w:line="360" w:lineRule="auto"/>
        <w:ind w:left="0"/>
        <w:jc w:val="both"/>
        <w:rPr>
          <w:rFonts w:ascii="Arial" w:hAnsi="Arial" w:cs="Arial"/>
          <w:sz w:val="20"/>
          <w:szCs w:val="20"/>
        </w:rPr>
      </w:pPr>
      <w:r w:rsidRPr="00497893">
        <w:rPr>
          <w:rFonts w:ascii="Arial" w:hAnsi="Arial" w:cs="Arial"/>
          <w:b/>
          <w:sz w:val="20"/>
          <w:szCs w:val="20"/>
        </w:rPr>
        <w:t xml:space="preserve">IV.- </w:t>
      </w:r>
      <w:r w:rsidRPr="00497893">
        <w:rPr>
          <w:rFonts w:ascii="Arial" w:hAnsi="Arial" w:cs="Arial"/>
          <w:sz w:val="20"/>
          <w:szCs w:val="20"/>
        </w:rPr>
        <w:t>Infracciones por faltas al Reglamento de Tránsito de acuerdo a la Ley de Tránsito y vialidad del Estado de Yucatán y el Bando de Policía y Gobierno del Municipio de Chicxulub Pueblo.</w:t>
      </w:r>
    </w:p>
    <w:p w14:paraId="46E53B2F" w14:textId="77777777" w:rsidR="00247DB4" w:rsidRPr="00497893" w:rsidRDefault="00247DB4" w:rsidP="00497893">
      <w:pPr>
        <w:pStyle w:val="Prrafodelista"/>
        <w:tabs>
          <w:tab w:val="left" w:pos="882"/>
        </w:tabs>
        <w:spacing w:after="0" w:line="360" w:lineRule="auto"/>
        <w:ind w:left="0"/>
        <w:rPr>
          <w:rFonts w:ascii="Arial" w:hAnsi="Arial" w:cs="Arial"/>
          <w:sz w:val="20"/>
          <w:szCs w:val="20"/>
        </w:rPr>
      </w:pPr>
    </w:p>
    <w:p w14:paraId="631C41C7"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II</w:t>
      </w:r>
    </w:p>
    <w:p w14:paraId="4E1468FA"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Aprovechamientos Derivados de Recursos Transferidos al Municipio</w:t>
      </w:r>
    </w:p>
    <w:p w14:paraId="000C1810" w14:textId="77777777" w:rsidR="00247DB4" w:rsidRPr="00497893" w:rsidRDefault="00247DB4" w:rsidP="00497893">
      <w:pPr>
        <w:pStyle w:val="Textoindependiente"/>
        <w:spacing w:line="360" w:lineRule="auto"/>
        <w:rPr>
          <w:rFonts w:ascii="Arial" w:hAnsi="Arial" w:cs="Arial"/>
          <w:b/>
          <w:sz w:val="20"/>
          <w:szCs w:val="20"/>
        </w:rPr>
      </w:pPr>
    </w:p>
    <w:p w14:paraId="6B03DE19" w14:textId="19FC6343" w:rsidR="00247DB4" w:rsidRDefault="004B0C8C" w:rsidP="00497893">
      <w:pPr>
        <w:pStyle w:val="Textoindependiente"/>
        <w:spacing w:line="360" w:lineRule="auto"/>
        <w:rPr>
          <w:rFonts w:ascii="Arial" w:hAnsi="Arial" w:cs="Arial"/>
          <w:sz w:val="20"/>
          <w:szCs w:val="20"/>
        </w:rPr>
      </w:pPr>
      <w:r>
        <w:rPr>
          <w:rFonts w:ascii="Arial" w:hAnsi="Arial" w:cs="Arial"/>
          <w:b/>
          <w:sz w:val="20"/>
          <w:szCs w:val="20"/>
        </w:rPr>
        <w:t>Artículo 46</w:t>
      </w:r>
      <w:r w:rsidR="00247DB4" w:rsidRPr="00497893">
        <w:rPr>
          <w:rFonts w:ascii="Arial" w:hAnsi="Arial" w:cs="Arial"/>
          <w:b/>
          <w:sz w:val="20"/>
          <w:szCs w:val="20"/>
        </w:rPr>
        <w:t xml:space="preserve">.- </w:t>
      </w:r>
      <w:r w:rsidR="00247DB4" w:rsidRPr="00497893">
        <w:rPr>
          <w:rFonts w:ascii="Arial" w:hAnsi="Arial" w:cs="Arial"/>
          <w:sz w:val="20"/>
          <w:szCs w:val="20"/>
        </w:rPr>
        <w:t>Corresponderán a este capítulo de ingresos, los que perciba el municipio por cuenta de:</w:t>
      </w:r>
    </w:p>
    <w:p w14:paraId="075B7CD5" w14:textId="77777777" w:rsidR="00920E72" w:rsidRPr="00497893" w:rsidRDefault="00920E72" w:rsidP="00497893">
      <w:pPr>
        <w:pStyle w:val="Textoindependiente"/>
        <w:spacing w:line="360" w:lineRule="auto"/>
        <w:rPr>
          <w:rFonts w:ascii="Arial" w:hAnsi="Arial" w:cs="Arial"/>
          <w:sz w:val="20"/>
          <w:szCs w:val="20"/>
        </w:rPr>
      </w:pPr>
    </w:p>
    <w:p w14:paraId="0E6C5F72" w14:textId="77777777" w:rsidR="00247DB4" w:rsidRPr="00497893" w:rsidRDefault="00247DB4" w:rsidP="00497893">
      <w:pPr>
        <w:spacing w:line="360" w:lineRule="auto"/>
        <w:rPr>
          <w:rFonts w:ascii="Arial" w:hAnsi="Arial" w:cs="Arial"/>
          <w:sz w:val="20"/>
          <w:szCs w:val="20"/>
        </w:rPr>
      </w:pPr>
      <w:r w:rsidRPr="00497893">
        <w:rPr>
          <w:rFonts w:ascii="Arial" w:hAnsi="Arial" w:cs="Arial"/>
          <w:b/>
          <w:sz w:val="20"/>
          <w:szCs w:val="20"/>
        </w:rPr>
        <w:t xml:space="preserve">I.- </w:t>
      </w:r>
      <w:r w:rsidRPr="00497893">
        <w:rPr>
          <w:rFonts w:ascii="Arial" w:hAnsi="Arial" w:cs="Arial"/>
          <w:sz w:val="20"/>
          <w:szCs w:val="20"/>
        </w:rPr>
        <w:t>Cesiones;</w:t>
      </w:r>
    </w:p>
    <w:p w14:paraId="6E964AFD" w14:textId="77777777" w:rsidR="00247DB4" w:rsidRPr="00497893" w:rsidRDefault="00247DB4" w:rsidP="00497893">
      <w:pPr>
        <w:spacing w:line="360" w:lineRule="auto"/>
        <w:rPr>
          <w:rFonts w:ascii="Arial" w:hAnsi="Arial" w:cs="Arial"/>
          <w:sz w:val="20"/>
          <w:szCs w:val="20"/>
        </w:rPr>
      </w:pPr>
      <w:r w:rsidRPr="00497893">
        <w:rPr>
          <w:rFonts w:ascii="Arial" w:hAnsi="Arial" w:cs="Arial"/>
          <w:b/>
          <w:sz w:val="20"/>
          <w:szCs w:val="20"/>
        </w:rPr>
        <w:t xml:space="preserve">II.- </w:t>
      </w:r>
      <w:r w:rsidRPr="00497893">
        <w:rPr>
          <w:rFonts w:ascii="Arial" w:hAnsi="Arial" w:cs="Arial"/>
          <w:sz w:val="20"/>
          <w:szCs w:val="20"/>
        </w:rPr>
        <w:t>Herencias;</w:t>
      </w:r>
    </w:p>
    <w:p w14:paraId="16C7BD0E" w14:textId="77777777" w:rsidR="00247DB4" w:rsidRPr="00497893" w:rsidRDefault="00247DB4" w:rsidP="00497893">
      <w:pPr>
        <w:spacing w:line="360" w:lineRule="auto"/>
        <w:rPr>
          <w:rFonts w:ascii="Arial" w:hAnsi="Arial" w:cs="Arial"/>
          <w:sz w:val="20"/>
          <w:szCs w:val="20"/>
        </w:rPr>
      </w:pPr>
      <w:r w:rsidRPr="00497893">
        <w:rPr>
          <w:rFonts w:ascii="Arial" w:hAnsi="Arial" w:cs="Arial"/>
          <w:b/>
          <w:sz w:val="20"/>
          <w:szCs w:val="20"/>
        </w:rPr>
        <w:t xml:space="preserve">III.- </w:t>
      </w:r>
      <w:r w:rsidRPr="00497893">
        <w:rPr>
          <w:rFonts w:ascii="Arial" w:hAnsi="Arial" w:cs="Arial"/>
          <w:sz w:val="20"/>
          <w:szCs w:val="20"/>
        </w:rPr>
        <w:t>Legados;</w:t>
      </w:r>
    </w:p>
    <w:p w14:paraId="07AC805B" w14:textId="77777777" w:rsidR="00247DB4" w:rsidRPr="00497893" w:rsidRDefault="00247DB4" w:rsidP="00497893">
      <w:pPr>
        <w:spacing w:line="360" w:lineRule="auto"/>
        <w:rPr>
          <w:rFonts w:ascii="Arial" w:hAnsi="Arial" w:cs="Arial"/>
          <w:sz w:val="20"/>
          <w:szCs w:val="20"/>
        </w:rPr>
      </w:pPr>
      <w:r w:rsidRPr="00497893">
        <w:rPr>
          <w:rFonts w:ascii="Arial" w:hAnsi="Arial" w:cs="Arial"/>
          <w:b/>
          <w:sz w:val="20"/>
          <w:szCs w:val="20"/>
        </w:rPr>
        <w:t xml:space="preserve">IV.- </w:t>
      </w:r>
      <w:r w:rsidRPr="00497893">
        <w:rPr>
          <w:rFonts w:ascii="Arial" w:hAnsi="Arial" w:cs="Arial"/>
          <w:sz w:val="20"/>
          <w:szCs w:val="20"/>
        </w:rPr>
        <w:t>Donaciones;</w:t>
      </w:r>
    </w:p>
    <w:p w14:paraId="7FC4D45C"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V.- </w:t>
      </w:r>
      <w:r w:rsidRPr="00497893">
        <w:rPr>
          <w:rFonts w:ascii="Arial" w:hAnsi="Arial" w:cs="Arial"/>
          <w:sz w:val="20"/>
          <w:szCs w:val="20"/>
        </w:rPr>
        <w:t>Adjudicaciones judiciales;</w:t>
      </w:r>
    </w:p>
    <w:p w14:paraId="3D13BB31"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VI.- </w:t>
      </w:r>
      <w:r w:rsidRPr="00497893">
        <w:rPr>
          <w:rFonts w:ascii="Arial" w:hAnsi="Arial" w:cs="Arial"/>
          <w:sz w:val="20"/>
          <w:szCs w:val="20"/>
        </w:rPr>
        <w:t>Adjudicaciones administrativas;</w:t>
      </w:r>
    </w:p>
    <w:p w14:paraId="390124B0"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VII.- </w:t>
      </w:r>
      <w:r w:rsidRPr="00497893">
        <w:rPr>
          <w:rFonts w:ascii="Arial" w:hAnsi="Arial" w:cs="Arial"/>
          <w:sz w:val="20"/>
          <w:szCs w:val="20"/>
        </w:rPr>
        <w:t>Subsidios de otro nivel de gobierno;</w:t>
      </w:r>
    </w:p>
    <w:p w14:paraId="7BE93E43"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VIII.- </w:t>
      </w:r>
      <w:r w:rsidRPr="00497893">
        <w:rPr>
          <w:rFonts w:ascii="Arial" w:hAnsi="Arial" w:cs="Arial"/>
          <w:sz w:val="20"/>
          <w:szCs w:val="20"/>
        </w:rPr>
        <w:t>Subsidios de organismos públicos y privados, y</w:t>
      </w:r>
    </w:p>
    <w:p w14:paraId="3E0697BC"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IX.- </w:t>
      </w:r>
      <w:r w:rsidRPr="00497893">
        <w:rPr>
          <w:rFonts w:ascii="Arial" w:hAnsi="Arial" w:cs="Arial"/>
          <w:sz w:val="20"/>
          <w:szCs w:val="20"/>
        </w:rPr>
        <w:t>Multas impuestas por autoridades administrativas federales no fiscales.</w:t>
      </w:r>
    </w:p>
    <w:p w14:paraId="1DF7E9D4" w14:textId="77777777" w:rsidR="00247DB4" w:rsidRDefault="00247DB4" w:rsidP="00497893">
      <w:pPr>
        <w:pStyle w:val="Textoindependiente"/>
        <w:spacing w:line="360" w:lineRule="auto"/>
        <w:rPr>
          <w:rFonts w:ascii="Arial" w:hAnsi="Arial" w:cs="Arial"/>
          <w:sz w:val="20"/>
          <w:szCs w:val="20"/>
        </w:rPr>
      </w:pPr>
    </w:p>
    <w:p w14:paraId="608A794F" w14:textId="77777777" w:rsidR="00920E72" w:rsidRDefault="00920E72" w:rsidP="00497893">
      <w:pPr>
        <w:pStyle w:val="Textoindependiente"/>
        <w:spacing w:line="360" w:lineRule="auto"/>
        <w:rPr>
          <w:rFonts w:ascii="Arial" w:hAnsi="Arial" w:cs="Arial"/>
          <w:sz w:val="20"/>
          <w:szCs w:val="20"/>
        </w:rPr>
      </w:pPr>
    </w:p>
    <w:p w14:paraId="3B5CA9A9" w14:textId="77777777" w:rsidR="00920E72" w:rsidRPr="00497893" w:rsidRDefault="00920E72" w:rsidP="00497893">
      <w:pPr>
        <w:pStyle w:val="Textoindependiente"/>
        <w:spacing w:line="360" w:lineRule="auto"/>
        <w:rPr>
          <w:rFonts w:ascii="Arial" w:hAnsi="Arial" w:cs="Arial"/>
          <w:sz w:val="20"/>
          <w:szCs w:val="20"/>
        </w:rPr>
      </w:pPr>
    </w:p>
    <w:p w14:paraId="4AD23E62"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III</w:t>
      </w:r>
    </w:p>
    <w:p w14:paraId="7EB023AB"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Aprovechamientos Diversos</w:t>
      </w:r>
    </w:p>
    <w:p w14:paraId="465550CE" w14:textId="77777777" w:rsidR="00247DB4" w:rsidRPr="00497893" w:rsidRDefault="00247DB4" w:rsidP="007C07C8">
      <w:pPr>
        <w:pStyle w:val="Textoindependiente"/>
        <w:rPr>
          <w:rFonts w:ascii="Arial" w:hAnsi="Arial" w:cs="Arial"/>
          <w:b/>
          <w:sz w:val="20"/>
          <w:szCs w:val="20"/>
        </w:rPr>
      </w:pPr>
    </w:p>
    <w:p w14:paraId="5209C813" w14:textId="70359420" w:rsidR="00247DB4" w:rsidRPr="00497893" w:rsidRDefault="004B0C8C" w:rsidP="00497893">
      <w:pPr>
        <w:pStyle w:val="Textoindependiente"/>
        <w:spacing w:line="360" w:lineRule="auto"/>
        <w:rPr>
          <w:rFonts w:ascii="Arial" w:hAnsi="Arial" w:cs="Arial"/>
          <w:sz w:val="20"/>
          <w:szCs w:val="20"/>
          <w:lang w:val="es-ES"/>
        </w:rPr>
      </w:pPr>
      <w:r>
        <w:rPr>
          <w:rFonts w:ascii="Arial" w:hAnsi="Arial" w:cs="Arial"/>
          <w:b/>
          <w:sz w:val="20"/>
          <w:szCs w:val="20"/>
        </w:rPr>
        <w:t>Artículo 47</w:t>
      </w:r>
      <w:r w:rsidR="00247DB4" w:rsidRPr="00497893">
        <w:rPr>
          <w:rFonts w:ascii="Arial" w:hAnsi="Arial" w:cs="Arial"/>
          <w:b/>
          <w:sz w:val="20"/>
          <w:szCs w:val="20"/>
        </w:rPr>
        <w:t xml:space="preserve">.- </w:t>
      </w:r>
      <w:r w:rsidR="00247DB4" w:rsidRPr="00497893">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5C4D678D" w14:textId="77777777" w:rsidR="00247DB4" w:rsidRPr="00497893" w:rsidRDefault="00247DB4" w:rsidP="007C07C8">
      <w:pPr>
        <w:pStyle w:val="Textoindependiente"/>
        <w:rPr>
          <w:rFonts w:ascii="Arial" w:hAnsi="Arial" w:cs="Arial"/>
          <w:sz w:val="20"/>
          <w:szCs w:val="20"/>
          <w:lang w:val="es-ES"/>
        </w:rPr>
      </w:pPr>
    </w:p>
    <w:p w14:paraId="208A8695"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TÍTULO SÉPTIMO</w:t>
      </w:r>
    </w:p>
    <w:p w14:paraId="7D59CD5A"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PARTICIPACIONES Y APORTACIONES</w:t>
      </w:r>
    </w:p>
    <w:p w14:paraId="792803FB" w14:textId="77777777" w:rsidR="00247DB4" w:rsidRPr="00497893" w:rsidRDefault="00247DB4" w:rsidP="007C07C8">
      <w:pPr>
        <w:pStyle w:val="Textoindependiente"/>
        <w:rPr>
          <w:rFonts w:ascii="Arial" w:hAnsi="Arial" w:cs="Arial"/>
          <w:b/>
          <w:sz w:val="20"/>
          <w:szCs w:val="20"/>
        </w:rPr>
      </w:pPr>
    </w:p>
    <w:p w14:paraId="0F2DB1FE"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ÚNICO</w:t>
      </w:r>
    </w:p>
    <w:p w14:paraId="67120FD9"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Participaciones Federales, Estatales y Aportaciones</w:t>
      </w:r>
    </w:p>
    <w:p w14:paraId="3AF6E8F9" w14:textId="77777777" w:rsidR="00247DB4" w:rsidRPr="00497893" w:rsidRDefault="00247DB4" w:rsidP="007C07C8">
      <w:pPr>
        <w:pStyle w:val="Textoindependiente"/>
        <w:rPr>
          <w:rFonts w:ascii="Arial" w:hAnsi="Arial" w:cs="Arial"/>
          <w:b/>
          <w:sz w:val="20"/>
          <w:szCs w:val="20"/>
        </w:rPr>
      </w:pPr>
    </w:p>
    <w:p w14:paraId="2D547CF0" w14:textId="24B3D363" w:rsidR="00247DB4" w:rsidRPr="00497893" w:rsidRDefault="004B0C8C" w:rsidP="00497893">
      <w:pPr>
        <w:pStyle w:val="Textoindependiente"/>
        <w:spacing w:line="360" w:lineRule="auto"/>
        <w:rPr>
          <w:rFonts w:ascii="Arial" w:hAnsi="Arial" w:cs="Arial"/>
          <w:sz w:val="20"/>
          <w:szCs w:val="20"/>
        </w:rPr>
      </w:pPr>
      <w:r>
        <w:rPr>
          <w:rFonts w:ascii="Arial" w:hAnsi="Arial" w:cs="Arial"/>
          <w:b/>
          <w:sz w:val="20"/>
          <w:szCs w:val="20"/>
        </w:rPr>
        <w:t>Artículo 48</w:t>
      </w:r>
      <w:r w:rsidR="00247DB4" w:rsidRPr="00497893">
        <w:rPr>
          <w:rFonts w:ascii="Arial" w:hAnsi="Arial" w:cs="Arial"/>
          <w:b/>
          <w:sz w:val="20"/>
          <w:szCs w:val="20"/>
        </w:rPr>
        <w:t>.</w:t>
      </w:r>
      <w:r w:rsidR="00247DB4" w:rsidRPr="00497893">
        <w:rPr>
          <w:rFonts w:ascii="Arial" w:hAnsi="Arial"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1D49CCEB" w14:textId="77777777" w:rsidR="00247DB4" w:rsidRPr="00497893" w:rsidRDefault="00247DB4" w:rsidP="007C07C8">
      <w:pPr>
        <w:pStyle w:val="Textoindependiente"/>
        <w:rPr>
          <w:rFonts w:ascii="Arial" w:hAnsi="Arial" w:cs="Arial"/>
          <w:sz w:val="20"/>
          <w:szCs w:val="20"/>
        </w:rPr>
      </w:pPr>
    </w:p>
    <w:p w14:paraId="33472305"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4B1753E1" w14:textId="77777777" w:rsidR="00247DB4" w:rsidRPr="00497893" w:rsidRDefault="00247DB4" w:rsidP="00920E72">
      <w:pPr>
        <w:pStyle w:val="Textoindependiente"/>
        <w:rPr>
          <w:rFonts w:ascii="Arial" w:hAnsi="Arial" w:cs="Arial"/>
          <w:sz w:val="20"/>
          <w:szCs w:val="20"/>
        </w:rPr>
      </w:pPr>
    </w:p>
    <w:p w14:paraId="58F9A924"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TÍTULO OCTAVO</w:t>
      </w:r>
    </w:p>
    <w:p w14:paraId="7CDAB213"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INGRESOS EXTRAORDINARIOS</w:t>
      </w:r>
    </w:p>
    <w:p w14:paraId="6CEE8799" w14:textId="77777777" w:rsidR="00247DB4" w:rsidRPr="00497893" w:rsidRDefault="00247DB4" w:rsidP="007C07C8">
      <w:pPr>
        <w:pStyle w:val="Textoindependiente"/>
        <w:jc w:val="center"/>
        <w:rPr>
          <w:rFonts w:ascii="Arial" w:hAnsi="Arial" w:cs="Arial"/>
          <w:b/>
          <w:sz w:val="20"/>
          <w:szCs w:val="20"/>
        </w:rPr>
      </w:pPr>
    </w:p>
    <w:p w14:paraId="15D4ECCC"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ÚNICO</w:t>
      </w:r>
    </w:p>
    <w:p w14:paraId="248D1D76"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De los Empréstitos, Subsidios y los Provenientes del Estado o la Federación</w:t>
      </w:r>
    </w:p>
    <w:p w14:paraId="54AFF90E" w14:textId="77777777" w:rsidR="00247DB4" w:rsidRPr="00497893" w:rsidRDefault="00247DB4" w:rsidP="007C07C8">
      <w:pPr>
        <w:pStyle w:val="Textoindependiente"/>
        <w:rPr>
          <w:rFonts w:ascii="Arial" w:hAnsi="Arial" w:cs="Arial"/>
          <w:b/>
          <w:sz w:val="20"/>
          <w:szCs w:val="20"/>
        </w:rPr>
      </w:pPr>
    </w:p>
    <w:p w14:paraId="7DF268F8" w14:textId="105FD7B1" w:rsidR="00247DB4" w:rsidRPr="00497893" w:rsidRDefault="004B0C8C" w:rsidP="00497893">
      <w:pPr>
        <w:pStyle w:val="Textoindependiente"/>
        <w:spacing w:line="360" w:lineRule="auto"/>
        <w:rPr>
          <w:rFonts w:ascii="Arial" w:hAnsi="Arial" w:cs="Arial"/>
          <w:sz w:val="20"/>
          <w:szCs w:val="20"/>
        </w:rPr>
      </w:pPr>
      <w:r>
        <w:rPr>
          <w:rFonts w:ascii="Arial" w:hAnsi="Arial" w:cs="Arial"/>
          <w:b/>
          <w:sz w:val="20"/>
          <w:szCs w:val="20"/>
        </w:rPr>
        <w:t>Artículo 49</w:t>
      </w:r>
      <w:r w:rsidR="00247DB4" w:rsidRPr="00497893">
        <w:rPr>
          <w:rFonts w:ascii="Arial" w:hAnsi="Arial" w:cs="Arial"/>
          <w:b/>
          <w:sz w:val="20"/>
          <w:szCs w:val="20"/>
        </w:rPr>
        <w:t xml:space="preserve">.- </w:t>
      </w:r>
      <w:r w:rsidR="00247DB4" w:rsidRPr="00497893">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14:paraId="57B1FEF5" w14:textId="77777777" w:rsidR="00247DB4" w:rsidRDefault="00247DB4" w:rsidP="007C07C8">
      <w:pPr>
        <w:pStyle w:val="Textoindependiente"/>
        <w:rPr>
          <w:rFonts w:ascii="Arial" w:hAnsi="Arial" w:cs="Arial"/>
          <w:sz w:val="20"/>
          <w:szCs w:val="20"/>
        </w:rPr>
      </w:pPr>
    </w:p>
    <w:p w14:paraId="628EE96C" w14:textId="77777777" w:rsidR="00247DB4" w:rsidRPr="00497893" w:rsidRDefault="00247DB4" w:rsidP="00497893">
      <w:pPr>
        <w:spacing w:line="360" w:lineRule="auto"/>
        <w:jc w:val="center"/>
        <w:rPr>
          <w:rFonts w:ascii="Arial" w:hAnsi="Arial" w:cs="Arial"/>
          <w:b/>
          <w:sz w:val="20"/>
          <w:szCs w:val="20"/>
          <w:lang w:val="en-US"/>
        </w:rPr>
      </w:pPr>
      <w:r w:rsidRPr="00497893">
        <w:rPr>
          <w:rFonts w:ascii="Arial" w:hAnsi="Arial" w:cs="Arial"/>
          <w:b/>
          <w:sz w:val="20"/>
          <w:szCs w:val="20"/>
          <w:lang w:val="en-US"/>
        </w:rPr>
        <w:t xml:space="preserve">T r </w:t>
      </w:r>
      <w:proofErr w:type="gramStart"/>
      <w:r w:rsidRPr="00497893">
        <w:rPr>
          <w:rFonts w:ascii="Arial" w:hAnsi="Arial" w:cs="Arial"/>
          <w:b/>
          <w:sz w:val="20"/>
          <w:szCs w:val="20"/>
          <w:lang w:val="en-US"/>
        </w:rPr>
        <w:t>a</w:t>
      </w:r>
      <w:proofErr w:type="gramEnd"/>
      <w:r w:rsidRPr="00497893">
        <w:rPr>
          <w:rFonts w:ascii="Arial" w:hAnsi="Arial" w:cs="Arial"/>
          <w:b/>
          <w:sz w:val="20"/>
          <w:szCs w:val="20"/>
          <w:lang w:val="en-US"/>
        </w:rPr>
        <w:t xml:space="preserve"> n s </w:t>
      </w:r>
      <w:proofErr w:type="spellStart"/>
      <w:r w:rsidRPr="00497893">
        <w:rPr>
          <w:rFonts w:ascii="Arial" w:hAnsi="Arial" w:cs="Arial"/>
          <w:b/>
          <w:sz w:val="20"/>
          <w:szCs w:val="20"/>
          <w:lang w:val="en-US"/>
        </w:rPr>
        <w:t>i</w:t>
      </w:r>
      <w:proofErr w:type="spellEnd"/>
      <w:r w:rsidRPr="00497893">
        <w:rPr>
          <w:rFonts w:ascii="Arial" w:hAnsi="Arial" w:cs="Arial"/>
          <w:b/>
          <w:sz w:val="20"/>
          <w:szCs w:val="20"/>
          <w:lang w:val="en-US"/>
        </w:rPr>
        <w:t xml:space="preserve"> t o r </w:t>
      </w:r>
      <w:proofErr w:type="spellStart"/>
      <w:r w:rsidRPr="00497893">
        <w:rPr>
          <w:rFonts w:ascii="Arial" w:hAnsi="Arial" w:cs="Arial"/>
          <w:b/>
          <w:sz w:val="20"/>
          <w:szCs w:val="20"/>
          <w:lang w:val="en-US"/>
        </w:rPr>
        <w:t>i</w:t>
      </w:r>
      <w:proofErr w:type="spellEnd"/>
      <w:r w:rsidRPr="00497893">
        <w:rPr>
          <w:rFonts w:ascii="Arial" w:hAnsi="Arial" w:cs="Arial"/>
          <w:b/>
          <w:sz w:val="20"/>
          <w:szCs w:val="20"/>
          <w:lang w:val="en-US"/>
        </w:rPr>
        <w:t xml:space="preserve"> o:</w:t>
      </w:r>
    </w:p>
    <w:p w14:paraId="1F9DCE12" w14:textId="77777777" w:rsidR="00247DB4" w:rsidRPr="00497893" w:rsidRDefault="00247DB4" w:rsidP="00920E72">
      <w:pPr>
        <w:pStyle w:val="Textoindependiente"/>
        <w:rPr>
          <w:rFonts w:ascii="Arial" w:hAnsi="Arial" w:cs="Arial"/>
          <w:b/>
          <w:sz w:val="20"/>
          <w:szCs w:val="20"/>
          <w:lang w:val="en-US"/>
        </w:rPr>
      </w:pPr>
    </w:p>
    <w:p w14:paraId="03F7495B" w14:textId="77777777" w:rsidR="00247DB4"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Único.- </w:t>
      </w:r>
      <w:r w:rsidRPr="00497893">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sectPr w:rsidR="00247DB4" w:rsidSect="00497893">
      <w:headerReference w:type="default" r:id="rId8"/>
      <w:footerReference w:type="default" r:id="rId9"/>
      <w:pgSz w:w="12240" w:h="15840"/>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7CAE8" w14:textId="77777777" w:rsidR="008F507B" w:rsidRDefault="008F507B" w:rsidP="00B8452B">
      <w:r>
        <w:separator/>
      </w:r>
    </w:p>
  </w:endnote>
  <w:endnote w:type="continuationSeparator" w:id="0">
    <w:p w14:paraId="0392BAC1" w14:textId="77777777" w:rsidR="008F507B" w:rsidRDefault="008F507B" w:rsidP="00B8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157264031"/>
      <w:docPartObj>
        <w:docPartGallery w:val="Page Numbers (Bottom of Page)"/>
        <w:docPartUnique/>
      </w:docPartObj>
    </w:sdtPr>
    <w:sdtEndPr/>
    <w:sdtContent>
      <w:p w14:paraId="23892B27" w14:textId="76B896C7" w:rsidR="008F507B" w:rsidRPr="00920E72" w:rsidRDefault="008F507B">
        <w:pPr>
          <w:pStyle w:val="Piedepgina"/>
          <w:jc w:val="center"/>
          <w:rPr>
            <w:rFonts w:ascii="Arial" w:hAnsi="Arial" w:cs="Arial"/>
            <w:sz w:val="20"/>
            <w:szCs w:val="20"/>
          </w:rPr>
        </w:pPr>
        <w:r w:rsidRPr="00920E72">
          <w:rPr>
            <w:rFonts w:ascii="Arial" w:hAnsi="Arial" w:cs="Arial"/>
            <w:sz w:val="20"/>
            <w:szCs w:val="20"/>
          </w:rPr>
          <w:fldChar w:fldCharType="begin"/>
        </w:r>
        <w:r w:rsidRPr="00920E72">
          <w:rPr>
            <w:rFonts w:ascii="Arial" w:hAnsi="Arial" w:cs="Arial"/>
            <w:sz w:val="20"/>
            <w:szCs w:val="20"/>
          </w:rPr>
          <w:instrText>PAGE   \* MERGEFORMAT</w:instrText>
        </w:r>
        <w:r w:rsidRPr="00920E72">
          <w:rPr>
            <w:rFonts w:ascii="Arial" w:hAnsi="Arial" w:cs="Arial"/>
            <w:sz w:val="20"/>
            <w:szCs w:val="20"/>
          </w:rPr>
          <w:fldChar w:fldCharType="separate"/>
        </w:r>
        <w:r w:rsidR="007C07C8">
          <w:rPr>
            <w:rFonts w:ascii="Arial" w:hAnsi="Arial" w:cs="Arial"/>
            <w:noProof/>
            <w:sz w:val="20"/>
            <w:szCs w:val="20"/>
          </w:rPr>
          <w:t>20</w:t>
        </w:r>
        <w:r w:rsidRPr="00920E72">
          <w:rPr>
            <w:rFonts w:ascii="Arial" w:hAnsi="Arial" w:cs="Arial"/>
            <w:sz w:val="20"/>
            <w:szCs w:val="20"/>
          </w:rPr>
          <w:fldChar w:fldCharType="end"/>
        </w:r>
      </w:p>
    </w:sdtContent>
  </w:sdt>
  <w:p w14:paraId="066AE72E" w14:textId="77777777" w:rsidR="008F507B" w:rsidRDefault="008F507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C1DF6" w14:textId="77777777" w:rsidR="008F507B" w:rsidRDefault="008F507B" w:rsidP="00B8452B">
      <w:r>
        <w:separator/>
      </w:r>
    </w:p>
  </w:footnote>
  <w:footnote w:type="continuationSeparator" w:id="0">
    <w:p w14:paraId="21BC7C24" w14:textId="77777777" w:rsidR="008F507B" w:rsidRDefault="008F507B" w:rsidP="00B84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2A39F" w14:textId="3A280B91" w:rsidR="008F507B" w:rsidRDefault="008F507B">
    <w:pPr>
      <w:pStyle w:val="Encabezado"/>
    </w:pPr>
    <w:r>
      <w:rPr>
        <w:noProof/>
        <w:lang w:val="es-MX" w:eastAsia="es-MX"/>
      </w:rPr>
      <mc:AlternateContent>
        <mc:Choice Requires="wpg">
          <w:drawing>
            <wp:anchor distT="0" distB="0" distL="114300" distR="114300" simplePos="0" relativeHeight="251659264" behindDoc="0" locked="0" layoutInCell="1" allowOverlap="1" wp14:anchorId="2D507EC3" wp14:editId="3E32E669">
              <wp:simplePos x="0" y="0"/>
              <wp:positionH relativeFrom="column">
                <wp:posOffset>-326102</wp:posOffset>
              </wp:positionH>
              <wp:positionV relativeFrom="paragraph">
                <wp:posOffset>-270510</wp:posOffset>
              </wp:positionV>
              <wp:extent cx="5885815" cy="1481455"/>
              <wp:effectExtent l="2540" t="2540" r="0" b="190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81B6A" w14:textId="77777777" w:rsidR="008F507B" w:rsidRPr="001E34E0" w:rsidRDefault="008F507B" w:rsidP="00920E72">
                            <w:pPr>
                              <w:pStyle w:val="Encabezado"/>
                              <w:jc w:val="center"/>
                            </w:pPr>
                            <w:r w:rsidRPr="001E34E0">
                              <w:t>G</w:t>
                            </w:r>
                            <w:r>
                              <w:t xml:space="preserve">OBIERNO DEL ESTADO DE </w:t>
                            </w:r>
                            <w:r w:rsidRPr="001E34E0">
                              <w:t>YUCATÁN</w:t>
                            </w:r>
                          </w:p>
                          <w:p w14:paraId="638096BC" w14:textId="77777777" w:rsidR="008F507B" w:rsidRDefault="008F507B" w:rsidP="00920E72">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669" y="364"/>
                          <a:ext cx="3345" cy="2333"/>
                          <a:chOff x="1669" y="364"/>
                          <a:chExt cx="3345" cy="2333"/>
                        </a:xfrm>
                      </wpg:grpSpPr>
                      <wps:wsp>
                        <wps:cNvPr id="4"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D88A23" w14:textId="77777777" w:rsidR="008F507B" w:rsidRDefault="008F507B" w:rsidP="00920E72">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30381B29" w14:textId="77777777" w:rsidR="008F507B" w:rsidRDefault="008F507B" w:rsidP="00920E72">
                              <w:pPr>
                                <w:ind w:left="-851"/>
                                <w:jc w:val="center"/>
                                <w:rPr>
                                  <w:rFonts w:ascii="Tahoma" w:hAnsi="Tahoma" w:cs="Tahoma"/>
                                  <w:sz w:val="16"/>
                                  <w:szCs w:val="16"/>
                                </w:rPr>
                              </w:pPr>
                              <w:r>
                                <w:rPr>
                                  <w:rFonts w:ascii="Tahoma" w:hAnsi="Tahoma" w:cs="Tahoma"/>
                                  <w:sz w:val="16"/>
                                  <w:szCs w:val="16"/>
                                </w:rPr>
                                <w:t>LIBRE Y SOBERANO</w:t>
                              </w:r>
                            </w:p>
                            <w:p w14:paraId="7376C171" w14:textId="77777777" w:rsidR="008F507B" w:rsidRPr="00603AF2" w:rsidRDefault="008F507B" w:rsidP="00920E72">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2D507EC3" id="Grupo 1" o:spid="_x0000_s1026" style="position:absolute;margin-left:-25.7pt;margin-top:-21.3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60381B6A" w14:textId="77777777" w:rsidR="00920E72" w:rsidRPr="001E34E0" w:rsidRDefault="00920E72" w:rsidP="00920E72">
                      <w:pPr>
                        <w:pStyle w:val="Encabezado"/>
                        <w:jc w:val="center"/>
                      </w:pPr>
                      <w:r w:rsidRPr="001E34E0">
                        <w:t>G</w:t>
                      </w:r>
                      <w:r>
                        <w:t xml:space="preserve">OBIERNO DEL ESTADO DE </w:t>
                      </w:r>
                      <w:r w:rsidRPr="001E34E0">
                        <w:t>YUCATÁN</w:t>
                      </w:r>
                    </w:p>
                    <w:p w14:paraId="638096BC" w14:textId="77777777" w:rsidR="00920E72" w:rsidRDefault="00920E72" w:rsidP="00920E72">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3"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4"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0AD88A23" w14:textId="77777777" w:rsidR="00920E72" w:rsidRDefault="00920E72" w:rsidP="00920E72">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30381B29" w14:textId="77777777" w:rsidR="00920E72" w:rsidRDefault="00920E72" w:rsidP="00920E72">
                        <w:pPr>
                          <w:ind w:left="-851"/>
                          <w:jc w:val="center"/>
                          <w:rPr>
                            <w:rFonts w:ascii="Tahoma" w:hAnsi="Tahoma" w:cs="Tahoma"/>
                            <w:sz w:val="16"/>
                            <w:szCs w:val="16"/>
                          </w:rPr>
                        </w:pPr>
                        <w:r>
                          <w:rPr>
                            <w:rFonts w:ascii="Tahoma" w:hAnsi="Tahoma" w:cs="Tahoma"/>
                            <w:sz w:val="16"/>
                            <w:szCs w:val="16"/>
                          </w:rPr>
                          <w:t>LIBRE Y SOBERANO</w:t>
                        </w:r>
                      </w:p>
                      <w:p w14:paraId="7376C171" w14:textId="77777777" w:rsidR="00920E72" w:rsidRPr="00603AF2" w:rsidRDefault="00920E72" w:rsidP="00920E72">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C3089"/>
    <w:multiLevelType w:val="hybridMultilevel"/>
    <w:tmpl w:val="195A1894"/>
    <w:lvl w:ilvl="0" w:tplc="ED36EBD6">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40A542E3"/>
    <w:multiLevelType w:val="hybridMultilevel"/>
    <w:tmpl w:val="7D2ED842"/>
    <w:lvl w:ilvl="0" w:tplc="F528BA02">
      <w:numFmt w:val="bullet"/>
      <w:lvlText w:val="•"/>
      <w:lvlJc w:val="left"/>
      <w:pPr>
        <w:ind w:left="10224" w:hanging="275"/>
      </w:pPr>
      <w:rPr>
        <w:rFonts w:ascii="Calibri" w:eastAsia="Calibri" w:hAnsi="Calibri" w:cs="Calibri" w:hint="default"/>
        <w:color w:val="575757"/>
        <w:w w:val="91"/>
        <w:sz w:val="30"/>
        <w:szCs w:val="30"/>
        <w:lang w:val="es-ES" w:eastAsia="en-US" w:bidi="ar-SA"/>
      </w:rPr>
    </w:lvl>
    <w:lvl w:ilvl="1" w:tplc="7986A610">
      <w:numFmt w:val="bullet"/>
      <w:lvlText w:val="•"/>
      <w:lvlJc w:val="left"/>
      <w:pPr>
        <w:ind w:left="10382" w:hanging="275"/>
      </w:pPr>
      <w:rPr>
        <w:rFonts w:hint="default"/>
        <w:lang w:val="es-ES" w:eastAsia="en-US" w:bidi="ar-SA"/>
      </w:rPr>
    </w:lvl>
    <w:lvl w:ilvl="2" w:tplc="2040BCBC">
      <w:numFmt w:val="bullet"/>
      <w:lvlText w:val="•"/>
      <w:lvlJc w:val="left"/>
      <w:pPr>
        <w:ind w:left="10544" w:hanging="275"/>
      </w:pPr>
      <w:rPr>
        <w:rFonts w:hint="default"/>
        <w:lang w:val="es-ES" w:eastAsia="en-US" w:bidi="ar-SA"/>
      </w:rPr>
    </w:lvl>
    <w:lvl w:ilvl="3" w:tplc="FD6224D2">
      <w:numFmt w:val="bullet"/>
      <w:lvlText w:val="•"/>
      <w:lvlJc w:val="left"/>
      <w:pPr>
        <w:ind w:left="10706" w:hanging="275"/>
      </w:pPr>
      <w:rPr>
        <w:rFonts w:hint="default"/>
        <w:lang w:val="es-ES" w:eastAsia="en-US" w:bidi="ar-SA"/>
      </w:rPr>
    </w:lvl>
    <w:lvl w:ilvl="4" w:tplc="17C436F4">
      <w:numFmt w:val="bullet"/>
      <w:lvlText w:val="•"/>
      <w:lvlJc w:val="left"/>
      <w:pPr>
        <w:ind w:left="10868" w:hanging="275"/>
      </w:pPr>
      <w:rPr>
        <w:rFonts w:hint="default"/>
        <w:lang w:val="es-ES" w:eastAsia="en-US" w:bidi="ar-SA"/>
      </w:rPr>
    </w:lvl>
    <w:lvl w:ilvl="5" w:tplc="7F56ACA4">
      <w:numFmt w:val="bullet"/>
      <w:lvlText w:val="•"/>
      <w:lvlJc w:val="left"/>
      <w:pPr>
        <w:ind w:left="11030" w:hanging="275"/>
      </w:pPr>
      <w:rPr>
        <w:rFonts w:hint="default"/>
        <w:lang w:val="es-ES" w:eastAsia="en-US" w:bidi="ar-SA"/>
      </w:rPr>
    </w:lvl>
    <w:lvl w:ilvl="6" w:tplc="BC7A0C4E">
      <w:numFmt w:val="bullet"/>
      <w:lvlText w:val="•"/>
      <w:lvlJc w:val="left"/>
      <w:pPr>
        <w:ind w:left="11192" w:hanging="275"/>
      </w:pPr>
      <w:rPr>
        <w:rFonts w:hint="default"/>
        <w:lang w:val="es-ES" w:eastAsia="en-US" w:bidi="ar-SA"/>
      </w:rPr>
    </w:lvl>
    <w:lvl w:ilvl="7" w:tplc="4DA2CF82">
      <w:numFmt w:val="bullet"/>
      <w:lvlText w:val="•"/>
      <w:lvlJc w:val="left"/>
      <w:pPr>
        <w:ind w:left="11354" w:hanging="275"/>
      </w:pPr>
      <w:rPr>
        <w:rFonts w:hint="default"/>
        <w:lang w:val="es-ES" w:eastAsia="en-US" w:bidi="ar-SA"/>
      </w:rPr>
    </w:lvl>
    <w:lvl w:ilvl="8" w:tplc="572A5B48">
      <w:numFmt w:val="bullet"/>
      <w:lvlText w:val="•"/>
      <w:lvlJc w:val="left"/>
      <w:pPr>
        <w:ind w:left="11516" w:hanging="275"/>
      </w:pPr>
      <w:rPr>
        <w:rFonts w:hint="default"/>
        <w:lang w:val="es-ES" w:eastAsia="en-US" w:bidi="ar-SA"/>
      </w:rPr>
    </w:lvl>
  </w:abstractNum>
  <w:abstractNum w:abstractNumId="2">
    <w:nsid w:val="43462633"/>
    <w:multiLevelType w:val="hybridMultilevel"/>
    <w:tmpl w:val="6090FBA8"/>
    <w:lvl w:ilvl="0" w:tplc="78AAAEA2">
      <w:start w:val="1"/>
      <w:numFmt w:val="upperRoman"/>
      <w:lvlText w:val="%1."/>
      <w:lvlJc w:val="left"/>
      <w:pPr>
        <w:ind w:left="1437" w:hanging="72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3">
    <w:nsid w:val="4ECB7E1C"/>
    <w:multiLevelType w:val="hybridMultilevel"/>
    <w:tmpl w:val="4BC665D0"/>
    <w:lvl w:ilvl="0" w:tplc="4354520E">
      <w:start w:val="1"/>
      <w:numFmt w:val="upperLetter"/>
      <w:lvlText w:val="%1)"/>
      <w:lvlJc w:val="left"/>
      <w:pPr>
        <w:ind w:left="881" w:hanging="721"/>
      </w:pPr>
      <w:rPr>
        <w:rFonts w:ascii="Arial" w:eastAsia="Arial MT" w:hAnsi="Arial" w:cs="Arial"/>
        <w:b/>
        <w:bCs/>
        <w:w w:val="100"/>
        <w:sz w:val="20"/>
        <w:szCs w:val="20"/>
        <w:lang w:val="es-ES" w:eastAsia="en-US" w:bidi="ar-SA"/>
      </w:rPr>
    </w:lvl>
    <w:lvl w:ilvl="1" w:tplc="2D267A44">
      <w:numFmt w:val="bullet"/>
      <w:lvlText w:val="•"/>
      <w:lvlJc w:val="left"/>
      <w:pPr>
        <w:ind w:left="1744" w:hanging="721"/>
      </w:pPr>
      <w:rPr>
        <w:rFonts w:hint="default"/>
        <w:lang w:val="es-ES" w:eastAsia="en-US" w:bidi="ar-SA"/>
      </w:rPr>
    </w:lvl>
    <w:lvl w:ilvl="2" w:tplc="057239C2">
      <w:numFmt w:val="bullet"/>
      <w:lvlText w:val="•"/>
      <w:lvlJc w:val="left"/>
      <w:pPr>
        <w:ind w:left="2608" w:hanging="721"/>
      </w:pPr>
      <w:rPr>
        <w:rFonts w:hint="default"/>
        <w:lang w:val="es-ES" w:eastAsia="en-US" w:bidi="ar-SA"/>
      </w:rPr>
    </w:lvl>
    <w:lvl w:ilvl="3" w:tplc="15D25C34">
      <w:numFmt w:val="bullet"/>
      <w:lvlText w:val="•"/>
      <w:lvlJc w:val="left"/>
      <w:pPr>
        <w:ind w:left="3472" w:hanging="721"/>
      </w:pPr>
      <w:rPr>
        <w:rFonts w:hint="default"/>
        <w:lang w:val="es-ES" w:eastAsia="en-US" w:bidi="ar-SA"/>
      </w:rPr>
    </w:lvl>
    <w:lvl w:ilvl="4" w:tplc="A8847A64">
      <w:numFmt w:val="bullet"/>
      <w:lvlText w:val="•"/>
      <w:lvlJc w:val="left"/>
      <w:pPr>
        <w:ind w:left="4336" w:hanging="721"/>
      </w:pPr>
      <w:rPr>
        <w:rFonts w:hint="default"/>
        <w:lang w:val="es-ES" w:eastAsia="en-US" w:bidi="ar-SA"/>
      </w:rPr>
    </w:lvl>
    <w:lvl w:ilvl="5" w:tplc="B554F488">
      <w:numFmt w:val="bullet"/>
      <w:lvlText w:val="•"/>
      <w:lvlJc w:val="left"/>
      <w:pPr>
        <w:ind w:left="5200" w:hanging="721"/>
      </w:pPr>
      <w:rPr>
        <w:rFonts w:hint="default"/>
        <w:lang w:val="es-ES" w:eastAsia="en-US" w:bidi="ar-SA"/>
      </w:rPr>
    </w:lvl>
    <w:lvl w:ilvl="6" w:tplc="8B86FBC2">
      <w:numFmt w:val="bullet"/>
      <w:lvlText w:val="•"/>
      <w:lvlJc w:val="left"/>
      <w:pPr>
        <w:ind w:left="6064" w:hanging="721"/>
      </w:pPr>
      <w:rPr>
        <w:rFonts w:hint="default"/>
        <w:lang w:val="es-ES" w:eastAsia="en-US" w:bidi="ar-SA"/>
      </w:rPr>
    </w:lvl>
    <w:lvl w:ilvl="7" w:tplc="DEBEA982">
      <w:numFmt w:val="bullet"/>
      <w:lvlText w:val="•"/>
      <w:lvlJc w:val="left"/>
      <w:pPr>
        <w:ind w:left="6928" w:hanging="721"/>
      </w:pPr>
      <w:rPr>
        <w:rFonts w:hint="default"/>
        <w:lang w:val="es-ES" w:eastAsia="en-US" w:bidi="ar-SA"/>
      </w:rPr>
    </w:lvl>
    <w:lvl w:ilvl="8" w:tplc="8EEC70CA">
      <w:numFmt w:val="bullet"/>
      <w:lvlText w:val="•"/>
      <w:lvlJc w:val="left"/>
      <w:pPr>
        <w:ind w:left="7792" w:hanging="721"/>
      </w:pPr>
      <w:rPr>
        <w:rFonts w:hint="default"/>
        <w:lang w:val="es-ES" w:eastAsia="en-US" w:bidi="ar-SA"/>
      </w:rPr>
    </w:lvl>
  </w:abstractNum>
  <w:abstractNum w:abstractNumId="4">
    <w:nsid w:val="50BE44FE"/>
    <w:multiLevelType w:val="hybridMultilevel"/>
    <w:tmpl w:val="52D891C0"/>
    <w:lvl w:ilvl="0" w:tplc="1C7AB546">
      <w:start w:val="1"/>
      <w:numFmt w:val="lowerLetter"/>
      <w:lvlText w:val="%1)"/>
      <w:lvlJc w:val="left"/>
      <w:pPr>
        <w:ind w:left="161" w:hanging="721"/>
      </w:pPr>
      <w:rPr>
        <w:rFonts w:ascii="Arial" w:eastAsia="Arial" w:hAnsi="Arial" w:cs="Arial" w:hint="default"/>
        <w:b/>
        <w:bCs/>
        <w:spacing w:val="-1"/>
        <w:w w:val="100"/>
        <w:sz w:val="20"/>
        <w:szCs w:val="20"/>
        <w:lang w:val="es-ES" w:eastAsia="en-US" w:bidi="ar-SA"/>
      </w:rPr>
    </w:lvl>
    <w:lvl w:ilvl="1" w:tplc="B8A66528">
      <w:numFmt w:val="bullet"/>
      <w:lvlText w:val="•"/>
      <w:lvlJc w:val="left"/>
      <w:pPr>
        <w:ind w:left="1096" w:hanging="721"/>
      </w:pPr>
      <w:rPr>
        <w:rFonts w:hint="default"/>
        <w:lang w:val="es-ES" w:eastAsia="en-US" w:bidi="ar-SA"/>
      </w:rPr>
    </w:lvl>
    <w:lvl w:ilvl="2" w:tplc="31748430">
      <w:numFmt w:val="bullet"/>
      <w:lvlText w:val="•"/>
      <w:lvlJc w:val="left"/>
      <w:pPr>
        <w:ind w:left="2032" w:hanging="721"/>
      </w:pPr>
      <w:rPr>
        <w:rFonts w:hint="default"/>
        <w:lang w:val="es-ES" w:eastAsia="en-US" w:bidi="ar-SA"/>
      </w:rPr>
    </w:lvl>
    <w:lvl w:ilvl="3" w:tplc="9F364DF0">
      <w:numFmt w:val="bullet"/>
      <w:lvlText w:val="•"/>
      <w:lvlJc w:val="left"/>
      <w:pPr>
        <w:ind w:left="2968" w:hanging="721"/>
      </w:pPr>
      <w:rPr>
        <w:rFonts w:hint="default"/>
        <w:lang w:val="es-ES" w:eastAsia="en-US" w:bidi="ar-SA"/>
      </w:rPr>
    </w:lvl>
    <w:lvl w:ilvl="4" w:tplc="7F9AACAC">
      <w:numFmt w:val="bullet"/>
      <w:lvlText w:val="•"/>
      <w:lvlJc w:val="left"/>
      <w:pPr>
        <w:ind w:left="3904" w:hanging="721"/>
      </w:pPr>
      <w:rPr>
        <w:rFonts w:hint="default"/>
        <w:lang w:val="es-ES" w:eastAsia="en-US" w:bidi="ar-SA"/>
      </w:rPr>
    </w:lvl>
    <w:lvl w:ilvl="5" w:tplc="BA06221C">
      <w:numFmt w:val="bullet"/>
      <w:lvlText w:val="•"/>
      <w:lvlJc w:val="left"/>
      <w:pPr>
        <w:ind w:left="4840" w:hanging="721"/>
      </w:pPr>
      <w:rPr>
        <w:rFonts w:hint="default"/>
        <w:lang w:val="es-ES" w:eastAsia="en-US" w:bidi="ar-SA"/>
      </w:rPr>
    </w:lvl>
    <w:lvl w:ilvl="6" w:tplc="1464B292">
      <w:numFmt w:val="bullet"/>
      <w:lvlText w:val="•"/>
      <w:lvlJc w:val="left"/>
      <w:pPr>
        <w:ind w:left="5776" w:hanging="721"/>
      </w:pPr>
      <w:rPr>
        <w:rFonts w:hint="default"/>
        <w:lang w:val="es-ES" w:eastAsia="en-US" w:bidi="ar-SA"/>
      </w:rPr>
    </w:lvl>
    <w:lvl w:ilvl="7" w:tplc="13783936">
      <w:numFmt w:val="bullet"/>
      <w:lvlText w:val="•"/>
      <w:lvlJc w:val="left"/>
      <w:pPr>
        <w:ind w:left="6712" w:hanging="721"/>
      </w:pPr>
      <w:rPr>
        <w:rFonts w:hint="default"/>
        <w:lang w:val="es-ES" w:eastAsia="en-US" w:bidi="ar-SA"/>
      </w:rPr>
    </w:lvl>
    <w:lvl w:ilvl="8" w:tplc="435ED842">
      <w:numFmt w:val="bullet"/>
      <w:lvlText w:val="•"/>
      <w:lvlJc w:val="left"/>
      <w:pPr>
        <w:ind w:left="7648" w:hanging="721"/>
      </w:pPr>
      <w:rPr>
        <w:rFonts w:hint="default"/>
        <w:lang w:val="es-ES" w:eastAsia="en-US" w:bidi="ar-SA"/>
      </w:rPr>
    </w:lvl>
  </w:abstractNum>
  <w:abstractNum w:abstractNumId="5">
    <w:nsid w:val="56106505"/>
    <w:multiLevelType w:val="hybridMultilevel"/>
    <w:tmpl w:val="C322ABD2"/>
    <w:lvl w:ilvl="0" w:tplc="0B9E1D0C">
      <w:start w:val="2"/>
      <w:numFmt w:val="lowerLetter"/>
      <w:lvlText w:val="%1)"/>
      <w:lvlJc w:val="left"/>
      <w:pPr>
        <w:ind w:left="-200" w:hanging="360"/>
      </w:pPr>
      <w:rPr>
        <w:rFonts w:hint="default"/>
      </w:rPr>
    </w:lvl>
    <w:lvl w:ilvl="1" w:tplc="080A0019" w:tentative="1">
      <w:start w:val="1"/>
      <w:numFmt w:val="lowerLetter"/>
      <w:lvlText w:val="%2."/>
      <w:lvlJc w:val="left"/>
      <w:pPr>
        <w:ind w:left="520" w:hanging="360"/>
      </w:pPr>
    </w:lvl>
    <w:lvl w:ilvl="2" w:tplc="080A001B" w:tentative="1">
      <w:start w:val="1"/>
      <w:numFmt w:val="lowerRoman"/>
      <w:lvlText w:val="%3."/>
      <w:lvlJc w:val="right"/>
      <w:pPr>
        <w:ind w:left="1240" w:hanging="180"/>
      </w:pPr>
    </w:lvl>
    <w:lvl w:ilvl="3" w:tplc="080A000F" w:tentative="1">
      <w:start w:val="1"/>
      <w:numFmt w:val="decimal"/>
      <w:lvlText w:val="%4."/>
      <w:lvlJc w:val="left"/>
      <w:pPr>
        <w:ind w:left="1960" w:hanging="360"/>
      </w:pPr>
    </w:lvl>
    <w:lvl w:ilvl="4" w:tplc="080A0019" w:tentative="1">
      <w:start w:val="1"/>
      <w:numFmt w:val="lowerLetter"/>
      <w:lvlText w:val="%5."/>
      <w:lvlJc w:val="left"/>
      <w:pPr>
        <w:ind w:left="2680" w:hanging="360"/>
      </w:pPr>
    </w:lvl>
    <w:lvl w:ilvl="5" w:tplc="080A001B" w:tentative="1">
      <w:start w:val="1"/>
      <w:numFmt w:val="lowerRoman"/>
      <w:lvlText w:val="%6."/>
      <w:lvlJc w:val="right"/>
      <w:pPr>
        <w:ind w:left="3400" w:hanging="180"/>
      </w:pPr>
    </w:lvl>
    <w:lvl w:ilvl="6" w:tplc="080A000F" w:tentative="1">
      <w:start w:val="1"/>
      <w:numFmt w:val="decimal"/>
      <w:lvlText w:val="%7."/>
      <w:lvlJc w:val="left"/>
      <w:pPr>
        <w:ind w:left="4120" w:hanging="360"/>
      </w:pPr>
    </w:lvl>
    <w:lvl w:ilvl="7" w:tplc="080A0019" w:tentative="1">
      <w:start w:val="1"/>
      <w:numFmt w:val="lowerLetter"/>
      <w:lvlText w:val="%8."/>
      <w:lvlJc w:val="left"/>
      <w:pPr>
        <w:ind w:left="4840" w:hanging="360"/>
      </w:pPr>
    </w:lvl>
    <w:lvl w:ilvl="8" w:tplc="080A001B" w:tentative="1">
      <w:start w:val="1"/>
      <w:numFmt w:val="lowerRoman"/>
      <w:lvlText w:val="%9."/>
      <w:lvlJc w:val="right"/>
      <w:pPr>
        <w:ind w:left="5560" w:hanging="180"/>
      </w:pPr>
    </w:lvl>
  </w:abstractNum>
  <w:abstractNum w:abstractNumId="6">
    <w:nsid w:val="71A93FCC"/>
    <w:multiLevelType w:val="hybridMultilevel"/>
    <w:tmpl w:val="56D238A4"/>
    <w:lvl w:ilvl="0" w:tplc="7602874C">
      <w:start w:val="1"/>
      <w:numFmt w:val="lowerLetter"/>
      <w:lvlText w:val="(%1)"/>
      <w:lvlJc w:val="left"/>
      <w:pPr>
        <w:ind w:left="161" w:hanging="721"/>
      </w:pPr>
      <w:rPr>
        <w:rFonts w:ascii="Arial" w:eastAsia="Arial" w:hAnsi="Arial" w:cs="Arial" w:hint="default"/>
        <w:b w:val="0"/>
        <w:bCs/>
        <w:w w:val="100"/>
        <w:sz w:val="20"/>
        <w:szCs w:val="20"/>
        <w:lang w:val="es-ES" w:eastAsia="en-US" w:bidi="ar-SA"/>
      </w:rPr>
    </w:lvl>
    <w:lvl w:ilvl="1" w:tplc="76BC6BB8">
      <w:numFmt w:val="bullet"/>
      <w:lvlText w:val="•"/>
      <w:lvlJc w:val="left"/>
      <w:pPr>
        <w:ind w:left="1096" w:hanging="721"/>
      </w:pPr>
      <w:rPr>
        <w:rFonts w:hint="default"/>
        <w:lang w:val="es-ES" w:eastAsia="en-US" w:bidi="ar-SA"/>
      </w:rPr>
    </w:lvl>
    <w:lvl w:ilvl="2" w:tplc="E598A7AE">
      <w:numFmt w:val="bullet"/>
      <w:lvlText w:val="•"/>
      <w:lvlJc w:val="left"/>
      <w:pPr>
        <w:ind w:left="2032" w:hanging="721"/>
      </w:pPr>
      <w:rPr>
        <w:rFonts w:hint="default"/>
        <w:lang w:val="es-ES" w:eastAsia="en-US" w:bidi="ar-SA"/>
      </w:rPr>
    </w:lvl>
    <w:lvl w:ilvl="3" w:tplc="28629A3C">
      <w:numFmt w:val="bullet"/>
      <w:lvlText w:val="•"/>
      <w:lvlJc w:val="left"/>
      <w:pPr>
        <w:ind w:left="2968" w:hanging="721"/>
      </w:pPr>
      <w:rPr>
        <w:rFonts w:hint="default"/>
        <w:lang w:val="es-ES" w:eastAsia="en-US" w:bidi="ar-SA"/>
      </w:rPr>
    </w:lvl>
    <w:lvl w:ilvl="4" w:tplc="7A745698">
      <w:numFmt w:val="bullet"/>
      <w:lvlText w:val="•"/>
      <w:lvlJc w:val="left"/>
      <w:pPr>
        <w:ind w:left="3904" w:hanging="721"/>
      </w:pPr>
      <w:rPr>
        <w:rFonts w:hint="default"/>
        <w:lang w:val="es-ES" w:eastAsia="en-US" w:bidi="ar-SA"/>
      </w:rPr>
    </w:lvl>
    <w:lvl w:ilvl="5" w:tplc="732CED7C">
      <w:numFmt w:val="bullet"/>
      <w:lvlText w:val="•"/>
      <w:lvlJc w:val="left"/>
      <w:pPr>
        <w:ind w:left="4840" w:hanging="721"/>
      </w:pPr>
      <w:rPr>
        <w:rFonts w:hint="default"/>
        <w:lang w:val="es-ES" w:eastAsia="en-US" w:bidi="ar-SA"/>
      </w:rPr>
    </w:lvl>
    <w:lvl w:ilvl="6" w:tplc="42CAD336">
      <w:numFmt w:val="bullet"/>
      <w:lvlText w:val="•"/>
      <w:lvlJc w:val="left"/>
      <w:pPr>
        <w:ind w:left="5776" w:hanging="721"/>
      </w:pPr>
      <w:rPr>
        <w:rFonts w:hint="default"/>
        <w:lang w:val="es-ES" w:eastAsia="en-US" w:bidi="ar-SA"/>
      </w:rPr>
    </w:lvl>
    <w:lvl w:ilvl="7" w:tplc="5840F3FE">
      <w:numFmt w:val="bullet"/>
      <w:lvlText w:val="•"/>
      <w:lvlJc w:val="left"/>
      <w:pPr>
        <w:ind w:left="6712" w:hanging="721"/>
      </w:pPr>
      <w:rPr>
        <w:rFonts w:hint="default"/>
        <w:lang w:val="es-ES" w:eastAsia="en-US" w:bidi="ar-SA"/>
      </w:rPr>
    </w:lvl>
    <w:lvl w:ilvl="8" w:tplc="DAB868B6">
      <w:numFmt w:val="bullet"/>
      <w:lvlText w:val="•"/>
      <w:lvlJc w:val="left"/>
      <w:pPr>
        <w:ind w:left="7648" w:hanging="721"/>
      </w:pPr>
      <w:rPr>
        <w:rFonts w:hint="default"/>
        <w:lang w:val="es-ES" w:eastAsia="en-US" w:bidi="ar-SA"/>
      </w:rPr>
    </w:lvl>
  </w:abstractNum>
  <w:abstractNum w:abstractNumId="7">
    <w:nsid w:val="76295A1E"/>
    <w:multiLevelType w:val="hybridMultilevel"/>
    <w:tmpl w:val="0BBA336E"/>
    <w:lvl w:ilvl="0" w:tplc="7788260C">
      <w:start w:val="1"/>
      <w:numFmt w:val="decimal"/>
      <w:lvlText w:val="%1."/>
      <w:lvlJc w:val="left"/>
      <w:pPr>
        <w:ind w:left="1242" w:hanging="360"/>
      </w:pPr>
      <w:rPr>
        <w:rFonts w:ascii="Arial MT" w:eastAsia="Arial MT" w:hAnsi="Arial MT" w:cs="Arial MT" w:hint="default"/>
        <w:w w:val="100"/>
        <w:sz w:val="24"/>
        <w:szCs w:val="24"/>
        <w:lang w:val="es-ES" w:eastAsia="en-US" w:bidi="ar-SA"/>
      </w:rPr>
    </w:lvl>
    <w:lvl w:ilvl="1" w:tplc="176CFF82">
      <w:numFmt w:val="bullet"/>
      <w:lvlText w:val="•"/>
      <w:lvlJc w:val="left"/>
      <w:pPr>
        <w:ind w:left="2154" w:hanging="360"/>
      </w:pPr>
      <w:rPr>
        <w:rFonts w:hint="default"/>
        <w:lang w:val="es-ES" w:eastAsia="en-US" w:bidi="ar-SA"/>
      </w:rPr>
    </w:lvl>
    <w:lvl w:ilvl="2" w:tplc="EBEEAD36">
      <w:numFmt w:val="bullet"/>
      <w:lvlText w:val="•"/>
      <w:lvlJc w:val="left"/>
      <w:pPr>
        <w:ind w:left="3068" w:hanging="360"/>
      </w:pPr>
      <w:rPr>
        <w:rFonts w:hint="default"/>
        <w:lang w:val="es-ES" w:eastAsia="en-US" w:bidi="ar-SA"/>
      </w:rPr>
    </w:lvl>
    <w:lvl w:ilvl="3" w:tplc="702A73D8">
      <w:numFmt w:val="bullet"/>
      <w:lvlText w:val="•"/>
      <w:lvlJc w:val="left"/>
      <w:pPr>
        <w:ind w:left="3982" w:hanging="360"/>
      </w:pPr>
      <w:rPr>
        <w:rFonts w:hint="default"/>
        <w:lang w:val="es-ES" w:eastAsia="en-US" w:bidi="ar-SA"/>
      </w:rPr>
    </w:lvl>
    <w:lvl w:ilvl="4" w:tplc="97CE5C4E">
      <w:numFmt w:val="bullet"/>
      <w:lvlText w:val="•"/>
      <w:lvlJc w:val="left"/>
      <w:pPr>
        <w:ind w:left="4896" w:hanging="360"/>
      </w:pPr>
      <w:rPr>
        <w:rFonts w:hint="default"/>
        <w:lang w:val="es-ES" w:eastAsia="en-US" w:bidi="ar-SA"/>
      </w:rPr>
    </w:lvl>
    <w:lvl w:ilvl="5" w:tplc="B26A262A">
      <w:numFmt w:val="bullet"/>
      <w:lvlText w:val="•"/>
      <w:lvlJc w:val="left"/>
      <w:pPr>
        <w:ind w:left="5810" w:hanging="360"/>
      </w:pPr>
      <w:rPr>
        <w:rFonts w:hint="default"/>
        <w:lang w:val="es-ES" w:eastAsia="en-US" w:bidi="ar-SA"/>
      </w:rPr>
    </w:lvl>
    <w:lvl w:ilvl="6" w:tplc="8A7E7730">
      <w:numFmt w:val="bullet"/>
      <w:lvlText w:val="•"/>
      <w:lvlJc w:val="left"/>
      <w:pPr>
        <w:ind w:left="6724" w:hanging="360"/>
      </w:pPr>
      <w:rPr>
        <w:rFonts w:hint="default"/>
        <w:lang w:val="es-ES" w:eastAsia="en-US" w:bidi="ar-SA"/>
      </w:rPr>
    </w:lvl>
    <w:lvl w:ilvl="7" w:tplc="FCAC0340">
      <w:numFmt w:val="bullet"/>
      <w:lvlText w:val="•"/>
      <w:lvlJc w:val="left"/>
      <w:pPr>
        <w:ind w:left="7638" w:hanging="360"/>
      </w:pPr>
      <w:rPr>
        <w:rFonts w:hint="default"/>
        <w:lang w:val="es-ES" w:eastAsia="en-US" w:bidi="ar-SA"/>
      </w:rPr>
    </w:lvl>
    <w:lvl w:ilvl="8" w:tplc="2160D07A">
      <w:numFmt w:val="bullet"/>
      <w:lvlText w:val="•"/>
      <w:lvlJc w:val="left"/>
      <w:pPr>
        <w:ind w:left="8552" w:hanging="360"/>
      </w:pPr>
      <w:rPr>
        <w:rFonts w:hint="default"/>
        <w:lang w:val="es-ES" w:eastAsia="en-US" w:bidi="ar-SA"/>
      </w:rPr>
    </w:lvl>
  </w:abstractNum>
  <w:num w:numId="1">
    <w:abstractNumId w:val="2"/>
  </w:num>
  <w:num w:numId="2">
    <w:abstractNumId w:val="1"/>
  </w:num>
  <w:num w:numId="3">
    <w:abstractNumId w:val="7"/>
  </w:num>
  <w:num w:numId="4">
    <w:abstractNumId w:val="4"/>
  </w:num>
  <w:num w:numId="5">
    <w:abstractNumId w:val="6"/>
  </w:num>
  <w:num w:numId="6">
    <w:abstractNumId w:val="3"/>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DB4"/>
    <w:rsid w:val="00055D6D"/>
    <w:rsid w:val="00247DB4"/>
    <w:rsid w:val="00333443"/>
    <w:rsid w:val="004243A6"/>
    <w:rsid w:val="00491EF0"/>
    <w:rsid w:val="00497893"/>
    <w:rsid w:val="004B0C8C"/>
    <w:rsid w:val="007C07C8"/>
    <w:rsid w:val="008F507B"/>
    <w:rsid w:val="00920E72"/>
    <w:rsid w:val="009C32D1"/>
    <w:rsid w:val="00B8452B"/>
    <w:rsid w:val="00CC7B91"/>
    <w:rsid w:val="00D5622E"/>
    <w:rsid w:val="00E01E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8C7A5"/>
  <w15:chartTrackingRefBased/>
  <w15:docId w15:val="{9D51275F-5300-472C-8001-13BFB15F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DB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47DB4"/>
    <w:pPr>
      <w:widowControl w:val="0"/>
      <w:autoSpaceDE w:val="0"/>
      <w:autoSpaceDN w:val="0"/>
      <w:ind w:left="357"/>
      <w:outlineLvl w:val="0"/>
    </w:pPr>
    <w:rPr>
      <w:rFonts w:ascii="Cambria" w:eastAsia="Cambria" w:hAnsi="Cambria" w:cs="Cambria"/>
      <w:sz w:val="51"/>
      <w:szCs w:val="51"/>
      <w:lang w:eastAsia="en-US"/>
    </w:rPr>
  </w:style>
  <w:style w:type="paragraph" w:styleId="Ttulo2">
    <w:name w:val="heading 2"/>
    <w:basedOn w:val="Normal"/>
    <w:link w:val="Ttulo2Car"/>
    <w:uiPriority w:val="1"/>
    <w:qFormat/>
    <w:rsid w:val="00247DB4"/>
    <w:pPr>
      <w:widowControl w:val="0"/>
      <w:autoSpaceDE w:val="0"/>
      <w:autoSpaceDN w:val="0"/>
      <w:ind w:left="136"/>
      <w:jc w:val="center"/>
      <w:outlineLvl w:val="1"/>
    </w:pPr>
    <w:rPr>
      <w:rFonts w:ascii="Calibri" w:eastAsia="Calibri" w:hAnsi="Calibri" w:cs="Calibri"/>
      <w:sz w:val="39"/>
      <w:szCs w:val="39"/>
      <w:lang w:eastAsia="en-US"/>
    </w:rPr>
  </w:style>
  <w:style w:type="paragraph" w:styleId="Ttulo3">
    <w:name w:val="heading 3"/>
    <w:basedOn w:val="Normal"/>
    <w:link w:val="Ttulo3Car"/>
    <w:uiPriority w:val="1"/>
    <w:qFormat/>
    <w:rsid w:val="00247DB4"/>
    <w:pPr>
      <w:widowControl w:val="0"/>
      <w:autoSpaceDE w:val="0"/>
      <w:autoSpaceDN w:val="0"/>
      <w:ind w:left="1384"/>
      <w:outlineLvl w:val="2"/>
    </w:pPr>
    <w:rPr>
      <w:rFonts w:ascii="Arial" w:eastAsia="Arial" w:hAnsi="Arial" w:cs="Arial"/>
      <w:sz w:val="33"/>
      <w:szCs w:val="33"/>
      <w:lang w:eastAsia="en-US"/>
    </w:rPr>
  </w:style>
  <w:style w:type="paragraph" w:styleId="Ttulo4">
    <w:name w:val="heading 4"/>
    <w:basedOn w:val="Normal"/>
    <w:link w:val="Ttulo4Car"/>
    <w:uiPriority w:val="1"/>
    <w:qFormat/>
    <w:rsid w:val="00247DB4"/>
    <w:pPr>
      <w:widowControl w:val="0"/>
      <w:autoSpaceDE w:val="0"/>
      <w:autoSpaceDN w:val="0"/>
      <w:ind w:left="1350"/>
      <w:jc w:val="both"/>
      <w:outlineLvl w:val="3"/>
    </w:pPr>
    <w:rPr>
      <w:rFonts w:ascii="Calibri" w:eastAsia="Calibri" w:hAnsi="Calibri" w:cs="Calibri"/>
      <w:sz w:val="32"/>
      <w:szCs w:val="32"/>
      <w:lang w:eastAsia="en-US"/>
    </w:rPr>
  </w:style>
  <w:style w:type="paragraph" w:styleId="Ttulo5">
    <w:name w:val="heading 5"/>
    <w:basedOn w:val="Normal"/>
    <w:next w:val="Normal"/>
    <w:link w:val="Ttulo5Car"/>
    <w:qFormat/>
    <w:rsid w:val="00247DB4"/>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47DB4"/>
    <w:rPr>
      <w:rFonts w:ascii="Cambria" w:eastAsia="Cambria" w:hAnsi="Cambria" w:cs="Cambria"/>
      <w:sz w:val="51"/>
      <w:szCs w:val="51"/>
      <w:lang w:val="es-ES"/>
    </w:rPr>
  </w:style>
  <w:style w:type="character" w:customStyle="1" w:styleId="Ttulo2Car">
    <w:name w:val="Título 2 Car"/>
    <w:basedOn w:val="Fuentedeprrafopredeter"/>
    <w:link w:val="Ttulo2"/>
    <w:uiPriority w:val="1"/>
    <w:rsid w:val="00247DB4"/>
    <w:rPr>
      <w:rFonts w:ascii="Calibri" w:eastAsia="Calibri" w:hAnsi="Calibri" w:cs="Calibri"/>
      <w:sz w:val="39"/>
      <w:szCs w:val="39"/>
      <w:lang w:val="es-ES"/>
    </w:rPr>
  </w:style>
  <w:style w:type="character" w:customStyle="1" w:styleId="Ttulo3Car">
    <w:name w:val="Título 3 Car"/>
    <w:basedOn w:val="Fuentedeprrafopredeter"/>
    <w:link w:val="Ttulo3"/>
    <w:uiPriority w:val="1"/>
    <w:rsid w:val="00247DB4"/>
    <w:rPr>
      <w:rFonts w:ascii="Arial" w:eastAsia="Arial" w:hAnsi="Arial" w:cs="Arial"/>
      <w:sz w:val="33"/>
      <w:szCs w:val="33"/>
      <w:lang w:val="es-ES"/>
    </w:rPr>
  </w:style>
  <w:style w:type="character" w:customStyle="1" w:styleId="Ttulo4Car">
    <w:name w:val="Título 4 Car"/>
    <w:basedOn w:val="Fuentedeprrafopredeter"/>
    <w:link w:val="Ttulo4"/>
    <w:uiPriority w:val="1"/>
    <w:rsid w:val="00247DB4"/>
    <w:rPr>
      <w:rFonts w:ascii="Calibri" w:eastAsia="Calibri" w:hAnsi="Calibri" w:cs="Calibri"/>
      <w:sz w:val="32"/>
      <w:szCs w:val="32"/>
      <w:lang w:val="es-ES"/>
    </w:rPr>
  </w:style>
  <w:style w:type="character" w:customStyle="1" w:styleId="Ttulo5Car">
    <w:name w:val="Título 5 Car"/>
    <w:basedOn w:val="Fuentedeprrafopredeter"/>
    <w:link w:val="Ttulo5"/>
    <w:rsid w:val="00247DB4"/>
    <w:rPr>
      <w:rFonts w:ascii="Arial" w:eastAsia="Times New Roman" w:hAnsi="Arial" w:cs="Times New Roman"/>
      <w:b/>
      <w:sz w:val="20"/>
      <w:szCs w:val="20"/>
      <w:lang w:val="es-ES_tradnl" w:eastAsia="es-ES"/>
    </w:rPr>
  </w:style>
  <w:style w:type="paragraph" w:styleId="Textoindependiente">
    <w:name w:val="Body Text"/>
    <w:basedOn w:val="Normal"/>
    <w:link w:val="TextoindependienteCar"/>
    <w:uiPriority w:val="1"/>
    <w:qFormat/>
    <w:rsid w:val="00247DB4"/>
    <w:pPr>
      <w:jc w:val="both"/>
    </w:pPr>
    <w:rPr>
      <w:lang w:val="x-none" w:eastAsia="x-none"/>
    </w:rPr>
  </w:style>
  <w:style w:type="character" w:customStyle="1" w:styleId="TextoindependienteCar">
    <w:name w:val="Texto independiente Car"/>
    <w:basedOn w:val="Fuentedeprrafopredeter"/>
    <w:link w:val="Textoindependiente"/>
    <w:uiPriority w:val="1"/>
    <w:rsid w:val="00247DB4"/>
    <w:rPr>
      <w:rFonts w:ascii="Times New Roman" w:eastAsia="Times New Roman" w:hAnsi="Times New Roman" w:cs="Times New Roman"/>
      <w:sz w:val="24"/>
      <w:szCs w:val="24"/>
      <w:lang w:val="x-none" w:eastAsia="x-none"/>
    </w:rPr>
  </w:style>
  <w:style w:type="paragraph" w:styleId="Sinespaciado">
    <w:name w:val="No Spacing"/>
    <w:link w:val="SinespaciadoCar"/>
    <w:uiPriority w:val="1"/>
    <w:qFormat/>
    <w:rsid w:val="00247DB4"/>
    <w:pPr>
      <w:spacing w:after="0" w:line="240" w:lineRule="auto"/>
    </w:pPr>
    <w:rPr>
      <w:rFonts w:ascii="Calibri" w:eastAsia="Calibri" w:hAnsi="Calibri" w:cs="Times New Roman"/>
    </w:rPr>
  </w:style>
  <w:style w:type="paragraph" w:styleId="Textodeglobo">
    <w:name w:val="Balloon Text"/>
    <w:basedOn w:val="Normal"/>
    <w:link w:val="TextodegloboCar"/>
    <w:uiPriority w:val="99"/>
    <w:rsid w:val="00247DB4"/>
    <w:rPr>
      <w:rFonts w:ascii="Segoe UI" w:hAnsi="Segoe UI" w:cs="Segoe UI"/>
      <w:sz w:val="18"/>
      <w:szCs w:val="18"/>
    </w:rPr>
  </w:style>
  <w:style w:type="character" w:customStyle="1" w:styleId="TextodegloboCar">
    <w:name w:val="Texto de globo Car"/>
    <w:basedOn w:val="Fuentedeprrafopredeter"/>
    <w:link w:val="Textodeglobo"/>
    <w:uiPriority w:val="99"/>
    <w:rsid w:val="00247DB4"/>
    <w:rPr>
      <w:rFonts w:ascii="Segoe UI" w:eastAsia="Times New Roman" w:hAnsi="Segoe UI" w:cs="Segoe UI"/>
      <w:sz w:val="18"/>
      <w:szCs w:val="18"/>
      <w:lang w:val="es-ES" w:eastAsia="es-ES"/>
    </w:rPr>
  </w:style>
  <w:style w:type="paragraph" w:styleId="Encabezado">
    <w:name w:val="header"/>
    <w:basedOn w:val="Normal"/>
    <w:link w:val="EncabezadoCar"/>
    <w:rsid w:val="00247DB4"/>
    <w:pPr>
      <w:tabs>
        <w:tab w:val="center" w:pos="4419"/>
        <w:tab w:val="right" w:pos="8838"/>
      </w:tabs>
    </w:pPr>
  </w:style>
  <w:style w:type="character" w:customStyle="1" w:styleId="EncabezadoCar">
    <w:name w:val="Encabezado Car"/>
    <w:basedOn w:val="Fuentedeprrafopredeter"/>
    <w:link w:val="Encabezado"/>
    <w:rsid w:val="00247DB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247DB4"/>
    <w:pPr>
      <w:tabs>
        <w:tab w:val="center" w:pos="4419"/>
        <w:tab w:val="right" w:pos="8838"/>
      </w:tabs>
    </w:pPr>
  </w:style>
  <w:style w:type="character" w:customStyle="1" w:styleId="PiedepginaCar">
    <w:name w:val="Pie de página Car"/>
    <w:basedOn w:val="Fuentedeprrafopredeter"/>
    <w:link w:val="Piedepgina"/>
    <w:uiPriority w:val="99"/>
    <w:rsid w:val="00247DB4"/>
    <w:rPr>
      <w:rFonts w:ascii="Times New Roman" w:eastAsia="Times New Roman" w:hAnsi="Times New Roman" w:cs="Times New Roman"/>
      <w:sz w:val="24"/>
      <w:szCs w:val="24"/>
      <w:lang w:val="es-ES" w:eastAsia="es-ES"/>
    </w:rPr>
  </w:style>
  <w:style w:type="paragraph" w:styleId="Prrafodelista">
    <w:name w:val="List Paragraph"/>
    <w:basedOn w:val="Normal"/>
    <w:uiPriority w:val="1"/>
    <w:qFormat/>
    <w:rsid w:val="00247DB4"/>
    <w:pPr>
      <w:spacing w:after="200" w:line="276" w:lineRule="auto"/>
      <w:ind w:left="720"/>
      <w:contextualSpacing/>
    </w:pPr>
    <w:rPr>
      <w:rFonts w:ascii="Calibri" w:eastAsia="Calibri" w:hAnsi="Calibri"/>
      <w:sz w:val="22"/>
      <w:szCs w:val="22"/>
      <w:lang w:val="es-MX" w:eastAsia="en-US"/>
    </w:rPr>
  </w:style>
  <w:style w:type="character" w:customStyle="1" w:styleId="Ninguno">
    <w:name w:val="Ninguno"/>
    <w:rsid w:val="00247DB4"/>
    <w:rPr>
      <w:lang w:val="de-DE"/>
    </w:rPr>
  </w:style>
  <w:style w:type="paragraph" w:customStyle="1" w:styleId="Cuerpo">
    <w:name w:val="Cuerpo"/>
    <w:rsid w:val="00247DB4"/>
    <w:pPr>
      <w:pBdr>
        <w:top w:val="nil"/>
        <w:left w:val="nil"/>
        <w:bottom w:val="nil"/>
        <w:right w:val="nil"/>
        <w:between w:val="nil"/>
        <w:bar w:val="nil"/>
      </w:pBdr>
      <w:spacing w:after="200" w:line="276" w:lineRule="auto"/>
    </w:pPr>
    <w:rPr>
      <w:rFonts w:ascii="Calibri" w:eastAsia="Calibri" w:hAnsi="Calibri" w:cs="Calibri"/>
      <w:color w:val="000000"/>
      <w:u w:color="000000"/>
      <w:bdr w:val="nil"/>
      <w:lang w:val="de-DE" w:eastAsia="es-MX"/>
    </w:rPr>
  </w:style>
  <w:style w:type="table" w:customStyle="1" w:styleId="TableNormal">
    <w:name w:val="Table Normal"/>
    <w:uiPriority w:val="2"/>
    <w:semiHidden/>
    <w:unhideWhenUsed/>
    <w:qFormat/>
    <w:rsid w:val="00247DB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Puesto">
    <w:name w:val="Title"/>
    <w:basedOn w:val="Normal"/>
    <w:link w:val="PuestoCar"/>
    <w:uiPriority w:val="1"/>
    <w:qFormat/>
    <w:rsid w:val="00247DB4"/>
    <w:pPr>
      <w:widowControl w:val="0"/>
      <w:autoSpaceDE w:val="0"/>
      <w:autoSpaceDN w:val="0"/>
      <w:spacing w:before="198"/>
      <w:ind w:left="136" w:right="107"/>
      <w:jc w:val="center"/>
    </w:pPr>
    <w:rPr>
      <w:rFonts w:ascii="Arial" w:eastAsia="Arial" w:hAnsi="Arial" w:cs="Arial"/>
      <w:sz w:val="69"/>
      <w:szCs w:val="69"/>
      <w:lang w:eastAsia="en-US"/>
    </w:rPr>
  </w:style>
  <w:style w:type="character" w:customStyle="1" w:styleId="PuestoCar">
    <w:name w:val="Puesto Car"/>
    <w:basedOn w:val="Fuentedeprrafopredeter"/>
    <w:link w:val="Puesto"/>
    <w:uiPriority w:val="1"/>
    <w:rsid w:val="00247DB4"/>
    <w:rPr>
      <w:rFonts w:ascii="Arial" w:eastAsia="Arial" w:hAnsi="Arial" w:cs="Arial"/>
      <w:sz w:val="69"/>
      <w:szCs w:val="69"/>
      <w:lang w:val="es-ES"/>
    </w:rPr>
  </w:style>
  <w:style w:type="paragraph" w:customStyle="1" w:styleId="TableParagraph">
    <w:name w:val="Table Paragraph"/>
    <w:basedOn w:val="Normal"/>
    <w:uiPriority w:val="1"/>
    <w:qFormat/>
    <w:rsid w:val="00247DB4"/>
    <w:pPr>
      <w:widowControl w:val="0"/>
      <w:autoSpaceDE w:val="0"/>
      <w:autoSpaceDN w:val="0"/>
      <w:ind w:left="76"/>
    </w:pPr>
    <w:rPr>
      <w:rFonts w:ascii="Calibri" w:eastAsia="Calibri" w:hAnsi="Calibri" w:cs="Calibri"/>
      <w:sz w:val="22"/>
      <w:szCs w:val="22"/>
      <w:lang w:eastAsia="en-US"/>
    </w:rPr>
  </w:style>
  <w:style w:type="table" w:styleId="Tablaconcuadrcula">
    <w:name w:val="Table Grid"/>
    <w:basedOn w:val="Tablanormal"/>
    <w:uiPriority w:val="59"/>
    <w:rsid w:val="00247D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247DB4"/>
    <w:rPr>
      <w:rFonts w:ascii="Calibri" w:eastAsia="Calibri" w:hAnsi="Calibri" w:cs="Times New Roman"/>
    </w:rPr>
  </w:style>
  <w:style w:type="paragraph" w:customStyle="1" w:styleId="CharCharCarCarCarCarCarCarCarCar3CarCarCarCarCarCarCarCarCarCarCarCarCar">
    <w:name w:val="Char Char Car Car Car Car Car Car Car Car3 Car Car Car Car Car Car Car Car Car Car Car Car Car"/>
    <w:basedOn w:val="Normal"/>
    <w:rsid w:val="00247DB4"/>
    <w:pPr>
      <w:spacing w:after="160" w:line="240" w:lineRule="exact"/>
    </w:pPr>
    <w:rPr>
      <w:rFonts w:ascii="Tahoma" w:hAnsi="Tahom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0562B-3ECF-444B-A031-701C84AC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29</Pages>
  <Words>6658</Words>
  <Characters>36623</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Lesly Pantoja</cp:lastModifiedBy>
  <cp:revision>11</cp:revision>
  <dcterms:created xsi:type="dcterms:W3CDTF">2022-11-23T16:16:00Z</dcterms:created>
  <dcterms:modified xsi:type="dcterms:W3CDTF">2022-12-09T18:41:00Z</dcterms:modified>
</cp:coreProperties>
</file>