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DD" w:rsidRPr="007635C6" w:rsidRDefault="008D0D24" w:rsidP="006B0460">
      <w:pPr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NOVIEMBRE</w:t>
      </w:r>
      <w:r w:rsidR="00263105">
        <w:rPr>
          <w:rFonts w:ascii="Arial" w:hAnsi="Arial" w:cs="Arial"/>
          <w:sz w:val="23"/>
          <w:szCs w:val="23"/>
        </w:rPr>
        <w:t xml:space="preserve"> 20</w:t>
      </w:r>
      <w:r w:rsidR="00C27AA7" w:rsidRPr="007635C6">
        <w:rPr>
          <w:rFonts w:ascii="Arial" w:hAnsi="Arial" w:cs="Arial"/>
          <w:sz w:val="23"/>
          <w:szCs w:val="23"/>
        </w:rPr>
        <w:t xml:space="preserve"> DE 2020</w:t>
      </w:r>
    </w:p>
    <w:p w:rsidR="00C27AA7" w:rsidRPr="007635C6" w:rsidRDefault="00C27AA7" w:rsidP="008D0D24">
      <w:pPr>
        <w:rPr>
          <w:rFonts w:ascii="Arial" w:hAnsi="Arial" w:cs="Arial"/>
          <w:b/>
          <w:sz w:val="23"/>
          <w:szCs w:val="23"/>
        </w:rPr>
      </w:pPr>
      <w:r w:rsidRPr="007635C6">
        <w:rPr>
          <w:rFonts w:ascii="Arial" w:hAnsi="Arial" w:cs="Arial"/>
          <w:b/>
          <w:sz w:val="23"/>
          <w:szCs w:val="23"/>
        </w:rPr>
        <w:t>MODIFICACIONES A LA LEY DE HACIENDA MUNICIPAL 2020</w:t>
      </w:r>
    </w:p>
    <w:p w:rsidR="00E0704E" w:rsidRPr="007635C6" w:rsidRDefault="00CD477B" w:rsidP="006B0460">
      <w:pPr>
        <w:spacing w:line="240" w:lineRule="auto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DEPTO DE LICENCIAS Y ESPECTACULOS:</w:t>
      </w:r>
    </w:p>
    <w:p w:rsidR="000F4769" w:rsidRPr="007635C6" w:rsidRDefault="000F4769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 agregó:</w:t>
      </w:r>
    </w:p>
    <w:p w:rsidR="00E0704E" w:rsidRPr="007635C6" w:rsidRDefault="00E0704E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Capitulo II</w:t>
      </w:r>
    </w:p>
    <w:p w:rsidR="00C27AA7" w:rsidRPr="007635C6" w:rsidRDefault="00C27AA7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Sección Cuarta –</w:t>
      </w:r>
      <w:r w:rsidRPr="007635C6">
        <w:rPr>
          <w:rFonts w:ascii="Arial" w:hAnsi="Arial" w:cs="Arial"/>
          <w:b/>
          <w:sz w:val="23"/>
          <w:szCs w:val="23"/>
        </w:rPr>
        <w:t xml:space="preserve"> </w:t>
      </w:r>
      <w:r w:rsidRPr="007635C6">
        <w:rPr>
          <w:rFonts w:ascii="Arial" w:hAnsi="Arial" w:cs="Arial"/>
          <w:sz w:val="23"/>
          <w:szCs w:val="23"/>
        </w:rPr>
        <w:t>Impuesto sobre Diversiones y Espectáculos:</w:t>
      </w:r>
    </w:p>
    <w:p w:rsidR="00233423" w:rsidRPr="007635C6" w:rsidRDefault="00CD477B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Art. 73…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8"/>
        <w:gridCol w:w="5718"/>
        <w:gridCol w:w="1556"/>
        <w:gridCol w:w="1139"/>
      </w:tblGrid>
      <w:tr w:rsidR="00CD477B" w:rsidRPr="007635C6" w:rsidTr="007531DB">
        <w:tc>
          <w:tcPr>
            <w:tcW w:w="704" w:type="dxa"/>
          </w:tcPr>
          <w:p w:rsidR="00CD477B" w:rsidRPr="007635C6" w:rsidRDefault="00CD477B" w:rsidP="006B0460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No.</w:t>
            </w:r>
          </w:p>
        </w:tc>
        <w:tc>
          <w:tcPr>
            <w:tcW w:w="5923" w:type="dxa"/>
          </w:tcPr>
          <w:p w:rsidR="00CD477B" w:rsidRPr="007635C6" w:rsidRDefault="00CD477B" w:rsidP="006B0460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CONCEPTO</w:t>
            </w:r>
          </w:p>
        </w:tc>
        <w:tc>
          <w:tcPr>
            <w:tcW w:w="1590" w:type="dxa"/>
          </w:tcPr>
          <w:p w:rsidR="00CD477B" w:rsidRPr="007635C6" w:rsidRDefault="00CD477B" w:rsidP="00FB41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NUM. U.M.A.</w:t>
            </w:r>
          </w:p>
        </w:tc>
        <w:tc>
          <w:tcPr>
            <w:tcW w:w="1153" w:type="dxa"/>
          </w:tcPr>
          <w:p w:rsidR="00CD477B" w:rsidRPr="007635C6" w:rsidRDefault="00CD477B" w:rsidP="006B046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D477B" w:rsidRPr="007635C6" w:rsidTr="007531DB">
        <w:tc>
          <w:tcPr>
            <w:tcW w:w="704" w:type="dxa"/>
          </w:tcPr>
          <w:p w:rsidR="00CD477B" w:rsidRPr="007635C6" w:rsidRDefault="007531DB" w:rsidP="007531DB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47</w:t>
            </w:r>
          </w:p>
        </w:tc>
        <w:tc>
          <w:tcPr>
            <w:tcW w:w="5923" w:type="dxa"/>
          </w:tcPr>
          <w:p w:rsidR="00CD477B" w:rsidRPr="007635C6" w:rsidRDefault="00233423" w:rsidP="006B0460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AMPLIACION DE HORARIO</w:t>
            </w:r>
          </w:p>
        </w:tc>
        <w:tc>
          <w:tcPr>
            <w:tcW w:w="1590" w:type="dxa"/>
          </w:tcPr>
          <w:p w:rsidR="00CD477B" w:rsidRPr="007635C6" w:rsidRDefault="00233423" w:rsidP="002334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153" w:type="dxa"/>
          </w:tcPr>
          <w:p w:rsidR="00CD477B" w:rsidRPr="007635C6" w:rsidRDefault="007531DB" w:rsidP="006B0460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POR HORA</w:t>
            </w:r>
          </w:p>
        </w:tc>
      </w:tr>
      <w:tr w:rsidR="0070585B" w:rsidRPr="007635C6" w:rsidTr="007531DB">
        <w:tc>
          <w:tcPr>
            <w:tcW w:w="704" w:type="dxa"/>
          </w:tcPr>
          <w:p w:rsidR="0070585B" w:rsidRPr="007635C6" w:rsidRDefault="0070585B" w:rsidP="006B0460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48</w:t>
            </w:r>
          </w:p>
        </w:tc>
        <w:tc>
          <w:tcPr>
            <w:tcW w:w="5923" w:type="dxa"/>
          </w:tcPr>
          <w:p w:rsidR="0070585B" w:rsidRPr="007635C6" w:rsidRDefault="0070585B" w:rsidP="006B0460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VERIFICACION DE ANUENCIAS</w:t>
            </w:r>
          </w:p>
        </w:tc>
        <w:tc>
          <w:tcPr>
            <w:tcW w:w="1590" w:type="dxa"/>
          </w:tcPr>
          <w:p w:rsidR="0070585B" w:rsidRPr="007635C6" w:rsidRDefault="0070585B" w:rsidP="0023342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153" w:type="dxa"/>
          </w:tcPr>
          <w:p w:rsidR="0070585B" w:rsidRPr="007635C6" w:rsidRDefault="0070585B" w:rsidP="006B046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D477B" w:rsidRPr="007635C6" w:rsidRDefault="00233423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 modificó: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5"/>
        <w:gridCol w:w="5705"/>
        <w:gridCol w:w="1252"/>
        <w:gridCol w:w="1459"/>
      </w:tblGrid>
      <w:tr w:rsidR="00233423" w:rsidRPr="007635C6" w:rsidTr="005E4F72">
        <w:tc>
          <w:tcPr>
            <w:tcW w:w="704" w:type="dxa"/>
          </w:tcPr>
          <w:p w:rsidR="00233423" w:rsidRPr="007635C6" w:rsidRDefault="00233423" w:rsidP="00AF501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No.</w:t>
            </w:r>
          </w:p>
        </w:tc>
        <w:tc>
          <w:tcPr>
            <w:tcW w:w="5954" w:type="dxa"/>
          </w:tcPr>
          <w:p w:rsidR="00233423" w:rsidRPr="007635C6" w:rsidRDefault="00233423" w:rsidP="00AF501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CONCEPTO</w:t>
            </w:r>
          </w:p>
        </w:tc>
        <w:tc>
          <w:tcPr>
            <w:tcW w:w="1275" w:type="dxa"/>
          </w:tcPr>
          <w:p w:rsidR="00233423" w:rsidRPr="007635C6" w:rsidRDefault="00233423" w:rsidP="00FB410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NUM. U.M.A.</w:t>
            </w:r>
          </w:p>
        </w:tc>
        <w:tc>
          <w:tcPr>
            <w:tcW w:w="1477" w:type="dxa"/>
          </w:tcPr>
          <w:p w:rsidR="00233423" w:rsidRPr="007635C6" w:rsidRDefault="00233423" w:rsidP="00AF50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33423" w:rsidRPr="007635C6" w:rsidTr="005E4F72">
        <w:tc>
          <w:tcPr>
            <w:tcW w:w="704" w:type="dxa"/>
          </w:tcPr>
          <w:p w:rsidR="00233423" w:rsidRPr="007635C6" w:rsidRDefault="00233423" w:rsidP="007531DB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2</w:t>
            </w:r>
            <w:r w:rsidR="007531DB" w:rsidRPr="007635C6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5954" w:type="dxa"/>
          </w:tcPr>
          <w:p w:rsidR="00233423" w:rsidRPr="007635C6" w:rsidRDefault="00233423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EVENTOS DEPORTIVOS VARIOS CON COVER (REGIONAL-ESTATAL)</w:t>
            </w:r>
          </w:p>
        </w:tc>
        <w:tc>
          <w:tcPr>
            <w:tcW w:w="1275" w:type="dxa"/>
          </w:tcPr>
          <w:p w:rsidR="00233423" w:rsidRPr="007635C6" w:rsidRDefault="00233423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1477" w:type="dxa"/>
          </w:tcPr>
          <w:p w:rsidR="00233423" w:rsidRPr="007635C6" w:rsidRDefault="00233423" w:rsidP="00AF50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33423" w:rsidRPr="007635C6" w:rsidTr="005E4F72">
        <w:tc>
          <w:tcPr>
            <w:tcW w:w="704" w:type="dxa"/>
          </w:tcPr>
          <w:p w:rsidR="00233423" w:rsidRPr="007635C6" w:rsidRDefault="00233423" w:rsidP="007531DB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3</w:t>
            </w:r>
            <w:r w:rsidR="007531DB" w:rsidRPr="007635C6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233423" w:rsidRPr="007635C6" w:rsidRDefault="00233423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EXPO COMERCIOS-BAZARES (VENTA Y EXPOSICION DE ARTICULOS)</w:t>
            </w:r>
          </w:p>
          <w:p w:rsidR="00233423" w:rsidRPr="007635C6" w:rsidRDefault="00BA18D9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 xml:space="preserve">         REGIONAL</w:t>
            </w:r>
          </w:p>
          <w:p w:rsidR="007531DB" w:rsidRPr="007635C6" w:rsidRDefault="007531DB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 xml:space="preserve">         NACIONAL (SIN CAMBIO)</w:t>
            </w:r>
          </w:p>
        </w:tc>
        <w:tc>
          <w:tcPr>
            <w:tcW w:w="1275" w:type="dxa"/>
          </w:tcPr>
          <w:p w:rsidR="00233423" w:rsidRPr="007635C6" w:rsidRDefault="00233423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A18D9" w:rsidRPr="007635C6" w:rsidRDefault="00BA18D9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BA18D9" w:rsidRPr="007635C6" w:rsidRDefault="00BA18D9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15</w:t>
            </w:r>
          </w:p>
          <w:p w:rsidR="007531DB" w:rsidRPr="007635C6" w:rsidRDefault="007531DB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1477" w:type="dxa"/>
          </w:tcPr>
          <w:p w:rsidR="00233423" w:rsidRPr="007635C6" w:rsidRDefault="00233423" w:rsidP="00AF5013">
            <w:pPr>
              <w:rPr>
                <w:rFonts w:ascii="Arial" w:hAnsi="Arial" w:cs="Arial"/>
                <w:sz w:val="23"/>
                <w:szCs w:val="23"/>
              </w:rPr>
            </w:pPr>
          </w:p>
          <w:p w:rsidR="007531DB" w:rsidRPr="007635C6" w:rsidRDefault="007531DB" w:rsidP="00AF5013">
            <w:pPr>
              <w:rPr>
                <w:rFonts w:ascii="Arial" w:hAnsi="Arial" w:cs="Arial"/>
                <w:sz w:val="23"/>
                <w:szCs w:val="23"/>
              </w:rPr>
            </w:pPr>
          </w:p>
          <w:p w:rsidR="007531DB" w:rsidRPr="007635C6" w:rsidRDefault="007531DB" w:rsidP="00AF501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POR DIA</w:t>
            </w:r>
          </w:p>
          <w:p w:rsidR="007531DB" w:rsidRPr="007635C6" w:rsidRDefault="007531DB" w:rsidP="00AF501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POR DIA</w:t>
            </w:r>
          </w:p>
        </w:tc>
      </w:tr>
      <w:tr w:rsidR="00BA18D9" w:rsidRPr="007635C6" w:rsidTr="005E4F72">
        <w:tc>
          <w:tcPr>
            <w:tcW w:w="704" w:type="dxa"/>
          </w:tcPr>
          <w:p w:rsidR="00BA18D9" w:rsidRPr="007635C6" w:rsidRDefault="00BA18D9" w:rsidP="007531DB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3</w:t>
            </w:r>
            <w:r w:rsidR="007531DB" w:rsidRPr="007635C6">
              <w:rPr>
                <w:rFonts w:ascii="Arial" w:hAnsi="Arial" w:cs="Arial"/>
                <w:sz w:val="23"/>
                <w:szCs w:val="23"/>
              </w:rPr>
              <w:t>3</w:t>
            </w:r>
            <w:r w:rsidRPr="007635C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5954" w:type="dxa"/>
          </w:tcPr>
          <w:p w:rsidR="00BA18D9" w:rsidRPr="007635C6" w:rsidRDefault="00BA18D9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 xml:space="preserve">FERIAS PEQUEÑAS EN </w:t>
            </w:r>
            <w:r w:rsidRPr="00FB4104">
              <w:rPr>
                <w:rFonts w:ascii="Arial" w:hAnsi="Arial" w:cs="Arial"/>
                <w:sz w:val="23"/>
                <w:szCs w:val="23"/>
              </w:rPr>
              <w:t>CABECERA O COMISARIA</w:t>
            </w:r>
          </w:p>
        </w:tc>
        <w:tc>
          <w:tcPr>
            <w:tcW w:w="1275" w:type="dxa"/>
          </w:tcPr>
          <w:p w:rsidR="00BA18D9" w:rsidRPr="007635C6" w:rsidRDefault="00BA18D9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77" w:type="dxa"/>
          </w:tcPr>
          <w:p w:rsidR="00BA18D9" w:rsidRPr="007635C6" w:rsidRDefault="007531DB" w:rsidP="00AF501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POR DIA</w:t>
            </w:r>
          </w:p>
        </w:tc>
      </w:tr>
      <w:tr w:rsidR="00BA18D9" w:rsidRPr="007635C6" w:rsidTr="005E4F72">
        <w:tc>
          <w:tcPr>
            <w:tcW w:w="704" w:type="dxa"/>
          </w:tcPr>
          <w:p w:rsidR="00BA18D9" w:rsidRPr="007635C6" w:rsidRDefault="00BA18D9" w:rsidP="0070585B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3</w:t>
            </w:r>
            <w:r w:rsidR="007531DB" w:rsidRPr="007635C6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5954" w:type="dxa"/>
          </w:tcPr>
          <w:p w:rsidR="00BA18D9" w:rsidRPr="007635C6" w:rsidRDefault="00BA18D9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FIESTAS UNIVERSITARIAS</w:t>
            </w:r>
          </w:p>
        </w:tc>
        <w:tc>
          <w:tcPr>
            <w:tcW w:w="1275" w:type="dxa"/>
          </w:tcPr>
          <w:p w:rsidR="00BA18D9" w:rsidRPr="007635C6" w:rsidRDefault="0070585B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1477" w:type="dxa"/>
          </w:tcPr>
          <w:p w:rsidR="00BA18D9" w:rsidRPr="007635C6" w:rsidRDefault="00BA18D9" w:rsidP="00AF50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0585B" w:rsidRPr="007635C6" w:rsidTr="005E4F72">
        <w:tc>
          <w:tcPr>
            <w:tcW w:w="704" w:type="dxa"/>
          </w:tcPr>
          <w:p w:rsidR="0070585B" w:rsidRPr="007635C6" w:rsidRDefault="0070585B" w:rsidP="007531DB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3</w:t>
            </w:r>
            <w:r w:rsidR="007531DB" w:rsidRPr="007635C6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954" w:type="dxa"/>
          </w:tcPr>
          <w:p w:rsidR="0070585B" w:rsidRPr="007635C6" w:rsidRDefault="0070585B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PELEA DE GALLOS</w:t>
            </w:r>
          </w:p>
        </w:tc>
        <w:tc>
          <w:tcPr>
            <w:tcW w:w="1275" w:type="dxa"/>
          </w:tcPr>
          <w:p w:rsidR="0070585B" w:rsidRPr="007635C6" w:rsidRDefault="0070585B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1477" w:type="dxa"/>
          </w:tcPr>
          <w:p w:rsidR="0070585B" w:rsidRPr="007635C6" w:rsidRDefault="007531DB" w:rsidP="00AF501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POR TORNEO</w:t>
            </w:r>
          </w:p>
        </w:tc>
      </w:tr>
      <w:tr w:rsidR="0070585B" w:rsidRPr="007635C6" w:rsidTr="005E4F72">
        <w:tc>
          <w:tcPr>
            <w:tcW w:w="704" w:type="dxa"/>
          </w:tcPr>
          <w:p w:rsidR="0070585B" w:rsidRPr="007635C6" w:rsidRDefault="0070585B" w:rsidP="007531DB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4</w:t>
            </w:r>
            <w:r w:rsidR="007531DB" w:rsidRPr="007635C6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5954" w:type="dxa"/>
          </w:tcPr>
          <w:p w:rsidR="0070585B" w:rsidRPr="007635C6" w:rsidRDefault="0070585B" w:rsidP="00233423">
            <w:pPr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TARDEADA JUVENIL SIN VENTA DE ALCOHOL CON COVER</w:t>
            </w:r>
          </w:p>
        </w:tc>
        <w:tc>
          <w:tcPr>
            <w:tcW w:w="1275" w:type="dxa"/>
          </w:tcPr>
          <w:p w:rsidR="0070585B" w:rsidRPr="007635C6" w:rsidRDefault="0070585B" w:rsidP="00AF50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635C6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477" w:type="dxa"/>
          </w:tcPr>
          <w:p w:rsidR="0070585B" w:rsidRPr="007635C6" w:rsidRDefault="0070585B" w:rsidP="00AF501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33423" w:rsidRPr="007635C6" w:rsidRDefault="00233423" w:rsidP="006B0460">
      <w:pPr>
        <w:spacing w:line="240" w:lineRule="auto"/>
        <w:rPr>
          <w:rFonts w:ascii="Arial" w:hAnsi="Arial" w:cs="Arial"/>
          <w:sz w:val="23"/>
          <w:szCs w:val="23"/>
        </w:rPr>
      </w:pPr>
    </w:p>
    <w:p w:rsidR="000F4769" w:rsidRPr="007635C6" w:rsidRDefault="000F4769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Art. 86 … por otorgamiento de licencias:</w:t>
      </w:r>
    </w:p>
    <w:p w:rsidR="00D5406A" w:rsidRPr="007635C6" w:rsidRDefault="00D5406A" w:rsidP="00D5406A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En este tabulador y el del Art. 87 se actualizaron los tipos de establecimientos de acuerdo al Reglamento de control y vigilancia Sanitaria del Estado de Yucatán y el Reglamento interno del Departamento.</w:t>
      </w:r>
    </w:p>
    <w:p w:rsidR="00D5406A" w:rsidRPr="007635C6" w:rsidRDefault="00D5406A" w:rsidP="00D5406A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En negrita se indican los nuevos conceptos y tarifas.</w:t>
      </w:r>
    </w:p>
    <w:p w:rsidR="000F4769" w:rsidRPr="007635C6" w:rsidRDefault="000F4769" w:rsidP="000F4769">
      <w:pPr>
        <w:spacing w:after="0" w:line="217" w:lineRule="exact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394"/>
        <w:gridCol w:w="2410"/>
      </w:tblGrid>
      <w:tr w:rsidR="005E4F72" w:rsidRPr="007635C6" w:rsidTr="005E4F72">
        <w:trPr>
          <w:trHeight w:val="1028"/>
        </w:trPr>
        <w:tc>
          <w:tcPr>
            <w:tcW w:w="5162" w:type="dxa"/>
            <w:gridSpan w:val="2"/>
            <w:vAlign w:val="center"/>
          </w:tcPr>
          <w:p w:rsidR="005E4F72" w:rsidRPr="007635C6" w:rsidRDefault="005E4F72" w:rsidP="005E4F72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Establecimientos</w:t>
            </w:r>
          </w:p>
        </w:tc>
        <w:tc>
          <w:tcPr>
            <w:tcW w:w="2410" w:type="dxa"/>
            <w:vAlign w:val="center"/>
          </w:tcPr>
          <w:p w:rsidR="005E4F72" w:rsidRPr="007635C6" w:rsidRDefault="005E4F72" w:rsidP="000F4769">
            <w:pPr>
              <w:spacing w:after="0" w:line="267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Veces de la Unidad</w:t>
            </w:r>
          </w:p>
          <w:p w:rsidR="005E4F72" w:rsidRPr="007635C6" w:rsidRDefault="005E4F72" w:rsidP="000F4769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de Medida y</w:t>
            </w:r>
          </w:p>
          <w:p w:rsidR="005E4F72" w:rsidRPr="007635C6" w:rsidRDefault="005E4F72" w:rsidP="000F4769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Actualización</w:t>
            </w:r>
          </w:p>
        </w:tc>
      </w:tr>
      <w:tr w:rsidR="005E4F72" w:rsidRPr="007635C6" w:rsidTr="005E4F72">
        <w:trPr>
          <w:trHeight w:val="382"/>
        </w:trPr>
        <w:tc>
          <w:tcPr>
            <w:tcW w:w="768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I.-</w:t>
            </w:r>
          </w:p>
        </w:tc>
        <w:tc>
          <w:tcPr>
            <w:tcW w:w="4394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Expendio de Cerveza (venta envase cerrado)</w:t>
            </w:r>
          </w:p>
        </w:tc>
        <w:tc>
          <w:tcPr>
            <w:tcW w:w="2410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275.00</w:t>
            </w:r>
          </w:p>
        </w:tc>
      </w:tr>
      <w:tr w:rsidR="005E4F72" w:rsidRPr="007635C6" w:rsidTr="005E4F72">
        <w:trPr>
          <w:trHeight w:val="382"/>
        </w:trPr>
        <w:tc>
          <w:tcPr>
            <w:tcW w:w="768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II.-</w:t>
            </w:r>
          </w:p>
        </w:tc>
        <w:tc>
          <w:tcPr>
            <w:tcW w:w="4394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proofErr w:type="spellStart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Licoreria-Vinateria</w:t>
            </w:r>
            <w:proofErr w:type="spellEnd"/>
          </w:p>
        </w:tc>
        <w:tc>
          <w:tcPr>
            <w:tcW w:w="2410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350.00</w:t>
            </w:r>
          </w:p>
        </w:tc>
      </w:tr>
      <w:tr w:rsidR="005E4F72" w:rsidRPr="007635C6" w:rsidTr="005E4F72">
        <w:trPr>
          <w:trHeight w:val="270"/>
        </w:trPr>
        <w:tc>
          <w:tcPr>
            <w:tcW w:w="768" w:type="dxa"/>
            <w:vAlign w:val="center"/>
          </w:tcPr>
          <w:p w:rsidR="005E4F72" w:rsidRPr="007635C6" w:rsidRDefault="005E4F72" w:rsidP="000F4769">
            <w:pPr>
              <w:spacing w:after="0" w:line="271" w:lineRule="exact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III.-</w:t>
            </w:r>
          </w:p>
        </w:tc>
        <w:tc>
          <w:tcPr>
            <w:tcW w:w="4394" w:type="dxa"/>
            <w:vAlign w:val="center"/>
          </w:tcPr>
          <w:p w:rsidR="005E4F72" w:rsidRPr="007635C6" w:rsidRDefault="005E4F72" w:rsidP="005E4F72">
            <w:pPr>
              <w:spacing w:after="0" w:line="271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Tienda de Autoservicio Tipo “A”</w:t>
            </w:r>
          </w:p>
        </w:tc>
        <w:tc>
          <w:tcPr>
            <w:tcW w:w="2410" w:type="dxa"/>
            <w:vAlign w:val="center"/>
          </w:tcPr>
          <w:p w:rsidR="005E4F72" w:rsidRPr="007635C6" w:rsidRDefault="005E4F72" w:rsidP="000F4769">
            <w:pPr>
              <w:spacing w:after="0" w:line="271" w:lineRule="exact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255.00</w:t>
            </w:r>
          </w:p>
        </w:tc>
      </w:tr>
      <w:tr w:rsidR="000F4769" w:rsidRPr="007635C6" w:rsidTr="005E4F72">
        <w:trPr>
          <w:trHeight w:val="270"/>
        </w:trPr>
        <w:tc>
          <w:tcPr>
            <w:tcW w:w="768" w:type="dxa"/>
            <w:vAlign w:val="center"/>
          </w:tcPr>
          <w:p w:rsidR="000F4769" w:rsidRPr="007635C6" w:rsidRDefault="000F4769" w:rsidP="000F4769">
            <w:pPr>
              <w:spacing w:after="0" w:line="271" w:lineRule="exact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lastRenderedPageBreak/>
              <w:t>IV.-</w:t>
            </w:r>
          </w:p>
        </w:tc>
        <w:tc>
          <w:tcPr>
            <w:tcW w:w="4394" w:type="dxa"/>
            <w:vAlign w:val="center"/>
          </w:tcPr>
          <w:p w:rsidR="000F4769" w:rsidRPr="007635C6" w:rsidRDefault="000F4769" w:rsidP="000F4769">
            <w:pPr>
              <w:spacing w:after="0" w:line="271" w:lineRule="exact"/>
              <w:ind w:left="6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Tienda de autoservicio Tipo</w:t>
            </w:r>
            <w:r w:rsidR="005E4F72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“B”</w:t>
            </w:r>
          </w:p>
        </w:tc>
        <w:tc>
          <w:tcPr>
            <w:tcW w:w="2410" w:type="dxa"/>
            <w:vAlign w:val="center"/>
          </w:tcPr>
          <w:p w:rsidR="000F4769" w:rsidRPr="007635C6" w:rsidRDefault="000F4769" w:rsidP="000F4769">
            <w:pPr>
              <w:spacing w:after="0" w:line="271" w:lineRule="exact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275.00</w:t>
            </w:r>
          </w:p>
        </w:tc>
      </w:tr>
      <w:tr w:rsidR="000F4769" w:rsidRPr="007635C6" w:rsidTr="005E4F72">
        <w:trPr>
          <w:trHeight w:val="270"/>
        </w:trPr>
        <w:tc>
          <w:tcPr>
            <w:tcW w:w="768" w:type="dxa"/>
            <w:vAlign w:val="center"/>
          </w:tcPr>
          <w:p w:rsidR="000F4769" w:rsidRPr="007635C6" w:rsidRDefault="000F4769" w:rsidP="000F4769">
            <w:pPr>
              <w:spacing w:after="0" w:line="271" w:lineRule="exact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V.-</w:t>
            </w:r>
          </w:p>
        </w:tc>
        <w:tc>
          <w:tcPr>
            <w:tcW w:w="4394" w:type="dxa"/>
            <w:vAlign w:val="center"/>
          </w:tcPr>
          <w:p w:rsidR="000F4769" w:rsidRPr="00F65319" w:rsidRDefault="000F4769" w:rsidP="000F4769">
            <w:pPr>
              <w:spacing w:after="0" w:line="271" w:lineRule="exact"/>
              <w:ind w:left="60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 xml:space="preserve">Bodega y </w:t>
            </w:r>
            <w:r w:rsidR="005E4F72"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Distribuidora</w:t>
            </w: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 xml:space="preserve"> de Bebidas </w:t>
            </w:r>
            <w:r w:rsidR="005E4F72"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Alcohólicas</w:t>
            </w:r>
          </w:p>
        </w:tc>
        <w:tc>
          <w:tcPr>
            <w:tcW w:w="2410" w:type="dxa"/>
            <w:vAlign w:val="center"/>
          </w:tcPr>
          <w:p w:rsidR="000F4769" w:rsidRPr="00F65319" w:rsidRDefault="000F4769" w:rsidP="000F4769">
            <w:pPr>
              <w:spacing w:after="0" w:line="271" w:lineRule="exact"/>
              <w:ind w:right="740"/>
              <w:jc w:val="right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350.00</w:t>
            </w:r>
          </w:p>
        </w:tc>
      </w:tr>
      <w:tr w:rsidR="005E4F72" w:rsidRPr="007635C6" w:rsidTr="005E4F72">
        <w:trPr>
          <w:trHeight w:val="382"/>
        </w:trPr>
        <w:tc>
          <w:tcPr>
            <w:tcW w:w="768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VI.-</w:t>
            </w:r>
          </w:p>
        </w:tc>
        <w:tc>
          <w:tcPr>
            <w:tcW w:w="4394" w:type="dxa"/>
            <w:vAlign w:val="center"/>
          </w:tcPr>
          <w:p w:rsidR="005E4F72" w:rsidRPr="00F65319" w:rsidRDefault="005E4F72" w:rsidP="000F4769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proofErr w:type="gramStart"/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Centros nocturno</w:t>
            </w:r>
            <w:proofErr w:type="gramEnd"/>
          </w:p>
        </w:tc>
        <w:tc>
          <w:tcPr>
            <w:tcW w:w="2410" w:type="dxa"/>
            <w:vAlign w:val="center"/>
          </w:tcPr>
          <w:p w:rsidR="005E4F72" w:rsidRPr="00F65319" w:rsidRDefault="005E4F72" w:rsidP="000F4769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550.00</w:t>
            </w:r>
          </w:p>
        </w:tc>
      </w:tr>
      <w:tr w:rsidR="005E4F72" w:rsidRPr="007635C6" w:rsidTr="005E4F72">
        <w:trPr>
          <w:trHeight w:val="382"/>
        </w:trPr>
        <w:tc>
          <w:tcPr>
            <w:tcW w:w="768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VII.-</w:t>
            </w:r>
          </w:p>
        </w:tc>
        <w:tc>
          <w:tcPr>
            <w:tcW w:w="4394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Discoteca</w:t>
            </w:r>
          </w:p>
        </w:tc>
        <w:tc>
          <w:tcPr>
            <w:tcW w:w="2410" w:type="dxa"/>
            <w:vAlign w:val="center"/>
          </w:tcPr>
          <w:p w:rsidR="005E4F72" w:rsidRPr="007635C6" w:rsidRDefault="005E4F72" w:rsidP="000F4769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550.00</w:t>
            </w:r>
          </w:p>
        </w:tc>
      </w:tr>
      <w:tr w:rsidR="008D0D24" w:rsidRPr="007635C6" w:rsidTr="005E4F72">
        <w:trPr>
          <w:trHeight w:val="382"/>
        </w:trPr>
        <w:tc>
          <w:tcPr>
            <w:tcW w:w="768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left="140" w:right="-142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VIII.-  </w:t>
            </w:r>
          </w:p>
        </w:tc>
        <w:tc>
          <w:tcPr>
            <w:tcW w:w="4394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Restaurante de lujo</w:t>
            </w:r>
          </w:p>
        </w:tc>
        <w:tc>
          <w:tcPr>
            <w:tcW w:w="2410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320.00</w:t>
            </w:r>
          </w:p>
        </w:tc>
      </w:tr>
      <w:tr w:rsidR="008D0D24" w:rsidRPr="007635C6" w:rsidTr="005E4F72">
        <w:trPr>
          <w:trHeight w:val="382"/>
        </w:trPr>
        <w:tc>
          <w:tcPr>
            <w:tcW w:w="768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IX.-</w:t>
            </w:r>
          </w:p>
        </w:tc>
        <w:tc>
          <w:tcPr>
            <w:tcW w:w="4394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Restaurante</w:t>
            </w:r>
          </w:p>
        </w:tc>
        <w:tc>
          <w:tcPr>
            <w:tcW w:w="2410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280.00</w:t>
            </w:r>
          </w:p>
        </w:tc>
      </w:tr>
      <w:tr w:rsidR="008D0D24" w:rsidRPr="007635C6" w:rsidTr="005E4F72">
        <w:trPr>
          <w:trHeight w:val="382"/>
        </w:trPr>
        <w:tc>
          <w:tcPr>
            <w:tcW w:w="768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X.-</w:t>
            </w:r>
          </w:p>
        </w:tc>
        <w:tc>
          <w:tcPr>
            <w:tcW w:w="4394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Pizzería</w:t>
            </w:r>
          </w:p>
        </w:tc>
        <w:tc>
          <w:tcPr>
            <w:tcW w:w="2410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250.00</w:t>
            </w:r>
          </w:p>
        </w:tc>
      </w:tr>
      <w:tr w:rsidR="008D0D24" w:rsidRPr="007635C6" w:rsidTr="005E4F72">
        <w:trPr>
          <w:trHeight w:val="382"/>
        </w:trPr>
        <w:tc>
          <w:tcPr>
            <w:tcW w:w="768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XI.- </w:t>
            </w:r>
          </w:p>
        </w:tc>
        <w:tc>
          <w:tcPr>
            <w:tcW w:w="4394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Bar</w:t>
            </w:r>
          </w:p>
        </w:tc>
        <w:tc>
          <w:tcPr>
            <w:tcW w:w="2410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495.00</w:t>
            </w:r>
          </w:p>
        </w:tc>
      </w:tr>
      <w:tr w:rsidR="008D0D24" w:rsidRPr="007635C6" w:rsidTr="005E4F72">
        <w:trPr>
          <w:trHeight w:val="382"/>
        </w:trPr>
        <w:tc>
          <w:tcPr>
            <w:tcW w:w="768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XII.-</w:t>
            </w:r>
          </w:p>
        </w:tc>
        <w:tc>
          <w:tcPr>
            <w:tcW w:w="4394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Video Bar</w:t>
            </w:r>
          </w:p>
        </w:tc>
        <w:tc>
          <w:tcPr>
            <w:tcW w:w="2410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495.00</w:t>
            </w:r>
          </w:p>
        </w:tc>
      </w:tr>
      <w:tr w:rsidR="008D0D24" w:rsidRPr="007635C6" w:rsidTr="005E4F72">
        <w:trPr>
          <w:trHeight w:val="382"/>
        </w:trPr>
        <w:tc>
          <w:tcPr>
            <w:tcW w:w="768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XIII.-</w:t>
            </w:r>
          </w:p>
        </w:tc>
        <w:tc>
          <w:tcPr>
            <w:tcW w:w="4394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Salón de Baile</w:t>
            </w:r>
          </w:p>
        </w:tc>
        <w:tc>
          <w:tcPr>
            <w:tcW w:w="2410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255.00</w:t>
            </w:r>
          </w:p>
        </w:tc>
      </w:tr>
      <w:tr w:rsidR="008D0D24" w:rsidRPr="007635C6" w:rsidTr="005E4F72">
        <w:trPr>
          <w:trHeight w:val="382"/>
        </w:trPr>
        <w:tc>
          <w:tcPr>
            <w:tcW w:w="768" w:type="dxa"/>
            <w:vAlign w:val="center"/>
          </w:tcPr>
          <w:p w:rsidR="008D0D24" w:rsidRPr="007635C6" w:rsidRDefault="008D0D24" w:rsidP="008D0D24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XIV.</w:t>
            </w:r>
          </w:p>
        </w:tc>
        <w:tc>
          <w:tcPr>
            <w:tcW w:w="4394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Sala de Recepciones</w:t>
            </w:r>
          </w:p>
        </w:tc>
        <w:tc>
          <w:tcPr>
            <w:tcW w:w="2410" w:type="dxa"/>
            <w:vAlign w:val="center"/>
          </w:tcPr>
          <w:p w:rsidR="008D0D24" w:rsidRPr="00F65319" w:rsidRDefault="008D0D24" w:rsidP="008D0D24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255.00</w:t>
            </w:r>
          </w:p>
        </w:tc>
      </w:tr>
    </w:tbl>
    <w:p w:rsidR="000F4769" w:rsidRPr="007635C6" w:rsidRDefault="000F4769" w:rsidP="000F4769">
      <w:pPr>
        <w:spacing w:after="0" w:line="258" w:lineRule="auto"/>
        <w:ind w:left="260"/>
        <w:jc w:val="both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p w:rsidR="000F4769" w:rsidRPr="007635C6" w:rsidRDefault="000F4769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Art. 87 … por revalidación de licencias:</w:t>
      </w:r>
    </w:p>
    <w:p w:rsidR="00D5406A" w:rsidRPr="007635C6" w:rsidRDefault="00D5406A" w:rsidP="00D5406A">
      <w:pPr>
        <w:spacing w:after="0" w:line="217" w:lineRule="exact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394"/>
        <w:gridCol w:w="2410"/>
      </w:tblGrid>
      <w:tr w:rsidR="006F5433" w:rsidRPr="007635C6" w:rsidTr="00FB4104">
        <w:trPr>
          <w:trHeight w:val="1028"/>
        </w:trPr>
        <w:tc>
          <w:tcPr>
            <w:tcW w:w="5162" w:type="dxa"/>
            <w:gridSpan w:val="2"/>
            <w:vAlign w:val="center"/>
          </w:tcPr>
          <w:p w:rsidR="006F5433" w:rsidRPr="007635C6" w:rsidRDefault="006F5433" w:rsidP="006F5433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Establecimientos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6F5433">
            <w:pPr>
              <w:spacing w:after="0" w:line="267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Veces de la Unidad</w:t>
            </w:r>
          </w:p>
          <w:p w:rsidR="006F5433" w:rsidRPr="007635C6" w:rsidRDefault="006F5433" w:rsidP="006F5433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de Medida y</w:t>
            </w:r>
          </w:p>
          <w:p w:rsidR="006F5433" w:rsidRPr="007635C6" w:rsidRDefault="006F5433" w:rsidP="006F5433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Actualización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I.-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Expendio de Cerveza (venta envase cerrado)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45.00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II.-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proofErr w:type="spellStart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Licoreria-Vinateria</w:t>
            </w:r>
            <w:proofErr w:type="spellEnd"/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55.00</w:t>
            </w:r>
          </w:p>
        </w:tc>
      </w:tr>
      <w:tr w:rsidR="006F5433" w:rsidRPr="007635C6" w:rsidTr="00FB4104">
        <w:trPr>
          <w:trHeight w:val="270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71" w:lineRule="exact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III.-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71" w:lineRule="exact"/>
              <w:ind w:left="18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Tienda de Autoservicio Tipo “A”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71" w:lineRule="exact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41.00</w:t>
            </w:r>
          </w:p>
        </w:tc>
      </w:tr>
      <w:tr w:rsidR="00D5406A" w:rsidRPr="007635C6" w:rsidTr="00FB4104">
        <w:trPr>
          <w:trHeight w:val="270"/>
        </w:trPr>
        <w:tc>
          <w:tcPr>
            <w:tcW w:w="768" w:type="dxa"/>
            <w:vAlign w:val="center"/>
          </w:tcPr>
          <w:p w:rsidR="00D5406A" w:rsidRPr="007635C6" w:rsidRDefault="00D5406A" w:rsidP="00D5406A">
            <w:pPr>
              <w:spacing w:after="0" w:line="271" w:lineRule="exact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IV.-</w:t>
            </w:r>
          </w:p>
        </w:tc>
        <w:tc>
          <w:tcPr>
            <w:tcW w:w="4394" w:type="dxa"/>
            <w:vAlign w:val="center"/>
          </w:tcPr>
          <w:p w:rsidR="00D5406A" w:rsidRPr="007635C6" w:rsidRDefault="00D5406A" w:rsidP="00D5406A">
            <w:pPr>
              <w:spacing w:after="0" w:line="271" w:lineRule="exact"/>
              <w:ind w:left="6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Tienda de autoservicio Tipo</w:t>
            </w:r>
            <w:r w:rsidR="006F5433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“B”</w:t>
            </w:r>
          </w:p>
        </w:tc>
        <w:tc>
          <w:tcPr>
            <w:tcW w:w="2410" w:type="dxa"/>
            <w:vAlign w:val="center"/>
          </w:tcPr>
          <w:p w:rsidR="00D5406A" w:rsidRPr="007635C6" w:rsidRDefault="00D5406A" w:rsidP="00D5406A">
            <w:pPr>
              <w:spacing w:after="0" w:line="271" w:lineRule="exact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56.00</w:t>
            </w:r>
          </w:p>
        </w:tc>
      </w:tr>
      <w:tr w:rsidR="00D5406A" w:rsidRPr="007635C6" w:rsidTr="00FB4104">
        <w:trPr>
          <w:trHeight w:val="270"/>
        </w:trPr>
        <w:tc>
          <w:tcPr>
            <w:tcW w:w="768" w:type="dxa"/>
            <w:vAlign w:val="center"/>
          </w:tcPr>
          <w:p w:rsidR="00D5406A" w:rsidRPr="007635C6" w:rsidRDefault="00D5406A" w:rsidP="00D5406A">
            <w:pPr>
              <w:spacing w:after="0" w:line="271" w:lineRule="exact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V.-</w:t>
            </w:r>
          </w:p>
        </w:tc>
        <w:tc>
          <w:tcPr>
            <w:tcW w:w="4394" w:type="dxa"/>
            <w:vAlign w:val="center"/>
          </w:tcPr>
          <w:p w:rsidR="00D5406A" w:rsidRPr="00F65319" w:rsidRDefault="00D5406A" w:rsidP="00D5406A">
            <w:pPr>
              <w:spacing w:after="0" w:line="271" w:lineRule="exact"/>
              <w:ind w:left="60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 xml:space="preserve">Bodega y </w:t>
            </w:r>
            <w:r w:rsidR="006F5433"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Distribuidora</w:t>
            </w: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 xml:space="preserve"> de Bebidas </w:t>
            </w:r>
            <w:r w:rsidR="006F5433"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Alcohólicas</w:t>
            </w:r>
          </w:p>
        </w:tc>
        <w:tc>
          <w:tcPr>
            <w:tcW w:w="2410" w:type="dxa"/>
            <w:vAlign w:val="center"/>
          </w:tcPr>
          <w:p w:rsidR="00D5406A" w:rsidRPr="00F65319" w:rsidRDefault="00D5406A" w:rsidP="00D5406A">
            <w:pPr>
              <w:spacing w:after="0" w:line="271" w:lineRule="exact"/>
              <w:ind w:right="740"/>
              <w:jc w:val="right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70.00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VI.-</w:t>
            </w:r>
          </w:p>
        </w:tc>
        <w:tc>
          <w:tcPr>
            <w:tcW w:w="4394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proofErr w:type="gramStart"/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Centros nocturno</w:t>
            </w:r>
            <w:proofErr w:type="gramEnd"/>
          </w:p>
        </w:tc>
        <w:tc>
          <w:tcPr>
            <w:tcW w:w="2410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135.00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VII.-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Discoteca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135.00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6F5433">
            <w:pPr>
              <w:spacing w:after="0" w:line="240" w:lineRule="auto"/>
              <w:ind w:left="140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VIII.- </w:t>
            </w:r>
          </w:p>
        </w:tc>
        <w:tc>
          <w:tcPr>
            <w:tcW w:w="4394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Cabaré</w:t>
            </w:r>
          </w:p>
        </w:tc>
        <w:tc>
          <w:tcPr>
            <w:tcW w:w="2410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140.00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IX.-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Cantina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130.00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X.-</w:t>
            </w:r>
          </w:p>
        </w:tc>
        <w:tc>
          <w:tcPr>
            <w:tcW w:w="4394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Restaurante de lujo</w:t>
            </w:r>
          </w:p>
        </w:tc>
        <w:tc>
          <w:tcPr>
            <w:tcW w:w="2410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65.00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XI.- 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Restaurante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55.00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XII.-</w:t>
            </w:r>
          </w:p>
        </w:tc>
        <w:tc>
          <w:tcPr>
            <w:tcW w:w="4394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proofErr w:type="spellStart"/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Pizería</w:t>
            </w:r>
            <w:proofErr w:type="spellEnd"/>
          </w:p>
        </w:tc>
        <w:tc>
          <w:tcPr>
            <w:tcW w:w="2410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50.00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XIII.-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Bar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130.00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XIV.</w:t>
            </w:r>
          </w:p>
        </w:tc>
        <w:tc>
          <w:tcPr>
            <w:tcW w:w="4394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Video Bar</w:t>
            </w:r>
          </w:p>
        </w:tc>
        <w:tc>
          <w:tcPr>
            <w:tcW w:w="2410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130.00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XV.-</w:t>
            </w:r>
          </w:p>
        </w:tc>
        <w:tc>
          <w:tcPr>
            <w:tcW w:w="4394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Salón de Baile</w:t>
            </w:r>
          </w:p>
        </w:tc>
        <w:tc>
          <w:tcPr>
            <w:tcW w:w="2410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50.00</w:t>
            </w:r>
          </w:p>
        </w:tc>
      </w:tr>
      <w:tr w:rsidR="006F5433" w:rsidRPr="007635C6" w:rsidTr="00FB4104">
        <w:trPr>
          <w:trHeight w:val="382"/>
        </w:trPr>
        <w:tc>
          <w:tcPr>
            <w:tcW w:w="768" w:type="dxa"/>
            <w:vAlign w:val="center"/>
          </w:tcPr>
          <w:p w:rsidR="006F5433" w:rsidRPr="007635C6" w:rsidRDefault="006F5433" w:rsidP="00D5406A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XVI.</w:t>
            </w:r>
          </w:p>
        </w:tc>
        <w:tc>
          <w:tcPr>
            <w:tcW w:w="4394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Sala de Recepciones</w:t>
            </w:r>
          </w:p>
        </w:tc>
        <w:tc>
          <w:tcPr>
            <w:tcW w:w="2410" w:type="dxa"/>
            <w:vAlign w:val="center"/>
          </w:tcPr>
          <w:p w:rsidR="006F5433" w:rsidRPr="00F65319" w:rsidRDefault="006F5433" w:rsidP="00D5406A">
            <w:pPr>
              <w:spacing w:after="0" w:line="240" w:lineRule="auto"/>
              <w:ind w:right="74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F6531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50.00</w:t>
            </w:r>
          </w:p>
        </w:tc>
      </w:tr>
    </w:tbl>
    <w:p w:rsidR="00D5406A" w:rsidRPr="007635C6" w:rsidRDefault="00D5406A" w:rsidP="00D5406A">
      <w:pPr>
        <w:spacing w:after="0" w:line="221" w:lineRule="exact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p w:rsidR="008D0D24" w:rsidRDefault="008D0D24" w:rsidP="006B0460">
      <w:pPr>
        <w:spacing w:line="240" w:lineRule="auto"/>
        <w:rPr>
          <w:rFonts w:ascii="Arial" w:hAnsi="Arial" w:cs="Arial"/>
          <w:sz w:val="23"/>
          <w:szCs w:val="23"/>
        </w:rPr>
      </w:pPr>
    </w:p>
    <w:p w:rsidR="00A87A5C" w:rsidRPr="007635C6" w:rsidRDefault="00E442B4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lastRenderedPageBreak/>
        <w:t>Se e</w:t>
      </w:r>
      <w:r w:rsidR="00CD477B" w:rsidRPr="007635C6">
        <w:rPr>
          <w:rFonts w:ascii="Arial" w:hAnsi="Arial" w:cs="Arial"/>
          <w:sz w:val="23"/>
          <w:szCs w:val="23"/>
        </w:rPr>
        <w:t>limin</w:t>
      </w:r>
      <w:r w:rsidRPr="007635C6">
        <w:rPr>
          <w:rFonts w:ascii="Arial" w:hAnsi="Arial" w:cs="Arial"/>
          <w:sz w:val="23"/>
          <w:szCs w:val="23"/>
        </w:rPr>
        <w:t>ó</w:t>
      </w:r>
      <w:r w:rsidR="00730ED2">
        <w:rPr>
          <w:rFonts w:ascii="Arial" w:hAnsi="Arial" w:cs="Arial"/>
          <w:sz w:val="23"/>
          <w:szCs w:val="23"/>
        </w:rPr>
        <w:t xml:space="preserve"> ultimo párrafo:</w:t>
      </w:r>
    </w:p>
    <w:p w:rsidR="00A87A5C" w:rsidRDefault="00A87A5C" w:rsidP="00A87A5C">
      <w:pPr>
        <w:spacing w:after="0" w:line="276" w:lineRule="auto"/>
        <w:jc w:val="both"/>
        <w:rPr>
          <w:rFonts w:ascii="Arial" w:eastAsia="Arial" w:hAnsi="Arial" w:cs="Arial"/>
          <w:noProof w:val="0"/>
          <w:sz w:val="23"/>
          <w:szCs w:val="23"/>
          <w:lang w:eastAsia="es-MX"/>
        </w:rPr>
      </w:pPr>
      <w:r w:rsidRPr="007635C6">
        <w:rPr>
          <w:rFonts w:ascii="Arial" w:eastAsia="Arial" w:hAnsi="Arial" w:cs="Arial"/>
          <w:noProof w:val="0"/>
          <w:sz w:val="23"/>
          <w:szCs w:val="23"/>
          <w:lang w:eastAsia="es-MX"/>
        </w:rPr>
        <w:t>Art. 87</w:t>
      </w:r>
    </w:p>
    <w:p w:rsidR="00730ED2" w:rsidRPr="007635C6" w:rsidRDefault="00730ED2" w:rsidP="00A87A5C">
      <w:pPr>
        <w:spacing w:after="0" w:line="276" w:lineRule="auto"/>
        <w:jc w:val="both"/>
        <w:rPr>
          <w:rFonts w:ascii="Arial" w:eastAsia="Arial" w:hAnsi="Arial" w:cs="Arial"/>
          <w:noProof w:val="0"/>
          <w:sz w:val="23"/>
          <w:szCs w:val="23"/>
          <w:lang w:eastAsia="es-MX"/>
        </w:rPr>
      </w:pPr>
    </w:p>
    <w:p w:rsidR="00A87A5C" w:rsidRPr="007635C6" w:rsidRDefault="00A87A5C" w:rsidP="00A87A5C">
      <w:pPr>
        <w:spacing w:after="0" w:line="276" w:lineRule="auto"/>
        <w:jc w:val="both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  <w:r w:rsidRPr="007635C6">
        <w:rPr>
          <w:rFonts w:ascii="Arial" w:eastAsia="Arial" w:hAnsi="Arial" w:cs="Arial"/>
          <w:noProof w:val="0"/>
          <w:sz w:val="23"/>
          <w:szCs w:val="23"/>
          <w:lang w:eastAsia="es-MX"/>
        </w:rPr>
        <w:t>La tarifa por la ampliación de horario y la autorización para laborar en días especiales será de 5 veces la unidad de medida y actualización por cada hora.</w:t>
      </w:r>
    </w:p>
    <w:p w:rsidR="000F4769" w:rsidRPr="007635C6" w:rsidRDefault="000F4769" w:rsidP="006B0460">
      <w:pPr>
        <w:spacing w:line="240" w:lineRule="auto"/>
        <w:rPr>
          <w:rFonts w:ascii="Arial" w:hAnsi="Arial" w:cs="Arial"/>
          <w:b/>
          <w:color w:val="FF0000"/>
          <w:sz w:val="23"/>
          <w:szCs w:val="23"/>
          <w:u w:val="single"/>
        </w:rPr>
      </w:pPr>
    </w:p>
    <w:p w:rsidR="00E0704E" w:rsidRPr="007635C6" w:rsidRDefault="000F4769" w:rsidP="006B0460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DESARROLLO URBANO, OBRAS PUBLICAS Y VIAS TERRESTRES</w:t>
      </w:r>
    </w:p>
    <w:p w:rsidR="00C91CBF" w:rsidRPr="007635C6" w:rsidRDefault="00C91CBF" w:rsidP="00C91CBF">
      <w:pPr>
        <w:spacing w:line="240" w:lineRule="auto"/>
        <w:rPr>
          <w:rFonts w:ascii="Arial" w:hAnsi="Arial" w:cs="Arial"/>
          <w:sz w:val="23"/>
          <w:szCs w:val="23"/>
        </w:rPr>
      </w:pPr>
    </w:p>
    <w:p w:rsidR="00C91CBF" w:rsidRPr="007635C6" w:rsidRDefault="00C91CBF" w:rsidP="00C91CBF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 agregó:</w:t>
      </w:r>
    </w:p>
    <w:p w:rsidR="00E0704E" w:rsidRPr="007635C6" w:rsidRDefault="00E0704E" w:rsidP="006B046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Capítulo III</w:t>
      </w:r>
    </w:p>
    <w:p w:rsidR="00E0704E" w:rsidRPr="007635C6" w:rsidRDefault="00E0704E" w:rsidP="006B0460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E0704E" w:rsidRPr="007635C6" w:rsidRDefault="00E0704E" w:rsidP="006B0460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Sección Tercera –</w:t>
      </w:r>
      <w:r w:rsidRPr="007635C6">
        <w:rPr>
          <w:rFonts w:ascii="Arial" w:hAnsi="Arial" w:cs="Arial"/>
          <w:b/>
          <w:sz w:val="23"/>
          <w:szCs w:val="23"/>
        </w:rPr>
        <w:t xml:space="preserve"> </w:t>
      </w:r>
      <w:r w:rsidRPr="007635C6">
        <w:rPr>
          <w:rFonts w:ascii="Arial" w:hAnsi="Arial" w:cs="Arial"/>
          <w:sz w:val="23"/>
          <w:szCs w:val="23"/>
        </w:rPr>
        <w:t>Derechos por Servicios que presta la Dirección de Desarrollo Urbano y Obras Públicas</w:t>
      </w:r>
    </w:p>
    <w:p w:rsidR="00E0704E" w:rsidRPr="007635C6" w:rsidRDefault="00E0704E" w:rsidP="006B0460">
      <w:pPr>
        <w:spacing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Art. 91</w:t>
      </w:r>
    </w:p>
    <w:p w:rsidR="00E0704E" w:rsidRPr="007635C6" w:rsidRDefault="00E0704E" w:rsidP="00C27AA7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273050</wp:posOffset>
                </wp:positionV>
                <wp:extent cx="58102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E7E7A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1.5pt" to="468.4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7635C6">
        <w:rPr>
          <w:rFonts w:ascii="Arial" w:hAnsi="Arial" w:cs="Arial"/>
          <w:sz w:val="23"/>
          <w:szCs w:val="23"/>
        </w:rPr>
        <w:t xml:space="preserve">8.- Permisos para anuncios 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880"/>
        <w:gridCol w:w="1320"/>
      </w:tblGrid>
      <w:tr w:rsidR="00E0704E" w:rsidRPr="007635C6" w:rsidTr="00970F37">
        <w:trPr>
          <w:trHeight w:val="136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Default="00E0704E" w:rsidP="00E0704E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  <w:t xml:space="preserve"> n)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Autorización perifoneo </w:t>
            </w:r>
            <w:proofErr w:type="gramStart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( permanente</w:t>
            </w:r>
            <w:proofErr w:type="gramEnd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)</w:t>
            </w:r>
          </w:p>
          <w:p w:rsidR="008D0D24" w:rsidRDefault="008D0D24" w:rsidP="00E0704E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    TIPO A: Más de 2 vehículos</w:t>
            </w:r>
          </w:p>
          <w:p w:rsidR="008D0D24" w:rsidRPr="007635C6" w:rsidRDefault="008D0D24" w:rsidP="00E0704E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     TIPO B: De 1 a 2 vehículos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  40</w:t>
            </w:r>
          </w:p>
          <w:p w:rsidR="008D0D24" w:rsidRPr="007635C6" w:rsidRDefault="008D0D24" w:rsidP="008D0D24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  20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Default="00E0704E" w:rsidP="00E0704E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Anual</w:t>
            </w:r>
          </w:p>
          <w:p w:rsidR="008D0D24" w:rsidRPr="007635C6" w:rsidRDefault="008D0D24" w:rsidP="00E0704E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Anual</w:t>
            </w:r>
          </w:p>
        </w:tc>
      </w:tr>
      <w:tr w:rsidR="00E0704E" w:rsidRPr="007635C6" w:rsidTr="00970F37">
        <w:trPr>
          <w:trHeight w:val="136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Pr="007635C6" w:rsidRDefault="00E0704E" w:rsidP="00E0704E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  <w:t xml:space="preserve"> ñ)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Autorización perifoneo </w:t>
            </w:r>
            <w:proofErr w:type="gramStart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( eventual</w:t>
            </w:r>
            <w:proofErr w:type="gramEnd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Pr="007635C6" w:rsidRDefault="00E0704E" w:rsidP="00E0704E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0.40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Pr="007635C6" w:rsidRDefault="00E0704E" w:rsidP="00E0704E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Por día</w:t>
            </w:r>
          </w:p>
        </w:tc>
      </w:tr>
      <w:tr w:rsidR="00E0704E" w:rsidRPr="007635C6" w:rsidTr="00970F37">
        <w:trPr>
          <w:trHeight w:val="136"/>
        </w:trPr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Pr="007635C6" w:rsidRDefault="00E0704E" w:rsidP="00E0704E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  <w:t xml:space="preserve"> o)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Los </w:t>
            </w:r>
            <w:r w:rsidR="006F5433"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perifoneo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sin fines de lucro podrán ser </w:t>
            </w:r>
            <w:proofErr w:type="spellStart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excentos</w:t>
            </w:r>
            <w:proofErr w:type="spellEnd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de pago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Pr="007635C6" w:rsidRDefault="00E0704E" w:rsidP="00E0704E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04E" w:rsidRPr="007635C6" w:rsidRDefault="00E0704E" w:rsidP="00E0704E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</w:tbl>
    <w:p w:rsidR="00E0704E" w:rsidRPr="007635C6" w:rsidRDefault="00E0704E" w:rsidP="00C27AA7">
      <w:pPr>
        <w:rPr>
          <w:rFonts w:ascii="Arial" w:hAnsi="Arial" w:cs="Arial"/>
          <w:sz w:val="23"/>
          <w:szCs w:val="23"/>
        </w:rPr>
      </w:pPr>
    </w:p>
    <w:p w:rsidR="006F5433" w:rsidRPr="007635C6" w:rsidRDefault="006F5433" w:rsidP="00C27AA7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 modificó</w:t>
      </w:r>
      <w:r w:rsidR="008D0D24">
        <w:rPr>
          <w:rFonts w:ascii="Arial" w:hAnsi="Arial" w:cs="Arial"/>
          <w:sz w:val="23"/>
          <w:szCs w:val="23"/>
        </w:rPr>
        <w:t xml:space="preserve"> concepto</w:t>
      </w:r>
      <w:r w:rsidRPr="007635C6">
        <w:rPr>
          <w:rFonts w:ascii="Arial" w:hAnsi="Arial" w:cs="Arial"/>
          <w:sz w:val="23"/>
          <w:szCs w:val="23"/>
        </w:rPr>
        <w:t>:</w:t>
      </w:r>
    </w:p>
    <w:tbl>
      <w:tblPr>
        <w:tblW w:w="930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0"/>
        <w:gridCol w:w="880"/>
        <w:gridCol w:w="1320"/>
      </w:tblGrid>
      <w:tr w:rsidR="006856EC" w:rsidRPr="007635C6" w:rsidTr="006F5433">
        <w:trPr>
          <w:trHeight w:val="243"/>
        </w:trPr>
        <w:tc>
          <w:tcPr>
            <w:tcW w:w="7100" w:type="dxa"/>
            <w:vAlign w:val="bottom"/>
          </w:tcPr>
          <w:p w:rsidR="006856EC" w:rsidRPr="007635C6" w:rsidRDefault="004A3032" w:rsidP="00C91CBF">
            <w:pPr>
              <w:spacing w:after="0" w:line="243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1</w:t>
            </w:r>
            <w:r w:rsidR="006856EC"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5. Publicación de Autorización de Desarrollo Inmobiliario</w:t>
            </w:r>
          </w:p>
        </w:tc>
        <w:tc>
          <w:tcPr>
            <w:tcW w:w="880" w:type="dxa"/>
            <w:vAlign w:val="bottom"/>
          </w:tcPr>
          <w:p w:rsidR="006856EC" w:rsidRPr="007635C6" w:rsidRDefault="006856EC" w:rsidP="006856EC">
            <w:pPr>
              <w:spacing w:after="0" w:line="243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6856EC" w:rsidRPr="007635C6" w:rsidRDefault="008D0D24" w:rsidP="008D0D24">
            <w:pPr>
              <w:spacing w:after="0" w:line="243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120</w:t>
            </w:r>
            <w:r w:rsidR="006856EC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.00</w:t>
            </w:r>
          </w:p>
        </w:tc>
        <w:tc>
          <w:tcPr>
            <w:tcW w:w="1320" w:type="dxa"/>
            <w:vAlign w:val="bottom"/>
          </w:tcPr>
          <w:p w:rsidR="006856EC" w:rsidRPr="007635C6" w:rsidRDefault="006856EC" w:rsidP="006856EC">
            <w:pPr>
              <w:spacing w:after="0" w:line="243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Por</w:t>
            </w:r>
            <w:r w:rsidR="006F5433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Publicación</w:t>
            </w:r>
          </w:p>
        </w:tc>
      </w:tr>
    </w:tbl>
    <w:p w:rsidR="00C91CBF" w:rsidRPr="007635C6" w:rsidRDefault="00C91CBF" w:rsidP="00ED6B3C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ED6B3C" w:rsidRPr="007635C6" w:rsidRDefault="004A3032" w:rsidP="00ED6B3C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DEPARTAMENTO DE RASTRO</w:t>
      </w:r>
    </w:p>
    <w:p w:rsidR="004A3032" w:rsidRPr="007635C6" w:rsidRDefault="004A3032" w:rsidP="00ED6B3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ED6B3C" w:rsidRPr="007635C6" w:rsidRDefault="00ED6B3C" w:rsidP="00ED6B3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Capítulo III</w:t>
      </w:r>
    </w:p>
    <w:p w:rsidR="00A62C79" w:rsidRPr="007635C6" w:rsidRDefault="00A62C79" w:rsidP="00ED6B3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D6B3C" w:rsidRPr="007635C6" w:rsidRDefault="00ED6B3C" w:rsidP="00ED6B3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Sección Sexta – Derechos por Servicios de Rastro</w:t>
      </w:r>
    </w:p>
    <w:p w:rsidR="00A62C79" w:rsidRPr="007635C6" w:rsidRDefault="00A62C79" w:rsidP="00ED6B3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62C79" w:rsidRPr="007635C6" w:rsidRDefault="00A62C79" w:rsidP="00ED6B3C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635C6">
        <w:rPr>
          <w:rFonts w:ascii="Arial" w:hAnsi="Arial" w:cs="Arial"/>
          <w:sz w:val="23"/>
          <w:szCs w:val="23"/>
          <w:u w:val="single"/>
        </w:rPr>
        <w:t>SIN MODIFICACION</w:t>
      </w:r>
    </w:p>
    <w:p w:rsidR="00A62C79" w:rsidRPr="007635C6" w:rsidRDefault="00A62C79" w:rsidP="00ED6B3C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071414" w:rsidRPr="007635C6" w:rsidRDefault="00071414" w:rsidP="00ED6B3C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UNIDAD DE CATASTRO</w:t>
      </w:r>
    </w:p>
    <w:p w:rsidR="00C91CBF" w:rsidRPr="007635C6" w:rsidRDefault="00C91CBF" w:rsidP="00C91C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91CBF" w:rsidRPr="007635C6" w:rsidRDefault="00C91CBF" w:rsidP="00C91C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 agregó:</w:t>
      </w:r>
    </w:p>
    <w:p w:rsidR="00071414" w:rsidRPr="007635C6" w:rsidRDefault="00071414" w:rsidP="00ED6B3C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A62C79" w:rsidRPr="007635C6" w:rsidRDefault="00A62C79" w:rsidP="00ED6B3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Sección Séptima – Derechos por Servicios de Catastro</w:t>
      </w:r>
    </w:p>
    <w:p w:rsidR="00A62C79" w:rsidRPr="007635C6" w:rsidRDefault="00A62C79" w:rsidP="00ED6B3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20FCC" w:rsidRPr="007635C6" w:rsidRDefault="00A20FCC" w:rsidP="00ED6B3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Art. 112</w:t>
      </w:r>
    </w:p>
    <w:p w:rsidR="00A20FCC" w:rsidRPr="007635C6" w:rsidRDefault="00A20FCC" w:rsidP="00ED6B3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III. EXPEDICION DE OFICIOS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508"/>
        <w:gridCol w:w="1932"/>
      </w:tblGrid>
      <w:tr w:rsidR="00A62C79" w:rsidRPr="007635C6" w:rsidTr="006209EE">
        <w:trPr>
          <w:trHeight w:val="426"/>
        </w:trPr>
        <w:tc>
          <w:tcPr>
            <w:tcW w:w="4900" w:type="dxa"/>
            <w:vAlign w:val="bottom"/>
          </w:tcPr>
          <w:p w:rsidR="00A62C79" w:rsidRPr="007635C6" w:rsidRDefault="00A62C79" w:rsidP="00A62C79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  <w:t>T)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CONSTANCIA DE VALOR CATASTRAL                                    VIGENTE</w:t>
            </w:r>
          </w:p>
        </w:tc>
        <w:tc>
          <w:tcPr>
            <w:tcW w:w="1508" w:type="dxa"/>
          </w:tcPr>
          <w:p w:rsidR="00A62C79" w:rsidRPr="007635C6" w:rsidRDefault="00A62C79" w:rsidP="00A62C79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1932" w:type="dxa"/>
          </w:tcPr>
          <w:p w:rsidR="00A62C79" w:rsidRPr="007635C6" w:rsidRDefault="00A62C79" w:rsidP="00730ED2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1.90</w:t>
            </w:r>
          </w:p>
        </w:tc>
      </w:tr>
    </w:tbl>
    <w:p w:rsidR="00A62C79" w:rsidRPr="007635C6" w:rsidRDefault="00A62C79" w:rsidP="00C27AA7">
      <w:pPr>
        <w:rPr>
          <w:rFonts w:ascii="Arial" w:hAnsi="Arial" w:cs="Arial"/>
          <w:sz w:val="23"/>
          <w:szCs w:val="23"/>
        </w:rPr>
      </w:pPr>
    </w:p>
    <w:p w:rsidR="005F1C45" w:rsidRPr="007635C6" w:rsidRDefault="00071414" w:rsidP="00C27AA7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lastRenderedPageBreak/>
        <w:t xml:space="preserve">Se </w:t>
      </w:r>
      <w:r w:rsidR="005F1C45" w:rsidRPr="007635C6">
        <w:rPr>
          <w:rFonts w:ascii="Arial" w:hAnsi="Arial" w:cs="Arial"/>
          <w:sz w:val="23"/>
          <w:szCs w:val="23"/>
        </w:rPr>
        <w:t>modific</w:t>
      </w:r>
      <w:r w:rsidRPr="007635C6">
        <w:rPr>
          <w:rFonts w:ascii="Arial" w:hAnsi="Arial" w:cs="Arial"/>
          <w:sz w:val="23"/>
          <w:szCs w:val="23"/>
        </w:rPr>
        <w:t>ó</w:t>
      </w:r>
      <w:r w:rsidR="008D0D24">
        <w:rPr>
          <w:rFonts w:ascii="Arial" w:hAnsi="Arial" w:cs="Arial"/>
          <w:sz w:val="23"/>
          <w:szCs w:val="23"/>
        </w:rPr>
        <w:t xml:space="preserve"> concepto</w:t>
      </w:r>
      <w:r w:rsidR="005F1C45" w:rsidRPr="007635C6">
        <w:rPr>
          <w:rFonts w:ascii="Arial" w:hAnsi="Arial" w:cs="Arial"/>
          <w:sz w:val="23"/>
          <w:szCs w:val="23"/>
        </w:rPr>
        <w:t>: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3440"/>
      </w:tblGrid>
      <w:tr w:rsidR="001C3F38" w:rsidRPr="007635C6" w:rsidTr="006209EE">
        <w:trPr>
          <w:trHeight w:val="331"/>
        </w:trPr>
        <w:tc>
          <w:tcPr>
            <w:tcW w:w="4900" w:type="dxa"/>
            <w:vAlign w:val="bottom"/>
          </w:tcPr>
          <w:p w:rsidR="001C3F38" w:rsidRPr="007635C6" w:rsidRDefault="001C3F38" w:rsidP="001C3F38">
            <w:pPr>
              <w:spacing w:after="0" w:line="240" w:lineRule="auto"/>
              <w:ind w:left="8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V. EXCEDENTE DE CONSTRUCCIÓN</w:t>
            </w:r>
          </w:p>
        </w:tc>
        <w:tc>
          <w:tcPr>
            <w:tcW w:w="3440" w:type="dxa"/>
            <w:vAlign w:val="bottom"/>
          </w:tcPr>
          <w:p w:rsidR="001C3F38" w:rsidRPr="007635C6" w:rsidRDefault="007635C6" w:rsidP="001C3F38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VECES LA UNIDAD DE</w:t>
            </w: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 </w:t>
            </w:r>
            <w:r w:rsidR="001C3F38"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MEDIDA Y ACTUALIZACIÓN</w:t>
            </w:r>
          </w:p>
        </w:tc>
      </w:tr>
    </w:tbl>
    <w:p w:rsidR="001C3F38" w:rsidRPr="007635C6" w:rsidRDefault="001C3F38" w:rsidP="00C27AA7">
      <w:pPr>
        <w:rPr>
          <w:rFonts w:ascii="Arial" w:hAnsi="Arial" w:cs="Arial"/>
          <w:sz w:val="23"/>
          <w:szCs w:val="23"/>
        </w:rPr>
      </w:pPr>
    </w:p>
    <w:p w:rsidR="0032732C" w:rsidRPr="007635C6" w:rsidRDefault="0032732C" w:rsidP="00C27AA7">
      <w:pPr>
        <w:rPr>
          <w:rFonts w:ascii="Arial" w:hAnsi="Arial" w:cs="Arial"/>
          <w:b/>
          <w:i/>
          <w:sz w:val="23"/>
          <w:szCs w:val="23"/>
        </w:rPr>
      </w:pPr>
      <w:bookmarkStart w:id="1" w:name="page330"/>
      <w:bookmarkEnd w:id="1"/>
      <w:r w:rsidRPr="007635C6">
        <w:rPr>
          <w:rFonts w:ascii="Arial" w:hAnsi="Arial" w:cs="Arial"/>
          <w:b/>
          <w:i/>
          <w:sz w:val="23"/>
          <w:szCs w:val="23"/>
        </w:rPr>
        <w:t>DEPTO DE MERCADOS Y VIGILANCIA DE ESPACIOS PUBLICOS Y COMERCIO</w:t>
      </w:r>
    </w:p>
    <w:p w:rsidR="00D647E6" w:rsidRPr="007635C6" w:rsidRDefault="00D647E6" w:rsidP="00C27AA7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CAPITULO III</w:t>
      </w:r>
    </w:p>
    <w:p w:rsidR="00D647E6" w:rsidRPr="007635C6" w:rsidRDefault="00D647E6" w:rsidP="00C27AA7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Sección Octava – Derechos por el Uso y Aprovechamientos de los Bienes del Dominio Público Municipal</w:t>
      </w:r>
    </w:p>
    <w:p w:rsidR="00D647E6" w:rsidRPr="007635C6" w:rsidRDefault="00D647E6" w:rsidP="00D647E6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635C6">
        <w:rPr>
          <w:rFonts w:ascii="Arial" w:hAnsi="Arial" w:cs="Arial"/>
          <w:sz w:val="23"/>
          <w:szCs w:val="23"/>
          <w:u w:val="single"/>
        </w:rPr>
        <w:t>SIN  MODIFICACION</w:t>
      </w:r>
    </w:p>
    <w:p w:rsidR="00D647E6" w:rsidRPr="007635C6" w:rsidRDefault="00D647E6" w:rsidP="00D647E6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D647E6" w:rsidRPr="007635C6" w:rsidRDefault="00D647E6" w:rsidP="00D647E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 xml:space="preserve">SE </w:t>
      </w:r>
      <w:r w:rsidR="00544FC9">
        <w:rPr>
          <w:rFonts w:ascii="Arial" w:hAnsi="Arial" w:cs="Arial"/>
          <w:sz w:val="23"/>
          <w:szCs w:val="23"/>
        </w:rPr>
        <w:t>INCLUYÓ NOMBRE AL INCISO</w:t>
      </w:r>
      <w:r w:rsidR="005E039A" w:rsidRPr="007635C6">
        <w:rPr>
          <w:rFonts w:ascii="Arial" w:hAnsi="Arial" w:cs="Arial"/>
          <w:sz w:val="23"/>
          <w:szCs w:val="23"/>
        </w:rPr>
        <w:t>:</w:t>
      </w:r>
      <w:r w:rsidRPr="007635C6">
        <w:rPr>
          <w:rFonts w:ascii="Arial" w:hAnsi="Arial" w:cs="Arial"/>
          <w:sz w:val="23"/>
          <w:szCs w:val="23"/>
        </w:rPr>
        <w:t xml:space="preserve"> </w:t>
      </w:r>
    </w:p>
    <w:p w:rsidR="00D647E6" w:rsidRPr="007635C6" w:rsidRDefault="00D647E6" w:rsidP="00D647E6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Art</w:t>
      </w:r>
      <w:r w:rsidR="005E039A" w:rsidRPr="007635C6">
        <w:rPr>
          <w:rFonts w:ascii="Arial" w:hAnsi="Arial" w:cs="Arial"/>
          <w:sz w:val="23"/>
          <w:szCs w:val="23"/>
        </w:rPr>
        <w:t>.</w:t>
      </w:r>
      <w:r w:rsidRPr="007635C6">
        <w:rPr>
          <w:rFonts w:ascii="Arial" w:hAnsi="Arial" w:cs="Arial"/>
          <w:sz w:val="23"/>
          <w:szCs w:val="23"/>
        </w:rPr>
        <w:t xml:space="preserve"> 118</w:t>
      </w:r>
    </w:p>
    <w:p w:rsidR="006209EE" w:rsidRPr="007635C6" w:rsidRDefault="006209EE" w:rsidP="00D647E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647E6" w:rsidRPr="007635C6" w:rsidRDefault="00D647E6" w:rsidP="00D647E6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</w:tblGrid>
      <w:tr w:rsidR="006209EE" w:rsidRPr="007635C6" w:rsidTr="006209EE">
        <w:trPr>
          <w:trHeight w:val="139"/>
        </w:trPr>
        <w:tc>
          <w:tcPr>
            <w:tcW w:w="8954" w:type="dxa"/>
            <w:vAlign w:val="bottom"/>
          </w:tcPr>
          <w:p w:rsidR="006209EE" w:rsidRPr="007635C6" w:rsidRDefault="006209EE" w:rsidP="00D647E6">
            <w:pPr>
              <w:spacing w:after="0" w:line="240" w:lineRule="auto"/>
              <w:ind w:left="100"/>
              <w:jc w:val="both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III.- </w:t>
            </w:r>
            <w:r w:rsidRPr="007635C6">
              <w:rPr>
                <w:rFonts w:ascii="Arial" w:eastAsia="Arial" w:hAnsi="Arial" w:cs="Arial"/>
                <w:bCs/>
                <w:noProof w:val="0"/>
                <w:sz w:val="23"/>
                <w:szCs w:val="23"/>
                <w:lang w:eastAsia="es-MX"/>
              </w:rPr>
              <w:t>Locatarios del mercado de Artesanías</w:t>
            </w:r>
          </w:p>
        </w:tc>
      </w:tr>
    </w:tbl>
    <w:p w:rsidR="00D647E6" w:rsidRPr="007635C6" w:rsidRDefault="00D647E6" w:rsidP="00D647E6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57BFA" w:rsidRPr="007635C6" w:rsidRDefault="00F630E7" w:rsidP="00C27AA7">
      <w:pPr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DEPARTAMENTO DE RECOLECCION Y PROCESAMIENTO DE RESIDUOS SOLIDOS URBANOS</w:t>
      </w:r>
    </w:p>
    <w:p w:rsidR="00657BFA" w:rsidRPr="007635C6" w:rsidRDefault="00657BFA" w:rsidP="00657BFA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CAPITULO III</w:t>
      </w:r>
    </w:p>
    <w:p w:rsidR="00D647E6" w:rsidRPr="007635C6" w:rsidRDefault="00D647E6" w:rsidP="00C27AA7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Sección Novena – Derechos por Servicio de Limpia y Recolección de Basura</w:t>
      </w:r>
    </w:p>
    <w:p w:rsidR="00D647E6" w:rsidRPr="007635C6" w:rsidRDefault="00D647E6" w:rsidP="00D647E6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635C6">
        <w:rPr>
          <w:rFonts w:ascii="Arial" w:hAnsi="Arial" w:cs="Arial"/>
          <w:sz w:val="23"/>
          <w:szCs w:val="23"/>
          <w:u w:val="single"/>
        </w:rPr>
        <w:t>SIN MODIFICACION</w:t>
      </w:r>
    </w:p>
    <w:p w:rsidR="005E039A" w:rsidRPr="007635C6" w:rsidRDefault="005E039A" w:rsidP="00D647E6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657BFA" w:rsidRPr="007635C6" w:rsidRDefault="00F630E7" w:rsidP="00D647E6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DEPARTAMENTO DE CEMENTERIO</w:t>
      </w:r>
    </w:p>
    <w:p w:rsidR="00F630E7" w:rsidRPr="007635C6" w:rsidRDefault="00F630E7" w:rsidP="00D647E6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657BFA" w:rsidRPr="007635C6" w:rsidRDefault="00657BFA" w:rsidP="00657BFA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CAPITULO III</w:t>
      </w:r>
    </w:p>
    <w:p w:rsidR="00657BFA" w:rsidRPr="007635C6" w:rsidRDefault="00657BFA" w:rsidP="00D647E6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635C6">
        <w:rPr>
          <w:rFonts w:ascii="Arial" w:hAnsi="Arial" w:cs="Arial"/>
          <w:sz w:val="23"/>
          <w:szCs w:val="23"/>
        </w:rPr>
        <w:t xml:space="preserve">Sección Décima </w:t>
      </w:r>
      <w:r w:rsidRPr="007635C6">
        <w:rPr>
          <w:rFonts w:ascii="Arial" w:hAnsi="Arial" w:cs="Arial"/>
          <w:b/>
          <w:sz w:val="23"/>
          <w:szCs w:val="23"/>
        </w:rPr>
        <w:t xml:space="preserve">– </w:t>
      </w:r>
      <w:r w:rsidRPr="007635C6">
        <w:rPr>
          <w:rFonts w:ascii="Arial" w:hAnsi="Arial" w:cs="Arial"/>
          <w:sz w:val="23"/>
          <w:szCs w:val="23"/>
        </w:rPr>
        <w:t>Derechos por el Servicio Público de Cementerios</w:t>
      </w:r>
    </w:p>
    <w:p w:rsidR="00D647E6" w:rsidRPr="007635C6" w:rsidRDefault="00D647E6" w:rsidP="00C27AA7">
      <w:pPr>
        <w:rPr>
          <w:rFonts w:ascii="Arial" w:hAnsi="Arial" w:cs="Arial"/>
          <w:b/>
          <w:sz w:val="23"/>
          <w:szCs w:val="23"/>
          <w:u w:val="single"/>
        </w:rPr>
      </w:pPr>
    </w:p>
    <w:p w:rsidR="00657BFA" w:rsidRPr="007635C6" w:rsidRDefault="00657BFA" w:rsidP="00657BFA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635C6">
        <w:rPr>
          <w:rFonts w:ascii="Arial" w:hAnsi="Arial" w:cs="Arial"/>
          <w:sz w:val="23"/>
          <w:szCs w:val="23"/>
          <w:u w:val="single"/>
        </w:rPr>
        <w:t>SIN MODIFICACION</w:t>
      </w:r>
    </w:p>
    <w:p w:rsidR="00F630E7" w:rsidRPr="007635C6" w:rsidRDefault="00F630E7" w:rsidP="00657BFA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F630E7" w:rsidRPr="007635C6" w:rsidRDefault="00F630E7" w:rsidP="00657BFA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UNIDAD DE TRANSPARENCIA</w:t>
      </w:r>
    </w:p>
    <w:p w:rsidR="00F630E7" w:rsidRDefault="00F630E7" w:rsidP="00657BFA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F630E7" w:rsidRDefault="00F630E7" w:rsidP="00657BF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 agregó:</w:t>
      </w:r>
    </w:p>
    <w:p w:rsidR="00730ED2" w:rsidRPr="007635C6" w:rsidRDefault="00730ED2" w:rsidP="00657BF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57BFA" w:rsidRPr="007635C6" w:rsidRDefault="00657BFA" w:rsidP="00657BFA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CAPITULO III</w:t>
      </w:r>
    </w:p>
    <w:p w:rsidR="00657BFA" w:rsidRPr="007635C6" w:rsidRDefault="00657BFA" w:rsidP="00657BF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 xml:space="preserve">Sección Décima Segunda </w:t>
      </w:r>
      <w:r w:rsidRPr="007635C6">
        <w:rPr>
          <w:rFonts w:ascii="Arial" w:hAnsi="Arial" w:cs="Arial"/>
          <w:b/>
          <w:sz w:val="23"/>
          <w:szCs w:val="23"/>
        </w:rPr>
        <w:t xml:space="preserve">– </w:t>
      </w:r>
      <w:r w:rsidRPr="007635C6">
        <w:rPr>
          <w:rFonts w:ascii="Arial" w:hAnsi="Arial" w:cs="Arial"/>
          <w:sz w:val="23"/>
          <w:szCs w:val="23"/>
        </w:rPr>
        <w:t>Derechos por Servicio de la Unidad de Acceso a la Información</w:t>
      </w:r>
    </w:p>
    <w:p w:rsidR="00544FC9" w:rsidRPr="007635C6" w:rsidRDefault="00544FC9" w:rsidP="00C27AA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Art. 139</w:t>
      </w: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180"/>
      </w:tblGrid>
      <w:tr w:rsidR="00544FC9" w:rsidRPr="007635C6" w:rsidTr="006209EE">
        <w:trPr>
          <w:trHeight w:val="382"/>
        </w:trPr>
        <w:tc>
          <w:tcPr>
            <w:tcW w:w="6680" w:type="dxa"/>
            <w:vAlign w:val="bottom"/>
          </w:tcPr>
          <w:p w:rsidR="00544FC9" w:rsidRPr="007635C6" w:rsidRDefault="00544FC9" w:rsidP="004E192E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CONCEPTO</w:t>
            </w:r>
          </w:p>
        </w:tc>
        <w:tc>
          <w:tcPr>
            <w:tcW w:w="2180" w:type="dxa"/>
            <w:vAlign w:val="bottom"/>
          </w:tcPr>
          <w:p w:rsidR="00544FC9" w:rsidRPr="00544FC9" w:rsidRDefault="00544FC9" w:rsidP="004E192E">
            <w:pPr>
              <w:spacing w:after="0" w:line="240" w:lineRule="auto"/>
              <w:ind w:right="60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544FC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NUMERO DE VECES LA U.M.A.</w:t>
            </w:r>
          </w:p>
        </w:tc>
      </w:tr>
      <w:tr w:rsidR="004E192E" w:rsidRPr="007635C6" w:rsidTr="006209EE">
        <w:trPr>
          <w:trHeight w:val="382"/>
        </w:trPr>
        <w:tc>
          <w:tcPr>
            <w:tcW w:w="6680" w:type="dxa"/>
            <w:vAlign w:val="bottom"/>
          </w:tcPr>
          <w:p w:rsidR="004E192E" w:rsidRPr="007635C6" w:rsidRDefault="004626E3" w:rsidP="004E192E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</w:t>
            </w:r>
            <w:r w:rsidR="004E192E"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V.- </w:t>
            </w:r>
            <w:r w:rsidR="004E192E" w:rsidRPr="007635C6">
              <w:rPr>
                <w:rFonts w:ascii="Arial" w:eastAsia="Arial" w:hAnsi="Arial" w:cs="Arial"/>
                <w:bCs/>
                <w:noProof w:val="0"/>
                <w:sz w:val="23"/>
                <w:szCs w:val="23"/>
                <w:lang w:eastAsia="es-MX"/>
              </w:rPr>
              <w:t>Información en dispositivo USB</w:t>
            </w:r>
            <w:r w:rsidR="00544FC9">
              <w:rPr>
                <w:rFonts w:ascii="Arial" w:eastAsia="Arial" w:hAnsi="Arial" w:cs="Arial"/>
                <w:bCs/>
                <w:noProof w:val="0"/>
                <w:sz w:val="23"/>
                <w:szCs w:val="23"/>
                <w:lang w:eastAsia="es-MX"/>
              </w:rPr>
              <w:t xml:space="preserve"> de 4 GB</w:t>
            </w:r>
          </w:p>
        </w:tc>
        <w:tc>
          <w:tcPr>
            <w:tcW w:w="2180" w:type="dxa"/>
            <w:vAlign w:val="bottom"/>
          </w:tcPr>
          <w:p w:rsidR="004E192E" w:rsidRPr="007635C6" w:rsidRDefault="00544FC9" w:rsidP="004E192E">
            <w:pPr>
              <w:spacing w:after="0" w:line="240" w:lineRule="auto"/>
              <w:ind w:right="60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1.15</w:t>
            </w:r>
          </w:p>
        </w:tc>
      </w:tr>
    </w:tbl>
    <w:p w:rsidR="004626E3" w:rsidRPr="004626E3" w:rsidRDefault="004626E3" w:rsidP="004E19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Se modificó en UMAS:</w:t>
      </w:r>
    </w:p>
    <w:tbl>
      <w:tblPr>
        <w:tblW w:w="8860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2180"/>
      </w:tblGrid>
      <w:tr w:rsidR="004626E3" w:rsidRPr="00544FC9" w:rsidTr="004626E3">
        <w:trPr>
          <w:trHeight w:val="382"/>
        </w:trPr>
        <w:tc>
          <w:tcPr>
            <w:tcW w:w="6680" w:type="dxa"/>
            <w:vAlign w:val="bottom"/>
          </w:tcPr>
          <w:p w:rsidR="004626E3" w:rsidRPr="007635C6" w:rsidRDefault="004626E3" w:rsidP="00115913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CONCEPTO</w:t>
            </w:r>
          </w:p>
        </w:tc>
        <w:tc>
          <w:tcPr>
            <w:tcW w:w="2180" w:type="dxa"/>
            <w:vAlign w:val="bottom"/>
          </w:tcPr>
          <w:p w:rsidR="004626E3" w:rsidRPr="00544FC9" w:rsidRDefault="004626E3" w:rsidP="00115913">
            <w:pPr>
              <w:spacing w:after="0" w:line="240" w:lineRule="auto"/>
              <w:ind w:right="600"/>
              <w:jc w:val="righ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544FC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NUMERO DE VECES LA U.M.A.</w:t>
            </w:r>
          </w:p>
        </w:tc>
      </w:tr>
      <w:tr w:rsidR="004626E3" w:rsidRPr="007635C6" w:rsidTr="004626E3">
        <w:trPr>
          <w:trHeight w:val="382"/>
        </w:trPr>
        <w:tc>
          <w:tcPr>
            <w:tcW w:w="6680" w:type="dxa"/>
            <w:vAlign w:val="bottom"/>
          </w:tcPr>
          <w:p w:rsidR="004626E3" w:rsidRPr="007635C6" w:rsidRDefault="004626E3" w:rsidP="004626E3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I. </w:t>
            </w:r>
            <w:r w:rsidRPr="00A52523">
              <w:rPr>
                <w:rFonts w:ascii="Arial" w:eastAsia="Arial" w:hAnsi="Arial" w:cs="Arial"/>
                <w:bCs/>
                <w:noProof w:val="0"/>
                <w:sz w:val="23"/>
                <w:szCs w:val="23"/>
                <w:lang w:eastAsia="es-MX"/>
              </w:rPr>
              <w:t>Emisión de copias simples o impresiones de documentos, tamaño carta u oficio, por cada página</w:t>
            </w:r>
          </w:p>
        </w:tc>
        <w:tc>
          <w:tcPr>
            <w:tcW w:w="2180" w:type="dxa"/>
            <w:vAlign w:val="bottom"/>
          </w:tcPr>
          <w:p w:rsidR="004626E3" w:rsidRPr="007635C6" w:rsidRDefault="004626E3" w:rsidP="00115913">
            <w:pPr>
              <w:spacing w:after="0" w:line="240" w:lineRule="auto"/>
              <w:ind w:right="60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.01</w:t>
            </w:r>
          </w:p>
        </w:tc>
      </w:tr>
      <w:tr w:rsidR="004626E3" w:rsidRPr="007635C6" w:rsidTr="004626E3">
        <w:trPr>
          <w:trHeight w:val="382"/>
        </w:trPr>
        <w:tc>
          <w:tcPr>
            <w:tcW w:w="6680" w:type="dxa"/>
            <w:vAlign w:val="bottom"/>
          </w:tcPr>
          <w:p w:rsidR="004626E3" w:rsidRDefault="004626E3" w:rsidP="004626E3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II. </w:t>
            </w:r>
            <w:r w:rsidRPr="00A52523">
              <w:rPr>
                <w:rFonts w:ascii="Arial" w:eastAsia="Arial" w:hAnsi="Arial" w:cs="Arial"/>
                <w:bCs/>
                <w:noProof w:val="0"/>
                <w:sz w:val="23"/>
                <w:szCs w:val="23"/>
                <w:lang w:eastAsia="es-MX"/>
              </w:rPr>
              <w:t>Expedición de copias certificadas de documentos, tamaño carta u oficio, por cada página</w:t>
            </w:r>
          </w:p>
        </w:tc>
        <w:tc>
          <w:tcPr>
            <w:tcW w:w="2180" w:type="dxa"/>
            <w:vAlign w:val="bottom"/>
          </w:tcPr>
          <w:p w:rsidR="004626E3" w:rsidRDefault="004626E3" w:rsidP="00115913">
            <w:pPr>
              <w:spacing w:after="0" w:line="240" w:lineRule="auto"/>
              <w:ind w:right="60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.03</w:t>
            </w:r>
          </w:p>
        </w:tc>
      </w:tr>
      <w:tr w:rsidR="004626E3" w:rsidRPr="007635C6" w:rsidTr="004626E3">
        <w:trPr>
          <w:trHeight w:val="382"/>
        </w:trPr>
        <w:tc>
          <w:tcPr>
            <w:tcW w:w="6680" w:type="dxa"/>
            <w:vAlign w:val="bottom"/>
          </w:tcPr>
          <w:p w:rsidR="004626E3" w:rsidRDefault="004626E3" w:rsidP="004626E3">
            <w:pPr>
              <w:spacing w:after="0" w:line="240" w:lineRule="auto"/>
              <w:ind w:left="140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III. </w:t>
            </w:r>
            <w:r w:rsidR="00A52523" w:rsidRPr="00F10957">
              <w:rPr>
                <w:rFonts w:ascii="Arial" w:hAnsi="Arial" w:cs="Arial"/>
                <w:sz w:val="23"/>
                <w:szCs w:val="23"/>
              </w:rPr>
              <w:t>Info</w:t>
            </w:r>
            <w:r w:rsidR="00A52523">
              <w:rPr>
                <w:rFonts w:ascii="Arial" w:hAnsi="Arial" w:cs="Arial"/>
                <w:sz w:val="23"/>
                <w:szCs w:val="23"/>
              </w:rPr>
              <w:t xml:space="preserve">rmación en disco </w:t>
            </w:r>
            <w:r w:rsidR="00A52523" w:rsidRPr="00F10957">
              <w:rPr>
                <w:rFonts w:ascii="Arial" w:hAnsi="Arial" w:cs="Arial"/>
                <w:sz w:val="23"/>
                <w:szCs w:val="23"/>
              </w:rPr>
              <w:t>c</w:t>
            </w:r>
            <w:r w:rsidR="00A52523">
              <w:rPr>
                <w:rFonts w:ascii="Arial" w:hAnsi="Arial" w:cs="Arial"/>
                <w:sz w:val="23"/>
                <w:szCs w:val="23"/>
              </w:rPr>
              <w:t xml:space="preserve">ompacto o </w:t>
            </w:r>
            <w:r w:rsidR="00A52523" w:rsidRPr="00F10957">
              <w:rPr>
                <w:rFonts w:ascii="Arial" w:hAnsi="Arial" w:cs="Arial"/>
                <w:sz w:val="23"/>
                <w:szCs w:val="23"/>
              </w:rPr>
              <w:t>disco de video digita</w:t>
            </w:r>
            <w:r w:rsidR="00A52523">
              <w:rPr>
                <w:rFonts w:ascii="Arial" w:hAnsi="Arial" w:cs="Arial"/>
                <w:sz w:val="23"/>
                <w:szCs w:val="23"/>
              </w:rPr>
              <w:t>l</w:t>
            </w:r>
          </w:p>
        </w:tc>
        <w:tc>
          <w:tcPr>
            <w:tcW w:w="2180" w:type="dxa"/>
            <w:vAlign w:val="bottom"/>
          </w:tcPr>
          <w:p w:rsidR="004626E3" w:rsidRDefault="004626E3" w:rsidP="00115913">
            <w:pPr>
              <w:spacing w:after="0" w:line="240" w:lineRule="auto"/>
              <w:ind w:right="600"/>
              <w:jc w:val="righ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.12</w:t>
            </w:r>
          </w:p>
        </w:tc>
      </w:tr>
    </w:tbl>
    <w:p w:rsidR="00544FC9" w:rsidRDefault="00544FC9" w:rsidP="004E192E">
      <w:pPr>
        <w:rPr>
          <w:rFonts w:ascii="Arial" w:hAnsi="Arial" w:cs="Arial"/>
          <w:b/>
          <w:i/>
          <w:sz w:val="23"/>
          <w:szCs w:val="23"/>
        </w:rPr>
      </w:pPr>
    </w:p>
    <w:p w:rsidR="00F630E7" w:rsidRPr="007635C6" w:rsidRDefault="008635EE" w:rsidP="004E192E">
      <w:pPr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UNIDAD DE PROTECCION CIVIL</w:t>
      </w:r>
    </w:p>
    <w:p w:rsidR="008635EE" w:rsidRPr="007635C6" w:rsidRDefault="00730ED2" w:rsidP="004E192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 modificó (en negritas):</w:t>
      </w:r>
    </w:p>
    <w:p w:rsidR="004E192E" w:rsidRPr="007635C6" w:rsidRDefault="004E192E" w:rsidP="004E192E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CAPITULO III</w:t>
      </w:r>
    </w:p>
    <w:p w:rsidR="004E192E" w:rsidRPr="007635C6" w:rsidRDefault="004E192E" w:rsidP="004E192E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Sección Décima Cuarta – Derechos por la Prestación de Servicios en Materia de Protección Civil</w:t>
      </w:r>
    </w:p>
    <w:p w:rsidR="00E53C96" w:rsidRPr="007635C6" w:rsidRDefault="005E039A" w:rsidP="005E039A">
      <w:pPr>
        <w:spacing w:after="0" w:line="276" w:lineRule="auto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  <w:r w:rsidRPr="007635C6">
        <w:rPr>
          <w:rFonts w:ascii="Arial" w:eastAsia="Arial" w:hAnsi="Arial" w:cs="Arial"/>
          <w:bCs/>
          <w:noProof w:val="0"/>
          <w:sz w:val="23"/>
          <w:szCs w:val="23"/>
          <w:lang w:eastAsia="es-MX"/>
        </w:rPr>
        <w:t>Art. 149</w:t>
      </w:r>
    </w:p>
    <w:p w:rsidR="00E53C96" w:rsidRPr="007635C6" w:rsidRDefault="00E53C96" w:rsidP="00E53C96">
      <w:pPr>
        <w:spacing w:after="0" w:line="276" w:lineRule="auto"/>
        <w:ind w:left="260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p w:rsidR="00E53C96" w:rsidRPr="007635C6" w:rsidRDefault="00E53C96" w:rsidP="00E53C96">
      <w:pPr>
        <w:spacing w:after="0" w:line="196" w:lineRule="exact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1840"/>
      </w:tblGrid>
      <w:tr w:rsidR="006209EE" w:rsidRPr="007635C6" w:rsidTr="006209EE">
        <w:trPr>
          <w:trHeight w:val="268"/>
        </w:trPr>
        <w:tc>
          <w:tcPr>
            <w:tcW w:w="6540" w:type="dxa"/>
            <w:vMerge w:val="restart"/>
            <w:vAlign w:val="center"/>
          </w:tcPr>
          <w:p w:rsidR="006209EE" w:rsidRPr="007635C6" w:rsidRDefault="006209EE" w:rsidP="00E53C96">
            <w:pPr>
              <w:spacing w:after="0" w:line="240" w:lineRule="auto"/>
              <w:ind w:left="248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C o n c </w:t>
            </w:r>
            <w:proofErr w:type="gramStart"/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e</w:t>
            </w:r>
            <w:proofErr w:type="gramEnd"/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 p t o</w:t>
            </w:r>
          </w:p>
        </w:tc>
        <w:tc>
          <w:tcPr>
            <w:tcW w:w="1840" w:type="dxa"/>
            <w:vMerge w:val="restart"/>
            <w:vAlign w:val="center"/>
          </w:tcPr>
          <w:p w:rsidR="006209EE" w:rsidRPr="007635C6" w:rsidRDefault="006209EE" w:rsidP="00E53C96">
            <w:pPr>
              <w:spacing w:after="0" w:line="267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Veces la</w:t>
            </w:r>
          </w:p>
          <w:p w:rsidR="006209EE" w:rsidRPr="007635C6" w:rsidRDefault="006209EE" w:rsidP="00E53C96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Unidad de</w:t>
            </w:r>
          </w:p>
          <w:p w:rsidR="006209EE" w:rsidRPr="007635C6" w:rsidRDefault="006209EE" w:rsidP="00E53C96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8"/>
                <w:sz w:val="23"/>
                <w:szCs w:val="23"/>
                <w:lang w:eastAsia="es-MX"/>
              </w:rPr>
              <w:t>Medida de</w:t>
            </w:r>
          </w:p>
          <w:p w:rsidR="006209EE" w:rsidRPr="007635C6" w:rsidRDefault="006209EE" w:rsidP="00E53C96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actualización</w:t>
            </w:r>
          </w:p>
        </w:tc>
      </w:tr>
      <w:tr w:rsidR="006209EE" w:rsidRPr="007635C6" w:rsidTr="006209EE">
        <w:trPr>
          <w:trHeight w:val="276"/>
        </w:trPr>
        <w:tc>
          <w:tcPr>
            <w:tcW w:w="6540" w:type="dxa"/>
            <w:vMerge/>
            <w:vAlign w:val="center"/>
          </w:tcPr>
          <w:p w:rsidR="006209EE" w:rsidRPr="007635C6" w:rsidRDefault="006209EE" w:rsidP="00E53C96">
            <w:pPr>
              <w:spacing w:after="0" w:line="240" w:lineRule="auto"/>
              <w:ind w:left="248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1840" w:type="dxa"/>
            <w:vMerge/>
            <w:vAlign w:val="center"/>
          </w:tcPr>
          <w:p w:rsidR="006209EE" w:rsidRPr="007635C6" w:rsidRDefault="006209EE" w:rsidP="00E53C96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6209EE" w:rsidRPr="007635C6" w:rsidTr="006209EE">
        <w:trPr>
          <w:trHeight w:val="301"/>
        </w:trPr>
        <w:tc>
          <w:tcPr>
            <w:tcW w:w="6540" w:type="dxa"/>
            <w:vMerge/>
            <w:vAlign w:val="center"/>
          </w:tcPr>
          <w:p w:rsidR="006209EE" w:rsidRPr="007635C6" w:rsidRDefault="006209EE" w:rsidP="00E53C96">
            <w:pPr>
              <w:spacing w:after="0" w:line="240" w:lineRule="auto"/>
              <w:ind w:left="248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1840" w:type="dxa"/>
            <w:vMerge/>
            <w:vAlign w:val="center"/>
          </w:tcPr>
          <w:p w:rsidR="006209EE" w:rsidRPr="007635C6" w:rsidRDefault="006209EE" w:rsidP="00E53C96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6209EE" w:rsidRPr="007635C6" w:rsidTr="006209EE">
        <w:trPr>
          <w:trHeight w:val="331"/>
        </w:trPr>
        <w:tc>
          <w:tcPr>
            <w:tcW w:w="6540" w:type="dxa"/>
            <w:vMerge/>
            <w:vAlign w:val="center"/>
          </w:tcPr>
          <w:p w:rsidR="006209EE" w:rsidRPr="007635C6" w:rsidRDefault="006209EE" w:rsidP="00E53C96">
            <w:pPr>
              <w:spacing w:after="0" w:line="240" w:lineRule="auto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1840" w:type="dxa"/>
            <w:vMerge/>
            <w:vAlign w:val="center"/>
          </w:tcPr>
          <w:p w:rsidR="006209EE" w:rsidRPr="007635C6" w:rsidRDefault="006209EE" w:rsidP="00E53C96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6209EE" w:rsidRPr="007635C6" w:rsidTr="006209EE">
        <w:trPr>
          <w:trHeight w:val="248"/>
        </w:trPr>
        <w:tc>
          <w:tcPr>
            <w:tcW w:w="6540" w:type="dxa"/>
            <w:vAlign w:val="center"/>
          </w:tcPr>
          <w:p w:rsidR="006209EE" w:rsidRPr="007635C6" w:rsidRDefault="006209EE" w:rsidP="00E53C96">
            <w:pPr>
              <w:spacing w:after="0" w:line="248" w:lineRule="exact"/>
              <w:ind w:left="12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I.- 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Revisión de la Integración, Visto Bueno y Aprobación de Programas Internos</w:t>
            </w:r>
          </w:p>
        </w:tc>
        <w:tc>
          <w:tcPr>
            <w:tcW w:w="1840" w:type="dxa"/>
            <w:vAlign w:val="center"/>
          </w:tcPr>
          <w:p w:rsidR="006209EE" w:rsidRPr="00730ED2" w:rsidRDefault="006209EE" w:rsidP="00A5252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730ED2">
              <w:rPr>
                <w:rFonts w:ascii="Arial" w:eastAsia="Arial" w:hAnsi="Arial" w:cs="Arial"/>
                <w:b/>
                <w:noProof w:val="0"/>
                <w:w w:val="99"/>
                <w:sz w:val="23"/>
                <w:szCs w:val="23"/>
                <w:lang w:eastAsia="es-MX"/>
              </w:rPr>
              <w:t>2</w:t>
            </w:r>
            <w:r w:rsidR="00A52523" w:rsidRPr="00730ED2">
              <w:rPr>
                <w:rFonts w:ascii="Arial" w:eastAsia="Arial" w:hAnsi="Arial" w:cs="Arial"/>
                <w:b/>
                <w:noProof w:val="0"/>
                <w:w w:val="99"/>
                <w:sz w:val="23"/>
                <w:szCs w:val="23"/>
                <w:lang w:eastAsia="es-MX"/>
              </w:rPr>
              <w:t>0</w:t>
            </w:r>
            <w:r w:rsidRPr="00730ED2">
              <w:rPr>
                <w:rFonts w:ascii="Arial" w:eastAsia="Arial" w:hAnsi="Arial" w:cs="Arial"/>
                <w:b/>
                <w:noProof w:val="0"/>
                <w:w w:val="99"/>
                <w:sz w:val="23"/>
                <w:szCs w:val="23"/>
                <w:lang w:eastAsia="es-MX"/>
              </w:rPr>
              <w:t>.00</w:t>
            </w:r>
          </w:p>
        </w:tc>
      </w:tr>
      <w:tr w:rsidR="006209EE" w:rsidRPr="007635C6" w:rsidTr="006209EE">
        <w:trPr>
          <w:trHeight w:val="321"/>
        </w:trPr>
        <w:tc>
          <w:tcPr>
            <w:tcW w:w="6540" w:type="dxa"/>
            <w:vAlign w:val="center"/>
          </w:tcPr>
          <w:p w:rsidR="006209EE" w:rsidRPr="007635C6" w:rsidRDefault="006209EE" w:rsidP="006209EE">
            <w:pPr>
              <w:spacing w:after="0" w:line="240" w:lineRule="auto"/>
              <w:ind w:left="12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II.- 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Análisis de Riesgo</w:t>
            </w:r>
          </w:p>
        </w:tc>
        <w:tc>
          <w:tcPr>
            <w:tcW w:w="1840" w:type="dxa"/>
            <w:vAlign w:val="center"/>
          </w:tcPr>
          <w:p w:rsidR="006209EE" w:rsidRPr="007635C6" w:rsidRDefault="006209EE" w:rsidP="006209EE">
            <w:pPr>
              <w:spacing w:after="0" w:line="240" w:lineRule="auto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w w:val="99"/>
                <w:sz w:val="23"/>
                <w:szCs w:val="23"/>
                <w:lang w:eastAsia="es-MX"/>
              </w:rPr>
              <w:t>23.00</w:t>
            </w:r>
          </w:p>
        </w:tc>
      </w:tr>
      <w:tr w:rsidR="006209EE" w:rsidRPr="007635C6" w:rsidTr="006209EE">
        <w:trPr>
          <w:trHeight w:val="321"/>
        </w:trPr>
        <w:tc>
          <w:tcPr>
            <w:tcW w:w="6540" w:type="dxa"/>
            <w:vAlign w:val="center"/>
          </w:tcPr>
          <w:p w:rsidR="006209EE" w:rsidRPr="007635C6" w:rsidRDefault="006209EE" w:rsidP="006209EE">
            <w:pPr>
              <w:spacing w:after="0" w:line="240" w:lineRule="auto"/>
              <w:ind w:left="12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 xml:space="preserve">III.- 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Registro Provisional del Instructor externo por 90 días</w:t>
            </w:r>
          </w:p>
        </w:tc>
        <w:tc>
          <w:tcPr>
            <w:tcW w:w="1840" w:type="dxa"/>
            <w:vAlign w:val="center"/>
          </w:tcPr>
          <w:p w:rsidR="006209EE" w:rsidRPr="00730ED2" w:rsidRDefault="006209EE" w:rsidP="00A5252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730ED2">
              <w:rPr>
                <w:rFonts w:ascii="Arial" w:eastAsia="Arial" w:hAnsi="Arial" w:cs="Arial"/>
                <w:b/>
                <w:noProof w:val="0"/>
                <w:w w:val="99"/>
                <w:sz w:val="23"/>
                <w:szCs w:val="23"/>
                <w:lang w:eastAsia="es-MX"/>
              </w:rPr>
              <w:t>2</w:t>
            </w:r>
            <w:r w:rsidR="00A52523" w:rsidRPr="00730ED2">
              <w:rPr>
                <w:rFonts w:ascii="Arial" w:eastAsia="Arial" w:hAnsi="Arial" w:cs="Arial"/>
                <w:b/>
                <w:noProof w:val="0"/>
                <w:w w:val="99"/>
                <w:sz w:val="23"/>
                <w:szCs w:val="23"/>
                <w:lang w:eastAsia="es-MX"/>
              </w:rPr>
              <w:t>5</w:t>
            </w:r>
            <w:r w:rsidRPr="00730ED2">
              <w:rPr>
                <w:rFonts w:ascii="Arial" w:eastAsia="Arial" w:hAnsi="Arial" w:cs="Arial"/>
                <w:b/>
                <w:noProof w:val="0"/>
                <w:w w:val="99"/>
                <w:sz w:val="23"/>
                <w:szCs w:val="23"/>
                <w:lang w:eastAsia="es-MX"/>
              </w:rPr>
              <w:t>.00</w:t>
            </w:r>
          </w:p>
        </w:tc>
      </w:tr>
    </w:tbl>
    <w:p w:rsidR="004E192E" w:rsidRPr="007635C6" w:rsidRDefault="004E192E" w:rsidP="004E192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53C96" w:rsidRPr="007635C6" w:rsidRDefault="00E53C96" w:rsidP="00E53C96">
      <w:pPr>
        <w:spacing w:after="0" w:line="196" w:lineRule="exact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p w:rsidR="00E53C96" w:rsidRPr="007635C6" w:rsidRDefault="008635EE" w:rsidP="004E192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En la siguiente tabla se re</w:t>
      </w:r>
      <w:r w:rsidR="003C73B0" w:rsidRPr="007635C6">
        <w:rPr>
          <w:rFonts w:ascii="Arial" w:hAnsi="Arial" w:cs="Arial"/>
          <w:sz w:val="23"/>
          <w:szCs w:val="23"/>
        </w:rPr>
        <w:t>clasificaron algunos giros de</w:t>
      </w:r>
      <w:r w:rsidRPr="007635C6">
        <w:rPr>
          <w:rFonts w:ascii="Arial" w:hAnsi="Arial" w:cs="Arial"/>
          <w:sz w:val="23"/>
          <w:szCs w:val="23"/>
        </w:rPr>
        <w:t xml:space="preserve"> establecimientos de acuerdo a</w:t>
      </w:r>
      <w:r w:rsidR="003C73B0" w:rsidRPr="007635C6">
        <w:rPr>
          <w:rFonts w:ascii="Arial" w:hAnsi="Arial" w:cs="Arial"/>
          <w:sz w:val="23"/>
          <w:szCs w:val="23"/>
        </w:rPr>
        <w:t xml:space="preserve"> </w:t>
      </w:r>
      <w:r w:rsidRPr="007635C6">
        <w:rPr>
          <w:rFonts w:ascii="Arial" w:hAnsi="Arial" w:cs="Arial"/>
          <w:sz w:val="23"/>
          <w:szCs w:val="23"/>
        </w:rPr>
        <w:t>l</w:t>
      </w:r>
      <w:r w:rsidR="003C73B0" w:rsidRPr="007635C6">
        <w:rPr>
          <w:rFonts w:ascii="Arial" w:hAnsi="Arial" w:cs="Arial"/>
          <w:sz w:val="23"/>
          <w:szCs w:val="23"/>
        </w:rPr>
        <w:t>a dimensión y riesgos que representan</w:t>
      </w:r>
      <w:r w:rsidRPr="007635C6">
        <w:rPr>
          <w:rFonts w:ascii="Arial" w:hAnsi="Arial" w:cs="Arial"/>
          <w:sz w:val="23"/>
          <w:szCs w:val="23"/>
        </w:rPr>
        <w:t>, en ne</w:t>
      </w:r>
      <w:r w:rsidR="00AF5013" w:rsidRPr="007635C6">
        <w:rPr>
          <w:rFonts w:ascii="Arial" w:hAnsi="Arial" w:cs="Arial"/>
          <w:sz w:val="23"/>
          <w:szCs w:val="23"/>
        </w:rPr>
        <w:t>grita se señalan</w:t>
      </w:r>
      <w:r w:rsidR="003C73B0" w:rsidRPr="007635C6">
        <w:rPr>
          <w:rFonts w:ascii="Arial" w:hAnsi="Arial" w:cs="Arial"/>
          <w:sz w:val="23"/>
          <w:szCs w:val="23"/>
        </w:rPr>
        <w:t xml:space="preserve"> las</w:t>
      </w:r>
      <w:r w:rsidR="00AF5013" w:rsidRPr="007635C6">
        <w:rPr>
          <w:rFonts w:ascii="Arial" w:hAnsi="Arial" w:cs="Arial"/>
          <w:sz w:val="23"/>
          <w:szCs w:val="23"/>
        </w:rPr>
        <w:t xml:space="preserve"> modificaciones:</w:t>
      </w:r>
    </w:p>
    <w:p w:rsidR="00AF5013" w:rsidRPr="007635C6" w:rsidRDefault="00AF5013" w:rsidP="004E192E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392"/>
        <w:gridCol w:w="2688"/>
      </w:tblGrid>
      <w:tr w:rsidR="0023459C" w:rsidRPr="007635C6" w:rsidTr="007635C6">
        <w:trPr>
          <w:trHeight w:val="268"/>
          <w:jc w:val="center"/>
        </w:trPr>
        <w:tc>
          <w:tcPr>
            <w:tcW w:w="6238" w:type="dxa"/>
            <w:gridSpan w:val="2"/>
            <w:vMerge w:val="restart"/>
            <w:vAlign w:val="center"/>
          </w:tcPr>
          <w:p w:rsidR="0023459C" w:rsidRPr="007635C6" w:rsidRDefault="0023459C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Concepto</w:t>
            </w:r>
          </w:p>
        </w:tc>
        <w:tc>
          <w:tcPr>
            <w:tcW w:w="2688" w:type="dxa"/>
            <w:vMerge w:val="restart"/>
            <w:vAlign w:val="center"/>
          </w:tcPr>
          <w:p w:rsidR="0023459C" w:rsidRPr="007635C6" w:rsidRDefault="0023459C" w:rsidP="00AF5013">
            <w:pPr>
              <w:spacing w:line="267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Veces la unidad de</w:t>
            </w:r>
          </w:p>
          <w:p w:rsidR="0023459C" w:rsidRPr="007635C6" w:rsidRDefault="0023459C" w:rsidP="00AF5013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w w:val="99"/>
                <w:sz w:val="23"/>
                <w:szCs w:val="23"/>
                <w:lang w:eastAsia="es-MX"/>
              </w:rPr>
              <w:t>Medida y</w:t>
            </w:r>
          </w:p>
          <w:p w:rsidR="0023459C" w:rsidRPr="007635C6" w:rsidRDefault="0023459C" w:rsidP="00AF5013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Actualización.</w:t>
            </w:r>
          </w:p>
        </w:tc>
      </w:tr>
      <w:tr w:rsidR="0023459C" w:rsidRPr="007635C6" w:rsidTr="007635C6">
        <w:trPr>
          <w:trHeight w:val="277"/>
          <w:jc w:val="center"/>
        </w:trPr>
        <w:tc>
          <w:tcPr>
            <w:tcW w:w="6238" w:type="dxa"/>
            <w:gridSpan w:val="2"/>
            <w:vMerge/>
            <w:vAlign w:val="center"/>
          </w:tcPr>
          <w:p w:rsidR="0023459C" w:rsidRPr="007635C6" w:rsidRDefault="0023459C" w:rsidP="00AF5013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2688" w:type="dxa"/>
            <w:vMerge/>
            <w:vAlign w:val="center"/>
          </w:tcPr>
          <w:p w:rsidR="0023459C" w:rsidRPr="007635C6" w:rsidRDefault="0023459C" w:rsidP="00AF5013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23459C" w:rsidRPr="007635C6" w:rsidTr="007635C6">
        <w:trPr>
          <w:trHeight w:val="331"/>
          <w:jc w:val="center"/>
        </w:trPr>
        <w:tc>
          <w:tcPr>
            <w:tcW w:w="6238" w:type="dxa"/>
            <w:gridSpan w:val="2"/>
            <w:vMerge/>
            <w:vAlign w:val="center"/>
          </w:tcPr>
          <w:p w:rsidR="0023459C" w:rsidRPr="007635C6" w:rsidRDefault="0023459C" w:rsidP="00AF5013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2688" w:type="dxa"/>
            <w:vMerge/>
            <w:vAlign w:val="center"/>
          </w:tcPr>
          <w:p w:rsidR="0023459C" w:rsidRPr="007635C6" w:rsidRDefault="0023459C" w:rsidP="00AF5013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3E6E5D" w:rsidRPr="007635C6" w:rsidTr="007635C6">
        <w:trPr>
          <w:trHeight w:val="264"/>
          <w:jc w:val="center"/>
        </w:trPr>
        <w:tc>
          <w:tcPr>
            <w:tcW w:w="6238" w:type="dxa"/>
            <w:gridSpan w:val="2"/>
            <w:vMerge/>
            <w:vAlign w:val="center"/>
          </w:tcPr>
          <w:p w:rsidR="003E6E5D" w:rsidRPr="007635C6" w:rsidRDefault="003E6E5D" w:rsidP="00AF5013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2688" w:type="dxa"/>
            <w:vMerge/>
            <w:vAlign w:val="center"/>
          </w:tcPr>
          <w:p w:rsidR="003E6E5D" w:rsidRPr="007635C6" w:rsidRDefault="003E6E5D" w:rsidP="00AF5013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3E6E5D" w:rsidRPr="007635C6" w:rsidTr="007635C6">
        <w:trPr>
          <w:trHeight w:val="406"/>
          <w:jc w:val="center"/>
        </w:trPr>
        <w:tc>
          <w:tcPr>
            <w:tcW w:w="846" w:type="dxa"/>
            <w:vAlign w:val="center"/>
          </w:tcPr>
          <w:p w:rsidR="003E6E5D" w:rsidRPr="007635C6" w:rsidRDefault="003E6E5D" w:rsidP="00AF5013">
            <w:pPr>
              <w:ind w:left="16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I.-</w:t>
            </w:r>
          </w:p>
        </w:tc>
        <w:tc>
          <w:tcPr>
            <w:tcW w:w="5392" w:type="dxa"/>
            <w:vAlign w:val="center"/>
          </w:tcPr>
          <w:p w:rsidR="003E6E5D" w:rsidRPr="007635C6" w:rsidRDefault="003E6E5D" w:rsidP="00AF5013">
            <w:pPr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Hotel, Hostal, Departamento, Spa, Casa de hospedaje, Cuartería, Motel.</w:t>
            </w:r>
          </w:p>
          <w:p w:rsidR="003E6E5D" w:rsidRPr="007635C6" w:rsidRDefault="003E6E5D" w:rsidP="00AF5013">
            <w:pPr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AF5013">
            <w:pPr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A</w:t>
            </w:r>
          </w:p>
          <w:p w:rsidR="003E6E5D" w:rsidRPr="007635C6" w:rsidRDefault="003E6E5D" w:rsidP="00AF5013">
            <w:pPr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B</w:t>
            </w:r>
          </w:p>
          <w:p w:rsidR="003E6E5D" w:rsidRPr="007635C6" w:rsidRDefault="003E6E5D" w:rsidP="00AF5013">
            <w:pPr>
              <w:ind w:left="10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C</w:t>
            </w:r>
          </w:p>
        </w:tc>
        <w:tc>
          <w:tcPr>
            <w:tcW w:w="2688" w:type="dxa"/>
            <w:vAlign w:val="center"/>
          </w:tcPr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B24949" w:rsidRDefault="00A52523" w:rsidP="007635C6">
            <w:pPr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8</w:t>
            </w:r>
          </w:p>
          <w:p w:rsidR="003E6E5D" w:rsidRPr="00B24949" w:rsidRDefault="003E6E5D" w:rsidP="007635C6">
            <w:pPr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7</w:t>
            </w:r>
          </w:p>
          <w:p w:rsidR="003E6E5D" w:rsidRPr="007635C6" w:rsidRDefault="003E6E5D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4</w:t>
            </w:r>
          </w:p>
        </w:tc>
      </w:tr>
      <w:tr w:rsidR="003E6E5D" w:rsidRPr="007635C6" w:rsidTr="007635C6">
        <w:trPr>
          <w:trHeight w:val="268"/>
          <w:jc w:val="center"/>
        </w:trPr>
        <w:tc>
          <w:tcPr>
            <w:tcW w:w="846" w:type="dxa"/>
            <w:vAlign w:val="center"/>
          </w:tcPr>
          <w:p w:rsidR="003E6E5D" w:rsidRPr="007635C6" w:rsidRDefault="003E6E5D" w:rsidP="00AF5013">
            <w:pPr>
              <w:spacing w:line="268" w:lineRule="exact"/>
              <w:ind w:left="16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II.-</w:t>
            </w:r>
          </w:p>
        </w:tc>
        <w:tc>
          <w:tcPr>
            <w:tcW w:w="5392" w:type="dxa"/>
            <w:vAlign w:val="center"/>
          </w:tcPr>
          <w:p w:rsidR="003E6E5D" w:rsidRPr="007635C6" w:rsidRDefault="003E6E5D" w:rsidP="00AF5013">
            <w:pPr>
              <w:spacing w:line="268" w:lineRule="exact"/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proofErr w:type="gramStart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Pizzería,  Cocina</w:t>
            </w:r>
            <w:proofErr w:type="gramEnd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 económica, Restaurante</w:t>
            </w:r>
          </w:p>
          <w:p w:rsidR="003E6E5D" w:rsidRPr="007635C6" w:rsidRDefault="003E6E5D" w:rsidP="00AF5013">
            <w:pPr>
              <w:spacing w:line="268" w:lineRule="exact"/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AF5013">
            <w:pPr>
              <w:spacing w:line="268" w:lineRule="exact"/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lastRenderedPageBreak/>
              <w:t>TIPO A</w:t>
            </w:r>
          </w:p>
          <w:p w:rsidR="003E6E5D" w:rsidRPr="007635C6" w:rsidRDefault="003E6E5D" w:rsidP="00AF5013">
            <w:pPr>
              <w:spacing w:line="268" w:lineRule="exact"/>
              <w:ind w:left="10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B</w:t>
            </w:r>
          </w:p>
        </w:tc>
        <w:tc>
          <w:tcPr>
            <w:tcW w:w="2688" w:type="dxa"/>
            <w:vAlign w:val="center"/>
          </w:tcPr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B24949" w:rsidRDefault="00A52523" w:rsidP="007635C6">
            <w:pPr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7</w:t>
            </w:r>
          </w:p>
          <w:p w:rsidR="003E6E5D" w:rsidRPr="007635C6" w:rsidRDefault="00A52523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lastRenderedPageBreak/>
              <w:t>3</w:t>
            </w:r>
          </w:p>
        </w:tc>
      </w:tr>
      <w:tr w:rsidR="003E6E5D" w:rsidRPr="007635C6" w:rsidTr="007635C6">
        <w:trPr>
          <w:trHeight w:val="486"/>
          <w:jc w:val="center"/>
        </w:trPr>
        <w:tc>
          <w:tcPr>
            <w:tcW w:w="846" w:type="dxa"/>
            <w:vMerge w:val="restart"/>
            <w:vAlign w:val="center"/>
          </w:tcPr>
          <w:p w:rsidR="003E6E5D" w:rsidRPr="007635C6" w:rsidRDefault="003E6E5D" w:rsidP="0080260D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lastRenderedPageBreak/>
              <w:t>III.-</w:t>
            </w:r>
          </w:p>
        </w:tc>
        <w:tc>
          <w:tcPr>
            <w:tcW w:w="5392" w:type="dxa"/>
            <w:vMerge w:val="restart"/>
            <w:vAlign w:val="center"/>
          </w:tcPr>
          <w:p w:rsidR="003E6E5D" w:rsidRPr="007635C6" w:rsidRDefault="003E6E5D" w:rsidP="007635C6">
            <w:pPr>
              <w:jc w:val="both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Cinema, </w:t>
            </w:r>
            <w:proofErr w:type="gramStart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Cantina,  Bar</w:t>
            </w:r>
            <w:proofErr w:type="gramEnd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,  Licorería, Expendio de cerveza, Sala  de fiesta, Centro de convenciones,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 Centro Recreativo, 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Balneario,</w:t>
            </w:r>
            <w:r w:rsidR="0040022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Tienda Departamental, Tienda de Autoservicio,</w:t>
            </w:r>
          </w:p>
          <w:p w:rsidR="003E6E5D" w:rsidRPr="007635C6" w:rsidRDefault="003E6E5D" w:rsidP="0080260D">
            <w:pP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TIPO </w:t>
            </w:r>
            <w:r w:rsidR="0040022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A</w:t>
            </w:r>
          </w:p>
          <w:p w:rsidR="003E6E5D" w:rsidRPr="007635C6" w:rsidRDefault="003E6E5D" w:rsidP="00400226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TIPO </w:t>
            </w:r>
            <w:r w:rsidR="0040022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B</w:t>
            </w:r>
          </w:p>
        </w:tc>
        <w:tc>
          <w:tcPr>
            <w:tcW w:w="2688" w:type="dxa"/>
            <w:vMerge w:val="restart"/>
            <w:vAlign w:val="center"/>
          </w:tcPr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  <w:t>10</w:t>
            </w: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w w:val="97"/>
                <w:sz w:val="23"/>
                <w:szCs w:val="23"/>
                <w:lang w:eastAsia="es-MX"/>
              </w:rPr>
              <w:t>5</w:t>
            </w:r>
          </w:p>
        </w:tc>
      </w:tr>
      <w:tr w:rsidR="003E6E5D" w:rsidRPr="007635C6" w:rsidTr="007635C6">
        <w:trPr>
          <w:trHeight w:val="276"/>
          <w:jc w:val="center"/>
        </w:trPr>
        <w:tc>
          <w:tcPr>
            <w:tcW w:w="846" w:type="dxa"/>
            <w:vMerge/>
            <w:vAlign w:val="center"/>
          </w:tcPr>
          <w:p w:rsidR="003E6E5D" w:rsidRPr="007635C6" w:rsidRDefault="003E6E5D" w:rsidP="00AF5013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5392" w:type="dxa"/>
            <w:vMerge/>
            <w:vAlign w:val="center"/>
          </w:tcPr>
          <w:p w:rsidR="003E6E5D" w:rsidRPr="007635C6" w:rsidRDefault="003E6E5D" w:rsidP="00AF5013">
            <w:pPr>
              <w:ind w:left="10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2688" w:type="dxa"/>
            <w:vMerge/>
            <w:vAlign w:val="center"/>
          </w:tcPr>
          <w:p w:rsidR="003E6E5D" w:rsidRPr="007635C6" w:rsidRDefault="003E6E5D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23459C" w:rsidRPr="007635C6" w:rsidTr="007635C6">
        <w:trPr>
          <w:trHeight w:val="277"/>
          <w:jc w:val="center"/>
        </w:trPr>
        <w:tc>
          <w:tcPr>
            <w:tcW w:w="846" w:type="dxa"/>
            <w:vMerge/>
            <w:vAlign w:val="center"/>
          </w:tcPr>
          <w:p w:rsidR="0023459C" w:rsidRPr="007635C6" w:rsidRDefault="0023459C" w:rsidP="00AF5013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5392" w:type="dxa"/>
            <w:vMerge/>
            <w:vAlign w:val="center"/>
          </w:tcPr>
          <w:p w:rsidR="0023459C" w:rsidRPr="007635C6" w:rsidRDefault="0023459C" w:rsidP="00AF5013">
            <w:pPr>
              <w:ind w:left="10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2688" w:type="dxa"/>
            <w:vMerge/>
            <w:vAlign w:val="center"/>
          </w:tcPr>
          <w:p w:rsidR="0023459C" w:rsidRPr="007635C6" w:rsidRDefault="0023459C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23459C" w:rsidRPr="007635C6" w:rsidTr="007635C6">
        <w:trPr>
          <w:trHeight w:val="268"/>
          <w:jc w:val="center"/>
        </w:trPr>
        <w:tc>
          <w:tcPr>
            <w:tcW w:w="846" w:type="dxa"/>
            <w:vMerge w:val="restart"/>
            <w:vAlign w:val="center"/>
          </w:tcPr>
          <w:p w:rsidR="0023459C" w:rsidRPr="007635C6" w:rsidRDefault="0023459C" w:rsidP="00AF5013">
            <w:pPr>
              <w:spacing w:line="268" w:lineRule="exact"/>
              <w:ind w:left="16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IV.-</w:t>
            </w:r>
          </w:p>
        </w:tc>
        <w:tc>
          <w:tcPr>
            <w:tcW w:w="5392" w:type="dxa"/>
            <w:vMerge w:val="restart"/>
            <w:vAlign w:val="center"/>
          </w:tcPr>
          <w:p w:rsidR="0023459C" w:rsidRPr="007635C6" w:rsidRDefault="0023459C" w:rsidP="007635C6">
            <w:pPr>
              <w:spacing w:line="268" w:lineRule="exact"/>
              <w:ind w:left="100"/>
              <w:jc w:val="both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proofErr w:type="gramStart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Laboratorio  Clínico</w:t>
            </w:r>
            <w:proofErr w:type="gramEnd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,  Clínica  Particular, Consultorio Médico, Veterinaria, Consultorio Dental, Farmacia, Funeraria, </w:t>
            </w:r>
          </w:p>
          <w:p w:rsidR="0023459C" w:rsidRPr="007635C6" w:rsidRDefault="0023459C" w:rsidP="0080260D">
            <w:pPr>
              <w:spacing w:line="268" w:lineRule="exact"/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23459C" w:rsidRPr="007635C6" w:rsidRDefault="007635C6" w:rsidP="007635C6">
            <w:pPr>
              <w:ind w:left="12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A</w:t>
            </w:r>
          </w:p>
          <w:p w:rsidR="0023459C" w:rsidRPr="007635C6" w:rsidRDefault="0023459C" w:rsidP="0080260D">
            <w:pPr>
              <w:spacing w:line="268" w:lineRule="exact"/>
              <w:ind w:left="10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B</w:t>
            </w:r>
          </w:p>
        </w:tc>
        <w:tc>
          <w:tcPr>
            <w:tcW w:w="2688" w:type="dxa"/>
            <w:vMerge w:val="restart"/>
            <w:vAlign w:val="center"/>
          </w:tcPr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23459C" w:rsidRPr="00044B22" w:rsidRDefault="0023459C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044B22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8</w:t>
            </w:r>
          </w:p>
          <w:p w:rsidR="0023459C" w:rsidRPr="007635C6" w:rsidRDefault="0023459C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044B22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4</w:t>
            </w:r>
          </w:p>
        </w:tc>
      </w:tr>
      <w:tr w:rsidR="0023459C" w:rsidRPr="007635C6" w:rsidTr="007635C6">
        <w:trPr>
          <w:trHeight w:val="276"/>
          <w:jc w:val="center"/>
        </w:trPr>
        <w:tc>
          <w:tcPr>
            <w:tcW w:w="846" w:type="dxa"/>
            <w:vMerge/>
            <w:vAlign w:val="center"/>
          </w:tcPr>
          <w:p w:rsidR="0023459C" w:rsidRPr="007635C6" w:rsidRDefault="0023459C" w:rsidP="00AF5013">
            <w:pPr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5392" w:type="dxa"/>
            <w:vMerge/>
            <w:vAlign w:val="center"/>
          </w:tcPr>
          <w:p w:rsidR="0023459C" w:rsidRPr="007635C6" w:rsidRDefault="0023459C" w:rsidP="00AF5013">
            <w:pPr>
              <w:ind w:left="100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  <w:tc>
          <w:tcPr>
            <w:tcW w:w="2688" w:type="dxa"/>
            <w:vMerge/>
            <w:vAlign w:val="center"/>
          </w:tcPr>
          <w:p w:rsidR="0023459C" w:rsidRPr="007635C6" w:rsidRDefault="0023459C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</w:tc>
      </w:tr>
      <w:tr w:rsidR="003E6E5D" w:rsidRPr="007635C6" w:rsidTr="007635C6">
        <w:trPr>
          <w:jc w:val="center"/>
        </w:trPr>
        <w:tc>
          <w:tcPr>
            <w:tcW w:w="846" w:type="dxa"/>
            <w:vAlign w:val="center"/>
          </w:tcPr>
          <w:p w:rsidR="003E6E5D" w:rsidRPr="007635C6" w:rsidRDefault="003E6E5D" w:rsidP="00AF5013">
            <w:pPr>
              <w:spacing w:line="278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bookmarkStart w:id="2" w:name="page370"/>
            <w:bookmarkEnd w:id="2"/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V.-</w:t>
            </w:r>
          </w:p>
        </w:tc>
        <w:tc>
          <w:tcPr>
            <w:tcW w:w="5392" w:type="dxa"/>
            <w:vAlign w:val="center"/>
          </w:tcPr>
          <w:p w:rsidR="003E6E5D" w:rsidRPr="007635C6" w:rsidRDefault="003E6E5D" w:rsidP="001E60BF">
            <w:pPr>
              <w:spacing w:line="278" w:lineRule="exact"/>
              <w:jc w:val="both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Gasolinera, Gasera, </w:t>
            </w:r>
          </w:p>
        </w:tc>
        <w:tc>
          <w:tcPr>
            <w:tcW w:w="2688" w:type="dxa"/>
            <w:vAlign w:val="center"/>
          </w:tcPr>
          <w:p w:rsidR="003E6E5D" w:rsidRPr="001E60BF" w:rsidRDefault="00263105" w:rsidP="007635C6">
            <w:pPr>
              <w:spacing w:line="278" w:lineRule="exact"/>
              <w:jc w:val="center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w w:val="97"/>
                <w:sz w:val="23"/>
                <w:szCs w:val="23"/>
                <w:lang w:eastAsia="es-MX"/>
              </w:rPr>
              <w:t>50</w:t>
            </w:r>
          </w:p>
        </w:tc>
      </w:tr>
      <w:tr w:rsidR="003E6E5D" w:rsidRPr="007635C6" w:rsidTr="007635C6">
        <w:trPr>
          <w:jc w:val="center"/>
        </w:trPr>
        <w:tc>
          <w:tcPr>
            <w:tcW w:w="846" w:type="dxa"/>
            <w:vAlign w:val="center"/>
          </w:tcPr>
          <w:p w:rsidR="003E6E5D" w:rsidRPr="007635C6" w:rsidRDefault="003E6E5D" w:rsidP="00AF5013">
            <w:pPr>
              <w:spacing w:line="278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VI.-</w:t>
            </w:r>
          </w:p>
        </w:tc>
        <w:tc>
          <w:tcPr>
            <w:tcW w:w="5392" w:type="dxa"/>
            <w:vAlign w:val="center"/>
          </w:tcPr>
          <w:p w:rsidR="003E6E5D" w:rsidRPr="007635C6" w:rsidRDefault="003E6E5D" w:rsidP="007635C6">
            <w:pPr>
              <w:spacing w:line="278" w:lineRule="exact"/>
              <w:jc w:val="both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Minisúper</w:t>
            </w:r>
            <w:r w:rsidR="007635C6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, tiendas de abarrotes, Misceláneas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, </w:t>
            </w:r>
            <w:proofErr w:type="gramStart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Zapaterías,   </w:t>
            </w:r>
            <w:proofErr w:type="gramEnd"/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Tiendas   de   Ropa,   Molinos, Tortillerías, Lavandería, Ferretería, Pinturas y Solventes</w:t>
            </w:r>
            <w:r w:rsidR="007635C6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, Taller Mecánico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en General</w:t>
            </w:r>
            <w:r w:rsidR="007635C6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, Taller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Eléctrico, Video club, Boutique, Cafetería, 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Pastelería, Panadería</w:t>
            </w:r>
            <w:r w:rsidR="007635C6"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, Cafetería</w:t>
            </w: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,                            </w:t>
            </w:r>
            <w:proofErr w:type="spellStart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Autorrefaccionaria</w:t>
            </w:r>
            <w:proofErr w:type="spellEnd"/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, Casa de empeño, Joyería, Oficina Financiera.</w:t>
            </w:r>
          </w:p>
          <w:p w:rsidR="003E6E5D" w:rsidRPr="007635C6" w:rsidRDefault="003E6E5D" w:rsidP="00AF5013">
            <w:pPr>
              <w:spacing w:line="278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AF5013">
            <w:pPr>
              <w:spacing w:line="278" w:lineRule="exac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A</w:t>
            </w:r>
          </w:p>
          <w:p w:rsidR="003E6E5D" w:rsidRPr="007635C6" w:rsidRDefault="003E6E5D" w:rsidP="00AF5013">
            <w:pPr>
              <w:spacing w:line="278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B</w:t>
            </w:r>
          </w:p>
        </w:tc>
        <w:tc>
          <w:tcPr>
            <w:tcW w:w="2688" w:type="dxa"/>
            <w:vAlign w:val="center"/>
          </w:tcPr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B24949" w:rsidRDefault="003E6E5D" w:rsidP="007635C6">
            <w:pPr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7</w:t>
            </w:r>
          </w:p>
          <w:p w:rsidR="003E6E5D" w:rsidRPr="007635C6" w:rsidRDefault="003E6E5D" w:rsidP="007635C6">
            <w:pPr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3</w:t>
            </w:r>
          </w:p>
        </w:tc>
      </w:tr>
      <w:tr w:rsidR="003E6E5D" w:rsidRPr="007635C6" w:rsidTr="007635C6">
        <w:trPr>
          <w:jc w:val="center"/>
        </w:trPr>
        <w:tc>
          <w:tcPr>
            <w:tcW w:w="846" w:type="dxa"/>
            <w:vAlign w:val="center"/>
          </w:tcPr>
          <w:p w:rsidR="003E6E5D" w:rsidRPr="007635C6" w:rsidRDefault="003E6E5D" w:rsidP="00AF5013">
            <w:pPr>
              <w:spacing w:line="278" w:lineRule="exact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VII.-</w:t>
            </w:r>
          </w:p>
        </w:tc>
        <w:tc>
          <w:tcPr>
            <w:tcW w:w="5392" w:type="dxa"/>
            <w:vAlign w:val="center"/>
          </w:tcPr>
          <w:p w:rsidR="003E6E5D" w:rsidRPr="007635C6" w:rsidRDefault="007635C6" w:rsidP="007635C6">
            <w:pPr>
              <w:spacing w:line="278" w:lineRule="exact"/>
              <w:jc w:val="both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Salón</w:t>
            </w:r>
            <w:r w:rsidR="003E6E5D"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 xml:space="preserve"> </w:t>
            </w:r>
            <w:r w:rsidR="003E6E5D"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de Belleza, Estéticas, Barberías, Salón de Uñas, Centro de nutrición, Carnicería, Pollería, Lonchería, Frutería, Heladería, Dulcería, Expendio de Pan, Despacho Contable y/o Jurídico, Servicios y productos de telefonía, Agencia de viaje, Cibercafé, Punto de venta, Centro de Acopio, Aserradero, Centros de Atención, Casa 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de empeño, Artesanías.</w:t>
            </w:r>
          </w:p>
          <w:p w:rsidR="007635C6" w:rsidRPr="007635C6" w:rsidRDefault="007635C6" w:rsidP="007635C6">
            <w:pPr>
              <w:spacing w:line="278" w:lineRule="exact"/>
              <w:jc w:val="both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both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A</w:t>
            </w:r>
          </w:p>
          <w:p w:rsidR="007635C6" w:rsidRPr="007635C6" w:rsidRDefault="007635C6" w:rsidP="007635C6">
            <w:pPr>
              <w:spacing w:line="278" w:lineRule="exact"/>
              <w:jc w:val="both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B</w:t>
            </w:r>
          </w:p>
        </w:tc>
        <w:tc>
          <w:tcPr>
            <w:tcW w:w="2688" w:type="dxa"/>
            <w:vAlign w:val="center"/>
          </w:tcPr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B24949" w:rsidRDefault="001E60BF" w:rsidP="007635C6">
            <w:pPr>
              <w:spacing w:line="278" w:lineRule="exact"/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5</w:t>
            </w: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3</w:t>
            </w:r>
          </w:p>
        </w:tc>
      </w:tr>
      <w:tr w:rsidR="003E6E5D" w:rsidRPr="007635C6" w:rsidTr="007635C6">
        <w:trPr>
          <w:jc w:val="center"/>
        </w:trPr>
        <w:tc>
          <w:tcPr>
            <w:tcW w:w="846" w:type="dxa"/>
            <w:vAlign w:val="center"/>
          </w:tcPr>
          <w:p w:rsidR="003E6E5D" w:rsidRPr="007635C6" w:rsidRDefault="007635C6" w:rsidP="00AF5013">
            <w:pPr>
              <w:spacing w:line="278" w:lineRule="exact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t>VIII.-</w:t>
            </w:r>
          </w:p>
        </w:tc>
        <w:tc>
          <w:tcPr>
            <w:tcW w:w="5392" w:type="dxa"/>
            <w:vAlign w:val="center"/>
          </w:tcPr>
          <w:p w:rsidR="003E6E5D" w:rsidRPr="007635C6" w:rsidRDefault="007635C6" w:rsidP="00AF5013">
            <w:pPr>
              <w:spacing w:line="278" w:lineRule="exac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Institución Particular, educativa y/o deportiva, Gimnasio, academia y salón de baile, Asilo</w:t>
            </w:r>
          </w:p>
          <w:p w:rsidR="007635C6" w:rsidRPr="007635C6" w:rsidRDefault="007635C6" w:rsidP="00AF5013">
            <w:pPr>
              <w:spacing w:line="278" w:lineRule="exac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AF5013">
            <w:pPr>
              <w:spacing w:line="278" w:lineRule="exact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A</w:t>
            </w:r>
          </w:p>
          <w:p w:rsidR="007635C6" w:rsidRPr="007635C6" w:rsidRDefault="007635C6" w:rsidP="00AF5013">
            <w:pPr>
              <w:spacing w:line="278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TIPO B</w:t>
            </w:r>
          </w:p>
        </w:tc>
        <w:tc>
          <w:tcPr>
            <w:tcW w:w="2688" w:type="dxa"/>
            <w:vAlign w:val="center"/>
          </w:tcPr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3E6E5D" w:rsidRPr="00B24949" w:rsidRDefault="007635C6" w:rsidP="007635C6">
            <w:pPr>
              <w:spacing w:line="278" w:lineRule="exact"/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10</w:t>
            </w:r>
          </w:p>
          <w:p w:rsidR="007635C6" w:rsidRPr="007635C6" w:rsidRDefault="001E60BF" w:rsidP="007635C6">
            <w:pPr>
              <w:spacing w:line="278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4</w:t>
            </w:r>
          </w:p>
        </w:tc>
      </w:tr>
      <w:tr w:rsidR="003E6E5D" w:rsidRPr="007635C6" w:rsidTr="007635C6">
        <w:trPr>
          <w:jc w:val="center"/>
        </w:trPr>
        <w:tc>
          <w:tcPr>
            <w:tcW w:w="846" w:type="dxa"/>
            <w:vAlign w:val="center"/>
          </w:tcPr>
          <w:p w:rsidR="003E6E5D" w:rsidRPr="007635C6" w:rsidRDefault="007635C6" w:rsidP="00AF5013">
            <w:pPr>
              <w:spacing w:line="278" w:lineRule="exact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X.-</w:t>
            </w:r>
          </w:p>
        </w:tc>
        <w:tc>
          <w:tcPr>
            <w:tcW w:w="5392" w:type="dxa"/>
            <w:vAlign w:val="center"/>
          </w:tcPr>
          <w:p w:rsidR="007635C6" w:rsidRPr="007635C6" w:rsidRDefault="007635C6" w:rsidP="007635C6">
            <w:pPr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Baile, evento social, evento juvenil</w:t>
            </w:r>
            <w:r w:rsidR="001E60BF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 (en cabecera)</w:t>
            </w:r>
          </w:p>
          <w:p w:rsidR="007635C6" w:rsidRPr="007635C6" w:rsidRDefault="007635C6" w:rsidP="007635C6">
            <w:pPr>
              <w:ind w:left="10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B24949" w:rsidRDefault="007635C6" w:rsidP="007635C6">
            <w:pP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TIPO A</w:t>
            </w:r>
          </w:p>
          <w:p w:rsidR="003E6E5D" w:rsidRPr="007635C6" w:rsidRDefault="007635C6" w:rsidP="007635C6">
            <w:pPr>
              <w:spacing w:line="278" w:lineRule="exact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TIPO B</w:t>
            </w:r>
          </w:p>
        </w:tc>
        <w:tc>
          <w:tcPr>
            <w:tcW w:w="2688" w:type="dxa"/>
            <w:vAlign w:val="center"/>
          </w:tcPr>
          <w:p w:rsidR="003E6E5D" w:rsidRPr="007635C6" w:rsidRDefault="003E6E5D" w:rsidP="007635C6">
            <w:pPr>
              <w:spacing w:line="278" w:lineRule="exact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7635C6" w:rsidRDefault="007635C6" w:rsidP="007635C6">
            <w:pPr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B24949" w:rsidRDefault="007635C6" w:rsidP="007635C6">
            <w:pPr>
              <w:jc w:val="center"/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Theme="minorEastAsia" w:hAnsi="Arial" w:cs="Arial"/>
                <w:b/>
                <w:noProof w:val="0"/>
                <w:sz w:val="23"/>
                <w:szCs w:val="23"/>
                <w:lang w:eastAsia="es-MX"/>
              </w:rPr>
              <w:t>8</w:t>
            </w:r>
          </w:p>
          <w:p w:rsidR="007635C6" w:rsidRPr="007635C6" w:rsidRDefault="007635C6" w:rsidP="007635C6">
            <w:pPr>
              <w:ind w:right="34"/>
              <w:jc w:val="center"/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Theme="minorEastAsia" w:hAnsi="Arial" w:cs="Arial"/>
                <w:noProof w:val="0"/>
                <w:sz w:val="23"/>
                <w:szCs w:val="23"/>
                <w:lang w:eastAsia="es-MX"/>
              </w:rPr>
              <w:t>4</w:t>
            </w:r>
          </w:p>
        </w:tc>
      </w:tr>
      <w:tr w:rsidR="007635C6" w:rsidRPr="007635C6" w:rsidTr="007635C6">
        <w:trPr>
          <w:jc w:val="center"/>
        </w:trPr>
        <w:tc>
          <w:tcPr>
            <w:tcW w:w="846" w:type="dxa"/>
            <w:vAlign w:val="center"/>
          </w:tcPr>
          <w:p w:rsidR="007635C6" w:rsidRPr="007635C6" w:rsidRDefault="007635C6" w:rsidP="00AF5013">
            <w:pPr>
              <w:spacing w:line="278" w:lineRule="exac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  <w:lastRenderedPageBreak/>
              <w:t>XI.-</w:t>
            </w:r>
          </w:p>
        </w:tc>
        <w:tc>
          <w:tcPr>
            <w:tcW w:w="5392" w:type="dxa"/>
            <w:vAlign w:val="center"/>
          </w:tcPr>
          <w:p w:rsidR="007635C6" w:rsidRPr="007635C6" w:rsidRDefault="007635C6" w:rsidP="007635C6">
            <w:pP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Fiesta tradicional (corrida de toros, feria</w:t>
            </w:r>
            <w:r w:rsidR="001E60BF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, baile, vaquería,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 xml:space="preserve">) </w:t>
            </w:r>
          </w:p>
          <w:p w:rsidR="007635C6" w:rsidRPr="00B24949" w:rsidRDefault="007635C6" w:rsidP="007635C6">
            <w:pP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Baile en comisarías</w:t>
            </w:r>
          </w:p>
        </w:tc>
        <w:tc>
          <w:tcPr>
            <w:tcW w:w="2688" w:type="dxa"/>
            <w:vAlign w:val="center"/>
          </w:tcPr>
          <w:p w:rsidR="001E60BF" w:rsidRDefault="001E60BF" w:rsidP="007635C6">
            <w:pPr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</w:p>
          <w:p w:rsidR="007635C6" w:rsidRPr="00B24949" w:rsidRDefault="007635C6" w:rsidP="007635C6">
            <w:pPr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6</w:t>
            </w:r>
          </w:p>
          <w:p w:rsidR="007635C6" w:rsidRPr="00B24949" w:rsidRDefault="007635C6" w:rsidP="007635C6">
            <w:pPr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4</w:t>
            </w:r>
          </w:p>
        </w:tc>
      </w:tr>
      <w:tr w:rsidR="007635C6" w:rsidRPr="007635C6" w:rsidTr="007635C6">
        <w:trPr>
          <w:jc w:val="center"/>
        </w:trPr>
        <w:tc>
          <w:tcPr>
            <w:tcW w:w="846" w:type="dxa"/>
            <w:vAlign w:val="center"/>
          </w:tcPr>
          <w:p w:rsidR="007635C6" w:rsidRPr="007635C6" w:rsidRDefault="007635C6" w:rsidP="00AF5013">
            <w:pPr>
              <w:spacing w:line="278" w:lineRule="exact"/>
              <w:rPr>
                <w:rFonts w:ascii="Arial" w:eastAsia="Arial" w:hAnsi="Arial" w:cs="Arial"/>
                <w:b/>
                <w:bCs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XII.</w:t>
            </w: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-</w:t>
            </w:r>
          </w:p>
        </w:tc>
        <w:tc>
          <w:tcPr>
            <w:tcW w:w="5392" w:type="dxa"/>
            <w:vAlign w:val="center"/>
          </w:tcPr>
          <w:p w:rsidR="007635C6" w:rsidRPr="007635C6" w:rsidRDefault="007635C6" w:rsidP="007635C6">
            <w:pPr>
              <w:ind w:left="6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Dictamen de Área Segura (Juegos Pirotécnicos)</w:t>
            </w:r>
          </w:p>
          <w:p w:rsidR="007635C6" w:rsidRPr="007635C6" w:rsidRDefault="007635C6" w:rsidP="007635C6">
            <w:pPr>
              <w:ind w:left="6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Dictamen de Área Segura de banco de material</w:t>
            </w:r>
          </w:p>
        </w:tc>
        <w:tc>
          <w:tcPr>
            <w:tcW w:w="2688" w:type="dxa"/>
            <w:vAlign w:val="center"/>
          </w:tcPr>
          <w:p w:rsidR="007635C6" w:rsidRPr="007635C6" w:rsidRDefault="007635C6" w:rsidP="007635C6">
            <w:pPr>
              <w:ind w:right="-108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7635C6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5</w:t>
            </w:r>
          </w:p>
          <w:p w:rsidR="007635C6" w:rsidRPr="007635C6" w:rsidRDefault="007635C6" w:rsidP="007635C6">
            <w:pPr>
              <w:ind w:right="-108"/>
              <w:jc w:val="center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</w:p>
          <w:p w:rsidR="007635C6" w:rsidRPr="00B24949" w:rsidRDefault="007635C6" w:rsidP="007635C6">
            <w:pPr>
              <w:ind w:right="-108"/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B24949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40</w:t>
            </w:r>
          </w:p>
        </w:tc>
      </w:tr>
      <w:tr w:rsidR="00400226" w:rsidRPr="007635C6" w:rsidTr="007635C6">
        <w:trPr>
          <w:jc w:val="center"/>
        </w:trPr>
        <w:tc>
          <w:tcPr>
            <w:tcW w:w="846" w:type="dxa"/>
            <w:vAlign w:val="center"/>
          </w:tcPr>
          <w:p w:rsidR="00400226" w:rsidRPr="007635C6" w:rsidRDefault="00400226" w:rsidP="00400226">
            <w:pPr>
              <w:spacing w:line="278" w:lineRule="exac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XIII.-</w:t>
            </w:r>
          </w:p>
        </w:tc>
        <w:tc>
          <w:tcPr>
            <w:tcW w:w="5392" w:type="dxa"/>
            <w:vAlign w:val="center"/>
          </w:tcPr>
          <w:p w:rsidR="00400226" w:rsidRPr="007635C6" w:rsidRDefault="00400226" w:rsidP="007635C6">
            <w:pPr>
              <w:ind w:left="6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Crematorio</w:t>
            </w:r>
          </w:p>
        </w:tc>
        <w:tc>
          <w:tcPr>
            <w:tcW w:w="2688" w:type="dxa"/>
            <w:vAlign w:val="center"/>
          </w:tcPr>
          <w:p w:rsidR="00400226" w:rsidRPr="00400226" w:rsidRDefault="00400226" w:rsidP="007635C6">
            <w:pPr>
              <w:ind w:right="-108"/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15</w:t>
            </w:r>
          </w:p>
        </w:tc>
      </w:tr>
      <w:tr w:rsidR="00400226" w:rsidRPr="007635C6" w:rsidTr="007635C6">
        <w:trPr>
          <w:jc w:val="center"/>
        </w:trPr>
        <w:tc>
          <w:tcPr>
            <w:tcW w:w="846" w:type="dxa"/>
            <w:vAlign w:val="center"/>
          </w:tcPr>
          <w:p w:rsidR="00400226" w:rsidRPr="007635C6" w:rsidRDefault="00400226" w:rsidP="00400226">
            <w:pPr>
              <w:spacing w:line="278" w:lineRule="exact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XIV.-</w:t>
            </w:r>
          </w:p>
        </w:tc>
        <w:tc>
          <w:tcPr>
            <w:tcW w:w="5392" w:type="dxa"/>
            <w:vAlign w:val="center"/>
          </w:tcPr>
          <w:p w:rsidR="00957281" w:rsidRPr="007635C6" w:rsidRDefault="00957281" w:rsidP="00FC2C17">
            <w:pPr>
              <w:ind w:left="60"/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</w:pPr>
            <w:r w:rsidRPr="00957281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Supermercado, plaza comercial, maquiladora (textil), Banco, Bodega, Almacén, Centro de Distribución</w:t>
            </w:r>
            <w:r w:rsidR="00FC2C17">
              <w:rPr>
                <w:rFonts w:ascii="Arial" w:eastAsia="Arial" w:hAnsi="Arial" w:cs="Arial"/>
                <w:noProof w:val="0"/>
                <w:sz w:val="23"/>
                <w:szCs w:val="23"/>
                <w:lang w:eastAsia="es-MX"/>
              </w:rPr>
              <w:t>, Complejo Turístico, Zoológico, Discoteca</w:t>
            </w:r>
          </w:p>
        </w:tc>
        <w:tc>
          <w:tcPr>
            <w:tcW w:w="2688" w:type="dxa"/>
            <w:vAlign w:val="center"/>
          </w:tcPr>
          <w:p w:rsidR="00400226" w:rsidRPr="00400226" w:rsidRDefault="00400226" w:rsidP="00400226">
            <w:pPr>
              <w:ind w:right="-108"/>
              <w:jc w:val="center"/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</w:pPr>
            <w:r w:rsidRPr="00400226">
              <w:rPr>
                <w:rFonts w:ascii="Arial" w:eastAsia="Arial" w:hAnsi="Arial" w:cs="Arial"/>
                <w:b/>
                <w:noProof w:val="0"/>
                <w:sz w:val="23"/>
                <w:szCs w:val="23"/>
                <w:lang w:eastAsia="es-MX"/>
              </w:rPr>
              <w:t>30</w:t>
            </w:r>
          </w:p>
        </w:tc>
      </w:tr>
    </w:tbl>
    <w:p w:rsidR="0023459C" w:rsidRPr="007635C6" w:rsidRDefault="0023459C" w:rsidP="00AF5013">
      <w:pPr>
        <w:spacing w:after="0" w:line="278" w:lineRule="exact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</w:p>
    <w:p w:rsidR="00AF5013" w:rsidRPr="007635C6" w:rsidRDefault="00AF5013" w:rsidP="00AF5013">
      <w:pPr>
        <w:spacing w:after="0" w:line="262" w:lineRule="exact"/>
        <w:rPr>
          <w:rFonts w:ascii="Arial" w:eastAsiaTheme="minorEastAsia" w:hAnsi="Arial" w:cs="Arial"/>
          <w:noProof w:val="0"/>
          <w:sz w:val="23"/>
          <w:szCs w:val="23"/>
          <w:lang w:eastAsia="es-MX"/>
        </w:rPr>
      </w:pPr>
      <w:bookmarkStart w:id="3" w:name="page371"/>
      <w:bookmarkEnd w:id="3"/>
    </w:p>
    <w:p w:rsidR="008635EE" w:rsidRPr="007635C6" w:rsidRDefault="008635EE" w:rsidP="004E192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529E3" w:rsidRPr="007635C6" w:rsidRDefault="00455E2E" w:rsidP="00455E2E">
      <w:pPr>
        <w:jc w:val="both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DEPARTAMENTO DE PREVENCION Y CONTROL DEL MEDIO AMBIENTE</w:t>
      </w:r>
    </w:p>
    <w:p w:rsidR="004E192E" w:rsidRPr="007635C6" w:rsidRDefault="00455E2E" w:rsidP="004E192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 xml:space="preserve">Sección Décima Quinta. </w:t>
      </w:r>
      <w:r w:rsidR="004E192E" w:rsidRPr="007635C6">
        <w:rPr>
          <w:rFonts w:ascii="Arial" w:hAnsi="Arial" w:cs="Arial"/>
          <w:sz w:val="23"/>
          <w:szCs w:val="23"/>
        </w:rPr>
        <w:t>Derechos por Servicios de Disposición Final de Residuos Solidos Urbanos(RSU)</w:t>
      </w:r>
    </w:p>
    <w:p w:rsidR="004E192E" w:rsidRPr="007635C6" w:rsidRDefault="004E192E" w:rsidP="004E192E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E60BF" w:rsidRPr="007635C6" w:rsidRDefault="001E60BF" w:rsidP="001E60BF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635C6">
        <w:rPr>
          <w:rFonts w:ascii="Arial" w:hAnsi="Arial" w:cs="Arial"/>
          <w:sz w:val="23"/>
          <w:szCs w:val="23"/>
          <w:u w:val="single"/>
        </w:rPr>
        <w:t>SIN MODIFICACION</w:t>
      </w:r>
    </w:p>
    <w:p w:rsidR="00B529E3" w:rsidRPr="007635C6" w:rsidRDefault="00B529E3" w:rsidP="004E192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F3EA9" w:rsidRPr="007635C6" w:rsidRDefault="00AF3EA9" w:rsidP="004E192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E192E" w:rsidRPr="007635C6" w:rsidRDefault="00455E2E" w:rsidP="004E192E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7635C6">
        <w:rPr>
          <w:rFonts w:ascii="Arial" w:hAnsi="Arial" w:cs="Arial"/>
          <w:b/>
          <w:i/>
          <w:sz w:val="23"/>
          <w:szCs w:val="23"/>
        </w:rPr>
        <w:t>DEPARTAMENTO DE FOMENTO DEPORTIVO</w:t>
      </w:r>
      <w:r w:rsidR="004E192E" w:rsidRPr="007635C6">
        <w:rPr>
          <w:rFonts w:ascii="Arial" w:hAnsi="Arial" w:cs="Arial"/>
          <w:b/>
          <w:i/>
          <w:sz w:val="23"/>
          <w:szCs w:val="23"/>
        </w:rPr>
        <w:t xml:space="preserve"> </w:t>
      </w:r>
    </w:p>
    <w:p w:rsidR="00455E2E" w:rsidRPr="007635C6" w:rsidRDefault="00455E2E" w:rsidP="004E192E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4E192E" w:rsidRPr="007635C6" w:rsidRDefault="004E192E" w:rsidP="004E192E">
      <w:pPr>
        <w:rPr>
          <w:rFonts w:ascii="Arial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>CAPITULO III</w:t>
      </w:r>
    </w:p>
    <w:p w:rsidR="004E192E" w:rsidRPr="007635C6" w:rsidRDefault="004E192E" w:rsidP="004E192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635C6">
        <w:rPr>
          <w:rFonts w:ascii="Arial" w:hAnsi="Arial" w:cs="Arial"/>
          <w:sz w:val="23"/>
          <w:szCs w:val="23"/>
        </w:rPr>
        <w:t xml:space="preserve">Sección Décima Sexta – Derechos por </w:t>
      </w:r>
      <w:r w:rsidRPr="007635C6">
        <w:rPr>
          <w:rFonts w:ascii="Arial" w:eastAsia="Times New Roman" w:hAnsi="Arial" w:cs="Arial"/>
          <w:sz w:val="23"/>
          <w:szCs w:val="23"/>
        </w:rPr>
        <w:t>Servicios de Fomento Deportivo</w:t>
      </w:r>
    </w:p>
    <w:p w:rsidR="00F96501" w:rsidRPr="007635C6" w:rsidRDefault="00F96501" w:rsidP="004E192E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</w:p>
    <w:p w:rsidR="00F96501" w:rsidRPr="007635C6" w:rsidRDefault="00F96501" w:rsidP="00F96501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7635C6">
        <w:rPr>
          <w:rFonts w:ascii="Arial" w:hAnsi="Arial" w:cs="Arial"/>
          <w:sz w:val="23"/>
          <w:szCs w:val="23"/>
          <w:u w:val="single"/>
        </w:rPr>
        <w:t>SIN MODIFICACION</w:t>
      </w:r>
    </w:p>
    <w:p w:rsidR="00455E2E" w:rsidRPr="007635C6" w:rsidRDefault="00455E2E" w:rsidP="00F96501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455E2E" w:rsidRPr="007635C6" w:rsidRDefault="00455E2E" w:rsidP="00F96501">
      <w:pPr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sectPr w:rsidR="00455E2E" w:rsidRPr="007635C6" w:rsidSect="00A0485D">
      <w:pgSz w:w="12240" w:h="15840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00" w:rsidRDefault="00775100" w:rsidP="00AF3EA9">
      <w:pPr>
        <w:spacing w:after="0" w:line="240" w:lineRule="auto"/>
      </w:pPr>
      <w:r>
        <w:separator/>
      </w:r>
    </w:p>
  </w:endnote>
  <w:endnote w:type="continuationSeparator" w:id="0">
    <w:p w:rsidR="00775100" w:rsidRDefault="00775100" w:rsidP="00AF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00" w:rsidRDefault="00775100" w:rsidP="00AF3EA9">
      <w:pPr>
        <w:spacing w:after="0" w:line="240" w:lineRule="auto"/>
      </w:pPr>
      <w:r>
        <w:separator/>
      </w:r>
    </w:p>
  </w:footnote>
  <w:footnote w:type="continuationSeparator" w:id="0">
    <w:p w:rsidR="00775100" w:rsidRDefault="00775100" w:rsidP="00AF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4362"/>
    <w:multiLevelType w:val="hybridMultilevel"/>
    <w:tmpl w:val="5ACE01FE"/>
    <w:lvl w:ilvl="0" w:tplc="D34ED47C">
      <w:start w:val="1"/>
      <w:numFmt w:val="upperLetter"/>
      <w:lvlText w:val="%1)"/>
      <w:lvlJc w:val="left"/>
      <w:pPr>
        <w:ind w:left="6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40" w:hanging="360"/>
      </w:pPr>
    </w:lvl>
    <w:lvl w:ilvl="2" w:tplc="080A001B" w:tentative="1">
      <w:start w:val="1"/>
      <w:numFmt w:val="lowerRoman"/>
      <w:lvlText w:val="%3."/>
      <w:lvlJc w:val="right"/>
      <w:pPr>
        <w:ind w:left="2060" w:hanging="180"/>
      </w:pPr>
    </w:lvl>
    <w:lvl w:ilvl="3" w:tplc="080A000F" w:tentative="1">
      <w:start w:val="1"/>
      <w:numFmt w:val="decimal"/>
      <w:lvlText w:val="%4."/>
      <w:lvlJc w:val="left"/>
      <w:pPr>
        <w:ind w:left="2780" w:hanging="360"/>
      </w:pPr>
    </w:lvl>
    <w:lvl w:ilvl="4" w:tplc="080A0019" w:tentative="1">
      <w:start w:val="1"/>
      <w:numFmt w:val="lowerLetter"/>
      <w:lvlText w:val="%5."/>
      <w:lvlJc w:val="left"/>
      <w:pPr>
        <w:ind w:left="3500" w:hanging="360"/>
      </w:pPr>
    </w:lvl>
    <w:lvl w:ilvl="5" w:tplc="080A001B" w:tentative="1">
      <w:start w:val="1"/>
      <w:numFmt w:val="lowerRoman"/>
      <w:lvlText w:val="%6."/>
      <w:lvlJc w:val="right"/>
      <w:pPr>
        <w:ind w:left="4220" w:hanging="180"/>
      </w:pPr>
    </w:lvl>
    <w:lvl w:ilvl="6" w:tplc="080A000F" w:tentative="1">
      <w:start w:val="1"/>
      <w:numFmt w:val="decimal"/>
      <w:lvlText w:val="%7."/>
      <w:lvlJc w:val="left"/>
      <w:pPr>
        <w:ind w:left="4940" w:hanging="360"/>
      </w:pPr>
    </w:lvl>
    <w:lvl w:ilvl="7" w:tplc="080A0019" w:tentative="1">
      <w:start w:val="1"/>
      <w:numFmt w:val="lowerLetter"/>
      <w:lvlText w:val="%8."/>
      <w:lvlJc w:val="left"/>
      <w:pPr>
        <w:ind w:left="5660" w:hanging="360"/>
      </w:pPr>
    </w:lvl>
    <w:lvl w:ilvl="8" w:tplc="0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C411D2B"/>
    <w:multiLevelType w:val="hybridMultilevel"/>
    <w:tmpl w:val="7F72AD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A7"/>
    <w:rsid w:val="00031EE4"/>
    <w:rsid w:val="00044B22"/>
    <w:rsid w:val="00071414"/>
    <w:rsid w:val="000D7CED"/>
    <w:rsid w:val="000E0724"/>
    <w:rsid w:val="000F4769"/>
    <w:rsid w:val="00125AF3"/>
    <w:rsid w:val="001A3D68"/>
    <w:rsid w:val="001A5A17"/>
    <w:rsid w:val="001C3F38"/>
    <w:rsid w:val="001E60BF"/>
    <w:rsid w:val="00217B48"/>
    <w:rsid w:val="00233423"/>
    <w:rsid w:val="0023459C"/>
    <w:rsid w:val="00257C6B"/>
    <w:rsid w:val="00263105"/>
    <w:rsid w:val="00283BA3"/>
    <w:rsid w:val="002C4590"/>
    <w:rsid w:val="002F3DC1"/>
    <w:rsid w:val="003067FD"/>
    <w:rsid w:val="0032732C"/>
    <w:rsid w:val="003C73B0"/>
    <w:rsid w:val="003E6E5D"/>
    <w:rsid w:val="00400226"/>
    <w:rsid w:val="00425746"/>
    <w:rsid w:val="00455E2E"/>
    <w:rsid w:val="004626E3"/>
    <w:rsid w:val="00490F6C"/>
    <w:rsid w:val="004979DE"/>
    <w:rsid w:val="004A3032"/>
    <w:rsid w:val="004E192E"/>
    <w:rsid w:val="004E2B2A"/>
    <w:rsid w:val="00544FC9"/>
    <w:rsid w:val="005C751A"/>
    <w:rsid w:val="005E039A"/>
    <w:rsid w:val="005E4F72"/>
    <w:rsid w:val="005F1C45"/>
    <w:rsid w:val="006209EE"/>
    <w:rsid w:val="0063290C"/>
    <w:rsid w:val="00657BFA"/>
    <w:rsid w:val="00675539"/>
    <w:rsid w:val="006856EC"/>
    <w:rsid w:val="006935A1"/>
    <w:rsid w:val="006B0460"/>
    <w:rsid w:val="006C6CE2"/>
    <w:rsid w:val="006F5433"/>
    <w:rsid w:val="0070349E"/>
    <w:rsid w:val="0070585B"/>
    <w:rsid w:val="00730ED2"/>
    <w:rsid w:val="007531DB"/>
    <w:rsid w:val="007635C6"/>
    <w:rsid w:val="00775100"/>
    <w:rsid w:val="007B715F"/>
    <w:rsid w:val="0080260D"/>
    <w:rsid w:val="008123B8"/>
    <w:rsid w:val="008635EE"/>
    <w:rsid w:val="008B0FBC"/>
    <w:rsid w:val="008D0D24"/>
    <w:rsid w:val="008F4313"/>
    <w:rsid w:val="00957281"/>
    <w:rsid w:val="00970F37"/>
    <w:rsid w:val="00985E87"/>
    <w:rsid w:val="009E3D6B"/>
    <w:rsid w:val="009E3FD0"/>
    <w:rsid w:val="00A0485D"/>
    <w:rsid w:val="00A10F5D"/>
    <w:rsid w:val="00A20FCC"/>
    <w:rsid w:val="00A36116"/>
    <w:rsid w:val="00A52523"/>
    <w:rsid w:val="00A62C79"/>
    <w:rsid w:val="00A759C5"/>
    <w:rsid w:val="00A87A5C"/>
    <w:rsid w:val="00AD3424"/>
    <w:rsid w:val="00AF3EA9"/>
    <w:rsid w:val="00AF5013"/>
    <w:rsid w:val="00B24949"/>
    <w:rsid w:val="00B529E3"/>
    <w:rsid w:val="00B906DD"/>
    <w:rsid w:val="00BA18D9"/>
    <w:rsid w:val="00C27AA7"/>
    <w:rsid w:val="00C35481"/>
    <w:rsid w:val="00C650CF"/>
    <w:rsid w:val="00C91CBF"/>
    <w:rsid w:val="00CA16E2"/>
    <w:rsid w:val="00CD477B"/>
    <w:rsid w:val="00CD4981"/>
    <w:rsid w:val="00CE1ACC"/>
    <w:rsid w:val="00D00B6F"/>
    <w:rsid w:val="00D504DD"/>
    <w:rsid w:val="00D5406A"/>
    <w:rsid w:val="00D647E6"/>
    <w:rsid w:val="00D96E45"/>
    <w:rsid w:val="00E0704E"/>
    <w:rsid w:val="00E2062D"/>
    <w:rsid w:val="00E442B4"/>
    <w:rsid w:val="00E53C96"/>
    <w:rsid w:val="00EA6063"/>
    <w:rsid w:val="00ED6B3C"/>
    <w:rsid w:val="00EE186B"/>
    <w:rsid w:val="00EF19AF"/>
    <w:rsid w:val="00F26BB8"/>
    <w:rsid w:val="00F630E7"/>
    <w:rsid w:val="00F65319"/>
    <w:rsid w:val="00F845F7"/>
    <w:rsid w:val="00F96501"/>
    <w:rsid w:val="00FB4104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211FDD-82E8-4341-B8AB-001C5D98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0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EA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AF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EA9"/>
    <w:rPr>
      <w:noProof/>
    </w:rPr>
  </w:style>
  <w:style w:type="table" w:styleId="Tablaconcuadrcula">
    <w:name w:val="Table Grid"/>
    <w:basedOn w:val="Tablanormal"/>
    <w:uiPriority w:val="39"/>
    <w:rsid w:val="00CD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E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7C40-B46E-4378-9AA6-9404554C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INGRESOS</dc:creator>
  <cp:keywords/>
  <dc:description/>
  <cp:lastModifiedBy>Lesly Pantoja</cp:lastModifiedBy>
  <cp:revision>2</cp:revision>
  <cp:lastPrinted>2020-11-26T17:10:00Z</cp:lastPrinted>
  <dcterms:created xsi:type="dcterms:W3CDTF">2020-11-26T17:12:00Z</dcterms:created>
  <dcterms:modified xsi:type="dcterms:W3CDTF">2020-11-26T17:12:00Z</dcterms:modified>
</cp:coreProperties>
</file>