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1B588" w14:textId="0C031553" w:rsidR="004C2D84" w:rsidRPr="007C79D2" w:rsidRDefault="0060491A" w:rsidP="00482D30">
      <w:pPr>
        <w:spacing w:line="360" w:lineRule="auto"/>
        <w:jc w:val="both"/>
        <w:rPr>
          <w:rFonts w:ascii="Arial" w:hAnsi="Arial" w:cs="Arial"/>
          <w:b/>
          <w:sz w:val="20"/>
          <w:szCs w:val="20"/>
        </w:rPr>
      </w:pPr>
      <w:r>
        <w:rPr>
          <w:rFonts w:ascii="Arial" w:hAnsi="Arial" w:cs="Arial"/>
          <w:b/>
          <w:sz w:val="20"/>
          <w:szCs w:val="20"/>
        </w:rPr>
        <w:t xml:space="preserve">LX.- </w:t>
      </w:r>
      <w:r w:rsidR="002D7B2C" w:rsidRPr="007C79D2">
        <w:rPr>
          <w:rFonts w:ascii="Arial" w:hAnsi="Arial" w:cs="Arial"/>
          <w:b/>
          <w:sz w:val="20"/>
          <w:szCs w:val="20"/>
        </w:rPr>
        <w:t>LEY DE INGRESOS DEL MUNICIPIO DE RÍO LAGARTOS, YUCATÁN, PARA EL EJERCICIO FISCAL 202</w:t>
      </w:r>
      <w:r w:rsidR="00284DE6" w:rsidRPr="007C79D2">
        <w:rPr>
          <w:rFonts w:ascii="Arial" w:hAnsi="Arial" w:cs="Arial"/>
          <w:b/>
          <w:sz w:val="20"/>
          <w:szCs w:val="20"/>
        </w:rPr>
        <w:t>3</w:t>
      </w:r>
      <w:r w:rsidR="002D7B2C" w:rsidRPr="007C79D2">
        <w:rPr>
          <w:rFonts w:ascii="Arial" w:hAnsi="Arial" w:cs="Arial"/>
          <w:b/>
          <w:sz w:val="20"/>
          <w:szCs w:val="20"/>
        </w:rPr>
        <w:t>:</w:t>
      </w:r>
    </w:p>
    <w:p w14:paraId="78FDDB33" w14:textId="77777777" w:rsidR="004C2D84" w:rsidRPr="007C79D2" w:rsidRDefault="004C2D84" w:rsidP="0060491A">
      <w:pPr>
        <w:jc w:val="center"/>
        <w:rPr>
          <w:rFonts w:ascii="Arial" w:hAnsi="Arial" w:cs="Arial"/>
          <w:b/>
          <w:sz w:val="20"/>
          <w:szCs w:val="20"/>
        </w:rPr>
      </w:pPr>
    </w:p>
    <w:p w14:paraId="3DCF2797" w14:textId="77777777" w:rsidR="004C2D84" w:rsidRPr="007C79D2" w:rsidRDefault="002D7B2C" w:rsidP="00482D30">
      <w:pPr>
        <w:spacing w:line="360" w:lineRule="auto"/>
        <w:jc w:val="center"/>
        <w:rPr>
          <w:rFonts w:ascii="Arial" w:hAnsi="Arial" w:cs="Arial"/>
          <w:b/>
          <w:sz w:val="20"/>
          <w:szCs w:val="20"/>
        </w:rPr>
      </w:pPr>
      <w:r w:rsidRPr="007C79D2">
        <w:rPr>
          <w:rFonts w:ascii="Arial" w:hAnsi="Arial" w:cs="Arial"/>
          <w:b/>
          <w:sz w:val="20"/>
          <w:szCs w:val="20"/>
        </w:rPr>
        <w:t>TÍTULO PRIMERO</w:t>
      </w:r>
    </w:p>
    <w:p w14:paraId="4F2EB3A1" w14:textId="77777777" w:rsidR="004C2D84" w:rsidRPr="007C79D2" w:rsidRDefault="002D7B2C" w:rsidP="00482D30">
      <w:pPr>
        <w:spacing w:line="360" w:lineRule="auto"/>
        <w:jc w:val="center"/>
        <w:rPr>
          <w:rFonts w:ascii="Arial" w:hAnsi="Arial" w:cs="Arial"/>
          <w:b/>
          <w:sz w:val="20"/>
          <w:szCs w:val="20"/>
        </w:rPr>
      </w:pPr>
      <w:r w:rsidRPr="007C79D2">
        <w:rPr>
          <w:rFonts w:ascii="Arial" w:hAnsi="Arial" w:cs="Arial"/>
          <w:b/>
          <w:sz w:val="20"/>
          <w:szCs w:val="20"/>
        </w:rPr>
        <w:t>DE LOS CONCEPTOS DE INGRESOS</w:t>
      </w:r>
    </w:p>
    <w:p w14:paraId="4DAE1748" w14:textId="77777777" w:rsidR="004C2D84" w:rsidRPr="007C79D2" w:rsidRDefault="004C2D84" w:rsidP="00482D30">
      <w:pPr>
        <w:spacing w:line="360" w:lineRule="auto"/>
        <w:jc w:val="center"/>
        <w:rPr>
          <w:rFonts w:ascii="Arial" w:hAnsi="Arial" w:cs="Arial"/>
          <w:b/>
          <w:sz w:val="20"/>
          <w:szCs w:val="20"/>
        </w:rPr>
      </w:pPr>
    </w:p>
    <w:p w14:paraId="22B1CDCB" w14:textId="77777777" w:rsidR="004C2D84" w:rsidRPr="007C79D2" w:rsidRDefault="002D7B2C" w:rsidP="00482D30">
      <w:pPr>
        <w:spacing w:line="360" w:lineRule="auto"/>
        <w:jc w:val="center"/>
        <w:rPr>
          <w:rFonts w:ascii="Arial" w:hAnsi="Arial" w:cs="Arial"/>
          <w:b/>
          <w:sz w:val="20"/>
          <w:szCs w:val="20"/>
        </w:rPr>
      </w:pPr>
      <w:r w:rsidRPr="007C79D2">
        <w:rPr>
          <w:rFonts w:ascii="Arial" w:hAnsi="Arial" w:cs="Arial"/>
          <w:b/>
          <w:sz w:val="20"/>
          <w:szCs w:val="20"/>
        </w:rPr>
        <w:t>CAPÍTULO I</w:t>
      </w:r>
    </w:p>
    <w:p w14:paraId="1A30ADA7" w14:textId="77777777" w:rsidR="004C2D84" w:rsidRPr="007C79D2" w:rsidRDefault="002D7B2C" w:rsidP="00482D30">
      <w:pPr>
        <w:spacing w:line="360" w:lineRule="auto"/>
        <w:jc w:val="center"/>
        <w:rPr>
          <w:rFonts w:ascii="Arial" w:hAnsi="Arial" w:cs="Arial"/>
          <w:b/>
          <w:sz w:val="20"/>
          <w:szCs w:val="20"/>
        </w:rPr>
      </w:pPr>
      <w:r w:rsidRPr="007C79D2">
        <w:rPr>
          <w:rFonts w:ascii="Arial" w:hAnsi="Arial" w:cs="Arial"/>
          <w:b/>
          <w:sz w:val="20"/>
          <w:szCs w:val="20"/>
        </w:rPr>
        <w:t>Del Objeto de la Ley y los Conceptos de Ingresos</w:t>
      </w:r>
    </w:p>
    <w:p w14:paraId="5882AF64" w14:textId="77777777" w:rsidR="004C2D84" w:rsidRPr="007C79D2" w:rsidRDefault="004C2D84" w:rsidP="007C79D2">
      <w:pPr>
        <w:pStyle w:val="Textoindependiente"/>
        <w:spacing w:line="360" w:lineRule="auto"/>
        <w:rPr>
          <w:rFonts w:ascii="Arial" w:hAnsi="Arial" w:cs="Arial"/>
          <w:b/>
        </w:rPr>
      </w:pPr>
    </w:p>
    <w:p w14:paraId="224956B5" w14:textId="26D300C5"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1.- </w:t>
      </w:r>
      <w:r w:rsidRPr="007C79D2">
        <w:rPr>
          <w:rFonts w:ascii="Arial" w:hAnsi="Arial" w:cs="Arial"/>
        </w:rPr>
        <w:t>La presente Ley tiene por objeto establecer los conceptos por los que la Hacienda Pública del municipio de Río Lagartos, Yucatán</w:t>
      </w:r>
      <w:r w:rsidR="00AF5A27" w:rsidRPr="007C79D2">
        <w:rPr>
          <w:rFonts w:ascii="Arial" w:hAnsi="Arial" w:cs="Arial"/>
        </w:rPr>
        <w:t>,</w:t>
      </w:r>
      <w:r w:rsidR="00AF499C">
        <w:rPr>
          <w:rFonts w:ascii="Arial" w:hAnsi="Arial" w:cs="Arial"/>
        </w:rPr>
        <w:t xml:space="preserve"> percibirá ingresos durante el Ejercicio F</w:t>
      </w:r>
      <w:r w:rsidRPr="007C79D2">
        <w:rPr>
          <w:rFonts w:ascii="Arial" w:hAnsi="Arial" w:cs="Arial"/>
        </w:rPr>
        <w:t>iscal 202</w:t>
      </w:r>
      <w:r w:rsidR="00284DE6" w:rsidRPr="007C79D2">
        <w:rPr>
          <w:rFonts w:ascii="Arial" w:hAnsi="Arial" w:cs="Arial"/>
        </w:rPr>
        <w:t>3</w:t>
      </w:r>
      <w:r w:rsidRPr="007C79D2">
        <w:rPr>
          <w:rFonts w:ascii="Arial" w:hAnsi="Arial" w:cs="Arial"/>
        </w:rPr>
        <w:t xml:space="preserve">; </w:t>
      </w:r>
      <w:r w:rsidR="00AF499C">
        <w:rPr>
          <w:rFonts w:ascii="Arial" w:hAnsi="Arial" w:cs="Arial"/>
        </w:rPr>
        <w:t>l</w:t>
      </w:r>
      <w:r w:rsidRPr="007C79D2">
        <w:rPr>
          <w:rFonts w:ascii="Arial" w:hAnsi="Arial" w:cs="Arial"/>
        </w:rPr>
        <w:t xml:space="preserve">as tasas, cuotas y tarifas aplicables para el cálculo de las contribuciones; </w:t>
      </w:r>
      <w:r w:rsidR="00AF499C">
        <w:rPr>
          <w:rFonts w:ascii="Arial" w:hAnsi="Arial" w:cs="Arial"/>
        </w:rPr>
        <w:t>a</w:t>
      </w:r>
      <w:r w:rsidRPr="007C79D2">
        <w:rPr>
          <w:rFonts w:ascii="Arial" w:hAnsi="Arial" w:cs="Arial"/>
        </w:rPr>
        <w:t>sí como el estimado de ingresos a percibir en el mismo período.</w:t>
      </w:r>
    </w:p>
    <w:p w14:paraId="72901FC3" w14:textId="77777777" w:rsidR="004C2D84" w:rsidRPr="007C79D2" w:rsidRDefault="004C2D84" w:rsidP="007C79D2">
      <w:pPr>
        <w:pStyle w:val="Textoindependiente"/>
        <w:spacing w:line="360" w:lineRule="auto"/>
        <w:rPr>
          <w:rFonts w:ascii="Arial" w:hAnsi="Arial" w:cs="Arial"/>
        </w:rPr>
      </w:pPr>
    </w:p>
    <w:p w14:paraId="1E1F7D05"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 </w:t>
      </w:r>
      <w:r w:rsidRPr="007C79D2">
        <w:rPr>
          <w:rFonts w:ascii="Arial" w:hAnsi="Arial" w:cs="Arial"/>
        </w:rPr>
        <w:t>Las personas domiciliadas dentro del Municipio de Río Lagartos, Yucatán, que tuvieran bienes en su territorio o celebren actos que surtan efectos en el mismo, están obligados a contribuir para los gastos públicos de manera que disponga la presente Ley, la Ley de Hacienda del Municipio de Río Lagartos, Yucatán, el Código Fiscal del Estado de Yucatán y los demás ordenamientos fiscales de carácter local y federal.</w:t>
      </w:r>
    </w:p>
    <w:p w14:paraId="390BE1FD" w14:textId="77777777" w:rsidR="004C2D84" w:rsidRPr="007C79D2" w:rsidRDefault="004C2D84" w:rsidP="007C79D2">
      <w:pPr>
        <w:pStyle w:val="Textoindependiente"/>
        <w:spacing w:line="360" w:lineRule="auto"/>
        <w:rPr>
          <w:rFonts w:ascii="Arial" w:hAnsi="Arial" w:cs="Arial"/>
        </w:rPr>
      </w:pPr>
    </w:p>
    <w:p w14:paraId="17E97118" w14:textId="5C7A440B"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3.- </w:t>
      </w:r>
      <w:r w:rsidRPr="007C79D2">
        <w:rPr>
          <w:rFonts w:ascii="Arial" w:hAnsi="Arial" w:cs="Arial"/>
        </w:rPr>
        <w:t>Los ingresos que se recauden por los conceptos señalados en la presente Ley, se destinarán a sufragar los gastos públicos establecidos y autorizados en el Presupuesto de Egresos del Municipio de Río Lagartos, Yucatán; así como lo dispuesto en los convenios de coordinación y</w:t>
      </w:r>
      <w:r w:rsidR="00AF5A27" w:rsidRPr="007C79D2">
        <w:rPr>
          <w:rFonts w:ascii="Arial" w:hAnsi="Arial" w:cs="Arial"/>
        </w:rPr>
        <w:t xml:space="preserve"> </w:t>
      </w:r>
      <w:r w:rsidRPr="007C79D2">
        <w:rPr>
          <w:rFonts w:ascii="Arial" w:hAnsi="Arial" w:cs="Arial"/>
        </w:rPr>
        <w:t>en las leyes que se fundamenten.</w:t>
      </w:r>
    </w:p>
    <w:p w14:paraId="71A45273" w14:textId="77777777" w:rsidR="004C2D84" w:rsidRPr="007C79D2" w:rsidRDefault="004C2D84" w:rsidP="007C79D2">
      <w:pPr>
        <w:pStyle w:val="Textoindependiente"/>
        <w:spacing w:line="360" w:lineRule="auto"/>
        <w:rPr>
          <w:rFonts w:ascii="Arial" w:hAnsi="Arial" w:cs="Arial"/>
        </w:rPr>
      </w:pPr>
    </w:p>
    <w:p w14:paraId="47FBF07A" w14:textId="49E891F7" w:rsidR="004C2D84" w:rsidRPr="007C79D2" w:rsidRDefault="002D7B2C" w:rsidP="007C79D2">
      <w:pPr>
        <w:pStyle w:val="Textoindependiente"/>
        <w:spacing w:line="360" w:lineRule="auto"/>
        <w:ind w:hanging="2"/>
        <w:jc w:val="both"/>
        <w:rPr>
          <w:rFonts w:ascii="Arial" w:hAnsi="Arial" w:cs="Arial"/>
        </w:rPr>
      </w:pPr>
      <w:r w:rsidRPr="007C79D2">
        <w:rPr>
          <w:rFonts w:ascii="Arial" w:hAnsi="Arial" w:cs="Arial"/>
          <w:b/>
        </w:rPr>
        <w:t xml:space="preserve">Artículo 4.- </w:t>
      </w:r>
      <w:r w:rsidRPr="007C79D2">
        <w:rPr>
          <w:rFonts w:ascii="Arial" w:hAnsi="Arial" w:cs="Arial"/>
        </w:rPr>
        <w:t>De conformidad con lo establecido por el Código Fiscal y la Ley de Coordinación Fiscal, ambas del Estado de Yucatán, y la Ley de Hacienda del Municipio de Río Lagartos, Yucatán; para cubrir el gasto público y demás obligaciones a su cargo, la Hacienda Pública del Municipio de Río Lagartos, Yucatán, percibirá ingresos durante el ejercicio fiscal 202</w:t>
      </w:r>
      <w:r w:rsidR="00AF5A27" w:rsidRPr="007C79D2">
        <w:rPr>
          <w:rFonts w:ascii="Arial" w:hAnsi="Arial" w:cs="Arial"/>
        </w:rPr>
        <w:t>3</w:t>
      </w:r>
      <w:r w:rsidRPr="007C79D2">
        <w:rPr>
          <w:rFonts w:ascii="Arial" w:hAnsi="Arial" w:cs="Arial"/>
        </w:rPr>
        <w:t>, por los siguientes conceptos:</w:t>
      </w:r>
    </w:p>
    <w:p w14:paraId="274544F9" w14:textId="77777777" w:rsidR="004C2D84" w:rsidRPr="007C79D2" w:rsidRDefault="004C2D84" w:rsidP="007C79D2">
      <w:pPr>
        <w:pStyle w:val="Textoindependiente"/>
        <w:spacing w:line="360" w:lineRule="auto"/>
        <w:rPr>
          <w:rFonts w:ascii="Arial" w:hAnsi="Arial" w:cs="Arial"/>
        </w:rPr>
      </w:pPr>
    </w:p>
    <w:p w14:paraId="2773D754" w14:textId="77777777" w:rsidR="004C2D84" w:rsidRPr="007C79D2" w:rsidRDefault="002D7B2C" w:rsidP="007C79D2">
      <w:pPr>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Impuestos;</w:t>
      </w:r>
    </w:p>
    <w:p w14:paraId="22188750" w14:textId="77777777" w:rsidR="004C2D84" w:rsidRPr="007C79D2" w:rsidRDefault="002D7B2C" w:rsidP="007C79D2">
      <w:pPr>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Derechos;</w:t>
      </w:r>
    </w:p>
    <w:p w14:paraId="24263707" w14:textId="0975349A"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III.- </w:t>
      </w:r>
      <w:r w:rsidRPr="007C79D2">
        <w:rPr>
          <w:rFonts w:ascii="Arial" w:hAnsi="Arial" w:cs="Arial"/>
        </w:rPr>
        <w:t>Contribuciones Especiales;</w:t>
      </w:r>
    </w:p>
    <w:p w14:paraId="6919CE93" w14:textId="77777777" w:rsidR="004C2D84" w:rsidRPr="007C79D2" w:rsidRDefault="002D7B2C" w:rsidP="007C79D2">
      <w:pPr>
        <w:spacing w:line="360" w:lineRule="auto"/>
        <w:rPr>
          <w:rFonts w:ascii="Arial" w:hAnsi="Arial" w:cs="Arial"/>
          <w:sz w:val="20"/>
          <w:szCs w:val="20"/>
        </w:rPr>
      </w:pPr>
      <w:r w:rsidRPr="007C79D2">
        <w:rPr>
          <w:rFonts w:ascii="Arial" w:hAnsi="Arial" w:cs="Arial"/>
          <w:b/>
          <w:sz w:val="20"/>
          <w:szCs w:val="20"/>
        </w:rPr>
        <w:lastRenderedPageBreak/>
        <w:t xml:space="preserve">IV.- </w:t>
      </w:r>
      <w:r w:rsidRPr="007C79D2">
        <w:rPr>
          <w:rFonts w:ascii="Arial" w:hAnsi="Arial" w:cs="Arial"/>
          <w:sz w:val="20"/>
          <w:szCs w:val="20"/>
        </w:rPr>
        <w:t>Productos;</w:t>
      </w:r>
    </w:p>
    <w:p w14:paraId="1E16BEBD" w14:textId="77777777"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V.- </w:t>
      </w:r>
      <w:r w:rsidRPr="007C79D2">
        <w:rPr>
          <w:rFonts w:ascii="Arial" w:hAnsi="Arial" w:cs="Arial"/>
        </w:rPr>
        <w:t>Aprovechamientos;</w:t>
      </w:r>
    </w:p>
    <w:p w14:paraId="69A00A43" w14:textId="77777777"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VII.- </w:t>
      </w:r>
      <w:r w:rsidRPr="007C79D2">
        <w:rPr>
          <w:rFonts w:ascii="Arial" w:hAnsi="Arial" w:cs="Arial"/>
        </w:rPr>
        <w:t>Participaciones Federales y Estatales;</w:t>
      </w:r>
    </w:p>
    <w:p w14:paraId="3BB68F9F" w14:textId="4DAEE976" w:rsidR="004C2D84" w:rsidRPr="007C79D2" w:rsidRDefault="002D7B2C" w:rsidP="007C79D2">
      <w:pPr>
        <w:spacing w:line="360" w:lineRule="auto"/>
        <w:rPr>
          <w:rFonts w:ascii="Arial" w:hAnsi="Arial" w:cs="Arial"/>
          <w:sz w:val="20"/>
          <w:szCs w:val="20"/>
        </w:rPr>
      </w:pPr>
      <w:r w:rsidRPr="007C79D2">
        <w:rPr>
          <w:rFonts w:ascii="Arial" w:hAnsi="Arial" w:cs="Arial"/>
          <w:b/>
          <w:sz w:val="20"/>
          <w:szCs w:val="20"/>
        </w:rPr>
        <w:t xml:space="preserve">VIII.- </w:t>
      </w:r>
      <w:r w:rsidRPr="007C79D2">
        <w:rPr>
          <w:rFonts w:ascii="Arial" w:hAnsi="Arial" w:cs="Arial"/>
          <w:sz w:val="20"/>
          <w:szCs w:val="20"/>
        </w:rPr>
        <w:t xml:space="preserve">Aportaciones; </w:t>
      </w:r>
      <w:r w:rsidR="00AF5A27" w:rsidRPr="007C79D2">
        <w:rPr>
          <w:rFonts w:ascii="Arial" w:hAnsi="Arial" w:cs="Arial"/>
          <w:sz w:val="20"/>
          <w:szCs w:val="20"/>
        </w:rPr>
        <w:t>e</w:t>
      </w:r>
    </w:p>
    <w:p w14:paraId="65B09416" w14:textId="77777777"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IX.- </w:t>
      </w:r>
      <w:r w:rsidRPr="007C79D2">
        <w:rPr>
          <w:rFonts w:ascii="Arial" w:hAnsi="Arial" w:cs="Arial"/>
        </w:rPr>
        <w:t>Ingresos Extraordinarios.</w:t>
      </w:r>
    </w:p>
    <w:p w14:paraId="422DFB37" w14:textId="77777777" w:rsidR="004C2D84" w:rsidRPr="007C79D2" w:rsidRDefault="004C2D84" w:rsidP="007C79D2">
      <w:pPr>
        <w:pStyle w:val="Textoindependiente"/>
        <w:spacing w:line="360" w:lineRule="auto"/>
        <w:rPr>
          <w:rFonts w:ascii="Arial" w:hAnsi="Arial" w:cs="Arial"/>
        </w:rPr>
      </w:pPr>
    </w:p>
    <w:p w14:paraId="403E5CBF" w14:textId="276D93B1"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5.- </w:t>
      </w:r>
      <w:r w:rsidRPr="007C79D2">
        <w:rPr>
          <w:rFonts w:ascii="Arial" w:hAnsi="Arial" w:cs="Arial"/>
        </w:rPr>
        <w:t>En t</w:t>
      </w:r>
      <w:r w:rsidR="00AF499C">
        <w:rPr>
          <w:rFonts w:ascii="Arial" w:hAnsi="Arial" w:cs="Arial"/>
        </w:rPr>
        <w:t>érminos de lo dispuesto por el T</w:t>
      </w:r>
      <w:r w:rsidRPr="007C79D2">
        <w:rPr>
          <w:rFonts w:ascii="Arial" w:hAnsi="Arial" w:cs="Arial"/>
        </w:rPr>
        <w:t xml:space="preserve">ítulo I de la Ley de Hacienda del Municipio de Río Lagartos, Yucatán, las tasas, cuotas y tarifas aplicables para el cálculo de impuestos, derechos y contribuciones, a percibir por la Hacienda Pública Municipal durante el </w:t>
      </w:r>
      <w:r w:rsidR="00AF499C">
        <w:rPr>
          <w:rFonts w:ascii="Arial" w:hAnsi="Arial" w:cs="Arial"/>
        </w:rPr>
        <w:t>Ejercicio F</w:t>
      </w:r>
      <w:r w:rsidRPr="007C79D2">
        <w:rPr>
          <w:rFonts w:ascii="Arial" w:hAnsi="Arial" w:cs="Arial"/>
        </w:rPr>
        <w:t>iscal 202</w:t>
      </w:r>
      <w:r w:rsidR="00AF5A27" w:rsidRPr="007C79D2">
        <w:rPr>
          <w:rFonts w:ascii="Arial" w:hAnsi="Arial" w:cs="Arial"/>
        </w:rPr>
        <w:t>3</w:t>
      </w:r>
      <w:r w:rsidRPr="007C79D2">
        <w:rPr>
          <w:rFonts w:ascii="Arial" w:hAnsi="Arial" w:cs="Arial"/>
        </w:rPr>
        <w:t>, serán</w:t>
      </w:r>
      <w:r w:rsidR="00AF5A27" w:rsidRPr="007C79D2">
        <w:rPr>
          <w:rFonts w:ascii="Arial" w:hAnsi="Arial" w:cs="Arial"/>
        </w:rPr>
        <w:t xml:space="preserve"> </w:t>
      </w:r>
      <w:r w:rsidRPr="007C79D2">
        <w:rPr>
          <w:rFonts w:ascii="Arial" w:hAnsi="Arial" w:cs="Arial"/>
        </w:rPr>
        <w:t>las establecidas en esta Ley.</w:t>
      </w:r>
    </w:p>
    <w:p w14:paraId="3378E3E1" w14:textId="77777777" w:rsidR="004C2D84" w:rsidRPr="001049BF" w:rsidRDefault="004C2D84" w:rsidP="001049BF">
      <w:pPr>
        <w:spacing w:line="360" w:lineRule="auto"/>
        <w:jc w:val="center"/>
        <w:rPr>
          <w:rFonts w:ascii="Arial" w:hAnsi="Arial" w:cs="Arial"/>
          <w:b/>
          <w:sz w:val="20"/>
        </w:rPr>
      </w:pPr>
    </w:p>
    <w:p w14:paraId="3FCAF612" w14:textId="77777777" w:rsidR="004C2D84" w:rsidRPr="001049BF" w:rsidRDefault="002D7B2C" w:rsidP="001049BF">
      <w:pPr>
        <w:spacing w:line="360" w:lineRule="auto"/>
        <w:jc w:val="center"/>
        <w:rPr>
          <w:rFonts w:ascii="Arial" w:hAnsi="Arial" w:cs="Arial"/>
          <w:b/>
          <w:sz w:val="20"/>
        </w:rPr>
      </w:pPr>
      <w:r w:rsidRPr="001049BF">
        <w:rPr>
          <w:rFonts w:ascii="Arial" w:hAnsi="Arial" w:cs="Arial"/>
          <w:b/>
          <w:sz w:val="20"/>
        </w:rPr>
        <w:t>CAPÍTULO II</w:t>
      </w:r>
    </w:p>
    <w:p w14:paraId="684EE761" w14:textId="77777777" w:rsidR="004C2D84" w:rsidRPr="001049BF" w:rsidRDefault="002D7B2C" w:rsidP="001049BF">
      <w:pPr>
        <w:spacing w:line="360" w:lineRule="auto"/>
        <w:jc w:val="center"/>
        <w:rPr>
          <w:rFonts w:ascii="Arial" w:hAnsi="Arial" w:cs="Arial"/>
          <w:b/>
          <w:sz w:val="20"/>
        </w:rPr>
      </w:pPr>
      <w:r w:rsidRPr="001049BF">
        <w:rPr>
          <w:rFonts w:ascii="Arial" w:hAnsi="Arial" w:cs="Arial"/>
          <w:b/>
          <w:sz w:val="20"/>
        </w:rPr>
        <w:t>De los Ingresos a Percibir</w:t>
      </w:r>
    </w:p>
    <w:p w14:paraId="0732A469" w14:textId="77777777" w:rsidR="004C2D84" w:rsidRPr="007C79D2" w:rsidRDefault="004C2D84" w:rsidP="007C79D2">
      <w:pPr>
        <w:pStyle w:val="Textoindependiente"/>
        <w:spacing w:line="360" w:lineRule="auto"/>
        <w:rPr>
          <w:rFonts w:ascii="Arial" w:hAnsi="Arial" w:cs="Arial"/>
          <w:b/>
        </w:rPr>
      </w:pPr>
    </w:p>
    <w:p w14:paraId="3CDA0F62" w14:textId="02377C3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6.- </w:t>
      </w:r>
      <w:r w:rsidRPr="007C79D2">
        <w:rPr>
          <w:rFonts w:ascii="Arial" w:hAnsi="Arial" w:cs="Arial"/>
        </w:rPr>
        <w:t xml:space="preserve">Los ingresos que la Tesorería Municipal de Río Lagartos, Yucatán, calcula percibir durante el ejercicio fiscal del año </w:t>
      </w:r>
      <w:r w:rsidR="008E4808" w:rsidRPr="007C79D2">
        <w:rPr>
          <w:rFonts w:ascii="Arial" w:hAnsi="Arial" w:cs="Arial"/>
        </w:rPr>
        <w:t>2023</w:t>
      </w:r>
      <w:r w:rsidRPr="007C79D2">
        <w:rPr>
          <w:rFonts w:ascii="Arial" w:hAnsi="Arial" w:cs="Arial"/>
        </w:rPr>
        <w:t>, en concepto de Impuestos, son los siguientes:</w:t>
      </w:r>
    </w:p>
    <w:p w14:paraId="017DB88D"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0"/>
        <w:gridCol w:w="1751"/>
      </w:tblGrid>
      <w:tr w:rsidR="00D91378" w:rsidRPr="007C79D2" w14:paraId="09A326FC" w14:textId="77777777" w:rsidTr="001049BF">
        <w:trPr>
          <w:trHeight w:val="20"/>
        </w:trPr>
        <w:tc>
          <w:tcPr>
            <w:tcW w:w="4039" w:type="pct"/>
          </w:tcPr>
          <w:p w14:paraId="4F1DB58A"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Impuestos</w:t>
            </w:r>
          </w:p>
        </w:tc>
        <w:tc>
          <w:tcPr>
            <w:tcW w:w="961" w:type="pct"/>
          </w:tcPr>
          <w:p w14:paraId="41CA5171"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969,791.00</w:t>
            </w:r>
          </w:p>
        </w:tc>
      </w:tr>
      <w:tr w:rsidR="00D91378" w:rsidRPr="007C79D2" w14:paraId="131110B5" w14:textId="77777777" w:rsidTr="001049BF">
        <w:trPr>
          <w:trHeight w:val="20"/>
        </w:trPr>
        <w:tc>
          <w:tcPr>
            <w:tcW w:w="4039" w:type="pct"/>
          </w:tcPr>
          <w:p w14:paraId="531B373C"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Impuestos sobre los ingresos</w:t>
            </w:r>
          </w:p>
        </w:tc>
        <w:tc>
          <w:tcPr>
            <w:tcW w:w="961" w:type="pct"/>
          </w:tcPr>
          <w:p w14:paraId="5622E0A5"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121,291.00</w:t>
            </w:r>
          </w:p>
        </w:tc>
      </w:tr>
      <w:tr w:rsidR="00D91378" w:rsidRPr="007C79D2" w14:paraId="3ADF2CC6" w14:textId="77777777" w:rsidTr="001049BF">
        <w:trPr>
          <w:trHeight w:val="20"/>
        </w:trPr>
        <w:tc>
          <w:tcPr>
            <w:tcW w:w="4039" w:type="pct"/>
          </w:tcPr>
          <w:p w14:paraId="10BA9F6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Impuesto sobre Espectáculos y Diversiones Públicas</w:t>
            </w:r>
          </w:p>
        </w:tc>
        <w:tc>
          <w:tcPr>
            <w:tcW w:w="961" w:type="pct"/>
          </w:tcPr>
          <w:p w14:paraId="628246B3"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121,291.00</w:t>
            </w:r>
          </w:p>
        </w:tc>
      </w:tr>
      <w:tr w:rsidR="00D91378" w:rsidRPr="007C79D2" w14:paraId="6ABF1265" w14:textId="77777777" w:rsidTr="001049BF">
        <w:trPr>
          <w:trHeight w:val="20"/>
        </w:trPr>
        <w:tc>
          <w:tcPr>
            <w:tcW w:w="4039" w:type="pct"/>
          </w:tcPr>
          <w:p w14:paraId="1EC5896A"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Impuestos sobre el patrimonio</w:t>
            </w:r>
          </w:p>
        </w:tc>
        <w:tc>
          <w:tcPr>
            <w:tcW w:w="961" w:type="pct"/>
          </w:tcPr>
          <w:p w14:paraId="1B35670D"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468,779.00</w:t>
            </w:r>
          </w:p>
        </w:tc>
      </w:tr>
      <w:tr w:rsidR="00D91378" w:rsidRPr="007C79D2" w14:paraId="77266CD6" w14:textId="77777777" w:rsidTr="001049BF">
        <w:trPr>
          <w:trHeight w:val="20"/>
        </w:trPr>
        <w:tc>
          <w:tcPr>
            <w:tcW w:w="4039" w:type="pct"/>
          </w:tcPr>
          <w:p w14:paraId="3F31A12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Impuesto Predial</w:t>
            </w:r>
          </w:p>
        </w:tc>
        <w:tc>
          <w:tcPr>
            <w:tcW w:w="961" w:type="pct"/>
          </w:tcPr>
          <w:p w14:paraId="6DFF532A"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468,779.00</w:t>
            </w:r>
          </w:p>
        </w:tc>
      </w:tr>
      <w:tr w:rsidR="00D91378" w:rsidRPr="007C79D2" w14:paraId="1B430892" w14:textId="77777777" w:rsidTr="001049BF">
        <w:trPr>
          <w:trHeight w:val="20"/>
        </w:trPr>
        <w:tc>
          <w:tcPr>
            <w:tcW w:w="4039" w:type="pct"/>
          </w:tcPr>
          <w:p w14:paraId="182A543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Impuestos sobre la producción, el consumo y las transacciones</w:t>
            </w:r>
          </w:p>
        </w:tc>
        <w:tc>
          <w:tcPr>
            <w:tcW w:w="961" w:type="pct"/>
          </w:tcPr>
          <w:p w14:paraId="2AEE83CD"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355,135.00</w:t>
            </w:r>
          </w:p>
        </w:tc>
      </w:tr>
      <w:tr w:rsidR="00D91378" w:rsidRPr="007C79D2" w14:paraId="026EA18F" w14:textId="77777777" w:rsidTr="001049BF">
        <w:trPr>
          <w:trHeight w:val="20"/>
        </w:trPr>
        <w:tc>
          <w:tcPr>
            <w:tcW w:w="4039" w:type="pct"/>
          </w:tcPr>
          <w:p w14:paraId="75AC8C3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Impuesto sobre Adquisición de Inmuebles</w:t>
            </w:r>
          </w:p>
        </w:tc>
        <w:tc>
          <w:tcPr>
            <w:tcW w:w="961" w:type="pct"/>
          </w:tcPr>
          <w:p w14:paraId="778D4A77" w14:textId="77777777" w:rsidR="004C2D84" w:rsidRPr="007C79D2" w:rsidRDefault="002D7B2C" w:rsidP="001049BF">
            <w:pPr>
              <w:pStyle w:val="TableParagraph"/>
              <w:tabs>
                <w:tab w:val="left" w:pos="452"/>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355,135.00</w:t>
            </w:r>
          </w:p>
        </w:tc>
      </w:tr>
      <w:tr w:rsidR="00D91378" w:rsidRPr="007C79D2" w14:paraId="715D8E74" w14:textId="77777777" w:rsidTr="001049BF">
        <w:trPr>
          <w:trHeight w:val="20"/>
        </w:trPr>
        <w:tc>
          <w:tcPr>
            <w:tcW w:w="4039" w:type="pct"/>
          </w:tcPr>
          <w:p w14:paraId="693894D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Accesorios</w:t>
            </w:r>
          </w:p>
        </w:tc>
        <w:tc>
          <w:tcPr>
            <w:tcW w:w="961" w:type="pct"/>
          </w:tcPr>
          <w:p w14:paraId="3AB29DD4" w14:textId="77777777" w:rsidR="004C2D84" w:rsidRPr="007C79D2" w:rsidRDefault="002D7B2C" w:rsidP="001049BF">
            <w:pPr>
              <w:pStyle w:val="TableParagraph"/>
              <w:tabs>
                <w:tab w:val="left" w:pos="563"/>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24,586.00</w:t>
            </w:r>
          </w:p>
        </w:tc>
      </w:tr>
      <w:tr w:rsidR="00D91378" w:rsidRPr="007C79D2" w14:paraId="779A4602" w14:textId="77777777" w:rsidTr="001049BF">
        <w:trPr>
          <w:trHeight w:val="20"/>
        </w:trPr>
        <w:tc>
          <w:tcPr>
            <w:tcW w:w="4039" w:type="pct"/>
          </w:tcPr>
          <w:p w14:paraId="2D2EDA13"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Actualizaciones y Recargos de Impuestos</w:t>
            </w:r>
          </w:p>
        </w:tc>
        <w:tc>
          <w:tcPr>
            <w:tcW w:w="961" w:type="pct"/>
          </w:tcPr>
          <w:p w14:paraId="7970CDF6" w14:textId="77777777" w:rsidR="004C2D84" w:rsidRPr="007C79D2" w:rsidRDefault="002D7B2C" w:rsidP="001049BF">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75D7735D" w14:textId="77777777" w:rsidTr="001049BF">
        <w:trPr>
          <w:trHeight w:val="20"/>
        </w:trPr>
        <w:tc>
          <w:tcPr>
            <w:tcW w:w="4039" w:type="pct"/>
          </w:tcPr>
          <w:p w14:paraId="747CAD70"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Multas de Impuestos</w:t>
            </w:r>
          </w:p>
        </w:tc>
        <w:tc>
          <w:tcPr>
            <w:tcW w:w="961" w:type="pct"/>
          </w:tcPr>
          <w:p w14:paraId="6E16A57C" w14:textId="77777777" w:rsidR="004C2D84" w:rsidRPr="007C79D2" w:rsidRDefault="002D7B2C" w:rsidP="001049BF">
            <w:pPr>
              <w:pStyle w:val="TableParagraph"/>
              <w:tabs>
                <w:tab w:val="left" w:pos="563"/>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24,586.00</w:t>
            </w:r>
          </w:p>
        </w:tc>
      </w:tr>
      <w:tr w:rsidR="00D91378" w:rsidRPr="007C79D2" w14:paraId="5A2F3183" w14:textId="77777777" w:rsidTr="001049BF">
        <w:trPr>
          <w:trHeight w:val="20"/>
        </w:trPr>
        <w:tc>
          <w:tcPr>
            <w:tcW w:w="4039" w:type="pct"/>
          </w:tcPr>
          <w:p w14:paraId="6571B796"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Gastos de Ejecución de Impuestos</w:t>
            </w:r>
          </w:p>
        </w:tc>
        <w:tc>
          <w:tcPr>
            <w:tcW w:w="961" w:type="pct"/>
          </w:tcPr>
          <w:p w14:paraId="569CD89F" w14:textId="77777777" w:rsidR="004C2D84" w:rsidRPr="007C79D2" w:rsidRDefault="002D7B2C" w:rsidP="001049BF">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30CD17D9" w14:textId="77777777" w:rsidTr="001049BF">
        <w:trPr>
          <w:trHeight w:val="20"/>
        </w:trPr>
        <w:tc>
          <w:tcPr>
            <w:tcW w:w="4039" w:type="pct"/>
          </w:tcPr>
          <w:p w14:paraId="5F8B620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Otros Impuestos</w:t>
            </w:r>
          </w:p>
        </w:tc>
        <w:tc>
          <w:tcPr>
            <w:tcW w:w="961" w:type="pct"/>
          </w:tcPr>
          <w:p w14:paraId="013D8968" w14:textId="77777777" w:rsidR="004C2D84" w:rsidRPr="007C79D2" w:rsidRDefault="002D7B2C" w:rsidP="001049BF">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390D6047" w14:textId="77777777" w:rsidTr="001049BF">
        <w:trPr>
          <w:trHeight w:val="20"/>
        </w:trPr>
        <w:tc>
          <w:tcPr>
            <w:tcW w:w="4039" w:type="pct"/>
          </w:tcPr>
          <w:p w14:paraId="1ACE7634" w14:textId="49D18437" w:rsidR="004C2D84" w:rsidRPr="007C79D2" w:rsidRDefault="002D7B2C" w:rsidP="00A32B77">
            <w:pPr>
              <w:pStyle w:val="TableParagraph"/>
              <w:spacing w:line="360" w:lineRule="auto"/>
              <w:ind w:right="135"/>
              <w:jc w:val="both"/>
              <w:rPr>
                <w:rFonts w:ascii="Arial" w:hAnsi="Arial" w:cs="Arial"/>
                <w:b/>
                <w:sz w:val="20"/>
                <w:szCs w:val="20"/>
              </w:rPr>
            </w:pPr>
            <w:r w:rsidRPr="007C79D2">
              <w:rPr>
                <w:rFonts w:ascii="Arial" w:hAnsi="Arial" w:cs="Arial"/>
                <w:b/>
                <w:sz w:val="20"/>
                <w:szCs w:val="20"/>
              </w:rPr>
              <w:t>Impuestos no comprendidos en las fracciones de la Ley de Ingresos</w:t>
            </w:r>
            <w:r w:rsidR="00A32B77">
              <w:rPr>
                <w:rFonts w:ascii="Arial" w:hAnsi="Arial" w:cs="Arial"/>
                <w:b/>
                <w:sz w:val="20"/>
                <w:szCs w:val="20"/>
              </w:rPr>
              <w:t xml:space="preserve"> </w:t>
            </w:r>
            <w:r w:rsidRPr="007C79D2">
              <w:rPr>
                <w:rFonts w:ascii="Arial" w:hAnsi="Arial" w:cs="Arial"/>
                <w:b/>
                <w:sz w:val="20"/>
                <w:szCs w:val="20"/>
              </w:rPr>
              <w:t>causadas en ejercicios fiscales anteriores pendientes de liquidación o</w:t>
            </w:r>
            <w:r w:rsidR="00AF5A27" w:rsidRPr="007C79D2">
              <w:rPr>
                <w:rFonts w:ascii="Arial" w:hAnsi="Arial" w:cs="Arial"/>
                <w:b/>
                <w:sz w:val="20"/>
                <w:szCs w:val="20"/>
              </w:rPr>
              <w:t xml:space="preserve"> </w:t>
            </w:r>
            <w:r w:rsidRPr="007C79D2">
              <w:rPr>
                <w:rFonts w:ascii="Arial" w:hAnsi="Arial" w:cs="Arial"/>
                <w:b/>
                <w:sz w:val="20"/>
                <w:szCs w:val="20"/>
              </w:rPr>
              <w:t>pago</w:t>
            </w:r>
          </w:p>
        </w:tc>
        <w:tc>
          <w:tcPr>
            <w:tcW w:w="961" w:type="pct"/>
          </w:tcPr>
          <w:p w14:paraId="7D996907" w14:textId="77777777" w:rsidR="004C2D84" w:rsidRPr="007C79D2" w:rsidRDefault="004C2D84" w:rsidP="001049BF">
            <w:pPr>
              <w:pStyle w:val="TableParagraph"/>
              <w:spacing w:line="360" w:lineRule="auto"/>
              <w:ind w:right="185"/>
              <w:rPr>
                <w:rFonts w:ascii="Arial" w:hAnsi="Arial" w:cs="Arial"/>
                <w:sz w:val="20"/>
                <w:szCs w:val="20"/>
              </w:rPr>
            </w:pPr>
          </w:p>
          <w:p w14:paraId="015F1DF8" w14:textId="77777777" w:rsidR="004C2D84" w:rsidRPr="007C79D2" w:rsidRDefault="002D7B2C" w:rsidP="001049BF">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bl>
    <w:p w14:paraId="51334B93" w14:textId="77777777" w:rsidR="004C2D84" w:rsidRPr="007C79D2" w:rsidRDefault="004C2D84" w:rsidP="007C79D2">
      <w:pPr>
        <w:pStyle w:val="Textoindependiente"/>
        <w:spacing w:line="360" w:lineRule="auto"/>
        <w:rPr>
          <w:rFonts w:ascii="Arial" w:hAnsi="Arial" w:cs="Arial"/>
        </w:rPr>
      </w:pPr>
    </w:p>
    <w:p w14:paraId="37E72C28" w14:textId="7D76C14A" w:rsidR="004C2D84" w:rsidRDefault="00F77AD0" w:rsidP="00A32B77">
      <w:pPr>
        <w:pStyle w:val="Textoindependiente"/>
        <w:spacing w:line="360" w:lineRule="auto"/>
        <w:jc w:val="both"/>
        <w:rPr>
          <w:rFonts w:ascii="Arial" w:hAnsi="Arial" w:cs="Arial"/>
        </w:rPr>
      </w:pPr>
      <w:r>
        <w:rPr>
          <w:rFonts w:ascii="Arial" w:hAnsi="Arial" w:cs="Arial"/>
          <w:b/>
        </w:rPr>
        <w:br w:type="column"/>
      </w:r>
      <w:r w:rsidR="002D7B2C" w:rsidRPr="007C79D2">
        <w:rPr>
          <w:rFonts w:ascii="Arial" w:hAnsi="Arial" w:cs="Arial"/>
          <w:b/>
        </w:rPr>
        <w:lastRenderedPageBreak/>
        <w:t>Artículo 7.-</w:t>
      </w:r>
      <w:r w:rsidR="002D7B2C" w:rsidRPr="007C79D2">
        <w:rPr>
          <w:rFonts w:ascii="Arial" w:hAnsi="Arial" w:cs="Arial"/>
        </w:rPr>
        <w:t>Los Derechos que el Municipio percibirá se causarán por los siguientes conceptos:</w:t>
      </w:r>
    </w:p>
    <w:p w14:paraId="4FE235F5" w14:textId="77777777" w:rsidR="00CC504E" w:rsidRPr="007C79D2" w:rsidRDefault="00CC504E" w:rsidP="00A32B77">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0"/>
        <w:gridCol w:w="1751"/>
      </w:tblGrid>
      <w:tr w:rsidR="00D91378" w:rsidRPr="007C79D2" w14:paraId="7DC4660E" w14:textId="77777777" w:rsidTr="00F77AD0">
        <w:trPr>
          <w:trHeight w:val="20"/>
        </w:trPr>
        <w:tc>
          <w:tcPr>
            <w:tcW w:w="4039" w:type="pct"/>
          </w:tcPr>
          <w:p w14:paraId="72DB154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Derechos</w:t>
            </w:r>
          </w:p>
        </w:tc>
        <w:tc>
          <w:tcPr>
            <w:tcW w:w="961" w:type="pct"/>
          </w:tcPr>
          <w:p w14:paraId="59CBE2B0" w14:textId="77777777" w:rsidR="004C2D84" w:rsidRPr="007C79D2" w:rsidRDefault="002D7B2C" w:rsidP="00193E1D">
            <w:pPr>
              <w:pStyle w:val="TableParagraph"/>
              <w:tabs>
                <w:tab w:val="left" w:pos="452"/>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434,498.00</w:t>
            </w:r>
          </w:p>
        </w:tc>
      </w:tr>
      <w:tr w:rsidR="00D91378" w:rsidRPr="007C79D2" w14:paraId="7D8EBED9" w14:textId="77777777" w:rsidTr="00F77AD0">
        <w:trPr>
          <w:trHeight w:val="20"/>
        </w:trPr>
        <w:tc>
          <w:tcPr>
            <w:tcW w:w="4039" w:type="pct"/>
          </w:tcPr>
          <w:p w14:paraId="066A2C98" w14:textId="5351CCEE" w:rsidR="004C2D84" w:rsidRPr="007C79D2" w:rsidRDefault="002D7B2C" w:rsidP="00193E1D">
            <w:pPr>
              <w:pStyle w:val="TableParagraph"/>
              <w:spacing w:line="360" w:lineRule="auto"/>
              <w:ind w:right="86"/>
              <w:jc w:val="both"/>
              <w:rPr>
                <w:rFonts w:ascii="Arial" w:hAnsi="Arial" w:cs="Arial"/>
                <w:b/>
                <w:sz w:val="20"/>
                <w:szCs w:val="20"/>
              </w:rPr>
            </w:pPr>
            <w:r w:rsidRPr="007C79D2">
              <w:rPr>
                <w:rFonts w:ascii="Arial" w:hAnsi="Arial" w:cs="Arial"/>
                <w:b/>
                <w:sz w:val="20"/>
                <w:szCs w:val="20"/>
              </w:rPr>
              <w:t>Derechos por el uso, goce, aprovechamiento o explotación de bienes</w:t>
            </w:r>
            <w:r w:rsidR="00193E1D">
              <w:rPr>
                <w:rFonts w:ascii="Arial" w:hAnsi="Arial" w:cs="Arial"/>
                <w:b/>
                <w:sz w:val="20"/>
                <w:szCs w:val="20"/>
              </w:rPr>
              <w:t xml:space="preserve"> </w:t>
            </w:r>
            <w:r w:rsidRPr="007C79D2">
              <w:rPr>
                <w:rFonts w:ascii="Arial" w:hAnsi="Arial" w:cs="Arial"/>
                <w:b/>
                <w:sz w:val="20"/>
                <w:szCs w:val="20"/>
              </w:rPr>
              <w:t>de dominio público</w:t>
            </w:r>
          </w:p>
        </w:tc>
        <w:tc>
          <w:tcPr>
            <w:tcW w:w="961" w:type="pct"/>
          </w:tcPr>
          <w:p w14:paraId="323D87C8"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34,254.00</w:t>
            </w:r>
          </w:p>
        </w:tc>
      </w:tr>
      <w:tr w:rsidR="00D91378" w:rsidRPr="007C79D2" w14:paraId="4BC3905A" w14:textId="77777777" w:rsidTr="00F77AD0">
        <w:trPr>
          <w:trHeight w:val="20"/>
        </w:trPr>
        <w:tc>
          <w:tcPr>
            <w:tcW w:w="4039" w:type="pct"/>
          </w:tcPr>
          <w:p w14:paraId="72C90B61" w14:textId="338C3082" w:rsidR="004C2D84" w:rsidRPr="007C79D2" w:rsidRDefault="002D7B2C" w:rsidP="00193E1D">
            <w:pPr>
              <w:pStyle w:val="TableParagraph"/>
              <w:spacing w:line="360" w:lineRule="auto"/>
              <w:ind w:right="86"/>
              <w:jc w:val="both"/>
              <w:rPr>
                <w:rFonts w:ascii="Arial" w:hAnsi="Arial" w:cs="Arial"/>
                <w:b/>
                <w:sz w:val="20"/>
                <w:szCs w:val="20"/>
              </w:rPr>
            </w:pPr>
            <w:r w:rsidRPr="007C79D2">
              <w:rPr>
                <w:rFonts w:ascii="Arial" w:hAnsi="Arial" w:cs="Arial"/>
                <w:b/>
                <w:sz w:val="20"/>
                <w:szCs w:val="20"/>
              </w:rPr>
              <w:t>&gt; Por el uso de locales o pisos de mercados, espacios en la vía o</w:t>
            </w:r>
            <w:r w:rsidR="00193E1D">
              <w:rPr>
                <w:rFonts w:ascii="Arial" w:hAnsi="Arial" w:cs="Arial"/>
                <w:b/>
                <w:sz w:val="20"/>
                <w:szCs w:val="20"/>
              </w:rPr>
              <w:t xml:space="preserve"> </w:t>
            </w:r>
            <w:r w:rsidRPr="007C79D2">
              <w:rPr>
                <w:rFonts w:ascii="Arial" w:hAnsi="Arial" w:cs="Arial"/>
                <w:b/>
                <w:sz w:val="20"/>
                <w:szCs w:val="20"/>
              </w:rPr>
              <w:t>parques públicos</w:t>
            </w:r>
          </w:p>
        </w:tc>
        <w:tc>
          <w:tcPr>
            <w:tcW w:w="961" w:type="pct"/>
          </w:tcPr>
          <w:p w14:paraId="25C68406"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12,019.00</w:t>
            </w:r>
          </w:p>
        </w:tc>
      </w:tr>
      <w:tr w:rsidR="00D91378" w:rsidRPr="007C79D2" w14:paraId="6097D623" w14:textId="77777777" w:rsidTr="00F77AD0">
        <w:trPr>
          <w:trHeight w:val="20"/>
        </w:trPr>
        <w:tc>
          <w:tcPr>
            <w:tcW w:w="4039" w:type="pct"/>
          </w:tcPr>
          <w:p w14:paraId="2C32B1D8" w14:textId="29C163BA" w:rsidR="004C2D84" w:rsidRPr="007C79D2" w:rsidRDefault="002D7B2C" w:rsidP="00193E1D">
            <w:pPr>
              <w:pStyle w:val="TableParagraph"/>
              <w:spacing w:line="360" w:lineRule="auto"/>
              <w:ind w:right="86"/>
              <w:jc w:val="both"/>
              <w:rPr>
                <w:rFonts w:ascii="Arial" w:hAnsi="Arial" w:cs="Arial"/>
                <w:b/>
                <w:sz w:val="20"/>
                <w:szCs w:val="20"/>
              </w:rPr>
            </w:pPr>
            <w:r w:rsidRPr="007C79D2">
              <w:rPr>
                <w:rFonts w:ascii="Arial" w:hAnsi="Arial" w:cs="Arial"/>
                <w:b/>
                <w:sz w:val="20"/>
                <w:szCs w:val="20"/>
              </w:rPr>
              <w:t>&gt; Por el uso y aprovechamiento de los bienes de dominio público del</w:t>
            </w:r>
            <w:r w:rsidR="00193E1D">
              <w:rPr>
                <w:rFonts w:ascii="Arial" w:hAnsi="Arial" w:cs="Arial"/>
                <w:b/>
                <w:sz w:val="20"/>
                <w:szCs w:val="20"/>
              </w:rPr>
              <w:t xml:space="preserve"> </w:t>
            </w:r>
            <w:r w:rsidRPr="007C79D2">
              <w:rPr>
                <w:rFonts w:ascii="Arial" w:hAnsi="Arial" w:cs="Arial"/>
                <w:b/>
                <w:sz w:val="20"/>
                <w:szCs w:val="20"/>
              </w:rPr>
              <w:t>patrimonio municipal</w:t>
            </w:r>
          </w:p>
        </w:tc>
        <w:tc>
          <w:tcPr>
            <w:tcW w:w="961" w:type="pct"/>
          </w:tcPr>
          <w:p w14:paraId="2FDD872F"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22,235.00</w:t>
            </w:r>
          </w:p>
        </w:tc>
      </w:tr>
      <w:tr w:rsidR="00D91378" w:rsidRPr="007C79D2" w14:paraId="33E5F56B" w14:textId="77777777" w:rsidTr="00F77AD0">
        <w:trPr>
          <w:trHeight w:val="20"/>
        </w:trPr>
        <w:tc>
          <w:tcPr>
            <w:tcW w:w="4039" w:type="pct"/>
          </w:tcPr>
          <w:p w14:paraId="3BFEE22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Derechos por prestación de servicios</w:t>
            </w:r>
          </w:p>
        </w:tc>
        <w:tc>
          <w:tcPr>
            <w:tcW w:w="961" w:type="pct"/>
          </w:tcPr>
          <w:p w14:paraId="3C376336" w14:textId="77777777" w:rsidR="004C2D84" w:rsidRPr="007C79D2" w:rsidRDefault="002D7B2C" w:rsidP="00193E1D">
            <w:pPr>
              <w:pStyle w:val="TableParagraph"/>
              <w:tabs>
                <w:tab w:val="left" w:pos="452"/>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273,209.00</w:t>
            </w:r>
          </w:p>
        </w:tc>
      </w:tr>
      <w:tr w:rsidR="00D91378" w:rsidRPr="007C79D2" w14:paraId="464760F7" w14:textId="77777777" w:rsidTr="00F77AD0">
        <w:trPr>
          <w:trHeight w:val="20"/>
        </w:trPr>
        <w:tc>
          <w:tcPr>
            <w:tcW w:w="4039" w:type="pct"/>
          </w:tcPr>
          <w:p w14:paraId="1804EBC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Servicios de Agua potable, drenaje y alcantarillado</w:t>
            </w:r>
          </w:p>
        </w:tc>
        <w:tc>
          <w:tcPr>
            <w:tcW w:w="961" w:type="pct"/>
          </w:tcPr>
          <w:p w14:paraId="0FD700D3"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72,119.00</w:t>
            </w:r>
          </w:p>
        </w:tc>
      </w:tr>
      <w:tr w:rsidR="00D91378" w:rsidRPr="007C79D2" w14:paraId="37F4A665" w14:textId="77777777" w:rsidTr="00F77AD0">
        <w:trPr>
          <w:trHeight w:val="20"/>
        </w:trPr>
        <w:tc>
          <w:tcPr>
            <w:tcW w:w="4039" w:type="pct"/>
          </w:tcPr>
          <w:p w14:paraId="3B5FB40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Alumbrado público</w:t>
            </w:r>
          </w:p>
        </w:tc>
        <w:tc>
          <w:tcPr>
            <w:tcW w:w="961" w:type="pct"/>
          </w:tcPr>
          <w:p w14:paraId="618B4C22"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07C1D7E4" w14:textId="77777777" w:rsidTr="00F77AD0">
        <w:trPr>
          <w:trHeight w:val="20"/>
        </w:trPr>
        <w:tc>
          <w:tcPr>
            <w:tcW w:w="4039" w:type="pct"/>
          </w:tcPr>
          <w:p w14:paraId="0038F909" w14:textId="62BFDB74" w:rsidR="004C2D84" w:rsidRPr="007C79D2" w:rsidRDefault="002D7B2C" w:rsidP="00193E1D">
            <w:pPr>
              <w:pStyle w:val="TableParagraph"/>
              <w:spacing w:line="360" w:lineRule="auto"/>
              <w:rPr>
                <w:rFonts w:ascii="Arial" w:hAnsi="Arial" w:cs="Arial"/>
                <w:b/>
                <w:sz w:val="20"/>
                <w:szCs w:val="20"/>
              </w:rPr>
            </w:pPr>
            <w:r w:rsidRPr="007C79D2">
              <w:rPr>
                <w:rFonts w:ascii="Arial" w:hAnsi="Arial" w:cs="Arial"/>
                <w:b/>
                <w:sz w:val="20"/>
                <w:szCs w:val="20"/>
              </w:rPr>
              <w:t>&gt; Servicio de Limpia, Recolección, Traslado y disposición final de</w:t>
            </w:r>
            <w:r w:rsidR="00193E1D">
              <w:rPr>
                <w:rFonts w:ascii="Arial" w:hAnsi="Arial" w:cs="Arial"/>
                <w:b/>
                <w:sz w:val="20"/>
                <w:szCs w:val="20"/>
              </w:rPr>
              <w:t xml:space="preserve"> </w:t>
            </w:r>
            <w:r w:rsidR="008E4808" w:rsidRPr="007C79D2">
              <w:rPr>
                <w:rFonts w:ascii="Arial" w:hAnsi="Arial" w:cs="Arial"/>
                <w:b/>
                <w:sz w:val="20"/>
                <w:szCs w:val="20"/>
              </w:rPr>
              <w:t>R</w:t>
            </w:r>
            <w:r w:rsidRPr="007C79D2">
              <w:rPr>
                <w:rFonts w:ascii="Arial" w:hAnsi="Arial" w:cs="Arial"/>
                <w:b/>
                <w:sz w:val="20"/>
                <w:szCs w:val="20"/>
              </w:rPr>
              <w:t>esiduos</w:t>
            </w:r>
          </w:p>
        </w:tc>
        <w:tc>
          <w:tcPr>
            <w:tcW w:w="961" w:type="pct"/>
          </w:tcPr>
          <w:p w14:paraId="24B67C0D"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66,874.00</w:t>
            </w:r>
          </w:p>
        </w:tc>
      </w:tr>
      <w:tr w:rsidR="00D91378" w:rsidRPr="007C79D2" w14:paraId="43F78F98" w14:textId="77777777" w:rsidTr="00F77AD0">
        <w:trPr>
          <w:trHeight w:val="20"/>
        </w:trPr>
        <w:tc>
          <w:tcPr>
            <w:tcW w:w="4039" w:type="pct"/>
          </w:tcPr>
          <w:p w14:paraId="32840D8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Mercados y centrales de abasto</w:t>
            </w:r>
          </w:p>
        </w:tc>
        <w:tc>
          <w:tcPr>
            <w:tcW w:w="961" w:type="pct"/>
          </w:tcPr>
          <w:p w14:paraId="0F081418"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68,076.00</w:t>
            </w:r>
          </w:p>
        </w:tc>
      </w:tr>
      <w:tr w:rsidR="00D91378" w:rsidRPr="007C79D2" w14:paraId="297D9AF5" w14:textId="77777777" w:rsidTr="00F77AD0">
        <w:trPr>
          <w:trHeight w:val="20"/>
        </w:trPr>
        <w:tc>
          <w:tcPr>
            <w:tcW w:w="4039" w:type="pct"/>
          </w:tcPr>
          <w:p w14:paraId="0B4CA0E0"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Panteones</w:t>
            </w:r>
          </w:p>
        </w:tc>
        <w:tc>
          <w:tcPr>
            <w:tcW w:w="961" w:type="pct"/>
          </w:tcPr>
          <w:p w14:paraId="15C45F02"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43,358.00</w:t>
            </w:r>
          </w:p>
        </w:tc>
      </w:tr>
      <w:tr w:rsidR="00D91378" w:rsidRPr="007C79D2" w14:paraId="5D7CBBE4" w14:textId="77777777" w:rsidTr="00F77AD0">
        <w:trPr>
          <w:trHeight w:val="20"/>
        </w:trPr>
        <w:tc>
          <w:tcPr>
            <w:tcW w:w="4039" w:type="pct"/>
          </w:tcPr>
          <w:p w14:paraId="52AE6A9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Rastro</w:t>
            </w:r>
          </w:p>
        </w:tc>
        <w:tc>
          <w:tcPr>
            <w:tcW w:w="961" w:type="pct"/>
          </w:tcPr>
          <w:p w14:paraId="083B140C"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5D221D72" w14:textId="77777777" w:rsidTr="00F77AD0">
        <w:trPr>
          <w:trHeight w:val="20"/>
        </w:trPr>
        <w:tc>
          <w:tcPr>
            <w:tcW w:w="4039" w:type="pct"/>
          </w:tcPr>
          <w:p w14:paraId="7AE1757C" w14:textId="5516831F" w:rsidR="004C2D84" w:rsidRPr="007C79D2" w:rsidRDefault="002D7B2C" w:rsidP="00193E1D">
            <w:pPr>
              <w:pStyle w:val="TableParagraph"/>
              <w:spacing w:line="360" w:lineRule="auto"/>
              <w:rPr>
                <w:rFonts w:ascii="Arial" w:hAnsi="Arial" w:cs="Arial"/>
                <w:b/>
                <w:sz w:val="20"/>
                <w:szCs w:val="20"/>
              </w:rPr>
            </w:pPr>
            <w:r w:rsidRPr="007C79D2">
              <w:rPr>
                <w:rFonts w:ascii="Arial" w:hAnsi="Arial" w:cs="Arial"/>
                <w:b/>
                <w:sz w:val="20"/>
                <w:szCs w:val="20"/>
              </w:rPr>
              <w:t>&gt; Servicio de Seguridad pública (Policía Preventiva y Tránsito</w:t>
            </w:r>
            <w:r w:rsidR="00193E1D">
              <w:rPr>
                <w:rFonts w:ascii="Arial" w:hAnsi="Arial" w:cs="Arial"/>
                <w:b/>
                <w:sz w:val="20"/>
                <w:szCs w:val="20"/>
              </w:rPr>
              <w:t xml:space="preserve"> </w:t>
            </w:r>
            <w:r w:rsidRPr="007C79D2">
              <w:rPr>
                <w:rFonts w:ascii="Arial" w:hAnsi="Arial" w:cs="Arial"/>
                <w:b/>
                <w:sz w:val="20"/>
                <w:szCs w:val="20"/>
              </w:rPr>
              <w:t>Municipal)</w:t>
            </w:r>
          </w:p>
        </w:tc>
        <w:tc>
          <w:tcPr>
            <w:tcW w:w="961" w:type="pct"/>
          </w:tcPr>
          <w:p w14:paraId="3665094A"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22,782.00</w:t>
            </w:r>
          </w:p>
        </w:tc>
      </w:tr>
      <w:tr w:rsidR="00D91378" w:rsidRPr="007C79D2" w14:paraId="28B64E85" w14:textId="77777777" w:rsidTr="00F77AD0">
        <w:trPr>
          <w:trHeight w:val="20"/>
        </w:trPr>
        <w:tc>
          <w:tcPr>
            <w:tcW w:w="4039" w:type="pct"/>
          </w:tcPr>
          <w:p w14:paraId="00D075C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Catastro</w:t>
            </w:r>
          </w:p>
        </w:tc>
        <w:tc>
          <w:tcPr>
            <w:tcW w:w="961" w:type="pct"/>
          </w:tcPr>
          <w:p w14:paraId="58434B8D"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06BFAE9E" w14:textId="77777777" w:rsidTr="00F77AD0">
        <w:trPr>
          <w:trHeight w:val="20"/>
        </w:trPr>
        <w:tc>
          <w:tcPr>
            <w:tcW w:w="4039" w:type="pct"/>
          </w:tcPr>
          <w:p w14:paraId="74EF11A4"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Otros Derechos</w:t>
            </w:r>
          </w:p>
        </w:tc>
        <w:tc>
          <w:tcPr>
            <w:tcW w:w="961" w:type="pct"/>
          </w:tcPr>
          <w:p w14:paraId="1284ABCE" w14:textId="77777777" w:rsidR="004C2D84" w:rsidRPr="007C79D2" w:rsidRDefault="002D7B2C" w:rsidP="00193E1D">
            <w:pPr>
              <w:pStyle w:val="TableParagraph"/>
              <w:tabs>
                <w:tab w:val="left" w:pos="452"/>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110,098.00</w:t>
            </w:r>
          </w:p>
        </w:tc>
      </w:tr>
      <w:tr w:rsidR="00D91378" w:rsidRPr="007C79D2" w14:paraId="28A6EADE" w14:textId="77777777" w:rsidTr="00F77AD0">
        <w:trPr>
          <w:trHeight w:val="20"/>
        </w:trPr>
        <w:tc>
          <w:tcPr>
            <w:tcW w:w="4039" w:type="pct"/>
          </w:tcPr>
          <w:p w14:paraId="029AA06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Licencias de funcionamiento y Permisos</w:t>
            </w:r>
          </w:p>
        </w:tc>
        <w:tc>
          <w:tcPr>
            <w:tcW w:w="961" w:type="pct"/>
          </w:tcPr>
          <w:p w14:paraId="0107F0A0"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57,060.00</w:t>
            </w:r>
          </w:p>
        </w:tc>
      </w:tr>
      <w:tr w:rsidR="00D91378" w:rsidRPr="007C79D2" w14:paraId="5196CEE7" w14:textId="77777777" w:rsidTr="00F77AD0">
        <w:trPr>
          <w:trHeight w:val="20"/>
        </w:trPr>
        <w:tc>
          <w:tcPr>
            <w:tcW w:w="4039" w:type="pct"/>
          </w:tcPr>
          <w:p w14:paraId="0C7AB23A" w14:textId="3A7D6C27" w:rsidR="004C2D84" w:rsidRPr="007C79D2" w:rsidRDefault="002D7B2C" w:rsidP="00A32B77">
            <w:pPr>
              <w:pStyle w:val="TableParagraph"/>
              <w:spacing w:line="360" w:lineRule="auto"/>
              <w:rPr>
                <w:rFonts w:ascii="Arial" w:hAnsi="Arial" w:cs="Arial"/>
                <w:b/>
                <w:sz w:val="20"/>
                <w:szCs w:val="20"/>
              </w:rPr>
            </w:pPr>
            <w:r w:rsidRPr="007C79D2">
              <w:rPr>
                <w:rFonts w:ascii="Arial" w:hAnsi="Arial" w:cs="Arial"/>
                <w:b/>
                <w:sz w:val="20"/>
                <w:szCs w:val="20"/>
              </w:rPr>
              <w:t>&gt; Servicios que presta la Dirección de Obras Públicas y Desarrollo</w:t>
            </w:r>
            <w:r w:rsidR="00A32B77">
              <w:rPr>
                <w:rFonts w:ascii="Arial" w:hAnsi="Arial" w:cs="Arial"/>
                <w:b/>
                <w:sz w:val="20"/>
                <w:szCs w:val="20"/>
              </w:rPr>
              <w:t xml:space="preserve"> </w:t>
            </w:r>
            <w:r w:rsidRPr="007C79D2">
              <w:rPr>
                <w:rFonts w:ascii="Arial" w:hAnsi="Arial" w:cs="Arial"/>
                <w:b/>
                <w:sz w:val="20"/>
                <w:szCs w:val="20"/>
              </w:rPr>
              <w:t>Urbano</w:t>
            </w:r>
          </w:p>
        </w:tc>
        <w:tc>
          <w:tcPr>
            <w:tcW w:w="961" w:type="pct"/>
          </w:tcPr>
          <w:p w14:paraId="5A142330"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12,893.00</w:t>
            </w:r>
          </w:p>
        </w:tc>
      </w:tr>
      <w:tr w:rsidR="00D91378" w:rsidRPr="007C79D2" w14:paraId="142B153D" w14:textId="77777777" w:rsidTr="00F77AD0">
        <w:trPr>
          <w:trHeight w:val="20"/>
        </w:trPr>
        <w:tc>
          <w:tcPr>
            <w:tcW w:w="4039" w:type="pct"/>
          </w:tcPr>
          <w:p w14:paraId="1DF1C444" w14:textId="4FC47C8C" w:rsidR="004C2D84" w:rsidRPr="007C79D2" w:rsidRDefault="002D7B2C" w:rsidP="00A32B77">
            <w:pPr>
              <w:pStyle w:val="TableParagraph"/>
              <w:spacing w:line="360" w:lineRule="auto"/>
              <w:ind w:right="228"/>
              <w:jc w:val="both"/>
              <w:rPr>
                <w:rFonts w:ascii="Arial" w:hAnsi="Arial" w:cs="Arial"/>
                <w:b/>
                <w:sz w:val="20"/>
                <w:szCs w:val="20"/>
              </w:rPr>
            </w:pPr>
            <w:r w:rsidRPr="007C79D2">
              <w:rPr>
                <w:rFonts w:ascii="Arial" w:hAnsi="Arial" w:cs="Arial"/>
                <w:b/>
                <w:sz w:val="20"/>
                <w:szCs w:val="20"/>
              </w:rPr>
              <w:t>&gt; Expedición de certificados, constancias, copias, fotografías y formas</w:t>
            </w:r>
            <w:r w:rsidR="00A32B77">
              <w:rPr>
                <w:rFonts w:ascii="Arial" w:hAnsi="Arial" w:cs="Arial"/>
                <w:b/>
                <w:sz w:val="20"/>
                <w:szCs w:val="20"/>
              </w:rPr>
              <w:t xml:space="preserve"> </w:t>
            </w:r>
            <w:r w:rsidR="008E4808" w:rsidRPr="007C79D2">
              <w:rPr>
                <w:rFonts w:ascii="Arial" w:hAnsi="Arial" w:cs="Arial"/>
                <w:b/>
                <w:sz w:val="20"/>
                <w:szCs w:val="20"/>
              </w:rPr>
              <w:t>O</w:t>
            </w:r>
            <w:r w:rsidRPr="007C79D2">
              <w:rPr>
                <w:rFonts w:ascii="Arial" w:hAnsi="Arial" w:cs="Arial"/>
                <w:b/>
                <w:sz w:val="20"/>
                <w:szCs w:val="20"/>
              </w:rPr>
              <w:t>ficiales</w:t>
            </w:r>
          </w:p>
        </w:tc>
        <w:tc>
          <w:tcPr>
            <w:tcW w:w="961" w:type="pct"/>
          </w:tcPr>
          <w:p w14:paraId="5F031435"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20,652.00</w:t>
            </w:r>
          </w:p>
        </w:tc>
      </w:tr>
      <w:tr w:rsidR="00D91378" w:rsidRPr="007C79D2" w14:paraId="7E08F7B1" w14:textId="77777777" w:rsidTr="00F77AD0">
        <w:trPr>
          <w:trHeight w:val="20"/>
        </w:trPr>
        <w:tc>
          <w:tcPr>
            <w:tcW w:w="4039" w:type="pct"/>
          </w:tcPr>
          <w:p w14:paraId="53DA92C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Servicios que presta la Unidad de Acceso a la Información Pública</w:t>
            </w:r>
          </w:p>
        </w:tc>
        <w:tc>
          <w:tcPr>
            <w:tcW w:w="961" w:type="pct"/>
          </w:tcPr>
          <w:p w14:paraId="033E09C2"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19,493.00</w:t>
            </w:r>
          </w:p>
        </w:tc>
      </w:tr>
      <w:tr w:rsidR="00D91378" w:rsidRPr="007C79D2" w14:paraId="07DB068E" w14:textId="77777777" w:rsidTr="00F77AD0">
        <w:trPr>
          <w:trHeight w:val="20"/>
        </w:trPr>
        <w:tc>
          <w:tcPr>
            <w:tcW w:w="4039" w:type="pct"/>
          </w:tcPr>
          <w:p w14:paraId="3913458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Servicio de Supervisión Sanitaria de Matanza de Ganado</w:t>
            </w:r>
          </w:p>
        </w:tc>
        <w:tc>
          <w:tcPr>
            <w:tcW w:w="961" w:type="pct"/>
          </w:tcPr>
          <w:p w14:paraId="3360138E"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576CB8A9" w14:textId="77777777" w:rsidTr="00F77AD0">
        <w:trPr>
          <w:trHeight w:val="20"/>
        </w:trPr>
        <w:tc>
          <w:tcPr>
            <w:tcW w:w="4039" w:type="pct"/>
          </w:tcPr>
          <w:p w14:paraId="78973280"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Accesorios</w:t>
            </w:r>
          </w:p>
        </w:tc>
        <w:tc>
          <w:tcPr>
            <w:tcW w:w="961" w:type="pct"/>
          </w:tcPr>
          <w:p w14:paraId="5B794C30"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16,937.00</w:t>
            </w:r>
          </w:p>
        </w:tc>
      </w:tr>
      <w:tr w:rsidR="00D91378" w:rsidRPr="007C79D2" w14:paraId="1EA9A708" w14:textId="77777777" w:rsidTr="00F77AD0">
        <w:trPr>
          <w:trHeight w:val="20"/>
        </w:trPr>
        <w:tc>
          <w:tcPr>
            <w:tcW w:w="4039" w:type="pct"/>
          </w:tcPr>
          <w:p w14:paraId="00F50277"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Actualizaciones y Recargos de Derechos</w:t>
            </w:r>
          </w:p>
        </w:tc>
        <w:tc>
          <w:tcPr>
            <w:tcW w:w="961" w:type="pct"/>
          </w:tcPr>
          <w:p w14:paraId="526C4541"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6C1F7B5B" w14:textId="77777777" w:rsidTr="00F77AD0">
        <w:trPr>
          <w:trHeight w:val="20"/>
        </w:trPr>
        <w:tc>
          <w:tcPr>
            <w:tcW w:w="4039" w:type="pct"/>
          </w:tcPr>
          <w:p w14:paraId="6D79A9B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Multas de Derechos</w:t>
            </w:r>
          </w:p>
        </w:tc>
        <w:tc>
          <w:tcPr>
            <w:tcW w:w="961" w:type="pct"/>
          </w:tcPr>
          <w:p w14:paraId="6F71643D" w14:textId="77777777" w:rsidR="004C2D84" w:rsidRPr="007C79D2" w:rsidRDefault="002D7B2C" w:rsidP="00193E1D">
            <w:pPr>
              <w:pStyle w:val="TableParagraph"/>
              <w:tabs>
                <w:tab w:val="left" w:pos="563"/>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16,937.00</w:t>
            </w:r>
          </w:p>
        </w:tc>
      </w:tr>
      <w:tr w:rsidR="00D91378" w:rsidRPr="007C79D2" w14:paraId="0BB00F4B" w14:textId="77777777" w:rsidTr="00F77AD0">
        <w:trPr>
          <w:trHeight w:val="20"/>
        </w:trPr>
        <w:tc>
          <w:tcPr>
            <w:tcW w:w="4039" w:type="pct"/>
          </w:tcPr>
          <w:p w14:paraId="0ECC545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Gastos de Ejecución de Derechos</w:t>
            </w:r>
          </w:p>
        </w:tc>
        <w:tc>
          <w:tcPr>
            <w:tcW w:w="961" w:type="pct"/>
          </w:tcPr>
          <w:p w14:paraId="4FCD2277"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2B61440E" w14:textId="77777777" w:rsidTr="00F77AD0">
        <w:trPr>
          <w:trHeight w:val="20"/>
        </w:trPr>
        <w:tc>
          <w:tcPr>
            <w:tcW w:w="4039" w:type="pct"/>
          </w:tcPr>
          <w:p w14:paraId="59004AEE" w14:textId="3C7416A0" w:rsidR="004C2D84" w:rsidRPr="007C79D2" w:rsidRDefault="002D7B2C" w:rsidP="00A32B77">
            <w:pPr>
              <w:pStyle w:val="TableParagraph"/>
              <w:spacing w:line="360" w:lineRule="auto"/>
              <w:ind w:right="86"/>
              <w:jc w:val="both"/>
              <w:rPr>
                <w:rFonts w:ascii="Arial" w:hAnsi="Arial" w:cs="Arial"/>
                <w:b/>
                <w:sz w:val="20"/>
                <w:szCs w:val="20"/>
              </w:rPr>
            </w:pPr>
            <w:r w:rsidRPr="007C79D2">
              <w:rPr>
                <w:rFonts w:ascii="Arial" w:hAnsi="Arial" w:cs="Arial"/>
                <w:b/>
                <w:sz w:val="20"/>
                <w:szCs w:val="20"/>
              </w:rPr>
              <w:t>Derechos no comprendidos en las fracciones de la Ley de Ingresos</w:t>
            </w:r>
            <w:r w:rsidR="00A32B77">
              <w:rPr>
                <w:rFonts w:ascii="Arial" w:hAnsi="Arial" w:cs="Arial"/>
                <w:b/>
                <w:sz w:val="20"/>
                <w:szCs w:val="20"/>
              </w:rPr>
              <w:t xml:space="preserve"> </w:t>
            </w:r>
            <w:r w:rsidRPr="007C79D2">
              <w:rPr>
                <w:rFonts w:ascii="Arial" w:hAnsi="Arial" w:cs="Arial"/>
                <w:b/>
                <w:sz w:val="20"/>
                <w:szCs w:val="20"/>
              </w:rPr>
              <w:t>causadas en ejercicios fiscales anteriores pendientes de liquidación pago</w:t>
            </w:r>
          </w:p>
        </w:tc>
        <w:tc>
          <w:tcPr>
            <w:tcW w:w="961" w:type="pct"/>
          </w:tcPr>
          <w:p w14:paraId="7B4779C7" w14:textId="77777777" w:rsidR="004C2D84" w:rsidRPr="007C79D2" w:rsidRDefault="004C2D84" w:rsidP="00193E1D">
            <w:pPr>
              <w:pStyle w:val="TableParagraph"/>
              <w:spacing w:line="360" w:lineRule="auto"/>
              <w:ind w:right="163"/>
              <w:rPr>
                <w:rFonts w:ascii="Arial" w:hAnsi="Arial" w:cs="Arial"/>
                <w:sz w:val="20"/>
                <w:szCs w:val="20"/>
              </w:rPr>
            </w:pPr>
          </w:p>
          <w:p w14:paraId="0017C806" w14:textId="77777777" w:rsidR="004C2D84" w:rsidRPr="007C79D2" w:rsidRDefault="002D7B2C" w:rsidP="00193E1D">
            <w:pPr>
              <w:pStyle w:val="TableParagraph"/>
              <w:tabs>
                <w:tab w:val="left" w:pos="1064"/>
              </w:tabs>
              <w:spacing w:line="360" w:lineRule="auto"/>
              <w:ind w:right="163"/>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bl>
    <w:p w14:paraId="02E413C1" w14:textId="77777777" w:rsidR="004C2D84" w:rsidRPr="007C79D2" w:rsidRDefault="004C2D84" w:rsidP="007C79D2">
      <w:pPr>
        <w:pStyle w:val="Textoindependiente"/>
        <w:spacing w:line="360" w:lineRule="auto"/>
        <w:rPr>
          <w:rFonts w:ascii="Arial" w:hAnsi="Arial" w:cs="Arial"/>
        </w:rPr>
      </w:pPr>
    </w:p>
    <w:p w14:paraId="02D696B4" w14:textId="6B06FEBC" w:rsidR="004C2D84" w:rsidRPr="007C79D2" w:rsidRDefault="00F77AD0" w:rsidP="00482D30">
      <w:pPr>
        <w:pStyle w:val="Textoindependiente"/>
        <w:spacing w:line="360" w:lineRule="auto"/>
        <w:jc w:val="both"/>
        <w:rPr>
          <w:rFonts w:ascii="Arial" w:hAnsi="Arial" w:cs="Arial"/>
        </w:rPr>
      </w:pPr>
      <w:r>
        <w:rPr>
          <w:rFonts w:ascii="Arial" w:hAnsi="Arial" w:cs="Arial"/>
          <w:b/>
        </w:rPr>
        <w:br w:type="column"/>
      </w:r>
      <w:r w:rsidR="002D7B2C" w:rsidRPr="007C79D2">
        <w:rPr>
          <w:rFonts w:ascii="Arial" w:hAnsi="Arial" w:cs="Arial"/>
          <w:b/>
        </w:rPr>
        <w:lastRenderedPageBreak/>
        <w:t>Artículo 8.-</w:t>
      </w:r>
      <w:r w:rsidR="002D7B2C" w:rsidRPr="007C79D2">
        <w:rPr>
          <w:rFonts w:ascii="Arial" w:hAnsi="Arial" w:cs="Arial"/>
        </w:rPr>
        <w:t>Las Contribuciones Especiales que el Municipio percibirá, serán las siguientes:</w:t>
      </w:r>
    </w:p>
    <w:p w14:paraId="7D6024B9"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0"/>
        <w:gridCol w:w="1751"/>
      </w:tblGrid>
      <w:tr w:rsidR="00D91378" w:rsidRPr="007C79D2" w14:paraId="0E3D22D4" w14:textId="77777777" w:rsidTr="00F77AD0">
        <w:trPr>
          <w:trHeight w:val="20"/>
        </w:trPr>
        <w:tc>
          <w:tcPr>
            <w:tcW w:w="4039" w:type="pct"/>
          </w:tcPr>
          <w:p w14:paraId="48827A83"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Contribuciones de mejoras</w:t>
            </w:r>
          </w:p>
        </w:tc>
        <w:tc>
          <w:tcPr>
            <w:tcW w:w="961" w:type="pct"/>
          </w:tcPr>
          <w:p w14:paraId="50A2BD18"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05ADE111" w14:textId="77777777" w:rsidTr="00F77AD0">
        <w:trPr>
          <w:trHeight w:val="20"/>
        </w:trPr>
        <w:tc>
          <w:tcPr>
            <w:tcW w:w="4039" w:type="pct"/>
          </w:tcPr>
          <w:p w14:paraId="5A6DE213"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Contribución de mejoras por obras públicas</w:t>
            </w:r>
          </w:p>
        </w:tc>
        <w:tc>
          <w:tcPr>
            <w:tcW w:w="961" w:type="pct"/>
          </w:tcPr>
          <w:p w14:paraId="4486E28C"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E56B845" w14:textId="77777777" w:rsidTr="00F77AD0">
        <w:trPr>
          <w:trHeight w:val="20"/>
        </w:trPr>
        <w:tc>
          <w:tcPr>
            <w:tcW w:w="4039" w:type="pct"/>
          </w:tcPr>
          <w:p w14:paraId="7A9FF23C"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Contribuciones de mejoras por obras públicas</w:t>
            </w:r>
          </w:p>
        </w:tc>
        <w:tc>
          <w:tcPr>
            <w:tcW w:w="961" w:type="pct"/>
          </w:tcPr>
          <w:p w14:paraId="651CD650"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354B7BE5" w14:textId="77777777" w:rsidTr="00F77AD0">
        <w:trPr>
          <w:trHeight w:val="20"/>
        </w:trPr>
        <w:tc>
          <w:tcPr>
            <w:tcW w:w="4039" w:type="pct"/>
          </w:tcPr>
          <w:p w14:paraId="7FE7F68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Contribuciones de mejoras por servicios públicos</w:t>
            </w:r>
          </w:p>
        </w:tc>
        <w:tc>
          <w:tcPr>
            <w:tcW w:w="961" w:type="pct"/>
          </w:tcPr>
          <w:p w14:paraId="00EA3DA4"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0C3DD69D" w14:textId="77777777" w:rsidTr="00F77AD0">
        <w:trPr>
          <w:trHeight w:val="20"/>
        </w:trPr>
        <w:tc>
          <w:tcPr>
            <w:tcW w:w="4039" w:type="pct"/>
          </w:tcPr>
          <w:p w14:paraId="4FB14417" w14:textId="4592B902" w:rsidR="004C2D84" w:rsidRPr="007C79D2" w:rsidRDefault="002D7B2C" w:rsidP="00F77AD0">
            <w:pPr>
              <w:pStyle w:val="TableParagraph"/>
              <w:spacing w:line="360" w:lineRule="auto"/>
              <w:ind w:right="135"/>
              <w:jc w:val="both"/>
              <w:rPr>
                <w:rFonts w:ascii="Arial" w:hAnsi="Arial" w:cs="Arial"/>
                <w:b/>
                <w:sz w:val="20"/>
                <w:szCs w:val="20"/>
              </w:rPr>
            </w:pPr>
            <w:r w:rsidRPr="007C79D2">
              <w:rPr>
                <w:rFonts w:ascii="Arial" w:hAnsi="Arial" w:cs="Arial"/>
                <w:b/>
                <w:sz w:val="20"/>
                <w:szCs w:val="20"/>
              </w:rPr>
              <w:t>Contribuciones de Mejoras no comprendidas en las fracciones de la Ley de Ingresos causadas en ejercicios fiscales anteriores pendientes</w:t>
            </w:r>
            <w:r w:rsidR="008E4808" w:rsidRPr="007C79D2">
              <w:rPr>
                <w:rFonts w:ascii="Arial" w:hAnsi="Arial" w:cs="Arial"/>
                <w:b/>
                <w:sz w:val="20"/>
                <w:szCs w:val="20"/>
              </w:rPr>
              <w:t xml:space="preserve"> </w:t>
            </w:r>
            <w:r w:rsidRPr="007C79D2">
              <w:rPr>
                <w:rFonts w:ascii="Arial" w:hAnsi="Arial" w:cs="Arial"/>
                <w:b/>
                <w:sz w:val="20"/>
                <w:szCs w:val="20"/>
              </w:rPr>
              <w:t>de</w:t>
            </w:r>
            <w:r w:rsidR="00A32B77">
              <w:rPr>
                <w:rFonts w:ascii="Arial" w:hAnsi="Arial" w:cs="Arial"/>
                <w:b/>
                <w:sz w:val="20"/>
                <w:szCs w:val="20"/>
              </w:rPr>
              <w:t xml:space="preserve"> </w:t>
            </w:r>
            <w:r w:rsidR="00F77AD0">
              <w:rPr>
                <w:rFonts w:ascii="Arial" w:hAnsi="Arial" w:cs="Arial"/>
                <w:b/>
                <w:sz w:val="20"/>
                <w:szCs w:val="20"/>
              </w:rPr>
              <w:t>l</w:t>
            </w:r>
            <w:r w:rsidRPr="007C79D2">
              <w:rPr>
                <w:rFonts w:ascii="Arial" w:hAnsi="Arial" w:cs="Arial"/>
                <w:b/>
                <w:sz w:val="20"/>
                <w:szCs w:val="20"/>
              </w:rPr>
              <w:t>iquidación o pago</w:t>
            </w:r>
          </w:p>
        </w:tc>
        <w:tc>
          <w:tcPr>
            <w:tcW w:w="961" w:type="pct"/>
          </w:tcPr>
          <w:p w14:paraId="5E8E180F" w14:textId="77777777" w:rsidR="004C2D84" w:rsidRPr="007C79D2" w:rsidRDefault="002D7B2C" w:rsidP="00A32B77">
            <w:pPr>
              <w:pStyle w:val="TableParagraph"/>
              <w:tabs>
                <w:tab w:val="left" w:pos="1064"/>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bl>
    <w:p w14:paraId="3B5EEC60" w14:textId="77777777" w:rsidR="004C2D84" w:rsidRPr="007C79D2" w:rsidRDefault="004C2D84" w:rsidP="007C79D2">
      <w:pPr>
        <w:pStyle w:val="Textoindependiente"/>
        <w:spacing w:line="360" w:lineRule="auto"/>
        <w:rPr>
          <w:rFonts w:ascii="Arial" w:hAnsi="Arial" w:cs="Arial"/>
        </w:rPr>
      </w:pPr>
    </w:p>
    <w:p w14:paraId="439EE036" w14:textId="77777777" w:rsidR="004C2D84" w:rsidRPr="007C79D2" w:rsidRDefault="002D7B2C" w:rsidP="00F77AD0">
      <w:pPr>
        <w:pStyle w:val="Textoindependiente"/>
        <w:spacing w:line="360" w:lineRule="auto"/>
        <w:jc w:val="both"/>
        <w:rPr>
          <w:rFonts w:ascii="Arial" w:hAnsi="Arial" w:cs="Arial"/>
        </w:rPr>
      </w:pPr>
      <w:r w:rsidRPr="007C79D2">
        <w:rPr>
          <w:rFonts w:ascii="Arial" w:hAnsi="Arial" w:cs="Arial"/>
          <w:b/>
        </w:rPr>
        <w:t>Artículo 9.-</w:t>
      </w:r>
      <w:r w:rsidRPr="007C79D2">
        <w:rPr>
          <w:rFonts w:ascii="Arial" w:hAnsi="Arial" w:cs="Arial"/>
        </w:rPr>
        <w:t>Los Productos que la Hacienda Pública Municipal percibirá, serán las siguientes:</w:t>
      </w:r>
    </w:p>
    <w:p w14:paraId="12DCAD50"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1746"/>
      </w:tblGrid>
      <w:tr w:rsidR="00D91378" w:rsidRPr="007C79D2" w14:paraId="3EF12404" w14:textId="77777777" w:rsidTr="00193E1D">
        <w:trPr>
          <w:trHeight w:val="20"/>
        </w:trPr>
        <w:tc>
          <w:tcPr>
            <w:tcW w:w="4042" w:type="pct"/>
          </w:tcPr>
          <w:p w14:paraId="36F19CD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Productos</w:t>
            </w:r>
          </w:p>
        </w:tc>
        <w:tc>
          <w:tcPr>
            <w:tcW w:w="958" w:type="pct"/>
          </w:tcPr>
          <w:p w14:paraId="6E1BE370" w14:textId="77777777" w:rsidR="004C2D84" w:rsidRPr="007C79D2" w:rsidRDefault="002D7B2C" w:rsidP="00A32B77">
            <w:pPr>
              <w:pStyle w:val="TableParagraph"/>
              <w:tabs>
                <w:tab w:val="left" w:pos="418"/>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95,426.00</w:t>
            </w:r>
          </w:p>
        </w:tc>
      </w:tr>
      <w:tr w:rsidR="00D91378" w:rsidRPr="007C79D2" w14:paraId="071B7985" w14:textId="77777777" w:rsidTr="00193E1D">
        <w:trPr>
          <w:trHeight w:val="20"/>
        </w:trPr>
        <w:tc>
          <w:tcPr>
            <w:tcW w:w="4042" w:type="pct"/>
          </w:tcPr>
          <w:p w14:paraId="43FF8FAF" w14:textId="1AADF6AF" w:rsidR="004C2D84" w:rsidRPr="007C79D2" w:rsidRDefault="002D7B2C" w:rsidP="00AF499C">
            <w:pPr>
              <w:pStyle w:val="TableParagraph"/>
              <w:spacing w:line="360" w:lineRule="auto"/>
              <w:rPr>
                <w:rFonts w:ascii="Arial" w:hAnsi="Arial" w:cs="Arial"/>
                <w:b/>
                <w:sz w:val="20"/>
                <w:szCs w:val="20"/>
              </w:rPr>
            </w:pPr>
            <w:r w:rsidRPr="007C79D2">
              <w:rPr>
                <w:rFonts w:ascii="Arial" w:hAnsi="Arial" w:cs="Arial"/>
                <w:b/>
                <w:sz w:val="20"/>
                <w:szCs w:val="20"/>
              </w:rPr>
              <w:t xml:space="preserve">Productos </w:t>
            </w:r>
          </w:p>
        </w:tc>
        <w:tc>
          <w:tcPr>
            <w:tcW w:w="958" w:type="pct"/>
          </w:tcPr>
          <w:p w14:paraId="3E380B6F" w14:textId="7F5B6695" w:rsidR="004C2D84" w:rsidRPr="007C79D2" w:rsidRDefault="00AF499C" w:rsidP="00AF499C">
            <w:pPr>
              <w:pStyle w:val="TableParagraph"/>
              <w:tabs>
                <w:tab w:val="left" w:pos="418"/>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r>
            <w:r>
              <w:rPr>
                <w:rFonts w:ascii="Arial" w:hAnsi="Arial" w:cs="Arial"/>
                <w:b/>
                <w:sz w:val="20"/>
                <w:szCs w:val="20"/>
              </w:rPr>
              <w:t>19</w:t>
            </w:r>
            <w:r w:rsidRPr="007C79D2">
              <w:rPr>
                <w:rFonts w:ascii="Arial" w:hAnsi="Arial" w:cs="Arial"/>
                <w:b/>
                <w:sz w:val="20"/>
                <w:szCs w:val="20"/>
              </w:rPr>
              <w:t>,</w:t>
            </w:r>
            <w:r>
              <w:rPr>
                <w:rFonts w:ascii="Arial" w:hAnsi="Arial" w:cs="Arial"/>
                <w:b/>
                <w:sz w:val="20"/>
                <w:szCs w:val="20"/>
              </w:rPr>
              <w:t>100</w:t>
            </w:r>
            <w:r w:rsidRPr="007C79D2">
              <w:rPr>
                <w:rFonts w:ascii="Arial" w:hAnsi="Arial" w:cs="Arial"/>
                <w:b/>
                <w:sz w:val="20"/>
                <w:szCs w:val="20"/>
              </w:rPr>
              <w:t>.00</w:t>
            </w:r>
          </w:p>
        </w:tc>
      </w:tr>
      <w:tr w:rsidR="00D91378" w:rsidRPr="007C79D2" w14:paraId="25C5C4D3" w14:textId="77777777" w:rsidTr="00193E1D">
        <w:trPr>
          <w:trHeight w:val="20"/>
        </w:trPr>
        <w:tc>
          <w:tcPr>
            <w:tcW w:w="4042" w:type="pct"/>
          </w:tcPr>
          <w:p w14:paraId="4C819182" w14:textId="5537E0CE" w:rsidR="004C2D84" w:rsidRPr="007C79D2" w:rsidRDefault="002D7B2C" w:rsidP="00A32B77">
            <w:pPr>
              <w:pStyle w:val="TableParagraph"/>
              <w:spacing w:line="360" w:lineRule="auto"/>
              <w:ind w:right="140"/>
              <w:jc w:val="both"/>
              <w:rPr>
                <w:rFonts w:ascii="Arial" w:hAnsi="Arial" w:cs="Arial"/>
                <w:b/>
                <w:sz w:val="20"/>
                <w:szCs w:val="20"/>
              </w:rPr>
            </w:pPr>
            <w:r w:rsidRPr="007C79D2">
              <w:rPr>
                <w:rFonts w:ascii="Arial" w:hAnsi="Arial" w:cs="Arial"/>
                <w:b/>
                <w:sz w:val="20"/>
                <w:szCs w:val="20"/>
              </w:rPr>
              <w:t>Productos no comprendidos en las fracciones de la Ley de Ingresos</w:t>
            </w:r>
            <w:r w:rsidR="00A32B77">
              <w:rPr>
                <w:rFonts w:ascii="Arial" w:hAnsi="Arial" w:cs="Arial"/>
                <w:b/>
                <w:sz w:val="20"/>
                <w:szCs w:val="20"/>
              </w:rPr>
              <w:t xml:space="preserve"> </w:t>
            </w:r>
            <w:r w:rsidRPr="007C79D2">
              <w:rPr>
                <w:rFonts w:ascii="Arial" w:hAnsi="Arial" w:cs="Arial"/>
                <w:b/>
                <w:sz w:val="20"/>
                <w:szCs w:val="20"/>
              </w:rPr>
              <w:t xml:space="preserve">causadas en ejercicios fiscales anteriores pendientes de liquidación </w:t>
            </w:r>
            <w:r w:rsidR="008E4808" w:rsidRPr="007C79D2">
              <w:rPr>
                <w:rFonts w:ascii="Arial" w:hAnsi="Arial" w:cs="Arial"/>
                <w:b/>
                <w:sz w:val="20"/>
                <w:szCs w:val="20"/>
              </w:rPr>
              <w:t xml:space="preserve">de </w:t>
            </w:r>
            <w:r w:rsidRPr="007C79D2">
              <w:rPr>
                <w:rFonts w:ascii="Arial" w:hAnsi="Arial" w:cs="Arial"/>
                <w:b/>
                <w:sz w:val="20"/>
                <w:szCs w:val="20"/>
              </w:rPr>
              <w:t>pago</w:t>
            </w:r>
          </w:p>
        </w:tc>
        <w:tc>
          <w:tcPr>
            <w:tcW w:w="958" w:type="pct"/>
          </w:tcPr>
          <w:p w14:paraId="21B80D4F" w14:textId="77777777" w:rsidR="004C2D84" w:rsidRPr="007C79D2" w:rsidRDefault="004C2D84" w:rsidP="00A32B77">
            <w:pPr>
              <w:pStyle w:val="TableParagraph"/>
              <w:spacing w:line="360" w:lineRule="auto"/>
              <w:ind w:right="185"/>
              <w:rPr>
                <w:rFonts w:ascii="Arial" w:hAnsi="Arial" w:cs="Arial"/>
                <w:sz w:val="20"/>
                <w:szCs w:val="20"/>
              </w:rPr>
            </w:pPr>
          </w:p>
          <w:p w14:paraId="2CE34473" w14:textId="77777777" w:rsidR="004C2D84" w:rsidRPr="007C79D2" w:rsidRDefault="002D7B2C" w:rsidP="00A32B77">
            <w:pPr>
              <w:pStyle w:val="TableParagraph"/>
              <w:tabs>
                <w:tab w:val="left" w:pos="418"/>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76,326.00</w:t>
            </w:r>
          </w:p>
        </w:tc>
      </w:tr>
    </w:tbl>
    <w:p w14:paraId="3576A313" w14:textId="77777777" w:rsidR="004C2D84" w:rsidRPr="007C79D2" w:rsidRDefault="004C2D84" w:rsidP="007C79D2">
      <w:pPr>
        <w:pStyle w:val="Textoindependiente"/>
        <w:spacing w:line="360" w:lineRule="auto"/>
        <w:rPr>
          <w:rFonts w:ascii="Arial" w:hAnsi="Arial" w:cs="Arial"/>
        </w:rPr>
      </w:pPr>
    </w:p>
    <w:p w14:paraId="235AEA45" w14:textId="3BCF1271" w:rsidR="004C2D84" w:rsidRPr="007C79D2" w:rsidRDefault="002D7B2C" w:rsidP="00F77AD0">
      <w:pPr>
        <w:pStyle w:val="Textoindependiente"/>
        <w:spacing w:line="360" w:lineRule="auto"/>
        <w:jc w:val="both"/>
        <w:rPr>
          <w:rFonts w:ascii="Arial" w:hAnsi="Arial" w:cs="Arial"/>
        </w:rPr>
      </w:pPr>
      <w:r w:rsidRPr="007C79D2">
        <w:rPr>
          <w:rFonts w:ascii="Arial" w:hAnsi="Arial" w:cs="Arial"/>
          <w:b/>
        </w:rPr>
        <w:t xml:space="preserve">Artículo 10.- </w:t>
      </w:r>
      <w:r w:rsidRPr="007C79D2">
        <w:rPr>
          <w:rFonts w:ascii="Arial" w:hAnsi="Arial" w:cs="Arial"/>
        </w:rPr>
        <w:t>Los Aprovechamientos que la Hacienda Pública Municipal percibirá, se clasificarán de</w:t>
      </w:r>
      <w:r w:rsidR="00AF5A27" w:rsidRPr="007C79D2">
        <w:rPr>
          <w:rFonts w:ascii="Arial" w:hAnsi="Arial" w:cs="Arial"/>
        </w:rPr>
        <w:t xml:space="preserve"> </w:t>
      </w:r>
      <w:r w:rsidRPr="007C79D2">
        <w:rPr>
          <w:rFonts w:ascii="Arial" w:hAnsi="Arial" w:cs="Arial"/>
        </w:rPr>
        <w:t>la siguiente manera:</w:t>
      </w:r>
    </w:p>
    <w:p w14:paraId="71DA0ECA"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D91378" w:rsidRPr="007C79D2" w14:paraId="32E57CE2" w14:textId="77777777" w:rsidTr="00A32B77">
        <w:trPr>
          <w:trHeight w:val="20"/>
        </w:trPr>
        <w:tc>
          <w:tcPr>
            <w:tcW w:w="4042" w:type="pct"/>
            <w:tcBorders>
              <w:right w:val="single" w:sz="4" w:space="0" w:color="auto"/>
            </w:tcBorders>
          </w:tcPr>
          <w:p w14:paraId="34406DB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Aprovechamientos</w:t>
            </w:r>
          </w:p>
        </w:tc>
        <w:tc>
          <w:tcPr>
            <w:tcW w:w="234" w:type="pct"/>
            <w:tcBorders>
              <w:top w:val="single" w:sz="4" w:space="0" w:color="auto"/>
              <w:left w:val="single" w:sz="4" w:space="0" w:color="auto"/>
              <w:bottom w:val="single" w:sz="4" w:space="0" w:color="auto"/>
              <w:right w:val="nil"/>
            </w:tcBorders>
          </w:tcPr>
          <w:p w14:paraId="26BE7866"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741DB63F"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103,970.00</w:t>
            </w:r>
          </w:p>
        </w:tc>
      </w:tr>
      <w:tr w:rsidR="00D91378" w:rsidRPr="007C79D2" w14:paraId="5603F2CF" w14:textId="77777777" w:rsidTr="00A32B77">
        <w:trPr>
          <w:trHeight w:val="20"/>
        </w:trPr>
        <w:tc>
          <w:tcPr>
            <w:tcW w:w="4042" w:type="pct"/>
            <w:tcBorders>
              <w:right w:val="single" w:sz="4" w:space="0" w:color="auto"/>
            </w:tcBorders>
          </w:tcPr>
          <w:p w14:paraId="28F4B67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Aprovechamientos de tipo corriente</w:t>
            </w:r>
          </w:p>
        </w:tc>
        <w:tc>
          <w:tcPr>
            <w:tcW w:w="234" w:type="pct"/>
            <w:tcBorders>
              <w:top w:val="single" w:sz="4" w:space="0" w:color="auto"/>
              <w:left w:val="single" w:sz="4" w:space="0" w:color="auto"/>
              <w:bottom w:val="single" w:sz="4" w:space="0" w:color="auto"/>
              <w:right w:val="nil"/>
            </w:tcBorders>
          </w:tcPr>
          <w:p w14:paraId="4F085D80"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0EF7DDC8"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103,970.00</w:t>
            </w:r>
          </w:p>
        </w:tc>
      </w:tr>
      <w:tr w:rsidR="00D91378" w:rsidRPr="007C79D2" w14:paraId="08FBC8D6" w14:textId="77777777" w:rsidTr="00A32B77">
        <w:trPr>
          <w:trHeight w:val="20"/>
        </w:trPr>
        <w:tc>
          <w:tcPr>
            <w:tcW w:w="4042" w:type="pct"/>
            <w:tcBorders>
              <w:right w:val="single" w:sz="4" w:space="0" w:color="auto"/>
            </w:tcBorders>
          </w:tcPr>
          <w:p w14:paraId="7086CF08"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Infracciones por faltas administrativas</w:t>
            </w:r>
          </w:p>
        </w:tc>
        <w:tc>
          <w:tcPr>
            <w:tcW w:w="234" w:type="pct"/>
            <w:tcBorders>
              <w:top w:val="single" w:sz="4" w:space="0" w:color="auto"/>
              <w:left w:val="single" w:sz="4" w:space="0" w:color="auto"/>
              <w:bottom w:val="single" w:sz="4" w:space="0" w:color="auto"/>
              <w:right w:val="nil"/>
            </w:tcBorders>
          </w:tcPr>
          <w:p w14:paraId="7EC14BF5"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588BDF21"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585C2841" w14:textId="77777777" w:rsidTr="00A32B77">
        <w:trPr>
          <w:trHeight w:val="20"/>
        </w:trPr>
        <w:tc>
          <w:tcPr>
            <w:tcW w:w="4042" w:type="pct"/>
            <w:tcBorders>
              <w:right w:val="single" w:sz="4" w:space="0" w:color="auto"/>
            </w:tcBorders>
          </w:tcPr>
          <w:p w14:paraId="3E54770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Sanciones por faltas al reglamento de tránsito</w:t>
            </w:r>
          </w:p>
        </w:tc>
        <w:tc>
          <w:tcPr>
            <w:tcW w:w="234" w:type="pct"/>
            <w:tcBorders>
              <w:top w:val="single" w:sz="4" w:space="0" w:color="auto"/>
              <w:left w:val="single" w:sz="4" w:space="0" w:color="auto"/>
              <w:bottom w:val="single" w:sz="4" w:space="0" w:color="auto"/>
              <w:right w:val="nil"/>
            </w:tcBorders>
          </w:tcPr>
          <w:p w14:paraId="49675E13"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1D90D586"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4C2D84" w:rsidRPr="007C79D2" w14:paraId="0196E7EE" w14:textId="77777777" w:rsidTr="00A32B77">
        <w:trPr>
          <w:trHeight w:val="20"/>
        </w:trPr>
        <w:tc>
          <w:tcPr>
            <w:tcW w:w="4042" w:type="pct"/>
            <w:tcBorders>
              <w:right w:val="single" w:sz="4" w:space="0" w:color="auto"/>
            </w:tcBorders>
          </w:tcPr>
          <w:p w14:paraId="628136C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Cesiones</w:t>
            </w:r>
          </w:p>
        </w:tc>
        <w:tc>
          <w:tcPr>
            <w:tcW w:w="234" w:type="pct"/>
            <w:tcBorders>
              <w:top w:val="single" w:sz="4" w:space="0" w:color="auto"/>
              <w:left w:val="single" w:sz="4" w:space="0" w:color="auto"/>
              <w:bottom w:val="single" w:sz="4" w:space="0" w:color="auto"/>
              <w:right w:val="nil"/>
            </w:tcBorders>
          </w:tcPr>
          <w:p w14:paraId="121E6E98"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348586F3"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1A865ED3" w14:textId="77777777" w:rsidTr="00A32B77">
        <w:trPr>
          <w:trHeight w:val="20"/>
        </w:trPr>
        <w:tc>
          <w:tcPr>
            <w:tcW w:w="4042" w:type="pct"/>
            <w:tcBorders>
              <w:right w:val="single" w:sz="4" w:space="0" w:color="auto"/>
            </w:tcBorders>
          </w:tcPr>
          <w:p w14:paraId="2FDFE12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Herencias</w:t>
            </w:r>
          </w:p>
        </w:tc>
        <w:tc>
          <w:tcPr>
            <w:tcW w:w="234" w:type="pct"/>
            <w:tcBorders>
              <w:top w:val="single" w:sz="4" w:space="0" w:color="auto"/>
              <w:left w:val="single" w:sz="4" w:space="0" w:color="auto"/>
              <w:bottom w:val="single" w:sz="4" w:space="0" w:color="auto"/>
              <w:right w:val="nil"/>
            </w:tcBorders>
          </w:tcPr>
          <w:p w14:paraId="3ACD1701"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68F8594A"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661A7E58" w14:textId="77777777" w:rsidTr="00A32B77">
        <w:trPr>
          <w:trHeight w:val="20"/>
        </w:trPr>
        <w:tc>
          <w:tcPr>
            <w:tcW w:w="4042" w:type="pct"/>
            <w:tcBorders>
              <w:right w:val="single" w:sz="4" w:space="0" w:color="auto"/>
            </w:tcBorders>
          </w:tcPr>
          <w:p w14:paraId="2FF0908E"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Legados</w:t>
            </w:r>
          </w:p>
        </w:tc>
        <w:tc>
          <w:tcPr>
            <w:tcW w:w="234" w:type="pct"/>
            <w:tcBorders>
              <w:top w:val="single" w:sz="4" w:space="0" w:color="auto"/>
              <w:left w:val="single" w:sz="4" w:space="0" w:color="auto"/>
              <w:bottom w:val="single" w:sz="4" w:space="0" w:color="auto"/>
              <w:right w:val="nil"/>
            </w:tcBorders>
          </w:tcPr>
          <w:p w14:paraId="3AE67180"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359D1424"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6D326C0B" w14:textId="77777777" w:rsidTr="00A32B77">
        <w:trPr>
          <w:trHeight w:val="20"/>
        </w:trPr>
        <w:tc>
          <w:tcPr>
            <w:tcW w:w="4042" w:type="pct"/>
            <w:tcBorders>
              <w:right w:val="single" w:sz="4" w:space="0" w:color="auto"/>
            </w:tcBorders>
          </w:tcPr>
          <w:p w14:paraId="216DEAE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Donaciones</w:t>
            </w:r>
          </w:p>
        </w:tc>
        <w:tc>
          <w:tcPr>
            <w:tcW w:w="234" w:type="pct"/>
            <w:tcBorders>
              <w:top w:val="single" w:sz="4" w:space="0" w:color="auto"/>
              <w:left w:val="single" w:sz="4" w:space="0" w:color="auto"/>
              <w:bottom w:val="single" w:sz="4" w:space="0" w:color="auto"/>
              <w:right w:val="nil"/>
            </w:tcBorders>
          </w:tcPr>
          <w:p w14:paraId="10DA9B0F"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2D7B45D3"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1C040A71" w14:textId="77777777" w:rsidTr="00A32B77">
        <w:trPr>
          <w:trHeight w:val="20"/>
        </w:trPr>
        <w:tc>
          <w:tcPr>
            <w:tcW w:w="4042" w:type="pct"/>
            <w:tcBorders>
              <w:right w:val="single" w:sz="4" w:space="0" w:color="auto"/>
            </w:tcBorders>
          </w:tcPr>
          <w:p w14:paraId="4267CB4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Adjudicaciones Judiciales</w:t>
            </w:r>
          </w:p>
        </w:tc>
        <w:tc>
          <w:tcPr>
            <w:tcW w:w="234" w:type="pct"/>
            <w:tcBorders>
              <w:top w:val="single" w:sz="4" w:space="0" w:color="auto"/>
              <w:left w:val="single" w:sz="4" w:space="0" w:color="auto"/>
              <w:bottom w:val="single" w:sz="4" w:space="0" w:color="auto"/>
              <w:right w:val="nil"/>
            </w:tcBorders>
          </w:tcPr>
          <w:p w14:paraId="22EDF7DA"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1E4A1B3F"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621B8646" w14:textId="77777777" w:rsidTr="00A32B77">
        <w:trPr>
          <w:trHeight w:val="20"/>
        </w:trPr>
        <w:tc>
          <w:tcPr>
            <w:tcW w:w="4042" w:type="pct"/>
            <w:tcBorders>
              <w:right w:val="single" w:sz="4" w:space="0" w:color="auto"/>
            </w:tcBorders>
          </w:tcPr>
          <w:p w14:paraId="6211609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Adjudicaciones administrativas</w:t>
            </w:r>
          </w:p>
        </w:tc>
        <w:tc>
          <w:tcPr>
            <w:tcW w:w="234" w:type="pct"/>
            <w:tcBorders>
              <w:top w:val="single" w:sz="4" w:space="0" w:color="auto"/>
              <w:left w:val="single" w:sz="4" w:space="0" w:color="auto"/>
              <w:bottom w:val="single" w:sz="4" w:space="0" w:color="auto"/>
              <w:right w:val="nil"/>
            </w:tcBorders>
          </w:tcPr>
          <w:p w14:paraId="4FB4B038"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61D922DE"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0FF6C3A6" w14:textId="77777777" w:rsidTr="00A32B77">
        <w:trPr>
          <w:trHeight w:val="20"/>
        </w:trPr>
        <w:tc>
          <w:tcPr>
            <w:tcW w:w="4042" w:type="pct"/>
            <w:tcBorders>
              <w:right w:val="single" w:sz="4" w:space="0" w:color="auto"/>
            </w:tcBorders>
          </w:tcPr>
          <w:p w14:paraId="54FB0D4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Subsidios de otro nivel de gobierno</w:t>
            </w:r>
          </w:p>
        </w:tc>
        <w:tc>
          <w:tcPr>
            <w:tcW w:w="234" w:type="pct"/>
            <w:tcBorders>
              <w:top w:val="single" w:sz="4" w:space="0" w:color="auto"/>
              <w:left w:val="single" w:sz="4" w:space="0" w:color="auto"/>
              <w:bottom w:val="single" w:sz="4" w:space="0" w:color="auto"/>
              <w:right w:val="nil"/>
            </w:tcBorders>
          </w:tcPr>
          <w:p w14:paraId="3E398BE7"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40B8E35A"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58352DD6" w14:textId="77777777" w:rsidTr="00A32B77">
        <w:trPr>
          <w:trHeight w:val="20"/>
        </w:trPr>
        <w:tc>
          <w:tcPr>
            <w:tcW w:w="4042" w:type="pct"/>
            <w:tcBorders>
              <w:right w:val="single" w:sz="4" w:space="0" w:color="auto"/>
            </w:tcBorders>
          </w:tcPr>
          <w:p w14:paraId="08BC6384"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Subsidios de organismos públicos y privados</w:t>
            </w:r>
          </w:p>
        </w:tc>
        <w:tc>
          <w:tcPr>
            <w:tcW w:w="234" w:type="pct"/>
            <w:tcBorders>
              <w:top w:val="single" w:sz="4" w:space="0" w:color="auto"/>
              <w:left w:val="single" w:sz="4" w:space="0" w:color="auto"/>
              <w:bottom w:val="single" w:sz="4" w:space="0" w:color="auto"/>
              <w:right w:val="nil"/>
            </w:tcBorders>
          </w:tcPr>
          <w:p w14:paraId="3E4278E0"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1723EC83"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31682246" w14:textId="77777777" w:rsidTr="00A32B77">
        <w:trPr>
          <w:trHeight w:val="20"/>
        </w:trPr>
        <w:tc>
          <w:tcPr>
            <w:tcW w:w="4042" w:type="pct"/>
            <w:tcBorders>
              <w:right w:val="single" w:sz="4" w:space="0" w:color="auto"/>
            </w:tcBorders>
          </w:tcPr>
          <w:p w14:paraId="0B2C593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Multas impuestas por autoridades federales, no fiscales</w:t>
            </w:r>
          </w:p>
        </w:tc>
        <w:tc>
          <w:tcPr>
            <w:tcW w:w="234" w:type="pct"/>
            <w:tcBorders>
              <w:top w:val="single" w:sz="4" w:space="0" w:color="auto"/>
              <w:left w:val="single" w:sz="4" w:space="0" w:color="auto"/>
              <w:bottom w:val="single" w:sz="4" w:space="0" w:color="auto"/>
              <w:right w:val="nil"/>
            </w:tcBorders>
          </w:tcPr>
          <w:p w14:paraId="3F66563D"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540726CB"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D91378" w:rsidRPr="007C79D2" w14:paraId="3712A190" w14:textId="77777777" w:rsidTr="00A32B77">
        <w:trPr>
          <w:trHeight w:val="20"/>
        </w:trPr>
        <w:tc>
          <w:tcPr>
            <w:tcW w:w="4042" w:type="pct"/>
            <w:tcBorders>
              <w:right w:val="single" w:sz="4" w:space="0" w:color="auto"/>
            </w:tcBorders>
          </w:tcPr>
          <w:p w14:paraId="02F799D2"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Convenios con la Federación y el Estado (</w:t>
            </w:r>
            <w:proofErr w:type="spellStart"/>
            <w:r w:rsidRPr="007C79D2">
              <w:rPr>
                <w:rFonts w:ascii="Arial" w:hAnsi="Arial" w:cs="Arial"/>
                <w:b/>
                <w:sz w:val="20"/>
                <w:szCs w:val="20"/>
              </w:rPr>
              <w:t>Zofemat</w:t>
            </w:r>
            <w:proofErr w:type="spellEnd"/>
            <w:r w:rsidRPr="007C79D2">
              <w:rPr>
                <w:rFonts w:ascii="Arial" w:hAnsi="Arial" w:cs="Arial"/>
                <w:b/>
                <w:sz w:val="20"/>
                <w:szCs w:val="20"/>
              </w:rPr>
              <w:t xml:space="preserve">, </w:t>
            </w:r>
            <w:proofErr w:type="spellStart"/>
            <w:r w:rsidRPr="007C79D2">
              <w:rPr>
                <w:rFonts w:ascii="Arial" w:hAnsi="Arial" w:cs="Arial"/>
                <w:b/>
                <w:sz w:val="20"/>
                <w:szCs w:val="20"/>
              </w:rPr>
              <w:t>Capufe</w:t>
            </w:r>
            <w:proofErr w:type="spellEnd"/>
            <w:r w:rsidRPr="007C79D2">
              <w:rPr>
                <w:rFonts w:ascii="Arial" w:hAnsi="Arial" w:cs="Arial"/>
                <w:b/>
                <w:sz w:val="20"/>
                <w:szCs w:val="20"/>
              </w:rPr>
              <w:t>, entre otros)</w:t>
            </w:r>
          </w:p>
        </w:tc>
        <w:tc>
          <w:tcPr>
            <w:tcW w:w="234" w:type="pct"/>
            <w:tcBorders>
              <w:top w:val="single" w:sz="4" w:space="0" w:color="auto"/>
              <w:left w:val="single" w:sz="4" w:space="0" w:color="auto"/>
              <w:bottom w:val="single" w:sz="4" w:space="0" w:color="auto"/>
              <w:right w:val="nil"/>
            </w:tcBorders>
          </w:tcPr>
          <w:p w14:paraId="6FD4BE37"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4F923546"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66,000.00</w:t>
            </w:r>
          </w:p>
        </w:tc>
      </w:tr>
      <w:tr w:rsidR="00D91378" w:rsidRPr="007C79D2" w14:paraId="6ACEB3C8" w14:textId="77777777" w:rsidTr="00A32B77">
        <w:trPr>
          <w:trHeight w:val="20"/>
        </w:trPr>
        <w:tc>
          <w:tcPr>
            <w:tcW w:w="4042" w:type="pct"/>
            <w:tcBorders>
              <w:right w:val="single" w:sz="4" w:space="0" w:color="auto"/>
            </w:tcBorders>
          </w:tcPr>
          <w:p w14:paraId="60CCD0B3"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Aprovechamientos diversos de tipo corriente.</w:t>
            </w:r>
          </w:p>
        </w:tc>
        <w:tc>
          <w:tcPr>
            <w:tcW w:w="234" w:type="pct"/>
            <w:tcBorders>
              <w:top w:val="single" w:sz="4" w:space="0" w:color="auto"/>
              <w:left w:val="single" w:sz="4" w:space="0" w:color="auto"/>
              <w:bottom w:val="single" w:sz="4" w:space="0" w:color="auto"/>
              <w:right w:val="nil"/>
            </w:tcBorders>
          </w:tcPr>
          <w:p w14:paraId="2C6F567E"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4655F617"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37,970.00</w:t>
            </w:r>
          </w:p>
        </w:tc>
      </w:tr>
      <w:tr w:rsidR="00D91378" w:rsidRPr="007C79D2" w14:paraId="35BFE288" w14:textId="77777777" w:rsidTr="00A32B77">
        <w:trPr>
          <w:trHeight w:val="20"/>
        </w:trPr>
        <w:tc>
          <w:tcPr>
            <w:tcW w:w="4042" w:type="pct"/>
            <w:tcBorders>
              <w:right w:val="single" w:sz="4" w:space="0" w:color="auto"/>
            </w:tcBorders>
          </w:tcPr>
          <w:p w14:paraId="16D4014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Aprovechamientos de capital.</w:t>
            </w:r>
          </w:p>
        </w:tc>
        <w:tc>
          <w:tcPr>
            <w:tcW w:w="234" w:type="pct"/>
            <w:tcBorders>
              <w:top w:val="single" w:sz="4" w:space="0" w:color="auto"/>
              <w:left w:val="single" w:sz="4" w:space="0" w:color="auto"/>
              <w:bottom w:val="single" w:sz="4" w:space="0" w:color="auto"/>
              <w:right w:val="nil"/>
            </w:tcBorders>
          </w:tcPr>
          <w:p w14:paraId="5E420A49"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26917846"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r w:rsidR="004C2D84" w:rsidRPr="007C79D2" w14:paraId="579C644D" w14:textId="77777777" w:rsidTr="00A32B77">
        <w:trPr>
          <w:trHeight w:val="20"/>
        </w:trPr>
        <w:tc>
          <w:tcPr>
            <w:tcW w:w="4042" w:type="pct"/>
            <w:tcBorders>
              <w:right w:val="single" w:sz="4" w:space="0" w:color="auto"/>
            </w:tcBorders>
          </w:tcPr>
          <w:p w14:paraId="1D6251BA" w14:textId="54FB73B5" w:rsidR="004C2D84" w:rsidRPr="007C79D2" w:rsidRDefault="002D7B2C" w:rsidP="00A32B77">
            <w:pPr>
              <w:pStyle w:val="TableParagraph"/>
              <w:spacing w:line="360" w:lineRule="auto"/>
              <w:ind w:right="141"/>
              <w:jc w:val="both"/>
              <w:rPr>
                <w:rFonts w:ascii="Arial" w:hAnsi="Arial" w:cs="Arial"/>
                <w:b/>
                <w:sz w:val="20"/>
                <w:szCs w:val="20"/>
              </w:rPr>
            </w:pPr>
            <w:r w:rsidRPr="007C79D2">
              <w:rPr>
                <w:rFonts w:ascii="Arial" w:hAnsi="Arial" w:cs="Arial"/>
                <w:b/>
                <w:sz w:val="20"/>
                <w:szCs w:val="20"/>
              </w:rPr>
              <w:t>Aprovechamientos no comprendidos en las fracciones de la Ley de</w:t>
            </w:r>
            <w:r w:rsidR="00AF5A27" w:rsidRPr="007C79D2">
              <w:rPr>
                <w:rFonts w:ascii="Arial" w:hAnsi="Arial" w:cs="Arial"/>
                <w:b/>
                <w:sz w:val="20"/>
                <w:szCs w:val="20"/>
              </w:rPr>
              <w:t xml:space="preserve"> </w:t>
            </w:r>
            <w:r w:rsidRPr="007C79D2">
              <w:rPr>
                <w:rFonts w:ascii="Arial" w:hAnsi="Arial" w:cs="Arial"/>
                <w:b/>
                <w:sz w:val="20"/>
                <w:szCs w:val="20"/>
              </w:rPr>
              <w:t>Ingresos causadas en ejercicios fiscales anteriores pendientes de liquidación o pago</w:t>
            </w:r>
          </w:p>
        </w:tc>
        <w:tc>
          <w:tcPr>
            <w:tcW w:w="234" w:type="pct"/>
            <w:tcBorders>
              <w:top w:val="single" w:sz="4" w:space="0" w:color="auto"/>
              <w:left w:val="single" w:sz="4" w:space="0" w:color="auto"/>
              <w:bottom w:val="single" w:sz="4" w:space="0" w:color="auto"/>
              <w:right w:val="nil"/>
            </w:tcBorders>
          </w:tcPr>
          <w:p w14:paraId="5FE609A3" w14:textId="77777777" w:rsidR="004C2D84" w:rsidRPr="007C79D2" w:rsidRDefault="002D7B2C" w:rsidP="00A32B77">
            <w:pPr>
              <w:pStyle w:val="TableParagraph"/>
              <w:spacing w:line="360" w:lineRule="auto"/>
              <w:jc w:val="center"/>
              <w:rPr>
                <w:rFonts w:ascii="Arial" w:hAnsi="Arial" w:cs="Arial"/>
                <w:b/>
                <w:sz w:val="20"/>
                <w:szCs w:val="20"/>
              </w:rPr>
            </w:pPr>
            <w:r w:rsidRPr="007C79D2">
              <w:rPr>
                <w:rFonts w:ascii="Arial" w:hAnsi="Arial" w:cs="Arial"/>
                <w:b/>
                <w:sz w:val="20"/>
                <w:szCs w:val="20"/>
              </w:rPr>
              <w:t>$</w:t>
            </w:r>
          </w:p>
        </w:tc>
        <w:tc>
          <w:tcPr>
            <w:tcW w:w="724" w:type="pct"/>
            <w:tcBorders>
              <w:left w:val="nil"/>
            </w:tcBorders>
          </w:tcPr>
          <w:p w14:paraId="170C8D7B" w14:textId="77777777" w:rsidR="004C2D84" w:rsidRPr="007C79D2" w:rsidRDefault="002D7B2C" w:rsidP="00A32B77">
            <w:pPr>
              <w:pStyle w:val="TableParagraph"/>
              <w:spacing w:line="360" w:lineRule="auto"/>
              <w:ind w:right="185"/>
              <w:jc w:val="right"/>
              <w:rPr>
                <w:rFonts w:ascii="Arial" w:hAnsi="Arial" w:cs="Arial"/>
                <w:b/>
                <w:sz w:val="20"/>
                <w:szCs w:val="20"/>
              </w:rPr>
            </w:pPr>
            <w:r w:rsidRPr="007C79D2">
              <w:rPr>
                <w:rFonts w:ascii="Arial" w:hAnsi="Arial" w:cs="Arial"/>
                <w:b/>
                <w:sz w:val="20"/>
                <w:szCs w:val="20"/>
              </w:rPr>
              <w:t>0.00</w:t>
            </w:r>
          </w:p>
        </w:tc>
      </w:tr>
    </w:tbl>
    <w:p w14:paraId="25C0B5CA" w14:textId="77777777" w:rsidR="004C2D84" w:rsidRPr="007C79D2" w:rsidRDefault="004C2D84" w:rsidP="007C79D2">
      <w:pPr>
        <w:pStyle w:val="Textoindependiente"/>
        <w:spacing w:line="360" w:lineRule="auto"/>
        <w:rPr>
          <w:rFonts w:ascii="Arial" w:hAnsi="Arial" w:cs="Arial"/>
        </w:rPr>
      </w:pPr>
    </w:p>
    <w:p w14:paraId="6D0ADBB9" w14:textId="21CBE303" w:rsidR="004C2D84" w:rsidRDefault="002D7B2C" w:rsidP="00F77AD0">
      <w:pPr>
        <w:pStyle w:val="Textoindependiente"/>
        <w:spacing w:line="360" w:lineRule="auto"/>
        <w:jc w:val="both"/>
        <w:rPr>
          <w:rFonts w:ascii="Arial" w:hAnsi="Arial" w:cs="Arial"/>
        </w:rPr>
      </w:pPr>
      <w:r w:rsidRPr="007C79D2">
        <w:rPr>
          <w:rFonts w:ascii="Arial" w:hAnsi="Arial" w:cs="Arial"/>
          <w:b/>
        </w:rPr>
        <w:t xml:space="preserve">Artículo 11.- </w:t>
      </w:r>
      <w:r w:rsidRPr="007C79D2">
        <w:rPr>
          <w:rFonts w:ascii="Arial" w:hAnsi="Arial" w:cs="Arial"/>
        </w:rPr>
        <w:t>Las Participaciones que percibirá la Hacienda Pública Municipal se integrarán por</w:t>
      </w:r>
      <w:r w:rsidR="00AF5A27" w:rsidRPr="007C79D2">
        <w:rPr>
          <w:rFonts w:ascii="Arial" w:hAnsi="Arial" w:cs="Arial"/>
        </w:rPr>
        <w:t xml:space="preserve"> </w:t>
      </w:r>
      <w:r w:rsidRPr="007C79D2">
        <w:rPr>
          <w:rFonts w:ascii="Arial" w:hAnsi="Arial" w:cs="Arial"/>
        </w:rPr>
        <w:t xml:space="preserve"> los</w:t>
      </w:r>
      <w:r w:rsidR="00AF5A27" w:rsidRPr="007C79D2">
        <w:rPr>
          <w:rFonts w:ascii="Arial" w:hAnsi="Arial" w:cs="Arial"/>
        </w:rPr>
        <w:t xml:space="preserve"> </w:t>
      </w:r>
      <w:r w:rsidRPr="007C79D2">
        <w:rPr>
          <w:rFonts w:ascii="Arial" w:hAnsi="Arial" w:cs="Arial"/>
        </w:rPr>
        <w:t>siguientes conceptos:</w:t>
      </w:r>
    </w:p>
    <w:p w14:paraId="2785BFDA" w14:textId="77777777" w:rsidR="00A32B77" w:rsidRDefault="00A32B77" w:rsidP="007C79D2">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7225"/>
        <w:gridCol w:w="1886"/>
      </w:tblGrid>
      <w:tr w:rsidR="00A32B77" w14:paraId="74CF73C6" w14:textId="77777777" w:rsidTr="00A32B77">
        <w:tc>
          <w:tcPr>
            <w:tcW w:w="7225" w:type="dxa"/>
          </w:tcPr>
          <w:p w14:paraId="0D789F27" w14:textId="55995FB9" w:rsidR="00A32B77" w:rsidRPr="00193E1D" w:rsidRDefault="00A32B77" w:rsidP="007C79D2">
            <w:pPr>
              <w:pStyle w:val="Textoindependiente"/>
              <w:spacing w:line="360" w:lineRule="auto"/>
              <w:rPr>
                <w:rFonts w:ascii="Arial" w:hAnsi="Arial" w:cs="Arial"/>
                <w:b/>
              </w:rPr>
            </w:pPr>
            <w:r w:rsidRPr="00193E1D">
              <w:rPr>
                <w:rFonts w:ascii="Arial" w:hAnsi="Arial" w:cs="Arial"/>
                <w:b/>
              </w:rPr>
              <w:t>Participaciones</w:t>
            </w:r>
          </w:p>
        </w:tc>
        <w:tc>
          <w:tcPr>
            <w:tcW w:w="1886" w:type="dxa"/>
          </w:tcPr>
          <w:p w14:paraId="677E56A9" w14:textId="77FA3284" w:rsidR="00A32B77" w:rsidRPr="00193E1D" w:rsidRDefault="00A32B77" w:rsidP="00A32B77">
            <w:pPr>
              <w:pStyle w:val="Textoindependiente"/>
              <w:spacing w:line="360" w:lineRule="auto"/>
              <w:jc w:val="right"/>
              <w:rPr>
                <w:rFonts w:ascii="Arial" w:hAnsi="Arial" w:cs="Arial"/>
                <w:b/>
              </w:rPr>
            </w:pPr>
            <w:r w:rsidRPr="00193E1D">
              <w:rPr>
                <w:rFonts w:ascii="Arial" w:hAnsi="Arial" w:cs="Arial"/>
                <w:b/>
              </w:rPr>
              <w:t>$17, 480,000.00</w:t>
            </w:r>
          </w:p>
        </w:tc>
      </w:tr>
    </w:tbl>
    <w:p w14:paraId="09EEDD57" w14:textId="77777777" w:rsidR="004C2D84" w:rsidRPr="007C79D2" w:rsidRDefault="004C2D84" w:rsidP="007C79D2">
      <w:pPr>
        <w:pStyle w:val="Textoindependiente"/>
        <w:spacing w:line="360" w:lineRule="auto"/>
        <w:rPr>
          <w:rFonts w:ascii="Arial" w:hAnsi="Arial" w:cs="Arial"/>
        </w:rPr>
      </w:pPr>
    </w:p>
    <w:p w14:paraId="2BAE184A" w14:textId="77777777" w:rsidR="004C2D84" w:rsidRDefault="002D7B2C" w:rsidP="00F77AD0">
      <w:pPr>
        <w:pStyle w:val="Textoindependiente"/>
        <w:spacing w:line="360" w:lineRule="auto"/>
        <w:jc w:val="both"/>
        <w:rPr>
          <w:rFonts w:ascii="Arial" w:hAnsi="Arial" w:cs="Arial"/>
        </w:rPr>
      </w:pPr>
      <w:r w:rsidRPr="007C79D2">
        <w:rPr>
          <w:rFonts w:ascii="Arial" w:hAnsi="Arial" w:cs="Arial"/>
          <w:b/>
        </w:rPr>
        <w:t>Artículo 12.-</w:t>
      </w:r>
      <w:r w:rsidRPr="007C79D2">
        <w:rPr>
          <w:rFonts w:ascii="Arial" w:hAnsi="Arial" w:cs="Arial"/>
        </w:rPr>
        <w:t>Las Aportaciones que recaudará la Hacienda Pública Municipal se integrarán por los siguientes conceptos:</w:t>
      </w:r>
    </w:p>
    <w:p w14:paraId="475513C1" w14:textId="77777777" w:rsidR="00F77AD0" w:rsidRPr="007C79D2" w:rsidRDefault="00F77AD0" w:rsidP="00F77AD0">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225"/>
        <w:gridCol w:w="1886"/>
      </w:tblGrid>
      <w:tr w:rsidR="00193E1D" w14:paraId="6709C0B1" w14:textId="77777777" w:rsidTr="00193E1D">
        <w:tc>
          <w:tcPr>
            <w:tcW w:w="7225" w:type="dxa"/>
          </w:tcPr>
          <w:p w14:paraId="32640680" w14:textId="425A355D" w:rsidR="00193E1D" w:rsidRPr="00193E1D" w:rsidRDefault="00193E1D" w:rsidP="00193E1D">
            <w:pPr>
              <w:pStyle w:val="Textoindependiente"/>
              <w:spacing w:line="360" w:lineRule="auto"/>
              <w:jc w:val="both"/>
              <w:rPr>
                <w:rFonts w:ascii="Arial" w:hAnsi="Arial" w:cs="Arial"/>
                <w:b/>
              </w:rPr>
            </w:pPr>
            <w:r w:rsidRPr="00193E1D">
              <w:rPr>
                <w:rFonts w:ascii="Arial" w:hAnsi="Arial" w:cs="Arial"/>
                <w:b/>
              </w:rPr>
              <w:t>Aportaciones</w:t>
            </w:r>
          </w:p>
          <w:p w14:paraId="69582B60" w14:textId="19BE1AF6" w:rsidR="00193E1D" w:rsidRDefault="00193E1D" w:rsidP="00193E1D">
            <w:pPr>
              <w:pStyle w:val="Textoindependiente"/>
              <w:spacing w:line="360" w:lineRule="auto"/>
              <w:jc w:val="both"/>
              <w:rPr>
                <w:rFonts w:ascii="Arial" w:hAnsi="Arial" w:cs="Arial"/>
              </w:rPr>
            </w:pPr>
            <w:r w:rsidRPr="00193E1D">
              <w:rPr>
                <w:rFonts w:ascii="Arial" w:hAnsi="Arial" w:cs="Arial"/>
                <w:b/>
              </w:rPr>
              <w:t>Fondo de aportaciones para la infraestructura social municipal</w:t>
            </w:r>
          </w:p>
        </w:tc>
        <w:tc>
          <w:tcPr>
            <w:tcW w:w="1886" w:type="dxa"/>
            <w:vAlign w:val="bottom"/>
          </w:tcPr>
          <w:p w14:paraId="7684FDCE" w14:textId="36B16CA1" w:rsidR="00193E1D" w:rsidRPr="00193E1D" w:rsidRDefault="00193E1D" w:rsidP="00193E1D">
            <w:pPr>
              <w:pStyle w:val="Textoindependiente"/>
              <w:spacing w:line="360" w:lineRule="auto"/>
              <w:jc w:val="right"/>
              <w:rPr>
                <w:rFonts w:ascii="Arial" w:hAnsi="Arial" w:cs="Arial"/>
                <w:b/>
              </w:rPr>
            </w:pPr>
            <w:r w:rsidRPr="00193E1D">
              <w:rPr>
                <w:rFonts w:ascii="Arial" w:hAnsi="Arial" w:cs="Arial"/>
                <w:b/>
              </w:rPr>
              <w:t>$</w:t>
            </w:r>
            <w:r>
              <w:rPr>
                <w:rFonts w:ascii="Arial" w:hAnsi="Arial" w:cs="Arial"/>
                <w:b/>
              </w:rPr>
              <w:t xml:space="preserve"> </w:t>
            </w:r>
            <w:r w:rsidRPr="00193E1D">
              <w:rPr>
                <w:rFonts w:ascii="Arial" w:hAnsi="Arial" w:cs="Arial"/>
                <w:b/>
              </w:rPr>
              <w:t>8,280,000.00</w:t>
            </w:r>
          </w:p>
        </w:tc>
      </w:tr>
    </w:tbl>
    <w:p w14:paraId="3B7657CB" w14:textId="77777777" w:rsidR="004C2D84" w:rsidRPr="007C79D2" w:rsidRDefault="004C2D84" w:rsidP="007C79D2">
      <w:pPr>
        <w:pStyle w:val="Textoindependiente"/>
        <w:spacing w:line="360" w:lineRule="auto"/>
        <w:rPr>
          <w:rFonts w:ascii="Arial" w:hAnsi="Arial" w:cs="Arial"/>
        </w:rPr>
      </w:pPr>
    </w:p>
    <w:p w14:paraId="4612E348" w14:textId="77777777" w:rsidR="004C2D84" w:rsidRPr="007C79D2" w:rsidRDefault="002D7B2C" w:rsidP="007C79D2">
      <w:pPr>
        <w:pStyle w:val="Textoindependiente"/>
        <w:spacing w:line="360" w:lineRule="auto"/>
        <w:rPr>
          <w:rFonts w:ascii="Arial" w:hAnsi="Arial" w:cs="Arial"/>
        </w:rPr>
      </w:pPr>
      <w:r w:rsidRPr="007C79D2">
        <w:rPr>
          <w:rFonts w:ascii="Arial" w:hAnsi="Arial" w:cs="Arial"/>
          <w:b/>
        </w:rPr>
        <w:t>Artículo 13.-</w:t>
      </w:r>
      <w:r w:rsidRPr="007C79D2">
        <w:rPr>
          <w:rFonts w:ascii="Arial" w:hAnsi="Arial" w:cs="Arial"/>
        </w:rPr>
        <w:t>Los Ingresos Extraordinarios que percibirá la Hacienda Pública Municipal serán los siguientes:</w:t>
      </w:r>
    </w:p>
    <w:p w14:paraId="5DA62782"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0"/>
        <w:gridCol w:w="1611"/>
      </w:tblGrid>
      <w:tr w:rsidR="00D91378" w:rsidRPr="007C79D2" w14:paraId="04197082" w14:textId="77777777" w:rsidTr="00193E1D">
        <w:trPr>
          <w:trHeight w:val="20"/>
        </w:trPr>
        <w:tc>
          <w:tcPr>
            <w:tcW w:w="4116" w:type="pct"/>
          </w:tcPr>
          <w:p w14:paraId="0E5E15D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Ingresos por ventas de bienes y servicios</w:t>
            </w:r>
          </w:p>
        </w:tc>
        <w:tc>
          <w:tcPr>
            <w:tcW w:w="884" w:type="pct"/>
          </w:tcPr>
          <w:p w14:paraId="4A784C71"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89EE37C" w14:textId="77777777" w:rsidTr="00193E1D">
        <w:trPr>
          <w:trHeight w:val="20"/>
        </w:trPr>
        <w:tc>
          <w:tcPr>
            <w:tcW w:w="4116" w:type="pct"/>
          </w:tcPr>
          <w:p w14:paraId="5EFDDC74"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Ingresos por ventas de bienes y servicios de organismos descentralizados</w:t>
            </w:r>
          </w:p>
        </w:tc>
        <w:tc>
          <w:tcPr>
            <w:tcW w:w="884" w:type="pct"/>
          </w:tcPr>
          <w:p w14:paraId="4BFF34F1"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544B7A73" w14:textId="77777777" w:rsidTr="00193E1D">
        <w:trPr>
          <w:trHeight w:val="20"/>
        </w:trPr>
        <w:tc>
          <w:tcPr>
            <w:tcW w:w="4116" w:type="pct"/>
          </w:tcPr>
          <w:p w14:paraId="2289CF09"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Ingresos de operación de entidades paraestatales empresariales</w:t>
            </w:r>
          </w:p>
        </w:tc>
        <w:tc>
          <w:tcPr>
            <w:tcW w:w="884" w:type="pct"/>
          </w:tcPr>
          <w:p w14:paraId="1BD84E95"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422F827F" w14:textId="77777777" w:rsidTr="00193E1D">
        <w:trPr>
          <w:trHeight w:val="20"/>
        </w:trPr>
        <w:tc>
          <w:tcPr>
            <w:tcW w:w="4116" w:type="pct"/>
          </w:tcPr>
          <w:p w14:paraId="372014B4" w14:textId="101AFFB4" w:rsidR="004C2D84" w:rsidRPr="007C79D2" w:rsidRDefault="002D7B2C" w:rsidP="00193E1D">
            <w:pPr>
              <w:pStyle w:val="TableParagraph"/>
              <w:spacing w:line="360" w:lineRule="auto"/>
              <w:ind w:right="275"/>
              <w:jc w:val="both"/>
              <w:rPr>
                <w:rFonts w:ascii="Arial" w:hAnsi="Arial" w:cs="Arial"/>
                <w:b/>
                <w:sz w:val="20"/>
                <w:szCs w:val="20"/>
              </w:rPr>
            </w:pPr>
            <w:r w:rsidRPr="007C79D2">
              <w:rPr>
                <w:rFonts w:ascii="Arial" w:hAnsi="Arial" w:cs="Arial"/>
                <w:b/>
                <w:sz w:val="20"/>
                <w:szCs w:val="20"/>
              </w:rPr>
              <w:t>Ingresos por ventas de bienes y servicios producidos en establecimientos del</w:t>
            </w:r>
            <w:r w:rsidR="00193E1D">
              <w:rPr>
                <w:rFonts w:ascii="Arial" w:hAnsi="Arial" w:cs="Arial"/>
                <w:b/>
                <w:sz w:val="20"/>
                <w:szCs w:val="20"/>
              </w:rPr>
              <w:t xml:space="preserve"> </w:t>
            </w:r>
            <w:r w:rsidRPr="007C79D2">
              <w:rPr>
                <w:rFonts w:ascii="Arial" w:hAnsi="Arial" w:cs="Arial"/>
                <w:b/>
                <w:sz w:val="20"/>
                <w:szCs w:val="20"/>
              </w:rPr>
              <w:t>Gobierno Central</w:t>
            </w:r>
          </w:p>
        </w:tc>
        <w:tc>
          <w:tcPr>
            <w:tcW w:w="884" w:type="pct"/>
          </w:tcPr>
          <w:p w14:paraId="64C7059F"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78714F26" w14:textId="77777777" w:rsidTr="00193E1D">
        <w:trPr>
          <w:trHeight w:val="20"/>
        </w:trPr>
        <w:tc>
          <w:tcPr>
            <w:tcW w:w="4116" w:type="pct"/>
          </w:tcPr>
          <w:p w14:paraId="33AE24E5" w14:textId="788FDB3F" w:rsidR="004C2D84" w:rsidRPr="007C79D2" w:rsidRDefault="002D7B2C" w:rsidP="00193E1D">
            <w:pPr>
              <w:pStyle w:val="TableParagraph"/>
              <w:spacing w:line="360" w:lineRule="auto"/>
              <w:ind w:right="134"/>
              <w:jc w:val="both"/>
              <w:rPr>
                <w:rFonts w:ascii="Arial" w:hAnsi="Arial" w:cs="Arial"/>
                <w:b/>
                <w:sz w:val="20"/>
                <w:szCs w:val="20"/>
              </w:rPr>
            </w:pPr>
            <w:r w:rsidRPr="007C79D2">
              <w:rPr>
                <w:rFonts w:ascii="Arial" w:hAnsi="Arial" w:cs="Arial"/>
                <w:b/>
                <w:sz w:val="20"/>
                <w:szCs w:val="20"/>
              </w:rPr>
              <w:t>Transferencias, Asignaciones, Subsidios</w:t>
            </w:r>
            <w:r w:rsidR="00E73D06" w:rsidRPr="007C79D2">
              <w:rPr>
                <w:rFonts w:ascii="Arial" w:hAnsi="Arial" w:cs="Arial"/>
                <w:b/>
                <w:sz w:val="20"/>
                <w:szCs w:val="20"/>
              </w:rPr>
              <w:t>,</w:t>
            </w:r>
            <w:r w:rsidRPr="007C79D2">
              <w:rPr>
                <w:rFonts w:ascii="Arial" w:hAnsi="Arial" w:cs="Arial"/>
                <w:b/>
                <w:sz w:val="20"/>
                <w:szCs w:val="20"/>
              </w:rPr>
              <w:t xml:space="preserve"> Otras Ayudas</w:t>
            </w:r>
            <w:r w:rsidR="00E73D06" w:rsidRPr="007C79D2">
              <w:rPr>
                <w:rFonts w:ascii="Arial" w:hAnsi="Arial" w:cs="Arial"/>
                <w:b/>
                <w:sz w:val="20"/>
                <w:szCs w:val="20"/>
              </w:rPr>
              <w:t>, pensiones y jubilaciones y/o ingresos extraordinarios a cargo del poder ejecutivo del estado</w:t>
            </w:r>
          </w:p>
        </w:tc>
        <w:tc>
          <w:tcPr>
            <w:tcW w:w="884" w:type="pct"/>
          </w:tcPr>
          <w:p w14:paraId="3ACA281A" w14:textId="358F4963" w:rsidR="004C2D84" w:rsidRPr="007C79D2" w:rsidRDefault="002D7B2C" w:rsidP="007C79D2">
            <w:pPr>
              <w:pStyle w:val="TableParagraph"/>
              <w:tabs>
                <w:tab w:val="left" w:pos="921"/>
              </w:tabs>
              <w:spacing w:line="360" w:lineRule="auto"/>
              <w:jc w:val="center"/>
              <w:rPr>
                <w:rFonts w:ascii="Arial" w:hAnsi="Arial" w:cs="Arial"/>
                <w:b/>
                <w:sz w:val="20"/>
                <w:szCs w:val="20"/>
              </w:rPr>
            </w:pPr>
            <w:r w:rsidRPr="007C79D2">
              <w:rPr>
                <w:rFonts w:ascii="Arial" w:hAnsi="Arial" w:cs="Arial"/>
                <w:b/>
                <w:sz w:val="20"/>
                <w:szCs w:val="20"/>
              </w:rPr>
              <w:t>$</w:t>
            </w:r>
            <w:r w:rsidR="008E4808" w:rsidRPr="007C79D2">
              <w:rPr>
                <w:rFonts w:ascii="Arial" w:hAnsi="Arial" w:cs="Arial"/>
                <w:b/>
                <w:sz w:val="20"/>
                <w:szCs w:val="20"/>
              </w:rPr>
              <w:t xml:space="preserve"> 2,000,000</w:t>
            </w:r>
            <w:r w:rsidRPr="007C79D2">
              <w:rPr>
                <w:rFonts w:ascii="Arial" w:hAnsi="Arial" w:cs="Arial"/>
                <w:b/>
                <w:sz w:val="20"/>
                <w:szCs w:val="20"/>
              </w:rPr>
              <w:t>.00</w:t>
            </w:r>
          </w:p>
        </w:tc>
      </w:tr>
      <w:tr w:rsidR="00D91378" w:rsidRPr="007C79D2" w14:paraId="378F6D30" w14:textId="77777777" w:rsidTr="00193E1D">
        <w:trPr>
          <w:trHeight w:val="20"/>
        </w:trPr>
        <w:tc>
          <w:tcPr>
            <w:tcW w:w="4116" w:type="pct"/>
          </w:tcPr>
          <w:p w14:paraId="2DF65F9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Transferencias Internas y Asignaciones del Sector Público</w:t>
            </w:r>
          </w:p>
        </w:tc>
        <w:tc>
          <w:tcPr>
            <w:tcW w:w="884" w:type="pct"/>
          </w:tcPr>
          <w:p w14:paraId="5FBED8C8"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78EBD3B" w14:textId="77777777" w:rsidTr="00193E1D">
        <w:trPr>
          <w:trHeight w:val="20"/>
        </w:trPr>
        <w:tc>
          <w:tcPr>
            <w:tcW w:w="4116" w:type="pct"/>
          </w:tcPr>
          <w:p w14:paraId="407050F7" w14:textId="6E728691" w:rsidR="004C2D84" w:rsidRPr="007C79D2" w:rsidRDefault="002D7B2C" w:rsidP="00193E1D">
            <w:pPr>
              <w:pStyle w:val="TableParagraph"/>
              <w:spacing w:line="360" w:lineRule="auto"/>
              <w:ind w:right="134"/>
              <w:jc w:val="both"/>
              <w:rPr>
                <w:rFonts w:ascii="Arial" w:hAnsi="Arial" w:cs="Arial"/>
                <w:b/>
                <w:sz w:val="20"/>
                <w:szCs w:val="20"/>
              </w:rPr>
            </w:pPr>
            <w:r w:rsidRPr="007C79D2">
              <w:rPr>
                <w:rFonts w:ascii="Arial" w:hAnsi="Arial" w:cs="Arial"/>
                <w:b/>
                <w:sz w:val="20"/>
                <w:szCs w:val="20"/>
              </w:rPr>
              <w:t>&gt; Las recibidas por conceptos diversos a participaciones, aportaciones o</w:t>
            </w:r>
            <w:r w:rsidR="00193E1D">
              <w:rPr>
                <w:rFonts w:ascii="Arial" w:hAnsi="Arial" w:cs="Arial"/>
                <w:b/>
                <w:sz w:val="20"/>
                <w:szCs w:val="20"/>
              </w:rPr>
              <w:t xml:space="preserve"> </w:t>
            </w:r>
            <w:r w:rsidRPr="007C79D2">
              <w:rPr>
                <w:rFonts w:ascii="Arial" w:hAnsi="Arial" w:cs="Arial"/>
                <w:b/>
                <w:sz w:val="20"/>
                <w:szCs w:val="20"/>
              </w:rPr>
              <w:t>aprovechamientos</w:t>
            </w:r>
          </w:p>
        </w:tc>
        <w:tc>
          <w:tcPr>
            <w:tcW w:w="884" w:type="pct"/>
          </w:tcPr>
          <w:p w14:paraId="2FDEF5F6"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78883A38" w14:textId="77777777" w:rsidTr="00193E1D">
        <w:trPr>
          <w:trHeight w:val="20"/>
        </w:trPr>
        <w:tc>
          <w:tcPr>
            <w:tcW w:w="4116" w:type="pct"/>
          </w:tcPr>
          <w:p w14:paraId="59FE3242"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Transferencias del Sector Público</w:t>
            </w:r>
          </w:p>
        </w:tc>
        <w:tc>
          <w:tcPr>
            <w:tcW w:w="884" w:type="pct"/>
          </w:tcPr>
          <w:p w14:paraId="07DB062A"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46B1F84" w14:textId="77777777" w:rsidTr="00193E1D">
        <w:trPr>
          <w:trHeight w:val="20"/>
        </w:trPr>
        <w:tc>
          <w:tcPr>
            <w:tcW w:w="4116" w:type="pct"/>
          </w:tcPr>
          <w:p w14:paraId="1D2E62B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Subsidios y Subvenciones</w:t>
            </w:r>
          </w:p>
        </w:tc>
        <w:tc>
          <w:tcPr>
            <w:tcW w:w="884" w:type="pct"/>
          </w:tcPr>
          <w:p w14:paraId="178CECF5"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3AFCF125" w14:textId="77777777" w:rsidTr="00193E1D">
        <w:trPr>
          <w:trHeight w:val="20"/>
        </w:trPr>
        <w:tc>
          <w:tcPr>
            <w:tcW w:w="4116" w:type="pct"/>
          </w:tcPr>
          <w:p w14:paraId="6CA4BA61"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Ayudas sociales</w:t>
            </w:r>
          </w:p>
        </w:tc>
        <w:tc>
          <w:tcPr>
            <w:tcW w:w="884" w:type="pct"/>
          </w:tcPr>
          <w:p w14:paraId="068F1A9F"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04EAEBE6" w14:textId="77777777" w:rsidTr="00193E1D">
        <w:trPr>
          <w:trHeight w:val="20"/>
        </w:trPr>
        <w:tc>
          <w:tcPr>
            <w:tcW w:w="4116" w:type="pct"/>
          </w:tcPr>
          <w:p w14:paraId="14BBF8C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Transferencias de Fideicomisos, mandatos y análogos</w:t>
            </w:r>
          </w:p>
        </w:tc>
        <w:tc>
          <w:tcPr>
            <w:tcW w:w="884" w:type="pct"/>
          </w:tcPr>
          <w:p w14:paraId="0A449A95"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24F8DE86" w14:textId="77777777" w:rsidTr="00193E1D">
        <w:trPr>
          <w:trHeight w:val="20"/>
        </w:trPr>
        <w:tc>
          <w:tcPr>
            <w:tcW w:w="4116" w:type="pct"/>
          </w:tcPr>
          <w:p w14:paraId="436878A6"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Convenios</w:t>
            </w:r>
          </w:p>
        </w:tc>
        <w:tc>
          <w:tcPr>
            <w:tcW w:w="884" w:type="pct"/>
          </w:tcPr>
          <w:p w14:paraId="19E94496"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3C8BBF10" w14:textId="77777777" w:rsidTr="00193E1D">
        <w:trPr>
          <w:trHeight w:val="20"/>
        </w:trPr>
        <w:tc>
          <w:tcPr>
            <w:tcW w:w="4116" w:type="pct"/>
          </w:tcPr>
          <w:p w14:paraId="3B73099F" w14:textId="7B4DEFEA" w:rsidR="004C2D84" w:rsidRPr="007C79D2" w:rsidRDefault="002D7B2C" w:rsidP="00193E1D">
            <w:pPr>
              <w:pStyle w:val="TableParagraph"/>
              <w:spacing w:line="360" w:lineRule="auto"/>
              <w:ind w:right="134"/>
              <w:jc w:val="both"/>
              <w:rPr>
                <w:rFonts w:ascii="Arial" w:hAnsi="Arial" w:cs="Arial"/>
                <w:b/>
                <w:sz w:val="20"/>
                <w:szCs w:val="20"/>
              </w:rPr>
            </w:pPr>
            <w:r w:rsidRPr="007C79D2">
              <w:rPr>
                <w:rFonts w:ascii="Arial" w:hAnsi="Arial" w:cs="Arial"/>
                <w:b/>
                <w:sz w:val="20"/>
                <w:szCs w:val="20"/>
              </w:rPr>
              <w:t>&gt; Con la Federación o el Estado: Hábitat, Tu Casa, 3x1 migrantes,</w:t>
            </w:r>
            <w:r w:rsidR="00193E1D">
              <w:rPr>
                <w:rFonts w:ascii="Arial" w:hAnsi="Arial" w:cs="Arial"/>
                <w:b/>
                <w:sz w:val="20"/>
                <w:szCs w:val="20"/>
              </w:rPr>
              <w:t xml:space="preserve"> </w:t>
            </w:r>
            <w:r w:rsidRPr="007C79D2">
              <w:rPr>
                <w:rFonts w:ascii="Arial" w:hAnsi="Arial" w:cs="Arial"/>
                <w:b/>
                <w:sz w:val="20"/>
                <w:szCs w:val="20"/>
              </w:rPr>
              <w:t>Rescate de Espacios Públicos, entre otros.</w:t>
            </w:r>
          </w:p>
        </w:tc>
        <w:tc>
          <w:tcPr>
            <w:tcW w:w="884" w:type="pct"/>
          </w:tcPr>
          <w:p w14:paraId="4744FC31"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6DE603A7" w14:textId="77777777" w:rsidTr="00193E1D">
        <w:trPr>
          <w:trHeight w:val="20"/>
        </w:trPr>
        <w:tc>
          <w:tcPr>
            <w:tcW w:w="4116" w:type="pct"/>
          </w:tcPr>
          <w:p w14:paraId="582DABC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Ingresos derivados de Financiamientos</w:t>
            </w:r>
          </w:p>
        </w:tc>
        <w:tc>
          <w:tcPr>
            <w:tcW w:w="884" w:type="pct"/>
          </w:tcPr>
          <w:p w14:paraId="6B24628F"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669559F5" w14:textId="77777777" w:rsidTr="00193E1D">
        <w:trPr>
          <w:trHeight w:val="20"/>
        </w:trPr>
        <w:tc>
          <w:tcPr>
            <w:tcW w:w="4116" w:type="pct"/>
          </w:tcPr>
          <w:p w14:paraId="2C2719A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Endeudamiento interno</w:t>
            </w:r>
          </w:p>
        </w:tc>
        <w:tc>
          <w:tcPr>
            <w:tcW w:w="884" w:type="pct"/>
          </w:tcPr>
          <w:p w14:paraId="7310CCFF"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70E368D7" w14:textId="77777777" w:rsidTr="00193E1D">
        <w:trPr>
          <w:trHeight w:val="20"/>
        </w:trPr>
        <w:tc>
          <w:tcPr>
            <w:tcW w:w="4116" w:type="pct"/>
          </w:tcPr>
          <w:p w14:paraId="0AA8E7A5"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Empréstitos o anticipos del Gobierno del Estado</w:t>
            </w:r>
          </w:p>
        </w:tc>
        <w:tc>
          <w:tcPr>
            <w:tcW w:w="884" w:type="pct"/>
          </w:tcPr>
          <w:p w14:paraId="0CCB5E0A"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D91378" w:rsidRPr="007C79D2" w14:paraId="1EE9A3BB" w14:textId="77777777" w:rsidTr="00193E1D">
        <w:trPr>
          <w:trHeight w:val="20"/>
        </w:trPr>
        <w:tc>
          <w:tcPr>
            <w:tcW w:w="4116" w:type="pct"/>
          </w:tcPr>
          <w:p w14:paraId="5F39FDAF"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Empréstitos o financiamientos de Banca de Desarrollo</w:t>
            </w:r>
          </w:p>
        </w:tc>
        <w:tc>
          <w:tcPr>
            <w:tcW w:w="884" w:type="pct"/>
          </w:tcPr>
          <w:p w14:paraId="4EC60CE6"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r w:rsidR="004C2D84" w:rsidRPr="007C79D2" w14:paraId="7CFF1C6A" w14:textId="77777777" w:rsidTr="00193E1D">
        <w:trPr>
          <w:trHeight w:val="20"/>
        </w:trPr>
        <w:tc>
          <w:tcPr>
            <w:tcW w:w="4116" w:type="pct"/>
          </w:tcPr>
          <w:p w14:paraId="043AFE0D"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&gt; Empréstitos o financiamientos de Banca Comercial</w:t>
            </w:r>
          </w:p>
        </w:tc>
        <w:tc>
          <w:tcPr>
            <w:tcW w:w="884" w:type="pct"/>
          </w:tcPr>
          <w:p w14:paraId="6630E647" w14:textId="77777777" w:rsidR="004C2D84" w:rsidRPr="007C79D2" w:rsidRDefault="002D7B2C" w:rsidP="00193E1D">
            <w:pPr>
              <w:pStyle w:val="TableParagraph"/>
              <w:tabs>
                <w:tab w:val="left" w:pos="921"/>
              </w:tabs>
              <w:spacing w:line="360" w:lineRule="auto"/>
              <w:ind w:right="185"/>
              <w:jc w:val="right"/>
              <w:rPr>
                <w:rFonts w:ascii="Arial" w:hAnsi="Arial" w:cs="Arial"/>
                <w:b/>
                <w:sz w:val="20"/>
                <w:szCs w:val="20"/>
              </w:rPr>
            </w:pPr>
            <w:r w:rsidRPr="007C79D2">
              <w:rPr>
                <w:rFonts w:ascii="Arial" w:hAnsi="Arial" w:cs="Arial"/>
                <w:b/>
                <w:sz w:val="20"/>
                <w:szCs w:val="20"/>
              </w:rPr>
              <w:t>$</w:t>
            </w:r>
            <w:r w:rsidRPr="007C79D2">
              <w:rPr>
                <w:rFonts w:ascii="Arial" w:hAnsi="Arial" w:cs="Arial"/>
                <w:b/>
                <w:sz w:val="20"/>
                <w:szCs w:val="20"/>
              </w:rPr>
              <w:tab/>
              <w:t>0.00</w:t>
            </w:r>
          </w:p>
        </w:tc>
      </w:tr>
    </w:tbl>
    <w:p w14:paraId="61F1FA8D" w14:textId="77777777" w:rsidR="004C2D84" w:rsidRPr="007C79D2" w:rsidRDefault="004C2D84" w:rsidP="007C79D2">
      <w:pPr>
        <w:pStyle w:val="Textoindependiente"/>
        <w:spacing w:line="360" w:lineRule="auto"/>
        <w:rPr>
          <w:rFonts w:ascii="Arial" w:hAnsi="Arial" w:cs="Arial"/>
        </w:rPr>
      </w:pPr>
    </w:p>
    <w:p w14:paraId="1990F2EE" w14:textId="669E09C8" w:rsidR="004C2D84" w:rsidRPr="007C79D2" w:rsidRDefault="002D7B2C" w:rsidP="007C79D2">
      <w:pPr>
        <w:pStyle w:val="Ttulo1"/>
        <w:spacing w:line="360" w:lineRule="auto"/>
        <w:ind w:left="0" w:right="0"/>
        <w:jc w:val="left"/>
      </w:pPr>
      <w:r w:rsidRPr="007C79D2">
        <w:t>El total de los ingresos que el Municipio de Río Lagartos percibirá durante el ejercicio fiscal de 202</w:t>
      </w:r>
      <w:r w:rsidR="00E73D06" w:rsidRPr="007C79D2">
        <w:t>3</w:t>
      </w:r>
      <w:r w:rsidRPr="007C79D2">
        <w:t xml:space="preserve">, ascenderá a: $ </w:t>
      </w:r>
      <w:r w:rsidR="005B2440" w:rsidRPr="007C79D2">
        <w:t>2</w:t>
      </w:r>
      <w:r w:rsidR="00E56A33" w:rsidRPr="007C79D2">
        <w:t>9</w:t>
      </w:r>
      <w:r w:rsidR="009616F0" w:rsidRPr="007C79D2">
        <w:t>, 363,685.00</w:t>
      </w:r>
      <w:r w:rsidRPr="007C79D2">
        <w:t>.</w:t>
      </w:r>
    </w:p>
    <w:p w14:paraId="4C33DD6E" w14:textId="77777777" w:rsidR="004C2D84" w:rsidRPr="007C79D2" w:rsidRDefault="004C2D84" w:rsidP="007C79D2">
      <w:pPr>
        <w:pStyle w:val="Textoindependiente"/>
        <w:spacing w:line="360" w:lineRule="auto"/>
        <w:rPr>
          <w:rFonts w:ascii="Arial" w:hAnsi="Arial" w:cs="Arial"/>
          <w:b/>
        </w:rPr>
      </w:pPr>
    </w:p>
    <w:p w14:paraId="6ADECDBE" w14:textId="77C6AB06" w:rsidR="00193E1D" w:rsidRDefault="002D7B2C" w:rsidP="00193E1D">
      <w:pPr>
        <w:spacing w:line="360" w:lineRule="auto"/>
        <w:jc w:val="center"/>
        <w:rPr>
          <w:rFonts w:ascii="Arial" w:hAnsi="Arial" w:cs="Arial"/>
          <w:b/>
          <w:sz w:val="20"/>
          <w:szCs w:val="20"/>
        </w:rPr>
      </w:pPr>
      <w:r w:rsidRPr="007C79D2">
        <w:rPr>
          <w:rFonts w:ascii="Arial" w:hAnsi="Arial" w:cs="Arial"/>
          <w:b/>
          <w:sz w:val="20"/>
          <w:szCs w:val="20"/>
        </w:rPr>
        <w:t>TÍTULO SEGUNDO</w:t>
      </w:r>
    </w:p>
    <w:p w14:paraId="7CC29C66" w14:textId="0087E0C6" w:rsidR="004C2D84" w:rsidRPr="007C79D2" w:rsidRDefault="002D7B2C" w:rsidP="00193E1D">
      <w:pPr>
        <w:spacing w:line="360" w:lineRule="auto"/>
        <w:jc w:val="center"/>
        <w:rPr>
          <w:rFonts w:ascii="Arial" w:hAnsi="Arial" w:cs="Arial"/>
          <w:b/>
          <w:sz w:val="20"/>
          <w:szCs w:val="20"/>
        </w:rPr>
      </w:pPr>
      <w:r w:rsidRPr="007C79D2">
        <w:rPr>
          <w:rFonts w:ascii="Arial" w:hAnsi="Arial" w:cs="Arial"/>
          <w:b/>
          <w:sz w:val="20"/>
          <w:szCs w:val="20"/>
        </w:rPr>
        <w:t>IMPUESTOS</w:t>
      </w:r>
    </w:p>
    <w:p w14:paraId="2D06587B" w14:textId="77777777" w:rsidR="004C2D84" w:rsidRPr="00193E1D" w:rsidRDefault="004C2D84" w:rsidP="00193E1D">
      <w:pPr>
        <w:spacing w:line="360" w:lineRule="auto"/>
        <w:jc w:val="center"/>
        <w:rPr>
          <w:rFonts w:ascii="Arial" w:hAnsi="Arial" w:cs="Arial"/>
          <w:b/>
          <w:sz w:val="20"/>
        </w:rPr>
      </w:pPr>
    </w:p>
    <w:p w14:paraId="677D36DB" w14:textId="77777777" w:rsidR="004C2D84" w:rsidRPr="00193E1D" w:rsidRDefault="002D7B2C" w:rsidP="00193E1D">
      <w:pPr>
        <w:spacing w:line="360" w:lineRule="auto"/>
        <w:jc w:val="center"/>
        <w:rPr>
          <w:rFonts w:ascii="Arial" w:hAnsi="Arial" w:cs="Arial"/>
          <w:b/>
          <w:sz w:val="20"/>
        </w:rPr>
      </w:pPr>
      <w:r w:rsidRPr="00193E1D">
        <w:rPr>
          <w:rFonts w:ascii="Arial" w:hAnsi="Arial" w:cs="Arial"/>
          <w:b/>
          <w:sz w:val="20"/>
        </w:rPr>
        <w:t>CAPÍTULO I</w:t>
      </w:r>
    </w:p>
    <w:p w14:paraId="49AE5709" w14:textId="77777777" w:rsidR="004C2D84" w:rsidRPr="00193E1D" w:rsidRDefault="002D7B2C" w:rsidP="00193E1D">
      <w:pPr>
        <w:spacing w:line="360" w:lineRule="auto"/>
        <w:jc w:val="center"/>
        <w:rPr>
          <w:rFonts w:ascii="Arial" w:hAnsi="Arial" w:cs="Arial"/>
          <w:b/>
          <w:sz w:val="20"/>
        </w:rPr>
      </w:pPr>
      <w:r w:rsidRPr="00193E1D">
        <w:rPr>
          <w:rFonts w:ascii="Arial" w:hAnsi="Arial" w:cs="Arial"/>
          <w:b/>
          <w:sz w:val="20"/>
        </w:rPr>
        <w:t>Impuesto Predial</w:t>
      </w:r>
    </w:p>
    <w:p w14:paraId="404DC831" w14:textId="77777777" w:rsidR="004C2D84" w:rsidRPr="007C79D2" w:rsidRDefault="004C2D84" w:rsidP="007C79D2">
      <w:pPr>
        <w:pStyle w:val="Textoindependiente"/>
        <w:spacing w:line="360" w:lineRule="auto"/>
        <w:rPr>
          <w:rFonts w:ascii="Arial" w:hAnsi="Arial" w:cs="Arial"/>
          <w:b/>
        </w:rPr>
      </w:pPr>
    </w:p>
    <w:p w14:paraId="0F3F5F80" w14:textId="77777777" w:rsidR="004C2D84" w:rsidRDefault="002D7B2C" w:rsidP="00193E1D">
      <w:pPr>
        <w:pStyle w:val="Textoindependiente"/>
        <w:spacing w:line="360" w:lineRule="auto"/>
        <w:jc w:val="both"/>
        <w:rPr>
          <w:rFonts w:ascii="Arial" w:hAnsi="Arial" w:cs="Arial"/>
        </w:rPr>
      </w:pPr>
      <w:r w:rsidRPr="007C79D2">
        <w:rPr>
          <w:rFonts w:ascii="Arial" w:hAnsi="Arial" w:cs="Arial"/>
          <w:b/>
        </w:rPr>
        <w:t xml:space="preserve">Artículo 14.- </w:t>
      </w:r>
      <w:r w:rsidRPr="007C79D2">
        <w:rPr>
          <w:rFonts w:ascii="Arial" w:hAnsi="Arial" w:cs="Arial"/>
        </w:rPr>
        <w:t>El impuesto predial calculado con base en el valor catastral de los predios, se determinará aplicando la siguiente:</w:t>
      </w:r>
    </w:p>
    <w:p w14:paraId="1B9BEDA2" w14:textId="77777777" w:rsidR="00193E1D" w:rsidRPr="007C79D2" w:rsidRDefault="00193E1D" w:rsidP="00193E1D">
      <w:pPr>
        <w:pStyle w:val="Textoindependiente"/>
        <w:spacing w:line="360" w:lineRule="auto"/>
        <w:jc w:val="both"/>
        <w:rPr>
          <w:rFonts w:ascii="Arial" w:hAnsi="Arial" w:cs="Arial"/>
        </w:rPr>
      </w:pPr>
    </w:p>
    <w:p w14:paraId="347EBB25" w14:textId="541AD464" w:rsidR="004C2D84" w:rsidRDefault="002D7B2C" w:rsidP="00193E1D">
      <w:pPr>
        <w:pStyle w:val="Textoindependiente"/>
        <w:spacing w:line="360" w:lineRule="auto"/>
        <w:jc w:val="both"/>
        <w:rPr>
          <w:rFonts w:ascii="Arial" w:hAnsi="Arial" w:cs="Arial"/>
        </w:rPr>
      </w:pPr>
      <w:r w:rsidRPr="007C79D2">
        <w:rPr>
          <w:rFonts w:ascii="Arial" w:hAnsi="Arial" w:cs="Arial"/>
        </w:rPr>
        <w:t>El cálculo del impuesto pred</w:t>
      </w:r>
      <w:r w:rsidR="009616F0">
        <w:rPr>
          <w:rFonts w:ascii="Arial" w:hAnsi="Arial" w:cs="Arial"/>
        </w:rPr>
        <w:t>ial será de la siguiente manera:</w:t>
      </w:r>
    </w:p>
    <w:p w14:paraId="47F826CF" w14:textId="77777777" w:rsidR="00193E1D" w:rsidRPr="007C79D2" w:rsidRDefault="00193E1D" w:rsidP="00193E1D">
      <w:pPr>
        <w:pStyle w:val="Textoindependiente"/>
        <w:spacing w:line="360" w:lineRule="auto"/>
        <w:jc w:val="both"/>
        <w:rPr>
          <w:rFonts w:ascii="Arial" w:hAnsi="Arial" w:cs="Arial"/>
        </w:rPr>
      </w:pPr>
    </w:p>
    <w:p w14:paraId="7551C27C" w14:textId="77777777" w:rsidR="004C2D84" w:rsidRPr="007C79D2" w:rsidRDefault="002D7B2C" w:rsidP="009616F0">
      <w:pPr>
        <w:pStyle w:val="Prrafodelista"/>
        <w:numPr>
          <w:ilvl w:val="0"/>
          <w:numId w:val="3"/>
        </w:numPr>
        <w:tabs>
          <w:tab w:val="left" w:pos="437"/>
        </w:tabs>
        <w:spacing w:line="360" w:lineRule="auto"/>
        <w:ind w:left="318" w:hanging="318"/>
        <w:rPr>
          <w:rFonts w:ascii="Arial" w:hAnsi="Arial" w:cs="Arial"/>
          <w:sz w:val="20"/>
          <w:szCs w:val="20"/>
        </w:rPr>
      </w:pPr>
      <w:r w:rsidRPr="007C79D2">
        <w:rPr>
          <w:rFonts w:ascii="Arial" w:hAnsi="Arial" w:cs="Arial"/>
          <w:sz w:val="20"/>
          <w:szCs w:val="20"/>
        </w:rPr>
        <w:t>Se determina el valor por m2 unitario del terreno correspondiente a su ubicación (ZONA). (Multiplicar el total de m2 por la zona en donde se ubica el predio)</w:t>
      </w:r>
    </w:p>
    <w:p w14:paraId="5C9F06DB" w14:textId="77777777" w:rsidR="004C2D84" w:rsidRPr="007C79D2" w:rsidRDefault="002D7B2C" w:rsidP="009616F0">
      <w:pPr>
        <w:pStyle w:val="Prrafodelista"/>
        <w:numPr>
          <w:ilvl w:val="0"/>
          <w:numId w:val="3"/>
        </w:numPr>
        <w:tabs>
          <w:tab w:val="left" w:pos="460"/>
        </w:tabs>
        <w:spacing w:line="360" w:lineRule="auto"/>
        <w:ind w:left="318" w:hanging="318"/>
        <w:rPr>
          <w:rFonts w:ascii="Arial" w:hAnsi="Arial" w:cs="Arial"/>
          <w:sz w:val="20"/>
          <w:szCs w:val="20"/>
        </w:rPr>
      </w:pPr>
      <w:r w:rsidRPr="007C79D2">
        <w:rPr>
          <w:rFonts w:ascii="Arial" w:hAnsi="Arial" w:cs="Arial"/>
          <w:sz w:val="20"/>
          <w:szCs w:val="20"/>
        </w:rPr>
        <w:t>Se idéntica a la categoría (construcciones e industrial) a la que pertenece el tipo de construcción de acuerdo con la clasificación por cuota fija (Popular, Económica, Mediano, Calidad y de Lujo).</w:t>
      </w:r>
    </w:p>
    <w:p w14:paraId="5BD6EA7B" w14:textId="77777777" w:rsidR="004C2D84" w:rsidRPr="007C79D2" w:rsidRDefault="002D7B2C" w:rsidP="009616F0">
      <w:pPr>
        <w:pStyle w:val="Prrafodelista"/>
        <w:numPr>
          <w:ilvl w:val="0"/>
          <w:numId w:val="3"/>
        </w:numPr>
        <w:tabs>
          <w:tab w:val="left" w:pos="356"/>
        </w:tabs>
        <w:spacing w:line="360" w:lineRule="auto"/>
        <w:ind w:left="318" w:hanging="318"/>
        <w:rPr>
          <w:rFonts w:ascii="Arial" w:hAnsi="Arial" w:cs="Arial"/>
          <w:sz w:val="20"/>
          <w:szCs w:val="20"/>
        </w:rPr>
      </w:pPr>
      <w:r w:rsidRPr="007C79D2">
        <w:rPr>
          <w:rFonts w:ascii="Arial" w:hAnsi="Arial" w:cs="Arial"/>
          <w:sz w:val="20"/>
          <w:szCs w:val="20"/>
        </w:rPr>
        <w:t>Al sumarse ambos puntos anteriores se obtiene el valor catastral del inmueble o terreno.</w:t>
      </w:r>
    </w:p>
    <w:p w14:paraId="5EEE523D" w14:textId="77777777" w:rsidR="004C2D84" w:rsidRPr="007C79D2" w:rsidRDefault="002D7B2C" w:rsidP="009616F0">
      <w:pPr>
        <w:pStyle w:val="Prrafodelista"/>
        <w:numPr>
          <w:ilvl w:val="0"/>
          <w:numId w:val="3"/>
        </w:numPr>
        <w:tabs>
          <w:tab w:val="left" w:pos="379"/>
        </w:tabs>
        <w:spacing w:line="360" w:lineRule="auto"/>
        <w:ind w:left="318" w:hanging="318"/>
        <w:rPr>
          <w:rFonts w:ascii="Arial" w:hAnsi="Arial" w:cs="Arial"/>
          <w:sz w:val="20"/>
          <w:szCs w:val="20"/>
        </w:rPr>
      </w:pPr>
      <w:r w:rsidRPr="007C79D2">
        <w:rPr>
          <w:rFonts w:ascii="Arial" w:hAnsi="Arial" w:cs="Arial"/>
          <w:sz w:val="20"/>
          <w:szCs w:val="20"/>
        </w:rPr>
        <w:t>Al resultado del valor catastral se multiplicara por el factor del 0.0025% del valor catastral actualizado C=(A+B)(0.25)</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5"/>
        <w:gridCol w:w="676"/>
        <w:gridCol w:w="935"/>
        <w:gridCol w:w="1037"/>
        <w:gridCol w:w="1290"/>
        <w:gridCol w:w="1274"/>
        <w:gridCol w:w="849"/>
        <w:gridCol w:w="995"/>
        <w:gridCol w:w="720"/>
      </w:tblGrid>
      <w:tr w:rsidR="00D91378" w:rsidRPr="009616F0" w14:paraId="39128756" w14:textId="77777777" w:rsidTr="009616F0">
        <w:trPr>
          <w:trHeight w:val="20"/>
        </w:trPr>
        <w:tc>
          <w:tcPr>
            <w:tcW w:w="733" w:type="pct"/>
          </w:tcPr>
          <w:p w14:paraId="624098D2"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ZONA A</w:t>
            </w:r>
          </w:p>
        </w:tc>
        <w:tc>
          <w:tcPr>
            <w:tcW w:w="371" w:type="pct"/>
          </w:tcPr>
          <w:p w14:paraId="4F51B71A"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ZONA B</w:t>
            </w:r>
          </w:p>
        </w:tc>
        <w:tc>
          <w:tcPr>
            <w:tcW w:w="513" w:type="pct"/>
          </w:tcPr>
          <w:p w14:paraId="129C7F3E"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ZONA C</w:t>
            </w:r>
          </w:p>
        </w:tc>
        <w:tc>
          <w:tcPr>
            <w:tcW w:w="1976" w:type="pct"/>
            <w:gridSpan w:val="3"/>
          </w:tcPr>
          <w:p w14:paraId="20BF27E0"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RUSTICOS MAYOR A 5,000.00 M2</w:t>
            </w:r>
          </w:p>
        </w:tc>
        <w:tc>
          <w:tcPr>
            <w:tcW w:w="1407" w:type="pct"/>
            <w:gridSpan w:val="3"/>
            <w:vMerge w:val="restart"/>
          </w:tcPr>
          <w:p w14:paraId="33B16F95"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TIPO DE CONSTRUCCIÓN</w:t>
            </w:r>
          </w:p>
        </w:tc>
      </w:tr>
      <w:tr w:rsidR="009616F0" w:rsidRPr="009616F0" w14:paraId="2DF23DF4" w14:textId="77777777" w:rsidTr="009616F0">
        <w:trPr>
          <w:trHeight w:val="276"/>
        </w:trPr>
        <w:tc>
          <w:tcPr>
            <w:tcW w:w="733" w:type="pct"/>
            <w:vMerge w:val="restart"/>
            <w:vAlign w:val="center"/>
          </w:tcPr>
          <w:p w14:paraId="16DED0C7" w14:textId="77777777" w:rsidR="004C2D84" w:rsidRPr="009616F0" w:rsidRDefault="002D7B2C" w:rsidP="009616F0">
            <w:pPr>
              <w:pStyle w:val="TableParagraph"/>
              <w:spacing w:line="360" w:lineRule="auto"/>
              <w:ind w:firstLine="2"/>
              <w:jc w:val="center"/>
              <w:rPr>
                <w:rFonts w:ascii="Arial" w:hAnsi="Arial" w:cs="Arial"/>
                <w:sz w:val="12"/>
                <w:szCs w:val="16"/>
              </w:rPr>
            </w:pPr>
            <w:r w:rsidRPr="009616F0">
              <w:rPr>
                <w:rFonts w:ascii="Arial" w:hAnsi="Arial" w:cs="Arial"/>
                <w:sz w:val="12"/>
                <w:szCs w:val="16"/>
              </w:rPr>
              <w:t>TERRENO VALOR UNITARIO X M2 CENTRO (PLAZA PRINCIPAL, PRIMER CUADRO Y ZONA COMERCIAL)</w:t>
            </w:r>
          </w:p>
        </w:tc>
        <w:tc>
          <w:tcPr>
            <w:tcW w:w="371" w:type="pct"/>
            <w:vMerge w:val="restart"/>
            <w:vAlign w:val="center"/>
          </w:tcPr>
          <w:p w14:paraId="74BA9197"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ZONA URBANA FUERA DE ZONA A</w:t>
            </w:r>
          </w:p>
        </w:tc>
        <w:tc>
          <w:tcPr>
            <w:tcW w:w="513" w:type="pct"/>
            <w:vMerge w:val="restart"/>
            <w:vAlign w:val="center"/>
          </w:tcPr>
          <w:p w14:paraId="3C648C75" w14:textId="77777777" w:rsidR="004C2D84" w:rsidRPr="009616F0" w:rsidRDefault="002D7B2C" w:rsidP="009616F0">
            <w:pPr>
              <w:pStyle w:val="TableParagraph"/>
              <w:spacing w:line="360" w:lineRule="auto"/>
              <w:ind w:hanging="2"/>
              <w:jc w:val="center"/>
              <w:rPr>
                <w:rFonts w:ascii="Arial" w:hAnsi="Arial" w:cs="Arial"/>
                <w:sz w:val="12"/>
                <w:szCs w:val="16"/>
              </w:rPr>
            </w:pPr>
            <w:r w:rsidRPr="009616F0">
              <w:rPr>
                <w:rFonts w:ascii="Arial" w:hAnsi="Arial" w:cs="Arial"/>
                <w:sz w:val="12"/>
                <w:szCs w:val="16"/>
              </w:rPr>
              <w:t>ZONA DE TRANSICIÓN ANEXA A ZONA B</w:t>
            </w:r>
          </w:p>
        </w:tc>
        <w:tc>
          <w:tcPr>
            <w:tcW w:w="569" w:type="pct"/>
            <w:vMerge w:val="restart"/>
            <w:vAlign w:val="center"/>
          </w:tcPr>
          <w:p w14:paraId="4CB8D2CD"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RÚSTICOS (ACCESO POR CARRETERA ASFALTADA $/HA)</w:t>
            </w:r>
          </w:p>
        </w:tc>
        <w:tc>
          <w:tcPr>
            <w:tcW w:w="708" w:type="pct"/>
            <w:vMerge w:val="restart"/>
            <w:vAlign w:val="center"/>
          </w:tcPr>
          <w:p w14:paraId="0B7198DC" w14:textId="19BAA655" w:rsidR="004C2D84" w:rsidRPr="009616F0" w:rsidRDefault="002D7B2C" w:rsidP="009616F0">
            <w:pPr>
              <w:pStyle w:val="TableParagraph"/>
              <w:spacing w:line="360" w:lineRule="auto"/>
              <w:ind w:right="175" w:hanging="1"/>
              <w:jc w:val="center"/>
              <w:rPr>
                <w:rFonts w:ascii="Arial" w:hAnsi="Arial" w:cs="Arial"/>
                <w:sz w:val="12"/>
                <w:szCs w:val="16"/>
              </w:rPr>
            </w:pPr>
            <w:r w:rsidRPr="009616F0">
              <w:rPr>
                <w:rFonts w:ascii="Arial" w:hAnsi="Arial" w:cs="Arial"/>
                <w:sz w:val="12"/>
                <w:szCs w:val="16"/>
              </w:rPr>
              <w:t>RÚSTICOS (ACCESO POR CAMI</w:t>
            </w:r>
            <w:r w:rsidR="00E32B0F">
              <w:rPr>
                <w:rFonts w:ascii="Arial" w:hAnsi="Arial" w:cs="Arial"/>
                <w:sz w:val="12"/>
                <w:szCs w:val="16"/>
              </w:rPr>
              <w:t>N</w:t>
            </w:r>
            <w:r w:rsidRPr="009616F0">
              <w:rPr>
                <w:rFonts w:ascii="Arial" w:hAnsi="Arial" w:cs="Arial"/>
                <w:sz w:val="12"/>
                <w:szCs w:val="16"/>
              </w:rPr>
              <w:t>O BLANCO</w:t>
            </w:r>
          </w:p>
          <w:p w14:paraId="2001F349" w14:textId="77777777" w:rsidR="004C2D84" w:rsidRPr="009616F0" w:rsidRDefault="002D7B2C" w:rsidP="009616F0">
            <w:pPr>
              <w:pStyle w:val="TableParagraph"/>
              <w:spacing w:line="360" w:lineRule="auto"/>
              <w:ind w:right="175"/>
              <w:jc w:val="center"/>
              <w:rPr>
                <w:rFonts w:ascii="Arial" w:hAnsi="Arial" w:cs="Arial"/>
                <w:sz w:val="12"/>
                <w:szCs w:val="16"/>
              </w:rPr>
            </w:pPr>
            <w:r w:rsidRPr="009616F0">
              <w:rPr>
                <w:rFonts w:ascii="Arial" w:hAnsi="Arial" w:cs="Arial"/>
                <w:sz w:val="12"/>
                <w:szCs w:val="16"/>
              </w:rPr>
              <w:t>$/HA)</w:t>
            </w:r>
          </w:p>
        </w:tc>
        <w:tc>
          <w:tcPr>
            <w:tcW w:w="699" w:type="pct"/>
            <w:vMerge w:val="restart"/>
            <w:vAlign w:val="center"/>
          </w:tcPr>
          <w:p w14:paraId="314F5933" w14:textId="77777777" w:rsidR="004C2D84" w:rsidRPr="009616F0" w:rsidRDefault="002D7B2C" w:rsidP="009616F0">
            <w:pPr>
              <w:pStyle w:val="TableParagraph"/>
              <w:spacing w:line="360" w:lineRule="auto"/>
              <w:ind w:right="173"/>
              <w:jc w:val="center"/>
              <w:rPr>
                <w:rFonts w:ascii="Arial" w:hAnsi="Arial" w:cs="Arial"/>
                <w:sz w:val="12"/>
                <w:szCs w:val="16"/>
              </w:rPr>
            </w:pPr>
            <w:r w:rsidRPr="009616F0">
              <w:rPr>
                <w:rFonts w:ascii="Arial" w:hAnsi="Arial" w:cs="Arial"/>
                <w:sz w:val="12"/>
                <w:szCs w:val="16"/>
              </w:rPr>
              <w:t>RUSTICOS (ACCESO POR BRECHAS $/HA)</w:t>
            </w:r>
          </w:p>
        </w:tc>
        <w:tc>
          <w:tcPr>
            <w:tcW w:w="1407" w:type="pct"/>
            <w:gridSpan w:val="3"/>
            <w:vMerge/>
            <w:tcBorders>
              <w:top w:val="nil"/>
            </w:tcBorders>
          </w:tcPr>
          <w:p w14:paraId="4C1DCA99" w14:textId="77777777" w:rsidR="004C2D84" w:rsidRPr="009616F0" w:rsidRDefault="004C2D84" w:rsidP="007C79D2">
            <w:pPr>
              <w:spacing w:line="360" w:lineRule="auto"/>
              <w:rPr>
                <w:rFonts w:ascii="Arial" w:hAnsi="Arial" w:cs="Arial"/>
                <w:sz w:val="12"/>
                <w:szCs w:val="16"/>
              </w:rPr>
            </w:pPr>
          </w:p>
        </w:tc>
      </w:tr>
      <w:tr w:rsidR="009616F0" w:rsidRPr="009616F0" w14:paraId="535D0FD1" w14:textId="77777777" w:rsidTr="009616F0">
        <w:trPr>
          <w:trHeight w:val="20"/>
        </w:trPr>
        <w:tc>
          <w:tcPr>
            <w:tcW w:w="733" w:type="pct"/>
            <w:vMerge/>
            <w:tcBorders>
              <w:top w:val="nil"/>
            </w:tcBorders>
          </w:tcPr>
          <w:p w14:paraId="413F8279"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3C7D24B7"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27F64245"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2D5916FA"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4DD33A5A"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3B727E1D" w14:textId="77777777" w:rsidR="004C2D84" w:rsidRPr="009616F0" w:rsidRDefault="004C2D84" w:rsidP="007C79D2">
            <w:pPr>
              <w:spacing w:line="360" w:lineRule="auto"/>
              <w:rPr>
                <w:rFonts w:ascii="Arial" w:hAnsi="Arial" w:cs="Arial"/>
                <w:sz w:val="12"/>
                <w:szCs w:val="16"/>
              </w:rPr>
            </w:pPr>
          </w:p>
        </w:tc>
        <w:tc>
          <w:tcPr>
            <w:tcW w:w="466" w:type="pct"/>
            <w:vAlign w:val="center"/>
          </w:tcPr>
          <w:p w14:paraId="3443E5F4" w14:textId="77777777" w:rsidR="004C2D84" w:rsidRPr="009616F0" w:rsidRDefault="002D7B2C" w:rsidP="009616F0">
            <w:pPr>
              <w:pStyle w:val="TableParagraph"/>
              <w:spacing w:line="360" w:lineRule="auto"/>
              <w:jc w:val="center"/>
              <w:rPr>
                <w:rFonts w:ascii="Arial" w:hAnsi="Arial" w:cs="Arial"/>
                <w:b/>
                <w:sz w:val="12"/>
                <w:szCs w:val="16"/>
              </w:rPr>
            </w:pPr>
            <w:r w:rsidRPr="009616F0">
              <w:rPr>
                <w:rFonts w:ascii="Arial" w:hAnsi="Arial" w:cs="Arial"/>
                <w:b/>
                <w:sz w:val="12"/>
                <w:szCs w:val="16"/>
              </w:rPr>
              <w:t>CATEGORIA</w:t>
            </w:r>
          </w:p>
        </w:tc>
        <w:tc>
          <w:tcPr>
            <w:tcW w:w="941" w:type="pct"/>
            <w:gridSpan w:val="2"/>
            <w:vAlign w:val="center"/>
          </w:tcPr>
          <w:p w14:paraId="2BD988AD" w14:textId="247F8A49" w:rsidR="004C2D84" w:rsidRPr="009616F0" w:rsidRDefault="002D7B2C" w:rsidP="009616F0">
            <w:pPr>
              <w:pStyle w:val="TableParagraph"/>
              <w:spacing w:line="360" w:lineRule="auto"/>
              <w:ind w:left="255" w:hanging="152"/>
              <w:jc w:val="center"/>
              <w:rPr>
                <w:rFonts w:ascii="Arial" w:hAnsi="Arial" w:cs="Arial"/>
                <w:b/>
                <w:sz w:val="12"/>
                <w:szCs w:val="16"/>
              </w:rPr>
            </w:pPr>
            <w:r w:rsidRPr="009616F0">
              <w:rPr>
                <w:rFonts w:ascii="Arial" w:hAnsi="Arial" w:cs="Arial"/>
                <w:b/>
                <w:sz w:val="12"/>
                <w:szCs w:val="16"/>
              </w:rPr>
              <w:t xml:space="preserve">CLASFICACIÓN POR </w:t>
            </w:r>
            <w:r w:rsidR="009616F0">
              <w:rPr>
                <w:rFonts w:ascii="Arial" w:hAnsi="Arial" w:cs="Arial"/>
                <w:b/>
                <w:sz w:val="12"/>
                <w:szCs w:val="16"/>
              </w:rPr>
              <w:t>C</w:t>
            </w:r>
            <w:r w:rsidRPr="009616F0">
              <w:rPr>
                <w:rFonts w:ascii="Arial" w:hAnsi="Arial" w:cs="Arial"/>
                <w:b/>
                <w:sz w:val="12"/>
                <w:szCs w:val="16"/>
              </w:rPr>
              <w:t>UOTA FIJA</w:t>
            </w:r>
          </w:p>
        </w:tc>
      </w:tr>
      <w:tr w:rsidR="009616F0" w:rsidRPr="009616F0" w14:paraId="1C48E055" w14:textId="77777777" w:rsidTr="009616F0">
        <w:trPr>
          <w:trHeight w:val="20"/>
        </w:trPr>
        <w:tc>
          <w:tcPr>
            <w:tcW w:w="733" w:type="pct"/>
            <w:vMerge w:val="restart"/>
          </w:tcPr>
          <w:p w14:paraId="076AE6CE"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$500.00</w:t>
            </w:r>
          </w:p>
        </w:tc>
        <w:tc>
          <w:tcPr>
            <w:tcW w:w="371" w:type="pct"/>
            <w:vMerge w:val="restart"/>
          </w:tcPr>
          <w:p w14:paraId="786688FF"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$300.00</w:t>
            </w:r>
          </w:p>
        </w:tc>
        <w:tc>
          <w:tcPr>
            <w:tcW w:w="513" w:type="pct"/>
            <w:vMerge w:val="restart"/>
          </w:tcPr>
          <w:p w14:paraId="39AD90AC"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$200.00</w:t>
            </w:r>
          </w:p>
        </w:tc>
        <w:tc>
          <w:tcPr>
            <w:tcW w:w="569" w:type="pct"/>
            <w:vMerge w:val="restart"/>
          </w:tcPr>
          <w:p w14:paraId="28BF3271"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$100,000.00</w:t>
            </w:r>
          </w:p>
        </w:tc>
        <w:tc>
          <w:tcPr>
            <w:tcW w:w="708" w:type="pct"/>
            <w:vMerge w:val="restart"/>
          </w:tcPr>
          <w:p w14:paraId="152D7163"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$150,000.00</w:t>
            </w:r>
          </w:p>
        </w:tc>
        <w:tc>
          <w:tcPr>
            <w:tcW w:w="699" w:type="pct"/>
            <w:vMerge w:val="restart"/>
          </w:tcPr>
          <w:p w14:paraId="7FC726D8" w14:textId="77777777" w:rsidR="004C2D84" w:rsidRPr="009616F0" w:rsidRDefault="002D7B2C" w:rsidP="009616F0">
            <w:pPr>
              <w:pStyle w:val="TableParagraph"/>
              <w:spacing w:line="360" w:lineRule="auto"/>
              <w:ind w:right="206"/>
              <w:jc w:val="right"/>
              <w:rPr>
                <w:rFonts w:ascii="Arial" w:hAnsi="Arial" w:cs="Arial"/>
                <w:sz w:val="12"/>
                <w:szCs w:val="16"/>
              </w:rPr>
            </w:pPr>
            <w:r w:rsidRPr="009616F0">
              <w:rPr>
                <w:rFonts w:ascii="Arial" w:hAnsi="Arial" w:cs="Arial"/>
                <w:sz w:val="12"/>
                <w:szCs w:val="16"/>
              </w:rPr>
              <w:t>$180,000.00</w:t>
            </w:r>
          </w:p>
        </w:tc>
        <w:tc>
          <w:tcPr>
            <w:tcW w:w="466" w:type="pct"/>
            <w:vMerge w:val="restart"/>
            <w:textDirection w:val="btLr"/>
            <w:vAlign w:val="center"/>
          </w:tcPr>
          <w:p w14:paraId="27805E67"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CONSTRUCCIONES</w:t>
            </w:r>
          </w:p>
        </w:tc>
        <w:tc>
          <w:tcPr>
            <w:tcW w:w="546" w:type="pct"/>
          </w:tcPr>
          <w:p w14:paraId="0D1365D3"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POPULAR</w:t>
            </w:r>
          </w:p>
        </w:tc>
        <w:tc>
          <w:tcPr>
            <w:tcW w:w="395" w:type="pct"/>
          </w:tcPr>
          <w:p w14:paraId="7DFADEF9"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$2,444.00</w:t>
            </w:r>
          </w:p>
        </w:tc>
      </w:tr>
      <w:tr w:rsidR="009616F0" w:rsidRPr="009616F0" w14:paraId="7C7A48A1" w14:textId="77777777" w:rsidTr="009616F0">
        <w:trPr>
          <w:trHeight w:val="20"/>
        </w:trPr>
        <w:tc>
          <w:tcPr>
            <w:tcW w:w="733" w:type="pct"/>
            <w:vMerge/>
            <w:tcBorders>
              <w:top w:val="nil"/>
            </w:tcBorders>
          </w:tcPr>
          <w:p w14:paraId="32D2E9AE"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605B9904"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350A225E"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60D549E9"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718160B5"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0B6803A2"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vAlign w:val="center"/>
          </w:tcPr>
          <w:p w14:paraId="30600557" w14:textId="77777777" w:rsidR="004C2D84" w:rsidRPr="009616F0" w:rsidRDefault="004C2D84" w:rsidP="009616F0">
            <w:pPr>
              <w:spacing w:line="360" w:lineRule="auto"/>
              <w:jc w:val="center"/>
              <w:rPr>
                <w:rFonts w:ascii="Arial" w:hAnsi="Arial" w:cs="Arial"/>
                <w:sz w:val="12"/>
                <w:szCs w:val="16"/>
              </w:rPr>
            </w:pPr>
          </w:p>
        </w:tc>
        <w:tc>
          <w:tcPr>
            <w:tcW w:w="546" w:type="pct"/>
          </w:tcPr>
          <w:p w14:paraId="63B6FD52"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ECONÓMICA</w:t>
            </w:r>
          </w:p>
        </w:tc>
        <w:tc>
          <w:tcPr>
            <w:tcW w:w="395" w:type="pct"/>
          </w:tcPr>
          <w:p w14:paraId="55B7851B"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$3,744.00</w:t>
            </w:r>
          </w:p>
        </w:tc>
      </w:tr>
      <w:tr w:rsidR="009616F0" w:rsidRPr="009616F0" w14:paraId="73BC004F" w14:textId="77777777" w:rsidTr="009616F0">
        <w:trPr>
          <w:trHeight w:val="20"/>
        </w:trPr>
        <w:tc>
          <w:tcPr>
            <w:tcW w:w="733" w:type="pct"/>
            <w:vMerge/>
            <w:tcBorders>
              <w:top w:val="nil"/>
            </w:tcBorders>
          </w:tcPr>
          <w:p w14:paraId="7A4130EF"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31FF491F"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29A4ED53"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3731526F"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7A343886"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40696278"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vAlign w:val="center"/>
          </w:tcPr>
          <w:p w14:paraId="25F35DC0" w14:textId="77777777" w:rsidR="004C2D84" w:rsidRPr="009616F0" w:rsidRDefault="004C2D84" w:rsidP="009616F0">
            <w:pPr>
              <w:spacing w:line="360" w:lineRule="auto"/>
              <w:jc w:val="center"/>
              <w:rPr>
                <w:rFonts w:ascii="Arial" w:hAnsi="Arial" w:cs="Arial"/>
                <w:sz w:val="12"/>
                <w:szCs w:val="16"/>
              </w:rPr>
            </w:pPr>
          </w:p>
        </w:tc>
        <w:tc>
          <w:tcPr>
            <w:tcW w:w="546" w:type="pct"/>
          </w:tcPr>
          <w:p w14:paraId="01235FD5"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MEDIANO</w:t>
            </w:r>
          </w:p>
        </w:tc>
        <w:tc>
          <w:tcPr>
            <w:tcW w:w="395" w:type="pct"/>
          </w:tcPr>
          <w:p w14:paraId="7F01663C"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$4,992.00</w:t>
            </w:r>
          </w:p>
        </w:tc>
      </w:tr>
      <w:tr w:rsidR="009616F0" w:rsidRPr="009616F0" w14:paraId="4E0CFFE8" w14:textId="77777777" w:rsidTr="009616F0">
        <w:trPr>
          <w:trHeight w:val="20"/>
        </w:trPr>
        <w:tc>
          <w:tcPr>
            <w:tcW w:w="733" w:type="pct"/>
            <w:vMerge/>
            <w:tcBorders>
              <w:top w:val="nil"/>
            </w:tcBorders>
          </w:tcPr>
          <w:p w14:paraId="0E64C1ED"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4A7051E0"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5201E1BB"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2D3D973B"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2EDF732C"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4D52366D"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vAlign w:val="center"/>
          </w:tcPr>
          <w:p w14:paraId="65FECC76" w14:textId="77777777" w:rsidR="004C2D84" w:rsidRPr="009616F0" w:rsidRDefault="004C2D84" w:rsidP="009616F0">
            <w:pPr>
              <w:spacing w:line="360" w:lineRule="auto"/>
              <w:jc w:val="center"/>
              <w:rPr>
                <w:rFonts w:ascii="Arial" w:hAnsi="Arial" w:cs="Arial"/>
                <w:sz w:val="12"/>
                <w:szCs w:val="16"/>
              </w:rPr>
            </w:pPr>
          </w:p>
        </w:tc>
        <w:tc>
          <w:tcPr>
            <w:tcW w:w="546" w:type="pct"/>
          </w:tcPr>
          <w:p w14:paraId="658C293B"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CALIDAD</w:t>
            </w:r>
          </w:p>
        </w:tc>
        <w:tc>
          <w:tcPr>
            <w:tcW w:w="395" w:type="pct"/>
          </w:tcPr>
          <w:p w14:paraId="79D72756"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$6,240.00</w:t>
            </w:r>
          </w:p>
        </w:tc>
      </w:tr>
      <w:tr w:rsidR="009616F0" w:rsidRPr="009616F0" w14:paraId="1EF1AD4E" w14:textId="77777777" w:rsidTr="009616F0">
        <w:trPr>
          <w:trHeight w:val="462"/>
        </w:trPr>
        <w:tc>
          <w:tcPr>
            <w:tcW w:w="733" w:type="pct"/>
            <w:vMerge/>
            <w:tcBorders>
              <w:top w:val="nil"/>
            </w:tcBorders>
          </w:tcPr>
          <w:p w14:paraId="63C25640"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3173AF77"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3E1F3662"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4E761263"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22AC3011"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42BCB652"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vAlign w:val="center"/>
          </w:tcPr>
          <w:p w14:paraId="5CAB3FD4" w14:textId="77777777" w:rsidR="004C2D84" w:rsidRPr="009616F0" w:rsidRDefault="004C2D84" w:rsidP="009616F0">
            <w:pPr>
              <w:spacing w:line="360" w:lineRule="auto"/>
              <w:jc w:val="center"/>
              <w:rPr>
                <w:rFonts w:ascii="Arial" w:hAnsi="Arial" w:cs="Arial"/>
                <w:sz w:val="12"/>
                <w:szCs w:val="16"/>
              </w:rPr>
            </w:pPr>
          </w:p>
        </w:tc>
        <w:tc>
          <w:tcPr>
            <w:tcW w:w="546" w:type="pct"/>
          </w:tcPr>
          <w:p w14:paraId="4D4403E8"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DE LUJO</w:t>
            </w:r>
          </w:p>
        </w:tc>
        <w:tc>
          <w:tcPr>
            <w:tcW w:w="395" w:type="pct"/>
          </w:tcPr>
          <w:p w14:paraId="2D187949"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$7,800.00</w:t>
            </w:r>
          </w:p>
        </w:tc>
      </w:tr>
      <w:tr w:rsidR="009616F0" w:rsidRPr="009616F0" w14:paraId="7E1E3FB8" w14:textId="77777777" w:rsidTr="009616F0">
        <w:trPr>
          <w:trHeight w:val="20"/>
        </w:trPr>
        <w:tc>
          <w:tcPr>
            <w:tcW w:w="733" w:type="pct"/>
            <w:vMerge/>
            <w:tcBorders>
              <w:top w:val="nil"/>
            </w:tcBorders>
          </w:tcPr>
          <w:p w14:paraId="38923D43"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5D450875"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3C625788"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23C4CCE2"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4FF4B0B9"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792C9301" w14:textId="77777777" w:rsidR="004C2D84" w:rsidRPr="009616F0" w:rsidRDefault="004C2D84" w:rsidP="007C79D2">
            <w:pPr>
              <w:spacing w:line="360" w:lineRule="auto"/>
              <w:rPr>
                <w:rFonts w:ascii="Arial" w:hAnsi="Arial" w:cs="Arial"/>
                <w:sz w:val="12"/>
                <w:szCs w:val="16"/>
              </w:rPr>
            </w:pPr>
          </w:p>
        </w:tc>
        <w:tc>
          <w:tcPr>
            <w:tcW w:w="466" w:type="pct"/>
            <w:vMerge w:val="restart"/>
            <w:textDirection w:val="btLr"/>
            <w:vAlign w:val="center"/>
          </w:tcPr>
          <w:p w14:paraId="6FFEBAFB"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INDUSTRIAL</w:t>
            </w:r>
          </w:p>
        </w:tc>
        <w:tc>
          <w:tcPr>
            <w:tcW w:w="546" w:type="pct"/>
          </w:tcPr>
          <w:p w14:paraId="3FC64CB0"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MEDIANO</w:t>
            </w:r>
          </w:p>
        </w:tc>
        <w:tc>
          <w:tcPr>
            <w:tcW w:w="395" w:type="pct"/>
          </w:tcPr>
          <w:p w14:paraId="7527420F"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$6,240.00</w:t>
            </w:r>
          </w:p>
        </w:tc>
      </w:tr>
      <w:tr w:rsidR="009616F0" w:rsidRPr="009616F0" w14:paraId="63430EDE" w14:textId="77777777" w:rsidTr="009616F0">
        <w:trPr>
          <w:trHeight w:val="20"/>
        </w:trPr>
        <w:tc>
          <w:tcPr>
            <w:tcW w:w="733" w:type="pct"/>
            <w:vMerge/>
            <w:tcBorders>
              <w:top w:val="nil"/>
            </w:tcBorders>
          </w:tcPr>
          <w:p w14:paraId="697F62DD" w14:textId="77777777" w:rsidR="004C2D84" w:rsidRPr="009616F0" w:rsidRDefault="004C2D84" w:rsidP="007C79D2">
            <w:pPr>
              <w:spacing w:line="360" w:lineRule="auto"/>
              <w:rPr>
                <w:rFonts w:ascii="Arial" w:hAnsi="Arial" w:cs="Arial"/>
                <w:sz w:val="12"/>
                <w:szCs w:val="16"/>
              </w:rPr>
            </w:pPr>
          </w:p>
        </w:tc>
        <w:tc>
          <w:tcPr>
            <w:tcW w:w="371" w:type="pct"/>
            <w:vMerge/>
            <w:tcBorders>
              <w:top w:val="nil"/>
            </w:tcBorders>
          </w:tcPr>
          <w:p w14:paraId="57009D36"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4D9C1428"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77BE1FD0"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53D7743C"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0B92FD70"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tcPr>
          <w:p w14:paraId="21116AC9" w14:textId="77777777" w:rsidR="004C2D84" w:rsidRPr="009616F0" w:rsidRDefault="004C2D84" w:rsidP="007C79D2">
            <w:pPr>
              <w:spacing w:line="360" w:lineRule="auto"/>
              <w:rPr>
                <w:rFonts w:ascii="Arial" w:hAnsi="Arial" w:cs="Arial"/>
                <w:sz w:val="12"/>
                <w:szCs w:val="16"/>
              </w:rPr>
            </w:pPr>
          </w:p>
        </w:tc>
        <w:tc>
          <w:tcPr>
            <w:tcW w:w="546" w:type="pct"/>
          </w:tcPr>
          <w:p w14:paraId="3F2402A7"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CALIDAD</w:t>
            </w:r>
          </w:p>
        </w:tc>
        <w:tc>
          <w:tcPr>
            <w:tcW w:w="395" w:type="pct"/>
          </w:tcPr>
          <w:p w14:paraId="3A9AE4AA"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$7,800.00</w:t>
            </w:r>
          </w:p>
        </w:tc>
      </w:tr>
      <w:tr w:rsidR="009616F0" w:rsidRPr="009616F0" w14:paraId="1984F114" w14:textId="77777777" w:rsidTr="009616F0">
        <w:trPr>
          <w:trHeight w:val="545"/>
        </w:trPr>
        <w:tc>
          <w:tcPr>
            <w:tcW w:w="733" w:type="pct"/>
            <w:vMerge/>
            <w:tcBorders>
              <w:top w:val="nil"/>
              <w:bottom w:val="single" w:sz="4" w:space="0" w:color="auto"/>
            </w:tcBorders>
          </w:tcPr>
          <w:p w14:paraId="1E9E54EF" w14:textId="77777777" w:rsidR="004C2D84" w:rsidRPr="009616F0" w:rsidRDefault="004C2D84" w:rsidP="007C79D2">
            <w:pPr>
              <w:spacing w:line="360" w:lineRule="auto"/>
              <w:rPr>
                <w:rFonts w:ascii="Arial" w:hAnsi="Arial" w:cs="Arial"/>
                <w:sz w:val="12"/>
                <w:szCs w:val="16"/>
              </w:rPr>
            </w:pPr>
          </w:p>
        </w:tc>
        <w:tc>
          <w:tcPr>
            <w:tcW w:w="371" w:type="pct"/>
            <w:vMerge/>
            <w:tcBorders>
              <w:top w:val="nil"/>
              <w:bottom w:val="single" w:sz="4" w:space="0" w:color="auto"/>
            </w:tcBorders>
          </w:tcPr>
          <w:p w14:paraId="3B2D1916" w14:textId="77777777" w:rsidR="004C2D84" w:rsidRPr="009616F0" w:rsidRDefault="004C2D84" w:rsidP="007C79D2">
            <w:pPr>
              <w:spacing w:line="360" w:lineRule="auto"/>
              <w:rPr>
                <w:rFonts w:ascii="Arial" w:hAnsi="Arial" w:cs="Arial"/>
                <w:sz w:val="12"/>
                <w:szCs w:val="16"/>
              </w:rPr>
            </w:pPr>
          </w:p>
        </w:tc>
        <w:tc>
          <w:tcPr>
            <w:tcW w:w="513" w:type="pct"/>
            <w:vMerge/>
            <w:tcBorders>
              <w:top w:val="nil"/>
            </w:tcBorders>
          </w:tcPr>
          <w:p w14:paraId="4C2826AD" w14:textId="77777777" w:rsidR="004C2D84" w:rsidRPr="009616F0" w:rsidRDefault="004C2D84" w:rsidP="007C79D2">
            <w:pPr>
              <w:spacing w:line="360" w:lineRule="auto"/>
              <w:rPr>
                <w:rFonts w:ascii="Arial" w:hAnsi="Arial" w:cs="Arial"/>
                <w:sz w:val="12"/>
                <w:szCs w:val="16"/>
              </w:rPr>
            </w:pPr>
          </w:p>
        </w:tc>
        <w:tc>
          <w:tcPr>
            <w:tcW w:w="569" w:type="pct"/>
            <w:vMerge/>
            <w:tcBorders>
              <w:top w:val="nil"/>
            </w:tcBorders>
          </w:tcPr>
          <w:p w14:paraId="3B6091D7" w14:textId="77777777" w:rsidR="004C2D84" w:rsidRPr="009616F0" w:rsidRDefault="004C2D84" w:rsidP="007C79D2">
            <w:pPr>
              <w:spacing w:line="360" w:lineRule="auto"/>
              <w:rPr>
                <w:rFonts w:ascii="Arial" w:hAnsi="Arial" w:cs="Arial"/>
                <w:sz w:val="12"/>
                <w:szCs w:val="16"/>
              </w:rPr>
            </w:pPr>
          </w:p>
        </w:tc>
        <w:tc>
          <w:tcPr>
            <w:tcW w:w="708" w:type="pct"/>
            <w:vMerge/>
            <w:tcBorders>
              <w:top w:val="nil"/>
            </w:tcBorders>
          </w:tcPr>
          <w:p w14:paraId="02C7BA87" w14:textId="77777777" w:rsidR="004C2D84" w:rsidRPr="009616F0" w:rsidRDefault="004C2D84" w:rsidP="007C79D2">
            <w:pPr>
              <w:spacing w:line="360" w:lineRule="auto"/>
              <w:rPr>
                <w:rFonts w:ascii="Arial" w:hAnsi="Arial" w:cs="Arial"/>
                <w:sz w:val="12"/>
                <w:szCs w:val="16"/>
              </w:rPr>
            </w:pPr>
          </w:p>
        </w:tc>
        <w:tc>
          <w:tcPr>
            <w:tcW w:w="699" w:type="pct"/>
            <w:vMerge/>
            <w:tcBorders>
              <w:top w:val="nil"/>
            </w:tcBorders>
          </w:tcPr>
          <w:p w14:paraId="434B8337" w14:textId="77777777" w:rsidR="004C2D84" w:rsidRPr="009616F0" w:rsidRDefault="004C2D84" w:rsidP="007C79D2">
            <w:pPr>
              <w:spacing w:line="360" w:lineRule="auto"/>
              <w:rPr>
                <w:rFonts w:ascii="Arial" w:hAnsi="Arial" w:cs="Arial"/>
                <w:sz w:val="12"/>
                <w:szCs w:val="16"/>
              </w:rPr>
            </w:pPr>
          </w:p>
        </w:tc>
        <w:tc>
          <w:tcPr>
            <w:tcW w:w="466" w:type="pct"/>
            <w:vMerge/>
            <w:tcBorders>
              <w:top w:val="nil"/>
            </w:tcBorders>
            <w:textDirection w:val="btLr"/>
          </w:tcPr>
          <w:p w14:paraId="42F5BB56" w14:textId="77777777" w:rsidR="004C2D84" w:rsidRPr="009616F0" w:rsidRDefault="004C2D84" w:rsidP="007C79D2">
            <w:pPr>
              <w:spacing w:line="360" w:lineRule="auto"/>
              <w:rPr>
                <w:rFonts w:ascii="Arial" w:hAnsi="Arial" w:cs="Arial"/>
                <w:sz w:val="12"/>
                <w:szCs w:val="16"/>
              </w:rPr>
            </w:pPr>
          </w:p>
        </w:tc>
        <w:tc>
          <w:tcPr>
            <w:tcW w:w="546" w:type="pct"/>
          </w:tcPr>
          <w:p w14:paraId="46DB65CB"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DE LUJO</w:t>
            </w:r>
          </w:p>
        </w:tc>
        <w:tc>
          <w:tcPr>
            <w:tcW w:w="395" w:type="pct"/>
          </w:tcPr>
          <w:p w14:paraId="5EEF3303" w14:textId="77777777" w:rsidR="004C2D84" w:rsidRPr="009616F0" w:rsidRDefault="002D7B2C" w:rsidP="007C79D2">
            <w:pPr>
              <w:pStyle w:val="TableParagraph"/>
              <w:spacing w:line="360" w:lineRule="auto"/>
              <w:jc w:val="center"/>
              <w:rPr>
                <w:rFonts w:ascii="Arial" w:hAnsi="Arial" w:cs="Arial"/>
                <w:sz w:val="12"/>
                <w:szCs w:val="16"/>
              </w:rPr>
            </w:pPr>
            <w:r w:rsidRPr="009616F0">
              <w:rPr>
                <w:rFonts w:ascii="Arial" w:hAnsi="Arial" w:cs="Arial"/>
                <w:sz w:val="12"/>
                <w:szCs w:val="16"/>
              </w:rPr>
              <w:t>$9,360.00</w:t>
            </w:r>
          </w:p>
        </w:tc>
      </w:tr>
      <w:tr w:rsidR="009616F0" w:rsidRPr="009616F0" w14:paraId="719F60D7" w14:textId="77777777" w:rsidTr="009616F0">
        <w:trPr>
          <w:trHeight w:val="20"/>
        </w:trPr>
        <w:tc>
          <w:tcPr>
            <w:tcW w:w="1104" w:type="pct"/>
            <w:gridSpan w:val="2"/>
            <w:vMerge w:val="restart"/>
            <w:tcBorders>
              <w:top w:val="single" w:sz="4" w:space="0" w:color="auto"/>
              <w:left w:val="single" w:sz="4" w:space="0" w:color="auto"/>
              <w:right w:val="single" w:sz="4" w:space="0" w:color="auto"/>
            </w:tcBorders>
            <w:vAlign w:val="center"/>
          </w:tcPr>
          <w:p w14:paraId="73772E1F"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CONSTRUCCIONES</w:t>
            </w:r>
          </w:p>
        </w:tc>
        <w:tc>
          <w:tcPr>
            <w:tcW w:w="1082" w:type="pct"/>
            <w:gridSpan w:val="2"/>
            <w:tcBorders>
              <w:left w:val="single" w:sz="4" w:space="0" w:color="auto"/>
            </w:tcBorders>
            <w:vAlign w:val="center"/>
          </w:tcPr>
          <w:p w14:paraId="5F2B1692"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POPULAR</w:t>
            </w:r>
          </w:p>
        </w:tc>
        <w:tc>
          <w:tcPr>
            <w:tcW w:w="2814" w:type="pct"/>
            <w:gridSpan w:val="5"/>
            <w:vAlign w:val="center"/>
          </w:tcPr>
          <w:p w14:paraId="0A86D4D3" w14:textId="77777777"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Muros de madera; techos de teja, paja, lamina similar: pisos de tierra; puertas y ventanas de madera o herrería</w:t>
            </w:r>
          </w:p>
        </w:tc>
      </w:tr>
      <w:tr w:rsidR="009616F0" w:rsidRPr="009616F0" w14:paraId="673E4819" w14:textId="77777777" w:rsidTr="009616F0">
        <w:trPr>
          <w:trHeight w:val="20"/>
        </w:trPr>
        <w:tc>
          <w:tcPr>
            <w:tcW w:w="1104" w:type="pct"/>
            <w:gridSpan w:val="2"/>
            <w:vMerge/>
            <w:tcBorders>
              <w:left w:val="single" w:sz="4" w:space="0" w:color="auto"/>
              <w:right w:val="single" w:sz="4" w:space="0" w:color="auto"/>
            </w:tcBorders>
          </w:tcPr>
          <w:p w14:paraId="0A530F2C" w14:textId="77777777" w:rsidR="009616F0" w:rsidRPr="009616F0" w:rsidRDefault="009616F0" w:rsidP="007C79D2">
            <w:pPr>
              <w:spacing w:line="360" w:lineRule="auto"/>
              <w:rPr>
                <w:rFonts w:ascii="Arial" w:hAnsi="Arial" w:cs="Arial"/>
                <w:sz w:val="12"/>
                <w:szCs w:val="16"/>
              </w:rPr>
            </w:pPr>
          </w:p>
        </w:tc>
        <w:tc>
          <w:tcPr>
            <w:tcW w:w="1082" w:type="pct"/>
            <w:gridSpan w:val="2"/>
            <w:tcBorders>
              <w:left w:val="single" w:sz="4" w:space="0" w:color="auto"/>
            </w:tcBorders>
            <w:vAlign w:val="center"/>
          </w:tcPr>
          <w:p w14:paraId="0DCF9E4D"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ECONÓMICO</w:t>
            </w:r>
          </w:p>
        </w:tc>
        <w:tc>
          <w:tcPr>
            <w:tcW w:w="2814" w:type="pct"/>
            <w:gridSpan w:val="5"/>
            <w:vAlign w:val="center"/>
          </w:tcPr>
          <w:p w14:paraId="0CBA6EEE" w14:textId="77777777"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Muros de mampostería o block; techos de teja, paja, lamina o similar; muebles de baños completos; pisos de pasta; puertas y ventanas de madera o herrería</w:t>
            </w:r>
          </w:p>
        </w:tc>
      </w:tr>
      <w:tr w:rsidR="009616F0" w:rsidRPr="009616F0" w14:paraId="108DD023" w14:textId="77777777" w:rsidTr="009616F0">
        <w:trPr>
          <w:trHeight w:val="20"/>
        </w:trPr>
        <w:tc>
          <w:tcPr>
            <w:tcW w:w="1104" w:type="pct"/>
            <w:gridSpan w:val="2"/>
            <w:vMerge/>
            <w:tcBorders>
              <w:left w:val="single" w:sz="4" w:space="0" w:color="auto"/>
              <w:right w:val="single" w:sz="4" w:space="0" w:color="auto"/>
            </w:tcBorders>
          </w:tcPr>
          <w:p w14:paraId="5B60C44B" w14:textId="77777777" w:rsidR="009616F0" w:rsidRPr="009616F0" w:rsidRDefault="009616F0" w:rsidP="007C79D2">
            <w:pPr>
              <w:spacing w:line="360" w:lineRule="auto"/>
              <w:rPr>
                <w:rFonts w:ascii="Arial" w:hAnsi="Arial" w:cs="Arial"/>
                <w:sz w:val="12"/>
                <w:szCs w:val="16"/>
              </w:rPr>
            </w:pPr>
          </w:p>
        </w:tc>
        <w:tc>
          <w:tcPr>
            <w:tcW w:w="1082" w:type="pct"/>
            <w:gridSpan w:val="2"/>
            <w:tcBorders>
              <w:left w:val="single" w:sz="4" w:space="0" w:color="auto"/>
            </w:tcBorders>
            <w:vAlign w:val="center"/>
          </w:tcPr>
          <w:p w14:paraId="5CB77955"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MEDIANO</w:t>
            </w:r>
          </w:p>
        </w:tc>
        <w:tc>
          <w:tcPr>
            <w:tcW w:w="2814" w:type="pct"/>
            <w:gridSpan w:val="5"/>
            <w:vAlign w:val="center"/>
          </w:tcPr>
          <w:p w14:paraId="4A008226" w14:textId="77777777"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 xml:space="preserve">Muros de mampostería o block; techos de concreto armado con o sin vigas de madera o hierro; muebles de baños completos de mediana calidad;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de pasta. Azulejo o cerámica: puertas y ventanas de madera o herrería</w:t>
            </w:r>
          </w:p>
        </w:tc>
      </w:tr>
      <w:tr w:rsidR="009616F0" w:rsidRPr="009616F0" w14:paraId="74537AFB" w14:textId="77777777" w:rsidTr="009616F0">
        <w:trPr>
          <w:trHeight w:val="20"/>
        </w:trPr>
        <w:tc>
          <w:tcPr>
            <w:tcW w:w="1104" w:type="pct"/>
            <w:gridSpan w:val="2"/>
            <w:vMerge/>
            <w:tcBorders>
              <w:left w:val="single" w:sz="4" w:space="0" w:color="auto"/>
              <w:right w:val="single" w:sz="4" w:space="0" w:color="auto"/>
            </w:tcBorders>
          </w:tcPr>
          <w:p w14:paraId="2B768A82" w14:textId="77777777" w:rsidR="009616F0" w:rsidRPr="009616F0" w:rsidRDefault="009616F0" w:rsidP="007C79D2">
            <w:pPr>
              <w:spacing w:line="360" w:lineRule="auto"/>
              <w:rPr>
                <w:rFonts w:ascii="Arial" w:hAnsi="Arial" w:cs="Arial"/>
                <w:sz w:val="12"/>
                <w:szCs w:val="16"/>
              </w:rPr>
            </w:pPr>
          </w:p>
        </w:tc>
        <w:tc>
          <w:tcPr>
            <w:tcW w:w="1082" w:type="pct"/>
            <w:gridSpan w:val="2"/>
            <w:tcBorders>
              <w:left w:val="single" w:sz="4" w:space="0" w:color="auto"/>
            </w:tcBorders>
          </w:tcPr>
          <w:p w14:paraId="7DAC751D" w14:textId="77777777" w:rsidR="009616F0" w:rsidRPr="009616F0" w:rsidRDefault="009616F0" w:rsidP="007C79D2">
            <w:pPr>
              <w:pStyle w:val="TableParagraph"/>
              <w:spacing w:line="360" w:lineRule="auto"/>
              <w:rPr>
                <w:rFonts w:ascii="Arial" w:hAnsi="Arial" w:cs="Arial"/>
                <w:sz w:val="12"/>
                <w:szCs w:val="16"/>
              </w:rPr>
            </w:pPr>
          </w:p>
          <w:p w14:paraId="5C15DC35" w14:textId="77777777" w:rsidR="009616F0" w:rsidRPr="009616F0" w:rsidRDefault="009616F0" w:rsidP="007C79D2">
            <w:pPr>
              <w:pStyle w:val="TableParagraph"/>
              <w:spacing w:line="360" w:lineRule="auto"/>
              <w:rPr>
                <w:rFonts w:ascii="Arial" w:hAnsi="Arial" w:cs="Arial"/>
                <w:sz w:val="12"/>
                <w:szCs w:val="16"/>
              </w:rPr>
            </w:pPr>
          </w:p>
          <w:p w14:paraId="4DADD510" w14:textId="77777777" w:rsidR="009616F0" w:rsidRPr="009616F0" w:rsidRDefault="009616F0" w:rsidP="007C79D2">
            <w:pPr>
              <w:pStyle w:val="TableParagraph"/>
              <w:spacing w:line="360" w:lineRule="auto"/>
              <w:jc w:val="center"/>
              <w:rPr>
                <w:rFonts w:ascii="Arial" w:hAnsi="Arial" w:cs="Arial"/>
                <w:sz w:val="12"/>
                <w:szCs w:val="16"/>
              </w:rPr>
            </w:pPr>
            <w:r w:rsidRPr="009616F0">
              <w:rPr>
                <w:rFonts w:ascii="Arial" w:hAnsi="Arial" w:cs="Arial"/>
                <w:sz w:val="12"/>
                <w:szCs w:val="16"/>
              </w:rPr>
              <w:t>CALIDAD</w:t>
            </w:r>
          </w:p>
        </w:tc>
        <w:tc>
          <w:tcPr>
            <w:tcW w:w="2814" w:type="pct"/>
            <w:gridSpan w:val="5"/>
          </w:tcPr>
          <w:p w14:paraId="20D3B1AA" w14:textId="77777777"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 xml:space="preserve">Muros de mampostería o block; techos de concreto armado con o sin vigas de madera o hierro; muebles de baños completos de mediana calidad; drenaje entubado; aplanados con estuco;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de pasta, azulejo o cerámico; pisos de cerámica; puertas y ventanas de madera; herrería o aluminio.</w:t>
            </w:r>
          </w:p>
        </w:tc>
      </w:tr>
      <w:tr w:rsidR="009616F0" w:rsidRPr="009616F0" w14:paraId="204BAFBC" w14:textId="77777777" w:rsidTr="00E32B0F">
        <w:trPr>
          <w:trHeight w:val="20"/>
        </w:trPr>
        <w:tc>
          <w:tcPr>
            <w:tcW w:w="1104" w:type="pct"/>
            <w:gridSpan w:val="2"/>
            <w:vMerge/>
            <w:tcBorders>
              <w:left w:val="single" w:sz="4" w:space="0" w:color="auto"/>
              <w:bottom w:val="single" w:sz="4" w:space="0" w:color="auto"/>
              <w:right w:val="single" w:sz="4" w:space="0" w:color="auto"/>
            </w:tcBorders>
          </w:tcPr>
          <w:p w14:paraId="25F8CC1F" w14:textId="77777777" w:rsidR="009616F0" w:rsidRPr="009616F0" w:rsidRDefault="009616F0" w:rsidP="007C79D2">
            <w:pPr>
              <w:pStyle w:val="TableParagraph"/>
              <w:spacing w:line="360" w:lineRule="auto"/>
              <w:rPr>
                <w:rFonts w:ascii="Arial" w:hAnsi="Arial" w:cs="Arial"/>
                <w:sz w:val="12"/>
                <w:szCs w:val="16"/>
              </w:rPr>
            </w:pPr>
          </w:p>
        </w:tc>
        <w:tc>
          <w:tcPr>
            <w:tcW w:w="1082" w:type="pct"/>
            <w:gridSpan w:val="2"/>
            <w:tcBorders>
              <w:left w:val="single" w:sz="4" w:space="0" w:color="auto"/>
            </w:tcBorders>
            <w:vAlign w:val="center"/>
          </w:tcPr>
          <w:p w14:paraId="6FE1ADE0" w14:textId="77777777" w:rsidR="009616F0" w:rsidRPr="009616F0" w:rsidRDefault="009616F0" w:rsidP="009616F0">
            <w:pPr>
              <w:pStyle w:val="TableParagraph"/>
              <w:spacing w:line="360" w:lineRule="auto"/>
              <w:jc w:val="center"/>
              <w:rPr>
                <w:rFonts w:ascii="Arial" w:hAnsi="Arial" w:cs="Arial"/>
                <w:sz w:val="12"/>
                <w:szCs w:val="16"/>
              </w:rPr>
            </w:pPr>
            <w:r w:rsidRPr="009616F0">
              <w:rPr>
                <w:rFonts w:ascii="Arial" w:hAnsi="Arial" w:cs="Arial"/>
                <w:sz w:val="12"/>
                <w:szCs w:val="16"/>
              </w:rPr>
              <w:t>DE LUJO</w:t>
            </w:r>
          </w:p>
        </w:tc>
        <w:tc>
          <w:tcPr>
            <w:tcW w:w="2814" w:type="pct"/>
            <w:gridSpan w:val="5"/>
          </w:tcPr>
          <w:p w14:paraId="6A8C37F5" w14:textId="3B6FF599" w:rsidR="009616F0" w:rsidRPr="009616F0" w:rsidRDefault="009616F0"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Muros de mampostería o block; techos de concreto armado con o sin vigas de madera o hierro; muebles de baños completos de mediana calidad; drenaje entubado; aplanados con</w:t>
            </w:r>
            <w:r>
              <w:rPr>
                <w:rFonts w:ascii="Arial" w:hAnsi="Arial" w:cs="Arial"/>
                <w:sz w:val="12"/>
                <w:szCs w:val="16"/>
              </w:rPr>
              <w:t xml:space="preserve"> estuco</w:t>
            </w:r>
            <w:r w:rsidRPr="009616F0">
              <w:rPr>
                <w:rFonts w:ascii="Arial" w:hAnsi="Arial" w:cs="Arial"/>
                <w:sz w:val="12"/>
                <w:szCs w:val="16"/>
              </w:rPr>
              <w:t xml:space="preserve"> o molduras;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de pasta, azulejo o cerámico, mármol o cantera; pisos de cerámica, mármol o cantera; puertas y ventanas de madera, herrería o aluminio.</w:t>
            </w:r>
          </w:p>
        </w:tc>
      </w:tr>
      <w:tr w:rsidR="00D91378" w:rsidRPr="009616F0" w14:paraId="335B1A9C" w14:textId="77777777" w:rsidTr="00E32B0F">
        <w:trPr>
          <w:trHeight w:val="20"/>
        </w:trPr>
        <w:tc>
          <w:tcPr>
            <w:tcW w:w="1104" w:type="pct"/>
            <w:gridSpan w:val="2"/>
            <w:vMerge w:val="restart"/>
            <w:tcBorders>
              <w:top w:val="single" w:sz="4" w:space="0" w:color="auto"/>
              <w:left w:val="single" w:sz="4" w:space="0" w:color="auto"/>
              <w:bottom w:val="single" w:sz="4" w:space="0" w:color="auto"/>
              <w:right w:val="single" w:sz="4" w:space="0" w:color="auto"/>
            </w:tcBorders>
            <w:vAlign w:val="center"/>
          </w:tcPr>
          <w:p w14:paraId="21520FBE"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INDUSTRIAL</w:t>
            </w:r>
          </w:p>
        </w:tc>
        <w:tc>
          <w:tcPr>
            <w:tcW w:w="1082" w:type="pct"/>
            <w:gridSpan w:val="2"/>
            <w:tcBorders>
              <w:left w:val="single" w:sz="4" w:space="0" w:color="auto"/>
            </w:tcBorders>
            <w:vAlign w:val="center"/>
          </w:tcPr>
          <w:p w14:paraId="0E6D9198"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ECONÓMICO</w:t>
            </w:r>
          </w:p>
        </w:tc>
        <w:tc>
          <w:tcPr>
            <w:tcW w:w="2814" w:type="pct"/>
            <w:gridSpan w:val="5"/>
          </w:tcPr>
          <w:p w14:paraId="242ED2D6" w14:textId="21C026C4" w:rsidR="004C2D84" w:rsidRPr="009616F0" w:rsidRDefault="002D7B2C"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Claros chicos; muros de block de cemento; techos de lámina de cartón o galvanizada: muebles de baño económicos; con o sin aplan</w:t>
            </w:r>
            <w:r w:rsidR="009616F0">
              <w:rPr>
                <w:rFonts w:ascii="Arial" w:hAnsi="Arial" w:cs="Arial"/>
                <w:sz w:val="12"/>
                <w:szCs w:val="16"/>
              </w:rPr>
              <w:t xml:space="preserve">ados de mezcla de cal- arena: piso de </w:t>
            </w:r>
            <w:r w:rsidRPr="009616F0">
              <w:rPr>
                <w:rFonts w:ascii="Arial" w:hAnsi="Arial" w:cs="Arial"/>
                <w:sz w:val="12"/>
                <w:szCs w:val="16"/>
              </w:rPr>
              <w:t>tierra o cemento; puertas y ventanas de madera, aluminio y herrería.</w:t>
            </w:r>
          </w:p>
        </w:tc>
      </w:tr>
      <w:tr w:rsidR="00D91378" w:rsidRPr="009616F0" w14:paraId="487F1C31" w14:textId="77777777" w:rsidTr="00E32B0F">
        <w:trPr>
          <w:trHeight w:val="20"/>
        </w:trPr>
        <w:tc>
          <w:tcPr>
            <w:tcW w:w="1104" w:type="pct"/>
            <w:gridSpan w:val="2"/>
            <w:vMerge/>
            <w:tcBorders>
              <w:top w:val="single" w:sz="4" w:space="0" w:color="auto"/>
              <w:left w:val="single" w:sz="4" w:space="0" w:color="auto"/>
              <w:bottom w:val="single" w:sz="4" w:space="0" w:color="auto"/>
              <w:right w:val="single" w:sz="4" w:space="0" w:color="auto"/>
            </w:tcBorders>
          </w:tcPr>
          <w:p w14:paraId="4918955C" w14:textId="77777777" w:rsidR="004C2D84" w:rsidRPr="009616F0" w:rsidRDefault="004C2D84" w:rsidP="007C79D2">
            <w:pPr>
              <w:spacing w:line="360" w:lineRule="auto"/>
              <w:rPr>
                <w:rFonts w:ascii="Arial" w:hAnsi="Arial" w:cs="Arial"/>
                <w:sz w:val="12"/>
                <w:szCs w:val="16"/>
              </w:rPr>
            </w:pPr>
          </w:p>
        </w:tc>
        <w:tc>
          <w:tcPr>
            <w:tcW w:w="1082" w:type="pct"/>
            <w:gridSpan w:val="2"/>
            <w:tcBorders>
              <w:left w:val="single" w:sz="4" w:space="0" w:color="auto"/>
            </w:tcBorders>
            <w:vAlign w:val="center"/>
          </w:tcPr>
          <w:p w14:paraId="634B2381"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MEDIANO</w:t>
            </w:r>
          </w:p>
        </w:tc>
        <w:tc>
          <w:tcPr>
            <w:tcW w:w="2814" w:type="pct"/>
            <w:gridSpan w:val="5"/>
          </w:tcPr>
          <w:p w14:paraId="549DE5A0" w14:textId="77777777" w:rsidR="004C2D84" w:rsidRPr="009616F0" w:rsidRDefault="002D7B2C"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 xml:space="preserve">Claros medianos; columnas de fierro o concreto: muros de block de cemento; techos de lámina de asbesto o metálica; muebles de baño de mediana calidad; con o sin aplanados de mezcla de cal-arena; piso de cemento o mosaico;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en los baños de azulejo o mosaico; puertas y ventanas de madera, aluminio y herrería.</w:t>
            </w:r>
          </w:p>
        </w:tc>
      </w:tr>
      <w:tr w:rsidR="004C2D84" w:rsidRPr="009616F0" w14:paraId="67B6E43F" w14:textId="77777777" w:rsidTr="00E32B0F">
        <w:trPr>
          <w:trHeight w:val="20"/>
        </w:trPr>
        <w:tc>
          <w:tcPr>
            <w:tcW w:w="1104" w:type="pct"/>
            <w:gridSpan w:val="2"/>
            <w:vMerge/>
            <w:tcBorders>
              <w:top w:val="single" w:sz="4" w:space="0" w:color="auto"/>
              <w:left w:val="single" w:sz="4" w:space="0" w:color="auto"/>
              <w:bottom w:val="single" w:sz="4" w:space="0" w:color="auto"/>
              <w:right w:val="single" w:sz="4" w:space="0" w:color="auto"/>
            </w:tcBorders>
          </w:tcPr>
          <w:p w14:paraId="4F696150" w14:textId="77777777" w:rsidR="004C2D84" w:rsidRPr="009616F0" w:rsidRDefault="004C2D84" w:rsidP="007C79D2">
            <w:pPr>
              <w:spacing w:line="360" w:lineRule="auto"/>
              <w:rPr>
                <w:rFonts w:ascii="Arial" w:hAnsi="Arial" w:cs="Arial"/>
                <w:sz w:val="12"/>
                <w:szCs w:val="16"/>
              </w:rPr>
            </w:pPr>
          </w:p>
        </w:tc>
        <w:tc>
          <w:tcPr>
            <w:tcW w:w="1082" w:type="pct"/>
            <w:gridSpan w:val="2"/>
            <w:tcBorders>
              <w:left w:val="single" w:sz="4" w:space="0" w:color="auto"/>
            </w:tcBorders>
            <w:vAlign w:val="center"/>
          </w:tcPr>
          <w:p w14:paraId="342B89BD" w14:textId="77777777" w:rsidR="004C2D84" w:rsidRPr="009616F0" w:rsidRDefault="002D7B2C" w:rsidP="009616F0">
            <w:pPr>
              <w:pStyle w:val="TableParagraph"/>
              <w:spacing w:line="360" w:lineRule="auto"/>
              <w:jc w:val="center"/>
              <w:rPr>
                <w:rFonts w:ascii="Arial" w:hAnsi="Arial" w:cs="Arial"/>
                <w:sz w:val="12"/>
                <w:szCs w:val="16"/>
              </w:rPr>
            </w:pPr>
            <w:r w:rsidRPr="009616F0">
              <w:rPr>
                <w:rFonts w:ascii="Arial" w:hAnsi="Arial" w:cs="Arial"/>
                <w:sz w:val="12"/>
                <w:szCs w:val="16"/>
              </w:rPr>
              <w:t>CALIDAD</w:t>
            </w:r>
          </w:p>
        </w:tc>
        <w:tc>
          <w:tcPr>
            <w:tcW w:w="2814" w:type="pct"/>
            <w:gridSpan w:val="5"/>
          </w:tcPr>
          <w:p w14:paraId="054FF6AC" w14:textId="77777777" w:rsidR="004C2D84" w:rsidRPr="009616F0" w:rsidRDefault="002D7B2C" w:rsidP="009616F0">
            <w:pPr>
              <w:pStyle w:val="TableParagraph"/>
              <w:spacing w:line="360" w:lineRule="auto"/>
              <w:ind w:right="185"/>
              <w:jc w:val="both"/>
              <w:rPr>
                <w:rFonts w:ascii="Arial" w:hAnsi="Arial" w:cs="Arial"/>
                <w:sz w:val="12"/>
                <w:szCs w:val="16"/>
              </w:rPr>
            </w:pPr>
            <w:r w:rsidRPr="009616F0">
              <w:rPr>
                <w:rFonts w:ascii="Arial" w:hAnsi="Arial" w:cs="Arial"/>
                <w:sz w:val="12"/>
                <w:szCs w:val="16"/>
              </w:rPr>
              <w:t xml:space="preserve">Cimiento de concreto armado; claros medianos; columnas de fierro o concreto; muros de block de cemento: techos de concreto prefabricado: muebles de baño de lujo: con aplanados de mezcla de cal- cemento-arena: piso de cemento especial o granito: </w:t>
            </w:r>
            <w:proofErr w:type="spellStart"/>
            <w:r w:rsidRPr="009616F0">
              <w:rPr>
                <w:rFonts w:ascii="Arial" w:hAnsi="Arial" w:cs="Arial"/>
                <w:sz w:val="12"/>
                <w:szCs w:val="16"/>
              </w:rPr>
              <w:t>lambrines</w:t>
            </w:r>
            <w:proofErr w:type="spellEnd"/>
            <w:r w:rsidRPr="009616F0">
              <w:rPr>
                <w:rFonts w:ascii="Arial" w:hAnsi="Arial" w:cs="Arial"/>
                <w:sz w:val="12"/>
                <w:szCs w:val="16"/>
              </w:rPr>
              <w:t xml:space="preserve"> en los baños con  recubrimientos industriales: puertas y ventanas de madera, aluminio y herrería.</w:t>
            </w:r>
          </w:p>
        </w:tc>
      </w:tr>
    </w:tbl>
    <w:p w14:paraId="557A9117" w14:textId="77777777" w:rsidR="004C2D84" w:rsidRPr="007C79D2" w:rsidRDefault="004C2D84" w:rsidP="007C79D2">
      <w:pPr>
        <w:pStyle w:val="Textoindependiente"/>
        <w:spacing w:line="360" w:lineRule="auto"/>
        <w:rPr>
          <w:rFonts w:ascii="Arial" w:hAnsi="Arial" w:cs="Arial"/>
        </w:rPr>
      </w:pPr>
    </w:p>
    <w:p w14:paraId="5A1D04BB"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Así mismo de acuerdo con el cálculo del valor catastral del predio y los terrenos, cuando no se pueda determinar el valor catastral se cobrará de acuerdo en la siguiente tarifa:</w:t>
      </w:r>
    </w:p>
    <w:p w14:paraId="3737D24B" w14:textId="77777777" w:rsidR="004C2D84" w:rsidRDefault="004C2D84" w:rsidP="007C79D2">
      <w:pPr>
        <w:pStyle w:val="Textoindependiente"/>
        <w:spacing w:line="360" w:lineRule="auto"/>
        <w:rPr>
          <w:rFonts w:ascii="Arial" w:hAnsi="Arial" w:cs="Arial"/>
        </w:rPr>
      </w:pPr>
    </w:p>
    <w:p w14:paraId="6D55D1F6" w14:textId="77777777" w:rsidR="0060491A" w:rsidRPr="007C79D2" w:rsidRDefault="0060491A"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4"/>
        <w:gridCol w:w="4047"/>
      </w:tblGrid>
      <w:tr w:rsidR="00D91378" w:rsidRPr="007C79D2" w14:paraId="30AF9FF6" w14:textId="77777777" w:rsidTr="009616F0">
        <w:trPr>
          <w:trHeight w:val="345"/>
        </w:trPr>
        <w:tc>
          <w:tcPr>
            <w:tcW w:w="2779" w:type="pct"/>
          </w:tcPr>
          <w:p w14:paraId="738B68CD" w14:textId="77777777" w:rsidR="004C2D84" w:rsidRPr="007C79D2" w:rsidRDefault="002D7B2C" w:rsidP="007C79D2">
            <w:pPr>
              <w:pStyle w:val="TableParagraph"/>
              <w:tabs>
                <w:tab w:val="left" w:pos="525"/>
              </w:tabs>
              <w:spacing w:line="360" w:lineRule="auto"/>
              <w:rPr>
                <w:rFonts w:ascii="Arial" w:hAnsi="Arial" w:cs="Arial"/>
                <w:b/>
                <w:sz w:val="20"/>
                <w:szCs w:val="20"/>
              </w:rPr>
            </w:pPr>
            <w:r w:rsidRPr="007C79D2">
              <w:rPr>
                <w:rFonts w:ascii="Arial" w:hAnsi="Arial" w:cs="Arial"/>
                <w:b/>
                <w:sz w:val="20"/>
                <w:szCs w:val="20"/>
              </w:rPr>
              <w:t>I.-</w:t>
            </w:r>
            <w:r w:rsidRPr="007C79D2">
              <w:rPr>
                <w:rFonts w:ascii="Arial" w:hAnsi="Arial" w:cs="Arial"/>
                <w:b/>
                <w:sz w:val="20"/>
                <w:szCs w:val="20"/>
              </w:rPr>
              <w:tab/>
              <w:t>Habitacional</w:t>
            </w:r>
          </w:p>
        </w:tc>
        <w:tc>
          <w:tcPr>
            <w:tcW w:w="2221" w:type="pct"/>
          </w:tcPr>
          <w:p w14:paraId="46406D58" w14:textId="1198E297" w:rsidR="004C2D84" w:rsidRPr="007C79D2" w:rsidRDefault="002D7B2C" w:rsidP="009616F0">
            <w:pPr>
              <w:pStyle w:val="TableParagraph"/>
              <w:spacing w:line="360" w:lineRule="auto"/>
              <w:ind w:right="185"/>
              <w:jc w:val="right"/>
              <w:rPr>
                <w:rFonts w:ascii="Arial" w:hAnsi="Arial" w:cs="Arial"/>
                <w:b/>
                <w:sz w:val="20"/>
                <w:szCs w:val="20"/>
              </w:rPr>
            </w:pPr>
            <w:r w:rsidRPr="007C79D2">
              <w:rPr>
                <w:rFonts w:ascii="Arial" w:hAnsi="Arial" w:cs="Arial"/>
                <w:b/>
                <w:sz w:val="20"/>
                <w:szCs w:val="20"/>
              </w:rPr>
              <w:t xml:space="preserve">$ </w:t>
            </w:r>
            <w:r w:rsidR="00E73D06" w:rsidRPr="007C79D2">
              <w:rPr>
                <w:rFonts w:ascii="Arial" w:hAnsi="Arial" w:cs="Arial"/>
                <w:b/>
                <w:sz w:val="20"/>
                <w:szCs w:val="20"/>
              </w:rPr>
              <w:t>20</w:t>
            </w:r>
            <w:r w:rsidRPr="007C79D2">
              <w:rPr>
                <w:rFonts w:ascii="Arial" w:hAnsi="Arial" w:cs="Arial"/>
                <w:b/>
                <w:sz w:val="20"/>
                <w:szCs w:val="20"/>
              </w:rPr>
              <w:t>0.00</w:t>
            </w:r>
          </w:p>
        </w:tc>
      </w:tr>
      <w:tr w:rsidR="004C2D84" w:rsidRPr="007C79D2" w14:paraId="681639F0" w14:textId="77777777" w:rsidTr="009616F0">
        <w:trPr>
          <w:trHeight w:val="345"/>
        </w:trPr>
        <w:tc>
          <w:tcPr>
            <w:tcW w:w="2779" w:type="pct"/>
          </w:tcPr>
          <w:p w14:paraId="5C9875C9" w14:textId="77777777" w:rsidR="004C2D84" w:rsidRPr="007C79D2" w:rsidRDefault="002D7B2C" w:rsidP="007C79D2">
            <w:pPr>
              <w:pStyle w:val="TableParagraph"/>
              <w:tabs>
                <w:tab w:val="left" w:pos="525"/>
              </w:tabs>
              <w:spacing w:line="360" w:lineRule="auto"/>
              <w:rPr>
                <w:rFonts w:ascii="Arial" w:hAnsi="Arial" w:cs="Arial"/>
                <w:b/>
                <w:sz w:val="20"/>
                <w:szCs w:val="20"/>
              </w:rPr>
            </w:pPr>
            <w:r w:rsidRPr="007C79D2">
              <w:rPr>
                <w:rFonts w:ascii="Arial" w:hAnsi="Arial" w:cs="Arial"/>
                <w:b/>
                <w:sz w:val="20"/>
                <w:szCs w:val="20"/>
              </w:rPr>
              <w:t>II.-</w:t>
            </w:r>
            <w:r w:rsidRPr="007C79D2">
              <w:rPr>
                <w:rFonts w:ascii="Arial" w:hAnsi="Arial" w:cs="Arial"/>
                <w:b/>
                <w:sz w:val="20"/>
                <w:szCs w:val="20"/>
              </w:rPr>
              <w:tab/>
              <w:t>Comercial</w:t>
            </w:r>
          </w:p>
        </w:tc>
        <w:tc>
          <w:tcPr>
            <w:tcW w:w="2221" w:type="pct"/>
          </w:tcPr>
          <w:p w14:paraId="5FEB7C8E" w14:textId="5776AECE" w:rsidR="004C2D84" w:rsidRPr="007C79D2" w:rsidRDefault="002D7B2C" w:rsidP="009616F0">
            <w:pPr>
              <w:pStyle w:val="TableParagraph"/>
              <w:spacing w:line="360" w:lineRule="auto"/>
              <w:ind w:right="185"/>
              <w:jc w:val="right"/>
              <w:rPr>
                <w:rFonts w:ascii="Arial" w:hAnsi="Arial" w:cs="Arial"/>
                <w:b/>
                <w:sz w:val="20"/>
                <w:szCs w:val="20"/>
              </w:rPr>
            </w:pPr>
            <w:r w:rsidRPr="007C79D2">
              <w:rPr>
                <w:rFonts w:ascii="Arial" w:hAnsi="Arial" w:cs="Arial"/>
                <w:b/>
                <w:sz w:val="20"/>
                <w:szCs w:val="20"/>
              </w:rPr>
              <w:t xml:space="preserve">$ </w:t>
            </w:r>
            <w:r w:rsidR="00E73D06" w:rsidRPr="007C79D2">
              <w:rPr>
                <w:rFonts w:ascii="Arial" w:hAnsi="Arial" w:cs="Arial"/>
                <w:b/>
                <w:sz w:val="20"/>
                <w:szCs w:val="20"/>
              </w:rPr>
              <w:t>600</w:t>
            </w:r>
            <w:r w:rsidRPr="007C79D2">
              <w:rPr>
                <w:rFonts w:ascii="Arial" w:hAnsi="Arial" w:cs="Arial"/>
                <w:b/>
                <w:sz w:val="20"/>
                <w:szCs w:val="20"/>
              </w:rPr>
              <w:t>.00</w:t>
            </w:r>
          </w:p>
        </w:tc>
      </w:tr>
    </w:tbl>
    <w:p w14:paraId="37B98AAC" w14:textId="77777777" w:rsidR="004C2D84" w:rsidRPr="007C79D2" w:rsidRDefault="004C2D84" w:rsidP="007C79D2">
      <w:pPr>
        <w:pStyle w:val="Textoindependiente"/>
        <w:spacing w:line="360" w:lineRule="auto"/>
        <w:rPr>
          <w:rFonts w:ascii="Arial" w:hAnsi="Arial" w:cs="Arial"/>
        </w:rPr>
      </w:pPr>
    </w:p>
    <w:p w14:paraId="6409C432" w14:textId="1D0F4633"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Todo predio destinado a la producción agropecuaria se le cobrará $ 20.00 pesos por hectárea (10 mil metros cuadrados), en caso de fracción de hectárea</w:t>
      </w:r>
      <w:r w:rsidR="00E73D06" w:rsidRPr="007C79D2">
        <w:rPr>
          <w:rFonts w:ascii="Arial" w:hAnsi="Arial" w:cs="Arial"/>
        </w:rPr>
        <w:t>,</w:t>
      </w:r>
      <w:r w:rsidRPr="007C79D2">
        <w:rPr>
          <w:rFonts w:ascii="Arial" w:hAnsi="Arial" w:cs="Arial"/>
        </w:rPr>
        <w:t xml:space="preserve"> se calculará la proporción</w:t>
      </w:r>
      <w:r w:rsidR="00E73D06" w:rsidRPr="007C79D2">
        <w:rPr>
          <w:rFonts w:ascii="Arial" w:hAnsi="Arial" w:cs="Arial"/>
        </w:rPr>
        <w:t>.</w:t>
      </w:r>
    </w:p>
    <w:p w14:paraId="65B89897" w14:textId="77777777" w:rsidR="004C2D84" w:rsidRPr="007C79D2" w:rsidRDefault="004C2D84" w:rsidP="00482D30">
      <w:pPr>
        <w:pStyle w:val="Textoindependiente"/>
        <w:spacing w:line="360" w:lineRule="auto"/>
        <w:jc w:val="both"/>
        <w:rPr>
          <w:rFonts w:ascii="Arial" w:hAnsi="Arial" w:cs="Arial"/>
        </w:rPr>
      </w:pPr>
    </w:p>
    <w:p w14:paraId="75C2BE4E" w14:textId="454A4579"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Para efectos de lo dispuesto en la Ley de Hacienda del Municipio de Rio Lagartos, Yucatán, cuando se pague el impuesto durante el primer bimestre del año, el contribuyente gozará de un descuento del 5% anual.</w:t>
      </w:r>
    </w:p>
    <w:p w14:paraId="4B0BB44A" w14:textId="77777777" w:rsidR="004C2D84" w:rsidRPr="007C79D2" w:rsidRDefault="004C2D84" w:rsidP="007C79D2">
      <w:pPr>
        <w:pStyle w:val="Textoindependiente"/>
        <w:spacing w:line="360" w:lineRule="auto"/>
        <w:rPr>
          <w:rFonts w:ascii="Arial" w:hAnsi="Arial" w:cs="Arial"/>
        </w:rPr>
      </w:pPr>
    </w:p>
    <w:p w14:paraId="1B1061C3" w14:textId="77777777" w:rsidR="004C2D84" w:rsidRDefault="002D7B2C" w:rsidP="00B64D04">
      <w:pPr>
        <w:jc w:val="center"/>
        <w:rPr>
          <w:rFonts w:ascii="Arial" w:hAnsi="Arial" w:cs="Arial"/>
          <w:b/>
          <w:sz w:val="20"/>
        </w:rPr>
      </w:pPr>
      <w:r w:rsidRPr="00B64D04">
        <w:rPr>
          <w:rFonts w:ascii="Arial" w:hAnsi="Arial" w:cs="Arial"/>
          <w:b/>
          <w:sz w:val="20"/>
        </w:rPr>
        <w:t>ZONA COSTERA</w:t>
      </w:r>
    </w:p>
    <w:p w14:paraId="0BBAC271" w14:textId="77777777" w:rsidR="00B64D04" w:rsidRDefault="00B64D04" w:rsidP="00B64D04">
      <w:pPr>
        <w:jc w:val="center"/>
        <w:rPr>
          <w:rFonts w:ascii="Arial" w:hAnsi="Arial" w:cs="Arial"/>
          <w:b/>
          <w:sz w:val="20"/>
        </w:rPr>
      </w:pPr>
    </w:p>
    <w:tbl>
      <w:tblPr>
        <w:tblStyle w:val="Tablaconcuadrcula"/>
        <w:tblW w:w="0" w:type="auto"/>
        <w:tblLook w:val="04A0" w:firstRow="1" w:lastRow="0" w:firstColumn="1" w:lastColumn="0" w:noHBand="0" w:noVBand="1"/>
      </w:tblPr>
      <w:tblGrid>
        <w:gridCol w:w="6374"/>
        <w:gridCol w:w="2737"/>
      </w:tblGrid>
      <w:tr w:rsidR="00B64D04" w14:paraId="2A2E3C71" w14:textId="77777777" w:rsidTr="00B64D04">
        <w:tc>
          <w:tcPr>
            <w:tcW w:w="6374" w:type="dxa"/>
          </w:tcPr>
          <w:p w14:paraId="1C313E8A" w14:textId="6BDF0CA3" w:rsidR="00B64D04" w:rsidRPr="00B64D04" w:rsidRDefault="00B64D04" w:rsidP="00E32B0F">
            <w:pPr>
              <w:spacing w:line="360" w:lineRule="auto"/>
              <w:jc w:val="both"/>
              <w:rPr>
                <w:rFonts w:ascii="Arial" w:hAnsi="Arial" w:cs="Arial"/>
                <w:sz w:val="20"/>
              </w:rPr>
            </w:pPr>
            <w:r w:rsidRPr="00B64D04">
              <w:rPr>
                <w:rFonts w:ascii="Arial" w:hAnsi="Arial" w:cs="Arial"/>
                <w:sz w:val="20"/>
              </w:rPr>
              <w:t>Predios de playa colindantes con el Golfo de México y su zona federal marítimo terrestre</w:t>
            </w:r>
          </w:p>
        </w:tc>
        <w:tc>
          <w:tcPr>
            <w:tcW w:w="2737" w:type="dxa"/>
          </w:tcPr>
          <w:p w14:paraId="2838E823" w14:textId="20364F47" w:rsidR="00B64D04" w:rsidRPr="00B64D04" w:rsidRDefault="00B64D04" w:rsidP="00B64D04">
            <w:pPr>
              <w:jc w:val="right"/>
              <w:rPr>
                <w:rFonts w:ascii="Arial" w:hAnsi="Arial" w:cs="Arial"/>
                <w:sz w:val="20"/>
              </w:rPr>
            </w:pPr>
            <w:r w:rsidRPr="00B64D04">
              <w:rPr>
                <w:rFonts w:ascii="Arial" w:hAnsi="Arial" w:cs="Arial"/>
                <w:sz w:val="20"/>
              </w:rPr>
              <w:t>$30,000 m2</w:t>
            </w:r>
          </w:p>
        </w:tc>
      </w:tr>
    </w:tbl>
    <w:p w14:paraId="5E08EE7E" w14:textId="77777777" w:rsidR="004C2D84" w:rsidRPr="007C79D2" w:rsidRDefault="004C2D84" w:rsidP="007C79D2">
      <w:pPr>
        <w:pStyle w:val="Textoindependiente"/>
        <w:spacing w:line="360" w:lineRule="auto"/>
        <w:rPr>
          <w:rFonts w:ascii="Arial" w:hAnsi="Arial" w:cs="Arial"/>
          <w:b/>
        </w:rPr>
      </w:pPr>
    </w:p>
    <w:p w14:paraId="17B24B17"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Una vez calculado el valor catastral de los predios de la zona costera del municipio colindante con el Golfo de México y su zona federal marítimo terrestre, el impuesto predial a pagar será el 0.0003% del valor catastral.</w:t>
      </w:r>
    </w:p>
    <w:p w14:paraId="32830455" w14:textId="77777777" w:rsidR="004C2D84" w:rsidRPr="007C79D2" w:rsidRDefault="004C2D84" w:rsidP="007C79D2">
      <w:pPr>
        <w:pStyle w:val="Textoindependiente"/>
        <w:spacing w:line="360" w:lineRule="auto"/>
        <w:rPr>
          <w:rFonts w:ascii="Arial" w:hAnsi="Arial" w:cs="Arial"/>
        </w:rPr>
      </w:pPr>
    </w:p>
    <w:p w14:paraId="6D2F5C23" w14:textId="77777777" w:rsidR="004C2D84" w:rsidRPr="00B64D04" w:rsidRDefault="002D7B2C" w:rsidP="00B64D04">
      <w:pPr>
        <w:jc w:val="center"/>
        <w:rPr>
          <w:rFonts w:ascii="Arial" w:hAnsi="Arial" w:cs="Arial"/>
          <w:b/>
          <w:sz w:val="20"/>
        </w:rPr>
      </w:pPr>
      <w:r w:rsidRPr="00B64D04">
        <w:rPr>
          <w:rFonts w:ascii="Arial" w:hAnsi="Arial" w:cs="Arial"/>
          <w:b/>
          <w:sz w:val="20"/>
        </w:rPr>
        <w:t>COMISARÍA LAS COLORADAS</w:t>
      </w:r>
    </w:p>
    <w:p w14:paraId="4CEEA36D" w14:textId="77777777" w:rsidR="004C2D84" w:rsidRPr="007C79D2" w:rsidRDefault="004C2D84" w:rsidP="007C79D2">
      <w:pPr>
        <w:pStyle w:val="Textoindependiente"/>
        <w:spacing w:line="360" w:lineRule="auto"/>
        <w:rPr>
          <w:rFonts w:ascii="Arial" w:hAnsi="Arial" w:cs="Arial"/>
          <w:b/>
        </w:rPr>
      </w:pPr>
    </w:p>
    <w:p w14:paraId="7A3EC130" w14:textId="77777777" w:rsidR="004C2D84" w:rsidRPr="007C79D2" w:rsidRDefault="002D7B2C" w:rsidP="007C79D2">
      <w:pPr>
        <w:pStyle w:val="Textoindependiente"/>
        <w:spacing w:line="360" w:lineRule="auto"/>
        <w:rPr>
          <w:rFonts w:ascii="Arial" w:hAnsi="Arial" w:cs="Arial"/>
        </w:rPr>
      </w:pPr>
      <w:r w:rsidRPr="007C79D2">
        <w:rPr>
          <w:rFonts w:ascii="Arial" w:hAnsi="Arial" w:cs="Arial"/>
        </w:rPr>
        <w:t>El cálculo del impuesto predial será de la siguiente manera.</w:t>
      </w:r>
    </w:p>
    <w:p w14:paraId="54863FF4" w14:textId="77777777" w:rsidR="004C2D84" w:rsidRPr="007C79D2" w:rsidRDefault="004C2D84" w:rsidP="00B64D04">
      <w:pPr>
        <w:pStyle w:val="Textoindependiente"/>
        <w:spacing w:line="360" w:lineRule="auto"/>
        <w:rPr>
          <w:rFonts w:ascii="Arial" w:hAnsi="Arial" w:cs="Arial"/>
        </w:rPr>
      </w:pPr>
    </w:p>
    <w:p w14:paraId="4DCD2CF1" w14:textId="77777777" w:rsidR="004C2D84" w:rsidRPr="007C79D2" w:rsidRDefault="002D7B2C" w:rsidP="00B64D04">
      <w:pPr>
        <w:pStyle w:val="Prrafodelista"/>
        <w:numPr>
          <w:ilvl w:val="0"/>
          <w:numId w:val="4"/>
        </w:numPr>
        <w:tabs>
          <w:tab w:val="left" w:pos="356"/>
        </w:tabs>
        <w:spacing w:line="360" w:lineRule="auto"/>
        <w:ind w:left="0" w:firstLine="0"/>
        <w:rPr>
          <w:rFonts w:ascii="Arial" w:hAnsi="Arial" w:cs="Arial"/>
          <w:sz w:val="20"/>
          <w:szCs w:val="20"/>
        </w:rPr>
      </w:pPr>
      <w:r w:rsidRPr="007C79D2">
        <w:rPr>
          <w:rFonts w:ascii="Arial" w:hAnsi="Arial" w:cs="Arial"/>
          <w:sz w:val="20"/>
          <w:szCs w:val="20"/>
        </w:rPr>
        <w:t>Se multiplica los m2 del terreno de acuerdo con los valores de construcción unitarios identificando, su tipo de construcción por la zona en la que corresponda.</w:t>
      </w:r>
    </w:p>
    <w:p w14:paraId="5341E6F3" w14:textId="7117EF75" w:rsidR="004C2D84" w:rsidRPr="007C79D2" w:rsidRDefault="002D7B2C" w:rsidP="00B64D04">
      <w:pPr>
        <w:pStyle w:val="Prrafodelista"/>
        <w:numPr>
          <w:ilvl w:val="0"/>
          <w:numId w:val="4"/>
        </w:numPr>
        <w:tabs>
          <w:tab w:val="left" w:pos="367"/>
        </w:tabs>
        <w:spacing w:line="360" w:lineRule="auto"/>
        <w:ind w:left="0" w:firstLine="0"/>
        <w:rPr>
          <w:rFonts w:ascii="Arial" w:hAnsi="Arial" w:cs="Arial"/>
          <w:sz w:val="20"/>
          <w:szCs w:val="20"/>
        </w:rPr>
      </w:pPr>
      <w:r w:rsidRPr="007C79D2">
        <w:rPr>
          <w:rFonts w:ascii="Arial" w:hAnsi="Arial" w:cs="Arial"/>
          <w:sz w:val="20"/>
          <w:szCs w:val="20"/>
        </w:rPr>
        <w:t>Al resultado del valor obtenido se multiplicará por el factor del 0.025%</w:t>
      </w:r>
    </w:p>
    <w:p w14:paraId="248D1AE5" w14:textId="316A7D31" w:rsidR="004C2D84" w:rsidRPr="007C79D2" w:rsidRDefault="00E32B0F" w:rsidP="007C79D2">
      <w:pPr>
        <w:pStyle w:val="Textoindependiente"/>
        <w:spacing w:line="360" w:lineRule="auto"/>
        <w:rPr>
          <w:rFonts w:ascii="Arial" w:hAnsi="Arial" w:cs="Arial"/>
        </w:rPr>
      </w:pPr>
      <w:r>
        <w:rPr>
          <w:rFonts w:ascii="Arial" w:hAnsi="Arial" w:cs="Arial"/>
        </w:rPr>
        <w:br w:type="column"/>
      </w:r>
    </w:p>
    <w:tbl>
      <w:tblPr>
        <w:tblStyle w:val="TableNormal"/>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7"/>
        <w:gridCol w:w="1562"/>
        <w:gridCol w:w="1558"/>
        <w:gridCol w:w="1562"/>
        <w:gridCol w:w="1416"/>
      </w:tblGrid>
      <w:tr w:rsidR="00D91378" w:rsidRPr="007C79D2" w14:paraId="13114728" w14:textId="77777777" w:rsidTr="00B64D04">
        <w:trPr>
          <w:trHeight w:val="20"/>
        </w:trPr>
        <w:tc>
          <w:tcPr>
            <w:tcW w:w="1584" w:type="pct"/>
            <w:vAlign w:val="center"/>
          </w:tcPr>
          <w:p w14:paraId="544D983C" w14:textId="77777777" w:rsidR="004C2D84" w:rsidRPr="007C79D2" w:rsidRDefault="002D7B2C" w:rsidP="00482D30">
            <w:pPr>
              <w:pStyle w:val="TableParagraph"/>
              <w:spacing w:line="360" w:lineRule="auto"/>
              <w:ind w:right="138"/>
              <w:jc w:val="center"/>
              <w:rPr>
                <w:rFonts w:ascii="Arial" w:hAnsi="Arial" w:cs="Arial"/>
                <w:b/>
                <w:sz w:val="20"/>
                <w:szCs w:val="20"/>
              </w:rPr>
            </w:pPr>
            <w:r w:rsidRPr="007C79D2">
              <w:rPr>
                <w:rFonts w:ascii="Arial" w:hAnsi="Arial" w:cs="Arial"/>
                <w:b/>
                <w:sz w:val="20"/>
                <w:szCs w:val="20"/>
              </w:rPr>
              <w:t>VALORES DE CONSTRUCCIÓN UNITARIOS</w:t>
            </w:r>
          </w:p>
        </w:tc>
        <w:tc>
          <w:tcPr>
            <w:tcW w:w="3416" w:type="pct"/>
            <w:gridSpan w:val="4"/>
            <w:vAlign w:val="center"/>
          </w:tcPr>
          <w:p w14:paraId="3FD615DB"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TIPO DE CONSTRUCCIÓN POR ZONA (M2)</w:t>
            </w:r>
          </w:p>
        </w:tc>
      </w:tr>
      <w:tr w:rsidR="00D91378" w:rsidRPr="007C79D2" w14:paraId="12677B67" w14:textId="77777777" w:rsidTr="00B64D04">
        <w:trPr>
          <w:trHeight w:val="20"/>
        </w:trPr>
        <w:tc>
          <w:tcPr>
            <w:tcW w:w="1584" w:type="pct"/>
          </w:tcPr>
          <w:p w14:paraId="18E37FC8" w14:textId="77777777" w:rsidR="004C2D84" w:rsidRPr="007C79D2" w:rsidRDefault="002D7B2C" w:rsidP="00E32B0F">
            <w:pPr>
              <w:pStyle w:val="TableParagraph"/>
              <w:spacing w:line="360" w:lineRule="auto"/>
              <w:ind w:right="138"/>
              <w:jc w:val="both"/>
              <w:rPr>
                <w:rFonts w:ascii="Arial" w:hAnsi="Arial" w:cs="Arial"/>
                <w:sz w:val="20"/>
                <w:szCs w:val="20"/>
              </w:rPr>
            </w:pPr>
            <w:r w:rsidRPr="007C79D2">
              <w:rPr>
                <w:rFonts w:ascii="Arial" w:hAnsi="Arial" w:cs="Arial"/>
                <w:sz w:val="20"/>
                <w:szCs w:val="20"/>
              </w:rPr>
              <w:t>Para todos los terrenos sin construcción</w:t>
            </w:r>
          </w:p>
        </w:tc>
        <w:tc>
          <w:tcPr>
            <w:tcW w:w="3416" w:type="pct"/>
            <w:gridSpan w:val="4"/>
          </w:tcPr>
          <w:p w14:paraId="6AA9E29C" w14:textId="77777777" w:rsidR="004C2D84" w:rsidRPr="007C79D2" w:rsidRDefault="002D7B2C" w:rsidP="00B64D04">
            <w:pPr>
              <w:pStyle w:val="TableParagraph"/>
              <w:spacing w:line="360" w:lineRule="auto"/>
              <w:ind w:right="141"/>
              <w:jc w:val="right"/>
              <w:rPr>
                <w:rFonts w:ascii="Arial" w:hAnsi="Arial" w:cs="Arial"/>
                <w:sz w:val="20"/>
                <w:szCs w:val="20"/>
              </w:rPr>
            </w:pPr>
            <w:r w:rsidRPr="007C79D2">
              <w:rPr>
                <w:rFonts w:ascii="Arial" w:hAnsi="Arial" w:cs="Arial"/>
                <w:sz w:val="20"/>
                <w:szCs w:val="20"/>
              </w:rPr>
              <w:t>$ 4,000.00 / M2</w:t>
            </w:r>
          </w:p>
        </w:tc>
      </w:tr>
      <w:tr w:rsidR="00B64D04" w:rsidRPr="007C79D2" w14:paraId="28C61C3F" w14:textId="77777777" w:rsidTr="00B64D04">
        <w:trPr>
          <w:trHeight w:val="20"/>
        </w:trPr>
        <w:tc>
          <w:tcPr>
            <w:tcW w:w="1584" w:type="pct"/>
          </w:tcPr>
          <w:p w14:paraId="26F5D425" w14:textId="77777777" w:rsidR="004C2D84" w:rsidRPr="007C79D2" w:rsidRDefault="002D7B2C" w:rsidP="00E32B0F">
            <w:pPr>
              <w:pStyle w:val="TableParagraph"/>
              <w:spacing w:line="360" w:lineRule="auto"/>
              <w:ind w:right="138"/>
              <w:jc w:val="both"/>
              <w:rPr>
                <w:rFonts w:ascii="Arial" w:hAnsi="Arial" w:cs="Arial"/>
                <w:sz w:val="20"/>
                <w:szCs w:val="20"/>
              </w:rPr>
            </w:pPr>
            <w:r w:rsidRPr="007C79D2">
              <w:rPr>
                <w:rFonts w:ascii="Arial" w:hAnsi="Arial" w:cs="Arial"/>
                <w:sz w:val="20"/>
                <w:szCs w:val="20"/>
              </w:rPr>
              <w:t>Para las construcciones, según los materiales siguientes:</w:t>
            </w:r>
          </w:p>
        </w:tc>
        <w:tc>
          <w:tcPr>
            <w:tcW w:w="875" w:type="pct"/>
            <w:vAlign w:val="center"/>
          </w:tcPr>
          <w:p w14:paraId="3FD84BFC" w14:textId="77777777" w:rsidR="004C2D84" w:rsidRPr="007C79D2" w:rsidRDefault="002D7B2C" w:rsidP="00B64D04">
            <w:pPr>
              <w:pStyle w:val="TableParagraph"/>
              <w:spacing w:line="360" w:lineRule="auto"/>
              <w:ind w:firstLine="135"/>
              <w:jc w:val="center"/>
              <w:rPr>
                <w:rFonts w:ascii="Arial" w:hAnsi="Arial" w:cs="Arial"/>
                <w:b/>
                <w:sz w:val="20"/>
                <w:szCs w:val="20"/>
              </w:rPr>
            </w:pPr>
            <w:r w:rsidRPr="007C79D2">
              <w:rPr>
                <w:rFonts w:ascii="Arial" w:hAnsi="Arial" w:cs="Arial"/>
                <w:b/>
                <w:sz w:val="20"/>
                <w:szCs w:val="20"/>
              </w:rPr>
              <w:t>ZONA CENTRAL</w:t>
            </w:r>
          </w:p>
        </w:tc>
        <w:tc>
          <w:tcPr>
            <w:tcW w:w="873" w:type="pct"/>
            <w:vAlign w:val="center"/>
          </w:tcPr>
          <w:p w14:paraId="25AC3E1C" w14:textId="77777777" w:rsidR="00B64D04" w:rsidRDefault="002D7B2C" w:rsidP="00B64D04">
            <w:pPr>
              <w:pStyle w:val="TableParagraph"/>
              <w:spacing w:line="360" w:lineRule="auto"/>
              <w:ind w:firstLine="27"/>
              <w:jc w:val="center"/>
              <w:rPr>
                <w:rFonts w:ascii="Arial" w:hAnsi="Arial" w:cs="Arial"/>
                <w:b/>
                <w:sz w:val="20"/>
                <w:szCs w:val="20"/>
              </w:rPr>
            </w:pPr>
            <w:r w:rsidRPr="007C79D2">
              <w:rPr>
                <w:rFonts w:ascii="Arial" w:hAnsi="Arial" w:cs="Arial"/>
                <w:b/>
                <w:sz w:val="20"/>
                <w:szCs w:val="20"/>
              </w:rPr>
              <w:t xml:space="preserve">ZONA </w:t>
            </w:r>
          </w:p>
          <w:p w14:paraId="67E7D364" w14:textId="5BD76C8C" w:rsidR="004C2D84" w:rsidRPr="007C79D2" w:rsidRDefault="002D7B2C" w:rsidP="00B64D04">
            <w:pPr>
              <w:pStyle w:val="TableParagraph"/>
              <w:spacing w:line="360" w:lineRule="auto"/>
              <w:ind w:firstLine="27"/>
              <w:jc w:val="center"/>
              <w:rPr>
                <w:rFonts w:ascii="Arial" w:hAnsi="Arial" w:cs="Arial"/>
                <w:b/>
                <w:sz w:val="20"/>
                <w:szCs w:val="20"/>
              </w:rPr>
            </w:pPr>
            <w:r w:rsidRPr="007C79D2">
              <w:rPr>
                <w:rFonts w:ascii="Arial" w:hAnsi="Arial" w:cs="Arial"/>
                <w:b/>
                <w:sz w:val="20"/>
                <w:szCs w:val="20"/>
              </w:rPr>
              <w:t>MEDIA</w:t>
            </w:r>
          </w:p>
        </w:tc>
        <w:tc>
          <w:tcPr>
            <w:tcW w:w="875" w:type="pct"/>
            <w:vAlign w:val="center"/>
          </w:tcPr>
          <w:p w14:paraId="43A5A328" w14:textId="77777777" w:rsidR="004C2D84" w:rsidRPr="007C79D2" w:rsidRDefault="002D7B2C" w:rsidP="00B64D04">
            <w:pPr>
              <w:pStyle w:val="TableParagraph"/>
              <w:spacing w:line="360" w:lineRule="auto"/>
              <w:ind w:firstLine="175"/>
              <w:jc w:val="center"/>
              <w:rPr>
                <w:rFonts w:ascii="Arial" w:hAnsi="Arial" w:cs="Arial"/>
                <w:b/>
                <w:sz w:val="20"/>
                <w:szCs w:val="20"/>
              </w:rPr>
            </w:pPr>
            <w:r w:rsidRPr="007C79D2">
              <w:rPr>
                <w:rFonts w:ascii="Arial" w:hAnsi="Arial" w:cs="Arial"/>
                <w:b/>
                <w:sz w:val="20"/>
                <w:szCs w:val="20"/>
              </w:rPr>
              <w:t>ZONA PERIFERIA</w:t>
            </w:r>
          </w:p>
        </w:tc>
        <w:tc>
          <w:tcPr>
            <w:tcW w:w="794" w:type="pct"/>
            <w:vAlign w:val="center"/>
          </w:tcPr>
          <w:p w14:paraId="18B53A5F" w14:textId="6B869919" w:rsidR="00B64D04"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ZONA</w:t>
            </w:r>
          </w:p>
          <w:p w14:paraId="3FB54934" w14:textId="2553BE38"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LAS COLORODAS</w:t>
            </w:r>
          </w:p>
        </w:tc>
      </w:tr>
      <w:tr w:rsidR="00B64D04" w:rsidRPr="007C79D2" w14:paraId="50A4EFB4" w14:textId="77777777" w:rsidTr="00B64D04">
        <w:trPr>
          <w:trHeight w:val="20"/>
        </w:trPr>
        <w:tc>
          <w:tcPr>
            <w:tcW w:w="1584" w:type="pct"/>
          </w:tcPr>
          <w:p w14:paraId="533653E2" w14:textId="7B8D01AF" w:rsidR="004C2D84" w:rsidRPr="007C79D2" w:rsidRDefault="002D7B2C" w:rsidP="007C79D2">
            <w:pPr>
              <w:pStyle w:val="TableParagraph"/>
              <w:tabs>
                <w:tab w:val="left" w:pos="429"/>
              </w:tabs>
              <w:spacing w:line="360" w:lineRule="auto"/>
              <w:rPr>
                <w:rFonts w:ascii="Arial" w:hAnsi="Arial" w:cs="Arial"/>
                <w:sz w:val="20"/>
                <w:szCs w:val="20"/>
              </w:rPr>
            </w:pPr>
            <w:r w:rsidRPr="007C79D2">
              <w:rPr>
                <w:rFonts w:ascii="Arial" w:hAnsi="Arial" w:cs="Arial"/>
                <w:b/>
                <w:sz w:val="20"/>
                <w:szCs w:val="20"/>
              </w:rPr>
              <w:t>a)</w:t>
            </w:r>
            <w:r w:rsidRPr="007C79D2">
              <w:rPr>
                <w:rFonts w:ascii="Arial" w:hAnsi="Arial" w:cs="Arial"/>
                <w:b/>
                <w:sz w:val="20"/>
                <w:szCs w:val="20"/>
              </w:rPr>
              <w:tab/>
            </w:r>
            <w:r w:rsidRPr="007C79D2">
              <w:rPr>
                <w:rFonts w:ascii="Arial" w:hAnsi="Arial" w:cs="Arial"/>
                <w:sz w:val="20"/>
                <w:szCs w:val="20"/>
              </w:rPr>
              <w:t>Concreto</w:t>
            </w:r>
          </w:p>
        </w:tc>
        <w:tc>
          <w:tcPr>
            <w:tcW w:w="875" w:type="pct"/>
          </w:tcPr>
          <w:p w14:paraId="663CEB6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$ 4,400.00 M2</w:t>
            </w:r>
          </w:p>
        </w:tc>
        <w:tc>
          <w:tcPr>
            <w:tcW w:w="873" w:type="pct"/>
          </w:tcPr>
          <w:p w14:paraId="4A1EBFC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$ 4,000.00 M2</w:t>
            </w:r>
          </w:p>
        </w:tc>
        <w:tc>
          <w:tcPr>
            <w:tcW w:w="875" w:type="pct"/>
          </w:tcPr>
          <w:p w14:paraId="18AF2EF3"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$ 3,600.00 M2</w:t>
            </w:r>
          </w:p>
        </w:tc>
        <w:tc>
          <w:tcPr>
            <w:tcW w:w="794" w:type="pct"/>
          </w:tcPr>
          <w:p w14:paraId="13A8DFF8" w14:textId="0FAE21CA"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$ 2,</w:t>
            </w:r>
            <w:r w:rsidR="00905A47" w:rsidRPr="007C79D2">
              <w:rPr>
                <w:rFonts w:ascii="Arial" w:hAnsi="Arial" w:cs="Arial"/>
                <w:sz w:val="20"/>
                <w:szCs w:val="20"/>
              </w:rPr>
              <w:t>5</w:t>
            </w:r>
            <w:r w:rsidRPr="007C79D2">
              <w:rPr>
                <w:rFonts w:ascii="Arial" w:hAnsi="Arial" w:cs="Arial"/>
                <w:sz w:val="20"/>
                <w:szCs w:val="20"/>
              </w:rPr>
              <w:t>00.00 M2</w:t>
            </w:r>
          </w:p>
        </w:tc>
      </w:tr>
      <w:tr w:rsidR="00B64D04" w:rsidRPr="007C79D2" w14:paraId="249D35B5" w14:textId="77777777" w:rsidTr="00B64D04">
        <w:trPr>
          <w:trHeight w:val="20"/>
        </w:trPr>
        <w:tc>
          <w:tcPr>
            <w:tcW w:w="1584" w:type="pct"/>
          </w:tcPr>
          <w:p w14:paraId="628CB896" w14:textId="77777777" w:rsidR="004C2D84" w:rsidRPr="007C79D2" w:rsidRDefault="002D7B2C" w:rsidP="007C79D2">
            <w:pPr>
              <w:pStyle w:val="TableParagraph"/>
              <w:tabs>
                <w:tab w:val="left" w:pos="429"/>
              </w:tabs>
              <w:spacing w:line="360" w:lineRule="auto"/>
              <w:rPr>
                <w:rFonts w:ascii="Arial" w:hAnsi="Arial" w:cs="Arial"/>
                <w:sz w:val="20"/>
                <w:szCs w:val="20"/>
              </w:rPr>
            </w:pPr>
            <w:r w:rsidRPr="007C79D2">
              <w:rPr>
                <w:rFonts w:ascii="Arial" w:hAnsi="Arial" w:cs="Arial"/>
                <w:b/>
                <w:sz w:val="20"/>
                <w:szCs w:val="20"/>
              </w:rPr>
              <w:t>b)</w:t>
            </w:r>
            <w:r w:rsidRPr="007C79D2">
              <w:rPr>
                <w:rFonts w:ascii="Arial" w:hAnsi="Arial" w:cs="Arial"/>
                <w:b/>
                <w:sz w:val="20"/>
                <w:szCs w:val="20"/>
              </w:rPr>
              <w:tab/>
            </w:r>
            <w:r w:rsidRPr="007C79D2">
              <w:rPr>
                <w:rFonts w:ascii="Arial" w:hAnsi="Arial" w:cs="Arial"/>
                <w:sz w:val="20"/>
                <w:szCs w:val="20"/>
              </w:rPr>
              <w:t>Hierro y rollizos</w:t>
            </w:r>
          </w:p>
        </w:tc>
        <w:tc>
          <w:tcPr>
            <w:tcW w:w="875" w:type="pct"/>
          </w:tcPr>
          <w:p w14:paraId="4B92376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$ 3,850.00 M2</w:t>
            </w:r>
          </w:p>
        </w:tc>
        <w:tc>
          <w:tcPr>
            <w:tcW w:w="873" w:type="pct"/>
          </w:tcPr>
          <w:p w14:paraId="4364F76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$ 3,500.00 M2</w:t>
            </w:r>
          </w:p>
        </w:tc>
        <w:tc>
          <w:tcPr>
            <w:tcW w:w="875" w:type="pct"/>
          </w:tcPr>
          <w:p w14:paraId="1374546F"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$ 3,150.00 M2</w:t>
            </w:r>
          </w:p>
        </w:tc>
        <w:tc>
          <w:tcPr>
            <w:tcW w:w="794" w:type="pct"/>
          </w:tcPr>
          <w:p w14:paraId="70D7DF44"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$ 1,500.00 M2</w:t>
            </w:r>
          </w:p>
        </w:tc>
      </w:tr>
      <w:tr w:rsidR="00B64D04" w:rsidRPr="007C79D2" w14:paraId="2339E084" w14:textId="77777777" w:rsidTr="00B64D04">
        <w:trPr>
          <w:trHeight w:val="20"/>
        </w:trPr>
        <w:tc>
          <w:tcPr>
            <w:tcW w:w="1584" w:type="pct"/>
          </w:tcPr>
          <w:p w14:paraId="3E2219ED" w14:textId="77777777" w:rsidR="004C2D84" w:rsidRPr="007C79D2" w:rsidRDefault="002D7B2C" w:rsidP="007C79D2">
            <w:pPr>
              <w:pStyle w:val="TableParagraph"/>
              <w:tabs>
                <w:tab w:val="left" w:pos="429"/>
              </w:tabs>
              <w:spacing w:line="360" w:lineRule="auto"/>
              <w:rPr>
                <w:rFonts w:ascii="Arial" w:hAnsi="Arial" w:cs="Arial"/>
                <w:sz w:val="20"/>
                <w:szCs w:val="20"/>
              </w:rPr>
            </w:pPr>
            <w:r w:rsidRPr="007C79D2">
              <w:rPr>
                <w:rFonts w:ascii="Arial" w:hAnsi="Arial" w:cs="Arial"/>
                <w:b/>
                <w:sz w:val="20"/>
                <w:szCs w:val="20"/>
              </w:rPr>
              <w:t>c)</w:t>
            </w:r>
            <w:r w:rsidRPr="007C79D2">
              <w:rPr>
                <w:rFonts w:ascii="Arial" w:hAnsi="Arial" w:cs="Arial"/>
                <w:b/>
                <w:sz w:val="20"/>
                <w:szCs w:val="20"/>
              </w:rPr>
              <w:tab/>
            </w:r>
            <w:r w:rsidRPr="007C79D2">
              <w:rPr>
                <w:rFonts w:ascii="Arial" w:hAnsi="Arial" w:cs="Arial"/>
                <w:sz w:val="20"/>
                <w:szCs w:val="20"/>
              </w:rPr>
              <w:t>Zinc, asbesto o teja</w:t>
            </w:r>
          </w:p>
        </w:tc>
        <w:tc>
          <w:tcPr>
            <w:tcW w:w="875" w:type="pct"/>
          </w:tcPr>
          <w:p w14:paraId="3D49634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$ 3,300.00 M2</w:t>
            </w:r>
          </w:p>
        </w:tc>
        <w:tc>
          <w:tcPr>
            <w:tcW w:w="873" w:type="pct"/>
          </w:tcPr>
          <w:p w14:paraId="43726DE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$ 3,000.00 M2</w:t>
            </w:r>
          </w:p>
        </w:tc>
        <w:tc>
          <w:tcPr>
            <w:tcW w:w="875" w:type="pct"/>
          </w:tcPr>
          <w:p w14:paraId="17EE882A"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$ 2,700.00 M2</w:t>
            </w:r>
          </w:p>
        </w:tc>
        <w:tc>
          <w:tcPr>
            <w:tcW w:w="794" w:type="pct"/>
          </w:tcPr>
          <w:p w14:paraId="34EA7FE9"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$ 1,000.00 M2</w:t>
            </w:r>
          </w:p>
        </w:tc>
      </w:tr>
      <w:tr w:rsidR="00B64D04" w:rsidRPr="007C79D2" w14:paraId="057194FF" w14:textId="77777777" w:rsidTr="00B64D04">
        <w:trPr>
          <w:trHeight w:val="20"/>
        </w:trPr>
        <w:tc>
          <w:tcPr>
            <w:tcW w:w="1584" w:type="pct"/>
          </w:tcPr>
          <w:p w14:paraId="7E66FDBE" w14:textId="77777777" w:rsidR="004C2D84" w:rsidRPr="007C79D2" w:rsidRDefault="002D7B2C" w:rsidP="007C79D2">
            <w:pPr>
              <w:pStyle w:val="TableParagraph"/>
              <w:tabs>
                <w:tab w:val="left" w:pos="429"/>
              </w:tabs>
              <w:spacing w:line="360" w:lineRule="auto"/>
              <w:rPr>
                <w:rFonts w:ascii="Arial" w:hAnsi="Arial" w:cs="Arial"/>
                <w:sz w:val="20"/>
                <w:szCs w:val="20"/>
              </w:rPr>
            </w:pPr>
            <w:r w:rsidRPr="007C79D2">
              <w:rPr>
                <w:rFonts w:ascii="Arial" w:hAnsi="Arial" w:cs="Arial"/>
                <w:b/>
                <w:sz w:val="20"/>
                <w:szCs w:val="20"/>
              </w:rPr>
              <w:t>d)</w:t>
            </w:r>
            <w:r w:rsidRPr="007C79D2">
              <w:rPr>
                <w:rFonts w:ascii="Arial" w:hAnsi="Arial" w:cs="Arial"/>
                <w:b/>
                <w:sz w:val="20"/>
                <w:szCs w:val="20"/>
              </w:rPr>
              <w:tab/>
            </w:r>
            <w:r w:rsidRPr="007C79D2">
              <w:rPr>
                <w:rFonts w:ascii="Arial" w:hAnsi="Arial" w:cs="Arial"/>
                <w:sz w:val="20"/>
                <w:szCs w:val="20"/>
              </w:rPr>
              <w:t>Cartón y paja</w:t>
            </w:r>
          </w:p>
        </w:tc>
        <w:tc>
          <w:tcPr>
            <w:tcW w:w="875" w:type="pct"/>
          </w:tcPr>
          <w:p w14:paraId="5021616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$ 2,200.00 M2</w:t>
            </w:r>
          </w:p>
        </w:tc>
        <w:tc>
          <w:tcPr>
            <w:tcW w:w="873" w:type="pct"/>
          </w:tcPr>
          <w:p w14:paraId="2BA27E2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$ 2,000.00 M2</w:t>
            </w:r>
          </w:p>
        </w:tc>
        <w:tc>
          <w:tcPr>
            <w:tcW w:w="875" w:type="pct"/>
          </w:tcPr>
          <w:p w14:paraId="13CEF19E" w14:textId="77777777" w:rsidR="004C2D84" w:rsidRPr="007C79D2" w:rsidRDefault="002D7B2C" w:rsidP="00B64D04">
            <w:pPr>
              <w:pStyle w:val="TableParagraph"/>
              <w:spacing w:line="360" w:lineRule="auto"/>
              <w:ind w:right="105"/>
              <w:jc w:val="center"/>
              <w:rPr>
                <w:rFonts w:ascii="Arial" w:hAnsi="Arial" w:cs="Arial"/>
                <w:sz w:val="20"/>
                <w:szCs w:val="20"/>
              </w:rPr>
            </w:pPr>
            <w:r w:rsidRPr="007C79D2">
              <w:rPr>
                <w:rFonts w:ascii="Arial" w:hAnsi="Arial" w:cs="Arial"/>
                <w:sz w:val="20"/>
                <w:szCs w:val="20"/>
              </w:rPr>
              <w:t>$ 1,800.00 M2</w:t>
            </w:r>
          </w:p>
        </w:tc>
        <w:tc>
          <w:tcPr>
            <w:tcW w:w="794" w:type="pct"/>
          </w:tcPr>
          <w:p w14:paraId="05180482" w14:textId="2CFA0183" w:rsidR="004C2D84" w:rsidRPr="007C79D2" w:rsidRDefault="002D7B2C" w:rsidP="00482D30">
            <w:pPr>
              <w:pStyle w:val="TableParagraph"/>
              <w:spacing w:line="360" w:lineRule="auto"/>
              <w:ind w:right="105"/>
              <w:jc w:val="right"/>
              <w:rPr>
                <w:rFonts w:ascii="Arial" w:hAnsi="Arial" w:cs="Arial"/>
                <w:sz w:val="20"/>
                <w:szCs w:val="20"/>
              </w:rPr>
            </w:pPr>
            <w:r w:rsidRPr="007C79D2">
              <w:rPr>
                <w:rFonts w:ascii="Arial" w:hAnsi="Arial" w:cs="Arial"/>
                <w:sz w:val="20"/>
                <w:szCs w:val="20"/>
              </w:rPr>
              <w:t xml:space="preserve">$ </w:t>
            </w:r>
            <w:r w:rsidR="00482D30">
              <w:rPr>
                <w:rFonts w:ascii="Arial" w:hAnsi="Arial" w:cs="Arial"/>
                <w:sz w:val="20"/>
                <w:szCs w:val="20"/>
              </w:rPr>
              <w:t xml:space="preserve">   </w:t>
            </w:r>
            <w:r w:rsidRPr="007C79D2">
              <w:rPr>
                <w:rFonts w:ascii="Arial" w:hAnsi="Arial" w:cs="Arial"/>
                <w:sz w:val="20"/>
                <w:szCs w:val="20"/>
              </w:rPr>
              <w:t>500.00 M2</w:t>
            </w:r>
          </w:p>
        </w:tc>
      </w:tr>
    </w:tbl>
    <w:p w14:paraId="716D9CBA" w14:textId="77777777" w:rsidR="004C2D84" w:rsidRPr="007C79D2" w:rsidRDefault="004C2D84" w:rsidP="007C79D2">
      <w:pPr>
        <w:pStyle w:val="Textoindependiente"/>
        <w:spacing w:line="360" w:lineRule="auto"/>
        <w:rPr>
          <w:rFonts w:ascii="Arial" w:hAnsi="Arial" w:cs="Arial"/>
        </w:rPr>
      </w:pPr>
    </w:p>
    <w:p w14:paraId="6750B428" w14:textId="56E798B1"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15.- </w:t>
      </w:r>
      <w:r w:rsidRPr="007C79D2">
        <w:rPr>
          <w:rFonts w:ascii="Arial" w:hAnsi="Arial" w:cs="Arial"/>
        </w:rPr>
        <w:t xml:space="preserve">Para efectos de lo dispuesto en el segundo párrafo del artículo 37 de la Ley de Hacienda del Municipio de Río Lagartos, Yucatán, cuando se pague el impuesto durante el primer bimestre del año, el contribuyente gozará de un descuento del </w:t>
      </w:r>
      <w:r w:rsidR="00905A47" w:rsidRPr="007C79D2">
        <w:rPr>
          <w:rFonts w:ascii="Arial" w:hAnsi="Arial" w:cs="Arial"/>
        </w:rPr>
        <w:t>1</w:t>
      </w:r>
      <w:r w:rsidRPr="007C79D2">
        <w:rPr>
          <w:rFonts w:ascii="Arial" w:hAnsi="Arial" w:cs="Arial"/>
        </w:rPr>
        <w:t>0% anual. Así mismo los pensionados y jubilados que demuestren esta condición gozarán de un descuento del 50% anual si pagan su impuesto durante el primer bimestre del año.</w:t>
      </w:r>
    </w:p>
    <w:p w14:paraId="40D6C58C" w14:textId="77777777" w:rsidR="004C2D84" w:rsidRPr="007C79D2" w:rsidRDefault="004C2D84" w:rsidP="00482D30">
      <w:pPr>
        <w:pStyle w:val="Textoindependiente"/>
        <w:spacing w:line="360" w:lineRule="auto"/>
        <w:jc w:val="both"/>
        <w:rPr>
          <w:rFonts w:ascii="Arial" w:hAnsi="Arial" w:cs="Arial"/>
        </w:rPr>
      </w:pPr>
    </w:p>
    <w:p w14:paraId="0A656FF8" w14:textId="07D05E0C"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16.- </w:t>
      </w:r>
      <w:r w:rsidRPr="007C79D2">
        <w:rPr>
          <w:rFonts w:ascii="Arial" w:hAnsi="Arial" w:cs="Arial"/>
        </w:rPr>
        <w:t>El impuesto predial con base en las rentas o frutos civiles que produzcan los inmuebles a que se refiere el artículo 39 de la Ley de Hacienda del Municipio de   Río Lagartos, Yucatán, se causará aplicando al monto de la contraprestación pactada, los factores que establece</w:t>
      </w:r>
      <w:r w:rsidR="003953FE" w:rsidRPr="007C79D2">
        <w:rPr>
          <w:rFonts w:ascii="Arial" w:hAnsi="Arial" w:cs="Arial"/>
        </w:rPr>
        <w:t xml:space="preserve"> </w:t>
      </w:r>
      <w:r w:rsidRPr="007C79D2">
        <w:rPr>
          <w:rFonts w:ascii="Arial" w:hAnsi="Arial" w:cs="Arial"/>
        </w:rPr>
        <w:t>la siguiente tarifa:</w:t>
      </w:r>
    </w:p>
    <w:p w14:paraId="708523FB"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83"/>
        <w:gridCol w:w="1028"/>
      </w:tblGrid>
      <w:tr w:rsidR="00D91378" w:rsidRPr="007C79D2" w14:paraId="21DB31AF" w14:textId="77777777" w:rsidTr="00B64D04">
        <w:trPr>
          <w:trHeight w:val="345"/>
        </w:trPr>
        <w:tc>
          <w:tcPr>
            <w:tcW w:w="4436" w:type="pct"/>
          </w:tcPr>
          <w:p w14:paraId="3BFBFC07" w14:textId="77777777" w:rsidR="004C2D84" w:rsidRPr="007C79D2" w:rsidRDefault="002D7B2C" w:rsidP="00B64D04">
            <w:pPr>
              <w:pStyle w:val="TableParagraph"/>
              <w:tabs>
                <w:tab w:val="left" w:pos="728"/>
              </w:tabs>
              <w:spacing w:line="360" w:lineRule="auto"/>
              <w:rPr>
                <w:rFonts w:ascii="Arial" w:hAnsi="Arial" w:cs="Arial"/>
                <w:sz w:val="20"/>
                <w:szCs w:val="20"/>
              </w:rPr>
            </w:pPr>
            <w:r w:rsidRPr="007C79D2">
              <w:rPr>
                <w:rFonts w:ascii="Arial" w:hAnsi="Arial" w:cs="Arial"/>
                <w:b/>
                <w:sz w:val="20"/>
                <w:szCs w:val="20"/>
              </w:rPr>
              <w:t>I.</w:t>
            </w:r>
            <w:r w:rsidRPr="007C79D2">
              <w:rPr>
                <w:rFonts w:ascii="Arial" w:hAnsi="Arial" w:cs="Arial"/>
                <w:b/>
                <w:sz w:val="20"/>
                <w:szCs w:val="20"/>
              </w:rPr>
              <w:tab/>
            </w:r>
            <w:r w:rsidRPr="007C79D2">
              <w:rPr>
                <w:rFonts w:ascii="Arial" w:hAnsi="Arial" w:cs="Arial"/>
                <w:sz w:val="20"/>
                <w:szCs w:val="20"/>
              </w:rPr>
              <w:t>Sobre la renta o frutos civiles mensuales por casas habitación</w:t>
            </w:r>
          </w:p>
        </w:tc>
        <w:tc>
          <w:tcPr>
            <w:tcW w:w="564" w:type="pct"/>
          </w:tcPr>
          <w:p w14:paraId="4D005C2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3%</w:t>
            </w:r>
          </w:p>
        </w:tc>
      </w:tr>
      <w:tr w:rsidR="004C2D84" w:rsidRPr="007C79D2" w14:paraId="285D4231" w14:textId="77777777" w:rsidTr="00B64D04">
        <w:trPr>
          <w:trHeight w:val="345"/>
        </w:trPr>
        <w:tc>
          <w:tcPr>
            <w:tcW w:w="4436" w:type="pct"/>
          </w:tcPr>
          <w:p w14:paraId="710DDC4A" w14:textId="77777777" w:rsidR="004C2D84" w:rsidRPr="007C79D2" w:rsidRDefault="002D7B2C" w:rsidP="00B64D04">
            <w:pPr>
              <w:pStyle w:val="TableParagraph"/>
              <w:tabs>
                <w:tab w:val="left" w:pos="728"/>
              </w:tabs>
              <w:spacing w:line="360" w:lineRule="auto"/>
              <w:rPr>
                <w:rFonts w:ascii="Arial" w:hAnsi="Arial" w:cs="Arial"/>
                <w:sz w:val="20"/>
                <w:szCs w:val="20"/>
              </w:rPr>
            </w:pPr>
            <w:r w:rsidRPr="007C79D2">
              <w:rPr>
                <w:rFonts w:ascii="Arial" w:hAnsi="Arial" w:cs="Arial"/>
                <w:b/>
                <w:sz w:val="20"/>
                <w:szCs w:val="20"/>
              </w:rPr>
              <w:t>II.</w:t>
            </w:r>
            <w:r w:rsidRPr="007C79D2">
              <w:rPr>
                <w:rFonts w:ascii="Arial" w:hAnsi="Arial" w:cs="Arial"/>
                <w:b/>
                <w:sz w:val="20"/>
                <w:szCs w:val="20"/>
              </w:rPr>
              <w:tab/>
            </w:r>
            <w:r w:rsidRPr="007C79D2">
              <w:rPr>
                <w:rFonts w:ascii="Arial" w:hAnsi="Arial" w:cs="Arial"/>
                <w:sz w:val="20"/>
                <w:szCs w:val="20"/>
              </w:rPr>
              <w:t>Sobre la renta o frutos civiles mensuales por actividades comerciales</w:t>
            </w:r>
          </w:p>
        </w:tc>
        <w:tc>
          <w:tcPr>
            <w:tcW w:w="564" w:type="pct"/>
          </w:tcPr>
          <w:p w14:paraId="3BC8FB4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p>
        </w:tc>
      </w:tr>
    </w:tbl>
    <w:p w14:paraId="5717B85C" w14:textId="77777777" w:rsidR="004C2D84" w:rsidRPr="007C79D2" w:rsidRDefault="004C2D84" w:rsidP="007C79D2">
      <w:pPr>
        <w:pStyle w:val="Textoindependiente"/>
        <w:spacing w:line="360" w:lineRule="auto"/>
        <w:rPr>
          <w:rFonts w:ascii="Arial" w:hAnsi="Arial" w:cs="Arial"/>
        </w:rPr>
      </w:pPr>
    </w:p>
    <w:p w14:paraId="189DBAC7" w14:textId="77777777" w:rsidR="004C2D84" w:rsidRPr="00B64D04" w:rsidRDefault="002D7B2C" w:rsidP="00B64D04">
      <w:pPr>
        <w:spacing w:line="360" w:lineRule="auto"/>
        <w:jc w:val="center"/>
        <w:rPr>
          <w:rFonts w:ascii="Arial" w:hAnsi="Arial" w:cs="Arial"/>
          <w:b/>
          <w:sz w:val="20"/>
        </w:rPr>
      </w:pPr>
      <w:r w:rsidRPr="00B64D04">
        <w:rPr>
          <w:rFonts w:ascii="Arial" w:hAnsi="Arial" w:cs="Arial"/>
          <w:b/>
          <w:sz w:val="20"/>
        </w:rPr>
        <w:t>CAPÍTULO II</w:t>
      </w:r>
    </w:p>
    <w:p w14:paraId="761314B2" w14:textId="77777777" w:rsidR="004C2D84" w:rsidRPr="00B64D04" w:rsidRDefault="002D7B2C" w:rsidP="00B64D04">
      <w:pPr>
        <w:spacing w:line="360" w:lineRule="auto"/>
        <w:jc w:val="center"/>
        <w:rPr>
          <w:rFonts w:ascii="Arial" w:hAnsi="Arial" w:cs="Arial"/>
          <w:b/>
          <w:sz w:val="20"/>
        </w:rPr>
      </w:pPr>
      <w:r w:rsidRPr="00B64D04">
        <w:rPr>
          <w:rFonts w:ascii="Arial" w:hAnsi="Arial" w:cs="Arial"/>
          <w:b/>
          <w:sz w:val="20"/>
        </w:rPr>
        <w:t>Impuesto Sobre Adquisición de Inmuebles</w:t>
      </w:r>
    </w:p>
    <w:p w14:paraId="550DD78A" w14:textId="77777777" w:rsidR="004C2D84" w:rsidRPr="007C79D2" w:rsidRDefault="004C2D84" w:rsidP="007C79D2">
      <w:pPr>
        <w:pStyle w:val="Textoindependiente"/>
        <w:spacing w:line="360" w:lineRule="auto"/>
        <w:rPr>
          <w:rFonts w:ascii="Arial" w:hAnsi="Arial" w:cs="Arial"/>
          <w:b/>
        </w:rPr>
      </w:pPr>
    </w:p>
    <w:p w14:paraId="0F12B21C"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17.- </w:t>
      </w:r>
      <w:r w:rsidRPr="007C79D2">
        <w:rPr>
          <w:rFonts w:ascii="Arial" w:hAnsi="Arial" w:cs="Arial"/>
        </w:rPr>
        <w:t>El impuesto sobre adquisición de inmuebles se calculará aplicando a la base señalada en la Ley de Hacienda del Municipio de Río Lagartos, Yucatán, la tasa del 3%.</w:t>
      </w:r>
    </w:p>
    <w:p w14:paraId="5B47A201" w14:textId="77777777" w:rsidR="004C2D84" w:rsidRPr="007C79D2" w:rsidRDefault="004C2D84" w:rsidP="00482D30">
      <w:pPr>
        <w:pStyle w:val="Textoindependiente"/>
        <w:spacing w:line="360" w:lineRule="auto"/>
        <w:jc w:val="both"/>
        <w:rPr>
          <w:rFonts w:ascii="Arial" w:hAnsi="Arial" w:cs="Arial"/>
        </w:rPr>
      </w:pPr>
    </w:p>
    <w:p w14:paraId="661EE54A"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14:paraId="2E7D8CF2" w14:textId="77777777" w:rsidR="00E32B0F" w:rsidRDefault="00E32B0F" w:rsidP="00B64D04">
      <w:pPr>
        <w:spacing w:line="360" w:lineRule="auto"/>
        <w:jc w:val="center"/>
        <w:rPr>
          <w:rFonts w:ascii="Arial" w:hAnsi="Arial" w:cs="Arial"/>
          <w:b/>
          <w:sz w:val="20"/>
        </w:rPr>
      </w:pPr>
    </w:p>
    <w:p w14:paraId="37376F58" w14:textId="6F94AA55" w:rsidR="00E32B0F" w:rsidRDefault="00E32B0F" w:rsidP="00B64D04">
      <w:pPr>
        <w:spacing w:line="360" w:lineRule="auto"/>
        <w:jc w:val="center"/>
        <w:rPr>
          <w:rFonts w:ascii="Arial" w:hAnsi="Arial" w:cs="Arial"/>
          <w:b/>
          <w:sz w:val="20"/>
        </w:rPr>
      </w:pPr>
      <w:r>
        <w:rPr>
          <w:rFonts w:ascii="Arial" w:hAnsi="Arial" w:cs="Arial"/>
          <w:b/>
          <w:sz w:val="20"/>
        </w:rPr>
        <w:t>CAPÍTULO II</w:t>
      </w:r>
      <w:r w:rsidR="004C4B7E">
        <w:rPr>
          <w:rFonts w:ascii="Arial" w:hAnsi="Arial" w:cs="Arial"/>
          <w:b/>
          <w:sz w:val="20"/>
        </w:rPr>
        <w:t>I</w:t>
      </w:r>
      <w:bookmarkStart w:id="0" w:name="_GoBack"/>
      <w:bookmarkEnd w:id="0"/>
    </w:p>
    <w:p w14:paraId="203A7CA1" w14:textId="6870125E" w:rsidR="004C2D84" w:rsidRDefault="00E32B0F" w:rsidP="00B64D04">
      <w:pPr>
        <w:spacing w:line="360" w:lineRule="auto"/>
        <w:jc w:val="center"/>
        <w:rPr>
          <w:rFonts w:ascii="Arial" w:hAnsi="Arial" w:cs="Arial"/>
          <w:b/>
          <w:sz w:val="20"/>
        </w:rPr>
      </w:pPr>
      <w:r>
        <w:rPr>
          <w:rFonts w:ascii="Arial" w:hAnsi="Arial" w:cs="Arial"/>
          <w:b/>
          <w:sz w:val="20"/>
        </w:rPr>
        <w:t>Impuesto Sobre Diversiones y</w:t>
      </w:r>
      <w:r w:rsidR="002D7B2C" w:rsidRPr="00B64D04">
        <w:rPr>
          <w:rFonts w:ascii="Arial" w:hAnsi="Arial" w:cs="Arial"/>
          <w:b/>
          <w:sz w:val="20"/>
        </w:rPr>
        <w:t xml:space="preserve"> Espectáculos Públicos</w:t>
      </w:r>
    </w:p>
    <w:p w14:paraId="2194EFDD" w14:textId="77777777" w:rsidR="00E32B0F" w:rsidRPr="00B64D04" w:rsidRDefault="00E32B0F" w:rsidP="00B64D04">
      <w:pPr>
        <w:spacing w:line="360" w:lineRule="auto"/>
        <w:jc w:val="center"/>
        <w:rPr>
          <w:rFonts w:ascii="Arial" w:hAnsi="Arial" w:cs="Arial"/>
          <w:b/>
          <w:sz w:val="20"/>
        </w:rPr>
      </w:pPr>
    </w:p>
    <w:p w14:paraId="6EA0D54C" w14:textId="5FB4A8A5"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18.- </w:t>
      </w:r>
      <w:r w:rsidRPr="007C79D2">
        <w:rPr>
          <w:rFonts w:ascii="Arial" w:hAnsi="Arial" w:cs="Arial"/>
        </w:rPr>
        <w:t>El Impuesto sobre diversiones y espectáculos públicos que se enumeran, se calculará aplicando a las bases establecidas en el artículo 55 de la Ley de Hacienda del Municipio</w:t>
      </w:r>
      <w:r w:rsidR="003953FE" w:rsidRPr="007C79D2">
        <w:rPr>
          <w:rFonts w:ascii="Arial" w:hAnsi="Arial" w:cs="Arial"/>
        </w:rPr>
        <w:t xml:space="preserve"> </w:t>
      </w:r>
      <w:r w:rsidRPr="007C79D2">
        <w:rPr>
          <w:rFonts w:ascii="Arial" w:hAnsi="Arial" w:cs="Arial"/>
        </w:rPr>
        <w:t>de Río Lagartos, Yucatán, las siguientes tasas:</w:t>
      </w:r>
    </w:p>
    <w:p w14:paraId="2B23AE56"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2"/>
        <w:gridCol w:w="2289"/>
      </w:tblGrid>
      <w:tr w:rsidR="00D91378" w:rsidRPr="007C79D2" w14:paraId="27EB00BA" w14:textId="77777777" w:rsidTr="00B64D04">
        <w:trPr>
          <w:trHeight w:val="20"/>
        </w:trPr>
        <w:tc>
          <w:tcPr>
            <w:tcW w:w="3744" w:type="pct"/>
            <w:vAlign w:val="center"/>
          </w:tcPr>
          <w:p w14:paraId="12E3D81C"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CONCEPTO</w:t>
            </w:r>
          </w:p>
        </w:tc>
        <w:tc>
          <w:tcPr>
            <w:tcW w:w="1256" w:type="pct"/>
            <w:vAlign w:val="center"/>
          </w:tcPr>
          <w:p w14:paraId="49E66CDC"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CUOTA FIJA</w:t>
            </w:r>
          </w:p>
        </w:tc>
      </w:tr>
      <w:tr w:rsidR="00D91378" w:rsidRPr="007C79D2" w14:paraId="7E5F5533" w14:textId="77777777" w:rsidTr="00B64D04">
        <w:trPr>
          <w:trHeight w:val="20"/>
        </w:trPr>
        <w:tc>
          <w:tcPr>
            <w:tcW w:w="3744" w:type="pct"/>
          </w:tcPr>
          <w:p w14:paraId="7D879A03" w14:textId="77777777" w:rsidR="004C2D84" w:rsidRPr="007C79D2" w:rsidRDefault="002D7B2C" w:rsidP="007C79D2">
            <w:pPr>
              <w:pStyle w:val="TableParagraph"/>
              <w:spacing w:line="360" w:lineRule="auto"/>
              <w:rPr>
                <w:rFonts w:ascii="Arial" w:hAnsi="Arial" w:cs="Arial"/>
                <w:sz w:val="20"/>
                <w:szCs w:val="20"/>
              </w:rPr>
            </w:pPr>
            <w:bookmarkStart w:id="1" w:name="_Hlk120041176"/>
            <w:r w:rsidRPr="007C79D2">
              <w:rPr>
                <w:rFonts w:ascii="Arial" w:hAnsi="Arial" w:cs="Arial"/>
                <w:b/>
                <w:sz w:val="20"/>
                <w:szCs w:val="20"/>
              </w:rPr>
              <w:t xml:space="preserve">I. </w:t>
            </w:r>
            <w:r w:rsidRPr="007C79D2">
              <w:rPr>
                <w:rFonts w:ascii="Arial" w:hAnsi="Arial" w:cs="Arial"/>
                <w:sz w:val="20"/>
                <w:szCs w:val="20"/>
              </w:rPr>
              <w:t>Bailes populares</w:t>
            </w:r>
          </w:p>
        </w:tc>
        <w:tc>
          <w:tcPr>
            <w:tcW w:w="1256" w:type="pct"/>
          </w:tcPr>
          <w:p w14:paraId="562C5901" w14:textId="1FC7F563"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r w:rsidR="002D7B2C" w:rsidRPr="007C79D2">
              <w:rPr>
                <w:rFonts w:ascii="Arial" w:hAnsi="Arial" w:cs="Arial"/>
                <w:sz w:val="20"/>
                <w:szCs w:val="20"/>
              </w:rPr>
              <w:t>%</w:t>
            </w:r>
          </w:p>
        </w:tc>
      </w:tr>
      <w:tr w:rsidR="00D91378" w:rsidRPr="007C79D2" w14:paraId="727C455B" w14:textId="77777777" w:rsidTr="00B64D04">
        <w:trPr>
          <w:trHeight w:val="20"/>
        </w:trPr>
        <w:tc>
          <w:tcPr>
            <w:tcW w:w="3744" w:type="pct"/>
          </w:tcPr>
          <w:p w14:paraId="2A547D9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Bailes internacionales</w:t>
            </w:r>
          </w:p>
        </w:tc>
        <w:tc>
          <w:tcPr>
            <w:tcW w:w="1256" w:type="pct"/>
          </w:tcPr>
          <w:p w14:paraId="0661D6DB" w14:textId="784C7261"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r w:rsidR="002D7B2C" w:rsidRPr="007C79D2">
              <w:rPr>
                <w:rFonts w:ascii="Arial" w:hAnsi="Arial" w:cs="Arial"/>
                <w:sz w:val="20"/>
                <w:szCs w:val="20"/>
              </w:rPr>
              <w:t>%</w:t>
            </w:r>
          </w:p>
        </w:tc>
      </w:tr>
      <w:tr w:rsidR="00D91378" w:rsidRPr="007C79D2" w14:paraId="39A528EF" w14:textId="77777777" w:rsidTr="00B64D04">
        <w:trPr>
          <w:trHeight w:val="20"/>
        </w:trPr>
        <w:tc>
          <w:tcPr>
            <w:tcW w:w="3744" w:type="pct"/>
          </w:tcPr>
          <w:p w14:paraId="247D9DE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Luz y sonido</w:t>
            </w:r>
          </w:p>
        </w:tc>
        <w:tc>
          <w:tcPr>
            <w:tcW w:w="1256" w:type="pct"/>
          </w:tcPr>
          <w:p w14:paraId="0220A6A1" w14:textId="57655F37"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r w:rsidR="002D7B2C" w:rsidRPr="007C79D2">
              <w:rPr>
                <w:rFonts w:ascii="Arial" w:hAnsi="Arial" w:cs="Arial"/>
                <w:sz w:val="20"/>
                <w:szCs w:val="20"/>
              </w:rPr>
              <w:t>%</w:t>
            </w:r>
          </w:p>
        </w:tc>
      </w:tr>
      <w:tr w:rsidR="00D91378" w:rsidRPr="007C79D2" w14:paraId="41B07894" w14:textId="77777777" w:rsidTr="00B64D04">
        <w:trPr>
          <w:trHeight w:val="20"/>
        </w:trPr>
        <w:tc>
          <w:tcPr>
            <w:tcW w:w="3744" w:type="pct"/>
          </w:tcPr>
          <w:p w14:paraId="1020266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Circos</w:t>
            </w:r>
          </w:p>
        </w:tc>
        <w:tc>
          <w:tcPr>
            <w:tcW w:w="1256" w:type="pct"/>
          </w:tcPr>
          <w:p w14:paraId="3C6D21A5" w14:textId="6C7E1EFD"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r w:rsidR="002D7B2C" w:rsidRPr="007C79D2">
              <w:rPr>
                <w:rFonts w:ascii="Arial" w:hAnsi="Arial" w:cs="Arial"/>
                <w:sz w:val="20"/>
                <w:szCs w:val="20"/>
              </w:rPr>
              <w:t>%</w:t>
            </w:r>
          </w:p>
        </w:tc>
      </w:tr>
      <w:tr w:rsidR="00D91378" w:rsidRPr="007C79D2" w14:paraId="1B4B1E04" w14:textId="77777777" w:rsidTr="00B64D04">
        <w:trPr>
          <w:trHeight w:val="20"/>
        </w:trPr>
        <w:tc>
          <w:tcPr>
            <w:tcW w:w="3744" w:type="pct"/>
          </w:tcPr>
          <w:p w14:paraId="2A0EA41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 </w:t>
            </w:r>
            <w:r w:rsidRPr="007C79D2">
              <w:rPr>
                <w:rFonts w:ascii="Arial" w:hAnsi="Arial" w:cs="Arial"/>
                <w:sz w:val="20"/>
                <w:szCs w:val="20"/>
              </w:rPr>
              <w:t>Juegos mecánicos grandes (6 en adelante)</w:t>
            </w:r>
          </w:p>
        </w:tc>
        <w:tc>
          <w:tcPr>
            <w:tcW w:w="1256" w:type="pct"/>
          </w:tcPr>
          <w:p w14:paraId="0EBA4739" w14:textId="380A7F32"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w:t>
            </w:r>
          </w:p>
        </w:tc>
      </w:tr>
      <w:tr w:rsidR="00D91378" w:rsidRPr="007C79D2" w14:paraId="586D39E3" w14:textId="77777777" w:rsidTr="00B64D04">
        <w:trPr>
          <w:trHeight w:val="20"/>
        </w:trPr>
        <w:tc>
          <w:tcPr>
            <w:tcW w:w="3744" w:type="pct"/>
          </w:tcPr>
          <w:p w14:paraId="2BCB3DCC"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 </w:t>
            </w:r>
            <w:r w:rsidRPr="007C79D2">
              <w:rPr>
                <w:rFonts w:ascii="Arial" w:hAnsi="Arial" w:cs="Arial"/>
                <w:sz w:val="20"/>
                <w:szCs w:val="20"/>
              </w:rPr>
              <w:t>Juegos mecánicos (1 a 5)</w:t>
            </w:r>
          </w:p>
        </w:tc>
        <w:tc>
          <w:tcPr>
            <w:tcW w:w="1256" w:type="pct"/>
          </w:tcPr>
          <w:p w14:paraId="2F0E7362" w14:textId="78F47659"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w:t>
            </w:r>
          </w:p>
        </w:tc>
      </w:tr>
      <w:tr w:rsidR="00D91378" w:rsidRPr="007C79D2" w14:paraId="2F90C8C7" w14:textId="77777777" w:rsidTr="00B64D04">
        <w:trPr>
          <w:trHeight w:val="20"/>
        </w:trPr>
        <w:tc>
          <w:tcPr>
            <w:tcW w:w="3744" w:type="pct"/>
          </w:tcPr>
          <w:p w14:paraId="715297A6"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 </w:t>
            </w:r>
            <w:r w:rsidRPr="007C79D2">
              <w:rPr>
                <w:rFonts w:ascii="Arial" w:hAnsi="Arial" w:cs="Arial"/>
                <w:sz w:val="20"/>
                <w:szCs w:val="20"/>
              </w:rPr>
              <w:t>Trenecito</w:t>
            </w:r>
          </w:p>
        </w:tc>
        <w:tc>
          <w:tcPr>
            <w:tcW w:w="1256" w:type="pct"/>
          </w:tcPr>
          <w:p w14:paraId="0890A183" w14:textId="5A45D4ED"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w:t>
            </w:r>
          </w:p>
        </w:tc>
      </w:tr>
      <w:tr w:rsidR="00D91378" w:rsidRPr="007C79D2" w14:paraId="3F2AC4CA" w14:textId="77777777" w:rsidTr="00B64D04">
        <w:trPr>
          <w:trHeight w:val="20"/>
        </w:trPr>
        <w:tc>
          <w:tcPr>
            <w:tcW w:w="3744" w:type="pct"/>
          </w:tcPr>
          <w:p w14:paraId="607337E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VIII. </w:t>
            </w:r>
            <w:r w:rsidRPr="007C79D2">
              <w:rPr>
                <w:rFonts w:ascii="Arial" w:hAnsi="Arial" w:cs="Arial"/>
                <w:sz w:val="20"/>
                <w:szCs w:val="20"/>
              </w:rPr>
              <w:t>Carritos y motocicletas</w:t>
            </w:r>
          </w:p>
        </w:tc>
        <w:tc>
          <w:tcPr>
            <w:tcW w:w="1256" w:type="pct"/>
          </w:tcPr>
          <w:p w14:paraId="3F33BEC8" w14:textId="44CB1BA5"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w:t>
            </w:r>
          </w:p>
        </w:tc>
      </w:tr>
      <w:tr w:rsidR="004C2D84" w:rsidRPr="007C79D2" w14:paraId="0C6D48C2" w14:textId="77777777" w:rsidTr="00B64D04">
        <w:trPr>
          <w:trHeight w:val="20"/>
        </w:trPr>
        <w:tc>
          <w:tcPr>
            <w:tcW w:w="3744" w:type="pct"/>
          </w:tcPr>
          <w:p w14:paraId="66CC53D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IX. </w:t>
            </w:r>
            <w:r w:rsidRPr="007C79D2">
              <w:rPr>
                <w:rFonts w:ascii="Arial" w:hAnsi="Arial" w:cs="Arial"/>
                <w:sz w:val="20"/>
                <w:szCs w:val="20"/>
              </w:rPr>
              <w:t>Torneos Deportivos</w:t>
            </w:r>
          </w:p>
        </w:tc>
        <w:tc>
          <w:tcPr>
            <w:tcW w:w="1256" w:type="pct"/>
          </w:tcPr>
          <w:p w14:paraId="47B88258" w14:textId="242D654F" w:rsidR="004C2D84" w:rsidRPr="007C79D2" w:rsidRDefault="003953FE"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r w:rsidR="002D7B2C" w:rsidRPr="007C79D2">
              <w:rPr>
                <w:rFonts w:ascii="Arial" w:hAnsi="Arial" w:cs="Arial"/>
                <w:sz w:val="20"/>
                <w:szCs w:val="20"/>
              </w:rPr>
              <w:t>%</w:t>
            </w:r>
          </w:p>
        </w:tc>
      </w:tr>
      <w:bookmarkEnd w:id="1"/>
    </w:tbl>
    <w:p w14:paraId="578CE556" w14:textId="77777777" w:rsidR="004C2D84" w:rsidRPr="007C79D2" w:rsidRDefault="004C2D84" w:rsidP="00482D30">
      <w:pPr>
        <w:pStyle w:val="Textoindependiente"/>
        <w:spacing w:line="360" w:lineRule="auto"/>
        <w:rPr>
          <w:rFonts w:ascii="Arial" w:hAnsi="Arial" w:cs="Arial"/>
        </w:rPr>
      </w:pPr>
    </w:p>
    <w:p w14:paraId="0D96A914" w14:textId="77777777" w:rsidR="00B64D04" w:rsidRDefault="002D7B2C" w:rsidP="00482D30">
      <w:pPr>
        <w:spacing w:line="360" w:lineRule="auto"/>
        <w:jc w:val="center"/>
        <w:rPr>
          <w:rFonts w:ascii="Arial" w:hAnsi="Arial" w:cs="Arial"/>
          <w:b/>
          <w:sz w:val="20"/>
        </w:rPr>
      </w:pPr>
      <w:r w:rsidRPr="00B64D04">
        <w:rPr>
          <w:rFonts w:ascii="Arial" w:hAnsi="Arial" w:cs="Arial"/>
          <w:b/>
          <w:sz w:val="20"/>
        </w:rPr>
        <w:t xml:space="preserve">TÍTULO TERCERO </w:t>
      </w:r>
    </w:p>
    <w:p w14:paraId="5346EA2F" w14:textId="67E110C5" w:rsidR="004C2D84" w:rsidRPr="00B64D04" w:rsidRDefault="002D7B2C" w:rsidP="00482D30">
      <w:pPr>
        <w:spacing w:line="360" w:lineRule="auto"/>
        <w:jc w:val="center"/>
        <w:rPr>
          <w:rFonts w:ascii="Arial" w:hAnsi="Arial" w:cs="Arial"/>
          <w:b/>
          <w:sz w:val="20"/>
        </w:rPr>
      </w:pPr>
      <w:r w:rsidRPr="00B64D04">
        <w:rPr>
          <w:rFonts w:ascii="Arial" w:hAnsi="Arial" w:cs="Arial"/>
          <w:b/>
          <w:sz w:val="20"/>
        </w:rPr>
        <w:t>DERECHOS</w:t>
      </w:r>
    </w:p>
    <w:p w14:paraId="6292F406" w14:textId="77777777" w:rsidR="004C2D84" w:rsidRPr="00B64D04" w:rsidRDefault="004C2D84" w:rsidP="00482D30">
      <w:pPr>
        <w:spacing w:line="360" w:lineRule="auto"/>
        <w:jc w:val="center"/>
        <w:rPr>
          <w:rFonts w:ascii="Arial" w:hAnsi="Arial" w:cs="Arial"/>
          <w:b/>
          <w:sz w:val="20"/>
        </w:rPr>
      </w:pPr>
    </w:p>
    <w:p w14:paraId="3AA87A0C" w14:textId="77777777" w:rsidR="004C2D84" w:rsidRPr="00B64D04" w:rsidRDefault="002D7B2C" w:rsidP="00482D30">
      <w:pPr>
        <w:spacing w:line="360" w:lineRule="auto"/>
        <w:jc w:val="center"/>
        <w:rPr>
          <w:rFonts w:ascii="Arial" w:hAnsi="Arial" w:cs="Arial"/>
          <w:b/>
          <w:sz w:val="20"/>
        </w:rPr>
      </w:pPr>
      <w:r w:rsidRPr="00B64D04">
        <w:rPr>
          <w:rFonts w:ascii="Arial" w:hAnsi="Arial" w:cs="Arial"/>
          <w:b/>
          <w:sz w:val="20"/>
        </w:rPr>
        <w:t>CAPÍTULO I</w:t>
      </w:r>
    </w:p>
    <w:p w14:paraId="6C5EFF77" w14:textId="77777777" w:rsidR="004C2D84" w:rsidRPr="00B64D04" w:rsidRDefault="002D7B2C" w:rsidP="00482D30">
      <w:pPr>
        <w:spacing w:line="360" w:lineRule="auto"/>
        <w:jc w:val="center"/>
        <w:rPr>
          <w:rFonts w:ascii="Arial" w:hAnsi="Arial" w:cs="Arial"/>
          <w:b/>
          <w:sz w:val="20"/>
        </w:rPr>
      </w:pPr>
      <w:r w:rsidRPr="00B64D04">
        <w:rPr>
          <w:rFonts w:ascii="Arial" w:hAnsi="Arial" w:cs="Arial"/>
          <w:b/>
          <w:sz w:val="20"/>
        </w:rPr>
        <w:t>Derechos por la expedición de Licencias y Permisos</w:t>
      </w:r>
    </w:p>
    <w:p w14:paraId="137B61A8" w14:textId="77777777" w:rsidR="004C2D84" w:rsidRPr="007C79D2" w:rsidRDefault="004C2D84" w:rsidP="007C79D2">
      <w:pPr>
        <w:pStyle w:val="Textoindependiente"/>
        <w:spacing w:line="360" w:lineRule="auto"/>
        <w:rPr>
          <w:rFonts w:ascii="Arial" w:hAnsi="Arial" w:cs="Arial"/>
          <w:b/>
        </w:rPr>
      </w:pPr>
    </w:p>
    <w:p w14:paraId="717465C7" w14:textId="6D1EFA5C"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19.- </w:t>
      </w:r>
      <w:r w:rsidRPr="007C79D2">
        <w:rPr>
          <w:rFonts w:ascii="Arial" w:hAnsi="Arial" w:cs="Arial"/>
        </w:rPr>
        <w:t>En el otorgamiento de licencias de apertura para el funcionamiento de establecimientos o locales cuyos giros sean la venta de bebidas alcohólicas, se cobrará una cuota de acuerdo con la siguiente tarifa:</w:t>
      </w:r>
    </w:p>
    <w:p w14:paraId="19717A6F"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0"/>
        <w:gridCol w:w="4461"/>
      </w:tblGrid>
      <w:tr w:rsidR="00D91378" w:rsidRPr="007C79D2" w14:paraId="2747F054" w14:textId="77777777" w:rsidTr="00B64D04">
        <w:trPr>
          <w:trHeight w:val="20"/>
        </w:trPr>
        <w:tc>
          <w:tcPr>
            <w:tcW w:w="2552" w:type="pct"/>
            <w:vAlign w:val="center"/>
          </w:tcPr>
          <w:p w14:paraId="3172A09C"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2448" w:type="pct"/>
            <w:vAlign w:val="center"/>
          </w:tcPr>
          <w:p w14:paraId="15884190" w14:textId="77777777" w:rsidR="004C2D84" w:rsidRPr="007C79D2" w:rsidRDefault="002D7B2C" w:rsidP="00B64D04">
            <w:pPr>
              <w:pStyle w:val="TableParagraph"/>
              <w:spacing w:line="360" w:lineRule="auto"/>
              <w:jc w:val="center"/>
              <w:rPr>
                <w:rFonts w:ascii="Arial" w:hAnsi="Arial" w:cs="Arial"/>
                <w:b/>
                <w:sz w:val="20"/>
                <w:szCs w:val="20"/>
              </w:rPr>
            </w:pPr>
            <w:r w:rsidRPr="007C79D2">
              <w:rPr>
                <w:rFonts w:ascii="Arial" w:hAnsi="Arial" w:cs="Arial"/>
                <w:b/>
                <w:sz w:val="20"/>
                <w:szCs w:val="20"/>
              </w:rPr>
              <w:t>Cuota por Apertura</w:t>
            </w:r>
          </w:p>
        </w:tc>
      </w:tr>
      <w:tr w:rsidR="00D91378" w:rsidRPr="007C79D2" w14:paraId="4BB8C2C5" w14:textId="77777777" w:rsidTr="00B64D04">
        <w:trPr>
          <w:trHeight w:val="20"/>
        </w:trPr>
        <w:tc>
          <w:tcPr>
            <w:tcW w:w="2552" w:type="pct"/>
          </w:tcPr>
          <w:p w14:paraId="0DDB972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Licorería</w:t>
            </w:r>
          </w:p>
        </w:tc>
        <w:tc>
          <w:tcPr>
            <w:tcW w:w="2448" w:type="pct"/>
          </w:tcPr>
          <w:p w14:paraId="3C4204A3" w14:textId="0CD1B9D3"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$ 5</w:t>
            </w:r>
            <w:r w:rsidR="00D154FC" w:rsidRPr="007C79D2">
              <w:rPr>
                <w:rFonts w:ascii="Arial" w:hAnsi="Arial" w:cs="Arial"/>
                <w:sz w:val="20"/>
                <w:szCs w:val="20"/>
              </w:rPr>
              <w:t>5</w:t>
            </w:r>
            <w:r w:rsidRPr="007C79D2">
              <w:rPr>
                <w:rFonts w:ascii="Arial" w:hAnsi="Arial" w:cs="Arial"/>
                <w:sz w:val="20"/>
                <w:szCs w:val="20"/>
              </w:rPr>
              <w:t>,000.00</w:t>
            </w:r>
          </w:p>
        </w:tc>
      </w:tr>
      <w:tr w:rsidR="00D91378" w:rsidRPr="007C79D2" w14:paraId="4B2A17C2" w14:textId="77777777" w:rsidTr="00B64D04">
        <w:trPr>
          <w:trHeight w:val="20"/>
        </w:trPr>
        <w:tc>
          <w:tcPr>
            <w:tcW w:w="2552" w:type="pct"/>
          </w:tcPr>
          <w:p w14:paraId="0A14EC7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Expendio de cerveza</w:t>
            </w:r>
          </w:p>
        </w:tc>
        <w:tc>
          <w:tcPr>
            <w:tcW w:w="2448" w:type="pct"/>
          </w:tcPr>
          <w:p w14:paraId="5FBF5B9A" w14:textId="79ED61CC"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$ 3</w:t>
            </w:r>
            <w:r w:rsidR="00D154FC" w:rsidRPr="007C79D2">
              <w:rPr>
                <w:rFonts w:ascii="Arial" w:hAnsi="Arial" w:cs="Arial"/>
                <w:sz w:val="20"/>
                <w:szCs w:val="20"/>
              </w:rPr>
              <w:t>5</w:t>
            </w:r>
            <w:r w:rsidRPr="007C79D2">
              <w:rPr>
                <w:rFonts w:ascii="Arial" w:hAnsi="Arial" w:cs="Arial"/>
                <w:sz w:val="20"/>
                <w:szCs w:val="20"/>
              </w:rPr>
              <w:t>,000.00</w:t>
            </w:r>
          </w:p>
        </w:tc>
      </w:tr>
      <w:tr w:rsidR="00D91378" w:rsidRPr="007C79D2" w14:paraId="0477FC87" w14:textId="77777777" w:rsidTr="00B64D04">
        <w:trPr>
          <w:trHeight w:val="20"/>
        </w:trPr>
        <w:tc>
          <w:tcPr>
            <w:tcW w:w="2552" w:type="pct"/>
          </w:tcPr>
          <w:p w14:paraId="28DE4E2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Tienda de autoservicio tipo A</w:t>
            </w:r>
          </w:p>
        </w:tc>
        <w:tc>
          <w:tcPr>
            <w:tcW w:w="2448" w:type="pct"/>
          </w:tcPr>
          <w:p w14:paraId="73685453" w14:textId="4BF0494F"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$ 3</w:t>
            </w:r>
            <w:r w:rsidR="00D154FC" w:rsidRPr="007C79D2">
              <w:rPr>
                <w:rFonts w:ascii="Arial" w:hAnsi="Arial" w:cs="Arial"/>
                <w:sz w:val="20"/>
                <w:szCs w:val="20"/>
              </w:rPr>
              <w:t>5</w:t>
            </w:r>
            <w:r w:rsidRPr="007C79D2">
              <w:rPr>
                <w:rFonts w:ascii="Arial" w:hAnsi="Arial" w:cs="Arial"/>
                <w:sz w:val="20"/>
                <w:szCs w:val="20"/>
              </w:rPr>
              <w:t>,000.00</w:t>
            </w:r>
          </w:p>
        </w:tc>
      </w:tr>
      <w:tr w:rsidR="00D91378" w:rsidRPr="007C79D2" w14:paraId="35EB3F7B" w14:textId="77777777" w:rsidTr="00B64D04">
        <w:trPr>
          <w:trHeight w:val="20"/>
        </w:trPr>
        <w:tc>
          <w:tcPr>
            <w:tcW w:w="2552" w:type="pct"/>
          </w:tcPr>
          <w:p w14:paraId="0A1F6AA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Tienda de autoservicio tipo B</w:t>
            </w:r>
          </w:p>
        </w:tc>
        <w:tc>
          <w:tcPr>
            <w:tcW w:w="2448" w:type="pct"/>
          </w:tcPr>
          <w:p w14:paraId="724AAD67" w14:textId="1C15064C"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$ 3</w:t>
            </w:r>
            <w:r w:rsidR="00D154FC" w:rsidRPr="007C79D2">
              <w:rPr>
                <w:rFonts w:ascii="Arial" w:hAnsi="Arial" w:cs="Arial"/>
                <w:sz w:val="20"/>
                <w:szCs w:val="20"/>
              </w:rPr>
              <w:t>5</w:t>
            </w:r>
            <w:r w:rsidRPr="007C79D2">
              <w:rPr>
                <w:rFonts w:ascii="Arial" w:hAnsi="Arial" w:cs="Arial"/>
                <w:sz w:val="20"/>
                <w:szCs w:val="20"/>
              </w:rPr>
              <w:t>,000.00</w:t>
            </w:r>
          </w:p>
        </w:tc>
      </w:tr>
      <w:tr w:rsidR="00D91378" w:rsidRPr="007C79D2" w14:paraId="5F770FDB" w14:textId="77777777" w:rsidTr="00B64D04">
        <w:trPr>
          <w:trHeight w:val="20"/>
        </w:trPr>
        <w:tc>
          <w:tcPr>
            <w:tcW w:w="2552" w:type="pct"/>
          </w:tcPr>
          <w:p w14:paraId="1CEF1D4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 </w:t>
            </w:r>
            <w:r w:rsidRPr="007C79D2">
              <w:rPr>
                <w:rFonts w:ascii="Arial" w:hAnsi="Arial" w:cs="Arial"/>
                <w:sz w:val="20"/>
                <w:szCs w:val="20"/>
              </w:rPr>
              <w:t>Hoteles con Restaurantes</w:t>
            </w:r>
          </w:p>
        </w:tc>
        <w:tc>
          <w:tcPr>
            <w:tcW w:w="2448" w:type="pct"/>
          </w:tcPr>
          <w:p w14:paraId="1C435DED" w14:textId="7777777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$ 40,000.00</w:t>
            </w:r>
          </w:p>
        </w:tc>
      </w:tr>
      <w:tr w:rsidR="00D91378" w:rsidRPr="007C79D2" w14:paraId="29EBFFEA" w14:textId="77777777" w:rsidTr="00B64D04">
        <w:trPr>
          <w:trHeight w:val="20"/>
        </w:trPr>
        <w:tc>
          <w:tcPr>
            <w:tcW w:w="2552" w:type="pct"/>
          </w:tcPr>
          <w:p w14:paraId="75A83EB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 </w:t>
            </w:r>
            <w:r w:rsidRPr="007C79D2">
              <w:rPr>
                <w:rFonts w:ascii="Arial" w:hAnsi="Arial" w:cs="Arial"/>
                <w:sz w:val="20"/>
                <w:szCs w:val="20"/>
              </w:rPr>
              <w:t>Bares</w:t>
            </w:r>
          </w:p>
        </w:tc>
        <w:tc>
          <w:tcPr>
            <w:tcW w:w="2448" w:type="pct"/>
          </w:tcPr>
          <w:p w14:paraId="5279E8FC" w14:textId="7777777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$ 30,000.00</w:t>
            </w:r>
          </w:p>
        </w:tc>
      </w:tr>
      <w:tr w:rsidR="00D91378" w:rsidRPr="007C79D2" w14:paraId="371DF650" w14:textId="77777777" w:rsidTr="00B64D04">
        <w:trPr>
          <w:trHeight w:val="20"/>
        </w:trPr>
        <w:tc>
          <w:tcPr>
            <w:tcW w:w="2552" w:type="pct"/>
          </w:tcPr>
          <w:p w14:paraId="5DC56AD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 </w:t>
            </w:r>
            <w:r w:rsidRPr="007C79D2">
              <w:rPr>
                <w:rFonts w:ascii="Arial" w:hAnsi="Arial" w:cs="Arial"/>
                <w:sz w:val="20"/>
                <w:szCs w:val="20"/>
              </w:rPr>
              <w:t>Restaurantes de lujo</w:t>
            </w:r>
          </w:p>
        </w:tc>
        <w:tc>
          <w:tcPr>
            <w:tcW w:w="2448" w:type="pct"/>
          </w:tcPr>
          <w:p w14:paraId="79A12BE5" w14:textId="7777777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$ 40,000.00</w:t>
            </w:r>
          </w:p>
        </w:tc>
      </w:tr>
      <w:tr w:rsidR="004C2D84" w:rsidRPr="007C79D2" w14:paraId="0DEA6960" w14:textId="77777777" w:rsidTr="00B64D04">
        <w:trPr>
          <w:trHeight w:val="20"/>
        </w:trPr>
        <w:tc>
          <w:tcPr>
            <w:tcW w:w="2552" w:type="pct"/>
          </w:tcPr>
          <w:p w14:paraId="137F3A4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VIII. </w:t>
            </w:r>
            <w:r w:rsidRPr="007C79D2">
              <w:rPr>
                <w:rFonts w:ascii="Arial" w:hAnsi="Arial" w:cs="Arial"/>
                <w:sz w:val="20"/>
                <w:szCs w:val="20"/>
              </w:rPr>
              <w:t>Restaurantes</w:t>
            </w:r>
          </w:p>
        </w:tc>
        <w:tc>
          <w:tcPr>
            <w:tcW w:w="2448" w:type="pct"/>
          </w:tcPr>
          <w:p w14:paraId="12EC4A48" w14:textId="7777777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$ 20,000.00</w:t>
            </w:r>
          </w:p>
        </w:tc>
      </w:tr>
    </w:tbl>
    <w:p w14:paraId="74D94AB5" w14:textId="77777777" w:rsidR="004C2D84" w:rsidRPr="007C79D2" w:rsidRDefault="004C2D84" w:rsidP="007C79D2">
      <w:pPr>
        <w:pStyle w:val="Textoindependiente"/>
        <w:spacing w:line="360" w:lineRule="auto"/>
        <w:rPr>
          <w:rFonts w:ascii="Arial" w:hAnsi="Arial" w:cs="Arial"/>
        </w:rPr>
      </w:pPr>
    </w:p>
    <w:p w14:paraId="1C16CDCC" w14:textId="316D3627" w:rsidR="004C2D84" w:rsidRPr="007C79D2" w:rsidRDefault="002D7B2C" w:rsidP="007C79D2">
      <w:pPr>
        <w:pStyle w:val="Textoindependiente"/>
        <w:spacing w:line="360" w:lineRule="auto"/>
        <w:ind w:hanging="1"/>
        <w:jc w:val="both"/>
        <w:rPr>
          <w:rFonts w:ascii="Arial" w:hAnsi="Arial" w:cs="Arial"/>
        </w:rPr>
      </w:pPr>
      <w:r w:rsidRPr="007C79D2">
        <w:rPr>
          <w:rFonts w:ascii="Arial" w:hAnsi="Arial" w:cs="Arial"/>
          <w:b/>
        </w:rPr>
        <w:t xml:space="preserve">Artículo 20.- </w:t>
      </w:r>
      <w:r w:rsidRPr="007C79D2">
        <w:rPr>
          <w:rFonts w:ascii="Arial" w:hAnsi="Arial" w:cs="Arial"/>
        </w:rPr>
        <w:t>A los permisos eventuales para el funcionamiento de establecimientos o locales (</w:t>
      </w:r>
      <w:proofErr w:type="spellStart"/>
      <w:r w:rsidRPr="007C79D2">
        <w:rPr>
          <w:rFonts w:ascii="Arial" w:hAnsi="Arial" w:cs="Arial"/>
        </w:rPr>
        <w:t>semi</w:t>
      </w:r>
      <w:proofErr w:type="spellEnd"/>
      <w:r w:rsidRPr="007C79D2">
        <w:rPr>
          <w:rFonts w:ascii="Arial" w:hAnsi="Arial" w:cs="Arial"/>
        </w:rPr>
        <w:t xml:space="preserve"> fijos o ambulantes) que pretendan comercializar con la venta de bebidas alcohólicas, se les aplicará la tarifa diaria que a continuación</w:t>
      </w:r>
      <w:r w:rsidR="003953FE" w:rsidRPr="007C79D2">
        <w:rPr>
          <w:rFonts w:ascii="Arial" w:hAnsi="Arial" w:cs="Arial"/>
        </w:rPr>
        <w:t xml:space="preserve"> </w:t>
      </w:r>
      <w:r w:rsidRPr="007C79D2">
        <w:rPr>
          <w:rFonts w:ascii="Arial" w:hAnsi="Arial" w:cs="Arial"/>
        </w:rPr>
        <w:t>se señala:</w:t>
      </w:r>
    </w:p>
    <w:p w14:paraId="31E1D9B6"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76"/>
        <w:gridCol w:w="1935"/>
      </w:tblGrid>
      <w:tr w:rsidR="00D91378" w:rsidRPr="007C79D2" w14:paraId="3A7FCCBC" w14:textId="77777777" w:rsidTr="00B64D04">
        <w:trPr>
          <w:trHeight w:val="20"/>
        </w:trPr>
        <w:tc>
          <w:tcPr>
            <w:tcW w:w="3938" w:type="pct"/>
          </w:tcPr>
          <w:p w14:paraId="4069E359"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1062" w:type="pct"/>
          </w:tcPr>
          <w:p w14:paraId="74068DEE" w14:textId="0DFA2C0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Cuota fija</w:t>
            </w:r>
          </w:p>
        </w:tc>
      </w:tr>
      <w:tr w:rsidR="00D91378" w:rsidRPr="007C79D2" w14:paraId="7EB609C3" w14:textId="77777777" w:rsidTr="00B64D04">
        <w:trPr>
          <w:trHeight w:val="20"/>
        </w:trPr>
        <w:tc>
          <w:tcPr>
            <w:tcW w:w="3938" w:type="pct"/>
          </w:tcPr>
          <w:p w14:paraId="53DE2A1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Expendio de cerveza</w:t>
            </w:r>
          </w:p>
        </w:tc>
        <w:tc>
          <w:tcPr>
            <w:tcW w:w="1062" w:type="pct"/>
          </w:tcPr>
          <w:p w14:paraId="0D011CAE" w14:textId="739476F7"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w:t>
            </w:r>
            <w:r w:rsidR="00B64D04">
              <w:rPr>
                <w:rFonts w:ascii="Arial" w:hAnsi="Arial" w:cs="Arial"/>
                <w:sz w:val="20"/>
                <w:szCs w:val="20"/>
              </w:rPr>
              <w:t xml:space="preserve">    </w:t>
            </w:r>
            <w:r w:rsidRPr="007C79D2">
              <w:rPr>
                <w:rFonts w:ascii="Arial" w:hAnsi="Arial" w:cs="Arial"/>
                <w:sz w:val="20"/>
                <w:szCs w:val="20"/>
              </w:rPr>
              <w:t xml:space="preserve"> </w:t>
            </w:r>
            <w:r w:rsidR="006A7C4A" w:rsidRPr="007C79D2">
              <w:rPr>
                <w:rFonts w:ascii="Arial" w:hAnsi="Arial" w:cs="Arial"/>
                <w:sz w:val="20"/>
                <w:szCs w:val="20"/>
              </w:rPr>
              <w:t>7</w:t>
            </w:r>
            <w:r w:rsidRPr="007C79D2">
              <w:rPr>
                <w:rFonts w:ascii="Arial" w:hAnsi="Arial" w:cs="Arial"/>
                <w:sz w:val="20"/>
                <w:szCs w:val="20"/>
              </w:rPr>
              <w:t>00.00</w:t>
            </w:r>
          </w:p>
        </w:tc>
      </w:tr>
      <w:tr w:rsidR="00D91378" w:rsidRPr="007C79D2" w14:paraId="343AB73B" w14:textId="77777777" w:rsidTr="00B64D04">
        <w:trPr>
          <w:trHeight w:val="20"/>
        </w:trPr>
        <w:tc>
          <w:tcPr>
            <w:tcW w:w="3938" w:type="pct"/>
          </w:tcPr>
          <w:p w14:paraId="28A173C7" w14:textId="0CFB2C7C"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proofErr w:type="spellStart"/>
            <w:r w:rsidRPr="007C79D2">
              <w:rPr>
                <w:rFonts w:ascii="Arial" w:hAnsi="Arial" w:cs="Arial"/>
                <w:sz w:val="20"/>
                <w:szCs w:val="20"/>
              </w:rPr>
              <w:t>Super</w:t>
            </w:r>
            <w:proofErr w:type="spellEnd"/>
            <w:r w:rsidRPr="007C79D2">
              <w:rPr>
                <w:rFonts w:ascii="Arial" w:hAnsi="Arial" w:cs="Arial"/>
                <w:sz w:val="20"/>
                <w:szCs w:val="20"/>
              </w:rPr>
              <w:t xml:space="preserve"> Mercados</w:t>
            </w:r>
            <w:r w:rsidR="006A7C4A" w:rsidRPr="007C79D2">
              <w:rPr>
                <w:rFonts w:ascii="Arial" w:hAnsi="Arial" w:cs="Arial"/>
                <w:sz w:val="20"/>
                <w:szCs w:val="20"/>
              </w:rPr>
              <w:t xml:space="preserve"> y tiendas de autoservicio</w:t>
            </w:r>
          </w:p>
        </w:tc>
        <w:tc>
          <w:tcPr>
            <w:tcW w:w="1062" w:type="pct"/>
          </w:tcPr>
          <w:p w14:paraId="54E36F89" w14:textId="4501DD52" w:rsidR="004C2D84" w:rsidRPr="007C79D2" w:rsidRDefault="00B64D04" w:rsidP="00B64D04">
            <w:pPr>
              <w:pStyle w:val="TableParagraph"/>
              <w:spacing w:line="360" w:lineRule="auto"/>
              <w:ind w:right="185"/>
              <w:jc w:val="right"/>
              <w:rPr>
                <w:rFonts w:ascii="Arial" w:hAnsi="Arial" w:cs="Arial"/>
                <w:sz w:val="20"/>
                <w:szCs w:val="20"/>
              </w:rPr>
            </w:pPr>
            <w:r>
              <w:rPr>
                <w:rFonts w:ascii="Arial" w:hAnsi="Arial" w:cs="Arial"/>
                <w:sz w:val="20"/>
                <w:szCs w:val="20"/>
              </w:rPr>
              <w:t>$</w:t>
            </w:r>
            <w:r w:rsidR="006A7C4A" w:rsidRPr="007C79D2">
              <w:rPr>
                <w:rFonts w:ascii="Arial" w:hAnsi="Arial" w:cs="Arial"/>
                <w:sz w:val="20"/>
                <w:szCs w:val="20"/>
              </w:rPr>
              <w:t>12,0</w:t>
            </w:r>
            <w:r w:rsidR="002D7B2C" w:rsidRPr="007C79D2">
              <w:rPr>
                <w:rFonts w:ascii="Arial" w:hAnsi="Arial" w:cs="Arial"/>
                <w:sz w:val="20"/>
                <w:szCs w:val="20"/>
              </w:rPr>
              <w:t>00.00</w:t>
            </w:r>
          </w:p>
        </w:tc>
      </w:tr>
      <w:tr w:rsidR="004C2D84" w:rsidRPr="007C79D2" w14:paraId="4DA1C683" w14:textId="77777777" w:rsidTr="00B64D04">
        <w:trPr>
          <w:trHeight w:val="20"/>
        </w:trPr>
        <w:tc>
          <w:tcPr>
            <w:tcW w:w="3938" w:type="pct"/>
          </w:tcPr>
          <w:p w14:paraId="586F99BE" w14:textId="4CA4C932" w:rsidR="004C2D84" w:rsidRPr="007C79D2" w:rsidRDefault="002D7B2C" w:rsidP="00B64D04">
            <w:pPr>
              <w:pStyle w:val="TableParagraph"/>
              <w:spacing w:line="360" w:lineRule="auto"/>
              <w:jc w:val="both"/>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 xml:space="preserve">Ambulantes y </w:t>
            </w:r>
            <w:proofErr w:type="spellStart"/>
            <w:r w:rsidRPr="007C79D2">
              <w:rPr>
                <w:rFonts w:ascii="Arial" w:hAnsi="Arial" w:cs="Arial"/>
                <w:sz w:val="20"/>
                <w:szCs w:val="20"/>
              </w:rPr>
              <w:t>Semi</w:t>
            </w:r>
            <w:proofErr w:type="spellEnd"/>
            <w:r w:rsidRPr="007C79D2">
              <w:rPr>
                <w:rFonts w:ascii="Arial" w:hAnsi="Arial" w:cs="Arial"/>
                <w:sz w:val="20"/>
                <w:szCs w:val="20"/>
              </w:rPr>
              <w:t xml:space="preserve"> ambulantes</w:t>
            </w:r>
          </w:p>
        </w:tc>
        <w:tc>
          <w:tcPr>
            <w:tcW w:w="1062" w:type="pct"/>
          </w:tcPr>
          <w:p w14:paraId="712FB0E2" w14:textId="21A4DC51" w:rsidR="004C2D84" w:rsidRPr="007C79D2" w:rsidRDefault="002D7B2C" w:rsidP="00B64D04">
            <w:pPr>
              <w:pStyle w:val="TableParagraph"/>
              <w:spacing w:line="360" w:lineRule="auto"/>
              <w:ind w:right="185"/>
              <w:jc w:val="right"/>
              <w:rPr>
                <w:rFonts w:ascii="Arial" w:hAnsi="Arial" w:cs="Arial"/>
                <w:sz w:val="20"/>
                <w:szCs w:val="20"/>
              </w:rPr>
            </w:pPr>
            <w:r w:rsidRPr="007C79D2">
              <w:rPr>
                <w:rFonts w:ascii="Arial" w:hAnsi="Arial" w:cs="Arial"/>
                <w:sz w:val="20"/>
                <w:szCs w:val="20"/>
              </w:rPr>
              <w:t>$</w:t>
            </w:r>
            <w:r w:rsidR="00B64D04">
              <w:rPr>
                <w:rFonts w:ascii="Arial" w:hAnsi="Arial" w:cs="Arial"/>
                <w:sz w:val="20"/>
                <w:szCs w:val="20"/>
              </w:rPr>
              <w:t xml:space="preserve">    </w:t>
            </w:r>
            <w:r w:rsidR="006A7C4A" w:rsidRPr="007C79D2">
              <w:rPr>
                <w:rFonts w:ascii="Arial" w:hAnsi="Arial" w:cs="Arial"/>
                <w:sz w:val="20"/>
                <w:szCs w:val="20"/>
              </w:rPr>
              <w:t xml:space="preserve"> 50</w:t>
            </w:r>
            <w:r w:rsidRPr="007C79D2">
              <w:rPr>
                <w:rFonts w:ascii="Arial" w:hAnsi="Arial" w:cs="Arial"/>
                <w:sz w:val="20"/>
                <w:szCs w:val="20"/>
              </w:rPr>
              <w:t>0.00</w:t>
            </w:r>
          </w:p>
        </w:tc>
      </w:tr>
    </w:tbl>
    <w:p w14:paraId="52496588" w14:textId="77777777" w:rsidR="004C2D84" w:rsidRPr="007C79D2" w:rsidRDefault="004C2D84" w:rsidP="007C79D2">
      <w:pPr>
        <w:pStyle w:val="Textoindependiente"/>
        <w:spacing w:line="360" w:lineRule="auto"/>
        <w:rPr>
          <w:rFonts w:ascii="Arial" w:hAnsi="Arial" w:cs="Arial"/>
        </w:rPr>
      </w:pPr>
    </w:p>
    <w:p w14:paraId="64C8F95B" w14:textId="77777777" w:rsidR="004C2D84" w:rsidRPr="003E0744" w:rsidRDefault="002D7B2C" w:rsidP="003E0744">
      <w:pPr>
        <w:jc w:val="center"/>
        <w:rPr>
          <w:rFonts w:ascii="Arial" w:hAnsi="Arial" w:cs="Arial"/>
          <w:b/>
          <w:sz w:val="20"/>
        </w:rPr>
      </w:pPr>
      <w:r w:rsidRPr="003E0744">
        <w:rPr>
          <w:rFonts w:ascii="Arial" w:hAnsi="Arial" w:cs="Arial"/>
          <w:b/>
          <w:sz w:val="20"/>
        </w:rPr>
        <w:t>Horario Extraordinario</w:t>
      </w:r>
    </w:p>
    <w:p w14:paraId="0D1307EE" w14:textId="77777777" w:rsidR="004C2D84" w:rsidRPr="007C79D2" w:rsidRDefault="004C2D84" w:rsidP="007C79D2">
      <w:pPr>
        <w:pStyle w:val="Textoindependiente"/>
        <w:spacing w:line="360" w:lineRule="auto"/>
        <w:rPr>
          <w:rFonts w:ascii="Arial" w:hAnsi="Arial" w:cs="Arial"/>
          <w:b/>
        </w:rPr>
      </w:pPr>
    </w:p>
    <w:p w14:paraId="2E23F035"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rPr>
        <w:t>Respecto al horario extraordinario relacionado con la venta de bebidas alcohólicas será por cada hora diaria la tarifa de 1.5 UMA por hora.</w:t>
      </w:r>
    </w:p>
    <w:p w14:paraId="33C2E451" w14:textId="77777777" w:rsidR="004C2D84" w:rsidRPr="007C79D2" w:rsidRDefault="004C2D84" w:rsidP="007C79D2">
      <w:pPr>
        <w:pStyle w:val="Textoindependiente"/>
        <w:spacing w:line="360" w:lineRule="auto"/>
        <w:rPr>
          <w:rFonts w:ascii="Arial" w:hAnsi="Arial" w:cs="Arial"/>
        </w:rPr>
      </w:pPr>
    </w:p>
    <w:p w14:paraId="56BDC0B4"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21.- </w:t>
      </w:r>
      <w:r w:rsidRPr="007C79D2">
        <w:rPr>
          <w:rFonts w:ascii="Arial" w:hAnsi="Arial" w:cs="Arial"/>
        </w:rPr>
        <w:t>Para el otorgamiento de permisos de funcionamiento de establecimientos o locales cuyos giros sean la prestación de servicios que incluyan el expendio de bebidas alcohólicas, se aplicará la tarifa anual que se relaciona a continuación:</w:t>
      </w:r>
    </w:p>
    <w:p w14:paraId="448E0BFA"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7"/>
        <w:gridCol w:w="4734"/>
      </w:tblGrid>
      <w:tr w:rsidR="00D91378" w:rsidRPr="007C79D2" w14:paraId="579B1E93" w14:textId="77777777" w:rsidTr="003E0744">
        <w:trPr>
          <w:trHeight w:val="20"/>
        </w:trPr>
        <w:tc>
          <w:tcPr>
            <w:tcW w:w="2402" w:type="pct"/>
          </w:tcPr>
          <w:p w14:paraId="5D3A5DD0" w14:textId="77777777" w:rsidR="004C2D84" w:rsidRPr="007C79D2" w:rsidRDefault="002D7B2C" w:rsidP="003E0744">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2598" w:type="pct"/>
          </w:tcPr>
          <w:p w14:paraId="305F6B10" w14:textId="53929E9F" w:rsidR="004C2D84" w:rsidRPr="007C79D2" w:rsidRDefault="002D7B2C" w:rsidP="003E0744">
            <w:pPr>
              <w:pStyle w:val="TableParagraph"/>
              <w:spacing w:line="360" w:lineRule="auto"/>
              <w:jc w:val="center"/>
              <w:rPr>
                <w:rFonts w:ascii="Arial" w:hAnsi="Arial" w:cs="Arial"/>
                <w:b/>
                <w:sz w:val="20"/>
                <w:szCs w:val="20"/>
              </w:rPr>
            </w:pPr>
            <w:r w:rsidRPr="007C79D2">
              <w:rPr>
                <w:rFonts w:ascii="Arial" w:hAnsi="Arial" w:cs="Arial"/>
                <w:b/>
                <w:sz w:val="20"/>
                <w:szCs w:val="20"/>
              </w:rPr>
              <w:t>Cuota fija anualizada en la Unidad de</w:t>
            </w:r>
            <w:r w:rsidR="003E0744">
              <w:rPr>
                <w:rFonts w:ascii="Arial" w:hAnsi="Arial" w:cs="Arial"/>
                <w:b/>
                <w:sz w:val="20"/>
                <w:szCs w:val="20"/>
              </w:rPr>
              <w:t xml:space="preserve"> </w:t>
            </w:r>
            <w:r w:rsidRPr="007C79D2">
              <w:rPr>
                <w:rFonts w:ascii="Arial" w:hAnsi="Arial" w:cs="Arial"/>
                <w:b/>
                <w:sz w:val="20"/>
                <w:szCs w:val="20"/>
              </w:rPr>
              <w:t>Medida y Actualización</w:t>
            </w:r>
          </w:p>
        </w:tc>
      </w:tr>
      <w:tr w:rsidR="00D91378" w:rsidRPr="007C79D2" w14:paraId="507FFCA9" w14:textId="77777777" w:rsidTr="003E0744">
        <w:trPr>
          <w:trHeight w:val="20"/>
        </w:trPr>
        <w:tc>
          <w:tcPr>
            <w:tcW w:w="2402" w:type="pct"/>
          </w:tcPr>
          <w:p w14:paraId="74F0DE77" w14:textId="77777777"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Hoteles con Restaurantes</w:t>
            </w:r>
          </w:p>
        </w:tc>
        <w:tc>
          <w:tcPr>
            <w:tcW w:w="2598" w:type="pct"/>
          </w:tcPr>
          <w:p w14:paraId="57937F1A" w14:textId="556E80E8" w:rsidR="004C2D84" w:rsidRPr="007C79D2" w:rsidRDefault="006A7C4A" w:rsidP="003E0744">
            <w:pPr>
              <w:pStyle w:val="TableParagraph"/>
              <w:spacing w:line="360" w:lineRule="auto"/>
              <w:jc w:val="center"/>
              <w:rPr>
                <w:rFonts w:ascii="Arial" w:hAnsi="Arial" w:cs="Arial"/>
                <w:sz w:val="20"/>
                <w:szCs w:val="20"/>
              </w:rPr>
            </w:pPr>
            <w:r w:rsidRPr="007C79D2">
              <w:rPr>
                <w:rFonts w:ascii="Arial" w:hAnsi="Arial" w:cs="Arial"/>
                <w:sz w:val="20"/>
                <w:szCs w:val="20"/>
              </w:rPr>
              <w:t>7</w:t>
            </w:r>
            <w:r w:rsidR="002D7B2C" w:rsidRPr="007C79D2">
              <w:rPr>
                <w:rFonts w:ascii="Arial" w:hAnsi="Arial" w:cs="Arial"/>
                <w:sz w:val="20"/>
                <w:szCs w:val="20"/>
              </w:rPr>
              <w:t>00</w:t>
            </w:r>
          </w:p>
        </w:tc>
      </w:tr>
      <w:tr w:rsidR="00D91378" w:rsidRPr="007C79D2" w14:paraId="488EF666" w14:textId="77777777" w:rsidTr="003E0744">
        <w:trPr>
          <w:trHeight w:val="20"/>
        </w:trPr>
        <w:tc>
          <w:tcPr>
            <w:tcW w:w="2402" w:type="pct"/>
          </w:tcPr>
          <w:p w14:paraId="590CAEAB" w14:textId="77777777"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Bares</w:t>
            </w:r>
          </w:p>
        </w:tc>
        <w:tc>
          <w:tcPr>
            <w:tcW w:w="2598" w:type="pct"/>
          </w:tcPr>
          <w:p w14:paraId="5695B6B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500</w:t>
            </w:r>
          </w:p>
        </w:tc>
      </w:tr>
      <w:tr w:rsidR="00D91378" w:rsidRPr="007C79D2" w14:paraId="68A0A7BE" w14:textId="77777777" w:rsidTr="003E0744">
        <w:trPr>
          <w:trHeight w:val="20"/>
        </w:trPr>
        <w:tc>
          <w:tcPr>
            <w:tcW w:w="2402" w:type="pct"/>
          </w:tcPr>
          <w:p w14:paraId="2F8F8D2F" w14:textId="77777777"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Restaurantes de lujo</w:t>
            </w:r>
          </w:p>
        </w:tc>
        <w:tc>
          <w:tcPr>
            <w:tcW w:w="2598" w:type="pct"/>
          </w:tcPr>
          <w:p w14:paraId="31280DA8" w14:textId="25A9117A" w:rsidR="004C2D84" w:rsidRPr="007C79D2" w:rsidRDefault="006A7C4A" w:rsidP="003E0744">
            <w:pPr>
              <w:pStyle w:val="TableParagraph"/>
              <w:spacing w:line="360" w:lineRule="auto"/>
              <w:jc w:val="center"/>
              <w:rPr>
                <w:rFonts w:ascii="Arial" w:hAnsi="Arial" w:cs="Arial"/>
                <w:sz w:val="20"/>
                <w:szCs w:val="20"/>
              </w:rPr>
            </w:pPr>
            <w:r w:rsidRPr="007C79D2">
              <w:rPr>
                <w:rFonts w:ascii="Arial" w:hAnsi="Arial" w:cs="Arial"/>
                <w:sz w:val="20"/>
                <w:szCs w:val="20"/>
              </w:rPr>
              <w:t>8</w:t>
            </w:r>
            <w:r w:rsidR="002D7B2C" w:rsidRPr="007C79D2">
              <w:rPr>
                <w:rFonts w:ascii="Arial" w:hAnsi="Arial" w:cs="Arial"/>
                <w:sz w:val="20"/>
                <w:szCs w:val="20"/>
              </w:rPr>
              <w:t>00</w:t>
            </w:r>
          </w:p>
        </w:tc>
      </w:tr>
      <w:tr w:rsidR="004C2D84" w:rsidRPr="007C79D2" w14:paraId="6A0751BD" w14:textId="77777777" w:rsidTr="003E0744">
        <w:trPr>
          <w:trHeight w:val="20"/>
        </w:trPr>
        <w:tc>
          <w:tcPr>
            <w:tcW w:w="2402" w:type="pct"/>
          </w:tcPr>
          <w:p w14:paraId="76500953" w14:textId="77777777"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Restaurantes</w:t>
            </w:r>
          </w:p>
        </w:tc>
        <w:tc>
          <w:tcPr>
            <w:tcW w:w="2598" w:type="pct"/>
          </w:tcPr>
          <w:p w14:paraId="7782A52B" w14:textId="7EA46C44" w:rsidR="004C2D84" w:rsidRPr="007C79D2" w:rsidRDefault="006A7C4A" w:rsidP="003E0744">
            <w:pPr>
              <w:pStyle w:val="TableParagraph"/>
              <w:spacing w:line="360" w:lineRule="auto"/>
              <w:jc w:val="center"/>
              <w:rPr>
                <w:rFonts w:ascii="Arial" w:hAnsi="Arial" w:cs="Arial"/>
                <w:sz w:val="20"/>
                <w:szCs w:val="20"/>
              </w:rPr>
            </w:pPr>
            <w:r w:rsidRPr="007C79D2">
              <w:rPr>
                <w:rFonts w:ascii="Arial" w:hAnsi="Arial" w:cs="Arial"/>
                <w:sz w:val="20"/>
                <w:szCs w:val="20"/>
              </w:rPr>
              <w:t>4</w:t>
            </w:r>
            <w:r w:rsidR="002D7B2C" w:rsidRPr="007C79D2">
              <w:rPr>
                <w:rFonts w:ascii="Arial" w:hAnsi="Arial" w:cs="Arial"/>
                <w:sz w:val="20"/>
                <w:szCs w:val="20"/>
              </w:rPr>
              <w:t>00</w:t>
            </w:r>
          </w:p>
        </w:tc>
      </w:tr>
    </w:tbl>
    <w:p w14:paraId="35D7A7E3" w14:textId="77777777" w:rsidR="004C2D84" w:rsidRPr="007C79D2" w:rsidRDefault="004C2D84" w:rsidP="007C79D2">
      <w:pPr>
        <w:pStyle w:val="Textoindependiente"/>
        <w:spacing w:line="360" w:lineRule="auto"/>
        <w:rPr>
          <w:rFonts w:ascii="Arial" w:hAnsi="Arial" w:cs="Arial"/>
        </w:rPr>
      </w:pPr>
    </w:p>
    <w:p w14:paraId="2D507C58" w14:textId="77777777" w:rsidR="004C2D84" w:rsidRPr="007C79D2" w:rsidRDefault="002D7B2C" w:rsidP="007C79D2">
      <w:pPr>
        <w:pStyle w:val="Textoindependiente"/>
        <w:spacing w:line="360" w:lineRule="auto"/>
        <w:ind w:hanging="1"/>
        <w:jc w:val="both"/>
        <w:rPr>
          <w:rFonts w:ascii="Arial" w:hAnsi="Arial" w:cs="Arial"/>
        </w:rPr>
      </w:pPr>
      <w:r w:rsidRPr="007C79D2">
        <w:rPr>
          <w:rFonts w:ascii="Arial" w:hAnsi="Arial" w:cs="Arial"/>
          <w:b/>
        </w:rPr>
        <w:t xml:space="preserve">Artículo 22.- </w:t>
      </w:r>
      <w:r w:rsidRPr="007C79D2">
        <w:rPr>
          <w:rFonts w:ascii="Arial" w:hAnsi="Arial" w:cs="Arial"/>
        </w:rPr>
        <w:t>Para el otorgamiento de permisos eventuales de funcionamiento para establecimientos o locales (</w:t>
      </w:r>
      <w:proofErr w:type="spellStart"/>
      <w:r w:rsidRPr="007C79D2">
        <w:rPr>
          <w:rFonts w:ascii="Arial" w:hAnsi="Arial" w:cs="Arial"/>
        </w:rPr>
        <w:t>semi</w:t>
      </w:r>
      <w:proofErr w:type="spellEnd"/>
      <w:r w:rsidRPr="007C79D2">
        <w:rPr>
          <w:rFonts w:ascii="Arial" w:hAnsi="Arial" w:cs="Arial"/>
        </w:rPr>
        <w:t xml:space="preserve"> fijos o ambulantes) cuyos giros sean la prestación de servicios que incluyan el expendio de bebidas alcohólicas, se aplicarán las tarifas que se relacionan a continuación:</w:t>
      </w:r>
    </w:p>
    <w:p w14:paraId="03BEFD63"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0"/>
        <w:gridCol w:w="4801"/>
      </w:tblGrid>
      <w:tr w:rsidR="00D91378" w:rsidRPr="007C79D2" w14:paraId="29A92367" w14:textId="77777777" w:rsidTr="003E0744">
        <w:trPr>
          <w:trHeight w:val="20"/>
        </w:trPr>
        <w:tc>
          <w:tcPr>
            <w:tcW w:w="2365" w:type="pct"/>
          </w:tcPr>
          <w:p w14:paraId="510B620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2635" w:type="pct"/>
          </w:tcPr>
          <w:p w14:paraId="3CBCA70C"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Cuota fija diaria en la Unidad de Medida y</w:t>
            </w:r>
          </w:p>
          <w:p w14:paraId="2C613E8B"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Actualización</w:t>
            </w:r>
          </w:p>
        </w:tc>
      </w:tr>
      <w:tr w:rsidR="00D91378" w:rsidRPr="007C79D2" w14:paraId="18E1A375" w14:textId="77777777" w:rsidTr="003E0744">
        <w:trPr>
          <w:trHeight w:val="20"/>
        </w:trPr>
        <w:tc>
          <w:tcPr>
            <w:tcW w:w="2365" w:type="pct"/>
          </w:tcPr>
          <w:p w14:paraId="58BFF62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Bares</w:t>
            </w:r>
          </w:p>
        </w:tc>
        <w:tc>
          <w:tcPr>
            <w:tcW w:w="2635" w:type="pct"/>
          </w:tcPr>
          <w:p w14:paraId="5752A71B" w14:textId="77777777" w:rsidR="004C2D84" w:rsidRPr="007C79D2" w:rsidRDefault="002D7B2C" w:rsidP="00482D30">
            <w:pPr>
              <w:pStyle w:val="TableParagraph"/>
              <w:spacing w:line="360" w:lineRule="auto"/>
              <w:ind w:right="185"/>
              <w:jc w:val="right"/>
              <w:rPr>
                <w:rFonts w:ascii="Arial" w:hAnsi="Arial" w:cs="Arial"/>
                <w:sz w:val="20"/>
                <w:szCs w:val="20"/>
              </w:rPr>
            </w:pPr>
            <w:r w:rsidRPr="007C79D2">
              <w:rPr>
                <w:rFonts w:ascii="Arial" w:hAnsi="Arial" w:cs="Arial"/>
                <w:sz w:val="20"/>
                <w:szCs w:val="20"/>
              </w:rPr>
              <w:t>500</w:t>
            </w:r>
          </w:p>
        </w:tc>
      </w:tr>
      <w:tr w:rsidR="004C2D84" w:rsidRPr="007C79D2" w14:paraId="483B61BD" w14:textId="77777777" w:rsidTr="003E0744">
        <w:trPr>
          <w:trHeight w:val="20"/>
        </w:trPr>
        <w:tc>
          <w:tcPr>
            <w:tcW w:w="2365" w:type="pct"/>
          </w:tcPr>
          <w:p w14:paraId="23488185"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Discotecas</w:t>
            </w:r>
          </w:p>
        </w:tc>
        <w:tc>
          <w:tcPr>
            <w:tcW w:w="2635" w:type="pct"/>
          </w:tcPr>
          <w:p w14:paraId="2F9D7FC4" w14:textId="77777777" w:rsidR="004C2D84" w:rsidRPr="007C79D2" w:rsidRDefault="002D7B2C" w:rsidP="00482D30">
            <w:pPr>
              <w:pStyle w:val="TableParagraph"/>
              <w:spacing w:line="360" w:lineRule="auto"/>
              <w:ind w:right="185"/>
              <w:jc w:val="right"/>
              <w:rPr>
                <w:rFonts w:ascii="Arial" w:hAnsi="Arial" w:cs="Arial"/>
                <w:sz w:val="20"/>
                <w:szCs w:val="20"/>
              </w:rPr>
            </w:pPr>
            <w:r w:rsidRPr="007C79D2">
              <w:rPr>
                <w:rFonts w:ascii="Arial" w:hAnsi="Arial" w:cs="Arial"/>
                <w:sz w:val="20"/>
                <w:szCs w:val="20"/>
              </w:rPr>
              <w:t>500</w:t>
            </w:r>
          </w:p>
        </w:tc>
      </w:tr>
    </w:tbl>
    <w:p w14:paraId="292159D7" w14:textId="77777777" w:rsidR="004C2D84" w:rsidRPr="007C79D2" w:rsidRDefault="004C2D84" w:rsidP="007C79D2">
      <w:pPr>
        <w:pStyle w:val="Textoindependiente"/>
        <w:spacing w:line="360" w:lineRule="auto"/>
        <w:rPr>
          <w:rFonts w:ascii="Arial" w:hAnsi="Arial" w:cs="Arial"/>
        </w:rPr>
      </w:pPr>
    </w:p>
    <w:p w14:paraId="7F806033"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23.- </w:t>
      </w:r>
      <w:r w:rsidRPr="007C79D2">
        <w:rPr>
          <w:rFonts w:ascii="Arial" w:hAnsi="Arial" w:cs="Arial"/>
        </w:rPr>
        <w:t>Por el otorgamiento de la revalidación anual de licencias para el funcionamiento de los establecimientos que se relacionan en el presente capítulo, se pagarán las cantidades siguientes:</w:t>
      </w:r>
    </w:p>
    <w:p w14:paraId="7AF76F39"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1"/>
        <w:gridCol w:w="3730"/>
      </w:tblGrid>
      <w:tr w:rsidR="00D91378" w:rsidRPr="007C79D2" w14:paraId="144AE0EF" w14:textId="77777777" w:rsidTr="003E0744">
        <w:trPr>
          <w:trHeight w:val="20"/>
        </w:trPr>
        <w:tc>
          <w:tcPr>
            <w:tcW w:w="2953" w:type="pct"/>
          </w:tcPr>
          <w:p w14:paraId="0172D0BA"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GIRO</w:t>
            </w:r>
          </w:p>
        </w:tc>
        <w:tc>
          <w:tcPr>
            <w:tcW w:w="2047" w:type="pct"/>
          </w:tcPr>
          <w:p w14:paraId="2CBE1C27"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Cuota fija anualizada en pesos $</w:t>
            </w:r>
          </w:p>
        </w:tc>
      </w:tr>
      <w:tr w:rsidR="00D91378" w:rsidRPr="007C79D2" w14:paraId="6C93D7C3" w14:textId="77777777" w:rsidTr="003E0744">
        <w:trPr>
          <w:trHeight w:val="20"/>
        </w:trPr>
        <w:tc>
          <w:tcPr>
            <w:tcW w:w="2953" w:type="pct"/>
          </w:tcPr>
          <w:p w14:paraId="17A3EADC" w14:textId="77777777" w:rsidR="004C2D84" w:rsidRPr="007C79D2" w:rsidRDefault="002D7B2C" w:rsidP="007C79D2">
            <w:pPr>
              <w:pStyle w:val="TableParagraph"/>
              <w:spacing w:line="360" w:lineRule="auto"/>
              <w:rPr>
                <w:rFonts w:ascii="Arial" w:hAnsi="Arial" w:cs="Arial"/>
                <w:sz w:val="20"/>
                <w:szCs w:val="20"/>
              </w:rPr>
            </w:pPr>
            <w:bookmarkStart w:id="2" w:name="_Hlk120042057"/>
            <w:r w:rsidRPr="007C79D2">
              <w:rPr>
                <w:rFonts w:ascii="Arial" w:hAnsi="Arial" w:cs="Arial"/>
                <w:b/>
                <w:sz w:val="20"/>
                <w:szCs w:val="20"/>
              </w:rPr>
              <w:t xml:space="preserve">I. </w:t>
            </w:r>
            <w:r w:rsidRPr="007C79D2">
              <w:rPr>
                <w:rFonts w:ascii="Arial" w:hAnsi="Arial" w:cs="Arial"/>
                <w:sz w:val="20"/>
                <w:szCs w:val="20"/>
              </w:rPr>
              <w:t>Licorería</w:t>
            </w:r>
          </w:p>
        </w:tc>
        <w:tc>
          <w:tcPr>
            <w:tcW w:w="2047" w:type="pct"/>
          </w:tcPr>
          <w:p w14:paraId="0675B455" w14:textId="3B1359DD"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w:t>
            </w:r>
            <w:r w:rsidR="00D154FC" w:rsidRPr="007C79D2">
              <w:rPr>
                <w:rFonts w:ascii="Arial" w:hAnsi="Arial" w:cs="Arial"/>
                <w:sz w:val="20"/>
                <w:szCs w:val="20"/>
              </w:rPr>
              <w:t>7</w:t>
            </w:r>
            <w:r w:rsidR="002D7B2C" w:rsidRPr="007C79D2">
              <w:rPr>
                <w:rFonts w:ascii="Arial" w:hAnsi="Arial" w:cs="Arial"/>
                <w:sz w:val="20"/>
                <w:szCs w:val="20"/>
              </w:rPr>
              <w:t>,500.00</w:t>
            </w:r>
          </w:p>
        </w:tc>
      </w:tr>
      <w:tr w:rsidR="00D91378" w:rsidRPr="007C79D2" w14:paraId="140A2A9E" w14:textId="77777777" w:rsidTr="003E0744">
        <w:trPr>
          <w:trHeight w:val="20"/>
        </w:trPr>
        <w:tc>
          <w:tcPr>
            <w:tcW w:w="2953" w:type="pct"/>
          </w:tcPr>
          <w:p w14:paraId="7EC942D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Expendio de cerveza</w:t>
            </w:r>
          </w:p>
        </w:tc>
        <w:tc>
          <w:tcPr>
            <w:tcW w:w="2047" w:type="pct"/>
          </w:tcPr>
          <w:p w14:paraId="0A164964" w14:textId="53FB1CF4"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w:t>
            </w:r>
            <w:r w:rsidR="00D154FC" w:rsidRPr="007C79D2">
              <w:rPr>
                <w:rFonts w:ascii="Arial" w:hAnsi="Arial" w:cs="Arial"/>
                <w:sz w:val="20"/>
                <w:szCs w:val="20"/>
              </w:rPr>
              <w:t>7</w:t>
            </w:r>
            <w:r w:rsidR="002D7B2C" w:rsidRPr="007C79D2">
              <w:rPr>
                <w:rFonts w:ascii="Arial" w:hAnsi="Arial" w:cs="Arial"/>
                <w:sz w:val="20"/>
                <w:szCs w:val="20"/>
              </w:rPr>
              <w:t>,500.00</w:t>
            </w:r>
          </w:p>
        </w:tc>
      </w:tr>
      <w:tr w:rsidR="00D91378" w:rsidRPr="007C79D2" w14:paraId="20E0980D" w14:textId="77777777" w:rsidTr="003E0744">
        <w:trPr>
          <w:trHeight w:val="20"/>
        </w:trPr>
        <w:tc>
          <w:tcPr>
            <w:tcW w:w="2953" w:type="pct"/>
          </w:tcPr>
          <w:p w14:paraId="6511A61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Tienda de autoservicio tipo A</w:t>
            </w:r>
          </w:p>
        </w:tc>
        <w:tc>
          <w:tcPr>
            <w:tcW w:w="2047" w:type="pct"/>
          </w:tcPr>
          <w:p w14:paraId="711DD77C" w14:textId="1168CE1E"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w:t>
            </w:r>
            <w:r w:rsidR="00D154FC" w:rsidRPr="007C79D2">
              <w:rPr>
                <w:rFonts w:ascii="Arial" w:hAnsi="Arial" w:cs="Arial"/>
                <w:sz w:val="20"/>
                <w:szCs w:val="20"/>
              </w:rPr>
              <w:t>7</w:t>
            </w:r>
            <w:r w:rsidR="002D7B2C" w:rsidRPr="007C79D2">
              <w:rPr>
                <w:rFonts w:ascii="Arial" w:hAnsi="Arial" w:cs="Arial"/>
                <w:sz w:val="20"/>
                <w:szCs w:val="20"/>
              </w:rPr>
              <w:t>,500.00</w:t>
            </w:r>
          </w:p>
        </w:tc>
      </w:tr>
      <w:tr w:rsidR="00D91378" w:rsidRPr="007C79D2" w14:paraId="1FB97B5C" w14:textId="5D60348E" w:rsidTr="003E0744">
        <w:trPr>
          <w:trHeight w:val="20"/>
        </w:trPr>
        <w:tc>
          <w:tcPr>
            <w:tcW w:w="2953" w:type="pct"/>
          </w:tcPr>
          <w:p w14:paraId="6335E2B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Tienda de autoservicio tipo B</w:t>
            </w:r>
          </w:p>
        </w:tc>
        <w:tc>
          <w:tcPr>
            <w:tcW w:w="2047" w:type="pct"/>
          </w:tcPr>
          <w:p w14:paraId="25469471" w14:textId="5B3EEDB8"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w:t>
            </w:r>
            <w:r w:rsidR="00D154FC" w:rsidRPr="007C79D2">
              <w:rPr>
                <w:rFonts w:ascii="Arial" w:hAnsi="Arial" w:cs="Arial"/>
                <w:sz w:val="20"/>
                <w:szCs w:val="20"/>
              </w:rPr>
              <w:t>7</w:t>
            </w:r>
            <w:r w:rsidR="002D7B2C" w:rsidRPr="007C79D2">
              <w:rPr>
                <w:rFonts w:ascii="Arial" w:hAnsi="Arial" w:cs="Arial"/>
                <w:sz w:val="20"/>
                <w:szCs w:val="20"/>
              </w:rPr>
              <w:t>,500.00</w:t>
            </w:r>
          </w:p>
        </w:tc>
      </w:tr>
      <w:bookmarkEnd w:id="2"/>
      <w:tr w:rsidR="00D91378" w:rsidRPr="007C79D2" w14:paraId="3709CC9B" w14:textId="77777777" w:rsidTr="003E0744">
        <w:trPr>
          <w:trHeight w:val="20"/>
        </w:trPr>
        <w:tc>
          <w:tcPr>
            <w:tcW w:w="2953" w:type="pct"/>
          </w:tcPr>
          <w:p w14:paraId="29BE36C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 </w:t>
            </w:r>
            <w:r w:rsidRPr="007C79D2">
              <w:rPr>
                <w:rFonts w:ascii="Arial" w:hAnsi="Arial" w:cs="Arial"/>
                <w:sz w:val="20"/>
                <w:szCs w:val="20"/>
              </w:rPr>
              <w:t>Hoteles con Restaurantes</w:t>
            </w:r>
          </w:p>
        </w:tc>
        <w:tc>
          <w:tcPr>
            <w:tcW w:w="2047" w:type="pct"/>
          </w:tcPr>
          <w:p w14:paraId="0147B57A" w14:textId="77777777" w:rsidR="004C2D84" w:rsidRPr="007C79D2" w:rsidRDefault="002D7B2C"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22,000.00</w:t>
            </w:r>
          </w:p>
        </w:tc>
      </w:tr>
      <w:tr w:rsidR="00D91378" w:rsidRPr="007C79D2" w14:paraId="6A9F3294" w14:textId="77777777" w:rsidTr="003E0744">
        <w:trPr>
          <w:trHeight w:val="20"/>
        </w:trPr>
        <w:tc>
          <w:tcPr>
            <w:tcW w:w="2953" w:type="pct"/>
          </w:tcPr>
          <w:p w14:paraId="0DFB347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 </w:t>
            </w:r>
            <w:r w:rsidRPr="007C79D2">
              <w:rPr>
                <w:rFonts w:ascii="Arial" w:hAnsi="Arial" w:cs="Arial"/>
                <w:sz w:val="20"/>
                <w:szCs w:val="20"/>
              </w:rPr>
              <w:t>Bares</w:t>
            </w:r>
          </w:p>
        </w:tc>
        <w:tc>
          <w:tcPr>
            <w:tcW w:w="2047" w:type="pct"/>
          </w:tcPr>
          <w:p w14:paraId="7919B770" w14:textId="0B5BD456"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w:t>
            </w:r>
            <w:r w:rsidR="002D7B2C" w:rsidRPr="007C79D2">
              <w:rPr>
                <w:rFonts w:ascii="Arial" w:hAnsi="Arial" w:cs="Arial"/>
                <w:sz w:val="20"/>
                <w:szCs w:val="20"/>
              </w:rPr>
              <w:t>,500.00</w:t>
            </w:r>
          </w:p>
        </w:tc>
      </w:tr>
      <w:tr w:rsidR="00D91378" w:rsidRPr="007C79D2" w14:paraId="0363505E" w14:textId="77777777" w:rsidTr="003E0744">
        <w:trPr>
          <w:trHeight w:val="20"/>
        </w:trPr>
        <w:tc>
          <w:tcPr>
            <w:tcW w:w="2953" w:type="pct"/>
          </w:tcPr>
          <w:p w14:paraId="7864515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 </w:t>
            </w:r>
            <w:r w:rsidRPr="007C79D2">
              <w:rPr>
                <w:rFonts w:ascii="Arial" w:hAnsi="Arial" w:cs="Arial"/>
                <w:sz w:val="20"/>
                <w:szCs w:val="20"/>
              </w:rPr>
              <w:t>Restaurantes de lujo</w:t>
            </w:r>
          </w:p>
        </w:tc>
        <w:tc>
          <w:tcPr>
            <w:tcW w:w="2047" w:type="pct"/>
          </w:tcPr>
          <w:p w14:paraId="3B92A226" w14:textId="5ABC7B4E" w:rsidR="004C2D84" w:rsidRPr="007C79D2" w:rsidRDefault="006A7C4A"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25</w:t>
            </w:r>
            <w:r w:rsidR="002D7B2C" w:rsidRPr="007C79D2">
              <w:rPr>
                <w:rFonts w:ascii="Arial" w:hAnsi="Arial" w:cs="Arial"/>
                <w:sz w:val="20"/>
                <w:szCs w:val="20"/>
              </w:rPr>
              <w:t>,500.00</w:t>
            </w:r>
          </w:p>
        </w:tc>
      </w:tr>
      <w:tr w:rsidR="004C2D84" w:rsidRPr="007C79D2" w14:paraId="68DD263C" w14:textId="77777777" w:rsidTr="003E0744">
        <w:trPr>
          <w:trHeight w:val="20"/>
        </w:trPr>
        <w:tc>
          <w:tcPr>
            <w:tcW w:w="2953" w:type="pct"/>
          </w:tcPr>
          <w:p w14:paraId="140EE15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VIII. </w:t>
            </w:r>
            <w:r w:rsidRPr="007C79D2">
              <w:rPr>
                <w:rFonts w:ascii="Arial" w:hAnsi="Arial" w:cs="Arial"/>
                <w:sz w:val="20"/>
                <w:szCs w:val="20"/>
              </w:rPr>
              <w:t>Restaurantes</w:t>
            </w:r>
          </w:p>
        </w:tc>
        <w:tc>
          <w:tcPr>
            <w:tcW w:w="2047" w:type="pct"/>
          </w:tcPr>
          <w:p w14:paraId="19E7B37B" w14:textId="77777777" w:rsidR="004C2D84" w:rsidRPr="007C79D2" w:rsidRDefault="002D7B2C" w:rsidP="003E0744">
            <w:pPr>
              <w:pStyle w:val="TableParagraph"/>
              <w:tabs>
                <w:tab w:val="left" w:pos="84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12,000.00</w:t>
            </w:r>
          </w:p>
        </w:tc>
      </w:tr>
    </w:tbl>
    <w:p w14:paraId="0710C09D" w14:textId="77777777" w:rsidR="004C2D84" w:rsidRPr="007C79D2" w:rsidRDefault="004C2D84" w:rsidP="007C79D2">
      <w:pPr>
        <w:pStyle w:val="Textoindependiente"/>
        <w:spacing w:line="360" w:lineRule="auto"/>
        <w:rPr>
          <w:rFonts w:ascii="Arial" w:hAnsi="Arial" w:cs="Arial"/>
        </w:rPr>
      </w:pPr>
    </w:p>
    <w:p w14:paraId="4A673987" w14:textId="2B034D77" w:rsidR="00AF499C" w:rsidRDefault="002D7B2C" w:rsidP="007C79D2">
      <w:pPr>
        <w:pStyle w:val="Textoindependiente"/>
        <w:spacing w:line="360" w:lineRule="auto"/>
        <w:jc w:val="both"/>
        <w:rPr>
          <w:rFonts w:ascii="Arial" w:hAnsi="Arial" w:cs="Arial"/>
        </w:rPr>
      </w:pPr>
      <w:r w:rsidRPr="007C79D2">
        <w:rPr>
          <w:rFonts w:ascii="Arial" w:hAnsi="Arial" w:cs="Arial"/>
          <w:b/>
        </w:rPr>
        <w:t xml:space="preserve">Artículo 24.- </w:t>
      </w:r>
      <w:r w:rsidRPr="007C79D2">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38BFA765" w14:textId="77777777" w:rsidR="00AF499C" w:rsidRDefault="00AF499C">
      <w:pPr>
        <w:rPr>
          <w:rFonts w:ascii="Arial" w:hAnsi="Arial" w:cs="Arial"/>
          <w:sz w:val="20"/>
          <w:szCs w:val="20"/>
        </w:rPr>
      </w:pPr>
      <w:r>
        <w:rPr>
          <w:rFonts w:ascii="Arial" w:hAnsi="Arial" w:cs="Arial"/>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4"/>
        <w:gridCol w:w="35"/>
        <w:gridCol w:w="22"/>
        <w:gridCol w:w="16"/>
        <w:gridCol w:w="2961"/>
        <w:gridCol w:w="7"/>
        <w:gridCol w:w="35"/>
        <w:gridCol w:w="35"/>
        <w:gridCol w:w="3036"/>
      </w:tblGrid>
      <w:tr w:rsidR="004C2D84" w:rsidRPr="007C79D2" w14:paraId="43D86D11" w14:textId="77777777" w:rsidTr="003E0744">
        <w:trPr>
          <w:trHeight w:val="20"/>
        </w:trPr>
        <w:tc>
          <w:tcPr>
            <w:tcW w:w="1627" w:type="pct"/>
          </w:tcPr>
          <w:p w14:paraId="06D5AE92" w14:textId="5D4F7F33" w:rsidR="004C2D84" w:rsidRPr="007C79D2" w:rsidRDefault="00E32B0F" w:rsidP="007C79D2">
            <w:pPr>
              <w:pStyle w:val="TableParagraph"/>
              <w:spacing w:line="360" w:lineRule="auto"/>
              <w:jc w:val="center"/>
              <w:rPr>
                <w:rFonts w:ascii="Arial" w:hAnsi="Arial" w:cs="Arial"/>
                <w:b/>
                <w:sz w:val="20"/>
                <w:szCs w:val="20"/>
              </w:rPr>
            </w:pPr>
            <w:r>
              <w:rPr>
                <w:rFonts w:ascii="Arial" w:hAnsi="Arial" w:cs="Arial"/>
              </w:rPr>
              <w:br w:type="column"/>
            </w:r>
            <w:r w:rsidR="002D7B2C" w:rsidRPr="007C79D2">
              <w:rPr>
                <w:rFonts w:ascii="Arial" w:hAnsi="Arial" w:cs="Arial"/>
                <w:b/>
                <w:sz w:val="20"/>
                <w:szCs w:val="20"/>
              </w:rPr>
              <w:t>CATEGORIZACIÓN DE LOS</w:t>
            </w:r>
          </w:p>
          <w:p w14:paraId="4E96C43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GIROS COMERCIALES</w:t>
            </w:r>
          </w:p>
        </w:tc>
        <w:tc>
          <w:tcPr>
            <w:tcW w:w="1688" w:type="pct"/>
            <w:gridSpan w:val="6"/>
          </w:tcPr>
          <w:p w14:paraId="08F2867E"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DERECHO DE INICIO DE</w:t>
            </w:r>
          </w:p>
          <w:p w14:paraId="5B1E43B3"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FUNCIONAMIENTO</w:t>
            </w:r>
          </w:p>
        </w:tc>
        <w:tc>
          <w:tcPr>
            <w:tcW w:w="1685" w:type="pct"/>
            <w:gridSpan w:val="2"/>
          </w:tcPr>
          <w:p w14:paraId="3317FF26"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DERECHO DE RENOVACIÓN</w:t>
            </w:r>
          </w:p>
          <w:p w14:paraId="3AA4157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ANUAL</w:t>
            </w:r>
          </w:p>
        </w:tc>
      </w:tr>
      <w:tr w:rsidR="00D91378" w:rsidRPr="007C79D2" w14:paraId="0EBFB586" w14:textId="77777777" w:rsidTr="003E0744">
        <w:trPr>
          <w:trHeight w:val="20"/>
        </w:trPr>
        <w:tc>
          <w:tcPr>
            <w:tcW w:w="1627" w:type="pct"/>
          </w:tcPr>
          <w:p w14:paraId="7B281A6B"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MICRO ESTABLECIMIENTO</w:t>
            </w:r>
          </w:p>
        </w:tc>
        <w:tc>
          <w:tcPr>
            <w:tcW w:w="1688" w:type="pct"/>
            <w:gridSpan w:val="6"/>
          </w:tcPr>
          <w:p w14:paraId="4C8A7F3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15 </w:t>
            </w:r>
            <w:r w:rsidRPr="007C79D2">
              <w:rPr>
                <w:rFonts w:ascii="Arial" w:hAnsi="Arial" w:cs="Arial"/>
                <w:sz w:val="20"/>
                <w:szCs w:val="20"/>
              </w:rPr>
              <w:t>UMA</w:t>
            </w:r>
          </w:p>
        </w:tc>
        <w:tc>
          <w:tcPr>
            <w:tcW w:w="1685" w:type="pct"/>
            <w:gridSpan w:val="2"/>
          </w:tcPr>
          <w:p w14:paraId="783E729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6 </w:t>
            </w:r>
            <w:r w:rsidRPr="007C79D2">
              <w:rPr>
                <w:rFonts w:ascii="Arial" w:hAnsi="Arial" w:cs="Arial"/>
                <w:sz w:val="20"/>
                <w:szCs w:val="20"/>
              </w:rPr>
              <w:t>UMA</w:t>
            </w:r>
          </w:p>
        </w:tc>
      </w:tr>
      <w:tr w:rsidR="004C2D84" w:rsidRPr="007C79D2" w14:paraId="5DA2BC1E" w14:textId="77777777" w:rsidTr="003E0744">
        <w:trPr>
          <w:trHeight w:val="20"/>
        </w:trPr>
        <w:tc>
          <w:tcPr>
            <w:tcW w:w="5000" w:type="pct"/>
            <w:gridSpan w:val="9"/>
          </w:tcPr>
          <w:p w14:paraId="7BF413A6" w14:textId="62C80CE6" w:rsidR="004C2D84" w:rsidRPr="007C79D2" w:rsidRDefault="002D7B2C" w:rsidP="00482D30">
            <w:pPr>
              <w:pStyle w:val="TableParagraph"/>
              <w:spacing w:line="360" w:lineRule="auto"/>
              <w:ind w:right="185"/>
              <w:jc w:val="both"/>
              <w:rPr>
                <w:rFonts w:ascii="Arial" w:hAnsi="Arial" w:cs="Arial"/>
                <w:sz w:val="20"/>
                <w:szCs w:val="20"/>
              </w:rPr>
            </w:pPr>
            <w:r w:rsidRPr="007C79D2">
              <w:rPr>
                <w:rFonts w:ascii="Arial" w:hAnsi="Arial" w:cs="Arial"/>
                <w:sz w:val="20"/>
                <w:szCs w:val="20"/>
              </w:rPr>
              <w:t xml:space="preserve">Expendios de Pan, Tortilla, Refrescos, Paletas, Helados, de Flores, Loncherías, Taquerías, </w:t>
            </w:r>
            <w:proofErr w:type="spellStart"/>
            <w:r w:rsidRPr="00AF499C">
              <w:rPr>
                <w:rFonts w:ascii="Arial" w:hAnsi="Arial" w:cs="Arial"/>
                <w:sz w:val="20"/>
                <w:szCs w:val="20"/>
              </w:rPr>
              <w:t>Torterías</w:t>
            </w:r>
            <w:proofErr w:type="spellEnd"/>
            <w:r w:rsidRPr="007C79D2">
              <w:rPr>
                <w:rFonts w:ascii="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7C79D2">
              <w:rPr>
                <w:rFonts w:ascii="Arial" w:hAnsi="Arial" w:cs="Arial"/>
                <w:sz w:val="20"/>
                <w:szCs w:val="20"/>
              </w:rPr>
              <w:t>Ciber</w:t>
            </w:r>
            <w:proofErr w:type="spellEnd"/>
            <w:r w:rsidRPr="007C79D2">
              <w:rPr>
                <w:rFonts w:ascii="Arial" w:hAnsi="Arial" w:cs="Arial"/>
                <w:sz w:val="20"/>
                <w:szCs w:val="20"/>
              </w:rPr>
              <w:t xml:space="preserve"> Café, Taller de Reparación de Computadoras, Peluquerías, Estéticas, Sastrerías, Puesto de venta de revistas, Periódicos, Mesas de mercados (venta de alimentos, bisuterías y jugue</w:t>
            </w:r>
            <w:r w:rsidR="00482D30">
              <w:rPr>
                <w:rFonts w:ascii="Arial" w:hAnsi="Arial" w:cs="Arial"/>
                <w:sz w:val="20"/>
                <w:szCs w:val="20"/>
              </w:rPr>
              <w:t>te</w:t>
            </w:r>
            <w:r w:rsidRPr="007C79D2">
              <w:rPr>
                <w:rFonts w:ascii="Arial" w:hAnsi="Arial" w:cs="Arial"/>
                <w:sz w:val="20"/>
                <w:szCs w:val="20"/>
              </w:rPr>
              <w:t>rías), Carpinterías, dulcerías, Taller de Reparaciones de Electrodomésticos, Mudanzas y Fletes, Centros de Foto Estudio y de Grabaciones, Filmaciones, Fruterías y Verdulerías, Sastrerías,</w:t>
            </w:r>
            <w:r w:rsidR="00482D30">
              <w:rPr>
                <w:rFonts w:ascii="Arial" w:hAnsi="Arial" w:cs="Arial"/>
                <w:sz w:val="20"/>
                <w:szCs w:val="20"/>
              </w:rPr>
              <w:t xml:space="preserve"> </w:t>
            </w:r>
            <w:r w:rsidRPr="007C79D2">
              <w:rPr>
                <w:rFonts w:ascii="Arial" w:hAnsi="Arial" w:cs="Arial"/>
                <w:sz w:val="20"/>
                <w:szCs w:val="20"/>
              </w:rPr>
              <w:t xml:space="preserve">Cremería y </w:t>
            </w:r>
            <w:proofErr w:type="spellStart"/>
            <w:r w:rsidRPr="007C79D2">
              <w:rPr>
                <w:rFonts w:ascii="Arial" w:hAnsi="Arial" w:cs="Arial"/>
                <w:sz w:val="20"/>
                <w:szCs w:val="20"/>
              </w:rPr>
              <w:t>Salchichonerías</w:t>
            </w:r>
            <w:proofErr w:type="spellEnd"/>
            <w:r w:rsidRPr="007C79D2">
              <w:rPr>
                <w:rFonts w:ascii="Arial" w:hAnsi="Arial" w:cs="Arial"/>
                <w:sz w:val="20"/>
                <w:szCs w:val="20"/>
              </w:rPr>
              <w:t>, Acuarios, Billares, Relojería y Gimnasios.</w:t>
            </w:r>
          </w:p>
        </w:tc>
      </w:tr>
      <w:tr w:rsidR="00D91378" w:rsidRPr="007C79D2" w14:paraId="73B6B942" w14:textId="77777777" w:rsidTr="003E0744">
        <w:trPr>
          <w:trHeight w:val="20"/>
        </w:trPr>
        <w:tc>
          <w:tcPr>
            <w:tcW w:w="1658" w:type="pct"/>
            <w:gridSpan w:val="3"/>
          </w:tcPr>
          <w:p w14:paraId="72202C6E"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PEQUEÑO</w:t>
            </w:r>
          </w:p>
          <w:p w14:paraId="57557C35"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ESTABLECIMIENTO</w:t>
            </w:r>
          </w:p>
        </w:tc>
        <w:tc>
          <w:tcPr>
            <w:tcW w:w="1638" w:type="pct"/>
            <w:gridSpan w:val="3"/>
          </w:tcPr>
          <w:p w14:paraId="058AEE0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20 </w:t>
            </w:r>
            <w:r w:rsidRPr="007C79D2">
              <w:rPr>
                <w:rFonts w:ascii="Arial" w:hAnsi="Arial" w:cs="Arial"/>
                <w:sz w:val="20"/>
                <w:szCs w:val="20"/>
              </w:rPr>
              <w:t>UMA</w:t>
            </w:r>
          </w:p>
        </w:tc>
        <w:tc>
          <w:tcPr>
            <w:tcW w:w="1705" w:type="pct"/>
            <w:gridSpan w:val="3"/>
          </w:tcPr>
          <w:p w14:paraId="3DDA1DD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9 </w:t>
            </w:r>
            <w:r w:rsidRPr="007C79D2">
              <w:rPr>
                <w:rFonts w:ascii="Arial" w:hAnsi="Arial" w:cs="Arial"/>
                <w:sz w:val="20"/>
                <w:szCs w:val="20"/>
              </w:rPr>
              <w:t>UMA</w:t>
            </w:r>
          </w:p>
        </w:tc>
      </w:tr>
      <w:tr w:rsidR="004C2D84" w:rsidRPr="007C79D2" w14:paraId="496C6F56" w14:textId="77777777" w:rsidTr="003E0744">
        <w:trPr>
          <w:trHeight w:val="20"/>
        </w:trPr>
        <w:tc>
          <w:tcPr>
            <w:tcW w:w="5000" w:type="pct"/>
            <w:gridSpan w:val="9"/>
          </w:tcPr>
          <w:p w14:paraId="1E7A005B" w14:textId="1BF933F9" w:rsidR="004C2D84" w:rsidRPr="007C79D2" w:rsidRDefault="002D7B2C" w:rsidP="003E0744">
            <w:pPr>
              <w:pStyle w:val="TableParagraph"/>
              <w:spacing w:line="360" w:lineRule="auto"/>
              <w:ind w:right="185"/>
              <w:jc w:val="both"/>
              <w:rPr>
                <w:rFonts w:ascii="Arial" w:hAnsi="Arial" w:cs="Arial"/>
                <w:sz w:val="20"/>
                <w:szCs w:val="20"/>
              </w:rPr>
            </w:pPr>
            <w:r w:rsidRPr="007C79D2">
              <w:rPr>
                <w:rFonts w:ascii="Arial" w:hAnsi="Arial" w:cs="Arial"/>
                <w:sz w:val="20"/>
                <w:szCs w:val="20"/>
              </w:rPr>
              <w:t>Tienda de Regalo, Fonda, Cafetería, Carnicerías, Pescaderías y Pollerías, Taller y Expendio de Artesanías, Zapaterías, Tlapalerías, Ferreterías y Pinturas, Imprentas, Papelerías, Librerías y Centros de Copiado, Vid</w:t>
            </w:r>
            <w:r w:rsidR="00AF499C">
              <w:rPr>
                <w:rFonts w:ascii="Arial" w:hAnsi="Arial" w:cs="Arial"/>
                <w:sz w:val="20"/>
                <w:szCs w:val="20"/>
              </w:rPr>
              <w:t>eo Juegos, Ópticas, Lavanderías,</w:t>
            </w:r>
            <w:r w:rsidRPr="007C79D2">
              <w:rPr>
                <w:rFonts w:ascii="Arial" w:hAnsi="Arial" w:cs="Arial"/>
                <w:sz w:val="20"/>
                <w:szCs w:val="20"/>
              </w:rPr>
              <w:t xml:space="preserve"> Talleres Automotrices Mecánicos, Hojalatería, Eléctrico, Refaccionarias y Accesorios. Herrerías, Tornerías, Llanteras, Vulcanizadoras, Tienda de Ropa, </w:t>
            </w:r>
            <w:proofErr w:type="spellStart"/>
            <w:r w:rsidRPr="007C79D2">
              <w:rPr>
                <w:rFonts w:ascii="Arial" w:hAnsi="Arial" w:cs="Arial"/>
                <w:sz w:val="20"/>
                <w:szCs w:val="20"/>
              </w:rPr>
              <w:t>Rentadoras</w:t>
            </w:r>
            <w:proofErr w:type="spellEnd"/>
            <w:r w:rsidRPr="007C79D2">
              <w:rPr>
                <w:rFonts w:ascii="Arial" w:hAnsi="Arial" w:cs="Arial"/>
                <w:sz w:val="20"/>
                <w:szCs w:val="20"/>
              </w:rPr>
              <w:t xml:space="preserve"> de Ropa, Sub agencia de refrescos, Venta de Equipos Celulares, Salas de Fiestas Infantiles, Alimentos Balanceados y Cereales, Vidrios y Aluminios, Video Clubs en General, Mesas de mercados (Fruterías y Carnicerías), Academias de Estudios Complementarios, Molino-Tortillería, arte</w:t>
            </w:r>
            <w:r w:rsidR="003E0744">
              <w:rPr>
                <w:rFonts w:ascii="Arial" w:hAnsi="Arial" w:cs="Arial"/>
                <w:sz w:val="20"/>
                <w:szCs w:val="20"/>
              </w:rPr>
              <w:t xml:space="preserve"> </w:t>
            </w:r>
            <w:r w:rsidRPr="007C79D2">
              <w:rPr>
                <w:rFonts w:ascii="Arial" w:hAnsi="Arial" w:cs="Arial"/>
                <w:sz w:val="20"/>
                <w:szCs w:val="20"/>
              </w:rPr>
              <w:t>de pesca y Talleres de Costura.</w:t>
            </w:r>
          </w:p>
        </w:tc>
      </w:tr>
      <w:tr w:rsidR="00D91378" w:rsidRPr="007C79D2" w14:paraId="6DD8F6F8" w14:textId="77777777" w:rsidTr="003E0744">
        <w:trPr>
          <w:trHeight w:val="20"/>
        </w:trPr>
        <w:tc>
          <w:tcPr>
            <w:tcW w:w="1667" w:type="pct"/>
            <w:gridSpan w:val="4"/>
          </w:tcPr>
          <w:p w14:paraId="6B7CA764"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MEDIANO</w:t>
            </w:r>
          </w:p>
          <w:p w14:paraId="282E8AAF"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ESTABLECIMIENTO</w:t>
            </w:r>
          </w:p>
        </w:tc>
        <w:tc>
          <w:tcPr>
            <w:tcW w:w="1667" w:type="pct"/>
            <w:gridSpan w:val="4"/>
          </w:tcPr>
          <w:p w14:paraId="1C8B300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25 </w:t>
            </w:r>
            <w:r w:rsidRPr="007C79D2">
              <w:rPr>
                <w:rFonts w:ascii="Arial" w:hAnsi="Arial" w:cs="Arial"/>
                <w:sz w:val="20"/>
                <w:szCs w:val="20"/>
              </w:rPr>
              <w:t>UMA</w:t>
            </w:r>
          </w:p>
        </w:tc>
        <w:tc>
          <w:tcPr>
            <w:tcW w:w="1666" w:type="pct"/>
          </w:tcPr>
          <w:p w14:paraId="22BDFE7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12 </w:t>
            </w:r>
            <w:r w:rsidRPr="007C79D2">
              <w:rPr>
                <w:rFonts w:ascii="Arial" w:hAnsi="Arial" w:cs="Arial"/>
                <w:sz w:val="20"/>
                <w:szCs w:val="20"/>
              </w:rPr>
              <w:t>UMA</w:t>
            </w:r>
          </w:p>
        </w:tc>
      </w:tr>
      <w:tr w:rsidR="004C2D84" w:rsidRPr="007C79D2" w14:paraId="60BF6EDF" w14:textId="77777777" w:rsidTr="003E0744">
        <w:trPr>
          <w:trHeight w:val="20"/>
        </w:trPr>
        <w:tc>
          <w:tcPr>
            <w:tcW w:w="5000" w:type="pct"/>
            <w:gridSpan w:val="9"/>
          </w:tcPr>
          <w:p w14:paraId="657BFDAB" w14:textId="424B93ED" w:rsidR="004C2D84" w:rsidRPr="007C79D2" w:rsidRDefault="002D7B2C" w:rsidP="00AF499C">
            <w:pPr>
              <w:pStyle w:val="TableParagraph"/>
              <w:spacing w:line="360" w:lineRule="auto"/>
              <w:ind w:right="185"/>
              <w:jc w:val="both"/>
              <w:rPr>
                <w:rFonts w:ascii="Arial" w:hAnsi="Arial" w:cs="Arial"/>
                <w:sz w:val="20"/>
                <w:szCs w:val="20"/>
              </w:rPr>
            </w:pPr>
            <w:r w:rsidRPr="007C79D2">
              <w:rPr>
                <w:rFonts w:ascii="Arial" w:hAnsi="Arial" w:cs="Arial"/>
                <w:sz w:val="20"/>
                <w:szCs w:val="20"/>
              </w:rPr>
              <w:t xml:space="preserve">Mudanzas, Lavadero de Vehículos, Cafetería-Restaurant, Farmacias, Boticas, Veterinarias, </w:t>
            </w:r>
            <w:r w:rsidR="003E0744" w:rsidRPr="007C79D2">
              <w:rPr>
                <w:rFonts w:ascii="Arial" w:hAnsi="Arial" w:cs="Arial"/>
                <w:sz w:val="20"/>
                <w:szCs w:val="20"/>
              </w:rPr>
              <w:t>Pastelería</w:t>
            </w:r>
            <w:r w:rsidRPr="007C79D2">
              <w:rPr>
                <w:rFonts w:ascii="Arial" w:hAnsi="Arial" w:cs="Arial"/>
                <w:sz w:val="20"/>
                <w:szCs w:val="20"/>
              </w:rPr>
              <w:t>, Estacionamientos, Agencias de Refrescos, Joyerías en General, Ferro tlapalería y Material Eléctrico, Tiendas de Materiales de Construcción en General, Centros</w:t>
            </w:r>
            <w:r w:rsidR="003E0744">
              <w:rPr>
                <w:rFonts w:ascii="Arial" w:hAnsi="Arial" w:cs="Arial"/>
                <w:sz w:val="20"/>
                <w:szCs w:val="20"/>
              </w:rPr>
              <w:t xml:space="preserve"> </w:t>
            </w:r>
            <w:r w:rsidRPr="007C79D2">
              <w:rPr>
                <w:rFonts w:ascii="Arial" w:hAnsi="Arial" w:cs="Arial"/>
                <w:sz w:val="20"/>
                <w:szCs w:val="20"/>
              </w:rPr>
              <w:t>de Servicios Varios, Oficinas y Consultorios de Servicios Profesionales.</w:t>
            </w:r>
          </w:p>
        </w:tc>
      </w:tr>
      <w:tr w:rsidR="00D91378" w:rsidRPr="007C79D2" w14:paraId="2C2D339D" w14:textId="77777777" w:rsidTr="003E0744">
        <w:trPr>
          <w:trHeight w:val="20"/>
        </w:trPr>
        <w:tc>
          <w:tcPr>
            <w:tcW w:w="1667" w:type="pct"/>
            <w:gridSpan w:val="4"/>
          </w:tcPr>
          <w:p w14:paraId="15204AFF"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ESTABLECIMIENTO</w:t>
            </w:r>
          </w:p>
          <w:p w14:paraId="12E9CD64"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GRANDE</w:t>
            </w:r>
          </w:p>
        </w:tc>
        <w:tc>
          <w:tcPr>
            <w:tcW w:w="1667" w:type="pct"/>
            <w:gridSpan w:val="4"/>
          </w:tcPr>
          <w:p w14:paraId="2E79240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80 </w:t>
            </w:r>
            <w:r w:rsidRPr="007C79D2">
              <w:rPr>
                <w:rFonts w:ascii="Arial" w:hAnsi="Arial" w:cs="Arial"/>
                <w:sz w:val="20"/>
                <w:szCs w:val="20"/>
              </w:rPr>
              <w:t>UMA</w:t>
            </w:r>
          </w:p>
        </w:tc>
        <w:tc>
          <w:tcPr>
            <w:tcW w:w="1666" w:type="pct"/>
          </w:tcPr>
          <w:p w14:paraId="786740C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 xml:space="preserve">30 </w:t>
            </w:r>
            <w:r w:rsidRPr="007C79D2">
              <w:rPr>
                <w:rFonts w:ascii="Arial" w:hAnsi="Arial" w:cs="Arial"/>
                <w:sz w:val="20"/>
                <w:szCs w:val="20"/>
              </w:rPr>
              <w:t>UMA</w:t>
            </w:r>
            <w:r w:rsidRPr="007C79D2">
              <w:rPr>
                <w:rFonts w:ascii="Arial" w:hAnsi="Arial" w:cs="Arial"/>
                <w:b/>
                <w:sz w:val="20"/>
                <w:szCs w:val="20"/>
              </w:rPr>
              <w:t>.</w:t>
            </w:r>
          </w:p>
        </w:tc>
      </w:tr>
      <w:tr w:rsidR="004C2D84" w:rsidRPr="007C79D2" w14:paraId="3C37B398" w14:textId="77777777" w:rsidTr="003E0744">
        <w:trPr>
          <w:trHeight w:val="20"/>
        </w:trPr>
        <w:tc>
          <w:tcPr>
            <w:tcW w:w="5000" w:type="pct"/>
            <w:gridSpan w:val="9"/>
          </w:tcPr>
          <w:p w14:paraId="79368921" w14:textId="25EE2555" w:rsidR="004C2D84" w:rsidRPr="007C79D2" w:rsidRDefault="002D7B2C" w:rsidP="00482D30">
            <w:pPr>
              <w:pStyle w:val="TableParagraph"/>
              <w:spacing w:line="360" w:lineRule="auto"/>
              <w:ind w:right="185"/>
              <w:jc w:val="both"/>
              <w:rPr>
                <w:rFonts w:ascii="Arial" w:hAnsi="Arial" w:cs="Arial"/>
                <w:sz w:val="20"/>
                <w:szCs w:val="20"/>
              </w:rPr>
            </w:pPr>
            <w:r w:rsidRPr="007C79D2">
              <w:rPr>
                <w:rFonts w:ascii="Arial" w:hAnsi="Arial" w:cs="Arial"/>
                <w:sz w:val="20"/>
                <w:szCs w:val="20"/>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w:t>
            </w:r>
            <w:r w:rsidR="00482D30">
              <w:rPr>
                <w:rFonts w:ascii="Arial" w:hAnsi="Arial" w:cs="Arial"/>
                <w:sz w:val="20"/>
                <w:szCs w:val="20"/>
              </w:rPr>
              <w:t xml:space="preserve"> </w:t>
            </w:r>
            <w:r w:rsidRPr="007C79D2">
              <w:rPr>
                <w:rFonts w:ascii="Arial" w:hAnsi="Arial" w:cs="Arial"/>
                <w:sz w:val="20"/>
                <w:szCs w:val="20"/>
              </w:rPr>
              <w:t>Empleados, Hoteles, Posadas y Hospedajes (de 1 a 4 cuartos)</w:t>
            </w:r>
          </w:p>
        </w:tc>
      </w:tr>
      <w:tr w:rsidR="00D91378" w:rsidRPr="007C79D2" w14:paraId="3F12F786" w14:textId="77777777" w:rsidTr="003E0744">
        <w:trPr>
          <w:trHeight w:val="20"/>
        </w:trPr>
        <w:tc>
          <w:tcPr>
            <w:tcW w:w="1667" w:type="pct"/>
            <w:gridSpan w:val="4"/>
          </w:tcPr>
          <w:p w14:paraId="35309477"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EMPRESA COMERCIAL</w:t>
            </w:r>
          </w:p>
          <w:p w14:paraId="23BC77B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INDUSTRIAL O DE SERVICIO</w:t>
            </w:r>
          </w:p>
        </w:tc>
        <w:tc>
          <w:tcPr>
            <w:tcW w:w="1667" w:type="pct"/>
            <w:gridSpan w:val="4"/>
          </w:tcPr>
          <w:p w14:paraId="1049833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200 </w:t>
            </w:r>
            <w:r w:rsidRPr="007C79D2">
              <w:rPr>
                <w:rFonts w:ascii="Arial" w:hAnsi="Arial" w:cs="Arial"/>
                <w:sz w:val="20"/>
                <w:szCs w:val="20"/>
              </w:rPr>
              <w:t>UMA</w:t>
            </w:r>
          </w:p>
        </w:tc>
        <w:tc>
          <w:tcPr>
            <w:tcW w:w="1666" w:type="pct"/>
          </w:tcPr>
          <w:p w14:paraId="6F3AD53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b/>
                <w:sz w:val="20"/>
                <w:szCs w:val="20"/>
              </w:rPr>
              <w:t xml:space="preserve">140 </w:t>
            </w:r>
            <w:r w:rsidRPr="007C79D2">
              <w:rPr>
                <w:rFonts w:ascii="Arial" w:hAnsi="Arial" w:cs="Arial"/>
                <w:sz w:val="20"/>
                <w:szCs w:val="20"/>
              </w:rPr>
              <w:t>UMA</w:t>
            </w:r>
          </w:p>
        </w:tc>
      </w:tr>
      <w:tr w:rsidR="004C2D84" w:rsidRPr="007C79D2" w14:paraId="12A6425D" w14:textId="77777777" w:rsidTr="003E0744">
        <w:trPr>
          <w:trHeight w:val="20"/>
        </w:trPr>
        <w:tc>
          <w:tcPr>
            <w:tcW w:w="5000" w:type="pct"/>
            <w:gridSpan w:val="9"/>
          </w:tcPr>
          <w:p w14:paraId="2859A89C" w14:textId="7DABD918" w:rsidR="004C2D84" w:rsidRPr="007C79D2" w:rsidRDefault="002D7B2C" w:rsidP="00AF499C">
            <w:pPr>
              <w:pStyle w:val="TableParagraph"/>
              <w:spacing w:line="360" w:lineRule="auto"/>
              <w:ind w:right="185"/>
              <w:jc w:val="both"/>
              <w:rPr>
                <w:rFonts w:ascii="Arial" w:hAnsi="Arial" w:cs="Arial"/>
                <w:sz w:val="20"/>
                <w:szCs w:val="20"/>
              </w:rPr>
            </w:pPr>
            <w:r w:rsidRPr="007C79D2">
              <w:rPr>
                <w:rFonts w:ascii="Arial" w:hAnsi="Arial" w:cs="Arial"/>
                <w:sz w:val="20"/>
                <w:szCs w:val="20"/>
              </w:rPr>
              <w:t>Hoteles, Posadas y Hospedajes (de 5 cuartos en adelante), Clínicas y Hosp</w:t>
            </w:r>
            <w:r w:rsidR="00AF499C">
              <w:rPr>
                <w:rFonts w:ascii="Arial" w:hAnsi="Arial" w:cs="Arial"/>
                <w:sz w:val="20"/>
                <w:szCs w:val="20"/>
              </w:rPr>
              <w:t>itales, Casa de Cambio, Cinemas,</w:t>
            </w:r>
            <w:r w:rsidRPr="007C79D2">
              <w:rPr>
                <w:rFonts w:ascii="Arial" w:hAnsi="Arial" w:cs="Arial"/>
                <w:sz w:val="20"/>
                <w:szCs w:val="20"/>
              </w:rPr>
              <w:t xml:space="preserve"> Escuelas Particulares, Fábricas y Maquiladoras </w:t>
            </w:r>
            <w:r w:rsidR="00482D30" w:rsidRPr="007C79D2">
              <w:rPr>
                <w:rFonts w:ascii="Arial" w:hAnsi="Arial" w:cs="Arial"/>
                <w:sz w:val="20"/>
                <w:szCs w:val="20"/>
              </w:rPr>
              <w:t>(hasta</w:t>
            </w:r>
            <w:r w:rsidRPr="007C79D2">
              <w:rPr>
                <w:rFonts w:ascii="Arial" w:hAnsi="Arial" w:cs="Arial"/>
                <w:sz w:val="20"/>
                <w:szCs w:val="20"/>
              </w:rPr>
              <w:t xml:space="preserve"> 20 empleados),</w:t>
            </w:r>
            <w:r w:rsidR="00482D30">
              <w:rPr>
                <w:rFonts w:ascii="Arial" w:hAnsi="Arial" w:cs="Arial"/>
                <w:sz w:val="20"/>
                <w:szCs w:val="20"/>
              </w:rPr>
              <w:t xml:space="preserve"> </w:t>
            </w:r>
            <w:r w:rsidRPr="007C79D2">
              <w:rPr>
                <w:rFonts w:ascii="Arial" w:hAnsi="Arial" w:cs="Arial"/>
                <w:sz w:val="20"/>
                <w:szCs w:val="20"/>
              </w:rPr>
              <w:t>Mueblería y Artículos para el Hogar.</w:t>
            </w:r>
          </w:p>
        </w:tc>
      </w:tr>
      <w:tr w:rsidR="00D91378" w:rsidRPr="007C79D2" w14:paraId="3C8A5537" w14:textId="77777777" w:rsidTr="00E32B0F">
        <w:trPr>
          <w:trHeight w:val="1033"/>
        </w:trPr>
        <w:tc>
          <w:tcPr>
            <w:tcW w:w="1646" w:type="pct"/>
            <w:gridSpan w:val="2"/>
          </w:tcPr>
          <w:p w14:paraId="06C33FC2" w14:textId="1FEC5386" w:rsidR="004C2D84" w:rsidRPr="007C79D2" w:rsidRDefault="002D7B2C" w:rsidP="00E32B0F">
            <w:pPr>
              <w:pStyle w:val="TableParagraph"/>
              <w:spacing w:line="360" w:lineRule="auto"/>
              <w:ind w:right="169"/>
              <w:jc w:val="both"/>
              <w:rPr>
                <w:rFonts w:ascii="Arial" w:hAnsi="Arial" w:cs="Arial"/>
                <w:b/>
                <w:sz w:val="20"/>
                <w:szCs w:val="20"/>
              </w:rPr>
            </w:pPr>
            <w:r w:rsidRPr="007C79D2">
              <w:rPr>
                <w:rFonts w:ascii="Arial" w:hAnsi="Arial" w:cs="Arial"/>
                <w:b/>
                <w:sz w:val="20"/>
                <w:szCs w:val="20"/>
              </w:rPr>
              <w:t>MEDIANA EMPRESA COMERCIAL, INDUSTRIAL O</w:t>
            </w:r>
            <w:r w:rsidR="00E32B0F">
              <w:rPr>
                <w:rFonts w:ascii="Arial" w:hAnsi="Arial" w:cs="Arial"/>
                <w:b/>
                <w:sz w:val="20"/>
                <w:szCs w:val="20"/>
              </w:rPr>
              <w:t xml:space="preserve"> </w:t>
            </w:r>
            <w:r w:rsidRPr="007C79D2">
              <w:rPr>
                <w:rFonts w:ascii="Arial" w:hAnsi="Arial" w:cs="Arial"/>
                <w:b/>
                <w:sz w:val="20"/>
                <w:szCs w:val="20"/>
              </w:rPr>
              <w:t>DE</w:t>
            </w:r>
            <w:r w:rsidR="00E32B0F">
              <w:rPr>
                <w:rFonts w:ascii="Arial" w:hAnsi="Arial" w:cs="Arial"/>
                <w:b/>
                <w:sz w:val="20"/>
                <w:szCs w:val="20"/>
              </w:rPr>
              <w:t xml:space="preserve"> </w:t>
            </w:r>
            <w:r w:rsidRPr="007C79D2">
              <w:rPr>
                <w:rFonts w:ascii="Arial" w:hAnsi="Arial" w:cs="Arial"/>
                <w:b/>
                <w:sz w:val="20"/>
                <w:szCs w:val="20"/>
              </w:rPr>
              <w:t>SERVICIO</w:t>
            </w:r>
          </w:p>
        </w:tc>
        <w:tc>
          <w:tcPr>
            <w:tcW w:w="1646" w:type="pct"/>
            <w:gridSpan w:val="3"/>
            <w:vAlign w:val="center"/>
          </w:tcPr>
          <w:p w14:paraId="215D3679"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b/>
                <w:sz w:val="20"/>
                <w:szCs w:val="20"/>
              </w:rPr>
              <w:t xml:space="preserve">500 </w:t>
            </w:r>
            <w:r w:rsidRPr="007C79D2">
              <w:rPr>
                <w:rFonts w:ascii="Arial" w:hAnsi="Arial" w:cs="Arial"/>
                <w:sz w:val="20"/>
                <w:szCs w:val="20"/>
              </w:rPr>
              <w:t>UMA</w:t>
            </w:r>
          </w:p>
        </w:tc>
        <w:tc>
          <w:tcPr>
            <w:tcW w:w="1708" w:type="pct"/>
            <w:gridSpan w:val="4"/>
            <w:vAlign w:val="center"/>
          </w:tcPr>
          <w:p w14:paraId="567AB54E"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b/>
                <w:sz w:val="20"/>
                <w:szCs w:val="20"/>
              </w:rPr>
              <w:t xml:space="preserve">200 </w:t>
            </w:r>
            <w:r w:rsidRPr="007C79D2">
              <w:rPr>
                <w:rFonts w:ascii="Arial" w:hAnsi="Arial" w:cs="Arial"/>
                <w:sz w:val="20"/>
                <w:szCs w:val="20"/>
              </w:rPr>
              <w:t>UMA</w:t>
            </w:r>
          </w:p>
        </w:tc>
      </w:tr>
      <w:tr w:rsidR="004C2D84" w:rsidRPr="007C79D2" w14:paraId="5BA4D6A6" w14:textId="77777777" w:rsidTr="00E32B0F">
        <w:trPr>
          <w:trHeight w:val="1036"/>
        </w:trPr>
        <w:tc>
          <w:tcPr>
            <w:tcW w:w="5000" w:type="pct"/>
            <w:gridSpan w:val="9"/>
          </w:tcPr>
          <w:p w14:paraId="2858398E" w14:textId="5429A880" w:rsidR="004C2D84" w:rsidRPr="007C79D2" w:rsidRDefault="002D7B2C" w:rsidP="00482D30">
            <w:pPr>
              <w:pStyle w:val="TableParagraph"/>
              <w:spacing w:line="360" w:lineRule="auto"/>
              <w:ind w:right="163"/>
              <w:jc w:val="both"/>
              <w:rPr>
                <w:rFonts w:ascii="Arial" w:hAnsi="Arial" w:cs="Arial"/>
                <w:sz w:val="20"/>
                <w:szCs w:val="20"/>
              </w:rPr>
            </w:pPr>
            <w:r w:rsidRPr="007C79D2">
              <w:rPr>
                <w:rFonts w:ascii="Arial" w:hAnsi="Arial" w:cs="Arial"/>
                <w:sz w:val="20"/>
                <w:szCs w:val="20"/>
              </w:rPr>
              <w:t>Bancos, Gasolineras, Fábricas de Blocks e insumos para construcción, Gaseras, Agencias de</w:t>
            </w:r>
            <w:r w:rsidR="003E0744">
              <w:rPr>
                <w:rFonts w:ascii="Arial" w:hAnsi="Arial" w:cs="Arial"/>
                <w:sz w:val="20"/>
                <w:szCs w:val="20"/>
              </w:rPr>
              <w:t xml:space="preserve"> </w:t>
            </w:r>
            <w:r w:rsidRPr="007C79D2">
              <w:rPr>
                <w:rFonts w:ascii="Arial" w:hAnsi="Arial" w:cs="Arial"/>
                <w:sz w:val="20"/>
                <w:szCs w:val="20"/>
              </w:rPr>
              <w:t>Automóviles Nuevos, Fábricas y Maquiladoras (hasta 50 empleados), Tienda de Artículos Electrodomésticos, Muebles y Línea Blanca.</w:t>
            </w:r>
          </w:p>
        </w:tc>
      </w:tr>
      <w:tr w:rsidR="00D91378" w:rsidRPr="007C79D2" w14:paraId="2D9D485F" w14:textId="77777777" w:rsidTr="00E32B0F">
        <w:trPr>
          <w:trHeight w:val="1035"/>
        </w:trPr>
        <w:tc>
          <w:tcPr>
            <w:tcW w:w="1667" w:type="pct"/>
            <w:gridSpan w:val="4"/>
          </w:tcPr>
          <w:p w14:paraId="49A68456" w14:textId="7306796F" w:rsidR="004C2D84" w:rsidRPr="007C79D2" w:rsidRDefault="002D7B2C" w:rsidP="00E32B0F">
            <w:pPr>
              <w:pStyle w:val="TableParagraph"/>
              <w:spacing w:line="360" w:lineRule="auto"/>
              <w:ind w:right="207"/>
              <w:jc w:val="both"/>
              <w:rPr>
                <w:rFonts w:ascii="Arial" w:hAnsi="Arial" w:cs="Arial"/>
                <w:b/>
                <w:sz w:val="20"/>
                <w:szCs w:val="20"/>
              </w:rPr>
            </w:pPr>
            <w:r w:rsidRPr="007C79D2">
              <w:rPr>
                <w:rFonts w:ascii="Arial" w:hAnsi="Arial" w:cs="Arial"/>
                <w:b/>
                <w:sz w:val="20"/>
                <w:szCs w:val="20"/>
              </w:rPr>
              <w:t>GRAN EMPRESA COMERCIAL, INDUSTRIAL O</w:t>
            </w:r>
            <w:r w:rsidR="00E32B0F">
              <w:rPr>
                <w:rFonts w:ascii="Arial" w:hAnsi="Arial" w:cs="Arial"/>
                <w:b/>
                <w:sz w:val="20"/>
                <w:szCs w:val="20"/>
              </w:rPr>
              <w:t xml:space="preserve"> </w:t>
            </w:r>
            <w:r w:rsidRPr="007C79D2">
              <w:rPr>
                <w:rFonts w:ascii="Arial" w:hAnsi="Arial" w:cs="Arial"/>
                <w:b/>
                <w:sz w:val="20"/>
                <w:szCs w:val="20"/>
              </w:rPr>
              <w:t>DE SERVICIO</w:t>
            </w:r>
          </w:p>
        </w:tc>
        <w:tc>
          <w:tcPr>
            <w:tcW w:w="1667" w:type="pct"/>
            <w:gridSpan w:val="4"/>
            <w:vAlign w:val="center"/>
          </w:tcPr>
          <w:p w14:paraId="06B74CA3" w14:textId="38BE754A" w:rsidR="004C2D84" w:rsidRPr="007C79D2" w:rsidRDefault="006A7C4A" w:rsidP="003E0744">
            <w:pPr>
              <w:pStyle w:val="TableParagraph"/>
              <w:spacing w:line="360" w:lineRule="auto"/>
              <w:jc w:val="center"/>
              <w:rPr>
                <w:rFonts w:ascii="Arial" w:hAnsi="Arial" w:cs="Arial"/>
                <w:sz w:val="20"/>
                <w:szCs w:val="20"/>
              </w:rPr>
            </w:pPr>
            <w:r w:rsidRPr="007C79D2">
              <w:rPr>
                <w:rFonts w:ascii="Arial" w:hAnsi="Arial" w:cs="Arial"/>
                <w:b/>
                <w:sz w:val="20"/>
                <w:szCs w:val="20"/>
              </w:rPr>
              <w:t>3000</w:t>
            </w:r>
            <w:r w:rsidR="002D7B2C" w:rsidRPr="007C79D2">
              <w:rPr>
                <w:rFonts w:ascii="Arial" w:hAnsi="Arial" w:cs="Arial"/>
                <w:b/>
                <w:sz w:val="20"/>
                <w:szCs w:val="20"/>
              </w:rPr>
              <w:t xml:space="preserve"> </w:t>
            </w:r>
            <w:r w:rsidR="002D7B2C" w:rsidRPr="007C79D2">
              <w:rPr>
                <w:rFonts w:ascii="Arial" w:hAnsi="Arial" w:cs="Arial"/>
                <w:sz w:val="20"/>
                <w:szCs w:val="20"/>
              </w:rPr>
              <w:t>UMA</w:t>
            </w:r>
          </w:p>
        </w:tc>
        <w:tc>
          <w:tcPr>
            <w:tcW w:w="1666" w:type="pct"/>
            <w:vAlign w:val="center"/>
          </w:tcPr>
          <w:p w14:paraId="49506E1E" w14:textId="39C7ED59" w:rsidR="004C2D84" w:rsidRPr="007C79D2" w:rsidRDefault="006A7C4A" w:rsidP="003E0744">
            <w:pPr>
              <w:pStyle w:val="TableParagraph"/>
              <w:spacing w:line="360" w:lineRule="auto"/>
              <w:jc w:val="center"/>
              <w:rPr>
                <w:rFonts w:ascii="Arial" w:hAnsi="Arial" w:cs="Arial"/>
                <w:b/>
                <w:sz w:val="20"/>
                <w:szCs w:val="20"/>
              </w:rPr>
            </w:pPr>
            <w:r w:rsidRPr="007C79D2">
              <w:rPr>
                <w:rFonts w:ascii="Arial" w:hAnsi="Arial" w:cs="Arial"/>
                <w:b/>
                <w:sz w:val="20"/>
                <w:szCs w:val="20"/>
              </w:rPr>
              <w:t>150</w:t>
            </w:r>
            <w:r w:rsidR="002D7B2C" w:rsidRPr="007C79D2">
              <w:rPr>
                <w:rFonts w:ascii="Arial" w:hAnsi="Arial" w:cs="Arial"/>
                <w:b/>
                <w:sz w:val="20"/>
                <w:szCs w:val="20"/>
              </w:rPr>
              <w:t xml:space="preserve">0 </w:t>
            </w:r>
            <w:r w:rsidR="002D7B2C" w:rsidRPr="007C79D2">
              <w:rPr>
                <w:rFonts w:ascii="Arial" w:hAnsi="Arial" w:cs="Arial"/>
                <w:sz w:val="20"/>
                <w:szCs w:val="20"/>
              </w:rPr>
              <w:t>UMA</w:t>
            </w:r>
            <w:r w:rsidR="002D7B2C" w:rsidRPr="007C79D2">
              <w:rPr>
                <w:rFonts w:ascii="Arial" w:hAnsi="Arial" w:cs="Arial"/>
                <w:b/>
                <w:sz w:val="20"/>
                <w:szCs w:val="20"/>
              </w:rPr>
              <w:t>.</w:t>
            </w:r>
          </w:p>
        </w:tc>
      </w:tr>
      <w:tr w:rsidR="004C2D84" w:rsidRPr="007C79D2" w14:paraId="1C1ABF91" w14:textId="77777777" w:rsidTr="00E32B0F">
        <w:trPr>
          <w:trHeight w:val="780"/>
        </w:trPr>
        <w:tc>
          <w:tcPr>
            <w:tcW w:w="5000" w:type="pct"/>
            <w:gridSpan w:val="9"/>
          </w:tcPr>
          <w:p w14:paraId="05EE2554" w14:textId="4C5598C7" w:rsidR="004C2D84" w:rsidRPr="007C79D2" w:rsidRDefault="002D7B2C" w:rsidP="00482D30">
            <w:pPr>
              <w:pStyle w:val="TableParagraph"/>
              <w:spacing w:line="360" w:lineRule="auto"/>
              <w:ind w:right="163"/>
              <w:jc w:val="both"/>
              <w:rPr>
                <w:rFonts w:ascii="Arial" w:hAnsi="Arial" w:cs="Arial"/>
                <w:sz w:val="20"/>
                <w:szCs w:val="20"/>
              </w:rPr>
            </w:pPr>
            <w:r w:rsidRPr="007C79D2">
              <w:rPr>
                <w:rFonts w:ascii="Arial" w:hAnsi="Arial" w:cs="Arial"/>
                <w:sz w:val="20"/>
                <w:szCs w:val="20"/>
              </w:rPr>
              <w:t xml:space="preserve">Súper Mercado y/o Tienda Departamental, Sistemas de Comunicación por Cable, Fábricas y Maquiladoras </w:t>
            </w:r>
            <w:r w:rsidR="006A7C4A" w:rsidRPr="007C79D2">
              <w:rPr>
                <w:rFonts w:ascii="Arial" w:hAnsi="Arial" w:cs="Arial"/>
                <w:sz w:val="20"/>
                <w:szCs w:val="20"/>
              </w:rPr>
              <w:t xml:space="preserve">y/o </w:t>
            </w:r>
            <w:r w:rsidRPr="007C79D2">
              <w:rPr>
                <w:rFonts w:ascii="Arial" w:hAnsi="Arial" w:cs="Arial"/>
                <w:sz w:val="20"/>
                <w:szCs w:val="20"/>
              </w:rPr>
              <w:t>Industriales (de 100 empleado en adelante), paradero turístico</w:t>
            </w:r>
            <w:r w:rsidR="00A20C0F" w:rsidRPr="007C79D2">
              <w:rPr>
                <w:rFonts w:ascii="Arial" w:hAnsi="Arial" w:cs="Arial"/>
                <w:sz w:val="20"/>
                <w:szCs w:val="20"/>
              </w:rPr>
              <w:t xml:space="preserve">, </w:t>
            </w:r>
            <w:r w:rsidR="00A20C0F" w:rsidRPr="00AF499C">
              <w:rPr>
                <w:rFonts w:ascii="Arial" w:hAnsi="Arial" w:cs="Arial"/>
                <w:bCs/>
                <w:sz w:val="20"/>
                <w:szCs w:val="20"/>
              </w:rPr>
              <w:t>procesadoras.</w:t>
            </w:r>
            <w:r w:rsidR="00A20C0F" w:rsidRPr="007C79D2">
              <w:rPr>
                <w:rFonts w:ascii="Arial" w:hAnsi="Arial" w:cs="Arial"/>
                <w:sz w:val="20"/>
                <w:szCs w:val="20"/>
              </w:rPr>
              <w:t xml:space="preserve"> </w:t>
            </w:r>
          </w:p>
        </w:tc>
      </w:tr>
    </w:tbl>
    <w:p w14:paraId="4933CC0E" w14:textId="77777777" w:rsidR="004C2D84" w:rsidRPr="007C79D2" w:rsidRDefault="004C2D84" w:rsidP="007C79D2">
      <w:pPr>
        <w:pStyle w:val="Textoindependiente"/>
        <w:spacing w:line="360" w:lineRule="auto"/>
        <w:rPr>
          <w:rFonts w:ascii="Arial" w:hAnsi="Arial" w:cs="Arial"/>
        </w:rPr>
      </w:pPr>
    </w:p>
    <w:p w14:paraId="63281FA2" w14:textId="77777777" w:rsidR="004C2D84" w:rsidRPr="007C79D2" w:rsidRDefault="002D7B2C" w:rsidP="007C79D2">
      <w:pPr>
        <w:pStyle w:val="Textoindependiente"/>
        <w:spacing w:line="360" w:lineRule="auto"/>
        <w:ind w:firstLine="708"/>
        <w:jc w:val="both"/>
        <w:rPr>
          <w:rFonts w:ascii="Arial" w:hAnsi="Arial" w:cs="Arial"/>
        </w:rPr>
      </w:pPr>
      <w:r w:rsidRPr="007C79D2">
        <w:rPr>
          <w:rFonts w:ascii="Arial" w:hAnsi="Arial" w:cs="Arial"/>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15526EEF" w14:textId="77777777" w:rsidR="004C2D84" w:rsidRPr="007C79D2" w:rsidRDefault="004C2D84" w:rsidP="007C79D2">
      <w:pPr>
        <w:pStyle w:val="Textoindependiente"/>
        <w:spacing w:line="360" w:lineRule="auto"/>
        <w:rPr>
          <w:rFonts w:ascii="Arial" w:hAnsi="Arial" w:cs="Arial"/>
        </w:rPr>
      </w:pPr>
    </w:p>
    <w:p w14:paraId="33254C64" w14:textId="651283EA" w:rsidR="004C2D84" w:rsidRPr="007C79D2" w:rsidRDefault="002D7B2C" w:rsidP="007C79D2">
      <w:pPr>
        <w:pStyle w:val="Textoindependiente"/>
        <w:spacing w:line="360" w:lineRule="auto"/>
        <w:rPr>
          <w:rFonts w:ascii="Arial" w:hAnsi="Arial" w:cs="Arial"/>
        </w:rPr>
      </w:pPr>
      <w:r w:rsidRPr="007C79D2">
        <w:rPr>
          <w:rFonts w:ascii="Arial" w:hAnsi="Arial" w:cs="Arial"/>
          <w:b/>
        </w:rPr>
        <w:t xml:space="preserve">Artículo 25.- </w:t>
      </w:r>
      <w:r w:rsidRPr="007C79D2">
        <w:rPr>
          <w:rFonts w:ascii="Arial" w:hAnsi="Arial" w:cs="Arial"/>
        </w:rPr>
        <w:t>Para el otorgamiento de los permisos para efectuar bailes se pagará por día de acuerdo con la siguiente tabla:</w:t>
      </w:r>
    </w:p>
    <w:p w14:paraId="38F0746A"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3"/>
        <w:gridCol w:w="3588"/>
      </w:tblGrid>
      <w:tr w:rsidR="00D91378" w:rsidRPr="007C79D2" w14:paraId="4C737499" w14:textId="77777777" w:rsidTr="003E0744">
        <w:trPr>
          <w:trHeight w:val="20"/>
        </w:trPr>
        <w:tc>
          <w:tcPr>
            <w:tcW w:w="3031" w:type="pct"/>
          </w:tcPr>
          <w:p w14:paraId="7BAEE969"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TIPO DE BAILE</w:t>
            </w:r>
          </w:p>
        </w:tc>
        <w:tc>
          <w:tcPr>
            <w:tcW w:w="1969" w:type="pct"/>
          </w:tcPr>
          <w:p w14:paraId="003D585C" w14:textId="77777777" w:rsidR="004C2D84" w:rsidRPr="007C79D2" w:rsidRDefault="002D7B2C" w:rsidP="007C79D2">
            <w:pPr>
              <w:pStyle w:val="TableParagraph"/>
              <w:spacing w:line="360" w:lineRule="auto"/>
              <w:rPr>
                <w:rFonts w:ascii="Arial" w:hAnsi="Arial" w:cs="Arial"/>
                <w:b/>
                <w:sz w:val="20"/>
                <w:szCs w:val="20"/>
              </w:rPr>
            </w:pPr>
            <w:r w:rsidRPr="007C79D2">
              <w:rPr>
                <w:rFonts w:ascii="Arial" w:hAnsi="Arial" w:cs="Arial"/>
                <w:b/>
                <w:sz w:val="20"/>
                <w:szCs w:val="20"/>
              </w:rPr>
              <w:t>Cuota fija por evento</w:t>
            </w:r>
          </w:p>
        </w:tc>
      </w:tr>
      <w:tr w:rsidR="00D91378" w:rsidRPr="007C79D2" w14:paraId="1E4ADA74" w14:textId="77777777" w:rsidTr="003E0744">
        <w:trPr>
          <w:trHeight w:val="20"/>
        </w:trPr>
        <w:tc>
          <w:tcPr>
            <w:tcW w:w="3031" w:type="pct"/>
          </w:tcPr>
          <w:p w14:paraId="044CEDC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Luz y Sonido</w:t>
            </w:r>
          </w:p>
        </w:tc>
        <w:tc>
          <w:tcPr>
            <w:tcW w:w="1969" w:type="pct"/>
          </w:tcPr>
          <w:p w14:paraId="16498A49" w14:textId="77777777" w:rsidR="004C2D84" w:rsidRPr="007C79D2" w:rsidRDefault="002D7B2C" w:rsidP="003E0744">
            <w:pPr>
              <w:pStyle w:val="TableParagraph"/>
              <w:tabs>
                <w:tab w:val="left" w:pos="842"/>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600.00</w:t>
            </w:r>
          </w:p>
        </w:tc>
      </w:tr>
      <w:tr w:rsidR="00D91378" w:rsidRPr="007C79D2" w14:paraId="01E0D8F1" w14:textId="77777777" w:rsidTr="003E0744">
        <w:trPr>
          <w:trHeight w:val="20"/>
        </w:trPr>
        <w:tc>
          <w:tcPr>
            <w:tcW w:w="3031" w:type="pct"/>
          </w:tcPr>
          <w:p w14:paraId="38AB560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Bailes populares con grupos locales</w:t>
            </w:r>
          </w:p>
        </w:tc>
        <w:tc>
          <w:tcPr>
            <w:tcW w:w="1969" w:type="pct"/>
          </w:tcPr>
          <w:p w14:paraId="200F313E" w14:textId="77777777" w:rsidR="004C2D84" w:rsidRPr="007C79D2" w:rsidRDefault="002D7B2C" w:rsidP="003E0744">
            <w:pPr>
              <w:pStyle w:val="TableParagraph"/>
              <w:tabs>
                <w:tab w:val="left" w:pos="842"/>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400.00</w:t>
            </w:r>
          </w:p>
        </w:tc>
      </w:tr>
      <w:tr w:rsidR="004C2D84" w:rsidRPr="007C79D2" w14:paraId="349B8F52" w14:textId="77777777" w:rsidTr="003E0744">
        <w:trPr>
          <w:trHeight w:val="20"/>
        </w:trPr>
        <w:tc>
          <w:tcPr>
            <w:tcW w:w="3031" w:type="pct"/>
          </w:tcPr>
          <w:p w14:paraId="29EF389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Bailes populares con grupos foráneos</w:t>
            </w:r>
          </w:p>
        </w:tc>
        <w:tc>
          <w:tcPr>
            <w:tcW w:w="1969" w:type="pct"/>
          </w:tcPr>
          <w:p w14:paraId="595BDF8A" w14:textId="77777777" w:rsidR="004C2D84" w:rsidRPr="007C79D2" w:rsidRDefault="002D7B2C" w:rsidP="003E0744">
            <w:pPr>
              <w:pStyle w:val="TableParagraph"/>
              <w:tabs>
                <w:tab w:val="left" w:pos="67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1,000.00</w:t>
            </w:r>
          </w:p>
        </w:tc>
      </w:tr>
    </w:tbl>
    <w:p w14:paraId="4ED5FCA1" w14:textId="77777777" w:rsidR="004C2D84" w:rsidRPr="007C79D2" w:rsidRDefault="004C2D84" w:rsidP="007C79D2">
      <w:pPr>
        <w:pStyle w:val="Textoindependiente"/>
        <w:spacing w:line="360" w:lineRule="auto"/>
        <w:rPr>
          <w:rFonts w:ascii="Arial" w:hAnsi="Arial" w:cs="Arial"/>
        </w:rPr>
      </w:pPr>
    </w:p>
    <w:p w14:paraId="02497D0A"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26.- </w:t>
      </w:r>
      <w:r w:rsidRPr="007C79D2">
        <w:rPr>
          <w:rFonts w:ascii="Arial" w:hAnsi="Arial" w:cs="Arial"/>
        </w:rPr>
        <w:t>El cobro de derechos por el otorgamiento de licencias o permisos para la instalación de anuncios de toda índole, se realizará con base en las siguientes cuotas:</w:t>
      </w:r>
    </w:p>
    <w:p w14:paraId="584EA639"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5"/>
        <w:gridCol w:w="2176"/>
      </w:tblGrid>
      <w:tr w:rsidR="00D91378" w:rsidRPr="007C79D2" w14:paraId="60D3B919" w14:textId="77777777" w:rsidTr="003E0744">
        <w:trPr>
          <w:trHeight w:val="20"/>
        </w:trPr>
        <w:tc>
          <w:tcPr>
            <w:tcW w:w="5000" w:type="pct"/>
            <w:gridSpan w:val="2"/>
          </w:tcPr>
          <w:p w14:paraId="5C4BBE6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Por su posición o ubicación:</w:t>
            </w:r>
          </w:p>
        </w:tc>
      </w:tr>
      <w:tr w:rsidR="00D91378" w:rsidRPr="007C79D2" w14:paraId="3240818C" w14:textId="77777777" w:rsidTr="003E0744">
        <w:trPr>
          <w:trHeight w:val="20"/>
        </w:trPr>
        <w:tc>
          <w:tcPr>
            <w:tcW w:w="3806" w:type="pct"/>
          </w:tcPr>
          <w:p w14:paraId="3570EBD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a) </w:t>
            </w:r>
            <w:r w:rsidRPr="007C79D2">
              <w:rPr>
                <w:rFonts w:ascii="Arial" w:hAnsi="Arial" w:cs="Arial"/>
                <w:sz w:val="20"/>
                <w:szCs w:val="20"/>
              </w:rPr>
              <w:t>de fachadas, muros y bardas</w:t>
            </w:r>
          </w:p>
        </w:tc>
        <w:tc>
          <w:tcPr>
            <w:tcW w:w="1194" w:type="pct"/>
          </w:tcPr>
          <w:p w14:paraId="481394CE" w14:textId="77777777" w:rsidR="004C2D84" w:rsidRPr="007C79D2" w:rsidRDefault="002D7B2C" w:rsidP="003E0744">
            <w:pPr>
              <w:pStyle w:val="TableParagraph"/>
              <w:spacing w:line="360" w:lineRule="auto"/>
              <w:ind w:right="185"/>
              <w:jc w:val="right"/>
              <w:rPr>
                <w:rFonts w:ascii="Arial" w:hAnsi="Arial" w:cs="Arial"/>
                <w:sz w:val="20"/>
                <w:szCs w:val="20"/>
              </w:rPr>
            </w:pPr>
            <w:r w:rsidRPr="007C79D2">
              <w:rPr>
                <w:rFonts w:ascii="Arial" w:hAnsi="Arial" w:cs="Arial"/>
                <w:sz w:val="20"/>
                <w:szCs w:val="20"/>
              </w:rPr>
              <w:t>$ 35.00 por m2.</w:t>
            </w:r>
          </w:p>
        </w:tc>
      </w:tr>
      <w:tr w:rsidR="00D91378" w:rsidRPr="007C79D2" w14:paraId="4C760C99" w14:textId="77777777" w:rsidTr="003E0744">
        <w:trPr>
          <w:trHeight w:val="20"/>
        </w:trPr>
        <w:tc>
          <w:tcPr>
            <w:tcW w:w="5000" w:type="pct"/>
            <w:gridSpan w:val="2"/>
          </w:tcPr>
          <w:p w14:paraId="6FB6A21C"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Por su duración:</w:t>
            </w:r>
          </w:p>
        </w:tc>
      </w:tr>
      <w:tr w:rsidR="00D91378" w:rsidRPr="007C79D2" w14:paraId="27B83DDE" w14:textId="77777777" w:rsidTr="003E0744">
        <w:trPr>
          <w:trHeight w:val="20"/>
        </w:trPr>
        <w:tc>
          <w:tcPr>
            <w:tcW w:w="3806" w:type="pct"/>
          </w:tcPr>
          <w:p w14:paraId="67CE304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a) </w:t>
            </w:r>
            <w:r w:rsidRPr="007C79D2">
              <w:rPr>
                <w:rFonts w:ascii="Arial" w:hAnsi="Arial" w:cs="Arial"/>
                <w:sz w:val="20"/>
                <w:szCs w:val="20"/>
              </w:rPr>
              <w:t>Anuncios temporales: duración que no exceda los sesenta días</w:t>
            </w:r>
          </w:p>
        </w:tc>
        <w:tc>
          <w:tcPr>
            <w:tcW w:w="1194" w:type="pct"/>
          </w:tcPr>
          <w:p w14:paraId="6C2021A9" w14:textId="77777777" w:rsidR="004C2D84" w:rsidRPr="007C79D2" w:rsidRDefault="002D7B2C" w:rsidP="003E0744">
            <w:pPr>
              <w:pStyle w:val="TableParagraph"/>
              <w:spacing w:line="360" w:lineRule="auto"/>
              <w:ind w:right="185"/>
              <w:jc w:val="right"/>
              <w:rPr>
                <w:rFonts w:ascii="Arial" w:hAnsi="Arial" w:cs="Arial"/>
                <w:sz w:val="20"/>
                <w:szCs w:val="20"/>
              </w:rPr>
            </w:pPr>
            <w:r w:rsidRPr="007C79D2">
              <w:rPr>
                <w:rFonts w:ascii="Arial" w:hAnsi="Arial" w:cs="Arial"/>
                <w:sz w:val="20"/>
                <w:szCs w:val="20"/>
              </w:rPr>
              <w:t>$ 15.00 por m2.</w:t>
            </w:r>
          </w:p>
        </w:tc>
      </w:tr>
      <w:tr w:rsidR="00D91378" w:rsidRPr="007C79D2" w14:paraId="7815A88F" w14:textId="77777777" w:rsidTr="003E0744">
        <w:trPr>
          <w:trHeight w:val="20"/>
        </w:trPr>
        <w:tc>
          <w:tcPr>
            <w:tcW w:w="3806" w:type="pct"/>
          </w:tcPr>
          <w:p w14:paraId="07734136" w14:textId="150DBE90" w:rsidR="004C2D84" w:rsidRPr="007C79D2" w:rsidRDefault="002D7B2C" w:rsidP="003E0744">
            <w:pPr>
              <w:pStyle w:val="TableParagraph"/>
              <w:spacing w:line="360" w:lineRule="auto"/>
              <w:ind w:right="136"/>
              <w:jc w:val="both"/>
              <w:rPr>
                <w:rFonts w:ascii="Arial" w:hAnsi="Arial" w:cs="Arial"/>
                <w:sz w:val="20"/>
                <w:szCs w:val="20"/>
              </w:rPr>
            </w:pPr>
            <w:r w:rsidRPr="007C79D2">
              <w:rPr>
                <w:rFonts w:ascii="Arial" w:hAnsi="Arial" w:cs="Arial"/>
                <w:b/>
                <w:sz w:val="20"/>
                <w:szCs w:val="20"/>
              </w:rPr>
              <w:t xml:space="preserve">b) </w:t>
            </w:r>
            <w:r w:rsidRPr="007C79D2">
              <w:rPr>
                <w:rFonts w:ascii="Arial" w:hAnsi="Arial" w:cs="Arial"/>
                <w:sz w:val="20"/>
                <w:szCs w:val="20"/>
              </w:rPr>
              <w:t>Anuncios permanentes: anuncios pintados, placas denominativas,</w:t>
            </w:r>
            <w:r w:rsidR="003E0744">
              <w:rPr>
                <w:rFonts w:ascii="Arial" w:hAnsi="Arial" w:cs="Arial"/>
                <w:sz w:val="20"/>
                <w:szCs w:val="20"/>
              </w:rPr>
              <w:t xml:space="preserve"> </w:t>
            </w:r>
            <w:r w:rsidRPr="007C79D2">
              <w:rPr>
                <w:rFonts w:ascii="Arial" w:hAnsi="Arial" w:cs="Arial"/>
                <w:sz w:val="20"/>
                <w:szCs w:val="20"/>
              </w:rPr>
              <w:t>fijados en cercas y muros, cuya duración exceda los sesenta días</w:t>
            </w:r>
          </w:p>
        </w:tc>
        <w:tc>
          <w:tcPr>
            <w:tcW w:w="1194" w:type="pct"/>
          </w:tcPr>
          <w:p w14:paraId="6B996DC9" w14:textId="77777777" w:rsidR="004C2D84" w:rsidRPr="007C79D2" w:rsidRDefault="002D7B2C" w:rsidP="003E0744">
            <w:pPr>
              <w:pStyle w:val="TableParagraph"/>
              <w:tabs>
                <w:tab w:val="left" w:pos="66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70.00 por m2.</w:t>
            </w:r>
          </w:p>
        </w:tc>
      </w:tr>
      <w:tr w:rsidR="00D91378" w:rsidRPr="007C79D2" w14:paraId="54C39610" w14:textId="77777777" w:rsidTr="003E0744">
        <w:trPr>
          <w:trHeight w:val="20"/>
        </w:trPr>
        <w:tc>
          <w:tcPr>
            <w:tcW w:w="3806" w:type="pct"/>
          </w:tcPr>
          <w:p w14:paraId="71F06F8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Por su colocación: hasta por 30 días</w:t>
            </w:r>
          </w:p>
        </w:tc>
        <w:tc>
          <w:tcPr>
            <w:tcW w:w="1194" w:type="pct"/>
          </w:tcPr>
          <w:p w14:paraId="2FF4934C" w14:textId="77777777" w:rsidR="004C2D84" w:rsidRPr="007C79D2" w:rsidRDefault="004C2D84" w:rsidP="003E0744">
            <w:pPr>
              <w:pStyle w:val="TableParagraph"/>
              <w:spacing w:line="360" w:lineRule="auto"/>
              <w:ind w:right="185"/>
              <w:rPr>
                <w:rFonts w:ascii="Arial" w:hAnsi="Arial" w:cs="Arial"/>
                <w:sz w:val="20"/>
                <w:szCs w:val="20"/>
              </w:rPr>
            </w:pPr>
          </w:p>
        </w:tc>
      </w:tr>
      <w:tr w:rsidR="00D91378" w:rsidRPr="007C79D2" w14:paraId="4C0622FD" w14:textId="77777777" w:rsidTr="003E0744">
        <w:trPr>
          <w:trHeight w:val="20"/>
        </w:trPr>
        <w:tc>
          <w:tcPr>
            <w:tcW w:w="3806" w:type="pct"/>
          </w:tcPr>
          <w:p w14:paraId="6E60BA4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Colgantes</w:t>
            </w:r>
          </w:p>
        </w:tc>
        <w:tc>
          <w:tcPr>
            <w:tcW w:w="1194" w:type="pct"/>
          </w:tcPr>
          <w:p w14:paraId="0FD7272A" w14:textId="77777777" w:rsidR="004C2D84" w:rsidRPr="007C79D2" w:rsidRDefault="002D7B2C" w:rsidP="003E0744">
            <w:pPr>
              <w:pStyle w:val="TableParagraph"/>
              <w:tabs>
                <w:tab w:val="left" w:pos="670"/>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 por m2.</w:t>
            </w:r>
          </w:p>
        </w:tc>
      </w:tr>
      <w:tr w:rsidR="00D91378" w:rsidRPr="007C79D2" w14:paraId="3006BA06" w14:textId="77777777" w:rsidTr="003E0744">
        <w:trPr>
          <w:trHeight w:val="20"/>
        </w:trPr>
        <w:tc>
          <w:tcPr>
            <w:tcW w:w="3806" w:type="pct"/>
          </w:tcPr>
          <w:p w14:paraId="22792E9C"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De azotea</w:t>
            </w:r>
          </w:p>
        </w:tc>
        <w:tc>
          <w:tcPr>
            <w:tcW w:w="1194" w:type="pct"/>
          </w:tcPr>
          <w:p w14:paraId="1DFDE353" w14:textId="77777777" w:rsidR="004C2D84" w:rsidRPr="007C79D2" w:rsidRDefault="002D7B2C" w:rsidP="003E0744">
            <w:pPr>
              <w:pStyle w:val="TableParagraph"/>
              <w:tabs>
                <w:tab w:val="left" w:pos="66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 por m2.</w:t>
            </w:r>
          </w:p>
        </w:tc>
      </w:tr>
      <w:tr w:rsidR="004C2D84" w:rsidRPr="007C79D2" w14:paraId="53B64DB4" w14:textId="77777777" w:rsidTr="003E0744">
        <w:trPr>
          <w:trHeight w:val="20"/>
        </w:trPr>
        <w:tc>
          <w:tcPr>
            <w:tcW w:w="3806" w:type="pct"/>
          </w:tcPr>
          <w:p w14:paraId="0D1B4DF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Pintados</w:t>
            </w:r>
          </w:p>
        </w:tc>
        <w:tc>
          <w:tcPr>
            <w:tcW w:w="1194" w:type="pct"/>
          </w:tcPr>
          <w:p w14:paraId="6B8B2278" w14:textId="77777777" w:rsidR="004C2D84" w:rsidRPr="007C79D2" w:rsidRDefault="002D7B2C" w:rsidP="003E0744">
            <w:pPr>
              <w:pStyle w:val="TableParagraph"/>
              <w:tabs>
                <w:tab w:val="left" w:pos="66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35.00 por m2.</w:t>
            </w:r>
          </w:p>
        </w:tc>
      </w:tr>
    </w:tbl>
    <w:p w14:paraId="13CFD2D4" w14:textId="77777777" w:rsidR="004C2D84" w:rsidRPr="007C79D2" w:rsidRDefault="004C2D84" w:rsidP="007C79D2">
      <w:pPr>
        <w:pStyle w:val="Textoindependiente"/>
        <w:spacing w:line="360" w:lineRule="auto"/>
        <w:rPr>
          <w:rFonts w:ascii="Arial" w:hAnsi="Arial" w:cs="Arial"/>
        </w:rPr>
      </w:pPr>
    </w:p>
    <w:p w14:paraId="26D7B9BA"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27.- </w:t>
      </w:r>
      <w:r w:rsidRPr="007C79D2">
        <w:rPr>
          <w:rFonts w:ascii="Arial" w:hAnsi="Arial" w:cs="Arial"/>
        </w:rPr>
        <w:t>Por los servicios y trámites de desarrollo urbano del Municipio de Rio Lagartos, Yucatán, se aplicará la Unidad de Medida Actualizada por la tarifa anual que señale cada concepto de servicio, conforme a lo siguiente:</w:t>
      </w:r>
    </w:p>
    <w:p w14:paraId="3CFCDC94"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07"/>
        <w:gridCol w:w="869"/>
        <w:gridCol w:w="1935"/>
      </w:tblGrid>
      <w:tr w:rsidR="00D91378" w:rsidRPr="007C79D2" w14:paraId="7CF85B64" w14:textId="77777777" w:rsidTr="003E0744">
        <w:trPr>
          <w:trHeight w:val="20"/>
        </w:trPr>
        <w:tc>
          <w:tcPr>
            <w:tcW w:w="5000" w:type="pct"/>
            <w:gridSpan w:val="3"/>
            <w:vAlign w:val="center"/>
          </w:tcPr>
          <w:p w14:paraId="5C4FD056" w14:textId="7682BDA5" w:rsidR="004C2D84" w:rsidRPr="003E0744" w:rsidRDefault="002D7B2C" w:rsidP="003E0744">
            <w:pPr>
              <w:pStyle w:val="TableParagraph"/>
              <w:spacing w:line="360" w:lineRule="auto"/>
              <w:jc w:val="center"/>
              <w:rPr>
                <w:rFonts w:ascii="Arial" w:hAnsi="Arial" w:cs="Arial"/>
                <w:sz w:val="20"/>
                <w:szCs w:val="20"/>
              </w:rPr>
            </w:pPr>
            <w:r w:rsidRPr="003E0744">
              <w:rPr>
                <w:rFonts w:ascii="Arial" w:hAnsi="Arial" w:cs="Arial"/>
                <w:sz w:val="20"/>
                <w:szCs w:val="20"/>
              </w:rPr>
              <w:t xml:space="preserve">TABLA DE VALORES </w:t>
            </w:r>
            <w:r w:rsidR="005B2440" w:rsidRPr="003E0744">
              <w:rPr>
                <w:rFonts w:ascii="Arial" w:hAnsi="Arial" w:cs="Arial"/>
                <w:sz w:val="20"/>
                <w:szCs w:val="20"/>
              </w:rPr>
              <w:t>2023</w:t>
            </w:r>
            <w:r w:rsidRPr="003E0744">
              <w:rPr>
                <w:rFonts w:ascii="Arial" w:hAnsi="Arial" w:cs="Arial"/>
                <w:sz w:val="20"/>
                <w:szCs w:val="20"/>
              </w:rPr>
              <w:t xml:space="preserve"> DE LOS DERECHOS POR LOS SERVICIOS QUE SOLICITA DE</w:t>
            </w:r>
            <w:r w:rsidR="003E0744" w:rsidRPr="003E0744">
              <w:rPr>
                <w:rFonts w:ascii="Arial" w:hAnsi="Arial" w:cs="Arial"/>
                <w:sz w:val="20"/>
                <w:szCs w:val="20"/>
              </w:rPr>
              <w:t xml:space="preserve"> </w:t>
            </w:r>
            <w:r w:rsidRPr="003E0744">
              <w:rPr>
                <w:rFonts w:ascii="Arial" w:hAnsi="Arial" w:cs="Arial"/>
                <w:sz w:val="20"/>
                <w:szCs w:val="20"/>
              </w:rPr>
              <w:t>DESARROLLO URBANO Y OBRAS</w:t>
            </w:r>
          </w:p>
        </w:tc>
      </w:tr>
      <w:tr w:rsidR="00D91378" w:rsidRPr="007C79D2" w14:paraId="79D4ABA7" w14:textId="77777777" w:rsidTr="003E0744">
        <w:trPr>
          <w:trHeight w:val="20"/>
        </w:trPr>
        <w:tc>
          <w:tcPr>
            <w:tcW w:w="3461" w:type="pct"/>
            <w:vAlign w:val="center"/>
          </w:tcPr>
          <w:p w14:paraId="3D80DB9C"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CONCEPTO DE SERVICIO</w:t>
            </w:r>
          </w:p>
        </w:tc>
        <w:tc>
          <w:tcPr>
            <w:tcW w:w="477" w:type="pct"/>
            <w:vAlign w:val="center"/>
          </w:tcPr>
          <w:p w14:paraId="41B8D42B" w14:textId="10B263BF" w:rsidR="006A7C4A"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TARIFA</w:t>
            </w:r>
            <w:r w:rsidR="006A7C4A" w:rsidRPr="007C79D2">
              <w:rPr>
                <w:rFonts w:ascii="Arial" w:hAnsi="Arial" w:cs="Arial"/>
                <w:sz w:val="20"/>
                <w:szCs w:val="20"/>
              </w:rPr>
              <w:t xml:space="preserve"> UMA</w:t>
            </w:r>
          </w:p>
        </w:tc>
        <w:tc>
          <w:tcPr>
            <w:tcW w:w="1062" w:type="pct"/>
          </w:tcPr>
          <w:p w14:paraId="06EE2A2D" w14:textId="48E7E4EC" w:rsidR="004C2D84" w:rsidRPr="007C79D2" w:rsidRDefault="002D7B2C" w:rsidP="003E0744">
            <w:pPr>
              <w:pStyle w:val="TableParagraph"/>
              <w:spacing w:line="360" w:lineRule="auto"/>
              <w:ind w:hanging="2"/>
              <w:jc w:val="center"/>
              <w:rPr>
                <w:rFonts w:ascii="Arial" w:hAnsi="Arial" w:cs="Arial"/>
                <w:sz w:val="20"/>
                <w:szCs w:val="20"/>
              </w:rPr>
            </w:pPr>
            <w:r w:rsidRPr="007C79D2">
              <w:rPr>
                <w:rFonts w:ascii="Arial" w:hAnsi="Arial" w:cs="Arial"/>
                <w:sz w:val="20"/>
                <w:szCs w:val="20"/>
              </w:rPr>
              <w:t>SERVICIOS Y TRAMITES (DOCUMENTO</w:t>
            </w:r>
            <w:r w:rsidR="003E0744">
              <w:rPr>
                <w:rFonts w:ascii="Arial" w:hAnsi="Arial" w:cs="Arial"/>
                <w:sz w:val="20"/>
                <w:szCs w:val="20"/>
              </w:rPr>
              <w:t xml:space="preserve"> </w:t>
            </w:r>
            <w:r w:rsidRPr="007C79D2">
              <w:rPr>
                <w:rFonts w:ascii="Arial" w:hAnsi="Arial" w:cs="Arial"/>
                <w:sz w:val="20"/>
                <w:szCs w:val="20"/>
              </w:rPr>
              <w:t>OFICIAL)</w:t>
            </w:r>
          </w:p>
        </w:tc>
      </w:tr>
      <w:tr w:rsidR="00D91378" w:rsidRPr="007C79D2" w14:paraId="5C0A6E88" w14:textId="77777777" w:rsidTr="003E0744">
        <w:trPr>
          <w:trHeight w:val="20"/>
        </w:trPr>
        <w:tc>
          <w:tcPr>
            <w:tcW w:w="5000" w:type="pct"/>
            <w:gridSpan w:val="3"/>
          </w:tcPr>
          <w:p w14:paraId="6ECA256B"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1. LICENCIA DE USO DE SUELO.</w:t>
            </w:r>
          </w:p>
        </w:tc>
      </w:tr>
      <w:tr w:rsidR="00D91378" w:rsidRPr="007C79D2" w14:paraId="166A5EAA" w14:textId="77777777" w:rsidTr="003E0744">
        <w:trPr>
          <w:trHeight w:val="20"/>
        </w:trPr>
        <w:tc>
          <w:tcPr>
            <w:tcW w:w="3461" w:type="pct"/>
          </w:tcPr>
          <w:p w14:paraId="173F5091"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DESARROLLO DE CUALQUIER TIPO SUP. HASTA 50 M²</w:t>
            </w:r>
          </w:p>
        </w:tc>
        <w:tc>
          <w:tcPr>
            <w:tcW w:w="477" w:type="pct"/>
          </w:tcPr>
          <w:p w14:paraId="7302997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2.5</w:t>
            </w:r>
          </w:p>
        </w:tc>
        <w:tc>
          <w:tcPr>
            <w:tcW w:w="1062" w:type="pct"/>
          </w:tcPr>
          <w:p w14:paraId="45C7A0A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E525F72" w14:textId="77777777" w:rsidTr="003E0744">
        <w:trPr>
          <w:trHeight w:val="20"/>
        </w:trPr>
        <w:tc>
          <w:tcPr>
            <w:tcW w:w="3461" w:type="pct"/>
          </w:tcPr>
          <w:p w14:paraId="6818791C" w14:textId="0345FED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DESARROLLO DE CUALQUIER TIPO SUP. DE 51 M² HASTA 200M²</w:t>
            </w:r>
          </w:p>
        </w:tc>
        <w:tc>
          <w:tcPr>
            <w:tcW w:w="477" w:type="pct"/>
          </w:tcPr>
          <w:p w14:paraId="0DEB182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13</w:t>
            </w:r>
          </w:p>
        </w:tc>
        <w:tc>
          <w:tcPr>
            <w:tcW w:w="1062" w:type="pct"/>
          </w:tcPr>
          <w:p w14:paraId="0F0AD9C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4E719F88" w14:textId="77777777" w:rsidTr="003E0744">
        <w:trPr>
          <w:trHeight w:val="20"/>
        </w:trPr>
        <w:tc>
          <w:tcPr>
            <w:tcW w:w="3461" w:type="pct"/>
          </w:tcPr>
          <w:p w14:paraId="0FFA4C23" w14:textId="6549D8E1" w:rsidR="004C2D84" w:rsidRPr="007C79D2" w:rsidRDefault="002D7B2C" w:rsidP="0052405C">
            <w:pPr>
              <w:pStyle w:val="TableParagraph"/>
              <w:spacing w:line="360" w:lineRule="auto"/>
              <w:ind w:right="358"/>
              <w:jc w:val="both"/>
              <w:rPr>
                <w:rFonts w:ascii="Arial" w:hAnsi="Arial" w:cs="Arial"/>
                <w:sz w:val="20"/>
                <w:szCs w:val="20"/>
              </w:rPr>
            </w:pPr>
            <w:r w:rsidRPr="007C79D2">
              <w:rPr>
                <w:rFonts w:ascii="Arial" w:hAnsi="Arial" w:cs="Arial"/>
                <w:sz w:val="20"/>
                <w:szCs w:val="20"/>
              </w:rPr>
              <w:t>DESARROLLO DE CUALQUIER TIPO SUP. DE 201 M² HASTA</w:t>
            </w:r>
            <w:r w:rsidR="003E0744">
              <w:rPr>
                <w:rFonts w:ascii="Arial" w:hAnsi="Arial" w:cs="Arial"/>
                <w:sz w:val="20"/>
                <w:szCs w:val="20"/>
              </w:rPr>
              <w:t xml:space="preserve"> </w:t>
            </w:r>
            <w:r w:rsidRPr="007C79D2">
              <w:rPr>
                <w:rFonts w:ascii="Arial" w:hAnsi="Arial" w:cs="Arial"/>
                <w:sz w:val="20"/>
                <w:szCs w:val="20"/>
              </w:rPr>
              <w:t>500 M²</w:t>
            </w:r>
          </w:p>
        </w:tc>
        <w:tc>
          <w:tcPr>
            <w:tcW w:w="477" w:type="pct"/>
          </w:tcPr>
          <w:p w14:paraId="104787E6" w14:textId="35F9A56B" w:rsidR="004C2D84" w:rsidRPr="007C79D2" w:rsidRDefault="006A7C4A" w:rsidP="007C79D2">
            <w:pPr>
              <w:pStyle w:val="TableParagraph"/>
              <w:spacing w:line="360" w:lineRule="auto"/>
              <w:jc w:val="center"/>
              <w:rPr>
                <w:rFonts w:ascii="Arial" w:hAnsi="Arial" w:cs="Arial"/>
                <w:sz w:val="20"/>
                <w:szCs w:val="20"/>
              </w:rPr>
            </w:pPr>
            <w:r w:rsidRPr="007C79D2">
              <w:rPr>
                <w:rFonts w:ascii="Arial" w:hAnsi="Arial" w:cs="Arial"/>
                <w:sz w:val="20"/>
                <w:szCs w:val="20"/>
              </w:rPr>
              <w:t>100</w:t>
            </w:r>
          </w:p>
        </w:tc>
        <w:tc>
          <w:tcPr>
            <w:tcW w:w="1062" w:type="pct"/>
          </w:tcPr>
          <w:p w14:paraId="23354A5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035482A6" w14:textId="77777777" w:rsidTr="003E0744">
        <w:trPr>
          <w:trHeight w:val="20"/>
        </w:trPr>
        <w:tc>
          <w:tcPr>
            <w:tcW w:w="3461" w:type="pct"/>
          </w:tcPr>
          <w:p w14:paraId="7ECE70B4" w14:textId="1BAF5A48"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DESARROLLO DE CUALQUIER TIPO SUP. DE 501 M² HASTA</w:t>
            </w:r>
            <w:r w:rsidR="003E0744">
              <w:rPr>
                <w:rFonts w:ascii="Arial" w:hAnsi="Arial" w:cs="Arial"/>
                <w:sz w:val="20"/>
                <w:szCs w:val="20"/>
              </w:rPr>
              <w:t xml:space="preserve"> </w:t>
            </w:r>
            <w:r w:rsidRPr="007C79D2">
              <w:rPr>
                <w:rFonts w:ascii="Arial" w:hAnsi="Arial" w:cs="Arial"/>
                <w:sz w:val="20"/>
                <w:szCs w:val="20"/>
              </w:rPr>
              <w:t>5,000 M²</w:t>
            </w:r>
          </w:p>
        </w:tc>
        <w:tc>
          <w:tcPr>
            <w:tcW w:w="477" w:type="pct"/>
          </w:tcPr>
          <w:p w14:paraId="50C6A04D" w14:textId="435583B0"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500</w:t>
            </w:r>
          </w:p>
        </w:tc>
        <w:tc>
          <w:tcPr>
            <w:tcW w:w="1062" w:type="pct"/>
          </w:tcPr>
          <w:p w14:paraId="6F008E0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6961608B" w14:textId="77777777" w:rsidTr="003E0744">
        <w:trPr>
          <w:trHeight w:val="20"/>
        </w:trPr>
        <w:tc>
          <w:tcPr>
            <w:tcW w:w="3461" w:type="pct"/>
          </w:tcPr>
          <w:p w14:paraId="5C24DC77"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DESARROLLO DE CUALQUIER TIPO SUP. MAYOR DE 5,001 M²</w:t>
            </w:r>
          </w:p>
        </w:tc>
        <w:tc>
          <w:tcPr>
            <w:tcW w:w="477" w:type="pct"/>
          </w:tcPr>
          <w:p w14:paraId="0D2AA9FC" w14:textId="6097BBA0"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700</w:t>
            </w:r>
          </w:p>
        </w:tc>
        <w:tc>
          <w:tcPr>
            <w:tcW w:w="1062" w:type="pct"/>
          </w:tcPr>
          <w:p w14:paraId="38C7F07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B186804" w14:textId="77777777" w:rsidTr="003E0744">
        <w:trPr>
          <w:trHeight w:val="20"/>
        </w:trPr>
        <w:tc>
          <w:tcPr>
            <w:tcW w:w="3461" w:type="pct"/>
          </w:tcPr>
          <w:p w14:paraId="57C1A7BC"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FRACCIONAMIENTO HASTA 10,000 M²</w:t>
            </w:r>
          </w:p>
        </w:tc>
        <w:tc>
          <w:tcPr>
            <w:tcW w:w="477" w:type="pct"/>
          </w:tcPr>
          <w:p w14:paraId="3B4CBF13" w14:textId="3AC97971"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1000</w:t>
            </w:r>
          </w:p>
        </w:tc>
        <w:tc>
          <w:tcPr>
            <w:tcW w:w="1062" w:type="pct"/>
          </w:tcPr>
          <w:p w14:paraId="0A4B055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B0F150B" w14:textId="77777777" w:rsidTr="003E0744">
        <w:trPr>
          <w:trHeight w:val="20"/>
        </w:trPr>
        <w:tc>
          <w:tcPr>
            <w:tcW w:w="3461" w:type="pct"/>
          </w:tcPr>
          <w:p w14:paraId="725B4EFF"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FRACCIONAMIENTO DE 10, 001 M² HASTA 50,000 M²</w:t>
            </w:r>
          </w:p>
        </w:tc>
        <w:tc>
          <w:tcPr>
            <w:tcW w:w="477" w:type="pct"/>
          </w:tcPr>
          <w:p w14:paraId="33F27C0E" w14:textId="14D34D3A"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2500</w:t>
            </w:r>
          </w:p>
        </w:tc>
        <w:tc>
          <w:tcPr>
            <w:tcW w:w="1062" w:type="pct"/>
          </w:tcPr>
          <w:p w14:paraId="788E02D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5BC1A3D8" w14:textId="77777777" w:rsidTr="003E0744">
        <w:trPr>
          <w:trHeight w:val="20"/>
        </w:trPr>
        <w:tc>
          <w:tcPr>
            <w:tcW w:w="3461" w:type="pct"/>
          </w:tcPr>
          <w:p w14:paraId="0CA7306C"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FRACCIONAMIENTO DE 50,001 M² HASTA 200,000 M²</w:t>
            </w:r>
          </w:p>
        </w:tc>
        <w:tc>
          <w:tcPr>
            <w:tcW w:w="477" w:type="pct"/>
          </w:tcPr>
          <w:p w14:paraId="04F96898" w14:textId="1C8E90F7"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4000</w:t>
            </w:r>
          </w:p>
        </w:tc>
        <w:tc>
          <w:tcPr>
            <w:tcW w:w="1062" w:type="pct"/>
          </w:tcPr>
          <w:p w14:paraId="6F2E3C0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2E57953" w14:textId="77777777" w:rsidTr="003E0744">
        <w:trPr>
          <w:trHeight w:val="20"/>
        </w:trPr>
        <w:tc>
          <w:tcPr>
            <w:tcW w:w="3461" w:type="pct"/>
          </w:tcPr>
          <w:p w14:paraId="2EB78470"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FRACCIONAMIENTO DE 200,001 M² EN ADELANTE</w:t>
            </w:r>
          </w:p>
        </w:tc>
        <w:tc>
          <w:tcPr>
            <w:tcW w:w="477" w:type="pct"/>
          </w:tcPr>
          <w:p w14:paraId="516096E7" w14:textId="15CC5F27"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5000</w:t>
            </w:r>
          </w:p>
        </w:tc>
        <w:tc>
          <w:tcPr>
            <w:tcW w:w="1062" w:type="pct"/>
          </w:tcPr>
          <w:p w14:paraId="0189EA1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323D7247" w14:textId="77777777" w:rsidTr="003E0744">
        <w:trPr>
          <w:trHeight w:val="20"/>
        </w:trPr>
        <w:tc>
          <w:tcPr>
            <w:tcW w:w="3461" w:type="pct"/>
          </w:tcPr>
          <w:p w14:paraId="4A43C442" w14:textId="3D64CF8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DESARROLLO DE CUALQUIER TIPO SUP.</w:t>
            </w:r>
            <w:r w:rsidR="003E0744">
              <w:rPr>
                <w:rFonts w:ascii="Arial" w:hAnsi="Arial" w:cs="Arial"/>
                <w:sz w:val="20"/>
                <w:szCs w:val="20"/>
              </w:rPr>
              <w:t xml:space="preserve"> </w:t>
            </w:r>
            <w:r w:rsidRPr="007C79D2">
              <w:rPr>
                <w:rFonts w:ascii="Arial" w:hAnsi="Arial" w:cs="Arial"/>
                <w:sz w:val="20"/>
                <w:szCs w:val="20"/>
              </w:rPr>
              <w:t>HASTA 50 M²</w:t>
            </w:r>
          </w:p>
        </w:tc>
        <w:tc>
          <w:tcPr>
            <w:tcW w:w="477" w:type="pct"/>
          </w:tcPr>
          <w:p w14:paraId="24CCFEA1" w14:textId="5C6B202D"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w:t>
            </w:r>
            <w:r w:rsidR="007806CF" w:rsidRPr="007C79D2">
              <w:rPr>
                <w:rFonts w:ascii="Arial" w:hAnsi="Arial" w:cs="Arial"/>
                <w:sz w:val="20"/>
                <w:szCs w:val="20"/>
              </w:rPr>
              <w:t>0</w:t>
            </w:r>
          </w:p>
        </w:tc>
        <w:tc>
          <w:tcPr>
            <w:tcW w:w="1062" w:type="pct"/>
          </w:tcPr>
          <w:p w14:paraId="67513A7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EE4D82E" w14:textId="77777777" w:rsidTr="003E0744">
        <w:trPr>
          <w:trHeight w:val="20"/>
        </w:trPr>
        <w:tc>
          <w:tcPr>
            <w:tcW w:w="3461" w:type="pct"/>
          </w:tcPr>
          <w:p w14:paraId="4900AD6D" w14:textId="6837419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DESARROLLO DE CUALQUIER TIPO SUP.</w:t>
            </w:r>
            <w:r w:rsidR="003E0744">
              <w:rPr>
                <w:rFonts w:ascii="Arial" w:hAnsi="Arial" w:cs="Arial"/>
                <w:sz w:val="20"/>
                <w:szCs w:val="20"/>
              </w:rPr>
              <w:t xml:space="preserve"> </w:t>
            </w:r>
            <w:r w:rsidRPr="007C79D2">
              <w:rPr>
                <w:rFonts w:ascii="Arial" w:hAnsi="Arial" w:cs="Arial"/>
                <w:sz w:val="20"/>
                <w:szCs w:val="20"/>
              </w:rPr>
              <w:t>DE 51 M² HASTA 200 M²</w:t>
            </w:r>
          </w:p>
        </w:tc>
        <w:tc>
          <w:tcPr>
            <w:tcW w:w="477" w:type="pct"/>
          </w:tcPr>
          <w:p w14:paraId="3A0A00A5" w14:textId="46DE2A80"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50</w:t>
            </w:r>
          </w:p>
        </w:tc>
        <w:tc>
          <w:tcPr>
            <w:tcW w:w="1062" w:type="pct"/>
          </w:tcPr>
          <w:p w14:paraId="2CC78FD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5EFF2E97" w14:textId="77777777" w:rsidTr="003E0744">
        <w:trPr>
          <w:trHeight w:val="20"/>
        </w:trPr>
        <w:tc>
          <w:tcPr>
            <w:tcW w:w="3461" w:type="pct"/>
          </w:tcPr>
          <w:p w14:paraId="2092C3C3" w14:textId="3AB07402"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RENOVACIÓN PARA DESARROLLO DE CUALQUIER TIPO SUP.</w:t>
            </w:r>
            <w:r w:rsidR="003E0744">
              <w:rPr>
                <w:rFonts w:ascii="Arial" w:hAnsi="Arial" w:cs="Arial"/>
                <w:sz w:val="20"/>
                <w:szCs w:val="20"/>
              </w:rPr>
              <w:t xml:space="preserve"> </w:t>
            </w:r>
            <w:r w:rsidRPr="007C79D2">
              <w:rPr>
                <w:rFonts w:ascii="Arial" w:hAnsi="Arial" w:cs="Arial"/>
                <w:sz w:val="20"/>
                <w:szCs w:val="20"/>
              </w:rPr>
              <w:t>DE 201 M² HASTA 500 M²</w:t>
            </w:r>
          </w:p>
        </w:tc>
        <w:tc>
          <w:tcPr>
            <w:tcW w:w="477" w:type="pct"/>
          </w:tcPr>
          <w:p w14:paraId="396CD66C" w14:textId="77F9F66E"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70</w:t>
            </w:r>
          </w:p>
        </w:tc>
        <w:tc>
          <w:tcPr>
            <w:tcW w:w="1062" w:type="pct"/>
          </w:tcPr>
          <w:p w14:paraId="1F6ACB1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62CC4539" w14:textId="77777777" w:rsidTr="003E0744">
        <w:trPr>
          <w:trHeight w:val="20"/>
        </w:trPr>
        <w:tc>
          <w:tcPr>
            <w:tcW w:w="3461" w:type="pct"/>
          </w:tcPr>
          <w:p w14:paraId="098BE1ED" w14:textId="47DF184E"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RENOVACIÓN PARA DESARROLLO DE CUALQUIER TIPO SUP.</w:t>
            </w:r>
            <w:r w:rsidR="003E0744">
              <w:rPr>
                <w:rFonts w:ascii="Arial" w:hAnsi="Arial" w:cs="Arial"/>
                <w:sz w:val="20"/>
                <w:szCs w:val="20"/>
              </w:rPr>
              <w:t xml:space="preserve"> </w:t>
            </w:r>
            <w:r w:rsidRPr="007C79D2">
              <w:rPr>
                <w:rFonts w:ascii="Arial" w:hAnsi="Arial" w:cs="Arial"/>
                <w:sz w:val="20"/>
                <w:szCs w:val="20"/>
              </w:rPr>
              <w:t>DE 501 M² HASTA 5,000 M²</w:t>
            </w:r>
          </w:p>
        </w:tc>
        <w:tc>
          <w:tcPr>
            <w:tcW w:w="477" w:type="pct"/>
          </w:tcPr>
          <w:p w14:paraId="5666E849" w14:textId="56390696"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100</w:t>
            </w:r>
          </w:p>
        </w:tc>
        <w:tc>
          <w:tcPr>
            <w:tcW w:w="1062" w:type="pct"/>
          </w:tcPr>
          <w:p w14:paraId="44EA124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45692D0" w14:textId="77777777" w:rsidTr="003E0744">
        <w:trPr>
          <w:trHeight w:val="20"/>
        </w:trPr>
        <w:tc>
          <w:tcPr>
            <w:tcW w:w="3461" w:type="pct"/>
          </w:tcPr>
          <w:p w14:paraId="7B9F2731" w14:textId="79B3DAC8"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RENOVACIÓN PARA DESARROLLO DE CUALQUIER TIPO SUP.MAYOR DE 5,001 M²</w:t>
            </w:r>
          </w:p>
        </w:tc>
        <w:tc>
          <w:tcPr>
            <w:tcW w:w="477" w:type="pct"/>
          </w:tcPr>
          <w:p w14:paraId="23AF7871" w14:textId="1545C63E"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150</w:t>
            </w:r>
          </w:p>
        </w:tc>
        <w:tc>
          <w:tcPr>
            <w:tcW w:w="1062" w:type="pct"/>
          </w:tcPr>
          <w:p w14:paraId="1DAC416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5291BD44" w14:textId="77777777" w:rsidTr="003E0744">
        <w:trPr>
          <w:trHeight w:val="20"/>
        </w:trPr>
        <w:tc>
          <w:tcPr>
            <w:tcW w:w="3461" w:type="pct"/>
          </w:tcPr>
          <w:p w14:paraId="384B39D0"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FRACCIONAMIENTO HASTA 10,000 M²</w:t>
            </w:r>
          </w:p>
        </w:tc>
        <w:tc>
          <w:tcPr>
            <w:tcW w:w="477" w:type="pct"/>
          </w:tcPr>
          <w:p w14:paraId="38F5AAF8" w14:textId="256E7363"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200</w:t>
            </w:r>
          </w:p>
        </w:tc>
        <w:tc>
          <w:tcPr>
            <w:tcW w:w="1062" w:type="pct"/>
          </w:tcPr>
          <w:p w14:paraId="43ACADB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6811AB3" w14:textId="77777777" w:rsidTr="003E0744">
        <w:trPr>
          <w:trHeight w:val="20"/>
        </w:trPr>
        <w:tc>
          <w:tcPr>
            <w:tcW w:w="3461" w:type="pct"/>
          </w:tcPr>
          <w:p w14:paraId="51E39FC6" w14:textId="55C5170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FRACCIONAMIENTO DE 10,001 M² HASTA</w:t>
            </w:r>
            <w:r w:rsidR="003E0744">
              <w:rPr>
                <w:rFonts w:ascii="Arial" w:hAnsi="Arial" w:cs="Arial"/>
                <w:sz w:val="20"/>
                <w:szCs w:val="20"/>
              </w:rPr>
              <w:t xml:space="preserve"> </w:t>
            </w:r>
            <w:r w:rsidRPr="007C79D2">
              <w:rPr>
                <w:rFonts w:ascii="Arial" w:hAnsi="Arial" w:cs="Arial"/>
                <w:sz w:val="20"/>
                <w:szCs w:val="20"/>
              </w:rPr>
              <w:t>50,000 M²</w:t>
            </w:r>
          </w:p>
        </w:tc>
        <w:tc>
          <w:tcPr>
            <w:tcW w:w="477" w:type="pct"/>
          </w:tcPr>
          <w:p w14:paraId="247553A3" w14:textId="1144D3B0"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400</w:t>
            </w:r>
          </w:p>
        </w:tc>
        <w:tc>
          <w:tcPr>
            <w:tcW w:w="1062" w:type="pct"/>
          </w:tcPr>
          <w:p w14:paraId="44164C7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C64E26A" w14:textId="77777777" w:rsidTr="003E0744">
        <w:trPr>
          <w:trHeight w:val="20"/>
        </w:trPr>
        <w:tc>
          <w:tcPr>
            <w:tcW w:w="3461" w:type="pct"/>
          </w:tcPr>
          <w:p w14:paraId="4895F709" w14:textId="2259C9F2"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FRACCIONAMIENTO DE 50,001 M² HASTA</w:t>
            </w:r>
            <w:r w:rsidR="003E0744">
              <w:rPr>
                <w:rFonts w:ascii="Arial" w:hAnsi="Arial" w:cs="Arial"/>
                <w:sz w:val="20"/>
                <w:szCs w:val="20"/>
              </w:rPr>
              <w:t xml:space="preserve"> </w:t>
            </w:r>
            <w:r w:rsidRPr="007C79D2">
              <w:rPr>
                <w:rFonts w:ascii="Arial" w:hAnsi="Arial" w:cs="Arial"/>
                <w:sz w:val="20"/>
                <w:szCs w:val="20"/>
              </w:rPr>
              <w:t>200,000 M²</w:t>
            </w:r>
          </w:p>
        </w:tc>
        <w:tc>
          <w:tcPr>
            <w:tcW w:w="477" w:type="pct"/>
          </w:tcPr>
          <w:p w14:paraId="3C32E4D1" w14:textId="3444E17D"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800</w:t>
            </w:r>
          </w:p>
        </w:tc>
        <w:tc>
          <w:tcPr>
            <w:tcW w:w="1062" w:type="pct"/>
          </w:tcPr>
          <w:p w14:paraId="078109E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300656FB" w14:textId="77777777" w:rsidTr="003E0744">
        <w:trPr>
          <w:trHeight w:val="20"/>
        </w:trPr>
        <w:tc>
          <w:tcPr>
            <w:tcW w:w="3461" w:type="pct"/>
          </w:tcPr>
          <w:p w14:paraId="7F4DA5CC" w14:textId="7D980A4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RENOVACIÓN PARA FRACCIONAMIENTO DE 200,001 M² EN</w:t>
            </w:r>
            <w:r w:rsidR="003E0744">
              <w:rPr>
                <w:rFonts w:ascii="Arial" w:hAnsi="Arial" w:cs="Arial"/>
                <w:sz w:val="20"/>
                <w:szCs w:val="20"/>
              </w:rPr>
              <w:t xml:space="preserve"> </w:t>
            </w:r>
            <w:r w:rsidRPr="007C79D2">
              <w:rPr>
                <w:rFonts w:ascii="Arial" w:hAnsi="Arial" w:cs="Arial"/>
                <w:sz w:val="20"/>
                <w:szCs w:val="20"/>
              </w:rPr>
              <w:t>ADELANTE</w:t>
            </w:r>
          </w:p>
        </w:tc>
        <w:tc>
          <w:tcPr>
            <w:tcW w:w="477" w:type="pct"/>
          </w:tcPr>
          <w:p w14:paraId="60DE8C87" w14:textId="6DB714CA"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1000</w:t>
            </w:r>
          </w:p>
        </w:tc>
        <w:tc>
          <w:tcPr>
            <w:tcW w:w="1062" w:type="pct"/>
          </w:tcPr>
          <w:p w14:paraId="54C1F5F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1893B3DF" w14:textId="77777777" w:rsidTr="003E0744">
        <w:trPr>
          <w:trHeight w:val="20"/>
        </w:trPr>
        <w:tc>
          <w:tcPr>
            <w:tcW w:w="3461" w:type="pct"/>
          </w:tcPr>
          <w:p w14:paraId="7E43A8E1"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SE PAGARÁ DE ACUERDO AL GIRO:</w:t>
            </w:r>
          </w:p>
        </w:tc>
        <w:tc>
          <w:tcPr>
            <w:tcW w:w="477" w:type="pct"/>
          </w:tcPr>
          <w:p w14:paraId="04B2CDCE" w14:textId="77777777" w:rsidR="004C2D84" w:rsidRPr="007C79D2" w:rsidRDefault="004C2D84" w:rsidP="007C79D2">
            <w:pPr>
              <w:pStyle w:val="TableParagraph"/>
              <w:spacing w:line="360" w:lineRule="auto"/>
              <w:rPr>
                <w:rFonts w:ascii="Arial" w:hAnsi="Arial" w:cs="Arial"/>
                <w:sz w:val="20"/>
                <w:szCs w:val="20"/>
              </w:rPr>
            </w:pPr>
          </w:p>
        </w:tc>
        <w:tc>
          <w:tcPr>
            <w:tcW w:w="1062" w:type="pct"/>
          </w:tcPr>
          <w:p w14:paraId="5A8E1A4C"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136F735C" w14:textId="77777777" w:rsidTr="003E0744">
        <w:trPr>
          <w:trHeight w:val="20"/>
        </w:trPr>
        <w:tc>
          <w:tcPr>
            <w:tcW w:w="3461" w:type="pct"/>
          </w:tcPr>
          <w:p w14:paraId="756838D1"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1.- GASOLINERA O ESTACIÓN DE SERVICIO</w:t>
            </w:r>
          </w:p>
        </w:tc>
        <w:tc>
          <w:tcPr>
            <w:tcW w:w="477" w:type="pct"/>
          </w:tcPr>
          <w:p w14:paraId="3A589CB7" w14:textId="5BB215A2"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9</w:t>
            </w:r>
            <w:r w:rsidR="002D7B2C" w:rsidRPr="007C79D2">
              <w:rPr>
                <w:rFonts w:ascii="Arial" w:hAnsi="Arial" w:cs="Arial"/>
                <w:sz w:val="20"/>
                <w:szCs w:val="20"/>
              </w:rPr>
              <w:t>50</w:t>
            </w:r>
          </w:p>
        </w:tc>
        <w:tc>
          <w:tcPr>
            <w:tcW w:w="1062" w:type="pct"/>
          </w:tcPr>
          <w:p w14:paraId="7480FCC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0EF1BA3B" w14:textId="77777777" w:rsidTr="003E0744">
        <w:trPr>
          <w:trHeight w:val="20"/>
        </w:trPr>
        <w:tc>
          <w:tcPr>
            <w:tcW w:w="3461" w:type="pct"/>
          </w:tcPr>
          <w:p w14:paraId="35A9421A"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2.- CASINO</w:t>
            </w:r>
          </w:p>
        </w:tc>
        <w:tc>
          <w:tcPr>
            <w:tcW w:w="477" w:type="pct"/>
          </w:tcPr>
          <w:p w14:paraId="3959A35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2870</w:t>
            </w:r>
          </w:p>
        </w:tc>
        <w:tc>
          <w:tcPr>
            <w:tcW w:w="1062" w:type="pct"/>
          </w:tcPr>
          <w:p w14:paraId="3EDBBD1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3C4E831E" w14:textId="77777777" w:rsidTr="003E0744">
        <w:trPr>
          <w:trHeight w:val="20"/>
        </w:trPr>
        <w:tc>
          <w:tcPr>
            <w:tcW w:w="3461" w:type="pct"/>
          </w:tcPr>
          <w:p w14:paraId="6A82169D"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3.- FUNERARIA</w:t>
            </w:r>
          </w:p>
        </w:tc>
        <w:tc>
          <w:tcPr>
            <w:tcW w:w="477" w:type="pct"/>
          </w:tcPr>
          <w:p w14:paraId="1BAA732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110</w:t>
            </w:r>
          </w:p>
        </w:tc>
        <w:tc>
          <w:tcPr>
            <w:tcW w:w="1062" w:type="pct"/>
          </w:tcPr>
          <w:p w14:paraId="751185F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7C923F0" w14:textId="77777777" w:rsidTr="003E0744">
        <w:trPr>
          <w:trHeight w:val="20"/>
        </w:trPr>
        <w:tc>
          <w:tcPr>
            <w:tcW w:w="3461" w:type="pct"/>
          </w:tcPr>
          <w:p w14:paraId="12DBE093" w14:textId="42FFE486"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4.- EXPENDIO DE CERVEZAS, TIENDA DE AUTOSERVICIO,</w:t>
            </w:r>
            <w:r w:rsidR="003E0744">
              <w:rPr>
                <w:rFonts w:ascii="Arial" w:hAnsi="Arial" w:cs="Arial"/>
                <w:sz w:val="20"/>
                <w:szCs w:val="20"/>
              </w:rPr>
              <w:t xml:space="preserve"> </w:t>
            </w:r>
            <w:r w:rsidRPr="007C79D2">
              <w:rPr>
                <w:rFonts w:ascii="Arial" w:hAnsi="Arial" w:cs="Arial"/>
                <w:sz w:val="20"/>
                <w:szCs w:val="20"/>
              </w:rPr>
              <w:t>LICORERIA O BAR</w:t>
            </w:r>
          </w:p>
        </w:tc>
        <w:tc>
          <w:tcPr>
            <w:tcW w:w="477" w:type="pct"/>
          </w:tcPr>
          <w:p w14:paraId="18431E07" w14:textId="708FAEDC" w:rsidR="004C2D84" w:rsidRPr="007C79D2" w:rsidRDefault="007806CF" w:rsidP="007C79D2">
            <w:pPr>
              <w:pStyle w:val="TableParagraph"/>
              <w:spacing w:line="360" w:lineRule="auto"/>
              <w:jc w:val="center"/>
              <w:rPr>
                <w:rFonts w:ascii="Arial" w:hAnsi="Arial" w:cs="Arial"/>
                <w:sz w:val="20"/>
                <w:szCs w:val="20"/>
              </w:rPr>
            </w:pPr>
            <w:r w:rsidRPr="007C79D2">
              <w:rPr>
                <w:rFonts w:ascii="Arial" w:hAnsi="Arial" w:cs="Arial"/>
                <w:sz w:val="20"/>
                <w:szCs w:val="20"/>
              </w:rPr>
              <w:t>15</w:t>
            </w:r>
            <w:r w:rsidR="002D7B2C" w:rsidRPr="007C79D2">
              <w:rPr>
                <w:rFonts w:ascii="Arial" w:hAnsi="Arial" w:cs="Arial"/>
                <w:sz w:val="20"/>
                <w:szCs w:val="20"/>
              </w:rPr>
              <w:t>0</w:t>
            </w:r>
          </w:p>
        </w:tc>
        <w:tc>
          <w:tcPr>
            <w:tcW w:w="1062" w:type="pct"/>
          </w:tcPr>
          <w:p w14:paraId="61E3B5F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ED66BF6" w14:textId="77777777" w:rsidTr="003E0744">
        <w:trPr>
          <w:trHeight w:val="20"/>
        </w:trPr>
        <w:tc>
          <w:tcPr>
            <w:tcW w:w="3461" w:type="pct"/>
          </w:tcPr>
          <w:p w14:paraId="7C4141AB"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5.- CREMATORIO</w:t>
            </w:r>
          </w:p>
        </w:tc>
        <w:tc>
          <w:tcPr>
            <w:tcW w:w="477" w:type="pct"/>
          </w:tcPr>
          <w:p w14:paraId="6E812A10" w14:textId="77777777" w:rsidR="004C2D84" w:rsidRPr="007C79D2" w:rsidRDefault="002D7B2C" w:rsidP="00E15CB2">
            <w:pPr>
              <w:pStyle w:val="TableParagraph"/>
              <w:spacing w:line="360" w:lineRule="auto"/>
              <w:jc w:val="center"/>
              <w:rPr>
                <w:rFonts w:ascii="Arial" w:hAnsi="Arial" w:cs="Arial"/>
                <w:sz w:val="20"/>
                <w:szCs w:val="20"/>
              </w:rPr>
            </w:pPr>
            <w:r w:rsidRPr="007C79D2">
              <w:rPr>
                <w:rFonts w:ascii="Arial" w:hAnsi="Arial" w:cs="Arial"/>
                <w:sz w:val="20"/>
                <w:szCs w:val="20"/>
              </w:rPr>
              <w:t>280</w:t>
            </w:r>
          </w:p>
        </w:tc>
        <w:tc>
          <w:tcPr>
            <w:tcW w:w="1062" w:type="pct"/>
          </w:tcPr>
          <w:p w14:paraId="6C37AC3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034EFAC9" w14:textId="77777777" w:rsidTr="003E0744">
        <w:trPr>
          <w:trHeight w:val="20"/>
        </w:trPr>
        <w:tc>
          <w:tcPr>
            <w:tcW w:w="3461" w:type="pct"/>
          </w:tcPr>
          <w:p w14:paraId="72F875D6"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6.- VIDEO BAR, CABARET, CENTRO NOCTURNO O DISCO</w:t>
            </w:r>
          </w:p>
        </w:tc>
        <w:tc>
          <w:tcPr>
            <w:tcW w:w="477" w:type="pct"/>
          </w:tcPr>
          <w:p w14:paraId="40CD78CB" w14:textId="303ACF8D" w:rsidR="004C2D84" w:rsidRPr="007C79D2" w:rsidRDefault="007806CF" w:rsidP="00E15CB2">
            <w:pPr>
              <w:pStyle w:val="TableParagraph"/>
              <w:spacing w:line="360" w:lineRule="auto"/>
              <w:jc w:val="center"/>
              <w:rPr>
                <w:rFonts w:ascii="Arial" w:hAnsi="Arial" w:cs="Arial"/>
                <w:sz w:val="20"/>
                <w:szCs w:val="20"/>
              </w:rPr>
            </w:pPr>
            <w:r w:rsidRPr="007C79D2">
              <w:rPr>
                <w:rFonts w:ascii="Arial" w:hAnsi="Arial" w:cs="Arial"/>
                <w:sz w:val="20"/>
                <w:szCs w:val="20"/>
              </w:rPr>
              <w:t>3</w:t>
            </w:r>
            <w:r w:rsidR="002D7B2C" w:rsidRPr="007C79D2">
              <w:rPr>
                <w:rFonts w:ascii="Arial" w:hAnsi="Arial" w:cs="Arial"/>
                <w:sz w:val="20"/>
                <w:szCs w:val="20"/>
              </w:rPr>
              <w:t>80</w:t>
            </w:r>
          </w:p>
        </w:tc>
        <w:tc>
          <w:tcPr>
            <w:tcW w:w="1062" w:type="pct"/>
          </w:tcPr>
          <w:p w14:paraId="259FECD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7FF9AE11" w14:textId="77777777" w:rsidTr="003E0744">
        <w:trPr>
          <w:trHeight w:val="20"/>
        </w:trPr>
        <w:tc>
          <w:tcPr>
            <w:tcW w:w="3461" w:type="pct"/>
          </w:tcPr>
          <w:p w14:paraId="07F7A759"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7.- SALA DE FIESTAS CERRADA</w:t>
            </w:r>
          </w:p>
        </w:tc>
        <w:tc>
          <w:tcPr>
            <w:tcW w:w="477" w:type="pct"/>
          </w:tcPr>
          <w:p w14:paraId="42DBA8E6" w14:textId="4F03F4D7" w:rsidR="004C2D84" w:rsidRPr="007C79D2" w:rsidRDefault="007806CF" w:rsidP="00E15CB2">
            <w:pPr>
              <w:pStyle w:val="TableParagraph"/>
              <w:spacing w:line="360" w:lineRule="auto"/>
              <w:jc w:val="center"/>
              <w:rPr>
                <w:rFonts w:ascii="Arial" w:hAnsi="Arial" w:cs="Arial"/>
                <w:sz w:val="20"/>
                <w:szCs w:val="20"/>
              </w:rPr>
            </w:pPr>
            <w:r w:rsidRPr="007C79D2">
              <w:rPr>
                <w:rFonts w:ascii="Arial" w:hAnsi="Arial" w:cs="Arial"/>
                <w:sz w:val="20"/>
                <w:szCs w:val="20"/>
              </w:rPr>
              <w:t>1</w:t>
            </w:r>
            <w:r w:rsidR="002D7B2C" w:rsidRPr="007C79D2">
              <w:rPr>
                <w:rFonts w:ascii="Arial" w:hAnsi="Arial" w:cs="Arial"/>
                <w:sz w:val="20"/>
                <w:szCs w:val="20"/>
              </w:rPr>
              <w:t>80</w:t>
            </w:r>
          </w:p>
        </w:tc>
        <w:tc>
          <w:tcPr>
            <w:tcW w:w="1062" w:type="pct"/>
          </w:tcPr>
          <w:p w14:paraId="7FEB466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20836526" w14:textId="77777777" w:rsidTr="003E0744">
        <w:trPr>
          <w:trHeight w:val="20"/>
        </w:trPr>
        <w:tc>
          <w:tcPr>
            <w:tcW w:w="3461" w:type="pct"/>
          </w:tcPr>
          <w:p w14:paraId="2897C6BA"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8.- HOTEL MAYOR A 30 HABITACIONES</w:t>
            </w:r>
          </w:p>
        </w:tc>
        <w:tc>
          <w:tcPr>
            <w:tcW w:w="477" w:type="pct"/>
          </w:tcPr>
          <w:p w14:paraId="61AF8D7B" w14:textId="5BA4DFDD" w:rsidR="004C2D84" w:rsidRPr="007C79D2" w:rsidRDefault="007806CF" w:rsidP="00E15CB2">
            <w:pPr>
              <w:pStyle w:val="TableParagraph"/>
              <w:spacing w:line="360" w:lineRule="auto"/>
              <w:jc w:val="center"/>
              <w:rPr>
                <w:rFonts w:ascii="Arial" w:hAnsi="Arial" w:cs="Arial"/>
                <w:sz w:val="20"/>
                <w:szCs w:val="20"/>
              </w:rPr>
            </w:pPr>
            <w:r w:rsidRPr="007C79D2">
              <w:rPr>
                <w:rFonts w:ascii="Arial" w:hAnsi="Arial" w:cs="Arial"/>
                <w:sz w:val="20"/>
                <w:szCs w:val="20"/>
              </w:rPr>
              <w:t>3</w:t>
            </w:r>
            <w:r w:rsidR="002D7B2C" w:rsidRPr="007C79D2">
              <w:rPr>
                <w:rFonts w:ascii="Arial" w:hAnsi="Arial" w:cs="Arial"/>
                <w:sz w:val="20"/>
                <w:szCs w:val="20"/>
              </w:rPr>
              <w:t>50</w:t>
            </w:r>
          </w:p>
        </w:tc>
        <w:tc>
          <w:tcPr>
            <w:tcW w:w="1062" w:type="pct"/>
          </w:tcPr>
          <w:p w14:paraId="26D3A59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617498E8" w14:textId="77777777" w:rsidTr="003E0744">
        <w:trPr>
          <w:trHeight w:val="20"/>
        </w:trPr>
        <w:tc>
          <w:tcPr>
            <w:tcW w:w="3461" w:type="pct"/>
          </w:tcPr>
          <w:p w14:paraId="115424C0" w14:textId="08A0CE2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9.- TORRE DE TELECOMUNICACIÓN DE UNA ESTRUCTURA MONOPOLAR PARA COLOCACIÓN DE ANTENA CELULAR DE UNA BASE DE CONCRETO O ADICION DE CUALQUIER TIPO DE TELECOMUNICACIÓN SOBRE UNA TORRE DE ALTA</w:t>
            </w:r>
            <w:r w:rsidR="003E0744">
              <w:rPr>
                <w:rFonts w:ascii="Arial" w:hAnsi="Arial" w:cs="Arial"/>
                <w:sz w:val="20"/>
                <w:szCs w:val="20"/>
              </w:rPr>
              <w:t xml:space="preserve"> </w:t>
            </w:r>
            <w:r w:rsidRPr="007C79D2">
              <w:rPr>
                <w:rFonts w:ascii="Arial" w:hAnsi="Arial" w:cs="Arial"/>
                <w:sz w:val="20"/>
                <w:szCs w:val="20"/>
              </w:rPr>
              <w:t>TENSIÓN O SOBRE INFRAESTRUCTURA EXISTENTE.</w:t>
            </w:r>
          </w:p>
        </w:tc>
        <w:tc>
          <w:tcPr>
            <w:tcW w:w="477" w:type="pct"/>
          </w:tcPr>
          <w:p w14:paraId="64129FA8" w14:textId="77777777" w:rsidR="004C2D84" w:rsidRPr="007C79D2" w:rsidRDefault="004C2D84" w:rsidP="00E15CB2">
            <w:pPr>
              <w:pStyle w:val="TableParagraph"/>
              <w:spacing w:line="360" w:lineRule="auto"/>
              <w:jc w:val="center"/>
              <w:rPr>
                <w:rFonts w:ascii="Arial" w:hAnsi="Arial" w:cs="Arial"/>
                <w:sz w:val="20"/>
                <w:szCs w:val="20"/>
              </w:rPr>
            </w:pPr>
          </w:p>
          <w:p w14:paraId="3983DBEE" w14:textId="77777777" w:rsidR="004C2D84" w:rsidRPr="007C79D2" w:rsidRDefault="004C2D84" w:rsidP="00E15CB2">
            <w:pPr>
              <w:pStyle w:val="TableParagraph"/>
              <w:spacing w:line="360" w:lineRule="auto"/>
              <w:jc w:val="center"/>
              <w:rPr>
                <w:rFonts w:ascii="Arial" w:hAnsi="Arial" w:cs="Arial"/>
                <w:sz w:val="20"/>
                <w:szCs w:val="20"/>
              </w:rPr>
            </w:pPr>
          </w:p>
          <w:p w14:paraId="12990285" w14:textId="77777777" w:rsidR="004C2D84" w:rsidRPr="007C79D2" w:rsidRDefault="002D7B2C" w:rsidP="00E15CB2">
            <w:pPr>
              <w:pStyle w:val="TableParagraph"/>
              <w:spacing w:line="360" w:lineRule="auto"/>
              <w:jc w:val="center"/>
              <w:rPr>
                <w:rFonts w:ascii="Arial" w:hAnsi="Arial" w:cs="Arial"/>
                <w:sz w:val="20"/>
                <w:szCs w:val="20"/>
              </w:rPr>
            </w:pPr>
            <w:r w:rsidRPr="007C79D2">
              <w:rPr>
                <w:rFonts w:ascii="Arial" w:hAnsi="Arial" w:cs="Arial"/>
                <w:sz w:val="20"/>
                <w:szCs w:val="20"/>
              </w:rPr>
              <w:t>400</w:t>
            </w:r>
          </w:p>
        </w:tc>
        <w:tc>
          <w:tcPr>
            <w:tcW w:w="1062" w:type="pct"/>
          </w:tcPr>
          <w:p w14:paraId="13025F9E" w14:textId="77777777" w:rsidR="004C2D84" w:rsidRPr="007C79D2" w:rsidRDefault="004C2D84" w:rsidP="007C79D2">
            <w:pPr>
              <w:pStyle w:val="TableParagraph"/>
              <w:spacing w:line="360" w:lineRule="auto"/>
              <w:rPr>
                <w:rFonts w:ascii="Arial" w:hAnsi="Arial" w:cs="Arial"/>
                <w:sz w:val="20"/>
                <w:szCs w:val="20"/>
              </w:rPr>
            </w:pPr>
          </w:p>
          <w:p w14:paraId="5D1AE5D2" w14:textId="77777777" w:rsidR="004C2D84" w:rsidRPr="007C79D2" w:rsidRDefault="004C2D84" w:rsidP="007C79D2">
            <w:pPr>
              <w:pStyle w:val="TableParagraph"/>
              <w:spacing w:line="360" w:lineRule="auto"/>
              <w:rPr>
                <w:rFonts w:ascii="Arial" w:hAnsi="Arial" w:cs="Arial"/>
                <w:sz w:val="20"/>
                <w:szCs w:val="20"/>
              </w:rPr>
            </w:pPr>
          </w:p>
          <w:p w14:paraId="6BEF96A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31F25B16" w14:textId="77777777" w:rsidTr="003E0744">
        <w:trPr>
          <w:trHeight w:val="20"/>
        </w:trPr>
        <w:tc>
          <w:tcPr>
            <w:tcW w:w="3461" w:type="pct"/>
          </w:tcPr>
          <w:p w14:paraId="23E48F3B" w14:textId="2F0E7FB7" w:rsidR="00A20C0F" w:rsidRPr="007C79D2" w:rsidRDefault="00A20C0F" w:rsidP="0052405C">
            <w:pPr>
              <w:pStyle w:val="TableParagraph"/>
              <w:spacing w:line="360" w:lineRule="auto"/>
              <w:jc w:val="both"/>
              <w:rPr>
                <w:rFonts w:ascii="Arial" w:hAnsi="Arial" w:cs="Arial"/>
                <w:sz w:val="20"/>
                <w:szCs w:val="20"/>
              </w:rPr>
            </w:pPr>
            <w:r w:rsidRPr="007C79D2">
              <w:rPr>
                <w:rFonts w:ascii="Arial" w:hAnsi="Arial" w:cs="Arial"/>
                <w:sz w:val="20"/>
                <w:szCs w:val="20"/>
              </w:rPr>
              <w:t>10.- FABRICAS, PROCESADOR</w:t>
            </w:r>
            <w:r w:rsidR="007806CF" w:rsidRPr="007C79D2">
              <w:rPr>
                <w:rFonts w:ascii="Arial" w:hAnsi="Arial" w:cs="Arial"/>
                <w:sz w:val="20"/>
                <w:szCs w:val="20"/>
              </w:rPr>
              <w:t>AS, INDUSTRIAS, BODEGAS, SILOS, POR M2</w:t>
            </w:r>
          </w:p>
        </w:tc>
        <w:tc>
          <w:tcPr>
            <w:tcW w:w="477" w:type="pct"/>
          </w:tcPr>
          <w:p w14:paraId="1257A0AE" w14:textId="49B1B415" w:rsidR="00A20C0F" w:rsidRPr="007C79D2" w:rsidRDefault="00A20C0F" w:rsidP="007C79D2">
            <w:pPr>
              <w:pStyle w:val="TableParagraph"/>
              <w:spacing w:line="360" w:lineRule="auto"/>
              <w:jc w:val="center"/>
              <w:rPr>
                <w:rFonts w:ascii="Arial" w:hAnsi="Arial" w:cs="Arial"/>
                <w:sz w:val="20"/>
                <w:szCs w:val="20"/>
              </w:rPr>
            </w:pPr>
            <w:r w:rsidRPr="007C79D2">
              <w:rPr>
                <w:rFonts w:ascii="Arial" w:hAnsi="Arial" w:cs="Arial"/>
                <w:sz w:val="20"/>
                <w:szCs w:val="20"/>
              </w:rPr>
              <w:t>0</w:t>
            </w:r>
            <w:r w:rsidR="007806CF" w:rsidRPr="007C79D2">
              <w:rPr>
                <w:rFonts w:ascii="Arial" w:hAnsi="Arial" w:cs="Arial"/>
                <w:sz w:val="20"/>
                <w:szCs w:val="20"/>
              </w:rPr>
              <w:t>.05</w:t>
            </w:r>
          </w:p>
        </w:tc>
        <w:tc>
          <w:tcPr>
            <w:tcW w:w="1062" w:type="pct"/>
          </w:tcPr>
          <w:p w14:paraId="46BBE94F" w14:textId="1D3DE4CF" w:rsidR="00A20C0F" w:rsidRPr="007C79D2" w:rsidRDefault="00A20C0F" w:rsidP="007C79D2">
            <w:pPr>
              <w:pStyle w:val="TableParagraph"/>
              <w:spacing w:line="360" w:lineRule="auto"/>
              <w:jc w:val="center"/>
              <w:rPr>
                <w:rFonts w:ascii="Arial" w:hAnsi="Arial" w:cs="Arial"/>
                <w:sz w:val="20"/>
                <w:szCs w:val="20"/>
              </w:rPr>
            </w:pPr>
            <w:r w:rsidRPr="007C79D2">
              <w:rPr>
                <w:rFonts w:ascii="Arial" w:hAnsi="Arial" w:cs="Arial"/>
                <w:sz w:val="20"/>
                <w:szCs w:val="20"/>
              </w:rPr>
              <w:t>LICENCIA</w:t>
            </w:r>
          </w:p>
        </w:tc>
      </w:tr>
      <w:tr w:rsidR="00D91378" w:rsidRPr="007C79D2" w14:paraId="5982A0D6" w14:textId="77777777" w:rsidTr="003E0744">
        <w:trPr>
          <w:trHeight w:val="20"/>
        </w:trPr>
        <w:tc>
          <w:tcPr>
            <w:tcW w:w="5000" w:type="pct"/>
            <w:gridSpan w:val="3"/>
          </w:tcPr>
          <w:p w14:paraId="0D50380A" w14:textId="690C114B" w:rsidR="004C2D84" w:rsidRPr="007C79D2" w:rsidRDefault="002D7B2C" w:rsidP="0052405C">
            <w:pPr>
              <w:pStyle w:val="TableParagraph"/>
              <w:spacing w:line="360" w:lineRule="auto"/>
              <w:ind w:right="185"/>
              <w:jc w:val="both"/>
              <w:rPr>
                <w:rFonts w:ascii="Arial" w:hAnsi="Arial" w:cs="Arial"/>
                <w:sz w:val="20"/>
                <w:szCs w:val="20"/>
              </w:rPr>
            </w:pPr>
            <w:r w:rsidRPr="007C79D2">
              <w:rPr>
                <w:rFonts w:ascii="Arial" w:hAnsi="Arial" w:cs="Arial"/>
                <w:sz w:val="20"/>
                <w:szCs w:val="20"/>
              </w:rPr>
              <w:t>*PARA LAS RENOVACIONES DE LOS CASOS 1, 2, 3, 4, 5, 6, 7, 8 Y 9 EL COSTO DE LA</w:t>
            </w:r>
            <w:r w:rsidR="003E0744">
              <w:rPr>
                <w:rFonts w:ascii="Arial" w:hAnsi="Arial" w:cs="Arial"/>
                <w:sz w:val="20"/>
                <w:szCs w:val="20"/>
              </w:rPr>
              <w:t xml:space="preserve"> </w:t>
            </w:r>
            <w:r w:rsidRPr="007C79D2">
              <w:rPr>
                <w:rFonts w:ascii="Arial" w:hAnsi="Arial" w:cs="Arial"/>
                <w:sz w:val="20"/>
                <w:szCs w:val="20"/>
              </w:rPr>
              <w:t>LICENCIA SERÁ DE UN 50% DEL IMPORTE ORIGINAL</w:t>
            </w:r>
            <w:r w:rsidR="007806CF" w:rsidRPr="007C79D2">
              <w:rPr>
                <w:rFonts w:ascii="Arial" w:hAnsi="Arial" w:cs="Arial"/>
                <w:sz w:val="20"/>
                <w:szCs w:val="20"/>
              </w:rPr>
              <w:t xml:space="preserve"> Y PARA EL CASO DEL NÚMERO 10 DE CONFORMIDAD CON LA LEY SE ASENTAMIENTOS HUMANOS DEL ESTADO DE YUCATÁN ESTA SERA ANUALIZADA</w:t>
            </w:r>
          </w:p>
        </w:tc>
      </w:tr>
      <w:tr w:rsidR="00D91378" w:rsidRPr="007C79D2" w14:paraId="3FAF6627" w14:textId="77777777" w:rsidTr="003E0744">
        <w:trPr>
          <w:trHeight w:val="20"/>
        </w:trPr>
        <w:tc>
          <w:tcPr>
            <w:tcW w:w="5000" w:type="pct"/>
            <w:gridSpan w:val="3"/>
          </w:tcPr>
          <w:p w14:paraId="03611D5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ANÁLISIS DE FACTIBILIDAD DE USO DE SUELO.</w:t>
            </w:r>
          </w:p>
        </w:tc>
      </w:tr>
      <w:tr w:rsidR="00D91378" w:rsidRPr="007C79D2" w14:paraId="0C551E68" w14:textId="77777777" w:rsidTr="003E0744">
        <w:trPr>
          <w:trHeight w:val="20"/>
        </w:trPr>
        <w:tc>
          <w:tcPr>
            <w:tcW w:w="3461" w:type="pct"/>
          </w:tcPr>
          <w:p w14:paraId="4D941D91" w14:textId="199F81E4" w:rsidR="004C2D84" w:rsidRPr="007C79D2" w:rsidRDefault="002D7B2C" w:rsidP="003E0744">
            <w:pPr>
              <w:pStyle w:val="TableParagraph"/>
              <w:spacing w:line="360" w:lineRule="auto"/>
              <w:ind w:right="216"/>
              <w:jc w:val="both"/>
              <w:rPr>
                <w:rFonts w:ascii="Arial" w:hAnsi="Arial" w:cs="Arial"/>
                <w:sz w:val="20"/>
                <w:szCs w:val="20"/>
              </w:rPr>
            </w:pPr>
            <w:r w:rsidRPr="007C79D2">
              <w:rPr>
                <w:rFonts w:ascii="Arial" w:hAnsi="Arial" w:cs="Arial"/>
                <w:sz w:val="20"/>
                <w:szCs w:val="20"/>
              </w:rPr>
              <w:t>A) PARA ESTABLECIMIENTOS CON VENTA DE BEBIDAS</w:t>
            </w:r>
            <w:r w:rsidR="003E0744">
              <w:rPr>
                <w:rFonts w:ascii="Arial" w:hAnsi="Arial" w:cs="Arial"/>
                <w:sz w:val="20"/>
                <w:szCs w:val="20"/>
              </w:rPr>
              <w:t xml:space="preserve"> </w:t>
            </w:r>
            <w:r w:rsidRPr="007C79D2">
              <w:rPr>
                <w:rFonts w:ascii="Arial" w:hAnsi="Arial" w:cs="Arial"/>
                <w:sz w:val="20"/>
                <w:szCs w:val="20"/>
              </w:rPr>
              <w:t>ALCOHÓLICAS EN ENVASE CERRADO.</w:t>
            </w:r>
          </w:p>
        </w:tc>
        <w:tc>
          <w:tcPr>
            <w:tcW w:w="477" w:type="pct"/>
          </w:tcPr>
          <w:p w14:paraId="463F18C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7DA70AC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119F75D2" w14:textId="77777777" w:rsidTr="003E0744">
        <w:trPr>
          <w:trHeight w:val="20"/>
        </w:trPr>
        <w:tc>
          <w:tcPr>
            <w:tcW w:w="3461" w:type="pct"/>
          </w:tcPr>
          <w:p w14:paraId="0FAC42F6" w14:textId="0EDFF8C5" w:rsidR="004C2D84" w:rsidRPr="007C79D2" w:rsidRDefault="002D7B2C" w:rsidP="003E0744">
            <w:pPr>
              <w:pStyle w:val="TableParagraph"/>
              <w:spacing w:line="360" w:lineRule="auto"/>
              <w:ind w:right="216"/>
              <w:jc w:val="both"/>
              <w:rPr>
                <w:rFonts w:ascii="Arial" w:hAnsi="Arial" w:cs="Arial"/>
                <w:sz w:val="20"/>
                <w:szCs w:val="20"/>
              </w:rPr>
            </w:pPr>
            <w:r w:rsidRPr="007C79D2">
              <w:rPr>
                <w:rFonts w:ascii="Arial" w:hAnsi="Arial" w:cs="Arial"/>
                <w:sz w:val="20"/>
                <w:szCs w:val="20"/>
              </w:rPr>
              <w:t>B) PARA ESTABLECIMIENTOS CON VENTA DE BEBIDAS</w:t>
            </w:r>
            <w:r w:rsidR="003E0744">
              <w:rPr>
                <w:rFonts w:ascii="Arial" w:hAnsi="Arial" w:cs="Arial"/>
                <w:sz w:val="20"/>
                <w:szCs w:val="20"/>
              </w:rPr>
              <w:t xml:space="preserve"> </w:t>
            </w:r>
            <w:r w:rsidRPr="007C79D2">
              <w:rPr>
                <w:rFonts w:ascii="Arial" w:hAnsi="Arial" w:cs="Arial"/>
                <w:sz w:val="20"/>
                <w:szCs w:val="20"/>
              </w:rPr>
              <w:t>ALCOHÓLICAS PARA SU CONSUMO EN EL MISMO LUGAR</w:t>
            </w:r>
          </w:p>
        </w:tc>
        <w:tc>
          <w:tcPr>
            <w:tcW w:w="477" w:type="pct"/>
          </w:tcPr>
          <w:p w14:paraId="5E9194E2"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14</w:t>
            </w:r>
          </w:p>
        </w:tc>
        <w:tc>
          <w:tcPr>
            <w:tcW w:w="1062" w:type="pct"/>
          </w:tcPr>
          <w:p w14:paraId="120980D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57EDAC09" w14:textId="77777777" w:rsidTr="003E0744">
        <w:trPr>
          <w:trHeight w:val="20"/>
        </w:trPr>
        <w:tc>
          <w:tcPr>
            <w:tcW w:w="3461" w:type="pct"/>
          </w:tcPr>
          <w:p w14:paraId="2D77ACFE" w14:textId="77777777" w:rsidR="004C2D84" w:rsidRPr="007C79D2" w:rsidRDefault="002D7B2C" w:rsidP="003E0744">
            <w:pPr>
              <w:pStyle w:val="TableParagraph"/>
              <w:spacing w:line="360" w:lineRule="auto"/>
              <w:ind w:right="216"/>
              <w:jc w:val="both"/>
              <w:rPr>
                <w:rFonts w:ascii="Arial" w:hAnsi="Arial" w:cs="Arial"/>
                <w:sz w:val="20"/>
                <w:szCs w:val="20"/>
              </w:rPr>
            </w:pPr>
            <w:r w:rsidRPr="007C79D2">
              <w:rPr>
                <w:rFonts w:ascii="Arial" w:hAnsi="Arial" w:cs="Arial"/>
                <w:sz w:val="20"/>
                <w:szCs w:val="20"/>
              </w:rPr>
              <w:t>C) PARA DESARROLLO INMOBILIARIO DE CUALQUIER TIPO.</w:t>
            </w:r>
          </w:p>
        </w:tc>
        <w:tc>
          <w:tcPr>
            <w:tcW w:w="477" w:type="pct"/>
          </w:tcPr>
          <w:p w14:paraId="63344C7C" w14:textId="62716876" w:rsidR="004C2D84" w:rsidRPr="007C79D2" w:rsidRDefault="007806CF" w:rsidP="003E0744">
            <w:pPr>
              <w:pStyle w:val="TableParagraph"/>
              <w:spacing w:line="360" w:lineRule="auto"/>
              <w:jc w:val="center"/>
              <w:rPr>
                <w:rFonts w:ascii="Arial" w:hAnsi="Arial" w:cs="Arial"/>
                <w:sz w:val="20"/>
                <w:szCs w:val="20"/>
              </w:rPr>
            </w:pPr>
            <w:r w:rsidRPr="007C79D2">
              <w:rPr>
                <w:rFonts w:ascii="Arial" w:hAnsi="Arial" w:cs="Arial"/>
                <w:sz w:val="20"/>
                <w:szCs w:val="20"/>
              </w:rPr>
              <w:t>5</w:t>
            </w:r>
            <w:r w:rsidR="002D7B2C" w:rsidRPr="007C79D2">
              <w:rPr>
                <w:rFonts w:ascii="Arial" w:hAnsi="Arial" w:cs="Arial"/>
                <w:sz w:val="20"/>
                <w:szCs w:val="20"/>
              </w:rPr>
              <w:t>00</w:t>
            </w:r>
          </w:p>
        </w:tc>
        <w:tc>
          <w:tcPr>
            <w:tcW w:w="1062" w:type="pct"/>
          </w:tcPr>
          <w:p w14:paraId="6867246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154E7D16" w14:textId="77777777" w:rsidTr="003E0744">
        <w:trPr>
          <w:trHeight w:val="20"/>
        </w:trPr>
        <w:tc>
          <w:tcPr>
            <w:tcW w:w="3461" w:type="pct"/>
          </w:tcPr>
          <w:p w14:paraId="62719F2D" w14:textId="504B07F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D) PARA CASA-HABITACIÓN UNIFAMILIAR UBICADA EN</w:t>
            </w:r>
            <w:r w:rsidR="003E0744">
              <w:rPr>
                <w:rFonts w:ascii="Arial" w:hAnsi="Arial" w:cs="Arial"/>
                <w:sz w:val="20"/>
                <w:szCs w:val="20"/>
              </w:rPr>
              <w:t xml:space="preserve"> </w:t>
            </w:r>
            <w:r w:rsidRPr="007C79D2">
              <w:rPr>
                <w:rFonts w:ascii="Arial" w:hAnsi="Arial" w:cs="Arial"/>
                <w:sz w:val="20"/>
                <w:szCs w:val="20"/>
              </w:rPr>
              <w:t>ZONAS DE RESERVA DE CRECIMIENTO.</w:t>
            </w:r>
          </w:p>
        </w:tc>
        <w:tc>
          <w:tcPr>
            <w:tcW w:w="477" w:type="pct"/>
          </w:tcPr>
          <w:p w14:paraId="3BF467DA"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100</w:t>
            </w:r>
          </w:p>
        </w:tc>
        <w:tc>
          <w:tcPr>
            <w:tcW w:w="1062" w:type="pct"/>
          </w:tcPr>
          <w:p w14:paraId="2A40DC4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35C03755" w14:textId="77777777" w:rsidTr="003E0744">
        <w:trPr>
          <w:trHeight w:val="20"/>
        </w:trPr>
        <w:tc>
          <w:tcPr>
            <w:tcW w:w="3461" w:type="pct"/>
          </w:tcPr>
          <w:p w14:paraId="41B13E3F" w14:textId="0070F5D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E) PARA LA INSTALACIÓN DE INFRAESTRUCTURA EN BIENES</w:t>
            </w:r>
            <w:r w:rsidR="003E0744">
              <w:rPr>
                <w:rFonts w:ascii="Arial" w:hAnsi="Arial" w:cs="Arial"/>
                <w:sz w:val="20"/>
                <w:szCs w:val="20"/>
              </w:rPr>
              <w:t xml:space="preserve"> </w:t>
            </w:r>
            <w:r w:rsidRPr="007C79D2">
              <w:rPr>
                <w:rFonts w:ascii="Arial" w:hAnsi="Arial" w:cs="Arial"/>
                <w:sz w:val="20"/>
                <w:szCs w:val="20"/>
              </w:rPr>
              <w:t>INMUEBLES PROPIEDAD DEL MUNICIPIO O EN VÍA PÚBLICA, EXCEPTO LAS QUE SE SEÑALAN EN LOS INCISOS G) Y H).</w:t>
            </w:r>
          </w:p>
        </w:tc>
        <w:tc>
          <w:tcPr>
            <w:tcW w:w="477" w:type="pct"/>
          </w:tcPr>
          <w:p w14:paraId="47ADCBA1" w14:textId="77777777" w:rsidR="004C2D84" w:rsidRPr="007C79D2" w:rsidRDefault="004C2D84" w:rsidP="003E0744">
            <w:pPr>
              <w:pStyle w:val="TableParagraph"/>
              <w:spacing w:line="360" w:lineRule="auto"/>
              <w:jc w:val="center"/>
              <w:rPr>
                <w:rFonts w:ascii="Arial" w:hAnsi="Arial" w:cs="Arial"/>
                <w:sz w:val="20"/>
                <w:szCs w:val="20"/>
              </w:rPr>
            </w:pPr>
          </w:p>
          <w:p w14:paraId="7169CA09"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20</w:t>
            </w:r>
          </w:p>
        </w:tc>
        <w:tc>
          <w:tcPr>
            <w:tcW w:w="1062" w:type="pct"/>
          </w:tcPr>
          <w:p w14:paraId="0278A05A" w14:textId="77777777" w:rsidR="004C2D84" w:rsidRPr="007C79D2" w:rsidRDefault="004C2D84" w:rsidP="007C79D2">
            <w:pPr>
              <w:pStyle w:val="TableParagraph"/>
              <w:spacing w:line="360" w:lineRule="auto"/>
              <w:rPr>
                <w:rFonts w:ascii="Arial" w:hAnsi="Arial" w:cs="Arial"/>
                <w:sz w:val="20"/>
                <w:szCs w:val="20"/>
              </w:rPr>
            </w:pPr>
          </w:p>
          <w:p w14:paraId="68AC518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29C4E7E1" w14:textId="77777777" w:rsidTr="003E0744">
        <w:trPr>
          <w:trHeight w:val="20"/>
        </w:trPr>
        <w:tc>
          <w:tcPr>
            <w:tcW w:w="3461" w:type="pct"/>
          </w:tcPr>
          <w:p w14:paraId="63414868" w14:textId="23DE156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F) PARA LA INSTALACIÓN DE INFRAESTRUCTURA AÉREA, CONSISTENTE EN CABLEADO O LÍNEAS DE TRANSMISIÓN A</w:t>
            </w:r>
            <w:r w:rsidR="003E0744">
              <w:rPr>
                <w:rFonts w:ascii="Arial" w:hAnsi="Arial" w:cs="Arial"/>
                <w:sz w:val="20"/>
                <w:szCs w:val="20"/>
              </w:rPr>
              <w:t xml:space="preserve"> </w:t>
            </w:r>
            <w:r w:rsidRPr="007C79D2">
              <w:rPr>
                <w:rFonts w:ascii="Arial" w:hAnsi="Arial" w:cs="Arial"/>
                <w:sz w:val="20"/>
                <w:szCs w:val="20"/>
              </w:rPr>
              <w:t>EXCEPCIÓN DE LAS QUE FUERAN PROPIEDAD DE C.F.E</w:t>
            </w:r>
          </w:p>
        </w:tc>
        <w:tc>
          <w:tcPr>
            <w:tcW w:w="477" w:type="pct"/>
          </w:tcPr>
          <w:p w14:paraId="5A8397B2" w14:textId="77777777" w:rsidR="004C2D84" w:rsidRPr="007C79D2" w:rsidRDefault="004C2D84" w:rsidP="003E0744">
            <w:pPr>
              <w:pStyle w:val="TableParagraph"/>
              <w:spacing w:line="360" w:lineRule="auto"/>
              <w:jc w:val="center"/>
              <w:rPr>
                <w:rFonts w:ascii="Arial" w:hAnsi="Arial" w:cs="Arial"/>
                <w:sz w:val="20"/>
                <w:szCs w:val="20"/>
              </w:rPr>
            </w:pPr>
          </w:p>
          <w:p w14:paraId="055F604F"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5</w:t>
            </w:r>
          </w:p>
        </w:tc>
        <w:tc>
          <w:tcPr>
            <w:tcW w:w="1062" w:type="pct"/>
          </w:tcPr>
          <w:p w14:paraId="36FE659B" w14:textId="77777777" w:rsidR="004C2D84" w:rsidRPr="007C79D2" w:rsidRDefault="004C2D84" w:rsidP="007C79D2">
            <w:pPr>
              <w:pStyle w:val="TableParagraph"/>
              <w:spacing w:line="360" w:lineRule="auto"/>
              <w:rPr>
                <w:rFonts w:ascii="Arial" w:hAnsi="Arial" w:cs="Arial"/>
                <w:sz w:val="20"/>
                <w:szCs w:val="20"/>
              </w:rPr>
            </w:pPr>
          </w:p>
          <w:p w14:paraId="588CB9E8"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725F4438" w14:textId="77777777" w:rsidTr="003E0744">
        <w:trPr>
          <w:trHeight w:val="20"/>
        </w:trPr>
        <w:tc>
          <w:tcPr>
            <w:tcW w:w="3461" w:type="pct"/>
          </w:tcPr>
          <w:p w14:paraId="02005A1D"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G) PARA INSTALACIÓN DE TORRE DE COMUNICACIÓN.</w:t>
            </w:r>
          </w:p>
        </w:tc>
        <w:tc>
          <w:tcPr>
            <w:tcW w:w="477" w:type="pct"/>
          </w:tcPr>
          <w:p w14:paraId="628DC6ED" w14:textId="11EA6AE6" w:rsidR="004C2D84" w:rsidRPr="007C79D2" w:rsidRDefault="007806CF" w:rsidP="003E0744">
            <w:pPr>
              <w:pStyle w:val="TableParagraph"/>
              <w:spacing w:line="360" w:lineRule="auto"/>
              <w:jc w:val="center"/>
              <w:rPr>
                <w:rFonts w:ascii="Arial" w:hAnsi="Arial" w:cs="Arial"/>
                <w:sz w:val="20"/>
                <w:szCs w:val="20"/>
              </w:rPr>
            </w:pPr>
            <w:r w:rsidRPr="007C79D2">
              <w:rPr>
                <w:rFonts w:ascii="Arial" w:hAnsi="Arial" w:cs="Arial"/>
                <w:sz w:val="20"/>
                <w:szCs w:val="20"/>
              </w:rPr>
              <w:t>2</w:t>
            </w:r>
            <w:r w:rsidR="002D7B2C" w:rsidRPr="007C79D2">
              <w:rPr>
                <w:rFonts w:ascii="Arial" w:hAnsi="Arial" w:cs="Arial"/>
                <w:sz w:val="20"/>
                <w:szCs w:val="20"/>
              </w:rPr>
              <w:t>30</w:t>
            </w:r>
          </w:p>
        </w:tc>
        <w:tc>
          <w:tcPr>
            <w:tcW w:w="1062" w:type="pct"/>
          </w:tcPr>
          <w:p w14:paraId="74155B5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6A923617" w14:textId="77777777" w:rsidTr="003E0744">
        <w:trPr>
          <w:trHeight w:val="20"/>
        </w:trPr>
        <w:tc>
          <w:tcPr>
            <w:tcW w:w="3461" w:type="pct"/>
          </w:tcPr>
          <w:p w14:paraId="7A979D6F" w14:textId="07E773D4"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H) PARA LA INSTALACIÓN DE GASOLINERA O ESTACIÓN DE</w:t>
            </w:r>
            <w:r w:rsidR="0052405C">
              <w:rPr>
                <w:rFonts w:ascii="Arial" w:hAnsi="Arial" w:cs="Arial"/>
                <w:sz w:val="20"/>
                <w:szCs w:val="20"/>
              </w:rPr>
              <w:t xml:space="preserve"> </w:t>
            </w:r>
            <w:r w:rsidRPr="007C79D2">
              <w:rPr>
                <w:rFonts w:ascii="Arial" w:hAnsi="Arial" w:cs="Arial"/>
                <w:sz w:val="20"/>
                <w:szCs w:val="20"/>
              </w:rPr>
              <w:t>SERVICIO</w:t>
            </w:r>
          </w:p>
        </w:tc>
        <w:tc>
          <w:tcPr>
            <w:tcW w:w="477" w:type="pct"/>
          </w:tcPr>
          <w:p w14:paraId="257FA3A9" w14:textId="289C5EB7" w:rsidR="004C2D84" w:rsidRPr="007C79D2" w:rsidRDefault="007806CF" w:rsidP="003E0744">
            <w:pPr>
              <w:pStyle w:val="TableParagraph"/>
              <w:spacing w:line="360" w:lineRule="auto"/>
              <w:jc w:val="center"/>
              <w:rPr>
                <w:rFonts w:ascii="Arial" w:hAnsi="Arial" w:cs="Arial"/>
                <w:sz w:val="20"/>
                <w:szCs w:val="20"/>
              </w:rPr>
            </w:pPr>
            <w:r w:rsidRPr="007C79D2">
              <w:rPr>
                <w:rFonts w:ascii="Arial" w:hAnsi="Arial" w:cs="Arial"/>
                <w:sz w:val="20"/>
                <w:szCs w:val="20"/>
              </w:rPr>
              <w:t>135</w:t>
            </w:r>
          </w:p>
        </w:tc>
        <w:tc>
          <w:tcPr>
            <w:tcW w:w="1062" w:type="pct"/>
          </w:tcPr>
          <w:p w14:paraId="2CB6597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57152E06" w14:textId="77777777" w:rsidTr="003E0744">
        <w:trPr>
          <w:trHeight w:val="20"/>
        </w:trPr>
        <w:tc>
          <w:tcPr>
            <w:tcW w:w="3461" w:type="pct"/>
          </w:tcPr>
          <w:p w14:paraId="0631FBBB"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I) PARA LA INSTALACIÓN DE CIRCOS</w:t>
            </w:r>
          </w:p>
        </w:tc>
        <w:tc>
          <w:tcPr>
            <w:tcW w:w="477" w:type="pct"/>
          </w:tcPr>
          <w:p w14:paraId="4692F393"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0E97228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2F554A90" w14:textId="77777777" w:rsidTr="003E0744">
        <w:trPr>
          <w:trHeight w:val="20"/>
        </w:trPr>
        <w:tc>
          <w:tcPr>
            <w:tcW w:w="3461" w:type="pct"/>
          </w:tcPr>
          <w:p w14:paraId="4F03A566" w14:textId="162FCE6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J) PARA EL ESTABLECIMIENTO DE BANCOS DE</w:t>
            </w:r>
            <w:r w:rsidR="0052405C">
              <w:rPr>
                <w:rFonts w:ascii="Arial" w:hAnsi="Arial" w:cs="Arial"/>
                <w:sz w:val="20"/>
                <w:szCs w:val="20"/>
              </w:rPr>
              <w:t xml:space="preserve"> </w:t>
            </w:r>
            <w:r w:rsidRPr="007C79D2">
              <w:rPr>
                <w:rFonts w:ascii="Arial" w:hAnsi="Arial" w:cs="Arial"/>
                <w:sz w:val="20"/>
                <w:szCs w:val="20"/>
              </w:rPr>
              <w:t xml:space="preserve">EXPLOTACIÓN DE </w:t>
            </w:r>
            <w:r w:rsidR="007806CF" w:rsidRPr="007C79D2">
              <w:rPr>
                <w:rFonts w:ascii="Arial" w:hAnsi="Arial" w:cs="Arial"/>
                <w:sz w:val="20"/>
                <w:szCs w:val="20"/>
              </w:rPr>
              <w:t xml:space="preserve">MATERIALES, </w:t>
            </w:r>
            <w:r w:rsidR="0052405C" w:rsidRPr="007C79D2">
              <w:rPr>
                <w:rFonts w:ascii="Arial" w:hAnsi="Arial" w:cs="Arial"/>
                <w:sz w:val="20"/>
                <w:szCs w:val="20"/>
              </w:rPr>
              <w:t>FÁBRICAS</w:t>
            </w:r>
            <w:r w:rsidR="007806CF" w:rsidRPr="007C79D2">
              <w:rPr>
                <w:rFonts w:ascii="Arial" w:hAnsi="Arial" w:cs="Arial"/>
                <w:sz w:val="20"/>
                <w:szCs w:val="20"/>
              </w:rPr>
              <w:t>, PROCESADORAS, INDUSTRIAS, BODEGAS, SILOS.</w:t>
            </w:r>
          </w:p>
        </w:tc>
        <w:tc>
          <w:tcPr>
            <w:tcW w:w="477" w:type="pct"/>
          </w:tcPr>
          <w:p w14:paraId="59ED2B45" w14:textId="27B973AC" w:rsidR="004C2D84" w:rsidRPr="007C79D2" w:rsidRDefault="007806CF" w:rsidP="003E0744">
            <w:pPr>
              <w:pStyle w:val="TableParagraph"/>
              <w:spacing w:line="360" w:lineRule="auto"/>
              <w:jc w:val="center"/>
              <w:rPr>
                <w:rFonts w:ascii="Arial" w:hAnsi="Arial" w:cs="Arial"/>
                <w:sz w:val="20"/>
                <w:szCs w:val="20"/>
              </w:rPr>
            </w:pPr>
            <w:r w:rsidRPr="007C79D2">
              <w:rPr>
                <w:rFonts w:ascii="Arial" w:hAnsi="Arial" w:cs="Arial"/>
                <w:sz w:val="20"/>
                <w:szCs w:val="20"/>
              </w:rPr>
              <w:t>900</w:t>
            </w:r>
          </w:p>
        </w:tc>
        <w:tc>
          <w:tcPr>
            <w:tcW w:w="1062" w:type="pct"/>
          </w:tcPr>
          <w:p w14:paraId="7AA1E18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4C2D84" w:rsidRPr="007C79D2" w14:paraId="04C21192" w14:textId="77777777" w:rsidTr="003E0744">
        <w:trPr>
          <w:trHeight w:val="20"/>
        </w:trPr>
        <w:tc>
          <w:tcPr>
            <w:tcW w:w="3461" w:type="pct"/>
          </w:tcPr>
          <w:p w14:paraId="690C0AA6" w14:textId="193A1ADA"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K) PARA ESTABLECIMIENTO CON GIRO DE DIFERENTE A LOS</w:t>
            </w:r>
            <w:r w:rsidR="0052405C">
              <w:rPr>
                <w:rFonts w:ascii="Arial" w:hAnsi="Arial" w:cs="Arial"/>
                <w:sz w:val="20"/>
                <w:szCs w:val="20"/>
              </w:rPr>
              <w:t xml:space="preserve"> </w:t>
            </w:r>
            <w:r w:rsidRPr="007C79D2">
              <w:rPr>
                <w:rFonts w:ascii="Arial" w:hAnsi="Arial" w:cs="Arial"/>
                <w:sz w:val="20"/>
                <w:szCs w:val="20"/>
              </w:rPr>
              <w:t>MENCIONADOS EN LOS INCISOS A), B), C), I) J) Y K) DE ESTA</w:t>
            </w:r>
          </w:p>
        </w:tc>
        <w:tc>
          <w:tcPr>
            <w:tcW w:w="477" w:type="pct"/>
          </w:tcPr>
          <w:p w14:paraId="0E0180B6"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5</w:t>
            </w:r>
          </w:p>
        </w:tc>
        <w:tc>
          <w:tcPr>
            <w:tcW w:w="1062" w:type="pct"/>
          </w:tcPr>
          <w:p w14:paraId="6AB38A0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431D1F3D" w14:textId="77777777" w:rsidTr="003E0744">
        <w:trPr>
          <w:trHeight w:val="20"/>
        </w:trPr>
        <w:tc>
          <w:tcPr>
            <w:tcW w:w="3461" w:type="pct"/>
          </w:tcPr>
          <w:p w14:paraId="4882EB79"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FRACCIÓN</w:t>
            </w:r>
          </w:p>
        </w:tc>
        <w:tc>
          <w:tcPr>
            <w:tcW w:w="477" w:type="pct"/>
          </w:tcPr>
          <w:p w14:paraId="619062E3" w14:textId="77777777" w:rsidR="004C2D84" w:rsidRPr="007C79D2" w:rsidRDefault="004C2D84" w:rsidP="003E0744">
            <w:pPr>
              <w:pStyle w:val="TableParagraph"/>
              <w:spacing w:line="360" w:lineRule="auto"/>
              <w:jc w:val="center"/>
              <w:rPr>
                <w:rFonts w:ascii="Arial" w:hAnsi="Arial" w:cs="Arial"/>
                <w:sz w:val="20"/>
                <w:szCs w:val="20"/>
              </w:rPr>
            </w:pPr>
          </w:p>
        </w:tc>
        <w:tc>
          <w:tcPr>
            <w:tcW w:w="1062" w:type="pct"/>
          </w:tcPr>
          <w:p w14:paraId="7B2E87D0"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28BB070E" w14:textId="77777777" w:rsidTr="003E0744">
        <w:trPr>
          <w:trHeight w:val="20"/>
        </w:trPr>
        <w:tc>
          <w:tcPr>
            <w:tcW w:w="3461" w:type="pct"/>
          </w:tcPr>
          <w:p w14:paraId="4F44378F"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3. CONSTANCIA DE ALINEAMIENTO</w:t>
            </w:r>
          </w:p>
        </w:tc>
        <w:tc>
          <w:tcPr>
            <w:tcW w:w="477" w:type="pct"/>
          </w:tcPr>
          <w:p w14:paraId="07143EF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0.25</w:t>
            </w:r>
          </w:p>
        </w:tc>
        <w:tc>
          <w:tcPr>
            <w:tcW w:w="1062" w:type="pct"/>
          </w:tcPr>
          <w:p w14:paraId="2EC077A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ML</w:t>
            </w:r>
          </w:p>
        </w:tc>
      </w:tr>
      <w:tr w:rsidR="00D91378" w:rsidRPr="007C79D2" w14:paraId="6AF333CA" w14:textId="77777777" w:rsidTr="003E0744">
        <w:trPr>
          <w:trHeight w:val="20"/>
        </w:trPr>
        <w:tc>
          <w:tcPr>
            <w:tcW w:w="5000" w:type="pct"/>
            <w:gridSpan w:val="3"/>
          </w:tcPr>
          <w:p w14:paraId="2A0A5F35"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4. TRABAJOS DE CONSTRUCCIÓN</w:t>
            </w:r>
          </w:p>
        </w:tc>
      </w:tr>
      <w:tr w:rsidR="00D91378" w:rsidRPr="007C79D2" w14:paraId="3C21D7D1" w14:textId="77777777" w:rsidTr="003E0744">
        <w:trPr>
          <w:trHeight w:val="20"/>
        </w:trPr>
        <w:tc>
          <w:tcPr>
            <w:tcW w:w="3461" w:type="pct"/>
          </w:tcPr>
          <w:p w14:paraId="0F16CDCA"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LICENCIA PARA CONSTRUCCIÓN</w:t>
            </w:r>
          </w:p>
        </w:tc>
        <w:tc>
          <w:tcPr>
            <w:tcW w:w="477" w:type="pct"/>
          </w:tcPr>
          <w:p w14:paraId="78E1662B" w14:textId="77777777" w:rsidR="004C2D84" w:rsidRPr="007C79D2" w:rsidRDefault="004C2D84" w:rsidP="003E0744">
            <w:pPr>
              <w:pStyle w:val="TableParagraph"/>
              <w:spacing w:line="360" w:lineRule="auto"/>
              <w:jc w:val="center"/>
              <w:rPr>
                <w:rFonts w:ascii="Arial" w:hAnsi="Arial" w:cs="Arial"/>
                <w:sz w:val="20"/>
                <w:szCs w:val="20"/>
              </w:rPr>
            </w:pPr>
          </w:p>
        </w:tc>
        <w:tc>
          <w:tcPr>
            <w:tcW w:w="1062" w:type="pct"/>
          </w:tcPr>
          <w:p w14:paraId="7A196AC4"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2D948D51" w14:textId="77777777" w:rsidTr="003E0744">
        <w:trPr>
          <w:trHeight w:val="20"/>
        </w:trPr>
        <w:tc>
          <w:tcPr>
            <w:tcW w:w="3461" w:type="pct"/>
          </w:tcPr>
          <w:p w14:paraId="79613514"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 CON SUPERFICIE CUBIERTA HASTA 40 M²</w:t>
            </w:r>
          </w:p>
        </w:tc>
        <w:tc>
          <w:tcPr>
            <w:tcW w:w="477" w:type="pct"/>
          </w:tcPr>
          <w:p w14:paraId="213E3D66"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0.15</w:t>
            </w:r>
          </w:p>
        </w:tc>
        <w:tc>
          <w:tcPr>
            <w:tcW w:w="1062" w:type="pct"/>
          </w:tcPr>
          <w:p w14:paraId="6BC632B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D91378" w:rsidRPr="007C79D2" w14:paraId="3BD8FC73" w14:textId="77777777" w:rsidTr="003E0744">
        <w:trPr>
          <w:trHeight w:val="20"/>
        </w:trPr>
        <w:tc>
          <w:tcPr>
            <w:tcW w:w="3461" w:type="pct"/>
          </w:tcPr>
          <w:p w14:paraId="51F31AAF" w14:textId="3E5E80C9"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 CON SUPERFICIE CUBIERTA MAYOR DE 41 M² Y HASTA 80</w:t>
            </w:r>
            <w:r w:rsidR="0052405C">
              <w:rPr>
                <w:rFonts w:ascii="Arial" w:hAnsi="Arial" w:cs="Arial"/>
                <w:sz w:val="20"/>
                <w:szCs w:val="20"/>
              </w:rPr>
              <w:t xml:space="preserve"> </w:t>
            </w:r>
            <w:r w:rsidRPr="007C79D2">
              <w:rPr>
                <w:rFonts w:ascii="Arial" w:hAnsi="Arial" w:cs="Arial"/>
                <w:sz w:val="20"/>
                <w:szCs w:val="20"/>
              </w:rPr>
              <w:t>M²</w:t>
            </w:r>
          </w:p>
        </w:tc>
        <w:tc>
          <w:tcPr>
            <w:tcW w:w="477" w:type="pct"/>
          </w:tcPr>
          <w:p w14:paraId="76538F73"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0.17</w:t>
            </w:r>
          </w:p>
        </w:tc>
        <w:tc>
          <w:tcPr>
            <w:tcW w:w="1062" w:type="pct"/>
          </w:tcPr>
          <w:p w14:paraId="7EB333D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D91378" w:rsidRPr="007C79D2" w14:paraId="54CB302A" w14:textId="77777777" w:rsidTr="003E0744">
        <w:trPr>
          <w:trHeight w:val="20"/>
        </w:trPr>
        <w:tc>
          <w:tcPr>
            <w:tcW w:w="3461" w:type="pct"/>
          </w:tcPr>
          <w:p w14:paraId="1FA57B8E" w14:textId="13F24670" w:rsidR="004C2D84" w:rsidRPr="007C79D2" w:rsidRDefault="002D7B2C" w:rsidP="0052405C">
            <w:pPr>
              <w:pStyle w:val="TableParagraph"/>
              <w:spacing w:line="360" w:lineRule="auto"/>
              <w:rPr>
                <w:rFonts w:ascii="Arial" w:hAnsi="Arial" w:cs="Arial"/>
                <w:sz w:val="20"/>
                <w:szCs w:val="20"/>
              </w:rPr>
            </w:pPr>
            <w:r w:rsidRPr="007C79D2">
              <w:rPr>
                <w:rFonts w:ascii="Arial" w:hAnsi="Arial" w:cs="Arial"/>
                <w:sz w:val="20"/>
                <w:szCs w:val="20"/>
              </w:rPr>
              <w:t>* CON SUPERFICIE CUBIERTA MAYOR DE 81 M² HASTA 260</w:t>
            </w:r>
            <w:r w:rsidR="0052405C">
              <w:rPr>
                <w:rFonts w:ascii="Arial" w:hAnsi="Arial" w:cs="Arial"/>
                <w:sz w:val="20"/>
                <w:szCs w:val="20"/>
              </w:rPr>
              <w:t xml:space="preserve"> </w:t>
            </w:r>
            <w:r w:rsidRPr="007C79D2">
              <w:rPr>
                <w:rFonts w:ascii="Arial" w:hAnsi="Arial" w:cs="Arial"/>
                <w:sz w:val="20"/>
                <w:szCs w:val="20"/>
              </w:rPr>
              <w:t>M²</w:t>
            </w:r>
          </w:p>
        </w:tc>
        <w:tc>
          <w:tcPr>
            <w:tcW w:w="477" w:type="pct"/>
          </w:tcPr>
          <w:p w14:paraId="2A81BF7E"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0.19</w:t>
            </w:r>
          </w:p>
        </w:tc>
        <w:tc>
          <w:tcPr>
            <w:tcW w:w="1062" w:type="pct"/>
          </w:tcPr>
          <w:p w14:paraId="4E9C147F"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48284FFC" w14:textId="77777777" w:rsidTr="003E0744">
        <w:trPr>
          <w:trHeight w:val="20"/>
        </w:trPr>
        <w:tc>
          <w:tcPr>
            <w:tcW w:w="3461" w:type="pct"/>
          </w:tcPr>
          <w:p w14:paraId="1203A7E8"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MAYOR DE 260 M²</w:t>
            </w:r>
          </w:p>
        </w:tc>
        <w:tc>
          <w:tcPr>
            <w:tcW w:w="477" w:type="pct"/>
          </w:tcPr>
          <w:p w14:paraId="314D314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0.40</w:t>
            </w:r>
          </w:p>
        </w:tc>
        <w:tc>
          <w:tcPr>
            <w:tcW w:w="1062" w:type="pct"/>
          </w:tcPr>
          <w:p w14:paraId="7968E50E"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0E7FC7C6" w14:textId="77777777" w:rsidTr="003E0744">
        <w:trPr>
          <w:trHeight w:val="20"/>
        </w:trPr>
        <w:tc>
          <w:tcPr>
            <w:tcW w:w="3461" w:type="pct"/>
          </w:tcPr>
          <w:p w14:paraId="586FD289" w14:textId="09976D4A"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DEMOLICIÓN Y/O DESMANTELAMIENTO DE</w:t>
            </w:r>
            <w:r w:rsidR="0052405C">
              <w:rPr>
                <w:rFonts w:ascii="Arial" w:hAnsi="Arial" w:cs="Arial"/>
                <w:sz w:val="20"/>
                <w:szCs w:val="20"/>
              </w:rPr>
              <w:t xml:space="preserve"> </w:t>
            </w:r>
            <w:r w:rsidRPr="007C79D2">
              <w:rPr>
                <w:rFonts w:ascii="Arial" w:hAnsi="Arial" w:cs="Arial"/>
                <w:sz w:val="20"/>
                <w:szCs w:val="20"/>
              </w:rPr>
              <w:t>BARDAS</w:t>
            </w:r>
          </w:p>
        </w:tc>
        <w:tc>
          <w:tcPr>
            <w:tcW w:w="477" w:type="pct"/>
          </w:tcPr>
          <w:p w14:paraId="54ECB85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0.006</w:t>
            </w:r>
          </w:p>
        </w:tc>
        <w:tc>
          <w:tcPr>
            <w:tcW w:w="1062" w:type="pct"/>
          </w:tcPr>
          <w:p w14:paraId="1868FB5C"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7CB83A20" w14:textId="77777777" w:rsidTr="003E0744">
        <w:trPr>
          <w:trHeight w:val="20"/>
        </w:trPr>
        <w:tc>
          <w:tcPr>
            <w:tcW w:w="3461" w:type="pct"/>
          </w:tcPr>
          <w:p w14:paraId="76E731C9" w14:textId="5DC304E4"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HACER CORTES O EXCAVACIONES EN LA VÍA</w:t>
            </w:r>
            <w:r w:rsidR="0052405C">
              <w:rPr>
                <w:rFonts w:ascii="Arial" w:hAnsi="Arial" w:cs="Arial"/>
                <w:sz w:val="20"/>
                <w:szCs w:val="20"/>
              </w:rPr>
              <w:t xml:space="preserve"> </w:t>
            </w:r>
            <w:r w:rsidRPr="007C79D2">
              <w:rPr>
                <w:rFonts w:ascii="Arial" w:hAnsi="Arial" w:cs="Arial"/>
                <w:sz w:val="20"/>
                <w:szCs w:val="20"/>
              </w:rPr>
              <w:t>PÚBLICA</w:t>
            </w:r>
          </w:p>
        </w:tc>
        <w:tc>
          <w:tcPr>
            <w:tcW w:w="477" w:type="pct"/>
          </w:tcPr>
          <w:p w14:paraId="1E6DD286"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1.5</w:t>
            </w:r>
          </w:p>
        </w:tc>
        <w:tc>
          <w:tcPr>
            <w:tcW w:w="1062" w:type="pct"/>
          </w:tcPr>
          <w:p w14:paraId="763224BC"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262BFF22" w14:textId="77777777" w:rsidTr="003E0744">
        <w:trPr>
          <w:trHeight w:val="20"/>
        </w:trPr>
        <w:tc>
          <w:tcPr>
            <w:tcW w:w="3461" w:type="pct"/>
          </w:tcPr>
          <w:p w14:paraId="429AEB51"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CONSTRUCCIÓN DE BARDAS</w:t>
            </w:r>
          </w:p>
        </w:tc>
        <w:tc>
          <w:tcPr>
            <w:tcW w:w="477" w:type="pct"/>
          </w:tcPr>
          <w:p w14:paraId="4C42487C"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0.08</w:t>
            </w:r>
          </w:p>
        </w:tc>
        <w:tc>
          <w:tcPr>
            <w:tcW w:w="1062" w:type="pct"/>
          </w:tcPr>
          <w:p w14:paraId="25E39085"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3B332D93" w14:textId="77777777" w:rsidTr="003E0744">
        <w:trPr>
          <w:trHeight w:val="20"/>
        </w:trPr>
        <w:tc>
          <w:tcPr>
            <w:tcW w:w="3461" w:type="pct"/>
          </w:tcPr>
          <w:p w14:paraId="00E77367"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EXCAVACIONES</w:t>
            </w:r>
          </w:p>
        </w:tc>
        <w:tc>
          <w:tcPr>
            <w:tcW w:w="477" w:type="pct"/>
          </w:tcPr>
          <w:p w14:paraId="4A42E4CC"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0.12</w:t>
            </w:r>
          </w:p>
        </w:tc>
        <w:tc>
          <w:tcPr>
            <w:tcW w:w="1062" w:type="pct"/>
          </w:tcPr>
          <w:p w14:paraId="035050AA"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0099041A" w14:textId="77777777" w:rsidTr="003E0744">
        <w:trPr>
          <w:trHeight w:val="20"/>
        </w:trPr>
        <w:tc>
          <w:tcPr>
            <w:tcW w:w="3461" w:type="pct"/>
          </w:tcPr>
          <w:p w14:paraId="798C90D6" w14:textId="2074B978"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LICENCIA PARA DEMOLICIÓN Y/O DESMANTELAMIENTO</w:t>
            </w:r>
            <w:r w:rsidR="0052405C">
              <w:rPr>
                <w:rFonts w:ascii="Arial" w:hAnsi="Arial" w:cs="Arial"/>
                <w:sz w:val="20"/>
                <w:szCs w:val="20"/>
              </w:rPr>
              <w:t xml:space="preserve"> </w:t>
            </w:r>
            <w:r w:rsidRPr="007C79D2">
              <w:rPr>
                <w:rFonts w:ascii="Arial" w:hAnsi="Arial" w:cs="Arial"/>
                <w:sz w:val="20"/>
                <w:szCs w:val="20"/>
              </w:rPr>
              <w:t>DISTINTA A BARDAS</w:t>
            </w:r>
          </w:p>
        </w:tc>
        <w:tc>
          <w:tcPr>
            <w:tcW w:w="477" w:type="pct"/>
          </w:tcPr>
          <w:p w14:paraId="209D4BB1"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0.12</w:t>
            </w:r>
          </w:p>
        </w:tc>
        <w:tc>
          <w:tcPr>
            <w:tcW w:w="1062" w:type="pct"/>
          </w:tcPr>
          <w:p w14:paraId="4D6D9925"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5346B48E" w14:textId="77777777" w:rsidTr="003E0744">
        <w:trPr>
          <w:trHeight w:val="20"/>
        </w:trPr>
        <w:tc>
          <w:tcPr>
            <w:tcW w:w="3461" w:type="pct"/>
          </w:tcPr>
          <w:p w14:paraId="50786715" w14:textId="330D30D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POSTERIO Y TENDIDO DE LÍNEAS DENTRO DE MANCHA</w:t>
            </w:r>
            <w:r w:rsidR="0052405C">
              <w:rPr>
                <w:rFonts w:ascii="Arial" w:hAnsi="Arial" w:cs="Arial"/>
                <w:sz w:val="20"/>
                <w:szCs w:val="20"/>
              </w:rPr>
              <w:t xml:space="preserve"> </w:t>
            </w:r>
            <w:r w:rsidRPr="007C79D2">
              <w:rPr>
                <w:rFonts w:ascii="Arial" w:hAnsi="Arial" w:cs="Arial"/>
                <w:sz w:val="20"/>
                <w:szCs w:val="20"/>
              </w:rPr>
              <w:t>URBANA</w:t>
            </w:r>
          </w:p>
        </w:tc>
        <w:tc>
          <w:tcPr>
            <w:tcW w:w="477" w:type="pct"/>
          </w:tcPr>
          <w:p w14:paraId="36177512"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0.15</w:t>
            </w:r>
          </w:p>
        </w:tc>
        <w:tc>
          <w:tcPr>
            <w:tcW w:w="1062" w:type="pct"/>
          </w:tcPr>
          <w:p w14:paraId="3CF30D01"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727125B0" w14:textId="77777777" w:rsidTr="003E0744">
        <w:trPr>
          <w:trHeight w:val="20"/>
        </w:trPr>
        <w:tc>
          <w:tcPr>
            <w:tcW w:w="3461" w:type="pct"/>
          </w:tcPr>
          <w:p w14:paraId="6BD5B57A" w14:textId="4C1A9B82"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POSTERIO Y TENDIDO DE LÍNEAS FUERA DE MANCHA</w:t>
            </w:r>
            <w:r w:rsidR="0052405C">
              <w:rPr>
                <w:rFonts w:ascii="Arial" w:hAnsi="Arial" w:cs="Arial"/>
                <w:sz w:val="20"/>
                <w:szCs w:val="20"/>
              </w:rPr>
              <w:t xml:space="preserve"> </w:t>
            </w:r>
            <w:r w:rsidRPr="007C79D2">
              <w:rPr>
                <w:rFonts w:ascii="Arial" w:hAnsi="Arial" w:cs="Arial"/>
                <w:sz w:val="20"/>
                <w:szCs w:val="20"/>
              </w:rPr>
              <w:t>URBANA</w:t>
            </w:r>
          </w:p>
        </w:tc>
        <w:tc>
          <w:tcPr>
            <w:tcW w:w="477" w:type="pct"/>
          </w:tcPr>
          <w:p w14:paraId="00A00D0C"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0.075</w:t>
            </w:r>
          </w:p>
        </w:tc>
        <w:tc>
          <w:tcPr>
            <w:tcW w:w="1062" w:type="pct"/>
          </w:tcPr>
          <w:p w14:paraId="1721456D"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ML</w:t>
            </w:r>
          </w:p>
        </w:tc>
      </w:tr>
      <w:tr w:rsidR="00D91378" w:rsidRPr="007C79D2" w14:paraId="6DB5946D" w14:textId="77777777" w:rsidTr="003E0744">
        <w:trPr>
          <w:trHeight w:val="20"/>
        </w:trPr>
        <w:tc>
          <w:tcPr>
            <w:tcW w:w="3461" w:type="pct"/>
          </w:tcPr>
          <w:p w14:paraId="4A6A661B" w14:textId="4F0C375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REGULARIZACIÓN DE OBRA DE CUALQUIER DIMENSIÓN</w:t>
            </w:r>
            <w:r w:rsidR="0052405C">
              <w:rPr>
                <w:rFonts w:ascii="Arial" w:hAnsi="Arial" w:cs="Arial"/>
                <w:sz w:val="20"/>
                <w:szCs w:val="20"/>
              </w:rPr>
              <w:t xml:space="preserve"> </w:t>
            </w:r>
            <w:r w:rsidRPr="007C79D2">
              <w:rPr>
                <w:rFonts w:ascii="Arial" w:hAnsi="Arial" w:cs="Arial"/>
                <w:sz w:val="20"/>
                <w:szCs w:val="20"/>
              </w:rPr>
              <w:t>(CONSTRUCCIONES CON UN 50% DE AVANCE DE OBRA)</w:t>
            </w:r>
          </w:p>
        </w:tc>
        <w:tc>
          <w:tcPr>
            <w:tcW w:w="477" w:type="pct"/>
          </w:tcPr>
          <w:p w14:paraId="6EDBF37F"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0.3</w:t>
            </w:r>
          </w:p>
        </w:tc>
        <w:tc>
          <w:tcPr>
            <w:tcW w:w="1062" w:type="pct"/>
          </w:tcPr>
          <w:p w14:paraId="0719393D" w14:textId="77777777" w:rsidR="004C2D84" w:rsidRPr="007C79D2" w:rsidRDefault="002D7B2C" w:rsidP="0052405C">
            <w:pPr>
              <w:pStyle w:val="TableParagraph"/>
              <w:spacing w:line="360" w:lineRule="auto"/>
              <w:ind w:right="185"/>
              <w:jc w:val="right"/>
              <w:rPr>
                <w:rFonts w:ascii="Arial" w:hAnsi="Arial" w:cs="Arial"/>
                <w:sz w:val="20"/>
                <w:szCs w:val="20"/>
              </w:rPr>
            </w:pPr>
            <w:r w:rsidRPr="007C79D2">
              <w:rPr>
                <w:rFonts w:ascii="Arial" w:hAnsi="Arial" w:cs="Arial"/>
                <w:sz w:val="20"/>
                <w:szCs w:val="20"/>
              </w:rPr>
              <w:t>M²</w:t>
            </w:r>
          </w:p>
        </w:tc>
      </w:tr>
      <w:tr w:rsidR="00D91378" w:rsidRPr="007C79D2" w14:paraId="35F7A79D" w14:textId="77777777" w:rsidTr="003E0744">
        <w:trPr>
          <w:trHeight w:val="20"/>
        </w:trPr>
        <w:tc>
          <w:tcPr>
            <w:tcW w:w="5000" w:type="pct"/>
            <w:gridSpan w:val="3"/>
          </w:tcPr>
          <w:p w14:paraId="6B6C54A1" w14:textId="45976E2C" w:rsidR="004C2D84" w:rsidRPr="007C79D2" w:rsidRDefault="002D7B2C" w:rsidP="0052405C">
            <w:pPr>
              <w:pStyle w:val="TableParagraph"/>
              <w:spacing w:line="360" w:lineRule="auto"/>
              <w:ind w:right="185"/>
              <w:jc w:val="both"/>
              <w:rPr>
                <w:rFonts w:ascii="Arial" w:hAnsi="Arial" w:cs="Arial"/>
                <w:sz w:val="20"/>
                <w:szCs w:val="20"/>
              </w:rPr>
            </w:pPr>
            <w:r w:rsidRPr="007C79D2">
              <w:rPr>
                <w:rFonts w:ascii="Arial" w:hAnsi="Arial" w:cs="Arial"/>
                <w:sz w:val="20"/>
                <w:szCs w:val="20"/>
              </w:rPr>
              <w:t>* PARA LAS RENOVACIONES DE LICENCIAS DE CONSTRUCCIÓN EL COSTO SERÁ DE UN</w:t>
            </w:r>
            <w:r w:rsidR="0052405C">
              <w:rPr>
                <w:rFonts w:ascii="Arial" w:hAnsi="Arial" w:cs="Arial"/>
                <w:sz w:val="20"/>
                <w:szCs w:val="20"/>
              </w:rPr>
              <w:t xml:space="preserve"> </w:t>
            </w:r>
            <w:r w:rsidRPr="007C79D2">
              <w:rPr>
                <w:rFonts w:ascii="Arial" w:hAnsi="Arial" w:cs="Arial"/>
                <w:sz w:val="20"/>
                <w:szCs w:val="20"/>
              </w:rPr>
              <w:t>50% DEL IMPORTE ORIGINAL</w:t>
            </w:r>
          </w:p>
        </w:tc>
      </w:tr>
      <w:tr w:rsidR="00D91378" w:rsidRPr="007C79D2" w14:paraId="2BAA6A53" w14:textId="77777777" w:rsidTr="003E0744">
        <w:trPr>
          <w:trHeight w:val="20"/>
        </w:trPr>
        <w:tc>
          <w:tcPr>
            <w:tcW w:w="5000" w:type="pct"/>
            <w:gridSpan w:val="3"/>
          </w:tcPr>
          <w:p w14:paraId="78E6071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5. CONSTANCIA DE TERMINACIÓN DE OBRA</w:t>
            </w:r>
          </w:p>
        </w:tc>
      </w:tr>
      <w:tr w:rsidR="00D91378" w:rsidRPr="007C79D2" w14:paraId="1A5559C7" w14:textId="77777777" w:rsidTr="003E0744">
        <w:trPr>
          <w:trHeight w:val="20"/>
        </w:trPr>
        <w:tc>
          <w:tcPr>
            <w:tcW w:w="3461" w:type="pct"/>
          </w:tcPr>
          <w:p w14:paraId="43BDC6E5"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HASTA 40 M²</w:t>
            </w:r>
          </w:p>
        </w:tc>
        <w:tc>
          <w:tcPr>
            <w:tcW w:w="477" w:type="pct"/>
          </w:tcPr>
          <w:p w14:paraId="628429BD"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0.025</w:t>
            </w:r>
          </w:p>
        </w:tc>
        <w:tc>
          <w:tcPr>
            <w:tcW w:w="1062" w:type="pct"/>
          </w:tcPr>
          <w:p w14:paraId="03421CB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D91378" w:rsidRPr="007C79D2" w14:paraId="55AB832A" w14:textId="77777777" w:rsidTr="003E0744">
        <w:trPr>
          <w:trHeight w:val="20"/>
        </w:trPr>
        <w:tc>
          <w:tcPr>
            <w:tcW w:w="3461" w:type="pct"/>
          </w:tcPr>
          <w:p w14:paraId="5F5AA884" w14:textId="742309B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MAYOR DE 41 M² Y HASTA 80</w:t>
            </w:r>
            <w:r w:rsidR="0052405C">
              <w:rPr>
                <w:rFonts w:ascii="Arial" w:hAnsi="Arial" w:cs="Arial"/>
                <w:sz w:val="20"/>
                <w:szCs w:val="20"/>
              </w:rPr>
              <w:t xml:space="preserve"> </w:t>
            </w:r>
            <w:r w:rsidRPr="007C79D2">
              <w:rPr>
                <w:rFonts w:ascii="Arial" w:hAnsi="Arial" w:cs="Arial"/>
                <w:sz w:val="20"/>
                <w:szCs w:val="20"/>
              </w:rPr>
              <w:t>M²</w:t>
            </w:r>
          </w:p>
        </w:tc>
        <w:tc>
          <w:tcPr>
            <w:tcW w:w="477" w:type="pct"/>
          </w:tcPr>
          <w:p w14:paraId="33FFC1D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0.035</w:t>
            </w:r>
          </w:p>
        </w:tc>
        <w:tc>
          <w:tcPr>
            <w:tcW w:w="1062" w:type="pct"/>
          </w:tcPr>
          <w:p w14:paraId="75BC58E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4C2D84" w:rsidRPr="007C79D2" w14:paraId="17B8431D" w14:textId="77777777" w:rsidTr="003E0744">
        <w:trPr>
          <w:trHeight w:val="20"/>
        </w:trPr>
        <w:tc>
          <w:tcPr>
            <w:tcW w:w="3461" w:type="pct"/>
          </w:tcPr>
          <w:p w14:paraId="67F2679D" w14:textId="31B99A6D"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MAYOR DE 81 M² Y HASTA</w:t>
            </w:r>
            <w:r w:rsidR="0052405C">
              <w:rPr>
                <w:rFonts w:ascii="Arial" w:hAnsi="Arial" w:cs="Arial"/>
                <w:sz w:val="20"/>
                <w:szCs w:val="20"/>
              </w:rPr>
              <w:t xml:space="preserve"> </w:t>
            </w:r>
            <w:r w:rsidRPr="007C79D2">
              <w:rPr>
                <w:rFonts w:ascii="Arial" w:hAnsi="Arial" w:cs="Arial"/>
                <w:sz w:val="20"/>
                <w:szCs w:val="20"/>
              </w:rPr>
              <w:t>260 M²</w:t>
            </w:r>
          </w:p>
        </w:tc>
        <w:tc>
          <w:tcPr>
            <w:tcW w:w="477" w:type="pct"/>
          </w:tcPr>
          <w:p w14:paraId="597DF2B0"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0.045</w:t>
            </w:r>
          </w:p>
        </w:tc>
        <w:tc>
          <w:tcPr>
            <w:tcW w:w="1062" w:type="pct"/>
          </w:tcPr>
          <w:p w14:paraId="4FD41F0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M²</w:t>
            </w:r>
          </w:p>
        </w:tc>
      </w:tr>
      <w:tr w:rsidR="00D91378" w:rsidRPr="007C79D2" w14:paraId="5AE00D2F" w14:textId="77777777" w:rsidTr="003E0744">
        <w:trPr>
          <w:trHeight w:val="20"/>
        </w:trPr>
        <w:tc>
          <w:tcPr>
            <w:tcW w:w="3461" w:type="pct"/>
          </w:tcPr>
          <w:p w14:paraId="78A7A2E4"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CON SUPERFICIE CUBIERTA MAYOR DE 260 M²</w:t>
            </w:r>
          </w:p>
        </w:tc>
        <w:tc>
          <w:tcPr>
            <w:tcW w:w="477" w:type="pct"/>
          </w:tcPr>
          <w:p w14:paraId="5220F512"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0.055</w:t>
            </w:r>
          </w:p>
        </w:tc>
        <w:tc>
          <w:tcPr>
            <w:tcW w:w="1062" w:type="pct"/>
          </w:tcPr>
          <w:p w14:paraId="5566914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2AD3AAF1" w14:textId="77777777" w:rsidTr="003E0744">
        <w:trPr>
          <w:trHeight w:val="20"/>
        </w:trPr>
        <w:tc>
          <w:tcPr>
            <w:tcW w:w="3461" w:type="pct"/>
          </w:tcPr>
          <w:p w14:paraId="6066AD59"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DE EXCAVACIÓN DE ZANJAS EN VÍA PÚBLICA</w:t>
            </w:r>
          </w:p>
        </w:tc>
        <w:tc>
          <w:tcPr>
            <w:tcW w:w="477" w:type="pct"/>
          </w:tcPr>
          <w:p w14:paraId="5E151109"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0.025</w:t>
            </w:r>
          </w:p>
        </w:tc>
        <w:tc>
          <w:tcPr>
            <w:tcW w:w="1062" w:type="pct"/>
          </w:tcPr>
          <w:p w14:paraId="693B8113"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AEF4ECF" w14:textId="77777777" w:rsidTr="003E0744">
        <w:trPr>
          <w:trHeight w:val="20"/>
        </w:trPr>
        <w:tc>
          <w:tcPr>
            <w:tcW w:w="3461" w:type="pct"/>
          </w:tcPr>
          <w:p w14:paraId="79A9D55C" w14:textId="3CBC89C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 DE EXCAVACIÓN DISTINTA A LA SEÑALADA EN EL INCISO</w:t>
            </w:r>
            <w:r w:rsidR="0052405C">
              <w:rPr>
                <w:rFonts w:ascii="Arial" w:hAnsi="Arial" w:cs="Arial"/>
                <w:sz w:val="20"/>
                <w:szCs w:val="20"/>
              </w:rPr>
              <w:t xml:space="preserve"> </w:t>
            </w:r>
            <w:r w:rsidRPr="007C79D2">
              <w:rPr>
                <w:rFonts w:ascii="Arial" w:hAnsi="Arial" w:cs="Arial"/>
                <w:sz w:val="20"/>
                <w:szCs w:val="20"/>
              </w:rPr>
              <w:t>ATERIOR</w:t>
            </w:r>
          </w:p>
        </w:tc>
        <w:tc>
          <w:tcPr>
            <w:tcW w:w="477" w:type="pct"/>
          </w:tcPr>
          <w:p w14:paraId="036B33E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0.035</w:t>
            </w:r>
          </w:p>
        </w:tc>
        <w:tc>
          <w:tcPr>
            <w:tcW w:w="1062" w:type="pct"/>
          </w:tcPr>
          <w:p w14:paraId="42B37DD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DC5F1D3" w14:textId="77777777" w:rsidTr="003E0744">
        <w:trPr>
          <w:trHeight w:val="20"/>
        </w:trPr>
        <w:tc>
          <w:tcPr>
            <w:tcW w:w="3461" w:type="pct"/>
          </w:tcPr>
          <w:p w14:paraId="49AF53C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 DE DEMOLICIÓN DISTINTA A LA DE BARDAS</w:t>
            </w:r>
          </w:p>
        </w:tc>
        <w:tc>
          <w:tcPr>
            <w:tcW w:w="477" w:type="pct"/>
          </w:tcPr>
          <w:p w14:paraId="662D1D5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0.025</w:t>
            </w:r>
          </w:p>
        </w:tc>
        <w:tc>
          <w:tcPr>
            <w:tcW w:w="1062" w:type="pct"/>
          </w:tcPr>
          <w:p w14:paraId="6BCC0AC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37AF0E5" w14:textId="77777777" w:rsidTr="003E0744">
        <w:trPr>
          <w:trHeight w:val="20"/>
        </w:trPr>
        <w:tc>
          <w:tcPr>
            <w:tcW w:w="3461" w:type="pct"/>
          </w:tcPr>
          <w:p w14:paraId="7DDADF6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6. LICENCIA DE URBANIZACIÓN</w:t>
            </w:r>
          </w:p>
        </w:tc>
        <w:tc>
          <w:tcPr>
            <w:tcW w:w="477" w:type="pct"/>
          </w:tcPr>
          <w:p w14:paraId="50BA462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0.025</w:t>
            </w:r>
          </w:p>
        </w:tc>
        <w:tc>
          <w:tcPr>
            <w:tcW w:w="1062" w:type="pct"/>
          </w:tcPr>
          <w:p w14:paraId="4B2F5FCC" w14:textId="1D1410D9" w:rsidR="004C2D84" w:rsidRPr="007C79D2" w:rsidRDefault="002D7B2C" w:rsidP="0052405C">
            <w:pPr>
              <w:pStyle w:val="TableParagraph"/>
              <w:spacing w:line="360" w:lineRule="auto"/>
              <w:rPr>
                <w:rFonts w:ascii="Arial" w:hAnsi="Arial" w:cs="Arial"/>
                <w:sz w:val="20"/>
                <w:szCs w:val="20"/>
              </w:rPr>
            </w:pPr>
            <w:r w:rsidRPr="007C79D2">
              <w:rPr>
                <w:rFonts w:ascii="Arial" w:hAnsi="Arial" w:cs="Arial"/>
                <w:sz w:val="20"/>
                <w:szCs w:val="20"/>
              </w:rPr>
              <w:t>M² DE VÍA</w:t>
            </w:r>
            <w:r w:rsidR="0052405C">
              <w:rPr>
                <w:rFonts w:ascii="Arial" w:hAnsi="Arial" w:cs="Arial"/>
                <w:sz w:val="20"/>
                <w:szCs w:val="20"/>
              </w:rPr>
              <w:t xml:space="preserve"> </w:t>
            </w:r>
            <w:r w:rsidRPr="007C79D2">
              <w:rPr>
                <w:rFonts w:ascii="Arial" w:hAnsi="Arial" w:cs="Arial"/>
                <w:sz w:val="20"/>
                <w:szCs w:val="20"/>
              </w:rPr>
              <w:t>PÚBLICA</w:t>
            </w:r>
          </w:p>
        </w:tc>
      </w:tr>
      <w:tr w:rsidR="00D91378" w:rsidRPr="007C79D2" w14:paraId="2A0B07D4" w14:textId="77777777" w:rsidTr="003E0744">
        <w:trPr>
          <w:trHeight w:val="20"/>
        </w:trPr>
        <w:tc>
          <w:tcPr>
            <w:tcW w:w="3461" w:type="pct"/>
          </w:tcPr>
          <w:p w14:paraId="4E786E96"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7. VALIDACIÓN DE PLANOS</w:t>
            </w:r>
          </w:p>
        </w:tc>
        <w:tc>
          <w:tcPr>
            <w:tcW w:w="477" w:type="pct"/>
          </w:tcPr>
          <w:p w14:paraId="7D3751D2"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0.35</w:t>
            </w:r>
          </w:p>
        </w:tc>
        <w:tc>
          <w:tcPr>
            <w:tcW w:w="1062" w:type="pct"/>
          </w:tcPr>
          <w:p w14:paraId="4E4AE39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POR PLANO</w:t>
            </w:r>
          </w:p>
        </w:tc>
      </w:tr>
      <w:tr w:rsidR="00D91378" w:rsidRPr="007C79D2" w14:paraId="79E125C5" w14:textId="77777777" w:rsidTr="003E0744">
        <w:trPr>
          <w:trHeight w:val="20"/>
        </w:trPr>
        <w:tc>
          <w:tcPr>
            <w:tcW w:w="5000" w:type="pct"/>
            <w:gridSpan w:val="3"/>
          </w:tcPr>
          <w:p w14:paraId="04382B4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8. PERMISOS PARA ANUNCIOS</w:t>
            </w:r>
          </w:p>
        </w:tc>
      </w:tr>
      <w:tr w:rsidR="00D91378" w:rsidRPr="007C79D2" w14:paraId="59B5ED50" w14:textId="77777777" w:rsidTr="003E0744">
        <w:trPr>
          <w:trHeight w:val="20"/>
        </w:trPr>
        <w:tc>
          <w:tcPr>
            <w:tcW w:w="3461" w:type="pct"/>
          </w:tcPr>
          <w:p w14:paraId="4E2418BB" w14:textId="69C9FD6F"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A).- INSTALACIÓN DE ANUNCIOS DE PROPAGANDA</w:t>
            </w:r>
            <w:r w:rsidR="0052405C">
              <w:rPr>
                <w:rFonts w:ascii="Arial" w:hAnsi="Arial" w:cs="Arial"/>
                <w:sz w:val="20"/>
                <w:szCs w:val="20"/>
              </w:rPr>
              <w:t xml:space="preserve"> </w:t>
            </w:r>
            <w:r w:rsidRPr="007C79D2">
              <w:rPr>
                <w:rFonts w:ascii="Arial" w:hAnsi="Arial" w:cs="Arial"/>
                <w:sz w:val="20"/>
                <w:szCs w:val="20"/>
              </w:rPr>
              <w:t>PUBLICIDAD PERMANENTES EN INMUEBLES O EN MOBILIARIO URBANO A RAZON DE:</w:t>
            </w:r>
          </w:p>
        </w:tc>
        <w:tc>
          <w:tcPr>
            <w:tcW w:w="477" w:type="pct"/>
          </w:tcPr>
          <w:p w14:paraId="59D59380" w14:textId="77777777" w:rsidR="004C2D84" w:rsidRPr="007C79D2" w:rsidRDefault="004C2D84" w:rsidP="003E0744">
            <w:pPr>
              <w:pStyle w:val="TableParagraph"/>
              <w:spacing w:line="360" w:lineRule="auto"/>
              <w:jc w:val="center"/>
              <w:rPr>
                <w:rFonts w:ascii="Arial" w:hAnsi="Arial" w:cs="Arial"/>
                <w:sz w:val="20"/>
                <w:szCs w:val="20"/>
              </w:rPr>
            </w:pPr>
          </w:p>
          <w:p w14:paraId="71887FF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w:t>
            </w:r>
          </w:p>
        </w:tc>
        <w:tc>
          <w:tcPr>
            <w:tcW w:w="1062" w:type="pct"/>
          </w:tcPr>
          <w:p w14:paraId="1CA25192" w14:textId="77777777" w:rsidR="004C2D84" w:rsidRPr="007C79D2" w:rsidRDefault="004C2D84" w:rsidP="007C79D2">
            <w:pPr>
              <w:pStyle w:val="TableParagraph"/>
              <w:spacing w:line="360" w:lineRule="auto"/>
              <w:rPr>
                <w:rFonts w:ascii="Arial" w:hAnsi="Arial" w:cs="Arial"/>
                <w:sz w:val="20"/>
                <w:szCs w:val="20"/>
              </w:rPr>
            </w:pPr>
          </w:p>
          <w:p w14:paraId="1A2006E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3A7A99C1" w14:textId="77777777" w:rsidTr="003E0744">
        <w:trPr>
          <w:trHeight w:val="20"/>
        </w:trPr>
        <w:tc>
          <w:tcPr>
            <w:tcW w:w="3461" w:type="pct"/>
          </w:tcPr>
          <w:p w14:paraId="373EF1C7" w14:textId="7B5E4D6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B).- INSTALACIÓN DE ANUNCIOS DE CARÁCTER DENOMINATIVO PERMANENTE EN INMUEBLES CON UNA</w:t>
            </w:r>
            <w:r w:rsidR="0052405C">
              <w:rPr>
                <w:rFonts w:ascii="Arial" w:hAnsi="Arial" w:cs="Arial"/>
                <w:sz w:val="20"/>
                <w:szCs w:val="20"/>
              </w:rPr>
              <w:t xml:space="preserve"> </w:t>
            </w:r>
            <w:r w:rsidRPr="007C79D2">
              <w:rPr>
                <w:rFonts w:ascii="Arial" w:hAnsi="Arial" w:cs="Arial"/>
                <w:sz w:val="20"/>
                <w:szCs w:val="20"/>
              </w:rPr>
              <w:t>SUPERFICIE MAYOR DE 1.5 M² A RAZÓN DE</w:t>
            </w:r>
          </w:p>
        </w:tc>
        <w:tc>
          <w:tcPr>
            <w:tcW w:w="477" w:type="pct"/>
          </w:tcPr>
          <w:p w14:paraId="04CE3A09" w14:textId="77777777" w:rsidR="004C2D84" w:rsidRPr="007C79D2" w:rsidRDefault="004C2D84" w:rsidP="003E0744">
            <w:pPr>
              <w:pStyle w:val="TableParagraph"/>
              <w:spacing w:line="360" w:lineRule="auto"/>
              <w:jc w:val="center"/>
              <w:rPr>
                <w:rFonts w:ascii="Arial" w:hAnsi="Arial" w:cs="Arial"/>
                <w:sz w:val="20"/>
                <w:szCs w:val="20"/>
              </w:rPr>
            </w:pPr>
          </w:p>
          <w:p w14:paraId="76951D7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0.075</w:t>
            </w:r>
          </w:p>
        </w:tc>
        <w:tc>
          <w:tcPr>
            <w:tcW w:w="1062" w:type="pct"/>
          </w:tcPr>
          <w:p w14:paraId="51987942" w14:textId="77777777" w:rsidR="004C2D84" w:rsidRPr="007C79D2" w:rsidRDefault="004C2D84" w:rsidP="007C79D2">
            <w:pPr>
              <w:pStyle w:val="TableParagraph"/>
              <w:spacing w:line="360" w:lineRule="auto"/>
              <w:rPr>
                <w:rFonts w:ascii="Arial" w:hAnsi="Arial" w:cs="Arial"/>
                <w:sz w:val="20"/>
                <w:szCs w:val="20"/>
              </w:rPr>
            </w:pPr>
          </w:p>
          <w:p w14:paraId="6170ABC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0D94DA3" w14:textId="77777777" w:rsidTr="003E0744">
        <w:trPr>
          <w:trHeight w:val="20"/>
        </w:trPr>
        <w:tc>
          <w:tcPr>
            <w:tcW w:w="5000" w:type="pct"/>
            <w:gridSpan w:val="3"/>
          </w:tcPr>
          <w:p w14:paraId="0C695E4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 INSTALACIÓN DE ANUNCIOS DE PROPAGANDA O PUBLICIDAD TRANSITORIOS EN</w:t>
            </w:r>
          </w:p>
          <w:p w14:paraId="41518E9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INMUEBLES O EN MOBILIARIO URBANO, A RAZÓN DE:</w:t>
            </w:r>
          </w:p>
        </w:tc>
      </w:tr>
      <w:tr w:rsidR="00D91378" w:rsidRPr="007C79D2" w14:paraId="545830DF" w14:textId="77777777" w:rsidTr="003E0744">
        <w:trPr>
          <w:trHeight w:val="20"/>
        </w:trPr>
        <w:tc>
          <w:tcPr>
            <w:tcW w:w="3461" w:type="pct"/>
          </w:tcPr>
          <w:p w14:paraId="5B846B4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 DE 1 A 5 DÍAS NATURALES</w:t>
            </w:r>
          </w:p>
        </w:tc>
        <w:tc>
          <w:tcPr>
            <w:tcW w:w="477" w:type="pct"/>
          </w:tcPr>
          <w:p w14:paraId="0214C02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0.25</w:t>
            </w:r>
          </w:p>
        </w:tc>
        <w:tc>
          <w:tcPr>
            <w:tcW w:w="1062" w:type="pct"/>
          </w:tcPr>
          <w:p w14:paraId="711BD8C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1366AF83" w14:textId="77777777" w:rsidTr="003E0744">
        <w:trPr>
          <w:trHeight w:val="20"/>
        </w:trPr>
        <w:tc>
          <w:tcPr>
            <w:tcW w:w="3461" w:type="pct"/>
          </w:tcPr>
          <w:p w14:paraId="5657BF0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DE 1 A 10 DÍAS NATURALES</w:t>
            </w:r>
          </w:p>
        </w:tc>
        <w:tc>
          <w:tcPr>
            <w:tcW w:w="477" w:type="pct"/>
          </w:tcPr>
          <w:p w14:paraId="7F48CF46"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0.35</w:t>
            </w:r>
          </w:p>
        </w:tc>
        <w:tc>
          <w:tcPr>
            <w:tcW w:w="1062" w:type="pct"/>
          </w:tcPr>
          <w:p w14:paraId="2744BF2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3DE5FE33" w14:textId="77777777" w:rsidTr="003E0744">
        <w:trPr>
          <w:trHeight w:val="20"/>
        </w:trPr>
        <w:tc>
          <w:tcPr>
            <w:tcW w:w="3461" w:type="pct"/>
          </w:tcPr>
          <w:p w14:paraId="6567F4B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3.- DE 1 A 15 DÍAS NATURALES</w:t>
            </w:r>
          </w:p>
        </w:tc>
        <w:tc>
          <w:tcPr>
            <w:tcW w:w="477" w:type="pct"/>
          </w:tcPr>
          <w:p w14:paraId="60246FFD"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0.45</w:t>
            </w:r>
          </w:p>
        </w:tc>
        <w:tc>
          <w:tcPr>
            <w:tcW w:w="1062" w:type="pct"/>
          </w:tcPr>
          <w:p w14:paraId="70E936B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E38EE03" w14:textId="77777777" w:rsidTr="003E0744">
        <w:trPr>
          <w:trHeight w:val="20"/>
        </w:trPr>
        <w:tc>
          <w:tcPr>
            <w:tcW w:w="3461" w:type="pct"/>
          </w:tcPr>
          <w:p w14:paraId="3B55C90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4.- DE 1 A 30 DÍAS NATURALES</w:t>
            </w:r>
          </w:p>
        </w:tc>
        <w:tc>
          <w:tcPr>
            <w:tcW w:w="477" w:type="pct"/>
          </w:tcPr>
          <w:p w14:paraId="650D53CD"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0.55</w:t>
            </w:r>
          </w:p>
        </w:tc>
        <w:tc>
          <w:tcPr>
            <w:tcW w:w="1062" w:type="pct"/>
          </w:tcPr>
          <w:p w14:paraId="4B54C5E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64759DC5" w14:textId="77777777" w:rsidTr="003E0744">
        <w:trPr>
          <w:trHeight w:val="20"/>
        </w:trPr>
        <w:tc>
          <w:tcPr>
            <w:tcW w:w="3461" w:type="pct"/>
          </w:tcPr>
          <w:p w14:paraId="269FFC3B" w14:textId="187B138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D).- POR EXHIBICIÓN DE ANUNCIOS DE PROPAGANDA O</w:t>
            </w:r>
            <w:r w:rsidR="0052405C">
              <w:rPr>
                <w:rFonts w:ascii="Arial" w:hAnsi="Arial" w:cs="Arial"/>
                <w:sz w:val="20"/>
                <w:szCs w:val="20"/>
              </w:rPr>
              <w:t xml:space="preserve"> </w:t>
            </w:r>
            <w:r w:rsidRPr="007C79D2">
              <w:rPr>
                <w:rFonts w:ascii="Arial" w:hAnsi="Arial" w:cs="Arial"/>
                <w:sz w:val="20"/>
                <w:szCs w:val="20"/>
              </w:rPr>
              <w:t>PUBLICIDAD PERMANENTES EN VEHÍCULOS DE TRANSPORTE PÚBICO, A RAZÓN DE:</w:t>
            </w:r>
          </w:p>
        </w:tc>
        <w:tc>
          <w:tcPr>
            <w:tcW w:w="477" w:type="pct"/>
          </w:tcPr>
          <w:p w14:paraId="629C1F00" w14:textId="77777777" w:rsidR="004C2D84" w:rsidRPr="007C79D2" w:rsidRDefault="004C2D84" w:rsidP="003E0744">
            <w:pPr>
              <w:pStyle w:val="TableParagraph"/>
              <w:spacing w:line="360" w:lineRule="auto"/>
              <w:jc w:val="center"/>
              <w:rPr>
                <w:rFonts w:ascii="Arial" w:hAnsi="Arial" w:cs="Arial"/>
                <w:sz w:val="20"/>
                <w:szCs w:val="20"/>
              </w:rPr>
            </w:pPr>
          </w:p>
          <w:p w14:paraId="1A5E2C5A"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2</w:t>
            </w:r>
          </w:p>
        </w:tc>
        <w:tc>
          <w:tcPr>
            <w:tcW w:w="1062" w:type="pct"/>
          </w:tcPr>
          <w:p w14:paraId="29D83B02" w14:textId="77777777" w:rsidR="004C2D84" w:rsidRPr="007C79D2" w:rsidRDefault="004C2D84" w:rsidP="007C79D2">
            <w:pPr>
              <w:pStyle w:val="TableParagraph"/>
              <w:spacing w:line="360" w:lineRule="auto"/>
              <w:rPr>
                <w:rFonts w:ascii="Arial" w:hAnsi="Arial" w:cs="Arial"/>
                <w:sz w:val="20"/>
                <w:szCs w:val="20"/>
              </w:rPr>
            </w:pPr>
          </w:p>
          <w:p w14:paraId="675C8C0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5CA2C4C" w14:textId="77777777" w:rsidTr="003E0744">
        <w:trPr>
          <w:trHeight w:val="20"/>
        </w:trPr>
        <w:tc>
          <w:tcPr>
            <w:tcW w:w="3461" w:type="pct"/>
          </w:tcPr>
          <w:p w14:paraId="1F7CA5AF" w14:textId="1E5E869C"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E).- POR EXHIBICIÓN DE ANUNCIO DE PROPAGANDA O PUBLICIDAD TRANSITORIOS EN VEHÍCULOS DE</w:t>
            </w:r>
            <w:r w:rsidR="0052405C">
              <w:rPr>
                <w:rFonts w:ascii="Arial" w:hAnsi="Arial" w:cs="Arial"/>
                <w:sz w:val="20"/>
                <w:szCs w:val="20"/>
              </w:rPr>
              <w:t xml:space="preserve"> </w:t>
            </w:r>
            <w:r w:rsidRPr="007C79D2">
              <w:rPr>
                <w:rFonts w:ascii="Arial" w:hAnsi="Arial" w:cs="Arial"/>
                <w:sz w:val="20"/>
                <w:szCs w:val="20"/>
              </w:rPr>
              <w:t>TRANSPORTE PÚBLICO, A RAZÓN DE:</w:t>
            </w:r>
          </w:p>
        </w:tc>
        <w:tc>
          <w:tcPr>
            <w:tcW w:w="477" w:type="pct"/>
          </w:tcPr>
          <w:p w14:paraId="0BECE938" w14:textId="77777777" w:rsidR="004C2D84" w:rsidRPr="007C79D2" w:rsidRDefault="004C2D84" w:rsidP="003E0744">
            <w:pPr>
              <w:pStyle w:val="TableParagraph"/>
              <w:spacing w:line="360" w:lineRule="auto"/>
              <w:jc w:val="center"/>
              <w:rPr>
                <w:rFonts w:ascii="Arial" w:hAnsi="Arial" w:cs="Arial"/>
                <w:sz w:val="20"/>
                <w:szCs w:val="20"/>
              </w:rPr>
            </w:pPr>
          </w:p>
          <w:p w14:paraId="1ABBB721"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1.5</w:t>
            </w:r>
          </w:p>
        </w:tc>
        <w:tc>
          <w:tcPr>
            <w:tcW w:w="1062" w:type="pct"/>
          </w:tcPr>
          <w:p w14:paraId="2E6D1FCB" w14:textId="77777777" w:rsidR="004C2D84" w:rsidRPr="007C79D2" w:rsidRDefault="004C2D84" w:rsidP="007C79D2">
            <w:pPr>
              <w:pStyle w:val="TableParagraph"/>
              <w:spacing w:line="360" w:lineRule="auto"/>
              <w:rPr>
                <w:rFonts w:ascii="Arial" w:hAnsi="Arial" w:cs="Arial"/>
                <w:sz w:val="20"/>
                <w:szCs w:val="20"/>
              </w:rPr>
            </w:pPr>
          </w:p>
          <w:p w14:paraId="2B69681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B2B8316" w14:textId="77777777" w:rsidTr="003E0744">
        <w:trPr>
          <w:trHeight w:val="20"/>
        </w:trPr>
        <w:tc>
          <w:tcPr>
            <w:tcW w:w="3461" w:type="pct"/>
          </w:tcPr>
          <w:p w14:paraId="26341E88" w14:textId="7C4D9314"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F).- POR RENOVACIÓN DE PERMISOS PERMANENTES, PARA LA DIFUSIÓN DE PROPAGANDA O PUBLICIDAD ASOCIADA A</w:t>
            </w:r>
            <w:r w:rsidR="0052405C">
              <w:rPr>
                <w:rFonts w:ascii="Arial" w:hAnsi="Arial" w:cs="Arial"/>
                <w:sz w:val="20"/>
                <w:szCs w:val="20"/>
              </w:rPr>
              <w:t xml:space="preserve"> </w:t>
            </w:r>
            <w:r w:rsidRPr="007C79D2">
              <w:rPr>
                <w:rFonts w:ascii="Arial" w:hAnsi="Arial" w:cs="Arial"/>
                <w:sz w:val="20"/>
                <w:szCs w:val="20"/>
              </w:rPr>
              <w:t>MÚSICA O SONIDO, A RAZÓN DE:</w:t>
            </w:r>
          </w:p>
        </w:tc>
        <w:tc>
          <w:tcPr>
            <w:tcW w:w="477" w:type="pct"/>
          </w:tcPr>
          <w:p w14:paraId="38840D04" w14:textId="77777777" w:rsidR="004C2D84" w:rsidRPr="007C79D2" w:rsidRDefault="004C2D84" w:rsidP="003E0744">
            <w:pPr>
              <w:pStyle w:val="TableParagraph"/>
              <w:spacing w:line="360" w:lineRule="auto"/>
              <w:jc w:val="center"/>
              <w:rPr>
                <w:rFonts w:ascii="Arial" w:hAnsi="Arial" w:cs="Arial"/>
                <w:sz w:val="20"/>
                <w:szCs w:val="20"/>
              </w:rPr>
            </w:pPr>
          </w:p>
          <w:p w14:paraId="3CF4227A"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0.4</w:t>
            </w:r>
          </w:p>
        </w:tc>
        <w:tc>
          <w:tcPr>
            <w:tcW w:w="1062" w:type="pct"/>
          </w:tcPr>
          <w:p w14:paraId="7CDB7BDB" w14:textId="77777777" w:rsidR="004C2D84" w:rsidRPr="007C79D2" w:rsidRDefault="002D7B2C" w:rsidP="007C79D2">
            <w:pPr>
              <w:pStyle w:val="TableParagraph"/>
              <w:spacing w:line="360" w:lineRule="auto"/>
              <w:ind w:firstLine="244"/>
              <w:rPr>
                <w:rFonts w:ascii="Arial" w:hAnsi="Arial" w:cs="Arial"/>
                <w:sz w:val="20"/>
                <w:szCs w:val="20"/>
              </w:rPr>
            </w:pPr>
            <w:r w:rsidRPr="007C79D2">
              <w:rPr>
                <w:rFonts w:ascii="Arial" w:hAnsi="Arial" w:cs="Arial"/>
                <w:sz w:val="20"/>
                <w:szCs w:val="20"/>
              </w:rPr>
              <w:t>POR DÍA AUTORIZADO</w:t>
            </w:r>
          </w:p>
        </w:tc>
      </w:tr>
      <w:tr w:rsidR="00D91378" w:rsidRPr="007C79D2" w14:paraId="0062063F" w14:textId="77777777" w:rsidTr="003E0744">
        <w:trPr>
          <w:trHeight w:val="20"/>
        </w:trPr>
        <w:tc>
          <w:tcPr>
            <w:tcW w:w="3461" w:type="pct"/>
          </w:tcPr>
          <w:p w14:paraId="74162F54" w14:textId="5F071878"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G).- PARA LA PROYECCIÓN ÓPTICA PERMANENTES DE</w:t>
            </w:r>
            <w:r w:rsidR="0052405C">
              <w:rPr>
                <w:rFonts w:ascii="Arial" w:hAnsi="Arial" w:cs="Arial"/>
                <w:sz w:val="20"/>
                <w:szCs w:val="20"/>
              </w:rPr>
              <w:t xml:space="preserve"> </w:t>
            </w:r>
            <w:r w:rsidRPr="007C79D2">
              <w:rPr>
                <w:rFonts w:ascii="Arial" w:hAnsi="Arial" w:cs="Arial"/>
                <w:sz w:val="20"/>
                <w:szCs w:val="20"/>
              </w:rPr>
              <w:t>ANUNCIOS, A RAZÓN DE:</w:t>
            </w:r>
          </w:p>
        </w:tc>
        <w:tc>
          <w:tcPr>
            <w:tcW w:w="477" w:type="pct"/>
          </w:tcPr>
          <w:p w14:paraId="1222A17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2.25</w:t>
            </w:r>
          </w:p>
        </w:tc>
        <w:tc>
          <w:tcPr>
            <w:tcW w:w="1062" w:type="pct"/>
          </w:tcPr>
          <w:p w14:paraId="559997D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4C2D84" w:rsidRPr="007C79D2" w14:paraId="4F56B44D" w14:textId="77777777" w:rsidTr="003E0744">
        <w:trPr>
          <w:trHeight w:val="20"/>
        </w:trPr>
        <w:tc>
          <w:tcPr>
            <w:tcW w:w="3461" w:type="pct"/>
          </w:tcPr>
          <w:p w14:paraId="4B963FC8"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H).- PARA LA PROYECCIÓN PERMANENTE A TRAVÉS DE</w:t>
            </w:r>
          </w:p>
        </w:tc>
        <w:tc>
          <w:tcPr>
            <w:tcW w:w="477" w:type="pct"/>
          </w:tcPr>
          <w:p w14:paraId="5E19AB88"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1.75</w:t>
            </w:r>
          </w:p>
        </w:tc>
        <w:tc>
          <w:tcPr>
            <w:tcW w:w="1062" w:type="pct"/>
          </w:tcPr>
          <w:p w14:paraId="19D65A6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78EAAA3" w14:textId="77777777" w:rsidTr="003E0744">
        <w:trPr>
          <w:trHeight w:val="20"/>
        </w:trPr>
        <w:tc>
          <w:tcPr>
            <w:tcW w:w="3461" w:type="pct"/>
          </w:tcPr>
          <w:p w14:paraId="700A6676" w14:textId="77777777"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MEDIOS ELECTRÓNICOS DE ANUNCIOS:</w:t>
            </w:r>
          </w:p>
        </w:tc>
        <w:tc>
          <w:tcPr>
            <w:tcW w:w="477" w:type="pct"/>
          </w:tcPr>
          <w:p w14:paraId="5A09AD8F" w14:textId="77777777" w:rsidR="004C2D84" w:rsidRPr="007C79D2" w:rsidRDefault="004C2D84" w:rsidP="007C79D2">
            <w:pPr>
              <w:pStyle w:val="TableParagraph"/>
              <w:spacing w:line="360" w:lineRule="auto"/>
              <w:rPr>
                <w:rFonts w:ascii="Arial" w:hAnsi="Arial" w:cs="Arial"/>
                <w:sz w:val="20"/>
                <w:szCs w:val="20"/>
              </w:rPr>
            </w:pPr>
          </w:p>
        </w:tc>
        <w:tc>
          <w:tcPr>
            <w:tcW w:w="1062" w:type="pct"/>
          </w:tcPr>
          <w:p w14:paraId="405427FB"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7AB4BB00" w14:textId="77777777" w:rsidTr="003E0744">
        <w:trPr>
          <w:trHeight w:val="20"/>
        </w:trPr>
        <w:tc>
          <w:tcPr>
            <w:tcW w:w="3461" w:type="pct"/>
          </w:tcPr>
          <w:p w14:paraId="0C8BC317" w14:textId="4EEA36F0"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I).- POR EXHIBICIÓN DE ANUNCIOS TRANSITORIOS DE</w:t>
            </w:r>
            <w:r w:rsidR="0052405C">
              <w:rPr>
                <w:rFonts w:ascii="Arial" w:hAnsi="Arial" w:cs="Arial"/>
                <w:sz w:val="20"/>
                <w:szCs w:val="20"/>
              </w:rPr>
              <w:t xml:space="preserve"> </w:t>
            </w:r>
            <w:r w:rsidRPr="007C79D2">
              <w:rPr>
                <w:rFonts w:ascii="Arial" w:hAnsi="Arial" w:cs="Arial"/>
                <w:sz w:val="20"/>
                <w:szCs w:val="20"/>
              </w:rPr>
              <w:t>PROPAGANDA O PUBLICIDAD INFLABLES</w:t>
            </w:r>
          </w:p>
        </w:tc>
        <w:tc>
          <w:tcPr>
            <w:tcW w:w="477" w:type="pct"/>
          </w:tcPr>
          <w:p w14:paraId="68C7FCE7"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3</w:t>
            </w:r>
          </w:p>
        </w:tc>
        <w:tc>
          <w:tcPr>
            <w:tcW w:w="1062" w:type="pct"/>
          </w:tcPr>
          <w:p w14:paraId="5B3E28E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POR ELEMENTO</w:t>
            </w:r>
          </w:p>
        </w:tc>
      </w:tr>
      <w:tr w:rsidR="00D91378" w:rsidRPr="007C79D2" w14:paraId="02AC1B75" w14:textId="77777777" w:rsidTr="003E0744">
        <w:trPr>
          <w:trHeight w:val="20"/>
        </w:trPr>
        <w:tc>
          <w:tcPr>
            <w:tcW w:w="3461" w:type="pct"/>
          </w:tcPr>
          <w:p w14:paraId="2614430A" w14:textId="6689C5FA"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SUSPENDIDOS EN EL AIRE, CON CAPACIDAD DE MÁS DE 50</w:t>
            </w:r>
            <w:r w:rsidR="0052405C">
              <w:rPr>
                <w:rFonts w:ascii="Arial" w:hAnsi="Arial" w:cs="Arial"/>
                <w:sz w:val="20"/>
                <w:szCs w:val="20"/>
              </w:rPr>
              <w:t xml:space="preserve"> </w:t>
            </w:r>
            <w:r w:rsidRPr="007C79D2">
              <w:rPr>
                <w:rFonts w:ascii="Arial" w:hAnsi="Arial" w:cs="Arial"/>
                <w:sz w:val="20"/>
                <w:szCs w:val="20"/>
              </w:rPr>
              <w:t>KG DE GAS HELIO, A RAZÓN DE:</w:t>
            </w:r>
          </w:p>
        </w:tc>
        <w:tc>
          <w:tcPr>
            <w:tcW w:w="477" w:type="pct"/>
          </w:tcPr>
          <w:p w14:paraId="725C94F9" w14:textId="77777777" w:rsidR="004C2D84" w:rsidRPr="007C79D2" w:rsidRDefault="004C2D84" w:rsidP="007C79D2">
            <w:pPr>
              <w:pStyle w:val="TableParagraph"/>
              <w:spacing w:line="360" w:lineRule="auto"/>
              <w:rPr>
                <w:rFonts w:ascii="Arial" w:hAnsi="Arial" w:cs="Arial"/>
                <w:sz w:val="20"/>
                <w:szCs w:val="20"/>
              </w:rPr>
            </w:pPr>
          </w:p>
        </w:tc>
        <w:tc>
          <w:tcPr>
            <w:tcW w:w="1062" w:type="pct"/>
          </w:tcPr>
          <w:p w14:paraId="64CC0A18"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PUBLICITARIO</w:t>
            </w:r>
          </w:p>
        </w:tc>
      </w:tr>
      <w:tr w:rsidR="00D91378" w:rsidRPr="007C79D2" w14:paraId="119976AC" w14:textId="77777777" w:rsidTr="003E0744">
        <w:trPr>
          <w:trHeight w:val="20"/>
        </w:trPr>
        <w:tc>
          <w:tcPr>
            <w:tcW w:w="3461" w:type="pct"/>
          </w:tcPr>
          <w:p w14:paraId="3D1D5218" w14:textId="46AAFF46"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J).- POR EXHIBICIÓN DE ANUNCIO FIGURATIVOS O</w:t>
            </w:r>
            <w:r w:rsidR="0052405C">
              <w:rPr>
                <w:rFonts w:ascii="Arial" w:hAnsi="Arial" w:cs="Arial"/>
                <w:sz w:val="20"/>
                <w:szCs w:val="20"/>
              </w:rPr>
              <w:t xml:space="preserve"> </w:t>
            </w:r>
            <w:r w:rsidRPr="007C79D2">
              <w:rPr>
                <w:rFonts w:ascii="Arial" w:hAnsi="Arial" w:cs="Arial"/>
                <w:sz w:val="20"/>
                <w:szCs w:val="20"/>
              </w:rPr>
              <w:t>VOLUMÉTRICOS, A RAZÓN DE:</w:t>
            </w:r>
          </w:p>
        </w:tc>
        <w:tc>
          <w:tcPr>
            <w:tcW w:w="477" w:type="pct"/>
          </w:tcPr>
          <w:p w14:paraId="28E3440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p>
        </w:tc>
        <w:tc>
          <w:tcPr>
            <w:tcW w:w="1062" w:type="pct"/>
          </w:tcPr>
          <w:p w14:paraId="41270938" w14:textId="56EA7FCE" w:rsidR="004C2D84" w:rsidRPr="007C79D2" w:rsidRDefault="002D7B2C" w:rsidP="0052405C">
            <w:pPr>
              <w:pStyle w:val="TableParagraph"/>
              <w:spacing w:line="360" w:lineRule="auto"/>
              <w:rPr>
                <w:rFonts w:ascii="Arial" w:hAnsi="Arial" w:cs="Arial"/>
                <w:sz w:val="20"/>
                <w:szCs w:val="20"/>
              </w:rPr>
            </w:pPr>
            <w:r w:rsidRPr="007C79D2">
              <w:rPr>
                <w:rFonts w:ascii="Arial" w:hAnsi="Arial" w:cs="Arial"/>
                <w:sz w:val="20"/>
                <w:szCs w:val="20"/>
              </w:rPr>
              <w:t>POR ELEMENTO</w:t>
            </w:r>
            <w:r w:rsidR="0052405C">
              <w:rPr>
                <w:rFonts w:ascii="Arial" w:hAnsi="Arial" w:cs="Arial"/>
                <w:sz w:val="20"/>
                <w:szCs w:val="20"/>
              </w:rPr>
              <w:t xml:space="preserve"> </w:t>
            </w:r>
            <w:r w:rsidRPr="007C79D2">
              <w:rPr>
                <w:rFonts w:ascii="Arial" w:hAnsi="Arial" w:cs="Arial"/>
                <w:sz w:val="20"/>
                <w:szCs w:val="20"/>
              </w:rPr>
              <w:t>PUBLICITARIO</w:t>
            </w:r>
          </w:p>
        </w:tc>
      </w:tr>
      <w:tr w:rsidR="00D91378" w:rsidRPr="007C79D2" w14:paraId="499E31A8" w14:textId="77777777" w:rsidTr="003E0744">
        <w:trPr>
          <w:trHeight w:val="20"/>
        </w:trPr>
        <w:tc>
          <w:tcPr>
            <w:tcW w:w="5000" w:type="pct"/>
            <w:gridSpan w:val="3"/>
          </w:tcPr>
          <w:p w14:paraId="58582C09" w14:textId="1D1528AF" w:rsidR="004C2D84" w:rsidRPr="007C79D2" w:rsidRDefault="002D7B2C" w:rsidP="0052405C">
            <w:pPr>
              <w:pStyle w:val="TableParagraph"/>
              <w:spacing w:line="360" w:lineRule="auto"/>
              <w:ind w:right="185"/>
              <w:jc w:val="both"/>
              <w:rPr>
                <w:rFonts w:ascii="Arial" w:hAnsi="Arial" w:cs="Arial"/>
                <w:sz w:val="20"/>
                <w:szCs w:val="20"/>
              </w:rPr>
            </w:pPr>
            <w:r w:rsidRPr="007C79D2">
              <w:rPr>
                <w:rFonts w:ascii="Arial" w:hAnsi="Arial" w:cs="Arial"/>
                <w:sz w:val="20"/>
                <w:szCs w:val="20"/>
              </w:rPr>
              <w:t>K).- POR LA DFUSIÓN DE PROPAGANDA O PUBLICIDAD IMPRESA EN VOLANTES O</w:t>
            </w:r>
            <w:r w:rsidR="0052405C">
              <w:rPr>
                <w:rFonts w:ascii="Arial" w:hAnsi="Arial" w:cs="Arial"/>
                <w:sz w:val="20"/>
                <w:szCs w:val="20"/>
              </w:rPr>
              <w:t xml:space="preserve"> </w:t>
            </w:r>
            <w:r w:rsidRPr="007C79D2">
              <w:rPr>
                <w:rFonts w:ascii="Arial" w:hAnsi="Arial" w:cs="Arial"/>
                <w:sz w:val="20"/>
                <w:szCs w:val="20"/>
              </w:rPr>
              <w:t>FOLLETOS:</w:t>
            </w:r>
          </w:p>
        </w:tc>
      </w:tr>
      <w:tr w:rsidR="00D91378" w:rsidRPr="007C79D2" w14:paraId="5249A31A" w14:textId="77777777" w:rsidTr="003E0744">
        <w:trPr>
          <w:trHeight w:val="20"/>
        </w:trPr>
        <w:tc>
          <w:tcPr>
            <w:tcW w:w="3461" w:type="pct"/>
          </w:tcPr>
          <w:p w14:paraId="54E3D27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 DE 1 HASTA 55 MILLARES</w:t>
            </w:r>
          </w:p>
        </w:tc>
        <w:tc>
          <w:tcPr>
            <w:tcW w:w="477" w:type="pct"/>
          </w:tcPr>
          <w:p w14:paraId="430D462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w:t>
            </w:r>
          </w:p>
        </w:tc>
        <w:tc>
          <w:tcPr>
            <w:tcW w:w="1062" w:type="pct"/>
          </w:tcPr>
          <w:p w14:paraId="6F48AE0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36A4DA5D" w14:textId="77777777" w:rsidTr="003E0744">
        <w:trPr>
          <w:trHeight w:val="20"/>
        </w:trPr>
        <w:tc>
          <w:tcPr>
            <w:tcW w:w="3461" w:type="pct"/>
          </w:tcPr>
          <w:p w14:paraId="6E0304D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POR MILLAR ADICIONAL</w:t>
            </w:r>
          </w:p>
        </w:tc>
        <w:tc>
          <w:tcPr>
            <w:tcW w:w="477" w:type="pct"/>
          </w:tcPr>
          <w:p w14:paraId="04DCC71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0.15</w:t>
            </w:r>
          </w:p>
        </w:tc>
        <w:tc>
          <w:tcPr>
            <w:tcW w:w="1062" w:type="pct"/>
          </w:tcPr>
          <w:p w14:paraId="24CF0FF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6AE31878" w14:textId="77777777" w:rsidTr="003E0744">
        <w:trPr>
          <w:trHeight w:val="20"/>
        </w:trPr>
        <w:tc>
          <w:tcPr>
            <w:tcW w:w="3461" w:type="pct"/>
          </w:tcPr>
          <w:p w14:paraId="2F144670" w14:textId="2AB6B6C5" w:rsidR="004C2D84" w:rsidRPr="007C79D2" w:rsidRDefault="002D7B2C" w:rsidP="003E0744">
            <w:pPr>
              <w:pStyle w:val="TableParagraph"/>
              <w:spacing w:line="360" w:lineRule="auto"/>
              <w:ind w:right="75"/>
              <w:jc w:val="both"/>
              <w:rPr>
                <w:rFonts w:ascii="Arial" w:hAnsi="Arial" w:cs="Arial"/>
                <w:sz w:val="20"/>
                <w:szCs w:val="20"/>
              </w:rPr>
            </w:pPr>
            <w:r w:rsidRPr="007C79D2">
              <w:rPr>
                <w:rFonts w:ascii="Arial" w:hAnsi="Arial" w:cs="Arial"/>
                <w:sz w:val="20"/>
                <w:szCs w:val="20"/>
              </w:rPr>
              <w:t>L).- POR LA INSTALACIÓN PERMANENTE DE ANUNCIOS DE</w:t>
            </w:r>
            <w:r w:rsidR="003E0744">
              <w:rPr>
                <w:rFonts w:ascii="Arial" w:hAnsi="Arial" w:cs="Arial"/>
                <w:sz w:val="20"/>
                <w:szCs w:val="20"/>
              </w:rPr>
              <w:t xml:space="preserve"> </w:t>
            </w:r>
            <w:r w:rsidRPr="007C79D2">
              <w:rPr>
                <w:rFonts w:ascii="Arial" w:hAnsi="Arial" w:cs="Arial"/>
                <w:sz w:val="20"/>
                <w:szCs w:val="20"/>
              </w:rPr>
              <w:t>PROPAGANDA O PUBLICIDAD EN INMUEBLES O EN MOBILIARIO URBANO CON LUZ NEÓN, A RAZÓN DE:</w:t>
            </w:r>
          </w:p>
        </w:tc>
        <w:tc>
          <w:tcPr>
            <w:tcW w:w="477" w:type="pct"/>
          </w:tcPr>
          <w:p w14:paraId="37DF0357" w14:textId="77777777" w:rsidR="004C2D84" w:rsidRPr="007C79D2" w:rsidRDefault="004C2D84" w:rsidP="003E0744">
            <w:pPr>
              <w:pStyle w:val="TableParagraph"/>
              <w:spacing w:line="360" w:lineRule="auto"/>
              <w:jc w:val="center"/>
              <w:rPr>
                <w:rFonts w:ascii="Arial" w:hAnsi="Arial" w:cs="Arial"/>
                <w:sz w:val="20"/>
                <w:szCs w:val="20"/>
              </w:rPr>
            </w:pPr>
          </w:p>
          <w:p w14:paraId="018FF37B"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1.5</w:t>
            </w:r>
          </w:p>
        </w:tc>
        <w:tc>
          <w:tcPr>
            <w:tcW w:w="1062" w:type="pct"/>
          </w:tcPr>
          <w:p w14:paraId="0A7C651E" w14:textId="77777777" w:rsidR="004C2D84" w:rsidRPr="007C79D2" w:rsidRDefault="004C2D84" w:rsidP="007C79D2">
            <w:pPr>
              <w:pStyle w:val="TableParagraph"/>
              <w:spacing w:line="360" w:lineRule="auto"/>
              <w:rPr>
                <w:rFonts w:ascii="Arial" w:hAnsi="Arial" w:cs="Arial"/>
                <w:sz w:val="20"/>
                <w:szCs w:val="20"/>
              </w:rPr>
            </w:pPr>
          </w:p>
          <w:p w14:paraId="613FE28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0922288D" w14:textId="77777777" w:rsidTr="003E0744">
        <w:trPr>
          <w:trHeight w:val="20"/>
        </w:trPr>
        <w:tc>
          <w:tcPr>
            <w:tcW w:w="5000" w:type="pct"/>
            <w:gridSpan w:val="3"/>
          </w:tcPr>
          <w:p w14:paraId="252EA2A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9. REVISIÓN PREVIA DE PROYECTO</w:t>
            </w:r>
          </w:p>
        </w:tc>
      </w:tr>
      <w:tr w:rsidR="00D91378" w:rsidRPr="007C79D2" w14:paraId="1DF76381" w14:textId="77777777" w:rsidTr="003E0744">
        <w:trPr>
          <w:trHeight w:val="20"/>
        </w:trPr>
        <w:tc>
          <w:tcPr>
            <w:tcW w:w="3461" w:type="pct"/>
          </w:tcPr>
          <w:p w14:paraId="36FB33EF" w14:textId="60FD5149"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A) POR SEGUNDA REVISIÓN DE PROYECTO DE GASOLINERA</w:t>
            </w:r>
            <w:r w:rsidR="0052405C">
              <w:rPr>
                <w:rFonts w:ascii="Arial" w:hAnsi="Arial" w:cs="Arial"/>
                <w:sz w:val="20"/>
                <w:szCs w:val="20"/>
              </w:rPr>
              <w:t xml:space="preserve"> </w:t>
            </w:r>
            <w:r w:rsidRPr="007C79D2">
              <w:rPr>
                <w:rFonts w:ascii="Arial" w:hAnsi="Arial" w:cs="Arial"/>
                <w:sz w:val="20"/>
                <w:szCs w:val="20"/>
              </w:rPr>
              <w:t>O ESTACIÓN DE SERVICIO</w:t>
            </w:r>
          </w:p>
        </w:tc>
        <w:tc>
          <w:tcPr>
            <w:tcW w:w="477" w:type="pct"/>
          </w:tcPr>
          <w:p w14:paraId="5E04253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4</w:t>
            </w:r>
          </w:p>
        </w:tc>
        <w:tc>
          <w:tcPr>
            <w:tcW w:w="1062" w:type="pct"/>
          </w:tcPr>
          <w:p w14:paraId="6014EDE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3E719531" w14:textId="77777777" w:rsidTr="003E0744">
        <w:trPr>
          <w:trHeight w:val="20"/>
        </w:trPr>
        <w:tc>
          <w:tcPr>
            <w:tcW w:w="3461" w:type="pct"/>
          </w:tcPr>
          <w:p w14:paraId="3FB0993C" w14:textId="72299D9D"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B) POR SEGUNDA REVISIÓN DE PROYECTO CUYA</w:t>
            </w:r>
            <w:r w:rsidR="0052405C">
              <w:rPr>
                <w:rFonts w:ascii="Arial" w:hAnsi="Arial" w:cs="Arial"/>
                <w:sz w:val="20"/>
                <w:szCs w:val="20"/>
              </w:rPr>
              <w:t xml:space="preserve"> </w:t>
            </w:r>
            <w:r w:rsidRPr="007C79D2">
              <w:rPr>
                <w:rFonts w:ascii="Arial" w:hAnsi="Arial" w:cs="Arial"/>
                <w:sz w:val="20"/>
                <w:szCs w:val="20"/>
              </w:rPr>
              <w:t>SUPERFICIE SEA MAYOR A 1,000.00 M²</w:t>
            </w:r>
          </w:p>
        </w:tc>
        <w:tc>
          <w:tcPr>
            <w:tcW w:w="477" w:type="pct"/>
          </w:tcPr>
          <w:p w14:paraId="74F364E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4</w:t>
            </w:r>
          </w:p>
        </w:tc>
        <w:tc>
          <w:tcPr>
            <w:tcW w:w="1062" w:type="pct"/>
          </w:tcPr>
          <w:p w14:paraId="3873683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1206139C" w14:textId="77777777" w:rsidTr="003E0744">
        <w:trPr>
          <w:trHeight w:val="20"/>
        </w:trPr>
        <w:tc>
          <w:tcPr>
            <w:tcW w:w="3461" w:type="pct"/>
          </w:tcPr>
          <w:p w14:paraId="7D3557A7" w14:textId="16FE17C0"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C) POR SEGUNDA REVISIÓN DE PROYECTO DISTINTO A LOS</w:t>
            </w:r>
            <w:r w:rsidR="0052405C">
              <w:rPr>
                <w:rFonts w:ascii="Arial" w:hAnsi="Arial" w:cs="Arial"/>
                <w:sz w:val="20"/>
                <w:szCs w:val="20"/>
              </w:rPr>
              <w:t xml:space="preserve">  </w:t>
            </w:r>
            <w:r w:rsidRPr="007C79D2">
              <w:rPr>
                <w:rFonts w:ascii="Arial" w:hAnsi="Arial" w:cs="Arial"/>
                <w:sz w:val="20"/>
                <w:szCs w:val="20"/>
              </w:rPr>
              <w:t>COMPRENDIDOS A) O B)</w:t>
            </w:r>
          </w:p>
        </w:tc>
        <w:tc>
          <w:tcPr>
            <w:tcW w:w="477" w:type="pct"/>
          </w:tcPr>
          <w:p w14:paraId="0270A0C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2</w:t>
            </w:r>
          </w:p>
        </w:tc>
        <w:tc>
          <w:tcPr>
            <w:tcW w:w="1062" w:type="pct"/>
          </w:tcPr>
          <w:p w14:paraId="35D39BA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02986A37" w14:textId="77777777" w:rsidTr="003E0744">
        <w:trPr>
          <w:trHeight w:val="20"/>
        </w:trPr>
        <w:tc>
          <w:tcPr>
            <w:tcW w:w="3461" w:type="pct"/>
          </w:tcPr>
          <w:p w14:paraId="22CF0885" w14:textId="1C3E96DD"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D) A PARTIR DE LA TERCERA REVISIÓN DE UN PROYECTO DE</w:t>
            </w:r>
            <w:r w:rsidR="0052405C">
              <w:rPr>
                <w:rFonts w:ascii="Arial" w:hAnsi="Arial" w:cs="Arial"/>
                <w:sz w:val="20"/>
                <w:szCs w:val="20"/>
              </w:rPr>
              <w:t xml:space="preserve"> </w:t>
            </w:r>
            <w:r w:rsidRPr="007C79D2">
              <w:rPr>
                <w:rFonts w:ascii="Arial" w:hAnsi="Arial" w:cs="Arial"/>
                <w:sz w:val="20"/>
                <w:szCs w:val="20"/>
              </w:rPr>
              <w:t>GASOLINERA O ESTACIÓN DE SERVICIO</w:t>
            </w:r>
          </w:p>
        </w:tc>
        <w:tc>
          <w:tcPr>
            <w:tcW w:w="477" w:type="pct"/>
          </w:tcPr>
          <w:p w14:paraId="7B86A54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8</w:t>
            </w:r>
          </w:p>
        </w:tc>
        <w:tc>
          <w:tcPr>
            <w:tcW w:w="1062" w:type="pct"/>
          </w:tcPr>
          <w:p w14:paraId="777FF2F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11F01DA0" w14:textId="77777777" w:rsidTr="003E0744">
        <w:trPr>
          <w:trHeight w:val="20"/>
        </w:trPr>
        <w:tc>
          <w:tcPr>
            <w:tcW w:w="3461" w:type="pct"/>
          </w:tcPr>
          <w:p w14:paraId="3059849D" w14:textId="06BF0990"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E) A PARTIR DE LA TERCERA REVISIÓN DE UN PROYECTO</w:t>
            </w:r>
            <w:r w:rsidR="0052405C">
              <w:rPr>
                <w:rFonts w:ascii="Arial" w:hAnsi="Arial" w:cs="Arial"/>
                <w:sz w:val="20"/>
                <w:szCs w:val="20"/>
              </w:rPr>
              <w:t xml:space="preserve"> </w:t>
            </w:r>
            <w:r w:rsidRPr="007C79D2">
              <w:rPr>
                <w:rFonts w:ascii="Arial" w:hAnsi="Arial" w:cs="Arial"/>
                <w:sz w:val="20"/>
                <w:szCs w:val="20"/>
              </w:rPr>
              <w:t>CUYA SUPERFICIE CUBIERTA SEA MENOR DE 500 M²</w:t>
            </w:r>
          </w:p>
        </w:tc>
        <w:tc>
          <w:tcPr>
            <w:tcW w:w="477" w:type="pct"/>
          </w:tcPr>
          <w:p w14:paraId="754155B2"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3</w:t>
            </w:r>
          </w:p>
        </w:tc>
        <w:tc>
          <w:tcPr>
            <w:tcW w:w="1062" w:type="pct"/>
          </w:tcPr>
          <w:p w14:paraId="6681859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738FF4D7" w14:textId="77777777" w:rsidTr="003E0744">
        <w:trPr>
          <w:trHeight w:val="20"/>
        </w:trPr>
        <w:tc>
          <w:tcPr>
            <w:tcW w:w="3461" w:type="pct"/>
          </w:tcPr>
          <w:p w14:paraId="67006485" w14:textId="05995FFE"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F) A PARTIR DE LA TERCERA DE UN PROYECTO CUYA</w:t>
            </w:r>
            <w:r w:rsidR="0052405C">
              <w:rPr>
                <w:rFonts w:ascii="Arial" w:hAnsi="Arial" w:cs="Arial"/>
                <w:sz w:val="20"/>
                <w:szCs w:val="20"/>
              </w:rPr>
              <w:t xml:space="preserve"> </w:t>
            </w:r>
            <w:r w:rsidRPr="007C79D2">
              <w:rPr>
                <w:rFonts w:ascii="Arial" w:hAnsi="Arial" w:cs="Arial"/>
                <w:sz w:val="20"/>
                <w:szCs w:val="20"/>
              </w:rPr>
              <w:t>SUPERFICIE SEA MAYOR DE 500 M² Y HASTA 1,000 M²</w:t>
            </w:r>
          </w:p>
        </w:tc>
        <w:tc>
          <w:tcPr>
            <w:tcW w:w="477" w:type="pct"/>
          </w:tcPr>
          <w:p w14:paraId="151D388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6</w:t>
            </w:r>
          </w:p>
        </w:tc>
        <w:tc>
          <w:tcPr>
            <w:tcW w:w="1062" w:type="pct"/>
          </w:tcPr>
          <w:p w14:paraId="1D0F6B3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1ECB90A4" w14:textId="77777777" w:rsidTr="003E0744">
        <w:trPr>
          <w:trHeight w:val="20"/>
        </w:trPr>
        <w:tc>
          <w:tcPr>
            <w:tcW w:w="3461" w:type="pct"/>
          </w:tcPr>
          <w:p w14:paraId="3C8B3C47" w14:textId="7EDFFE1E" w:rsidR="004C2D84" w:rsidRPr="007C79D2" w:rsidRDefault="002D7B2C" w:rsidP="0052405C">
            <w:pPr>
              <w:pStyle w:val="TableParagraph"/>
              <w:spacing w:line="360" w:lineRule="auto"/>
              <w:ind w:right="75"/>
              <w:jc w:val="both"/>
              <w:rPr>
                <w:rFonts w:ascii="Arial" w:hAnsi="Arial" w:cs="Arial"/>
                <w:sz w:val="20"/>
                <w:szCs w:val="20"/>
              </w:rPr>
            </w:pPr>
            <w:r w:rsidRPr="007C79D2">
              <w:rPr>
                <w:rFonts w:ascii="Arial" w:hAnsi="Arial" w:cs="Arial"/>
                <w:sz w:val="20"/>
                <w:szCs w:val="20"/>
              </w:rPr>
              <w:t>G) A PARTIR DE LA TERCER DE UN PROYECTO CUYA</w:t>
            </w:r>
            <w:r w:rsidR="0052405C">
              <w:rPr>
                <w:rFonts w:ascii="Arial" w:hAnsi="Arial" w:cs="Arial"/>
                <w:sz w:val="20"/>
                <w:szCs w:val="20"/>
              </w:rPr>
              <w:t xml:space="preserve"> </w:t>
            </w:r>
            <w:r w:rsidRPr="007C79D2">
              <w:rPr>
                <w:rFonts w:ascii="Arial" w:hAnsi="Arial" w:cs="Arial"/>
                <w:sz w:val="20"/>
                <w:szCs w:val="20"/>
              </w:rPr>
              <w:t>SUPERFICIE SEA MAYOR A 1,000 M²</w:t>
            </w:r>
          </w:p>
        </w:tc>
        <w:tc>
          <w:tcPr>
            <w:tcW w:w="477" w:type="pct"/>
          </w:tcPr>
          <w:p w14:paraId="4494538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8</w:t>
            </w:r>
          </w:p>
        </w:tc>
        <w:tc>
          <w:tcPr>
            <w:tcW w:w="1062" w:type="pct"/>
          </w:tcPr>
          <w:p w14:paraId="09550C7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REVISIÓN</w:t>
            </w:r>
          </w:p>
        </w:tc>
      </w:tr>
      <w:tr w:rsidR="00D91378" w:rsidRPr="007C79D2" w14:paraId="6733A6A9" w14:textId="77777777" w:rsidTr="003E0744">
        <w:trPr>
          <w:trHeight w:val="20"/>
        </w:trPr>
        <w:tc>
          <w:tcPr>
            <w:tcW w:w="5000" w:type="pct"/>
            <w:gridSpan w:val="3"/>
          </w:tcPr>
          <w:p w14:paraId="02789689"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10. REVISIÓN DE PROYECTOS DE LOTIFICACIÓN DE FRACCIONAMIENTO</w:t>
            </w:r>
          </w:p>
        </w:tc>
      </w:tr>
      <w:tr w:rsidR="00D91378" w:rsidRPr="007C79D2" w14:paraId="33173D0E" w14:textId="77777777" w:rsidTr="003E0744">
        <w:trPr>
          <w:trHeight w:val="20"/>
        </w:trPr>
        <w:tc>
          <w:tcPr>
            <w:tcW w:w="3461" w:type="pct"/>
          </w:tcPr>
          <w:p w14:paraId="438D97A2"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A).- POR SEGUNDA REVISIÓN</w:t>
            </w:r>
          </w:p>
        </w:tc>
        <w:tc>
          <w:tcPr>
            <w:tcW w:w="477" w:type="pct"/>
          </w:tcPr>
          <w:p w14:paraId="29FF0475"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3</w:t>
            </w:r>
          </w:p>
        </w:tc>
        <w:tc>
          <w:tcPr>
            <w:tcW w:w="1062" w:type="pct"/>
          </w:tcPr>
          <w:p w14:paraId="375AD7D8"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4C2D84" w:rsidRPr="007C79D2" w14:paraId="6EE66F5F" w14:textId="77777777" w:rsidTr="003E0744">
        <w:trPr>
          <w:trHeight w:val="20"/>
        </w:trPr>
        <w:tc>
          <w:tcPr>
            <w:tcW w:w="5000" w:type="pct"/>
            <w:gridSpan w:val="3"/>
          </w:tcPr>
          <w:p w14:paraId="1D8E15C9"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B).- A PARTIR DE LA TERCERA REVISIÓN:</w:t>
            </w:r>
          </w:p>
        </w:tc>
      </w:tr>
      <w:tr w:rsidR="00D91378" w:rsidRPr="007C79D2" w14:paraId="274B07F3" w14:textId="77777777" w:rsidTr="003E0744">
        <w:trPr>
          <w:trHeight w:val="20"/>
        </w:trPr>
        <w:tc>
          <w:tcPr>
            <w:tcW w:w="3461" w:type="pct"/>
          </w:tcPr>
          <w:p w14:paraId="5330C9C2"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1.- DE FRACCIONAMIENTOS DE HASTA 1 HECTÁREA</w:t>
            </w:r>
          </w:p>
        </w:tc>
        <w:tc>
          <w:tcPr>
            <w:tcW w:w="477" w:type="pct"/>
          </w:tcPr>
          <w:p w14:paraId="11B900C1"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5</w:t>
            </w:r>
          </w:p>
        </w:tc>
        <w:tc>
          <w:tcPr>
            <w:tcW w:w="1062" w:type="pct"/>
          </w:tcPr>
          <w:p w14:paraId="015EA77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22F1C567" w14:textId="77777777" w:rsidTr="003E0744">
        <w:trPr>
          <w:trHeight w:val="20"/>
        </w:trPr>
        <w:tc>
          <w:tcPr>
            <w:tcW w:w="3461" w:type="pct"/>
          </w:tcPr>
          <w:p w14:paraId="41764257" w14:textId="199EB3DF"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2.- DE FRACCIONAMIENTOS DE MÁS DE 1 HASTA 5</w:t>
            </w:r>
            <w:r w:rsidR="0052405C">
              <w:rPr>
                <w:rFonts w:ascii="Arial" w:hAnsi="Arial" w:cs="Arial"/>
                <w:sz w:val="20"/>
                <w:szCs w:val="20"/>
              </w:rPr>
              <w:t xml:space="preserve"> </w:t>
            </w:r>
            <w:r w:rsidRPr="007C79D2">
              <w:rPr>
                <w:rFonts w:ascii="Arial" w:hAnsi="Arial" w:cs="Arial"/>
                <w:sz w:val="20"/>
                <w:szCs w:val="20"/>
              </w:rPr>
              <w:t>HECTÁREAS</w:t>
            </w:r>
          </w:p>
        </w:tc>
        <w:tc>
          <w:tcPr>
            <w:tcW w:w="477" w:type="pct"/>
          </w:tcPr>
          <w:p w14:paraId="70DBEBD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3FF4872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640EAD60" w14:textId="77777777" w:rsidTr="003E0744">
        <w:trPr>
          <w:trHeight w:val="20"/>
        </w:trPr>
        <w:tc>
          <w:tcPr>
            <w:tcW w:w="3461" w:type="pct"/>
          </w:tcPr>
          <w:p w14:paraId="0B78C134" w14:textId="28ED9462"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3.- DE FRACCIONAMIENTOS DE MÁS DE 5 HASTA 20</w:t>
            </w:r>
            <w:r w:rsidR="0052405C">
              <w:rPr>
                <w:rFonts w:ascii="Arial" w:hAnsi="Arial" w:cs="Arial"/>
                <w:sz w:val="20"/>
                <w:szCs w:val="20"/>
              </w:rPr>
              <w:t xml:space="preserve"> </w:t>
            </w:r>
            <w:r w:rsidRPr="007C79D2">
              <w:rPr>
                <w:rFonts w:ascii="Arial" w:hAnsi="Arial" w:cs="Arial"/>
                <w:sz w:val="20"/>
                <w:szCs w:val="20"/>
              </w:rPr>
              <w:t>HECTÁREAS</w:t>
            </w:r>
          </w:p>
        </w:tc>
        <w:tc>
          <w:tcPr>
            <w:tcW w:w="477" w:type="pct"/>
          </w:tcPr>
          <w:p w14:paraId="3298935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15</w:t>
            </w:r>
          </w:p>
        </w:tc>
        <w:tc>
          <w:tcPr>
            <w:tcW w:w="1062" w:type="pct"/>
          </w:tcPr>
          <w:p w14:paraId="2259A4A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492043F9" w14:textId="77777777" w:rsidTr="003E0744">
        <w:trPr>
          <w:trHeight w:val="20"/>
        </w:trPr>
        <w:tc>
          <w:tcPr>
            <w:tcW w:w="3461" w:type="pct"/>
          </w:tcPr>
          <w:p w14:paraId="221E2EBE" w14:textId="77777777" w:rsidR="004C2D84" w:rsidRPr="007C79D2" w:rsidRDefault="002D7B2C" w:rsidP="0052405C">
            <w:pPr>
              <w:pStyle w:val="TableParagraph"/>
              <w:spacing w:line="360" w:lineRule="auto"/>
              <w:jc w:val="both"/>
              <w:rPr>
                <w:rFonts w:ascii="Arial" w:hAnsi="Arial" w:cs="Arial"/>
                <w:sz w:val="20"/>
                <w:szCs w:val="20"/>
              </w:rPr>
            </w:pPr>
            <w:r w:rsidRPr="007C79D2">
              <w:rPr>
                <w:rFonts w:ascii="Arial" w:hAnsi="Arial" w:cs="Arial"/>
                <w:sz w:val="20"/>
                <w:szCs w:val="20"/>
              </w:rPr>
              <w:t>4.- DE FRACCIONAMIENTOS DE MÁS DE 20 HECTÁREAS</w:t>
            </w:r>
          </w:p>
        </w:tc>
        <w:tc>
          <w:tcPr>
            <w:tcW w:w="477" w:type="pct"/>
          </w:tcPr>
          <w:p w14:paraId="7AF3F3F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20</w:t>
            </w:r>
          </w:p>
        </w:tc>
        <w:tc>
          <w:tcPr>
            <w:tcW w:w="1062" w:type="pct"/>
          </w:tcPr>
          <w:p w14:paraId="7BE2DC09"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CONSTANCIA</w:t>
            </w:r>
          </w:p>
        </w:tc>
      </w:tr>
      <w:tr w:rsidR="00D91378" w:rsidRPr="007C79D2" w14:paraId="3DA90149" w14:textId="77777777" w:rsidTr="003E0744">
        <w:trPr>
          <w:trHeight w:val="20"/>
        </w:trPr>
        <w:tc>
          <w:tcPr>
            <w:tcW w:w="3461" w:type="pct"/>
          </w:tcPr>
          <w:p w14:paraId="283F07F0" w14:textId="57EFF2EA"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11. CONSTANCIA DE FACTIBILIDAD PARA UNIÓN, DIVISIÓN O</w:t>
            </w:r>
            <w:r w:rsidR="0052405C">
              <w:rPr>
                <w:rFonts w:ascii="Arial" w:hAnsi="Arial" w:cs="Arial"/>
                <w:sz w:val="20"/>
                <w:szCs w:val="20"/>
              </w:rPr>
              <w:t xml:space="preserve"> </w:t>
            </w:r>
            <w:r w:rsidRPr="007C79D2">
              <w:rPr>
                <w:rFonts w:ascii="Arial" w:hAnsi="Arial" w:cs="Arial"/>
                <w:sz w:val="20"/>
                <w:szCs w:val="20"/>
              </w:rPr>
              <w:t>LOTIFICACIÓN DE PREDIOS</w:t>
            </w:r>
          </w:p>
        </w:tc>
        <w:tc>
          <w:tcPr>
            <w:tcW w:w="477" w:type="pct"/>
          </w:tcPr>
          <w:p w14:paraId="152044F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1.25</w:t>
            </w:r>
          </w:p>
        </w:tc>
        <w:tc>
          <w:tcPr>
            <w:tcW w:w="1062" w:type="pct"/>
          </w:tcPr>
          <w:p w14:paraId="6FAF930B" w14:textId="6C83D36D"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POR PREDIO</w:t>
            </w:r>
            <w:r w:rsidR="003E0744">
              <w:rPr>
                <w:rFonts w:ascii="Arial" w:hAnsi="Arial" w:cs="Arial"/>
                <w:sz w:val="20"/>
                <w:szCs w:val="20"/>
              </w:rPr>
              <w:t xml:space="preserve"> </w:t>
            </w:r>
            <w:r w:rsidRPr="007C79D2">
              <w:rPr>
                <w:rFonts w:ascii="Arial" w:hAnsi="Arial" w:cs="Arial"/>
                <w:sz w:val="20"/>
                <w:szCs w:val="20"/>
              </w:rPr>
              <w:t>RESULTANTE</w:t>
            </w:r>
          </w:p>
        </w:tc>
      </w:tr>
      <w:tr w:rsidR="00D91378" w:rsidRPr="007C79D2" w14:paraId="689FCC4D" w14:textId="77777777" w:rsidTr="003E0744">
        <w:trPr>
          <w:trHeight w:val="20"/>
        </w:trPr>
        <w:tc>
          <w:tcPr>
            <w:tcW w:w="5000" w:type="pct"/>
            <w:gridSpan w:val="3"/>
          </w:tcPr>
          <w:p w14:paraId="17A323C4"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12. VISITAS DE INSPECCIÓN</w:t>
            </w:r>
          </w:p>
        </w:tc>
      </w:tr>
      <w:tr w:rsidR="00D91378" w:rsidRPr="007C79D2" w14:paraId="19AA69AC" w14:textId="77777777" w:rsidTr="003E0744">
        <w:trPr>
          <w:trHeight w:val="20"/>
        </w:trPr>
        <w:tc>
          <w:tcPr>
            <w:tcW w:w="3461" w:type="pct"/>
          </w:tcPr>
          <w:p w14:paraId="556D855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A).- DE FOSAS SÉPTICAS:</w:t>
            </w:r>
          </w:p>
        </w:tc>
        <w:tc>
          <w:tcPr>
            <w:tcW w:w="477" w:type="pct"/>
          </w:tcPr>
          <w:p w14:paraId="65A1D6AA" w14:textId="77777777" w:rsidR="004C2D84" w:rsidRPr="007C79D2" w:rsidRDefault="004C2D84" w:rsidP="007C79D2">
            <w:pPr>
              <w:pStyle w:val="TableParagraph"/>
              <w:spacing w:line="360" w:lineRule="auto"/>
              <w:rPr>
                <w:rFonts w:ascii="Arial" w:hAnsi="Arial" w:cs="Arial"/>
                <w:sz w:val="20"/>
                <w:szCs w:val="20"/>
              </w:rPr>
            </w:pPr>
          </w:p>
        </w:tc>
        <w:tc>
          <w:tcPr>
            <w:tcW w:w="1062" w:type="pct"/>
          </w:tcPr>
          <w:p w14:paraId="0CB51319" w14:textId="77777777" w:rsidR="004C2D84" w:rsidRPr="007C79D2" w:rsidRDefault="004C2D84" w:rsidP="007C79D2">
            <w:pPr>
              <w:pStyle w:val="TableParagraph"/>
              <w:spacing w:line="360" w:lineRule="auto"/>
              <w:rPr>
                <w:rFonts w:ascii="Arial" w:hAnsi="Arial" w:cs="Arial"/>
                <w:sz w:val="20"/>
                <w:szCs w:val="20"/>
              </w:rPr>
            </w:pPr>
          </w:p>
        </w:tc>
      </w:tr>
      <w:tr w:rsidR="00D91378" w:rsidRPr="007C79D2" w14:paraId="428331CE" w14:textId="77777777" w:rsidTr="003E0744">
        <w:trPr>
          <w:trHeight w:val="20"/>
        </w:trPr>
        <w:tc>
          <w:tcPr>
            <w:tcW w:w="3461" w:type="pct"/>
          </w:tcPr>
          <w:p w14:paraId="7A875FA4" w14:textId="52FF2FAD"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1.- PARA EL CASO DE DESARROLLO DE FRACCIONAMIENTO O CONJUNTO HABITACIONAL, CUANDO SE REQUIERA UNA</w:t>
            </w:r>
            <w:r w:rsidR="0052405C">
              <w:rPr>
                <w:rFonts w:ascii="Arial" w:hAnsi="Arial" w:cs="Arial"/>
                <w:sz w:val="20"/>
                <w:szCs w:val="20"/>
              </w:rPr>
              <w:t xml:space="preserve"> </w:t>
            </w:r>
            <w:r w:rsidRPr="007C79D2">
              <w:rPr>
                <w:rFonts w:ascii="Arial" w:hAnsi="Arial" w:cs="Arial"/>
                <w:sz w:val="20"/>
                <w:szCs w:val="20"/>
              </w:rPr>
              <w:t>SEGUNDA O POSTERIOR VISITA DE INSPECCIÓN</w:t>
            </w:r>
          </w:p>
        </w:tc>
        <w:tc>
          <w:tcPr>
            <w:tcW w:w="477" w:type="pct"/>
          </w:tcPr>
          <w:p w14:paraId="366D0EFD" w14:textId="77777777" w:rsidR="004C2D84" w:rsidRPr="007C79D2" w:rsidRDefault="004C2D84" w:rsidP="007C79D2">
            <w:pPr>
              <w:pStyle w:val="TableParagraph"/>
              <w:spacing w:line="360" w:lineRule="auto"/>
              <w:rPr>
                <w:rFonts w:ascii="Arial" w:hAnsi="Arial" w:cs="Arial"/>
                <w:sz w:val="20"/>
                <w:szCs w:val="20"/>
              </w:rPr>
            </w:pPr>
          </w:p>
          <w:p w14:paraId="10E4D5D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35ECF326" w14:textId="77777777" w:rsidR="004C2D84" w:rsidRPr="007C79D2" w:rsidRDefault="004C2D84" w:rsidP="007C79D2">
            <w:pPr>
              <w:pStyle w:val="TableParagraph"/>
              <w:spacing w:line="360" w:lineRule="auto"/>
              <w:rPr>
                <w:rFonts w:ascii="Arial" w:hAnsi="Arial" w:cs="Arial"/>
                <w:sz w:val="20"/>
                <w:szCs w:val="20"/>
              </w:rPr>
            </w:pPr>
          </w:p>
          <w:p w14:paraId="5E38C24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VISITA</w:t>
            </w:r>
          </w:p>
        </w:tc>
      </w:tr>
      <w:tr w:rsidR="00D91378" w:rsidRPr="007C79D2" w14:paraId="269308B0" w14:textId="77777777" w:rsidTr="003E0744">
        <w:trPr>
          <w:trHeight w:val="20"/>
        </w:trPr>
        <w:tc>
          <w:tcPr>
            <w:tcW w:w="3461" w:type="pct"/>
          </w:tcPr>
          <w:p w14:paraId="1CDCF49F" w14:textId="7100A67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2.- PARA LOS DEMÁS CASOS, CUANDO SE REQUIERA UNA</w:t>
            </w:r>
            <w:r w:rsidR="0052405C">
              <w:rPr>
                <w:rFonts w:ascii="Arial" w:hAnsi="Arial" w:cs="Arial"/>
                <w:sz w:val="20"/>
                <w:szCs w:val="20"/>
              </w:rPr>
              <w:t xml:space="preserve"> </w:t>
            </w:r>
            <w:r w:rsidRPr="007C79D2">
              <w:rPr>
                <w:rFonts w:ascii="Arial" w:hAnsi="Arial" w:cs="Arial"/>
                <w:sz w:val="20"/>
                <w:szCs w:val="20"/>
              </w:rPr>
              <w:t>TERCERA O POSTERIOR VISITA DE INSPECCIÓN</w:t>
            </w:r>
          </w:p>
        </w:tc>
        <w:tc>
          <w:tcPr>
            <w:tcW w:w="477" w:type="pct"/>
          </w:tcPr>
          <w:p w14:paraId="63A143F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3CB92A28"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VISITA</w:t>
            </w:r>
          </w:p>
        </w:tc>
      </w:tr>
      <w:tr w:rsidR="00D91378" w:rsidRPr="007C79D2" w14:paraId="5863DD05" w14:textId="77777777" w:rsidTr="003E0744">
        <w:trPr>
          <w:trHeight w:val="20"/>
        </w:trPr>
        <w:tc>
          <w:tcPr>
            <w:tcW w:w="3461" w:type="pct"/>
          </w:tcPr>
          <w:p w14:paraId="18C3C645" w14:textId="60F9BAE5"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B).- POR CONSTRUCCIÓN O EDIFICACIÓN DISTINTA A LA SEÑALADA EN EL INCISO A) DE ESTA FRACCIÓN EN LOS CASOS EN QUE SE REQUIERA UNA TERCERA O POSTERIOR</w:t>
            </w:r>
            <w:r w:rsidR="0052405C">
              <w:rPr>
                <w:rFonts w:ascii="Arial" w:hAnsi="Arial" w:cs="Arial"/>
                <w:sz w:val="20"/>
                <w:szCs w:val="20"/>
              </w:rPr>
              <w:t xml:space="preserve"> </w:t>
            </w:r>
            <w:r w:rsidRPr="007C79D2">
              <w:rPr>
                <w:rFonts w:ascii="Arial" w:hAnsi="Arial" w:cs="Arial"/>
                <w:sz w:val="20"/>
                <w:szCs w:val="20"/>
              </w:rPr>
              <w:t>VISITA DE INSPECCIÓN</w:t>
            </w:r>
          </w:p>
        </w:tc>
        <w:tc>
          <w:tcPr>
            <w:tcW w:w="477" w:type="pct"/>
          </w:tcPr>
          <w:p w14:paraId="299A07AE" w14:textId="77777777" w:rsidR="004C2D84" w:rsidRPr="007C79D2" w:rsidRDefault="004C2D84" w:rsidP="007C79D2">
            <w:pPr>
              <w:pStyle w:val="TableParagraph"/>
              <w:spacing w:line="360" w:lineRule="auto"/>
              <w:rPr>
                <w:rFonts w:ascii="Arial" w:hAnsi="Arial" w:cs="Arial"/>
                <w:sz w:val="20"/>
                <w:szCs w:val="20"/>
              </w:rPr>
            </w:pPr>
          </w:p>
          <w:p w14:paraId="1525640C" w14:textId="77777777" w:rsidR="004C2D84" w:rsidRPr="007C79D2" w:rsidRDefault="004C2D84" w:rsidP="007C79D2">
            <w:pPr>
              <w:pStyle w:val="TableParagraph"/>
              <w:spacing w:line="360" w:lineRule="auto"/>
              <w:rPr>
                <w:rFonts w:ascii="Arial" w:hAnsi="Arial" w:cs="Arial"/>
                <w:sz w:val="20"/>
                <w:szCs w:val="20"/>
              </w:rPr>
            </w:pPr>
          </w:p>
          <w:p w14:paraId="567BDEE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10</w:t>
            </w:r>
          </w:p>
        </w:tc>
        <w:tc>
          <w:tcPr>
            <w:tcW w:w="1062" w:type="pct"/>
          </w:tcPr>
          <w:p w14:paraId="6923F746" w14:textId="77777777" w:rsidR="004C2D84" w:rsidRPr="007C79D2" w:rsidRDefault="004C2D84" w:rsidP="007C79D2">
            <w:pPr>
              <w:pStyle w:val="TableParagraph"/>
              <w:spacing w:line="360" w:lineRule="auto"/>
              <w:rPr>
                <w:rFonts w:ascii="Arial" w:hAnsi="Arial" w:cs="Arial"/>
                <w:sz w:val="20"/>
                <w:szCs w:val="20"/>
              </w:rPr>
            </w:pPr>
          </w:p>
          <w:p w14:paraId="23D215B8" w14:textId="77777777" w:rsidR="004C2D84" w:rsidRPr="007C79D2" w:rsidRDefault="004C2D84" w:rsidP="007C79D2">
            <w:pPr>
              <w:pStyle w:val="TableParagraph"/>
              <w:spacing w:line="360" w:lineRule="auto"/>
              <w:rPr>
                <w:rFonts w:ascii="Arial" w:hAnsi="Arial" w:cs="Arial"/>
                <w:sz w:val="20"/>
                <w:szCs w:val="20"/>
              </w:rPr>
            </w:pPr>
          </w:p>
          <w:p w14:paraId="4D97ECCA"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VISITA</w:t>
            </w:r>
          </w:p>
        </w:tc>
      </w:tr>
      <w:tr w:rsidR="00D91378" w:rsidRPr="007C79D2" w14:paraId="3E879095" w14:textId="77777777" w:rsidTr="003E0744">
        <w:trPr>
          <w:trHeight w:val="20"/>
        </w:trPr>
        <w:tc>
          <w:tcPr>
            <w:tcW w:w="5000" w:type="pct"/>
            <w:gridSpan w:val="3"/>
          </w:tcPr>
          <w:p w14:paraId="7835AF00" w14:textId="2066E317" w:rsidR="004C2D84" w:rsidRPr="007C79D2" w:rsidRDefault="002D7B2C" w:rsidP="003E0744">
            <w:pPr>
              <w:pStyle w:val="TableParagraph"/>
              <w:spacing w:line="360" w:lineRule="auto"/>
              <w:ind w:right="185"/>
              <w:jc w:val="both"/>
              <w:rPr>
                <w:rFonts w:ascii="Arial" w:hAnsi="Arial" w:cs="Arial"/>
                <w:sz w:val="20"/>
                <w:szCs w:val="20"/>
              </w:rPr>
            </w:pPr>
            <w:r w:rsidRPr="007C79D2">
              <w:rPr>
                <w:rFonts w:ascii="Arial" w:hAnsi="Arial" w:cs="Arial"/>
                <w:sz w:val="20"/>
                <w:szCs w:val="20"/>
              </w:rPr>
              <w:t>C).- PARA LA RECEPCIÓN O TERMINACIÓN DE OBRAS DE INFRAESTRUCTURA URBANA, EN LOS CASOS EN LOS QUE SE REQUIERA UNA TERCERA O POSTERIOR VISITA DE</w:t>
            </w:r>
            <w:r w:rsidR="003E0744">
              <w:rPr>
                <w:rFonts w:ascii="Arial" w:hAnsi="Arial" w:cs="Arial"/>
                <w:sz w:val="20"/>
                <w:szCs w:val="20"/>
              </w:rPr>
              <w:t xml:space="preserve"> </w:t>
            </w:r>
            <w:r w:rsidRPr="007C79D2">
              <w:rPr>
                <w:rFonts w:ascii="Arial" w:hAnsi="Arial" w:cs="Arial"/>
                <w:sz w:val="20"/>
                <w:szCs w:val="20"/>
              </w:rPr>
              <w:t>INSPECCIÓN, SE PAGARÁ:</w:t>
            </w:r>
          </w:p>
        </w:tc>
      </w:tr>
      <w:tr w:rsidR="00D91378" w:rsidRPr="007C79D2" w14:paraId="4A40C4AB" w14:textId="77777777" w:rsidTr="003E0744">
        <w:trPr>
          <w:trHeight w:val="20"/>
        </w:trPr>
        <w:tc>
          <w:tcPr>
            <w:tcW w:w="3461" w:type="pct"/>
          </w:tcPr>
          <w:p w14:paraId="71C26816"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 POR LOS 10,000 M² DE VIALIDAD</w:t>
            </w:r>
          </w:p>
        </w:tc>
        <w:tc>
          <w:tcPr>
            <w:tcW w:w="1539" w:type="pct"/>
            <w:gridSpan w:val="2"/>
          </w:tcPr>
          <w:p w14:paraId="4A200A87"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15</w:t>
            </w:r>
          </w:p>
        </w:tc>
      </w:tr>
      <w:tr w:rsidR="00D91378" w:rsidRPr="007C79D2" w14:paraId="0B710354" w14:textId="77777777" w:rsidTr="003E0744">
        <w:trPr>
          <w:trHeight w:val="20"/>
        </w:trPr>
        <w:tc>
          <w:tcPr>
            <w:tcW w:w="3461" w:type="pct"/>
          </w:tcPr>
          <w:p w14:paraId="31C5B5F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POR CADA M² EXCEDENTE</w:t>
            </w:r>
          </w:p>
        </w:tc>
        <w:tc>
          <w:tcPr>
            <w:tcW w:w="1539" w:type="pct"/>
            <w:gridSpan w:val="2"/>
          </w:tcPr>
          <w:p w14:paraId="08E31A34"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0.0015</w:t>
            </w:r>
          </w:p>
        </w:tc>
      </w:tr>
      <w:tr w:rsidR="00D91378" w:rsidRPr="007C79D2" w14:paraId="1310A0BD" w14:textId="77777777" w:rsidTr="003E0744">
        <w:trPr>
          <w:trHeight w:val="20"/>
        </w:trPr>
        <w:tc>
          <w:tcPr>
            <w:tcW w:w="5000" w:type="pct"/>
            <w:gridSpan w:val="3"/>
          </w:tcPr>
          <w:p w14:paraId="5AAF5304" w14:textId="5A825F04" w:rsidR="004C2D84" w:rsidRPr="007C79D2" w:rsidRDefault="002D7B2C" w:rsidP="003E0744">
            <w:pPr>
              <w:pStyle w:val="TableParagraph"/>
              <w:spacing w:line="360" w:lineRule="auto"/>
              <w:rPr>
                <w:rFonts w:ascii="Arial" w:hAnsi="Arial" w:cs="Arial"/>
                <w:sz w:val="20"/>
                <w:szCs w:val="20"/>
              </w:rPr>
            </w:pPr>
            <w:r w:rsidRPr="007C79D2">
              <w:rPr>
                <w:rFonts w:ascii="Arial" w:hAnsi="Arial" w:cs="Arial"/>
                <w:sz w:val="20"/>
                <w:szCs w:val="20"/>
              </w:rPr>
              <w:t>D).- PARA LA VERIFICACIÓN DE OBRAS DE INFRAESTRUCTURA URBANA A SOLICITUD</w:t>
            </w:r>
            <w:r w:rsidR="003E0744">
              <w:rPr>
                <w:rFonts w:ascii="Arial" w:hAnsi="Arial" w:cs="Arial"/>
                <w:sz w:val="20"/>
                <w:szCs w:val="20"/>
              </w:rPr>
              <w:t xml:space="preserve"> </w:t>
            </w:r>
            <w:r w:rsidRPr="007C79D2">
              <w:rPr>
                <w:rFonts w:ascii="Arial" w:hAnsi="Arial" w:cs="Arial"/>
                <w:sz w:val="20"/>
                <w:szCs w:val="20"/>
              </w:rPr>
              <w:t>DEL PARTICULAR, SE PAGARÁ:</w:t>
            </w:r>
          </w:p>
        </w:tc>
      </w:tr>
      <w:tr w:rsidR="00D91378" w:rsidRPr="007C79D2" w14:paraId="797EC893" w14:textId="77777777" w:rsidTr="003E0744">
        <w:trPr>
          <w:trHeight w:val="20"/>
        </w:trPr>
        <w:tc>
          <w:tcPr>
            <w:tcW w:w="3461" w:type="pct"/>
          </w:tcPr>
          <w:p w14:paraId="7FF335C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 POR LOS PRIMEROS 10,000 M² DE VIALIDAD</w:t>
            </w:r>
          </w:p>
        </w:tc>
        <w:tc>
          <w:tcPr>
            <w:tcW w:w="1539" w:type="pct"/>
            <w:gridSpan w:val="2"/>
          </w:tcPr>
          <w:p w14:paraId="3063A35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15</w:t>
            </w:r>
          </w:p>
        </w:tc>
      </w:tr>
      <w:tr w:rsidR="00D91378" w:rsidRPr="007C79D2" w14:paraId="4F10A6CC" w14:textId="77777777" w:rsidTr="003E0744">
        <w:trPr>
          <w:trHeight w:val="20"/>
        </w:trPr>
        <w:tc>
          <w:tcPr>
            <w:tcW w:w="3461" w:type="pct"/>
          </w:tcPr>
          <w:p w14:paraId="0FE1AC8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2.- POR CADA M² EXCEDENTE</w:t>
            </w:r>
          </w:p>
        </w:tc>
        <w:tc>
          <w:tcPr>
            <w:tcW w:w="1539" w:type="pct"/>
            <w:gridSpan w:val="2"/>
          </w:tcPr>
          <w:p w14:paraId="5FA4C46E"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0.0015</w:t>
            </w:r>
          </w:p>
        </w:tc>
      </w:tr>
      <w:tr w:rsidR="00D91378" w:rsidRPr="007C79D2" w14:paraId="24F22B85" w14:textId="77777777" w:rsidTr="003E0744">
        <w:trPr>
          <w:trHeight w:val="20"/>
        </w:trPr>
        <w:tc>
          <w:tcPr>
            <w:tcW w:w="5000" w:type="pct"/>
            <w:gridSpan w:val="3"/>
          </w:tcPr>
          <w:p w14:paraId="4CDBBD18"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13. DIBUJO DE PLANOS CON APOYO DEL PADRÓN DE DIBUJANTES</w:t>
            </w:r>
          </w:p>
        </w:tc>
      </w:tr>
      <w:tr w:rsidR="00D91378" w:rsidRPr="007C79D2" w14:paraId="584C48C8" w14:textId="77777777" w:rsidTr="003E0744">
        <w:trPr>
          <w:trHeight w:val="20"/>
        </w:trPr>
        <w:tc>
          <w:tcPr>
            <w:tcW w:w="3461" w:type="pct"/>
          </w:tcPr>
          <w:p w14:paraId="797C531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DESARROLLO DE CUALQUIER TIPO SUP. 50 M²</w:t>
            </w:r>
          </w:p>
        </w:tc>
        <w:tc>
          <w:tcPr>
            <w:tcW w:w="477" w:type="pct"/>
          </w:tcPr>
          <w:p w14:paraId="318BDDD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0.056</w:t>
            </w:r>
          </w:p>
        </w:tc>
        <w:tc>
          <w:tcPr>
            <w:tcW w:w="1062" w:type="pct"/>
          </w:tcPr>
          <w:p w14:paraId="5DCB38BB"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77DB8F2E" w14:textId="77777777" w:rsidTr="003E0744">
        <w:trPr>
          <w:trHeight w:val="20"/>
        </w:trPr>
        <w:tc>
          <w:tcPr>
            <w:tcW w:w="3461" w:type="pct"/>
          </w:tcPr>
          <w:p w14:paraId="32036A84" w14:textId="6E1B46C9" w:rsidR="004C2D84" w:rsidRPr="007C79D2" w:rsidRDefault="002D7B2C" w:rsidP="0052405C">
            <w:pPr>
              <w:pStyle w:val="TableParagraph"/>
              <w:spacing w:line="360" w:lineRule="auto"/>
              <w:ind w:right="75"/>
              <w:rPr>
                <w:rFonts w:ascii="Arial" w:hAnsi="Arial" w:cs="Arial"/>
                <w:sz w:val="20"/>
                <w:szCs w:val="20"/>
              </w:rPr>
            </w:pPr>
            <w:r w:rsidRPr="007C79D2">
              <w:rPr>
                <w:rFonts w:ascii="Arial" w:hAnsi="Arial" w:cs="Arial"/>
                <w:sz w:val="20"/>
                <w:szCs w:val="20"/>
              </w:rPr>
              <w:t>DESARROLLO DE CUALQUIER TIPO SUP. DE 51 M² HASTA 100</w:t>
            </w:r>
            <w:r w:rsidR="0052405C">
              <w:rPr>
                <w:rFonts w:ascii="Arial" w:hAnsi="Arial" w:cs="Arial"/>
                <w:sz w:val="20"/>
                <w:szCs w:val="20"/>
              </w:rPr>
              <w:t xml:space="preserve"> </w:t>
            </w:r>
            <w:r w:rsidRPr="007C79D2">
              <w:rPr>
                <w:rFonts w:ascii="Arial" w:hAnsi="Arial" w:cs="Arial"/>
                <w:sz w:val="20"/>
                <w:szCs w:val="20"/>
              </w:rPr>
              <w:t>M²</w:t>
            </w:r>
          </w:p>
        </w:tc>
        <w:tc>
          <w:tcPr>
            <w:tcW w:w="477" w:type="pct"/>
          </w:tcPr>
          <w:p w14:paraId="481A207F"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0.03</w:t>
            </w:r>
          </w:p>
        </w:tc>
        <w:tc>
          <w:tcPr>
            <w:tcW w:w="1062" w:type="pct"/>
          </w:tcPr>
          <w:p w14:paraId="2D5D859C"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M²</w:t>
            </w:r>
          </w:p>
        </w:tc>
      </w:tr>
      <w:tr w:rsidR="00D91378" w:rsidRPr="007C79D2" w14:paraId="1089ABBB" w14:textId="77777777" w:rsidTr="003E0744">
        <w:trPr>
          <w:trHeight w:val="20"/>
        </w:trPr>
        <w:tc>
          <w:tcPr>
            <w:tcW w:w="5000" w:type="pct"/>
            <w:gridSpan w:val="3"/>
          </w:tcPr>
          <w:p w14:paraId="00CE9729" w14:textId="72C3223E"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 xml:space="preserve">14. PADRÓN DE CONTRATISTAS DEL MUNICIPIO DE </w:t>
            </w:r>
            <w:r w:rsidR="00D91378" w:rsidRPr="007C79D2">
              <w:rPr>
                <w:rFonts w:ascii="Arial" w:hAnsi="Arial" w:cs="Arial"/>
                <w:sz w:val="20"/>
                <w:szCs w:val="20"/>
              </w:rPr>
              <w:t>RÍO LAGARTOS</w:t>
            </w:r>
            <w:r w:rsidRPr="007C79D2">
              <w:rPr>
                <w:rFonts w:ascii="Arial" w:hAnsi="Arial" w:cs="Arial"/>
                <w:sz w:val="20"/>
                <w:szCs w:val="20"/>
              </w:rPr>
              <w:t>, YUCATÁN</w:t>
            </w:r>
          </w:p>
        </w:tc>
      </w:tr>
      <w:tr w:rsidR="00D91378" w:rsidRPr="007C79D2" w14:paraId="37A4C6B0" w14:textId="77777777" w:rsidTr="003E0744">
        <w:trPr>
          <w:trHeight w:val="20"/>
        </w:trPr>
        <w:tc>
          <w:tcPr>
            <w:tcW w:w="3461" w:type="pct"/>
          </w:tcPr>
          <w:p w14:paraId="3A32601E" w14:textId="2DF931E8" w:rsidR="004C2D84" w:rsidRPr="007C79D2" w:rsidRDefault="002D7B2C" w:rsidP="0052405C">
            <w:pPr>
              <w:pStyle w:val="TableParagraph"/>
              <w:spacing w:line="360" w:lineRule="auto"/>
              <w:ind w:right="216"/>
              <w:jc w:val="both"/>
              <w:rPr>
                <w:rFonts w:ascii="Arial" w:hAnsi="Arial" w:cs="Arial"/>
                <w:sz w:val="20"/>
                <w:szCs w:val="20"/>
              </w:rPr>
            </w:pPr>
            <w:r w:rsidRPr="007C79D2">
              <w:rPr>
                <w:rFonts w:ascii="Arial" w:hAnsi="Arial" w:cs="Arial"/>
                <w:sz w:val="20"/>
                <w:szCs w:val="20"/>
              </w:rPr>
              <w:t>INSCRIPCIÓN AL PADRÓN DE CONTRATISTAS DEL MUNICIPIO</w:t>
            </w:r>
            <w:r w:rsidR="0052405C">
              <w:rPr>
                <w:rFonts w:ascii="Arial" w:hAnsi="Arial" w:cs="Arial"/>
                <w:sz w:val="20"/>
                <w:szCs w:val="20"/>
              </w:rPr>
              <w:t xml:space="preserve"> </w:t>
            </w:r>
            <w:r w:rsidRPr="007C79D2">
              <w:rPr>
                <w:rFonts w:ascii="Arial" w:hAnsi="Arial" w:cs="Arial"/>
                <w:sz w:val="20"/>
                <w:szCs w:val="20"/>
              </w:rPr>
              <w:t>DE RIO LAGARTOS, YUCATÁN</w:t>
            </w:r>
          </w:p>
        </w:tc>
        <w:tc>
          <w:tcPr>
            <w:tcW w:w="477" w:type="pct"/>
          </w:tcPr>
          <w:p w14:paraId="399E3BEC"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35</w:t>
            </w:r>
          </w:p>
        </w:tc>
        <w:tc>
          <w:tcPr>
            <w:tcW w:w="1062" w:type="pct"/>
          </w:tcPr>
          <w:p w14:paraId="066DA6CD"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POR EMPRESA</w:t>
            </w:r>
          </w:p>
        </w:tc>
      </w:tr>
      <w:tr w:rsidR="00D91378" w:rsidRPr="007C79D2" w14:paraId="3B4FE7D0" w14:textId="77777777" w:rsidTr="003E0744">
        <w:trPr>
          <w:trHeight w:val="20"/>
        </w:trPr>
        <w:tc>
          <w:tcPr>
            <w:tcW w:w="3461" w:type="pct"/>
          </w:tcPr>
          <w:p w14:paraId="47671AF7"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INSCRIPCIÓN A LA LICITACIÓN</w:t>
            </w:r>
          </w:p>
        </w:tc>
        <w:tc>
          <w:tcPr>
            <w:tcW w:w="477" w:type="pct"/>
          </w:tcPr>
          <w:p w14:paraId="59824514" w14:textId="77777777" w:rsidR="004C2D84" w:rsidRPr="007C79D2" w:rsidRDefault="002D7B2C" w:rsidP="003E0744">
            <w:pPr>
              <w:pStyle w:val="TableParagraph"/>
              <w:spacing w:line="360" w:lineRule="auto"/>
              <w:jc w:val="center"/>
              <w:rPr>
                <w:rFonts w:ascii="Arial" w:hAnsi="Arial" w:cs="Arial"/>
                <w:sz w:val="20"/>
                <w:szCs w:val="20"/>
              </w:rPr>
            </w:pPr>
            <w:r w:rsidRPr="007C79D2">
              <w:rPr>
                <w:rFonts w:ascii="Arial" w:hAnsi="Arial" w:cs="Arial"/>
                <w:sz w:val="20"/>
                <w:szCs w:val="20"/>
              </w:rPr>
              <w:t>27</w:t>
            </w:r>
          </w:p>
        </w:tc>
        <w:tc>
          <w:tcPr>
            <w:tcW w:w="1062" w:type="pct"/>
          </w:tcPr>
          <w:p w14:paraId="75A0F7D0"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POR EMPRESA</w:t>
            </w:r>
          </w:p>
        </w:tc>
      </w:tr>
      <w:tr w:rsidR="004C2D84" w:rsidRPr="007C79D2" w14:paraId="6B04AA28" w14:textId="77777777" w:rsidTr="003E0744">
        <w:trPr>
          <w:trHeight w:val="20"/>
        </w:trPr>
        <w:tc>
          <w:tcPr>
            <w:tcW w:w="5000" w:type="pct"/>
            <w:gridSpan w:val="3"/>
          </w:tcPr>
          <w:p w14:paraId="037CFD25"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 LA INSCRIPCIÓN AL PADRÓN DE CONTRATISTAS TIENE VIGENCIA HASTA FINALIZAR</w:t>
            </w:r>
          </w:p>
          <w:p w14:paraId="6D081B1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EL AÑO EN CURSO DE SU INSCRIPCIÓN</w:t>
            </w:r>
          </w:p>
        </w:tc>
      </w:tr>
    </w:tbl>
    <w:p w14:paraId="2D00A829" w14:textId="77777777" w:rsidR="004C2D84" w:rsidRPr="007C79D2" w:rsidRDefault="004C2D84" w:rsidP="007C79D2">
      <w:pPr>
        <w:pStyle w:val="Textoindependiente"/>
        <w:spacing w:line="360" w:lineRule="auto"/>
        <w:rPr>
          <w:rFonts w:ascii="Arial" w:hAnsi="Arial" w:cs="Arial"/>
        </w:rPr>
      </w:pPr>
    </w:p>
    <w:p w14:paraId="0D3FE877"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28.- </w:t>
      </w:r>
      <w:r w:rsidRPr="007C79D2">
        <w:rPr>
          <w:rFonts w:ascii="Arial" w:hAnsi="Arial" w:cs="Arial"/>
        </w:rPr>
        <w:t>Por el permiso para el cierre de calles por fiestas o cualquier otro evento o espectáculo en la vía pública se pagará la cantidad de 2 veces la Unidad de Medida y Actualización, por día. Se exceptúa en eventos educativos y culturales.</w:t>
      </w:r>
    </w:p>
    <w:p w14:paraId="0F350C05" w14:textId="77777777" w:rsidR="00E32B0F" w:rsidRDefault="00E32B0F" w:rsidP="00482D30">
      <w:pPr>
        <w:spacing w:line="360" w:lineRule="auto"/>
        <w:jc w:val="center"/>
        <w:rPr>
          <w:rFonts w:ascii="Arial" w:hAnsi="Arial" w:cs="Arial"/>
          <w:b/>
          <w:sz w:val="20"/>
        </w:rPr>
      </w:pPr>
    </w:p>
    <w:p w14:paraId="2D3786A8" w14:textId="792EB079" w:rsidR="004C2D84" w:rsidRPr="0052405C" w:rsidRDefault="002D7B2C" w:rsidP="00482D30">
      <w:pPr>
        <w:spacing w:line="360" w:lineRule="auto"/>
        <w:jc w:val="center"/>
        <w:rPr>
          <w:rFonts w:ascii="Arial" w:hAnsi="Arial" w:cs="Arial"/>
          <w:b/>
          <w:sz w:val="20"/>
        </w:rPr>
      </w:pPr>
      <w:r w:rsidRPr="0052405C">
        <w:rPr>
          <w:rFonts w:ascii="Arial" w:hAnsi="Arial" w:cs="Arial"/>
          <w:b/>
          <w:sz w:val="20"/>
        </w:rPr>
        <w:t>CAPÍTULO II</w:t>
      </w:r>
    </w:p>
    <w:p w14:paraId="4635AB5B" w14:textId="77777777" w:rsidR="004C2D84" w:rsidRPr="0052405C" w:rsidRDefault="002D7B2C" w:rsidP="00482D30">
      <w:pPr>
        <w:spacing w:line="360" w:lineRule="auto"/>
        <w:jc w:val="center"/>
        <w:rPr>
          <w:rFonts w:ascii="Arial" w:hAnsi="Arial" w:cs="Arial"/>
          <w:b/>
          <w:sz w:val="20"/>
        </w:rPr>
      </w:pPr>
      <w:r w:rsidRPr="0052405C">
        <w:rPr>
          <w:rFonts w:ascii="Arial" w:hAnsi="Arial" w:cs="Arial"/>
          <w:b/>
          <w:sz w:val="20"/>
        </w:rPr>
        <w:t>Derechos por la expedición de Certificados, Copias y Constancias</w:t>
      </w:r>
    </w:p>
    <w:p w14:paraId="13FB911C" w14:textId="77777777" w:rsidR="004C2D84" w:rsidRPr="0052405C" w:rsidRDefault="004C2D84" w:rsidP="0052405C">
      <w:pPr>
        <w:spacing w:line="360" w:lineRule="auto"/>
        <w:jc w:val="center"/>
        <w:rPr>
          <w:rFonts w:ascii="Arial" w:hAnsi="Arial" w:cs="Arial"/>
          <w:b/>
          <w:sz w:val="20"/>
        </w:rPr>
      </w:pPr>
    </w:p>
    <w:p w14:paraId="0F793235" w14:textId="77777777" w:rsidR="004C2D84" w:rsidRPr="007C79D2" w:rsidRDefault="002D7B2C" w:rsidP="007C79D2">
      <w:pPr>
        <w:pStyle w:val="Textoindependiente"/>
        <w:spacing w:line="360" w:lineRule="auto"/>
        <w:ind w:hanging="1"/>
        <w:jc w:val="both"/>
        <w:rPr>
          <w:rFonts w:ascii="Arial" w:hAnsi="Arial" w:cs="Arial"/>
        </w:rPr>
      </w:pPr>
      <w:r w:rsidRPr="007C79D2">
        <w:rPr>
          <w:rFonts w:ascii="Arial" w:hAnsi="Arial" w:cs="Arial"/>
          <w:b/>
        </w:rPr>
        <w:t xml:space="preserve">Artículo 29.- </w:t>
      </w:r>
      <w:r w:rsidRPr="007C79D2">
        <w:rPr>
          <w:rFonts w:ascii="Arial" w:hAnsi="Arial" w:cs="Arial"/>
        </w:rPr>
        <w:t>El cobro de derechos por el servicio de certificados y constancias que presta el ayuntamiento, se realizará aplicando las siguientes tarifas:</w:t>
      </w:r>
    </w:p>
    <w:p w14:paraId="71BEFA55"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4"/>
        <w:gridCol w:w="2597"/>
      </w:tblGrid>
      <w:tr w:rsidR="00D91378" w:rsidRPr="007C79D2" w14:paraId="32E46C17" w14:textId="77777777" w:rsidTr="004D1680">
        <w:trPr>
          <w:trHeight w:val="20"/>
        </w:trPr>
        <w:tc>
          <w:tcPr>
            <w:tcW w:w="3575" w:type="pct"/>
          </w:tcPr>
          <w:p w14:paraId="46968E68"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SERVICIO</w:t>
            </w:r>
          </w:p>
        </w:tc>
        <w:tc>
          <w:tcPr>
            <w:tcW w:w="1425" w:type="pct"/>
            <w:vAlign w:val="center"/>
          </w:tcPr>
          <w:p w14:paraId="18E20B9E" w14:textId="77777777" w:rsidR="004C2D84" w:rsidRPr="007C79D2" w:rsidRDefault="002D7B2C" w:rsidP="0052405C">
            <w:pPr>
              <w:pStyle w:val="TableParagraph"/>
              <w:spacing w:line="360" w:lineRule="auto"/>
              <w:jc w:val="center"/>
              <w:rPr>
                <w:rFonts w:ascii="Arial" w:hAnsi="Arial" w:cs="Arial"/>
                <w:b/>
                <w:sz w:val="20"/>
                <w:szCs w:val="20"/>
              </w:rPr>
            </w:pPr>
            <w:r w:rsidRPr="007C79D2">
              <w:rPr>
                <w:rFonts w:ascii="Arial" w:hAnsi="Arial" w:cs="Arial"/>
                <w:b/>
                <w:sz w:val="20"/>
                <w:szCs w:val="20"/>
              </w:rPr>
              <w:t>TARIFA O CUOTA</w:t>
            </w:r>
          </w:p>
        </w:tc>
      </w:tr>
      <w:tr w:rsidR="00D91378" w:rsidRPr="007C79D2" w14:paraId="5EC12C07" w14:textId="77777777" w:rsidTr="004D1680">
        <w:trPr>
          <w:trHeight w:val="20"/>
        </w:trPr>
        <w:tc>
          <w:tcPr>
            <w:tcW w:w="3575" w:type="pct"/>
          </w:tcPr>
          <w:p w14:paraId="001370F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Copias certificadas</w:t>
            </w:r>
          </w:p>
        </w:tc>
        <w:tc>
          <w:tcPr>
            <w:tcW w:w="1425" w:type="pct"/>
          </w:tcPr>
          <w:p w14:paraId="04E19FEE" w14:textId="77777777" w:rsidR="004C2D84" w:rsidRPr="007C79D2" w:rsidRDefault="002D7B2C" w:rsidP="0052405C">
            <w:pPr>
              <w:pStyle w:val="TableParagraph"/>
              <w:tabs>
                <w:tab w:val="left" w:pos="427"/>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3.00 por hoja</w:t>
            </w:r>
          </w:p>
        </w:tc>
      </w:tr>
      <w:tr w:rsidR="00D91378" w:rsidRPr="007C79D2" w14:paraId="613CE8E7" w14:textId="77777777" w:rsidTr="004D1680">
        <w:trPr>
          <w:trHeight w:val="20"/>
        </w:trPr>
        <w:tc>
          <w:tcPr>
            <w:tcW w:w="3575" w:type="pct"/>
          </w:tcPr>
          <w:p w14:paraId="33C2E36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Constancias expedidas por el ayuntamiento</w:t>
            </w:r>
          </w:p>
        </w:tc>
        <w:tc>
          <w:tcPr>
            <w:tcW w:w="1425" w:type="pct"/>
          </w:tcPr>
          <w:p w14:paraId="5699B18A" w14:textId="77777777" w:rsidR="004C2D84" w:rsidRPr="007C79D2" w:rsidRDefault="002D7B2C" w:rsidP="0052405C">
            <w:pPr>
              <w:pStyle w:val="TableParagraph"/>
              <w:tabs>
                <w:tab w:val="left" w:pos="770"/>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60.00 c/u</w:t>
            </w:r>
          </w:p>
        </w:tc>
      </w:tr>
      <w:tr w:rsidR="00D91378" w:rsidRPr="007C79D2" w14:paraId="65464279" w14:textId="77777777" w:rsidTr="004D1680">
        <w:trPr>
          <w:trHeight w:val="20"/>
        </w:trPr>
        <w:tc>
          <w:tcPr>
            <w:tcW w:w="3575" w:type="pct"/>
          </w:tcPr>
          <w:p w14:paraId="78BFC3B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Reposición de constancias por hoja</w:t>
            </w:r>
          </w:p>
        </w:tc>
        <w:tc>
          <w:tcPr>
            <w:tcW w:w="1425" w:type="pct"/>
          </w:tcPr>
          <w:p w14:paraId="6FC4A04B" w14:textId="77777777" w:rsidR="004C2D84" w:rsidRPr="007C79D2" w:rsidRDefault="002D7B2C" w:rsidP="0052405C">
            <w:pPr>
              <w:pStyle w:val="TableParagraph"/>
              <w:tabs>
                <w:tab w:val="left" w:pos="31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16.00 por hoja</w:t>
            </w:r>
          </w:p>
        </w:tc>
      </w:tr>
      <w:tr w:rsidR="00D91378" w:rsidRPr="007C79D2" w14:paraId="7E4D87BD" w14:textId="77777777" w:rsidTr="004D1680">
        <w:trPr>
          <w:trHeight w:val="20"/>
        </w:trPr>
        <w:tc>
          <w:tcPr>
            <w:tcW w:w="3575" w:type="pct"/>
          </w:tcPr>
          <w:p w14:paraId="53710515"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Compulsa de documentos por hoja</w:t>
            </w:r>
          </w:p>
        </w:tc>
        <w:tc>
          <w:tcPr>
            <w:tcW w:w="1425" w:type="pct"/>
          </w:tcPr>
          <w:p w14:paraId="31DCCA66" w14:textId="77777777" w:rsidR="004C2D84" w:rsidRPr="007C79D2" w:rsidRDefault="002D7B2C" w:rsidP="0052405C">
            <w:pPr>
              <w:pStyle w:val="TableParagraph"/>
              <w:tabs>
                <w:tab w:val="left" w:pos="430"/>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 por hoja</w:t>
            </w:r>
          </w:p>
        </w:tc>
      </w:tr>
      <w:tr w:rsidR="00D91378" w:rsidRPr="007C79D2" w14:paraId="1F96A3DB" w14:textId="77777777" w:rsidTr="004D1680">
        <w:trPr>
          <w:trHeight w:val="20"/>
        </w:trPr>
        <w:tc>
          <w:tcPr>
            <w:tcW w:w="3575" w:type="pct"/>
          </w:tcPr>
          <w:p w14:paraId="7F5D51F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certificado de no adeudo de impuestos</w:t>
            </w:r>
          </w:p>
        </w:tc>
        <w:tc>
          <w:tcPr>
            <w:tcW w:w="1425" w:type="pct"/>
          </w:tcPr>
          <w:p w14:paraId="3A1DAD85" w14:textId="77777777" w:rsidR="004C2D84" w:rsidRPr="007C79D2" w:rsidRDefault="002D7B2C" w:rsidP="0052405C">
            <w:pPr>
              <w:pStyle w:val="TableParagraph"/>
              <w:tabs>
                <w:tab w:val="left" w:pos="109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50.00</w:t>
            </w:r>
          </w:p>
        </w:tc>
      </w:tr>
      <w:tr w:rsidR="004C2D84" w:rsidRPr="007C79D2" w14:paraId="4CB8E8C1" w14:textId="77777777" w:rsidTr="004D1680">
        <w:trPr>
          <w:trHeight w:val="20"/>
        </w:trPr>
        <w:tc>
          <w:tcPr>
            <w:tcW w:w="3575" w:type="pct"/>
          </w:tcPr>
          <w:p w14:paraId="7118C88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expedición de duplicados de recibos oficiales c/u</w:t>
            </w:r>
          </w:p>
        </w:tc>
        <w:tc>
          <w:tcPr>
            <w:tcW w:w="1425" w:type="pct"/>
          </w:tcPr>
          <w:p w14:paraId="5ED28158" w14:textId="77777777" w:rsidR="004C2D84" w:rsidRPr="007C79D2" w:rsidRDefault="002D7B2C" w:rsidP="0052405C">
            <w:pPr>
              <w:pStyle w:val="TableParagraph"/>
              <w:tabs>
                <w:tab w:val="left" w:pos="771"/>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20.00 c/u</w:t>
            </w:r>
          </w:p>
        </w:tc>
      </w:tr>
    </w:tbl>
    <w:p w14:paraId="6CC62182" w14:textId="77777777" w:rsidR="004C2D84" w:rsidRPr="007C79D2" w:rsidRDefault="004C2D84" w:rsidP="007C79D2">
      <w:pPr>
        <w:pStyle w:val="Textoindependiente"/>
        <w:spacing w:line="360" w:lineRule="auto"/>
        <w:rPr>
          <w:rFonts w:ascii="Arial" w:hAnsi="Arial" w:cs="Arial"/>
        </w:rPr>
      </w:pPr>
    </w:p>
    <w:p w14:paraId="08005990" w14:textId="77777777" w:rsidR="004C2D84" w:rsidRPr="0052405C" w:rsidRDefault="002D7B2C" w:rsidP="00482D30">
      <w:pPr>
        <w:spacing w:line="360" w:lineRule="auto"/>
        <w:jc w:val="center"/>
        <w:rPr>
          <w:rFonts w:ascii="Arial" w:hAnsi="Arial" w:cs="Arial"/>
          <w:b/>
          <w:sz w:val="20"/>
        </w:rPr>
      </w:pPr>
      <w:r w:rsidRPr="0052405C">
        <w:rPr>
          <w:rFonts w:ascii="Arial" w:hAnsi="Arial" w:cs="Arial"/>
          <w:b/>
          <w:sz w:val="20"/>
        </w:rPr>
        <w:t>CAPÍTULO III</w:t>
      </w:r>
    </w:p>
    <w:p w14:paraId="10789AFE" w14:textId="44B4750A" w:rsidR="004C2D84" w:rsidRPr="0052405C" w:rsidRDefault="002D7B2C" w:rsidP="00482D30">
      <w:pPr>
        <w:spacing w:line="360" w:lineRule="auto"/>
        <w:jc w:val="center"/>
        <w:rPr>
          <w:rFonts w:ascii="Arial" w:hAnsi="Arial" w:cs="Arial"/>
          <w:b/>
          <w:sz w:val="20"/>
        </w:rPr>
      </w:pPr>
      <w:r w:rsidRPr="0052405C">
        <w:rPr>
          <w:rFonts w:ascii="Arial" w:hAnsi="Arial" w:cs="Arial"/>
          <w:b/>
          <w:sz w:val="20"/>
        </w:rPr>
        <w:t>Derechos por Servicios de Vigilancia</w:t>
      </w:r>
      <w:r w:rsidR="00D91378" w:rsidRPr="0052405C">
        <w:rPr>
          <w:rFonts w:ascii="Arial" w:hAnsi="Arial" w:cs="Arial"/>
          <w:b/>
          <w:sz w:val="20"/>
        </w:rPr>
        <w:t xml:space="preserve"> </w:t>
      </w:r>
    </w:p>
    <w:p w14:paraId="524958ED" w14:textId="77777777" w:rsidR="0052405C" w:rsidRDefault="0052405C" w:rsidP="007C79D2">
      <w:pPr>
        <w:pStyle w:val="Textoindependiente"/>
        <w:spacing w:line="360" w:lineRule="auto"/>
        <w:ind w:hanging="2"/>
        <w:rPr>
          <w:rFonts w:ascii="Arial" w:hAnsi="Arial" w:cs="Arial"/>
          <w:b/>
        </w:rPr>
      </w:pPr>
    </w:p>
    <w:p w14:paraId="465C96C1" w14:textId="77777777" w:rsidR="004C2D84" w:rsidRPr="007C79D2" w:rsidRDefault="002D7B2C" w:rsidP="00482D30">
      <w:pPr>
        <w:pStyle w:val="Textoindependiente"/>
        <w:spacing w:line="360" w:lineRule="auto"/>
        <w:ind w:hanging="2"/>
        <w:jc w:val="both"/>
        <w:rPr>
          <w:rFonts w:ascii="Arial" w:hAnsi="Arial" w:cs="Arial"/>
        </w:rPr>
      </w:pPr>
      <w:r w:rsidRPr="007C79D2">
        <w:rPr>
          <w:rFonts w:ascii="Arial" w:hAnsi="Arial" w:cs="Arial"/>
          <w:b/>
        </w:rPr>
        <w:t xml:space="preserve">Artículo 30.- </w:t>
      </w:r>
      <w:r w:rsidRPr="007C79D2">
        <w:rPr>
          <w:rFonts w:ascii="Arial" w:hAnsi="Arial" w:cs="Arial"/>
        </w:rPr>
        <w:t>Por los servicios de vigilancia que preste el Ayuntamiento se pagarán cuotas de acuerdo a las tarifas siguientes con base a la Unidad de Medida y Actualización:</w:t>
      </w:r>
    </w:p>
    <w:p w14:paraId="691044A0" w14:textId="77777777" w:rsidR="004C2D84" w:rsidRPr="007C79D2" w:rsidRDefault="004C2D84" w:rsidP="00482D30">
      <w:pPr>
        <w:pStyle w:val="Textoindependiente"/>
        <w:spacing w:line="360" w:lineRule="auto"/>
        <w:jc w:val="both"/>
        <w:rPr>
          <w:rFonts w:ascii="Arial" w:hAnsi="Arial" w:cs="Arial"/>
        </w:rPr>
      </w:pPr>
    </w:p>
    <w:p w14:paraId="30259826" w14:textId="22303DB7"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I.- </w:t>
      </w:r>
      <w:r w:rsidRPr="007C79D2">
        <w:rPr>
          <w:rFonts w:ascii="Arial" w:hAnsi="Arial" w:cs="Arial"/>
        </w:rPr>
        <w:t>Por día de servicio, dos veces la Unidad de Medida y Actualización, po</w:t>
      </w:r>
      <w:r w:rsidR="0052405C">
        <w:rPr>
          <w:rFonts w:ascii="Arial" w:hAnsi="Arial" w:cs="Arial"/>
        </w:rPr>
        <w:t>r cada elemento; y</w:t>
      </w:r>
    </w:p>
    <w:p w14:paraId="2D4AC478" w14:textId="77777777" w:rsidR="004C2D84" w:rsidRDefault="002D7B2C" w:rsidP="00482D30">
      <w:pPr>
        <w:pStyle w:val="Textoindependiente"/>
        <w:spacing w:line="360" w:lineRule="auto"/>
        <w:jc w:val="both"/>
        <w:rPr>
          <w:rFonts w:ascii="Arial" w:hAnsi="Arial" w:cs="Arial"/>
        </w:rPr>
      </w:pPr>
      <w:r w:rsidRPr="007C79D2">
        <w:rPr>
          <w:rFonts w:ascii="Arial" w:hAnsi="Arial" w:cs="Arial"/>
          <w:b/>
        </w:rPr>
        <w:t>II.-</w:t>
      </w:r>
      <w:r w:rsidRPr="007C79D2">
        <w:rPr>
          <w:rFonts w:ascii="Arial" w:hAnsi="Arial" w:cs="Arial"/>
        </w:rPr>
        <w:t>Por hora de servicio 0.15 veces la Unidad de Medida y Actualización.</w:t>
      </w:r>
    </w:p>
    <w:p w14:paraId="62E56DE9" w14:textId="77777777" w:rsidR="0052405C" w:rsidRPr="007C79D2" w:rsidRDefault="0052405C" w:rsidP="00482D30">
      <w:pPr>
        <w:pStyle w:val="Textoindependiente"/>
        <w:spacing w:line="360" w:lineRule="auto"/>
        <w:jc w:val="both"/>
        <w:rPr>
          <w:rFonts w:ascii="Arial" w:hAnsi="Arial" w:cs="Arial"/>
        </w:rPr>
      </w:pPr>
    </w:p>
    <w:p w14:paraId="1C9E9319"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CAPÍTULO IV</w:t>
      </w:r>
    </w:p>
    <w:p w14:paraId="0A7DE6F9"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Derechos por Servicio de Limpia</w:t>
      </w:r>
    </w:p>
    <w:p w14:paraId="342FFB95" w14:textId="77777777" w:rsidR="004C2D84" w:rsidRPr="007C79D2" w:rsidRDefault="004C2D84" w:rsidP="00482D30">
      <w:pPr>
        <w:pStyle w:val="Textoindependiente"/>
        <w:spacing w:line="360" w:lineRule="auto"/>
        <w:rPr>
          <w:rFonts w:ascii="Arial" w:hAnsi="Arial" w:cs="Arial"/>
          <w:b/>
        </w:rPr>
      </w:pPr>
    </w:p>
    <w:p w14:paraId="2FD347B1"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31.- </w:t>
      </w:r>
      <w:r w:rsidRPr="007C79D2">
        <w:rPr>
          <w:rFonts w:ascii="Arial" w:hAnsi="Arial" w:cs="Arial"/>
        </w:rPr>
        <w:t>Los derechos correspondientes al servicio de limpia se causarán y pagarán de conformidad con la siguiente clasificación:</w:t>
      </w:r>
    </w:p>
    <w:p w14:paraId="57720C7E"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59"/>
        <w:gridCol w:w="2752"/>
      </w:tblGrid>
      <w:tr w:rsidR="00D91378" w:rsidRPr="007C79D2" w14:paraId="74D65077" w14:textId="77777777" w:rsidTr="004D1680">
        <w:trPr>
          <w:trHeight w:val="20"/>
        </w:trPr>
        <w:tc>
          <w:tcPr>
            <w:tcW w:w="3490" w:type="pct"/>
          </w:tcPr>
          <w:p w14:paraId="7DAED2DB" w14:textId="77777777" w:rsidR="004C2D84" w:rsidRPr="007C79D2" w:rsidRDefault="002D7B2C" w:rsidP="004D1680">
            <w:pPr>
              <w:pStyle w:val="TableParagraph"/>
              <w:spacing w:line="360" w:lineRule="auto"/>
              <w:jc w:val="center"/>
              <w:rPr>
                <w:rFonts w:ascii="Arial" w:hAnsi="Arial" w:cs="Arial"/>
                <w:b/>
                <w:sz w:val="20"/>
                <w:szCs w:val="20"/>
              </w:rPr>
            </w:pPr>
            <w:r w:rsidRPr="007C79D2">
              <w:rPr>
                <w:rFonts w:ascii="Arial" w:hAnsi="Arial" w:cs="Arial"/>
                <w:b/>
                <w:sz w:val="20"/>
                <w:szCs w:val="20"/>
              </w:rPr>
              <w:t>CLASIFICACIÓN</w:t>
            </w:r>
          </w:p>
        </w:tc>
        <w:tc>
          <w:tcPr>
            <w:tcW w:w="1510" w:type="pct"/>
          </w:tcPr>
          <w:p w14:paraId="336CED3F" w14:textId="77777777" w:rsidR="004C2D84" w:rsidRPr="004D1680" w:rsidRDefault="002D7B2C" w:rsidP="004D1680">
            <w:pPr>
              <w:jc w:val="center"/>
              <w:rPr>
                <w:rFonts w:ascii="Arial" w:hAnsi="Arial" w:cs="Arial"/>
                <w:b/>
                <w:sz w:val="20"/>
              </w:rPr>
            </w:pPr>
            <w:r w:rsidRPr="004D1680">
              <w:rPr>
                <w:rFonts w:ascii="Arial" w:hAnsi="Arial" w:cs="Arial"/>
                <w:b/>
                <w:sz w:val="20"/>
              </w:rPr>
              <w:t>Unidad de Medida de Actualización</w:t>
            </w:r>
          </w:p>
        </w:tc>
      </w:tr>
      <w:tr w:rsidR="00D91378" w:rsidRPr="007C79D2" w14:paraId="5089C39C" w14:textId="77777777" w:rsidTr="004D1680">
        <w:trPr>
          <w:trHeight w:val="20"/>
        </w:trPr>
        <w:tc>
          <w:tcPr>
            <w:tcW w:w="3490" w:type="pct"/>
          </w:tcPr>
          <w:p w14:paraId="2EDEDE17" w14:textId="6D9562B2" w:rsidR="004C2D84" w:rsidRPr="007C79D2" w:rsidRDefault="002D7B2C" w:rsidP="004D1680">
            <w:pPr>
              <w:pStyle w:val="TableParagraph"/>
              <w:spacing w:line="360" w:lineRule="auto"/>
              <w:ind w:right="127"/>
              <w:jc w:val="both"/>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Por cada viaje de recolección con vehículo de hasta 7 metros</w:t>
            </w:r>
            <w:r w:rsidR="004D1680">
              <w:rPr>
                <w:rFonts w:ascii="Arial" w:hAnsi="Arial" w:cs="Arial"/>
                <w:sz w:val="20"/>
                <w:szCs w:val="20"/>
              </w:rPr>
              <w:t xml:space="preserve"> </w:t>
            </w:r>
            <w:r w:rsidRPr="007C79D2">
              <w:rPr>
                <w:rFonts w:ascii="Arial" w:hAnsi="Arial" w:cs="Arial"/>
                <w:sz w:val="20"/>
                <w:szCs w:val="20"/>
              </w:rPr>
              <w:t>cúbicos en caso de predios</w:t>
            </w:r>
          </w:p>
        </w:tc>
        <w:tc>
          <w:tcPr>
            <w:tcW w:w="1510" w:type="pct"/>
          </w:tcPr>
          <w:p w14:paraId="36FAD9FE" w14:textId="77777777" w:rsidR="004C2D84" w:rsidRPr="007C79D2" w:rsidRDefault="002D7B2C" w:rsidP="004D1680">
            <w:pPr>
              <w:pStyle w:val="TableParagraph"/>
              <w:spacing w:line="360" w:lineRule="auto"/>
              <w:ind w:right="185"/>
              <w:jc w:val="right"/>
              <w:rPr>
                <w:rFonts w:ascii="Arial" w:hAnsi="Arial" w:cs="Arial"/>
                <w:sz w:val="20"/>
                <w:szCs w:val="20"/>
              </w:rPr>
            </w:pPr>
            <w:r w:rsidRPr="007C79D2">
              <w:rPr>
                <w:rFonts w:ascii="Arial" w:hAnsi="Arial" w:cs="Arial"/>
                <w:sz w:val="20"/>
                <w:szCs w:val="20"/>
              </w:rPr>
              <w:t>5</w:t>
            </w:r>
          </w:p>
        </w:tc>
      </w:tr>
      <w:tr w:rsidR="004C2D84" w:rsidRPr="007C79D2" w14:paraId="2CF66B56" w14:textId="77777777" w:rsidTr="004D1680">
        <w:trPr>
          <w:trHeight w:val="20"/>
        </w:trPr>
        <w:tc>
          <w:tcPr>
            <w:tcW w:w="3490" w:type="pct"/>
          </w:tcPr>
          <w:p w14:paraId="5022057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Por cada metro cuadrado en caso de predios baldíos</w:t>
            </w:r>
          </w:p>
        </w:tc>
        <w:tc>
          <w:tcPr>
            <w:tcW w:w="1510" w:type="pct"/>
          </w:tcPr>
          <w:p w14:paraId="4437D515" w14:textId="77777777" w:rsidR="004C2D84" w:rsidRPr="007C79D2" w:rsidRDefault="002D7B2C" w:rsidP="004D1680">
            <w:pPr>
              <w:pStyle w:val="TableParagraph"/>
              <w:spacing w:line="360" w:lineRule="auto"/>
              <w:ind w:right="185"/>
              <w:jc w:val="right"/>
              <w:rPr>
                <w:rFonts w:ascii="Arial" w:hAnsi="Arial" w:cs="Arial"/>
                <w:sz w:val="20"/>
                <w:szCs w:val="20"/>
              </w:rPr>
            </w:pPr>
            <w:r w:rsidRPr="007C79D2">
              <w:rPr>
                <w:rFonts w:ascii="Arial" w:hAnsi="Arial" w:cs="Arial"/>
                <w:sz w:val="20"/>
                <w:szCs w:val="20"/>
              </w:rPr>
              <w:t>1</w:t>
            </w:r>
          </w:p>
        </w:tc>
      </w:tr>
    </w:tbl>
    <w:p w14:paraId="04807A84" w14:textId="77777777" w:rsidR="004C2D84" w:rsidRPr="007C79D2" w:rsidRDefault="004C2D84" w:rsidP="007C79D2">
      <w:pPr>
        <w:pStyle w:val="Textoindependiente"/>
        <w:spacing w:line="360" w:lineRule="auto"/>
        <w:rPr>
          <w:rFonts w:ascii="Arial" w:hAnsi="Arial" w:cs="Arial"/>
        </w:rPr>
      </w:pPr>
    </w:p>
    <w:p w14:paraId="4FE8DD3D" w14:textId="77777777" w:rsidR="004C2D84" w:rsidRPr="007C79D2" w:rsidRDefault="002D7B2C" w:rsidP="004D1680">
      <w:pPr>
        <w:pStyle w:val="Textoindependiente"/>
        <w:spacing w:line="360" w:lineRule="auto"/>
        <w:jc w:val="both"/>
        <w:rPr>
          <w:rFonts w:ascii="Arial" w:hAnsi="Arial" w:cs="Arial"/>
        </w:rPr>
      </w:pPr>
      <w:r w:rsidRPr="007C79D2">
        <w:rPr>
          <w:rFonts w:ascii="Arial" w:hAnsi="Arial" w:cs="Arial"/>
        </w:rPr>
        <w:t>La superficie total del predio (terreno baldío) que debe limpiarse a solicitud del propietario se cobrará la cantidad de $5.00 el M2.</w:t>
      </w:r>
    </w:p>
    <w:p w14:paraId="337C4B59" w14:textId="77777777" w:rsidR="004C2D84" w:rsidRPr="007C79D2" w:rsidRDefault="004C2D84" w:rsidP="007C79D2">
      <w:pPr>
        <w:pStyle w:val="Textoindependiente"/>
        <w:spacing w:line="360" w:lineRule="auto"/>
        <w:rPr>
          <w:rFonts w:ascii="Arial" w:hAnsi="Arial" w:cs="Arial"/>
        </w:rPr>
      </w:pPr>
    </w:p>
    <w:p w14:paraId="4263552C" w14:textId="77777777" w:rsidR="004C2D84" w:rsidRPr="007C79D2" w:rsidRDefault="002D7B2C" w:rsidP="004D1680">
      <w:pPr>
        <w:pStyle w:val="Textoindependiente"/>
        <w:spacing w:line="360" w:lineRule="auto"/>
        <w:jc w:val="both"/>
        <w:rPr>
          <w:rFonts w:ascii="Arial" w:hAnsi="Arial" w:cs="Arial"/>
        </w:rPr>
      </w:pPr>
      <w:r w:rsidRPr="007C79D2">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77C74987" w14:textId="77777777" w:rsidR="004C2D84" w:rsidRPr="007C79D2" w:rsidRDefault="004C2D84" w:rsidP="007C79D2">
      <w:pPr>
        <w:pStyle w:val="Textoindependiente"/>
        <w:spacing w:line="360" w:lineRule="auto"/>
        <w:rPr>
          <w:rFonts w:ascii="Arial" w:hAnsi="Arial" w:cs="Arial"/>
        </w:rPr>
      </w:pPr>
    </w:p>
    <w:p w14:paraId="335CCA5D" w14:textId="77777777" w:rsidR="004C2D84" w:rsidRDefault="002D7B2C" w:rsidP="004D1680">
      <w:pPr>
        <w:pStyle w:val="Textoindependiente"/>
        <w:spacing w:line="360" w:lineRule="auto"/>
        <w:jc w:val="both"/>
        <w:rPr>
          <w:rFonts w:ascii="Arial" w:hAnsi="Arial" w:cs="Arial"/>
        </w:rPr>
      </w:pPr>
      <w:r w:rsidRPr="007C79D2">
        <w:rPr>
          <w:rFonts w:ascii="Arial" w:hAnsi="Arial" w:cs="Arial"/>
        </w:rPr>
        <w:t>Por la recolección y traslado de basura al punto de disposición final se cobrará de acuerdo a lo siguiente:</w:t>
      </w:r>
    </w:p>
    <w:p w14:paraId="5612D556" w14:textId="77777777" w:rsidR="004D1680" w:rsidRPr="007C79D2" w:rsidRDefault="004D1680" w:rsidP="007C79D2">
      <w:pPr>
        <w:pStyle w:val="Textoindependiente"/>
        <w:spacing w:line="360" w:lineRule="auto"/>
        <w:ind w:firstLine="708"/>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6"/>
        <w:gridCol w:w="4601"/>
        <w:gridCol w:w="2414"/>
      </w:tblGrid>
      <w:tr w:rsidR="00D91378" w:rsidRPr="007C79D2" w14:paraId="07D442F5" w14:textId="77777777" w:rsidTr="004D1680">
        <w:trPr>
          <w:trHeight w:val="20"/>
        </w:trPr>
        <w:tc>
          <w:tcPr>
            <w:tcW w:w="1150" w:type="pct"/>
            <w:vAlign w:val="center"/>
          </w:tcPr>
          <w:p w14:paraId="09CC1141" w14:textId="77777777" w:rsidR="004C2D84" w:rsidRPr="007C79D2" w:rsidRDefault="002D7B2C" w:rsidP="004D1680">
            <w:pPr>
              <w:pStyle w:val="TableParagraph"/>
              <w:spacing w:line="360" w:lineRule="auto"/>
              <w:jc w:val="center"/>
              <w:rPr>
                <w:rFonts w:ascii="Arial" w:hAnsi="Arial" w:cs="Arial"/>
                <w:b/>
                <w:sz w:val="20"/>
                <w:szCs w:val="20"/>
              </w:rPr>
            </w:pPr>
            <w:r w:rsidRPr="007C79D2">
              <w:rPr>
                <w:rFonts w:ascii="Arial" w:hAnsi="Arial" w:cs="Arial"/>
                <w:b/>
                <w:sz w:val="20"/>
                <w:szCs w:val="20"/>
              </w:rPr>
              <w:t>TIPO DE GENERADOR</w:t>
            </w:r>
          </w:p>
        </w:tc>
        <w:tc>
          <w:tcPr>
            <w:tcW w:w="2524" w:type="pct"/>
            <w:vAlign w:val="center"/>
          </w:tcPr>
          <w:p w14:paraId="4EE653FC" w14:textId="77777777" w:rsidR="004C2D84" w:rsidRPr="007C79D2" w:rsidRDefault="002D7B2C" w:rsidP="004D1680">
            <w:pPr>
              <w:pStyle w:val="TableParagraph"/>
              <w:spacing w:line="360" w:lineRule="auto"/>
              <w:jc w:val="center"/>
              <w:rPr>
                <w:rFonts w:ascii="Arial" w:hAnsi="Arial" w:cs="Arial"/>
                <w:b/>
                <w:sz w:val="20"/>
                <w:szCs w:val="20"/>
              </w:rPr>
            </w:pPr>
            <w:r w:rsidRPr="007C79D2">
              <w:rPr>
                <w:rFonts w:ascii="Arial" w:hAnsi="Arial" w:cs="Arial"/>
                <w:b/>
                <w:sz w:val="20"/>
                <w:szCs w:val="20"/>
              </w:rPr>
              <w:t>UNIDAD</w:t>
            </w:r>
          </w:p>
        </w:tc>
        <w:tc>
          <w:tcPr>
            <w:tcW w:w="1325" w:type="pct"/>
            <w:vAlign w:val="center"/>
          </w:tcPr>
          <w:p w14:paraId="6C6C0A4E" w14:textId="77777777" w:rsidR="004C2D84" w:rsidRPr="007C79D2" w:rsidRDefault="002D7B2C" w:rsidP="004D1680">
            <w:pPr>
              <w:pStyle w:val="TableParagraph"/>
              <w:spacing w:line="360" w:lineRule="auto"/>
              <w:jc w:val="center"/>
              <w:rPr>
                <w:rFonts w:ascii="Arial" w:hAnsi="Arial" w:cs="Arial"/>
                <w:b/>
                <w:sz w:val="20"/>
                <w:szCs w:val="20"/>
              </w:rPr>
            </w:pPr>
            <w:r w:rsidRPr="007C79D2">
              <w:rPr>
                <w:rFonts w:ascii="Arial" w:hAnsi="Arial" w:cs="Arial"/>
                <w:b/>
                <w:sz w:val="20"/>
                <w:szCs w:val="20"/>
              </w:rPr>
              <w:t>CUOTA</w:t>
            </w:r>
          </w:p>
        </w:tc>
      </w:tr>
      <w:tr w:rsidR="00D91378" w:rsidRPr="007C79D2" w14:paraId="6E6D779C" w14:textId="77777777" w:rsidTr="004D1680">
        <w:trPr>
          <w:trHeight w:val="20"/>
        </w:trPr>
        <w:tc>
          <w:tcPr>
            <w:tcW w:w="1150" w:type="pct"/>
          </w:tcPr>
          <w:p w14:paraId="6A3C13D6" w14:textId="77777777" w:rsidR="004C2D84" w:rsidRPr="007C79D2" w:rsidRDefault="002D7B2C" w:rsidP="007C79D2">
            <w:pPr>
              <w:pStyle w:val="TableParagraph"/>
              <w:spacing w:line="360" w:lineRule="auto"/>
              <w:jc w:val="center"/>
              <w:rPr>
                <w:rFonts w:ascii="Arial" w:hAnsi="Arial" w:cs="Arial"/>
                <w:sz w:val="20"/>
                <w:szCs w:val="20"/>
              </w:rPr>
            </w:pPr>
            <w:r w:rsidRPr="007C79D2">
              <w:rPr>
                <w:rFonts w:ascii="Arial" w:hAnsi="Arial" w:cs="Arial"/>
                <w:sz w:val="20"/>
                <w:szCs w:val="20"/>
              </w:rPr>
              <w:t>Doméstico</w:t>
            </w:r>
          </w:p>
        </w:tc>
        <w:tc>
          <w:tcPr>
            <w:tcW w:w="2524" w:type="pct"/>
          </w:tcPr>
          <w:p w14:paraId="18C44A8F" w14:textId="77777777" w:rsidR="004C2D84" w:rsidRPr="007C79D2" w:rsidRDefault="002D7B2C" w:rsidP="004D1680">
            <w:pPr>
              <w:pStyle w:val="TableParagraph"/>
              <w:spacing w:line="360" w:lineRule="auto"/>
              <w:rPr>
                <w:rFonts w:ascii="Arial" w:hAnsi="Arial" w:cs="Arial"/>
                <w:sz w:val="20"/>
                <w:szCs w:val="20"/>
              </w:rPr>
            </w:pPr>
            <w:r w:rsidRPr="007C79D2">
              <w:rPr>
                <w:rFonts w:ascii="Arial" w:hAnsi="Arial" w:cs="Arial"/>
                <w:sz w:val="20"/>
                <w:szCs w:val="20"/>
              </w:rPr>
              <w:t>Hasta 20 kg. Por día según la frecuencia de ruta</w:t>
            </w:r>
          </w:p>
        </w:tc>
        <w:tc>
          <w:tcPr>
            <w:tcW w:w="1325" w:type="pct"/>
          </w:tcPr>
          <w:p w14:paraId="1A73FAE9" w14:textId="03936145" w:rsidR="004C2D84" w:rsidRPr="007C79D2" w:rsidRDefault="002D7B2C" w:rsidP="004D1680">
            <w:pPr>
              <w:pStyle w:val="TableParagraph"/>
              <w:spacing w:line="360" w:lineRule="auto"/>
              <w:ind w:right="185"/>
              <w:jc w:val="right"/>
              <w:rPr>
                <w:rFonts w:ascii="Arial" w:hAnsi="Arial" w:cs="Arial"/>
                <w:sz w:val="20"/>
                <w:szCs w:val="20"/>
              </w:rPr>
            </w:pPr>
            <w:r w:rsidRPr="007C79D2">
              <w:rPr>
                <w:rFonts w:ascii="Arial" w:hAnsi="Arial" w:cs="Arial"/>
                <w:sz w:val="20"/>
                <w:szCs w:val="20"/>
              </w:rPr>
              <w:t xml:space="preserve">$ </w:t>
            </w:r>
            <w:r w:rsidR="004D1680">
              <w:rPr>
                <w:rFonts w:ascii="Arial" w:hAnsi="Arial" w:cs="Arial"/>
                <w:sz w:val="20"/>
                <w:szCs w:val="20"/>
              </w:rPr>
              <w:t xml:space="preserve">  </w:t>
            </w:r>
            <w:r w:rsidRPr="007C79D2">
              <w:rPr>
                <w:rFonts w:ascii="Arial" w:hAnsi="Arial" w:cs="Arial"/>
                <w:sz w:val="20"/>
                <w:szCs w:val="20"/>
              </w:rPr>
              <w:t>30.00 por mes</w:t>
            </w:r>
          </w:p>
        </w:tc>
      </w:tr>
      <w:tr w:rsidR="004C2D84" w:rsidRPr="007C79D2" w14:paraId="1E90DA72" w14:textId="77777777" w:rsidTr="004D1680">
        <w:trPr>
          <w:trHeight w:val="20"/>
        </w:trPr>
        <w:tc>
          <w:tcPr>
            <w:tcW w:w="1150" w:type="pct"/>
          </w:tcPr>
          <w:p w14:paraId="2B2AD56E" w14:textId="77777777" w:rsidR="004C2D84" w:rsidRPr="007C79D2" w:rsidRDefault="002D7B2C" w:rsidP="004D1680">
            <w:pPr>
              <w:pStyle w:val="TableParagraph"/>
              <w:spacing w:line="360" w:lineRule="auto"/>
              <w:ind w:right="116"/>
              <w:jc w:val="center"/>
              <w:rPr>
                <w:rFonts w:ascii="Arial" w:hAnsi="Arial" w:cs="Arial"/>
                <w:sz w:val="20"/>
                <w:szCs w:val="20"/>
              </w:rPr>
            </w:pPr>
            <w:r w:rsidRPr="007C79D2">
              <w:rPr>
                <w:rFonts w:ascii="Arial" w:hAnsi="Arial" w:cs="Arial"/>
                <w:sz w:val="20"/>
                <w:szCs w:val="20"/>
              </w:rPr>
              <w:t>Comercial y/o industrial</w:t>
            </w:r>
          </w:p>
        </w:tc>
        <w:tc>
          <w:tcPr>
            <w:tcW w:w="2524" w:type="pct"/>
          </w:tcPr>
          <w:p w14:paraId="3E8D258F" w14:textId="77777777" w:rsidR="004C2D84" w:rsidRPr="007C79D2" w:rsidRDefault="002D7B2C" w:rsidP="004D1680">
            <w:pPr>
              <w:pStyle w:val="TableParagraph"/>
              <w:spacing w:line="360" w:lineRule="auto"/>
              <w:rPr>
                <w:rFonts w:ascii="Arial" w:hAnsi="Arial" w:cs="Arial"/>
                <w:sz w:val="20"/>
                <w:szCs w:val="20"/>
              </w:rPr>
            </w:pPr>
            <w:r w:rsidRPr="007C79D2">
              <w:rPr>
                <w:rFonts w:ascii="Arial" w:hAnsi="Arial" w:cs="Arial"/>
                <w:sz w:val="20"/>
                <w:szCs w:val="20"/>
              </w:rPr>
              <w:t>Hasta 40 kg. Por día según frecuencia de ruta</w:t>
            </w:r>
          </w:p>
        </w:tc>
        <w:tc>
          <w:tcPr>
            <w:tcW w:w="1325" w:type="pct"/>
          </w:tcPr>
          <w:p w14:paraId="786039A8" w14:textId="77777777" w:rsidR="004C2D84" w:rsidRPr="007C79D2" w:rsidRDefault="002D7B2C" w:rsidP="004D1680">
            <w:pPr>
              <w:pStyle w:val="TableParagraph"/>
              <w:spacing w:line="360" w:lineRule="auto"/>
              <w:ind w:right="185"/>
              <w:jc w:val="right"/>
              <w:rPr>
                <w:rFonts w:ascii="Arial" w:hAnsi="Arial" w:cs="Arial"/>
                <w:sz w:val="20"/>
                <w:szCs w:val="20"/>
              </w:rPr>
            </w:pPr>
            <w:r w:rsidRPr="007C79D2">
              <w:rPr>
                <w:rFonts w:ascii="Arial" w:hAnsi="Arial" w:cs="Arial"/>
                <w:sz w:val="20"/>
                <w:szCs w:val="20"/>
              </w:rPr>
              <w:t>$ 300.00 por mes</w:t>
            </w:r>
          </w:p>
        </w:tc>
      </w:tr>
    </w:tbl>
    <w:p w14:paraId="3618F6FF" w14:textId="77777777" w:rsidR="004C2D84" w:rsidRPr="007C79D2" w:rsidRDefault="004C2D84" w:rsidP="007C79D2">
      <w:pPr>
        <w:pStyle w:val="Textoindependiente"/>
        <w:spacing w:line="360" w:lineRule="auto"/>
        <w:rPr>
          <w:rFonts w:ascii="Arial" w:hAnsi="Arial" w:cs="Arial"/>
        </w:rPr>
      </w:pPr>
    </w:p>
    <w:p w14:paraId="39EC7A93" w14:textId="6E025103" w:rsidR="004C2D84" w:rsidRPr="007C79D2" w:rsidRDefault="002D7B2C" w:rsidP="004D1680">
      <w:pPr>
        <w:pStyle w:val="Textoindependiente"/>
        <w:spacing w:line="360" w:lineRule="auto"/>
        <w:jc w:val="both"/>
        <w:rPr>
          <w:rFonts w:ascii="Arial" w:hAnsi="Arial" w:cs="Arial"/>
        </w:rPr>
      </w:pPr>
      <w:r w:rsidRPr="007C79D2">
        <w:rPr>
          <w:rFonts w:ascii="Arial" w:hAnsi="Arial" w:cs="Arial"/>
        </w:rPr>
        <w:t>En caso que sea concesionada la recolección de basura, el concesionario deberá respetar las cuotas establecidas en esta ley, de conformidad a las bases por las cuales pudiera ser concesionado este servicio.</w:t>
      </w:r>
    </w:p>
    <w:p w14:paraId="38E03A7A" w14:textId="77777777" w:rsidR="004C2D84" w:rsidRPr="004D1680" w:rsidRDefault="002D7B2C" w:rsidP="004D1680">
      <w:pPr>
        <w:spacing w:line="360" w:lineRule="auto"/>
        <w:jc w:val="center"/>
        <w:rPr>
          <w:rFonts w:ascii="Arial" w:hAnsi="Arial" w:cs="Arial"/>
          <w:b/>
          <w:sz w:val="20"/>
        </w:rPr>
      </w:pPr>
      <w:r w:rsidRPr="004D1680">
        <w:rPr>
          <w:rFonts w:ascii="Arial" w:hAnsi="Arial" w:cs="Arial"/>
          <w:b/>
          <w:sz w:val="20"/>
        </w:rPr>
        <w:t>CAPÍTULO V</w:t>
      </w:r>
    </w:p>
    <w:p w14:paraId="0D301A3D" w14:textId="77777777" w:rsidR="004C2D84" w:rsidRPr="004D1680" w:rsidRDefault="002D7B2C" w:rsidP="004D1680">
      <w:pPr>
        <w:spacing w:line="360" w:lineRule="auto"/>
        <w:jc w:val="center"/>
        <w:rPr>
          <w:rFonts w:ascii="Arial" w:hAnsi="Arial" w:cs="Arial"/>
          <w:b/>
          <w:sz w:val="20"/>
        </w:rPr>
      </w:pPr>
      <w:r w:rsidRPr="004D1680">
        <w:rPr>
          <w:rFonts w:ascii="Arial" w:hAnsi="Arial" w:cs="Arial"/>
          <w:b/>
          <w:sz w:val="20"/>
        </w:rPr>
        <w:t>Derechos por Servicios de Agua Potable</w:t>
      </w:r>
    </w:p>
    <w:p w14:paraId="739BA7E5" w14:textId="77777777" w:rsidR="004C2D84" w:rsidRPr="007C79D2" w:rsidRDefault="004C2D84" w:rsidP="007C79D2">
      <w:pPr>
        <w:pStyle w:val="Textoindependiente"/>
        <w:spacing w:line="360" w:lineRule="auto"/>
        <w:rPr>
          <w:rFonts w:ascii="Arial" w:hAnsi="Arial" w:cs="Arial"/>
          <w:b/>
        </w:rPr>
      </w:pPr>
    </w:p>
    <w:p w14:paraId="3584E23F" w14:textId="011AD9A3"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32.- </w:t>
      </w:r>
      <w:r w:rsidRPr="007C79D2">
        <w:rPr>
          <w:rFonts w:ascii="Arial" w:hAnsi="Arial" w:cs="Arial"/>
        </w:rPr>
        <w:t>El servicio municipal de agua potable, es de uso público urbano, exclusivo para centros de población y asentamientos humanos, a través de la red municipal, de conformidad a lo</w:t>
      </w:r>
      <w:r w:rsidR="00E32B0F">
        <w:rPr>
          <w:rFonts w:ascii="Arial" w:hAnsi="Arial" w:cs="Arial"/>
        </w:rPr>
        <w:t xml:space="preserve"> </w:t>
      </w:r>
      <w:r w:rsidRPr="007C79D2">
        <w:rPr>
          <w:rFonts w:ascii="Arial" w:hAnsi="Arial" w:cs="Arial"/>
        </w:rPr>
        <w:t>que establece la Ley de Aguas Nacionales.</w:t>
      </w:r>
    </w:p>
    <w:p w14:paraId="45E84DA6" w14:textId="77777777" w:rsidR="004C2D84" w:rsidRPr="007C79D2" w:rsidRDefault="004C2D84" w:rsidP="00482D30">
      <w:pPr>
        <w:pStyle w:val="Textoindependiente"/>
        <w:spacing w:line="360" w:lineRule="auto"/>
        <w:jc w:val="both"/>
        <w:rPr>
          <w:rFonts w:ascii="Arial" w:hAnsi="Arial" w:cs="Arial"/>
        </w:rPr>
      </w:pPr>
    </w:p>
    <w:p w14:paraId="7BF7AD12" w14:textId="03BC666C"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Por lo tanto, el municipio no puede brindar este servicio a usuarios que se dediquen a actividades agropecuarias, ya que es exclusivo para el uso y consumo de los usuarios que se ubiquen dentro de los polígonos de las poblaciones de la jurisdicción municipal, en función de la obligatoriedad del municipio de prestar servicios públicos a los habitantes y así contribuir al cuidado de la salud pública.</w:t>
      </w:r>
    </w:p>
    <w:p w14:paraId="67B78E96" w14:textId="77777777" w:rsidR="004C2D84" w:rsidRPr="007C79D2" w:rsidRDefault="004C2D84" w:rsidP="00482D30">
      <w:pPr>
        <w:pStyle w:val="Textoindependiente"/>
        <w:spacing w:line="360" w:lineRule="auto"/>
        <w:jc w:val="both"/>
        <w:rPr>
          <w:rFonts w:ascii="Arial" w:hAnsi="Arial" w:cs="Arial"/>
        </w:rPr>
      </w:pPr>
    </w:p>
    <w:p w14:paraId="07E604DC"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Los predios rústicos destinados a actividades agropecuarias o que se encuentren fuera de las poblaciones, deberán obtener el aprovechamiento de las aguas nacionales, de conformidad a las leyes de la materia.</w:t>
      </w:r>
    </w:p>
    <w:p w14:paraId="1E5522C6" w14:textId="77777777" w:rsidR="004C2D84" w:rsidRPr="007C79D2" w:rsidRDefault="004C2D84" w:rsidP="00482D30">
      <w:pPr>
        <w:pStyle w:val="Textoindependiente"/>
        <w:spacing w:line="360" w:lineRule="auto"/>
        <w:jc w:val="both"/>
        <w:rPr>
          <w:rFonts w:ascii="Arial" w:hAnsi="Arial" w:cs="Arial"/>
        </w:rPr>
      </w:pPr>
    </w:p>
    <w:p w14:paraId="4323B7E8"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El cobro de derechos por el servicio de agua potable que preste el Ayuntamiento, se realizará de conformidad con las cuotas y tarifas siguientes:</w:t>
      </w:r>
    </w:p>
    <w:p w14:paraId="2BDAA1B8"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6"/>
        <w:gridCol w:w="3165"/>
      </w:tblGrid>
      <w:tr w:rsidR="00D91378" w:rsidRPr="007C79D2" w14:paraId="0649C03C" w14:textId="77777777" w:rsidTr="004D1680">
        <w:trPr>
          <w:trHeight w:val="20"/>
        </w:trPr>
        <w:tc>
          <w:tcPr>
            <w:tcW w:w="3263" w:type="pct"/>
          </w:tcPr>
          <w:p w14:paraId="7D7AD69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doméstico en Río Lagartos</w:t>
            </w:r>
          </w:p>
        </w:tc>
        <w:tc>
          <w:tcPr>
            <w:tcW w:w="1737" w:type="pct"/>
          </w:tcPr>
          <w:p w14:paraId="6C86B139" w14:textId="77777777" w:rsidR="004C2D84" w:rsidRPr="007C79D2" w:rsidRDefault="002D7B2C" w:rsidP="004D1680">
            <w:pPr>
              <w:pStyle w:val="TableParagraph"/>
              <w:tabs>
                <w:tab w:val="left" w:pos="64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 mensuales</w:t>
            </w:r>
          </w:p>
        </w:tc>
      </w:tr>
      <w:tr w:rsidR="00D91378" w:rsidRPr="007C79D2" w14:paraId="636AE4F7" w14:textId="77777777" w:rsidTr="004D1680">
        <w:trPr>
          <w:trHeight w:val="20"/>
        </w:trPr>
        <w:tc>
          <w:tcPr>
            <w:tcW w:w="3263" w:type="pct"/>
          </w:tcPr>
          <w:p w14:paraId="5660804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doméstico en las Coloradas</w:t>
            </w:r>
          </w:p>
        </w:tc>
        <w:tc>
          <w:tcPr>
            <w:tcW w:w="1737" w:type="pct"/>
          </w:tcPr>
          <w:p w14:paraId="4F25423C" w14:textId="77777777" w:rsidR="004C2D84" w:rsidRPr="007C79D2" w:rsidRDefault="002D7B2C" w:rsidP="004D1680">
            <w:pPr>
              <w:pStyle w:val="TableParagraph"/>
              <w:tabs>
                <w:tab w:val="left" w:pos="646"/>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 mensuales</w:t>
            </w:r>
          </w:p>
        </w:tc>
      </w:tr>
      <w:tr w:rsidR="00D91378" w:rsidRPr="007C79D2" w14:paraId="7B4C8018" w14:textId="77777777" w:rsidTr="004D1680">
        <w:trPr>
          <w:trHeight w:val="20"/>
        </w:trPr>
        <w:tc>
          <w:tcPr>
            <w:tcW w:w="3263" w:type="pct"/>
          </w:tcPr>
          <w:p w14:paraId="16DECA86"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comercial</w:t>
            </w:r>
          </w:p>
        </w:tc>
        <w:tc>
          <w:tcPr>
            <w:tcW w:w="1737" w:type="pct"/>
          </w:tcPr>
          <w:p w14:paraId="7C0C34A4" w14:textId="77777777" w:rsidR="004C2D84" w:rsidRPr="007C79D2" w:rsidRDefault="002D7B2C" w:rsidP="004D1680">
            <w:pPr>
              <w:pStyle w:val="TableParagraph"/>
              <w:tabs>
                <w:tab w:val="left" w:pos="64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50.00 mensuales</w:t>
            </w:r>
          </w:p>
        </w:tc>
      </w:tr>
      <w:tr w:rsidR="00D91378" w:rsidRPr="007C79D2" w14:paraId="60BE4CAA" w14:textId="77777777" w:rsidTr="004D1680">
        <w:trPr>
          <w:trHeight w:val="20"/>
        </w:trPr>
        <w:tc>
          <w:tcPr>
            <w:tcW w:w="3263" w:type="pct"/>
          </w:tcPr>
          <w:p w14:paraId="40DB172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industrial sector turismo</w:t>
            </w:r>
          </w:p>
        </w:tc>
        <w:tc>
          <w:tcPr>
            <w:tcW w:w="1737" w:type="pct"/>
          </w:tcPr>
          <w:p w14:paraId="3012EA96" w14:textId="77777777" w:rsidR="004C2D84" w:rsidRPr="007C79D2" w:rsidRDefault="002D7B2C" w:rsidP="004D1680">
            <w:pPr>
              <w:pStyle w:val="TableParagraph"/>
              <w:tabs>
                <w:tab w:val="left" w:pos="53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100.00 mensuales</w:t>
            </w:r>
          </w:p>
        </w:tc>
      </w:tr>
      <w:tr w:rsidR="00D91378" w:rsidRPr="007C79D2" w14:paraId="67F1E91A" w14:textId="77777777" w:rsidTr="004D1680">
        <w:trPr>
          <w:trHeight w:val="20"/>
        </w:trPr>
        <w:tc>
          <w:tcPr>
            <w:tcW w:w="3263" w:type="pct"/>
          </w:tcPr>
          <w:p w14:paraId="7F8FFD3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industrial sector pesquero</w:t>
            </w:r>
          </w:p>
        </w:tc>
        <w:tc>
          <w:tcPr>
            <w:tcW w:w="1737" w:type="pct"/>
          </w:tcPr>
          <w:p w14:paraId="51F2BAB7" w14:textId="77777777" w:rsidR="004C2D84" w:rsidRPr="007C79D2" w:rsidRDefault="002D7B2C" w:rsidP="004D1680">
            <w:pPr>
              <w:pStyle w:val="TableParagraph"/>
              <w:tabs>
                <w:tab w:val="left" w:pos="53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150.00 mensuales</w:t>
            </w:r>
          </w:p>
        </w:tc>
      </w:tr>
      <w:tr w:rsidR="004C2D84" w:rsidRPr="007C79D2" w14:paraId="5542B29F" w14:textId="77777777" w:rsidTr="004D1680">
        <w:trPr>
          <w:trHeight w:val="20"/>
        </w:trPr>
        <w:tc>
          <w:tcPr>
            <w:tcW w:w="3263" w:type="pct"/>
          </w:tcPr>
          <w:p w14:paraId="4688767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Por consumo industrial sector salinero</w:t>
            </w:r>
          </w:p>
        </w:tc>
        <w:tc>
          <w:tcPr>
            <w:tcW w:w="1737" w:type="pct"/>
          </w:tcPr>
          <w:p w14:paraId="7C3696C3" w14:textId="77777777" w:rsidR="004C2D84" w:rsidRPr="007C79D2" w:rsidRDefault="002D7B2C" w:rsidP="004D1680">
            <w:pPr>
              <w:pStyle w:val="TableParagraph"/>
              <w:tabs>
                <w:tab w:val="left" w:pos="535"/>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500.00 mensuales</w:t>
            </w:r>
          </w:p>
        </w:tc>
      </w:tr>
    </w:tbl>
    <w:p w14:paraId="7ACB5A4B" w14:textId="77777777" w:rsidR="004C2D84" w:rsidRPr="007C79D2" w:rsidRDefault="004C2D84" w:rsidP="007C79D2">
      <w:pPr>
        <w:pStyle w:val="Textoindependiente"/>
        <w:spacing w:line="360" w:lineRule="auto"/>
        <w:rPr>
          <w:rFonts w:ascii="Arial" w:hAnsi="Arial" w:cs="Arial"/>
        </w:rPr>
      </w:pPr>
    </w:p>
    <w:p w14:paraId="6653FBF6" w14:textId="77777777" w:rsidR="004C2D84" w:rsidRPr="007C79D2" w:rsidRDefault="002D7B2C" w:rsidP="00482D30">
      <w:pPr>
        <w:pStyle w:val="Textoindependiente"/>
        <w:spacing w:line="360" w:lineRule="auto"/>
        <w:jc w:val="both"/>
        <w:rPr>
          <w:rFonts w:ascii="Arial" w:hAnsi="Arial" w:cs="Arial"/>
        </w:rPr>
      </w:pPr>
      <w:r w:rsidRPr="007C79D2">
        <w:rPr>
          <w:rFonts w:ascii="Arial" w:hAnsi="Arial" w:cs="Arial"/>
        </w:rPr>
        <w:t>Por la instalación nueva del suministro de agua potable, de cualquier tipo, se pagará la cantidad de $1,000.00, hasta 10 ml, pago único.</w:t>
      </w:r>
    </w:p>
    <w:p w14:paraId="3EF5EB01" w14:textId="77777777" w:rsidR="004C2D84" w:rsidRPr="007C79D2" w:rsidRDefault="004C2D84" w:rsidP="00482D30">
      <w:pPr>
        <w:pStyle w:val="Textoindependiente"/>
        <w:spacing w:line="360" w:lineRule="auto"/>
        <w:jc w:val="both"/>
        <w:rPr>
          <w:rFonts w:ascii="Arial" w:hAnsi="Arial" w:cs="Arial"/>
        </w:rPr>
      </w:pPr>
    </w:p>
    <w:p w14:paraId="53B616CD" w14:textId="39318F6E" w:rsidR="004D1680" w:rsidRPr="00E15CB2" w:rsidRDefault="002D7B2C" w:rsidP="00E15CB2">
      <w:pPr>
        <w:pStyle w:val="Textoindependiente"/>
        <w:spacing w:line="360" w:lineRule="auto"/>
        <w:jc w:val="both"/>
        <w:rPr>
          <w:rFonts w:ascii="Arial" w:hAnsi="Arial" w:cs="Arial"/>
        </w:rPr>
      </w:pPr>
      <w:r w:rsidRPr="007C79D2">
        <w:rPr>
          <w:rFonts w:ascii="Arial" w:hAnsi="Arial" w:cs="Arial"/>
        </w:rPr>
        <w:t>La Dirección de Finanzas y Tesorería Municipal, está facultada para crear el padrón de usuarios</w:t>
      </w:r>
      <w:r w:rsidR="004D4515" w:rsidRPr="007C79D2">
        <w:rPr>
          <w:rFonts w:ascii="Arial" w:hAnsi="Arial" w:cs="Arial"/>
        </w:rPr>
        <w:t xml:space="preserve"> </w:t>
      </w:r>
      <w:r w:rsidRPr="007C79D2">
        <w:rPr>
          <w:rFonts w:ascii="Arial" w:hAnsi="Arial" w:cs="Arial"/>
        </w:rPr>
        <w:t>para efectos de organizar el mejor servicio a favor de los consumidores.</w:t>
      </w:r>
    </w:p>
    <w:p w14:paraId="3D583279" w14:textId="77777777" w:rsidR="00E15CB2" w:rsidRDefault="00E15CB2" w:rsidP="00482D30">
      <w:pPr>
        <w:spacing w:line="480" w:lineRule="auto"/>
        <w:jc w:val="center"/>
        <w:rPr>
          <w:rFonts w:ascii="Arial" w:hAnsi="Arial" w:cs="Arial"/>
          <w:b/>
          <w:sz w:val="20"/>
        </w:rPr>
      </w:pPr>
    </w:p>
    <w:p w14:paraId="4240639D" w14:textId="77777777" w:rsidR="004C2D84" w:rsidRPr="004D1680" w:rsidRDefault="002D7B2C" w:rsidP="00AF499C">
      <w:pPr>
        <w:spacing w:line="360" w:lineRule="auto"/>
        <w:jc w:val="center"/>
        <w:rPr>
          <w:rFonts w:ascii="Arial" w:hAnsi="Arial" w:cs="Arial"/>
          <w:b/>
          <w:sz w:val="20"/>
        </w:rPr>
      </w:pPr>
      <w:r w:rsidRPr="004D1680">
        <w:rPr>
          <w:rFonts w:ascii="Arial" w:hAnsi="Arial" w:cs="Arial"/>
          <w:b/>
          <w:sz w:val="20"/>
        </w:rPr>
        <w:t>CAPÍTULO VI</w:t>
      </w:r>
    </w:p>
    <w:p w14:paraId="3B3A6357" w14:textId="77777777" w:rsidR="004C2D84" w:rsidRPr="004D1680" w:rsidRDefault="002D7B2C" w:rsidP="00AF499C">
      <w:pPr>
        <w:spacing w:line="360" w:lineRule="auto"/>
        <w:jc w:val="center"/>
        <w:rPr>
          <w:rFonts w:ascii="Arial" w:hAnsi="Arial" w:cs="Arial"/>
          <w:b/>
          <w:sz w:val="20"/>
        </w:rPr>
      </w:pPr>
      <w:r w:rsidRPr="004D1680">
        <w:rPr>
          <w:rFonts w:ascii="Arial" w:hAnsi="Arial" w:cs="Arial"/>
          <w:b/>
          <w:sz w:val="20"/>
        </w:rPr>
        <w:t>Derechos por Servicios en Cementerios</w:t>
      </w:r>
    </w:p>
    <w:p w14:paraId="41B93505" w14:textId="77777777" w:rsidR="004C2D84" w:rsidRPr="007C79D2" w:rsidRDefault="004C2D84" w:rsidP="007C79D2">
      <w:pPr>
        <w:pStyle w:val="Textoindependiente"/>
        <w:spacing w:line="360" w:lineRule="auto"/>
        <w:rPr>
          <w:rFonts w:ascii="Arial" w:hAnsi="Arial" w:cs="Arial"/>
          <w:b/>
        </w:rPr>
      </w:pPr>
    </w:p>
    <w:p w14:paraId="7933E1FF" w14:textId="69F2D4D6" w:rsidR="004C2D84" w:rsidRPr="00482D30" w:rsidRDefault="002D7B2C" w:rsidP="00482D30">
      <w:pPr>
        <w:pStyle w:val="Textoindependiente"/>
        <w:spacing w:line="360" w:lineRule="auto"/>
        <w:rPr>
          <w:rFonts w:ascii="Arial" w:hAnsi="Arial" w:cs="Arial"/>
        </w:rPr>
      </w:pPr>
      <w:r w:rsidRPr="007C79D2">
        <w:rPr>
          <w:rFonts w:ascii="Arial" w:hAnsi="Arial" w:cs="Arial"/>
          <w:b/>
        </w:rPr>
        <w:t xml:space="preserve">Artículo 33.- </w:t>
      </w:r>
      <w:r w:rsidRPr="007C79D2">
        <w:rPr>
          <w:rFonts w:ascii="Arial" w:hAnsi="Arial" w:cs="Arial"/>
        </w:rPr>
        <w:t>El cobro de derechos por los servicios en cementerios que preste el ayuntamiento, se</w:t>
      </w:r>
      <w:r w:rsidR="004D4515" w:rsidRPr="007C79D2">
        <w:rPr>
          <w:rFonts w:ascii="Arial" w:hAnsi="Arial" w:cs="Arial"/>
        </w:rPr>
        <w:t xml:space="preserve"> </w:t>
      </w:r>
      <w:r w:rsidRPr="007C79D2">
        <w:rPr>
          <w:rFonts w:ascii="Arial" w:hAnsi="Arial" w:cs="Arial"/>
        </w:rPr>
        <w:t>calculará aplicando las siguientes</w:t>
      </w:r>
      <w:r w:rsidRPr="00482D30">
        <w:rPr>
          <w:rFonts w:ascii="Arial" w:hAnsi="Arial" w:cs="Arial"/>
        </w:rPr>
        <w:t xml:space="preserve"> tarifas:</w:t>
      </w:r>
    </w:p>
    <w:p w14:paraId="6A45CC10"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6"/>
        <w:gridCol w:w="3165"/>
      </w:tblGrid>
      <w:tr w:rsidR="00D91378" w:rsidRPr="007C79D2" w14:paraId="24465F5E" w14:textId="77777777" w:rsidTr="004D1680">
        <w:trPr>
          <w:trHeight w:val="345"/>
        </w:trPr>
        <w:tc>
          <w:tcPr>
            <w:tcW w:w="3263" w:type="pct"/>
          </w:tcPr>
          <w:p w14:paraId="12B274C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Inhumación por 2 años</w:t>
            </w:r>
          </w:p>
        </w:tc>
        <w:tc>
          <w:tcPr>
            <w:tcW w:w="1737" w:type="pct"/>
          </w:tcPr>
          <w:p w14:paraId="6335DC04"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300.00</w:t>
            </w:r>
          </w:p>
        </w:tc>
      </w:tr>
      <w:tr w:rsidR="00D91378" w:rsidRPr="007C79D2" w14:paraId="181D0045" w14:textId="77777777" w:rsidTr="004D1680">
        <w:trPr>
          <w:trHeight w:val="345"/>
        </w:trPr>
        <w:tc>
          <w:tcPr>
            <w:tcW w:w="3263" w:type="pct"/>
          </w:tcPr>
          <w:p w14:paraId="3AC571C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Exhumación</w:t>
            </w:r>
          </w:p>
        </w:tc>
        <w:tc>
          <w:tcPr>
            <w:tcW w:w="1737" w:type="pct"/>
          </w:tcPr>
          <w:p w14:paraId="43AB27A7"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350.00</w:t>
            </w:r>
          </w:p>
        </w:tc>
      </w:tr>
      <w:tr w:rsidR="00D91378" w:rsidRPr="007C79D2" w14:paraId="252B06BA" w14:textId="77777777" w:rsidTr="004D1680">
        <w:trPr>
          <w:trHeight w:val="345"/>
        </w:trPr>
        <w:tc>
          <w:tcPr>
            <w:tcW w:w="3263" w:type="pct"/>
          </w:tcPr>
          <w:p w14:paraId="2BA01F4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Exhumación después de transcurrido el término de ley</w:t>
            </w:r>
          </w:p>
        </w:tc>
        <w:tc>
          <w:tcPr>
            <w:tcW w:w="1737" w:type="pct"/>
          </w:tcPr>
          <w:p w14:paraId="38DD8458"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200.00</w:t>
            </w:r>
          </w:p>
        </w:tc>
      </w:tr>
      <w:tr w:rsidR="00D91378" w:rsidRPr="007C79D2" w14:paraId="146430C6" w14:textId="77777777" w:rsidTr="004D1680">
        <w:trPr>
          <w:trHeight w:val="345"/>
        </w:trPr>
        <w:tc>
          <w:tcPr>
            <w:tcW w:w="3263" w:type="pct"/>
          </w:tcPr>
          <w:p w14:paraId="7EADD07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Adquisición de fosa a perpetuidad</w:t>
            </w:r>
          </w:p>
        </w:tc>
        <w:tc>
          <w:tcPr>
            <w:tcW w:w="1737" w:type="pct"/>
          </w:tcPr>
          <w:p w14:paraId="6D23E063" w14:textId="77777777" w:rsidR="004C2D84" w:rsidRPr="007C79D2" w:rsidRDefault="002D7B2C" w:rsidP="004D1680">
            <w:pPr>
              <w:pStyle w:val="TableParagraph"/>
              <w:tabs>
                <w:tab w:val="left" w:pos="1246"/>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2,000.00</w:t>
            </w:r>
          </w:p>
        </w:tc>
      </w:tr>
      <w:tr w:rsidR="00D91378" w:rsidRPr="007C79D2" w14:paraId="30B4BDBC" w14:textId="77777777" w:rsidTr="004D1680">
        <w:trPr>
          <w:trHeight w:val="343"/>
        </w:trPr>
        <w:tc>
          <w:tcPr>
            <w:tcW w:w="3263" w:type="pct"/>
          </w:tcPr>
          <w:p w14:paraId="62AFEAA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Adquisición de cripta a perpetuidad</w:t>
            </w:r>
          </w:p>
        </w:tc>
        <w:tc>
          <w:tcPr>
            <w:tcW w:w="1737" w:type="pct"/>
          </w:tcPr>
          <w:p w14:paraId="11CAEB62" w14:textId="77777777" w:rsidR="004C2D84" w:rsidRPr="007C79D2" w:rsidRDefault="002D7B2C" w:rsidP="004D1680">
            <w:pPr>
              <w:pStyle w:val="TableParagraph"/>
              <w:tabs>
                <w:tab w:val="left" w:pos="1246"/>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1,200.00</w:t>
            </w:r>
          </w:p>
        </w:tc>
      </w:tr>
      <w:tr w:rsidR="00D91378" w:rsidRPr="007C79D2" w14:paraId="28867A3B" w14:textId="77777777" w:rsidTr="004D1680">
        <w:trPr>
          <w:trHeight w:val="345"/>
        </w:trPr>
        <w:tc>
          <w:tcPr>
            <w:tcW w:w="3263" w:type="pct"/>
          </w:tcPr>
          <w:p w14:paraId="20DF9271"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Refrendo anual por depósito de restos humanos</w:t>
            </w:r>
          </w:p>
        </w:tc>
        <w:tc>
          <w:tcPr>
            <w:tcW w:w="1737" w:type="pct"/>
          </w:tcPr>
          <w:p w14:paraId="3C01B4EB"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100.00</w:t>
            </w:r>
          </w:p>
        </w:tc>
      </w:tr>
      <w:tr w:rsidR="004C2D84" w:rsidRPr="007C79D2" w14:paraId="2CDAB33E" w14:textId="77777777" w:rsidTr="004D1680">
        <w:trPr>
          <w:trHeight w:val="345"/>
        </w:trPr>
        <w:tc>
          <w:tcPr>
            <w:tcW w:w="3263" w:type="pct"/>
          </w:tcPr>
          <w:p w14:paraId="4A0C01A0"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sz w:val="20"/>
                <w:szCs w:val="20"/>
              </w:rPr>
              <w:t>Expedición de duplicado de concesiones de perpetuidad</w:t>
            </w:r>
          </w:p>
        </w:tc>
        <w:tc>
          <w:tcPr>
            <w:tcW w:w="1737" w:type="pct"/>
          </w:tcPr>
          <w:p w14:paraId="49A728F2" w14:textId="77777777" w:rsidR="004C2D84" w:rsidRPr="007C79D2" w:rsidRDefault="002D7B2C" w:rsidP="004D1680">
            <w:pPr>
              <w:pStyle w:val="TableParagraph"/>
              <w:tabs>
                <w:tab w:val="left" w:pos="141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150.00</w:t>
            </w:r>
          </w:p>
        </w:tc>
      </w:tr>
    </w:tbl>
    <w:p w14:paraId="5D1B1781" w14:textId="77777777" w:rsidR="004C2D84" w:rsidRPr="007C79D2" w:rsidRDefault="004C2D84" w:rsidP="007C79D2">
      <w:pPr>
        <w:pStyle w:val="Textoindependiente"/>
        <w:spacing w:line="360" w:lineRule="auto"/>
        <w:rPr>
          <w:rFonts w:ascii="Arial" w:hAnsi="Arial" w:cs="Arial"/>
        </w:rPr>
      </w:pPr>
    </w:p>
    <w:p w14:paraId="7361A2BA" w14:textId="77777777" w:rsidR="004C2D84" w:rsidRPr="007C79D2" w:rsidRDefault="002D7B2C" w:rsidP="007C79D2">
      <w:pPr>
        <w:pStyle w:val="Textoindependiente"/>
        <w:spacing w:line="360" w:lineRule="auto"/>
        <w:rPr>
          <w:rFonts w:ascii="Arial" w:hAnsi="Arial" w:cs="Arial"/>
        </w:rPr>
      </w:pPr>
      <w:r w:rsidRPr="007C79D2">
        <w:rPr>
          <w:rFonts w:ascii="Arial" w:hAnsi="Arial" w:cs="Arial"/>
        </w:rPr>
        <w:t>El pago de los derechos correspondientes se hará en el momento en que se solicite el servicio.</w:t>
      </w:r>
    </w:p>
    <w:p w14:paraId="03ACA4DF" w14:textId="77777777" w:rsidR="004C2D84" w:rsidRPr="004D1680" w:rsidRDefault="004C2D84" w:rsidP="00482D30">
      <w:pPr>
        <w:spacing w:line="360" w:lineRule="auto"/>
        <w:jc w:val="center"/>
        <w:rPr>
          <w:rFonts w:ascii="Arial" w:hAnsi="Arial" w:cs="Arial"/>
          <w:b/>
          <w:sz w:val="20"/>
        </w:rPr>
      </w:pPr>
    </w:p>
    <w:p w14:paraId="07962FD8"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CAPÍTULO VII</w:t>
      </w:r>
    </w:p>
    <w:p w14:paraId="27B623E6"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Derechos por Servicio de Rastro</w:t>
      </w:r>
    </w:p>
    <w:p w14:paraId="3FD26E6A" w14:textId="77777777" w:rsidR="004C2D84" w:rsidRPr="007C79D2" w:rsidRDefault="004C2D84" w:rsidP="00482D30">
      <w:pPr>
        <w:pStyle w:val="Textoindependiente"/>
        <w:spacing w:line="360" w:lineRule="auto"/>
        <w:rPr>
          <w:rFonts w:ascii="Arial" w:hAnsi="Arial" w:cs="Arial"/>
          <w:b/>
        </w:rPr>
      </w:pPr>
    </w:p>
    <w:p w14:paraId="06E2A17E" w14:textId="77777777" w:rsidR="004C2D84" w:rsidRDefault="002D7B2C" w:rsidP="00482D30">
      <w:pPr>
        <w:pStyle w:val="Textoindependiente"/>
        <w:spacing w:line="360" w:lineRule="auto"/>
        <w:jc w:val="both"/>
        <w:rPr>
          <w:rFonts w:ascii="Arial" w:hAnsi="Arial" w:cs="Arial"/>
        </w:rPr>
      </w:pPr>
      <w:r w:rsidRPr="007C79D2">
        <w:rPr>
          <w:rFonts w:ascii="Arial" w:hAnsi="Arial" w:cs="Arial"/>
          <w:b/>
        </w:rPr>
        <w:t xml:space="preserve">Artículo 34.- </w:t>
      </w:r>
      <w:r w:rsidRPr="007C79D2">
        <w:rPr>
          <w:rFonts w:ascii="Arial" w:hAnsi="Arial" w:cs="Arial"/>
        </w:rPr>
        <w:t>El cobro de derechos por los servicios de rastro que, en su caso, preste el ayuntamiento, se calculará aplicando la siguiente tarifa:</w:t>
      </w:r>
    </w:p>
    <w:p w14:paraId="1696DE79" w14:textId="77777777" w:rsidR="004D1680" w:rsidRDefault="004D1680" w:rsidP="007C79D2">
      <w:pPr>
        <w:pStyle w:val="Textoindependiente"/>
        <w:spacing w:line="360" w:lineRule="auto"/>
        <w:rPr>
          <w:rFonts w:ascii="Arial" w:hAnsi="Arial" w:cs="Arial"/>
        </w:rPr>
      </w:pPr>
    </w:p>
    <w:tbl>
      <w:tblPr>
        <w:tblStyle w:val="Tablaconcuadrcula"/>
        <w:tblW w:w="5000" w:type="pct"/>
        <w:tblLook w:val="04A0" w:firstRow="1" w:lastRow="0" w:firstColumn="1" w:lastColumn="0" w:noHBand="0" w:noVBand="1"/>
      </w:tblPr>
      <w:tblGrid>
        <w:gridCol w:w="6232"/>
        <w:gridCol w:w="2879"/>
      </w:tblGrid>
      <w:tr w:rsidR="004D1680" w14:paraId="03E67178" w14:textId="77777777" w:rsidTr="00F40621">
        <w:tc>
          <w:tcPr>
            <w:tcW w:w="3420" w:type="pct"/>
          </w:tcPr>
          <w:p w14:paraId="01B110D2" w14:textId="3A9BC3A2" w:rsidR="004D1680" w:rsidRDefault="004D1680" w:rsidP="007C79D2">
            <w:pPr>
              <w:pStyle w:val="Textoindependiente"/>
              <w:spacing w:line="360" w:lineRule="auto"/>
              <w:rPr>
                <w:rFonts w:ascii="Arial" w:hAnsi="Arial" w:cs="Arial"/>
              </w:rPr>
            </w:pPr>
            <w:r>
              <w:rPr>
                <w:rFonts w:ascii="Arial" w:hAnsi="Arial" w:cs="Arial"/>
              </w:rPr>
              <w:t>Matanza de ganado vacuno</w:t>
            </w:r>
          </w:p>
        </w:tc>
        <w:tc>
          <w:tcPr>
            <w:tcW w:w="1580" w:type="pct"/>
          </w:tcPr>
          <w:p w14:paraId="00DEF194" w14:textId="198AA4E6" w:rsidR="004D1680" w:rsidRDefault="004D1680" w:rsidP="00F40621">
            <w:pPr>
              <w:pStyle w:val="Textoindependiente"/>
              <w:spacing w:line="360" w:lineRule="auto"/>
              <w:ind w:right="77"/>
              <w:jc w:val="right"/>
              <w:rPr>
                <w:rFonts w:ascii="Arial" w:hAnsi="Arial" w:cs="Arial"/>
              </w:rPr>
            </w:pPr>
            <w:r>
              <w:rPr>
                <w:rFonts w:ascii="Arial" w:hAnsi="Arial" w:cs="Arial"/>
              </w:rPr>
              <w:t>$</w:t>
            </w:r>
            <w:r w:rsidR="00F40621">
              <w:rPr>
                <w:rFonts w:ascii="Arial" w:hAnsi="Arial" w:cs="Arial"/>
              </w:rPr>
              <w:t xml:space="preserve">     </w:t>
            </w:r>
            <w:r>
              <w:rPr>
                <w:rFonts w:ascii="Arial" w:hAnsi="Arial" w:cs="Arial"/>
              </w:rPr>
              <w:t>31.50 por cabeza</w:t>
            </w:r>
          </w:p>
        </w:tc>
      </w:tr>
    </w:tbl>
    <w:p w14:paraId="4E6BA63F" w14:textId="77777777" w:rsidR="004D1680" w:rsidRPr="004D1680" w:rsidRDefault="004D1680" w:rsidP="004D1680">
      <w:pPr>
        <w:spacing w:line="360" w:lineRule="auto"/>
        <w:jc w:val="center"/>
        <w:rPr>
          <w:rFonts w:ascii="Arial" w:hAnsi="Arial" w:cs="Arial"/>
          <w:b/>
          <w:sz w:val="20"/>
        </w:rPr>
      </w:pPr>
    </w:p>
    <w:p w14:paraId="5938C1B7" w14:textId="59FADC45" w:rsidR="004C2D84" w:rsidRPr="004D1680" w:rsidRDefault="002D7B2C" w:rsidP="00482D30">
      <w:pPr>
        <w:spacing w:line="360" w:lineRule="auto"/>
        <w:jc w:val="center"/>
        <w:rPr>
          <w:rFonts w:ascii="Arial" w:hAnsi="Arial" w:cs="Arial"/>
          <w:b/>
          <w:sz w:val="20"/>
        </w:rPr>
      </w:pPr>
      <w:r w:rsidRPr="004D1680">
        <w:rPr>
          <w:rFonts w:ascii="Arial" w:hAnsi="Arial" w:cs="Arial"/>
          <w:b/>
          <w:sz w:val="20"/>
        </w:rPr>
        <w:t>CAPÍTULO VIII</w:t>
      </w:r>
    </w:p>
    <w:p w14:paraId="716C6E68" w14:textId="77777777" w:rsidR="004C2D84" w:rsidRPr="004D1680" w:rsidRDefault="002D7B2C" w:rsidP="00482D30">
      <w:pPr>
        <w:spacing w:line="360" w:lineRule="auto"/>
        <w:jc w:val="center"/>
        <w:rPr>
          <w:rFonts w:ascii="Arial" w:hAnsi="Arial" w:cs="Arial"/>
          <w:b/>
          <w:sz w:val="20"/>
        </w:rPr>
      </w:pPr>
      <w:r w:rsidRPr="004D1680">
        <w:rPr>
          <w:rFonts w:ascii="Arial" w:hAnsi="Arial" w:cs="Arial"/>
          <w:b/>
          <w:sz w:val="20"/>
        </w:rPr>
        <w:t>Derechos por Servicio de Supervisión Sanitaria de Matanza</w:t>
      </w:r>
    </w:p>
    <w:p w14:paraId="67D47F52" w14:textId="77777777" w:rsidR="004C2D84" w:rsidRPr="007C79D2" w:rsidRDefault="004C2D84" w:rsidP="007C79D2">
      <w:pPr>
        <w:pStyle w:val="Textoindependiente"/>
        <w:spacing w:line="360" w:lineRule="auto"/>
        <w:rPr>
          <w:rFonts w:ascii="Arial" w:hAnsi="Arial" w:cs="Arial"/>
          <w:b/>
        </w:rPr>
      </w:pPr>
    </w:p>
    <w:p w14:paraId="579D59F4" w14:textId="74292810"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35.- </w:t>
      </w:r>
      <w:r w:rsidRPr="007C79D2">
        <w:rPr>
          <w:rFonts w:ascii="Arial" w:hAnsi="Arial" w:cs="Arial"/>
        </w:rPr>
        <w:t>Los derechos por el servicio de supervisión sanitaria de matanza de animales fuera</w:t>
      </w:r>
      <w:r w:rsidR="004D4515" w:rsidRPr="007C79D2">
        <w:rPr>
          <w:rFonts w:ascii="Arial" w:hAnsi="Arial" w:cs="Arial"/>
        </w:rPr>
        <w:t xml:space="preserve"> </w:t>
      </w:r>
      <w:r w:rsidRPr="007C79D2">
        <w:rPr>
          <w:rFonts w:ascii="Arial" w:hAnsi="Arial" w:cs="Arial"/>
        </w:rPr>
        <w:t>del rastro, se pagarán con base en la cuota de:</w:t>
      </w:r>
    </w:p>
    <w:p w14:paraId="2D176E7B"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8"/>
        <w:gridCol w:w="2883"/>
      </w:tblGrid>
      <w:tr w:rsidR="00D91378" w:rsidRPr="007C79D2" w14:paraId="3862C588" w14:textId="77777777" w:rsidTr="00F40621">
        <w:trPr>
          <w:trHeight w:val="345"/>
        </w:trPr>
        <w:tc>
          <w:tcPr>
            <w:tcW w:w="3418" w:type="pct"/>
          </w:tcPr>
          <w:p w14:paraId="76F620D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Ganado porcino</w:t>
            </w:r>
          </w:p>
        </w:tc>
        <w:tc>
          <w:tcPr>
            <w:tcW w:w="1582" w:type="pct"/>
          </w:tcPr>
          <w:p w14:paraId="5B571F90" w14:textId="77777777" w:rsidR="004C2D84" w:rsidRPr="007C79D2" w:rsidRDefault="002D7B2C" w:rsidP="00F40621">
            <w:pPr>
              <w:pStyle w:val="TableParagraph"/>
              <w:tabs>
                <w:tab w:val="left" w:pos="47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20.00 por cabeza</w:t>
            </w:r>
          </w:p>
        </w:tc>
      </w:tr>
      <w:tr w:rsidR="004C2D84" w:rsidRPr="007C79D2" w14:paraId="62BB6083" w14:textId="77777777" w:rsidTr="00F40621">
        <w:trPr>
          <w:trHeight w:val="345"/>
        </w:trPr>
        <w:tc>
          <w:tcPr>
            <w:tcW w:w="3418" w:type="pct"/>
          </w:tcPr>
          <w:p w14:paraId="4040D3AA"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II.-</w:t>
            </w:r>
            <w:r w:rsidRPr="007C79D2">
              <w:rPr>
                <w:rFonts w:ascii="Arial" w:hAnsi="Arial" w:cs="Arial"/>
                <w:sz w:val="20"/>
                <w:szCs w:val="20"/>
              </w:rPr>
              <w:t>Ganado vacuno</w:t>
            </w:r>
          </w:p>
        </w:tc>
        <w:tc>
          <w:tcPr>
            <w:tcW w:w="1582" w:type="pct"/>
          </w:tcPr>
          <w:p w14:paraId="1204F1C2" w14:textId="77777777" w:rsidR="004C2D84" w:rsidRPr="007C79D2" w:rsidRDefault="002D7B2C" w:rsidP="00F40621">
            <w:pPr>
              <w:pStyle w:val="TableParagraph"/>
              <w:tabs>
                <w:tab w:val="left" w:pos="479"/>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50.00 por cabeza</w:t>
            </w:r>
          </w:p>
        </w:tc>
      </w:tr>
    </w:tbl>
    <w:p w14:paraId="7B440043" w14:textId="77777777" w:rsidR="00F40621" w:rsidRDefault="00F40621" w:rsidP="00F40621">
      <w:pPr>
        <w:spacing w:line="360" w:lineRule="auto"/>
        <w:jc w:val="center"/>
        <w:rPr>
          <w:rFonts w:ascii="Arial" w:hAnsi="Arial" w:cs="Arial"/>
          <w:b/>
          <w:sz w:val="20"/>
        </w:rPr>
      </w:pPr>
    </w:p>
    <w:p w14:paraId="61FCA181" w14:textId="0F08BB6B" w:rsidR="004C2D84" w:rsidRPr="00F40621" w:rsidRDefault="004D4515" w:rsidP="00482D30">
      <w:pPr>
        <w:spacing w:line="360" w:lineRule="auto"/>
        <w:jc w:val="center"/>
        <w:rPr>
          <w:rFonts w:ascii="Arial" w:hAnsi="Arial" w:cs="Arial"/>
          <w:b/>
          <w:sz w:val="20"/>
        </w:rPr>
      </w:pPr>
      <w:r w:rsidRPr="00F40621">
        <w:rPr>
          <w:rFonts w:ascii="Arial" w:hAnsi="Arial" w:cs="Arial"/>
          <w:b/>
          <w:sz w:val="20"/>
        </w:rPr>
        <w:t>C</w:t>
      </w:r>
      <w:r w:rsidR="002D7B2C" w:rsidRPr="00F40621">
        <w:rPr>
          <w:rFonts w:ascii="Arial" w:hAnsi="Arial" w:cs="Arial"/>
          <w:b/>
          <w:sz w:val="20"/>
        </w:rPr>
        <w:t>APÍTULO IX</w:t>
      </w:r>
    </w:p>
    <w:p w14:paraId="33CCC195" w14:textId="77777777" w:rsidR="004C2D84" w:rsidRPr="00F40621" w:rsidRDefault="002D7B2C" w:rsidP="00482D30">
      <w:pPr>
        <w:spacing w:line="360" w:lineRule="auto"/>
        <w:jc w:val="center"/>
        <w:rPr>
          <w:rFonts w:ascii="Arial" w:hAnsi="Arial" w:cs="Arial"/>
          <w:b/>
          <w:sz w:val="20"/>
        </w:rPr>
      </w:pPr>
      <w:r w:rsidRPr="00F40621">
        <w:rPr>
          <w:rFonts w:ascii="Arial" w:hAnsi="Arial" w:cs="Arial"/>
          <w:b/>
          <w:sz w:val="20"/>
        </w:rPr>
        <w:t>Derechos por el Uso y Aprovechamiento de los Bienes del Dominio Público Municipal</w:t>
      </w:r>
    </w:p>
    <w:p w14:paraId="512B444C" w14:textId="77777777" w:rsidR="004C2D84" w:rsidRPr="007C79D2" w:rsidRDefault="004C2D84" w:rsidP="007C79D2">
      <w:pPr>
        <w:pStyle w:val="Textoindependiente"/>
        <w:spacing w:line="360" w:lineRule="auto"/>
        <w:rPr>
          <w:rFonts w:ascii="Arial" w:hAnsi="Arial" w:cs="Arial"/>
          <w:b/>
        </w:rPr>
      </w:pPr>
    </w:p>
    <w:p w14:paraId="03E80948" w14:textId="61D96B55" w:rsidR="004C2D84" w:rsidRPr="007C79D2" w:rsidRDefault="002D7B2C" w:rsidP="00482D30">
      <w:pPr>
        <w:pStyle w:val="Textoindependiente"/>
        <w:spacing w:line="360" w:lineRule="auto"/>
        <w:jc w:val="both"/>
        <w:rPr>
          <w:rFonts w:ascii="Arial" w:hAnsi="Arial" w:cs="Arial"/>
        </w:rPr>
      </w:pPr>
      <w:r w:rsidRPr="007C79D2">
        <w:rPr>
          <w:rFonts w:ascii="Arial" w:hAnsi="Arial" w:cs="Arial"/>
          <w:b/>
        </w:rPr>
        <w:t xml:space="preserve">Artículo 36.- </w:t>
      </w:r>
      <w:r w:rsidRPr="007C79D2">
        <w:rPr>
          <w:rFonts w:ascii="Arial" w:hAnsi="Arial" w:cs="Arial"/>
        </w:rPr>
        <w:t>El cobro de derechos por el uso y aprovechamiento de los bienes del dominio</w:t>
      </w:r>
      <w:r w:rsidR="004D4515" w:rsidRPr="007C79D2">
        <w:rPr>
          <w:rFonts w:ascii="Arial" w:hAnsi="Arial" w:cs="Arial"/>
        </w:rPr>
        <w:t xml:space="preserve"> </w:t>
      </w:r>
      <w:r w:rsidRPr="007C79D2">
        <w:rPr>
          <w:rFonts w:ascii="Arial" w:hAnsi="Arial" w:cs="Arial"/>
        </w:rPr>
        <w:t>público</w:t>
      </w:r>
      <w:r w:rsidR="004D4515" w:rsidRPr="007C79D2">
        <w:rPr>
          <w:rFonts w:ascii="Arial" w:hAnsi="Arial" w:cs="Arial"/>
        </w:rPr>
        <w:t xml:space="preserve"> </w:t>
      </w:r>
      <w:r w:rsidRPr="007C79D2">
        <w:rPr>
          <w:rFonts w:ascii="Arial" w:hAnsi="Arial" w:cs="Arial"/>
        </w:rPr>
        <w:t>Municipal, se calculará aplicando las siguientes tarifas:</w:t>
      </w:r>
    </w:p>
    <w:p w14:paraId="77B8B152" w14:textId="07E12287" w:rsidR="00AF499C" w:rsidRDefault="00AF499C">
      <w:pPr>
        <w:rPr>
          <w:rFonts w:ascii="Arial" w:hAnsi="Arial" w:cs="Arial"/>
          <w:sz w:val="20"/>
          <w:szCs w:val="20"/>
        </w:rPr>
      </w:pPr>
      <w:r>
        <w:rPr>
          <w:rFonts w:ascii="Arial" w:hAnsi="Arial" w:cs="Arial"/>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8"/>
        <w:gridCol w:w="2883"/>
      </w:tblGrid>
      <w:tr w:rsidR="00D91378" w:rsidRPr="007C79D2" w14:paraId="0E8419CD" w14:textId="77777777" w:rsidTr="00F40621">
        <w:trPr>
          <w:trHeight w:val="20"/>
        </w:trPr>
        <w:tc>
          <w:tcPr>
            <w:tcW w:w="3418" w:type="pct"/>
          </w:tcPr>
          <w:p w14:paraId="03779067" w14:textId="77777777" w:rsidR="004C2D84" w:rsidRPr="007C79D2" w:rsidRDefault="002D7B2C" w:rsidP="007C79D2">
            <w:pPr>
              <w:pStyle w:val="TableParagraph"/>
              <w:spacing w:line="360" w:lineRule="auto"/>
              <w:jc w:val="center"/>
              <w:rPr>
                <w:rFonts w:ascii="Arial" w:hAnsi="Arial" w:cs="Arial"/>
                <w:b/>
                <w:sz w:val="20"/>
                <w:szCs w:val="20"/>
              </w:rPr>
            </w:pPr>
            <w:r w:rsidRPr="007C79D2">
              <w:rPr>
                <w:rFonts w:ascii="Arial" w:hAnsi="Arial" w:cs="Arial"/>
                <w:b/>
                <w:sz w:val="20"/>
                <w:szCs w:val="20"/>
              </w:rPr>
              <w:t>TIPO DE CONTRUBUYENTE Y/O USUARIO</w:t>
            </w:r>
          </w:p>
        </w:tc>
        <w:tc>
          <w:tcPr>
            <w:tcW w:w="1582" w:type="pct"/>
          </w:tcPr>
          <w:p w14:paraId="1CEB6B67" w14:textId="77777777" w:rsidR="004C2D84" w:rsidRPr="007C79D2" w:rsidRDefault="002D7B2C" w:rsidP="00F40621">
            <w:pPr>
              <w:pStyle w:val="TableParagraph"/>
              <w:spacing w:line="360" w:lineRule="auto"/>
              <w:jc w:val="center"/>
              <w:rPr>
                <w:rFonts w:ascii="Arial" w:hAnsi="Arial" w:cs="Arial"/>
                <w:b/>
                <w:sz w:val="20"/>
                <w:szCs w:val="20"/>
              </w:rPr>
            </w:pPr>
            <w:r w:rsidRPr="007C79D2">
              <w:rPr>
                <w:rFonts w:ascii="Arial" w:hAnsi="Arial" w:cs="Arial"/>
                <w:b/>
                <w:sz w:val="20"/>
                <w:szCs w:val="20"/>
              </w:rPr>
              <w:t>TARIFA O CUOTA</w:t>
            </w:r>
          </w:p>
        </w:tc>
      </w:tr>
      <w:tr w:rsidR="00D91378" w:rsidRPr="007C79D2" w14:paraId="28131DC2" w14:textId="77777777" w:rsidTr="00F40621">
        <w:trPr>
          <w:trHeight w:val="20"/>
        </w:trPr>
        <w:tc>
          <w:tcPr>
            <w:tcW w:w="3418" w:type="pct"/>
          </w:tcPr>
          <w:p w14:paraId="7CDE769B"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Locatarios fijos en bazares y mercados municipales</w:t>
            </w:r>
          </w:p>
        </w:tc>
        <w:tc>
          <w:tcPr>
            <w:tcW w:w="1582" w:type="pct"/>
          </w:tcPr>
          <w:p w14:paraId="7D790DCB" w14:textId="6059E91E" w:rsidR="004C2D84" w:rsidRPr="007C79D2" w:rsidRDefault="002D7B2C" w:rsidP="00F40621">
            <w:pPr>
              <w:pStyle w:val="TableParagraph"/>
              <w:tabs>
                <w:tab w:val="left" w:pos="96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r>
            <w:r w:rsidR="00D9462E" w:rsidRPr="007C79D2">
              <w:rPr>
                <w:rFonts w:ascii="Arial" w:hAnsi="Arial" w:cs="Arial"/>
                <w:sz w:val="20"/>
                <w:szCs w:val="20"/>
              </w:rPr>
              <w:t>10</w:t>
            </w:r>
            <w:r w:rsidRPr="007C79D2">
              <w:rPr>
                <w:rFonts w:ascii="Arial" w:hAnsi="Arial" w:cs="Arial"/>
                <w:sz w:val="20"/>
                <w:szCs w:val="20"/>
              </w:rPr>
              <w:t>.00 por día</w:t>
            </w:r>
          </w:p>
        </w:tc>
      </w:tr>
      <w:tr w:rsidR="00D91378" w:rsidRPr="007C79D2" w14:paraId="1D5C22C6" w14:textId="77777777" w:rsidTr="00F40621">
        <w:trPr>
          <w:trHeight w:val="20"/>
        </w:trPr>
        <w:tc>
          <w:tcPr>
            <w:tcW w:w="3418" w:type="pct"/>
          </w:tcPr>
          <w:p w14:paraId="00695C72"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Locatarios semifijos</w:t>
            </w:r>
          </w:p>
        </w:tc>
        <w:tc>
          <w:tcPr>
            <w:tcW w:w="1582" w:type="pct"/>
          </w:tcPr>
          <w:p w14:paraId="650C2108" w14:textId="077CE575" w:rsidR="004C2D84" w:rsidRPr="007C79D2" w:rsidRDefault="002D7B2C" w:rsidP="00F40621">
            <w:pPr>
              <w:pStyle w:val="TableParagraph"/>
              <w:tabs>
                <w:tab w:val="left" w:pos="963"/>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r>
            <w:r w:rsidR="00D9462E" w:rsidRPr="007C79D2">
              <w:rPr>
                <w:rFonts w:ascii="Arial" w:hAnsi="Arial" w:cs="Arial"/>
                <w:sz w:val="20"/>
                <w:szCs w:val="20"/>
              </w:rPr>
              <w:t>10</w:t>
            </w:r>
            <w:r w:rsidRPr="007C79D2">
              <w:rPr>
                <w:rFonts w:ascii="Arial" w:hAnsi="Arial" w:cs="Arial"/>
                <w:sz w:val="20"/>
                <w:szCs w:val="20"/>
              </w:rPr>
              <w:t>.00 por día</w:t>
            </w:r>
          </w:p>
        </w:tc>
      </w:tr>
      <w:tr w:rsidR="00D91378" w:rsidRPr="007C79D2" w14:paraId="4F63B323" w14:textId="77777777" w:rsidTr="00F40621">
        <w:trPr>
          <w:trHeight w:val="20"/>
        </w:trPr>
        <w:tc>
          <w:tcPr>
            <w:tcW w:w="3418" w:type="pct"/>
          </w:tcPr>
          <w:p w14:paraId="72AED93F"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Por uso de baños</w:t>
            </w:r>
          </w:p>
        </w:tc>
        <w:tc>
          <w:tcPr>
            <w:tcW w:w="1582" w:type="pct"/>
          </w:tcPr>
          <w:p w14:paraId="38D1457E" w14:textId="76E4C732" w:rsidR="004C2D84" w:rsidRPr="007C79D2" w:rsidRDefault="002D7B2C" w:rsidP="00F40621">
            <w:pPr>
              <w:pStyle w:val="TableParagraph"/>
              <w:tabs>
                <w:tab w:val="left" w:pos="560"/>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r>
            <w:r w:rsidR="00F40621">
              <w:rPr>
                <w:rFonts w:ascii="Arial" w:hAnsi="Arial" w:cs="Arial"/>
                <w:sz w:val="20"/>
                <w:szCs w:val="20"/>
              </w:rPr>
              <w:t xml:space="preserve">  </w:t>
            </w:r>
            <w:r w:rsidRPr="007C79D2">
              <w:rPr>
                <w:rFonts w:ascii="Arial" w:hAnsi="Arial" w:cs="Arial"/>
                <w:sz w:val="20"/>
                <w:szCs w:val="20"/>
              </w:rPr>
              <w:t>5.00 por servicio</w:t>
            </w:r>
          </w:p>
        </w:tc>
      </w:tr>
      <w:tr w:rsidR="004C2D84" w:rsidRPr="007C79D2" w14:paraId="7B075DB9" w14:textId="77777777" w:rsidTr="00F40621">
        <w:trPr>
          <w:trHeight w:val="20"/>
        </w:trPr>
        <w:tc>
          <w:tcPr>
            <w:tcW w:w="3418" w:type="pct"/>
          </w:tcPr>
          <w:p w14:paraId="3EDC20AE"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Derecho de piso artículos de temporada.</w:t>
            </w:r>
          </w:p>
        </w:tc>
        <w:tc>
          <w:tcPr>
            <w:tcW w:w="1582" w:type="pct"/>
          </w:tcPr>
          <w:p w14:paraId="1DDE7A52" w14:textId="41BAB97B" w:rsidR="004C2D84" w:rsidRPr="007C79D2" w:rsidRDefault="002D7B2C" w:rsidP="00F40621">
            <w:pPr>
              <w:pStyle w:val="TableParagraph"/>
              <w:tabs>
                <w:tab w:val="left" w:pos="854"/>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r>
            <w:r w:rsidR="00F40621">
              <w:rPr>
                <w:rFonts w:ascii="Arial" w:hAnsi="Arial" w:cs="Arial"/>
                <w:sz w:val="20"/>
                <w:szCs w:val="20"/>
              </w:rPr>
              <w:t xml:space="preserve">  </w:t>
            </w:r>
            <w:r w:rsidRPr="007C79D2">
              <w:rPr>
                <w:rFonts w:ascii="Arial" w:hAnsi="Arial" w:cs="Arial"/>
                <w:sz w:val="20"/>
                <w:szCs w:val="20"/>
              </w:rPr>
              <w:t>50.00 por día</w:t>
            </w:r>
          </w:p>
        </w:tc>
      </w:tr>
    </w:tbl>
    <w:p w14:paraId="64A37C6A" w14:textId="77777777" w:rsidR="004C2D84" w:rsidRPr="007C79D2" w:rsidRDefault="004C2D84" w:rsidP="00482D30">
      <w:pPr>
        <w:pStyle w:val="Textoindependiente"/>
        <w:spacing w:line="360" w:lineRule="auto"/>
        <w:rPr>
          <w:rFonts w:ascii="Arial" w:hAnsi="Arial" w:cs="Arial"/>
        </w:rPr>
      </w:pPr>
    </w:p>
    <w:p w14:paraId="6EE8D23C" w14:textId="77777777" w:rsidR="004C2D84" w:rsidRPr="00F40621" w:rsidRDefault="002D7B2C" w:rsidP="00482D30">
      <w:pPr>
        <w:spacing w:line="360" w:lineRule="auto"/>
        <w:jc w:val="center"/>
        <w:rPr>
          <w:rFonts w:ascii="Arial" w:hAnsi="Arial" w:cs="Arial"/>
          <w:b/>
          <w:sz w:val="20"/>
        </w:rPr>
      </w:pPr>
      <w:r w:rsidRPr="00F40621">
        <w:rPr>
          <w:rFonts w:ascii="Arial" w:hAnsi="Arial" w:cs="Arial"/>
          <w:b/>
          <w:sz w:val="20"/>
        </w:rPr>
        <w:t>CAPÍTULO X</w:t>
      </w:r>
    </w:p>
    <w:p w14:paraId="74D63EEE" w14:textId="77777777" w:rsidR="004C2D84" w:rsidRPr="00F40621" w:rsidRDefault="002D7B2C" w:rsidP="00482D30">
      <w:pPr>
        <w:spacing w:line="360" w:lineRule="auto"/>
        <w:jc w:val="center"/>
        <w:rPr>
          <w:rFonts w:ascii="Arial" w:hAnsi="Arial" w:cs="Arial"/>
          <w:b/>
          <w:sz w:val="20"/>
        </w:rPr>
      </w:pPr>
      <w:r w:rsidRPr="00F40621">
        <w:rPr>
          <w:rFonts w:ascii="Arial" w:hAnsi="Arial" w:cs="Arial"/>
          <w:b/>
          <w:sz w:val="20"/>
        </w:rPr>
        <w:t>Derechos por Servicio de Depósito Municipal de Vehículos</w:t>
      </w:r>
    </w:p>
    <w:p w14:paraId="5A392978" w14:textId="77777777" w:rsidR="004C2D84" w:rsidRPr="007C79D2" w:rsidRDefault="004C2D84" w:rsidP="00482D30">
      <w:pPr>
        <w:pStyle w:val="Textoindependiente"/>
        <w:spacing w:line="360" w:lineRule="auto"/>
        <w:rPr>
          <w:rFonts w:ascii="Arial" w:hAnsi="Arial" w:cs="Arial"/>
          <w:b/>
        </w:rPr>
      </w:pPr>
    </w:p>
    <w:p w14:paraId="5DF8C7EB" w14:textId="77777777" w:rsidR="004C2D84" w:rsidRPr="007C79D2" w:rsidRDefault="002D7B2C" w:rsidP="00482D30">
      <w:pPr>
        <w:pStyle w:val="Textoindependiente"/>
        <w:spacing w:line="360" w:lineRule="auto"/>
        <w:ind w:hanging="2"/>
        <w:jc w:val="both"/>
        <w:rPr>
          <w:rFonts w:ascii="Arial" w:hAnsi="Arial" w:cs="Arial"/>
        </w:rPr>
      </w:pPr>
      <w:r w:rsidRPr="007C79D2">
        <w:rPr>
          <w:rFonts w:ascii="Arial" w:hAnsi="Arial" w:cs="Arial"/>
          <w:b/>
        </w:rPr>
        <w:t xml:space="preserve">Artículo 37.- </w:t>
      </w:r>
      <w:r w:rsidRPr="007C79D2">
        <w:rPr>
          <w:rFonts w:ascii="Arial" w:hAnsi="Arial" w:cs="Arial"/>
        </w:rPr>
        <w:t>El cobro de derechos por el servicio de corralón que preste el ayuntamiento, se realizará de conformidad con las siguientes tarifas diarias:</w:t>
      </w:r>
    </w:p>
    <w:p w14:paraId="2C1A6EB8"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8"/>
        <w:gridCol w:w="2883"/>
      </w:tblGrid>
      <w:tr w:rsidR="00D91378" w:rsidRPr="007C79D2" w14:paraId="01DE9ABE" w14:textId="77777777" w:rsidTr="00F40621">
        <w:trPr>
          <w:trHeight w:val="345"/>
        </w:trPr>
        <w:tc>
          <w:tcPr>
            <w:tcW w:w="3418" w:type="pct"/>
          </w:tcPr>
          <w:p w14:paraId="0D16555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Vehículos pesados</w:t>
            </w:r>
          </w:p>
        </w:tc>
        <w:tc>
          <w:tcPr>
            <w:tcW w:w="1582" w:type="pct"/>
          </w:tcPr>
          <w:p w14:paraId="2CD4FC44" w14:textId="77777777" w:rsidR="004C2D84" w:rsidRPr="007C79D2" w:rsidRDefault="002D7B2C" w:rsidP="00F40621">
            <w:pPr>
              <w:pStyle w:val="TableParagraph"/>
              <w:tabs>
                <w:tab w:val="left" w:pos="1381"/>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80.00</w:t>
            </w:r>
          </w:p>
        </w:tc>
      </w:tr>
      <w:tr w:rsidR="00D91378" w:rsidRPr="007C79D2" w14:paraId="166566AD" w14:textId="77777777" w:rsidTr="00F40621">
        <w:trPr>
          <w:trHeight w:val="345"/>
        </w:trPr>
        <w:tc>
          <w:tcPr>
            <w:tcW w:w="3418" w:type="pct"/>
          </w:tcPr>
          <w:p w14:paraId="53E31CED"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Automóviles</w:t>
            </w:r>
          </w:p>
        </w:tc>
        <w:tc>
          <w:tcPr>
            <w:tcW w:w="1582" w:type="pct"/>
          </w:tcPr>
          <w:p w14:paraId="4AD988E4" w14:textId="77777777" w:rsidR="004C2D84" w:rsidRPr="007C79D2" w:rsidRDefault="002D7B2C" w:rsidP="00F40621">
            <w:pPr>
              <w:pStyle w:val="TableParagraph"/>
              <w:tabs>
                <w:tab w:val="left" w:pos="1381"/>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30.00</w:t>
            </w:r>
          </w:p>
        </w:tc>
      </w:tr>
      <w:tr w:rsidR="00D91378" w:rsidRPr="007C79D2" w14:paraId="1025E2B9" w14:textId="77777777" w:rsidTr="00F40621">
        <w:trPr>
          <w:trHeight w:val="345"/>
        </w:trPr>
        <w:tc>
          <w:tcPr>
            <w:tcW w:w="3418" w:type="pct"/>
          </w:tcPr>
          <w:p w14:paraId="4B20B823"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III. </w:t>
            </w:r>
            <w:r w:rsidRPr="007C79D2">
              <w:rPr>
                <w:rFonts w:ascii="Arial" w:hAnsi="Arial" w:cs="Arial"/>
                <w:sz w:val="20"/>
                <w:szCs w:val="20"/>
              </w:rPr>
              <w:t>Motocicletas y motonetas</w:t>
            </w:r>
          </w:p>
        </w:tc>
        <w:tc>
          <w:tcPr>
            <w:tcW w:w="1582" w:type="pct"/>
          </w:tcPr>
          <w:p w14:paraId="414506E2" w14:textId="77777777" w:rsidR="004C2D84" w:rsidRPr="007C79D2" w:rsidRDefault="002D7B2C" w:rsidP="00F40621">
            <w:pPr>
              <w:pStyle w:val="TableParagraph"/>
              <w:tabs>
                <w:tab w:val="left" w:pos="1381"/>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10.00</w:t>
            </w:r>
          </w:p>
        </w:tc>
      </w:tr>
      <w:tr w:rsidR="004C2D84" w:rsidRPr="007C79D2" w14:paraId="06608898" w14:textId="77777777" w:rsidTr="00F40621">
        <w:trPr>
          <w:trHeight w:val="345"/>
        </w:trPr>
        <w:tc>
          <w:tcPr>
            <w:tcW w:w="3418" w:type="pct"/>
          </w:tcPr>
          <w:p w14:paraId="187785C9" w14:textId="77777777"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IV. </w:t>
            </w:r>
            <w:r w:rsidRPr="007C79D2">
              <w:rPr>
                <w:rFonts w:ascii="Arial" w:hAnsi="Arial" w:cs="Arial"/>
                <w:sz w:val="20"/>
                <w:szCs w:val="20"/>
              </w:rPr>
              <w:t>Triciclos y bicicletas</w:t>
            </w:r>
          </w:p>
        </w:tc>
        <w:tc>
          <w:tcPr>
            <w:tcW w:w="1582" w:type="pct"/>
          </w:tcPr>
          <w:p w14:paraId="3C543ACC" w14:textId="77777777" w:rsidR="004C2D84" w:rsidRPr="007C79D2" w:rsidRDefault="002D7B2C" w:rsidP="00F40621">
            <w:pPr>
              <w:pStyle w:val="TableParagraph"/>
              <w:tabs>
                <w:tab w:val="left" w:pos="1492"/>
              </w:tabs>
              <w:spacing w:line="360" w:lineRule="auto"/>
              <w:ind w:right="185"/>
              <w:jc w:val="right"/>
              <w:rPr>
                <w:rFonts w:ascii="Arial" w:hAnsi="Arial" w:cs="Arial"/>
                <w:sz w:val="20"/>
                <w:szCs w:val="20"/>
              </w:rPr>
            </w:pPr>
            <w:r w:rsidRPr="007C79D2">
              <w:rPr>
                <w:rFonts w:ascii="Arial" w:hAnsi="Arial" w:cs="Arial"/>
                <w:sz w:val="20"/>
                <w:szCs w:val="20"/>
              </w:rPr>
              <w:t>$</w:t>
            </w:r>
            <w:r w:rsidRPr="007C79D2">
              <w:rPr>
                <w:rFonts w:ascii="Arial" w:hAnsi="Arial" w:cs="Arial"/>
                <w:sz w:val="20"/>
                <w:szCs w:val="20"/>
              </w:rPr>
              <w:tab/>
              <w:t>5.00</w:t>
            </w:r>
          </w:p>
        </w:tc>
      </w:tr>
    </w:tbl>
    <w:p w14:paraId="4064D296" w14:textId="77777777" w:rsidR="004C2D84" w:rsidRPr="007C79D2" w:rsidRDefault="004C2D84" w:rsidP="007C79D2">
      <w:pPr>
        <w:pStyle w:val="Textoindependiente"/>
        <w:spacing w:line="360" w:lineRule="auto"/>
        <w:rPr>
          <w:rFonts w:ascii="Arial" w:hAnsi="Arial" w:cs="Arial"/>
        </w:rPr>
      </w:pPr>
    </w:p>
    <w:p w14:paraId="7B9518AE" w14:textId="77777777" w:rsidR="00E15CB2" w:rsidRDefault="00E15CB2" w:rsidP="00F40621">
      <w:pPr>
        <w:spacing w:line="360" w:lineRule="auto"/>
        <w:jc w:val="center"/>
        <w:rPr>
          <w:rFonts w:ascii="Arial" w:hAnsi="Arial" w:cs="Arial"/>
          <w:b/>
          <w:sz w:val="20"/>
        </w:rPr>
      </w:pPr>
    </w:p>
    <w:p w14:paraId="76EF9423" w14:textId="77777777" w:rsidR="004C2D84" w:rsidRPr="00F40621" w:rsidRDefault="002D7B2C" w:rsidP="00F40621">
      <w:pPr>
        <w:spacing w:line="360" w:lineRule="auto"/>
        <w:jc w:val="center"/>
        <w:rPr>
          <w:rFonts w:ascii="Arial" w:hAnsi="Arial" w:cs="Arial"/>
          <w:b/>
          <w:sz w:val="20"/>
        </w:rPr>
      </w:pPr>
      <w:r w:rsidRPr="00F40621">
        <w:rPr>
          <w:rFonts w:ascii="Arial" w:hAnsi="Arial" w:cs="Arial"/>
          <w:b/>
          <w:sz w:val="20"/>
        </w:rPr>
        <w:t>CAPÍTULO XI</w:t>
      </w:r>
    </w:p>
    <w:p w14:paraId="60130623" w14:textId="77777777" w:rsidR="004C2D84" w:rsidRPr="00F40621" w:rsidRDefault="002D7B2C" w:rsidP="00F40621">
      <w:pPr>
        <w:spacing w:line="360" w:lineRule="auto"/>
        <w:jc w:val="center"/>
        <w:rPr>
          <w:rFonts w:ascii="Arial" w:hAnsi="Arial" w:cs="Arial"/>
          <w:b/>
          <w:sz w:val="20"/>
        </w:rPr>
      </w:pPr>
      <w:r w:rsidRPr="00F40621">
        <w:rPr>
          <w:rFonts w:ascii="Arial" w:hAnsi="Arial" w:cs="Arial"/>
          <w:b/>
          <w:sz w:val="20"/>
        </w:rPr>
        <w:t>Derechos por Servicio por Alumbrado Público</w:t>
      </w:r>
    </w:p>
    <w:p w14:paraId="54DF5DA1" w14:textId="77777777" w:rsidR="004C2D84" w:rsidRPr="007C79D2" w:rsidRDefault="004C2D84" w:rsidP="007C79D2">
      <w:pPr>
        <w:pStyle w:val="Textoindependiente"/>
        <w:spacing w:line="360" w:lineRule="auto"/>
        <w:rPr>
          <w:rFonts w:ascii="Arial" w:hAnsi="Arial" w:cs="Arial"/>
          <w:b/>
        </w:rPr>
      </w:pPr>
    </w:p>
    <w:p w14:paraId="1817DF6E" w14:textId="10D5C2AD"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Artículo 38.- </w:t>
      </w:r>
      <w:r w:rsidRPr="007C79D2">
        <w:rPr>
          <w:rFonts w:ascii="Arial" w:hAnsi="Arial" w:cs="Arial"/>
        </w:rPr>
        <w:t>La tarifa para el pago del derecho de alumbrado público será la que resulte de aplicar</w:t>
      </w:r>
      <w:r w:rsidR="00E32B0F">
        <w:rPr>
          <w:rFonts w:ascii="Arial" w:hAnsi="Arial" w:cs="Arial"/>
        </w:rPr>
        <w:t xml:space="preserve"> </w:t>
      </w:r>
      <w:r w:rsidRPr="007C79D2">
        <w:rPr>
          <w:rFonts w:ascii="Arial" w:hAnsi="Arial" w:cs="Arial"/>
        </w:rPr>
        <w:t>la tarifa prevista en la Ley de Hacienda del Municipio de Río Lagartos, Yucatán.</w:t>
      </w:r>
    </w:p>
    <w:p w14:paraId="66E32EB0" w14:textId="77777777" w:rsidR="004C2D84" w:rsidRPr="007C79D2" w:rsidRDefault="004C2D84" w:rsidP="007C79D2">
      <w:pPr>
        <w:pStyle w:val="Textoindependiente"/>
        <w:spacing w:line="360" w:lineRule="auto"/>
        <w:rPr>
          <w:rFonts w:ascii="Arial" w:hAnsi="Arial" w:cs="Arial"/>
        </w:rPr>
      </w:pPr>
    </w:p>
    <w:p w14:paraId="34830AD4" w14:textId="77777777" w:rsidR="004C2D84" w:rsidRPr="00F40621" w:rsidRDefault="002D7B2C" w:rsidP="00F40621">
      <w:pPr>
        <w:spacing w:line="360" w:lineRule="auto"/>
        <w:jc w:val="center"/>
        <w:rPr>
          <w:rFonts w:ascii="Arial" w:hAnsi="Arial" w:cs="Arial"/>
          <w:b/>
          <w:sz w:val="20"/>
        </w:rPr>
      </w:pPr>
      <w:r w:rsidRPr="00F40621">
        <w:rPr>
          <w:rFonts w:ascii="Arial" w:hAnsi="Arial" w:cs="Arial"/>
          <w:b/>
          <w:sz w:val="20"/>
        </w:rPr>
        <w:t>CAPÍTULO XII</w:t>
      </w:r>
    </w:p>
    <w:p w14:paraId="22432848" w14:textId="77777777" w:rsidR="004C2D84" w:rsidRPr="00F40621" w:rsidRDefault="002D7B2C" w:rsidP="00F40621">
      <w:pPr>
        <w:spacing w:line="360" w:lineRule="auto"/>
        <w:jc w:val="center"/>
        <w:rPr>
          <w:rFonts w:ascii="Arial" w:hAnsi="Arial" w:cs="Arial"/>
          <w:b/>
          <w:sz w:val="20"/>
        </w:rPr>
      </w:pPr>
      <w:r w:rsidRPr="00F40621">
        <w:rPr>
          <w:rFonts w:ascii="Arial" w:hAnsi="Arial" w:cs="Arial"/>
          <w:b/>
          <w:sz w:val="20"/>
        </w:rPr>
        <w:t>Derechos por Servicios que presta la Unidad de Acceso a la Información Pública</w:t>
      </w:r>
    </w:p>
    <w:p w14:paraId="056D0DA7" w14:textId="77777777" w:rsidR="004C2D84" w:rsidRPr="007C79D2" w:rsidRDefault="004C2D84" w:rsidP="007C79D2">
      <w:pPr>
        <w:pStyle w:val="Textoindependiente"/>
        <w:spacing w:line="360" w:lineRule="auto"/>
        <w:rPr>
          <w:rFonts w:ascii="Arial" w:hAnsi="Arial" w:cs="Arial"/>
          <w:b/>
        </w:rPr>
      </w:pPr>
    </w:p>
    <w:p w14:paraId="3B206D76" w14:textId="6E8F7CD7"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Artículo 39.- </w:t>
      </w:r>
      <w:r w:rsidRPr="007C79D2">
        <w:rPr>
          <w:rFonts w:ascii="Arial" w:hAnsi="Arial" w:cs="Arial"/>
        </w:rPr>
        <w:t>El derecho por acceso a la información pública que proporciona la Unidad de Transparencia municipal será gratuito.</w:t>
      </w:r>
    </w:p>
    <w:p w14:paraId="66141A70" w14:textId="77777777" w:rsidR="004C2D84" w:rsidRPr="007C79D2" w:rsidRDefault="004C2D84" w:rsidP="007C79D2">
      <w:pPr>
        <w:pStyle w:val="Textoindependiente"/>
        <w:spacing w:line="360" w:lineRule="auto"/>
        <w:rPr>
          <w:rFonts w:ascii="Arial" w:hAnsi="Arial" w:cs="Arial"/>
        </w:rPr>
      </w:pPr>
    </w:p>
    <w:p w14:paraId="16820BAD"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606BBA6" w14:textId="77777777" w:rsidR="004C2D84" w:rsidRPr="007C79D2" w:rsidRDefault="004C2D84" w:rsidP="007C79D2">
      <w:pPr>
        <w:pStyle w:val="Textoindependiente"/>
        <w:spacing w:line="360" w:lineRule="auto"/>
        <w:rPr>
          <w:rFonts w:ascii="Arial" w:hAnsi="Arial" w:cs="Arial"/>
        </w:rPr>
      </w:pPr>
    </w:p>
    <w:p w14:paraId="1B5993F1"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4DE9CDF" w14:textId="77777777" w:rsidR="004C2D84" w:rsidRPr="007C79D2" w:rsidRDefault="004C2D84" w:rsidP="007C79D2">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3"/>
        <w:gridCol w:w="2302"/>
      </w:tblGrid>
      <w:tr w:rsidR="00D91378" w:rsidRPr="007C79D2" w14:paraId="5AAEC1BC" w14:textId="77777777" w:rsidTr="00F40621">
        <w:trPr>
          <w:trHeight w:val="20"/>
        </w:trPr>
        <w:tc>
          <w:tcPr>
            <w:tcW w:w="3736" w:type="pct"/>
          </w:tcPr>
          <w:p w14:paraId="6B34C7F0" w14:textId="77777777" w:rsidR="004C2D84" w:rsidRPr="007C79D2" w:rsidRDefault="002D7B2C" w:rsidP="00F40621">
            <w:pPr>
              <w:pStyle w:val="TableParagraph"/>
              <w:spacing w:line="360" w:lineRule="auto"/>
              <w:jc w:val="center"/>
              <w:rPr>
                <w:rFonts w:ascii="Arial" w:hAnsi="Arial" w:cs="Arial"/>
                <w:b/>
                <w:sz w:val="20"/>
                <w:szCs w:val="20"/>
              </w:rPr>
            </w:pPr>
            <w:r w:rsidRPr="007C79D2">
              <w:rPr>
                <w:rFonts w:ascii="Arial" w:hAnsi="Arial" w:cs="Arial"/>
                <w:b/>
                <w:sz w:val="20"/>
                <w:szCs w:val="20"/>
              </w:rPr>
              <w:t>Medio de reproducción</w:t>
            </w:r>
          </w:p>
        </w:tc>
        <w:tc>
          <w:tcPr>
            <w:tcW w:w="1264" w:type="pct"/>
          </w:tcPr>
          <w:p w14:paraId="62E7337A" w14:textId="77777777" w:rsidR="004C2D84" w:rsidRPr="007C79D2" w:rsidRDefault="002D7B2C" w:rsidP="00F40621">
            <w:pPr>
              <w:pStyle w:val="TableParagraph"/>
              <w:spacing w:line="360" w:lineRule="auto"/>
              <w:jc w:val="center"/>
              <w:rPr>
                <w:rFonts w:ascii="Arial" w:hAnsi="Arial" w:cs="Arial"/>
                <w:b/>
                <w:sz w:val="20"/>
                <w:szCs w:val="20"/>
              </w:rPr>
            </w:pPr>
            <w:r w:rsidRPr="007C79D2">
              <w:rPr>
                <w:rFonts w:ascii="Arial" w:hAnsi="Arial" w:cs="Arial"/>
                <w:b/>
                <w:sz w:val="20"/>
                <w:szCs w:val="20"/>
              </w:rPr>
              <w:t>Costo aplicable</w:t>
            </w:r>
          </w:p>
        </w:tc>
      </w:tr>
      <w:tr w:rsidR="00D91378" w:rsidRPr="007C79D2" w14:paraId="2972CF2B" w14:textId="77777777" w:rsidTr="00F40621">
        <w:trPr>
          <w:trHeight w:val="20"/>
        </w:trPr>
        <w:tc>
          <w:tcPr>
            <w:tcW w:w="3736" w:type="pct"/>
          </w:tcPr>
          <w:p w14:paraId="48A94F34" w14:textId="20134201" w:rsidR="004C2D84" w:rsidRPr="007C79D2" w:rsidRDefault="002D7B2C" w:rsidP="00F40621">
            <w:pPr>
              <w:pStyle w:val="TableParagraph"/>
              <w:spacing w:line="360" w:lineRule="auto"/>
              <w:rPr>
                <w:rFonts w:ascii="Arial" w:hAnsi="Arial" w:cs="Arial"/>
                <w:sz w:val="20"/>
                <w:szCs w:val="20"/>
              </w:rPr>
            </w:pPr>
            <w:r w:rsidRPr="007C79D2">
              <w:rPr>
                <w:rFonts w:ascii="Arial" w:hAnsi="Arial" w:cs="Arial"/>
                <w:b/>
                <w:sz w:val="20"/>
                <w:szCs w:val="20"/>
              </w:rPr>
              <w:t xml:space="preserve">I. </w:t>
            </w:r>
            <w:r w:rsidRPr="007C79D2">
              <w:rPr>
                <w:rFonts w:ascii="Arial" w:hAnsi="Arial" w:cs="Arial"/>
                <w:sz w:val="20"/>
                <w:szCs w:val="20"/>
              </w:rPr>
              <w:t>Copia simple o impresa a partir de la vigesimoprimera</w:t>
            </w:r>
            <w:r w:rsidR="00F40621">
              <w:rPr>
                <w:rFonts w:ascii="Arial" w:hAnsi="Arial" w:cs="Arial"/>
                <w:sz w:val="20"/>
                <w:szCs w:val="20"/>
              </w:rPr>
              <w:t xml:space="preserve"> </w:t>
            </w:r>
            <w:r w:rsidRPr="007C79D2">
              <w:rPr>
                <w:rFonts w:ascii="Arial" w:hAnsi="Arial" w:cs="Arial"/>
                <w:sz w:val="20"/>
                <w:szCs w:val="20"/>
              </w:rPr>
              <w:t>hoja proporcionada por la Unidad de Transparencia.</w:t>
            </w:r>
          </w:p>
        </w:tc>
        <w:tc>
          <w:tcPr>
            <w:tcW w:w="1264" w:type="pct"/>
          </w:tcPr>
          <w:p w14:paraId="7EB2B911" w14:textId="27DF8E6A" w:rsidR="004C2D84" w:rsidRPr="007C79D2" w:rsidRDefault="002D7B2C" w:rsidP="00F40621">
            <w:pPr>
              <w:pStyle w:val="TableParagraph"/>
              <w:spacing w:line="360" w:lineRule="auto"/>
              <w:ind w:right="182"/>
              <w:jc w:val="right"/>
              <w:rPr>
                <w:rFonts w:ascii="Arial" w:hAnsi="Arial" w:cs="Arial"/>
                <w:sz w:val="20"/>
                <w:szCs w:val="20"/>
              </w:rPr>
            </w:pPr>
            <w:r w:rsidRPr="007C79D2">
              <w:rPr>
                <w:rFonts w:ascii="Arial" w:hAnsi="Arial" w:cs="Arial"/>
                <w:sz w:val="20"/>
                <w:szCs w:val="20"/>
              </w:rPr>
              <w:t>$</w:t>
            </w:r>
            <w:r w:rsidR="00F40621">
              <w:rPr>
                <w:rFonts w:ascii="Arial" w:hAnsi="Arial" w:cs="Arial"/>
                <w:sz w:val="20"/>
                <w:szCs w:val="20"/>
              </w:rPr>
              <w:t xml:space="preserve">              </w:t>
            </w:r>
            <w:r w:rsidRPr="007C79D2">
              <w:rPr>
                <w:rFonts w:ascii="Arial" w:hAnsi="Arial" w:cs="Arial"/>
                <w:sz w:val="20"/>
                <w:szCs w:val="20"/>
              </w:rPr>
              <w:t>1.00</w:t>
            </w:r>
          </w:p>
        </w:tc>
      </w:tr>
      <w:tr w:rsidR="00D91378" w:rsidRPr="007C79D2" w14:paraId="23AB25F6" w14:textId="77777777" w:rsidTr="00F40621">
        <w:trPr>
          <w:trHeight w:val="20"/>
        </w:trPr>
        <w:tc>
          <w:tcPr>
            <w:tcW w:w="3736" w:type="pct"/>
          </w:tcPr>
          <w:p w14:paraId="08B0FACA" w14:textId="7CE68544" w:rsidR="004C2D84" w:rsidRPr="007C79D2" w:rsidRDefault="002D7B2C" w:rsidP="007C79D2">
            <w:pPr>
              <w:pStyle w:val="TableParagraph"/>
              <w:spacing w:line="360" w:lineRule="auto"/>
              <w:rPr>
                <w:rFonts w:ascii="Arial" w:hAnsi="Arial" w:cs="Arial"/>
                <w:sz w:val="20"/>
                <w:szCs w:val="20"/>
              </w:rPr>
            </w:pPr>
            <w:r w:rsidRPr="007C79D2">
              <w:rPr>
                <w:rFonts w:ascii="Arial" w:hAnsi="Arial" w:cs="Arial"/>
                <w:b/>
                <w:sz w:val="20"/>
                <w:szCs w:val="20"/>
              </w:rPr>
              <w:t xml:space="preserve">II. </w:t>
            </w:r>
            <w:r w:rsidRPr="007C79D2">
              <w:rPr>
                <w:rFonts w:ascii="Arial" w:hAnsi="Arial" w:cs="Arial"/>
                <w:sz w:val="20"/>
                <w:szCs w:val="20"/>
              </w:rPr>
              <w:t>Copia certificada a partir de la vigesimoprimera hoja</w:t>
            </w:r>
            <w:r w:rsidR="00F40621">
              <w:rPr>
                <w:rFonts w:ascii="Arial" w:hAnsi="Arial" w:cs="Arial"/>
                <w:sz w:val="20"/>
                <w:szCs w:val="20"/>
              </w:rPr>
              <w:t xml:space="preserve"> </w:t>
            </w:r>
            <w:r w:rsidRPr="007C79D2">
              <w:rPr>
                <w:rFonts w:ascii="Arial" w:hAnsi="Arial" w:cs="Arial"/>
                <w:sz w:val="20"/>
                <w:szCs w:val="20"/>
              </w:rPr>
              <w:t>proporcionada por la Unidad de Transparencia.</w:t>
            </w:r>
          </w:p>
        </w:tc>
        <w:tc>
          <w:tcPr>
            <w:tcW w:w="1264" w:type="pct"/>
          </w:tcPr>
          <w:p w14:paraId="5E5951FC" w14:textId="77777777" w:rsidR="004C2D84" w:rsidRPr="007C79D2" w:rsidRDefault="002D7B2C" w:rsidP="00F40621">
            <w:pPr>
              <w:pStyle w:val="TableParagraph"/>
              <w:spacing w:line="360" w:lineRule="auto"/>
              <w:ind w:right="182"/>
              <w:jc w:val="right"/>
              <w:rPr>
                <w:rFonts w:ascii="Arial" w:hAnsi="Arial" w:cs="Arial"/>
                <w:sz w:val="20"/>
                <w:szCs w:val="20"/>
              </w:rPr>
            </w:pPr>
            <w:r w:rsidRPr="007C79D2">
              <w:rPr>
                <w:rFonts w:ascii="Arial" w:hAnsi="Arial" w:cs="Arial"/>
                <w:sz w:val="20"/>
                <w:szCs w:val="20"/>
              </w:rPr>
              <w:t>$3.00 por hoja</w:t>
            </w:r>
          </w:p>
        </w:tc>
      </w:tr>
      <w:tr w:rsidR="004C2D84" w:rsidRPr="007C79D2" w14:paraId="31E5DE1E" w14:textId="77777777" w:rsidTr="00F40621">
        <w:trPr>
          <w:trHeight w:val="20"/>
        </w:trPr>
        <w:tc>
          <w:tcPr>
            <w:tcW w:w="3736" w:type="pct"/>
          </w:tcPr>
          <w:p w14:paraId="51E0035E" w14:textId="77B045D6" w:rsidR="004C2D84" w:rsidRPr="007C79D2" w:rsidRDefault="002D7B2C" w:rsidP="00CC504E">
            <w:pPr>
              <w:pStyle w:val="TableParagraph"/>
              <w:tabs>
                <w:tab w:val="left" w:pos="524"/>
                <w:tab w:val="left" w:pos="1257"/>
                <w:tab w:val="left" w:pos="2356"/>
                <w:tab w:val="left" w:pos="2698"/>
                <w:tab w:val="left" w:pos="3895"/>
                <w:tab w:val="left" w:pos="4483"/>
                <w:tab w:val="left" w:pos="4824"/>
              </w:tabs>
              <w:spacing w:line="360" w:lineRule="auto"/>
              <w:jc w:val="both"/>
              <w:rPr>
                <w:rFonts w:ascii="Arial" w:hAnsi="Arial" w:cs="Arial"/>
                <w:sz w:val="20"/>
                <w:szCs w:val="20"/>
              </w:rPr>
            </w:pPr>
            <w:r w:rsidRPr="007C79D2">
              <w:rPr>
                <w:rFonts w:ascii="Arial" w:hAnsi="Arial" w:cs="Arial"/>
                <w:b/>
                <w:sz w:val="20"/>
                <w:szCs w:val="20"/>
              </w:rPr>
              <w:t>III.</w:t>
            </w:r>
            <w:r w:rsidR="00CC504E">
              <w:rPr>
                <w:rFonts w:ascii="Arial" w:hAnsi="Arial" w:cs="Arial"/>
                <w:b/>
                <w:sz w:val="20"/>
                <w:szCs w:val="20"/>
              </w:rPr>
              <w:t xml:space="preserve"> </w:t>
            </w:r>
            <w:r w:rsidRPr="007C79D2">
              <w:rPr>
                <w:rFonts w:ascii="Arial" w:hAnsi="Arial" w:cs="Arial"/>
                <w:sz w:val="20"/>
                <w:szCs w:val="20"/>
              </w:rPr>
              <w:t>Disco</w:t>
            </w:r>
            <w:r w:rsidR="00CC504E">
              <w:rPr>
                <w:rFonts w:ascii="Arial" w:hAnsi="Arial" w:cs="Arial"/>
                <w:sz w:val="20"/>
                <w:szCs w:val="20"/>
              </w:rPr>
              <w:t xml:space="preserve"> </w:t>
            </w:r>
            <w:r w:rsidRPr="007C79D2">
              <w:rPr>
                <w:rFonts w:ascii="Arial" w:hAnsi="Arial" w:cs="Arial"/>
                <w:sz w:val="20"/>
                <w:szCs w:val="20"/>
              </w:rPr>
              <w:t>compacto</w:t>
            </w:r>
            <w:r w:rsidR="00CC504E">
              <w:rPr>
                <w:rFonts w:ascii="Arial" w:hAnsi="Arial" w:cs="Arial"/>
                <w:sz w:val="20"/>
                <w:szCs w:val="20"/>
              </w:rPr>
              <w:t xml:space="preserve"> </w:t>
            </w:r>
            <w:r w:rsidRPr="007C79D2">
              <w:rPr>
                <w:rFonts w:ascii="Arial" w:hAnsi="Arial" w:cs="Arial"/>
                <w:sz w:val="20"/>
                <w:szCs w:val="20"/>
              </w:rPr>
              <w:t>o</w:t>
            </w:r>
            <w:r w:rsidR="00CC504E">
              <w:rPr>
                <w:rFonts w:ascii="Arial" w:hAnsi="Arial" w:cs="Arial"/>
                <w:sz w:val="20"/>
                <w:szCs w:val="20"/>
              </w:rPr>
              <w:t xml:space="preserve"> </w:t>
            </w:r>
            <w:r w:rsidRPr="007C79D2">
              <w:rPr>
                <w:rFonts w:ascii="Arial" w:hAnsi="Arial" w:cs="Arial"/>
                <w:sz w:val="20"/>
                <w:szCs w:val="20"/>
              </w:rPr>
              <w:t>multimedia</w:t>
            </w:r>
            <w:r w:rsidR="00CC504E">
              <w:rPr>
                <w:rFonts w:ascii="Arial" w:hAnsi="Arial" w:cs="Arial"/>
                <w:sz w:val="20"/>
                <w:szCs w:val="20"/>
              </w:rPr>
              <w:t xml:space="preserve"> </w:t>
            </w:r>
            <w:r w:rsidRPr="007C79D2">
              <w:rPr>
                <w:rFonts w:ascii="Arial" w:hAnsi="Arial" w:cs="Arial"/>
                <w:sz w:val="20"/>
                <w:szCs w:val="20"/>
              </w:rPr>
              <w:t>(CD</w:t>
            </w:r>
            <w:r w:rsidR="00CC504E">
              <w:rPr>
                <w:rFonts w:ascii="Arial" w:hAnsi="Arial" w:cs="Arial"/>
                <w:sz w:val="20"/>
                <w:szCs w:val="20"/>
              </w:rPr>
              <w:t xml:space="preserve"> </w:t>
            </w:r>
            <w:proofErr w:type="spellStart"/>
            <w:r w:rsidRPr="007C79D2">
              <w:rPr>
                <w:rFonts w:ascii="Arial" w:hAnsi="Arial" w:cs="Arial"/>
                <w:sz w:val="20"/>
                <w:szCs w:val="20"/>
              </w:rPr>
              <w:t>ó</w:t>
            </w:r>
            <w:proofErr w:type="spellEnd"/>
            <w:r w:rsidR="00CC504E">
              <w:rPr>
                <w:rFonts w:ascii="Arial" w:hAnsi="Arial" w:cs="Arial"/>
                <w:sz w:val="20"/>
                <w:szCs w:val="20"/>
              </w:rPr>
              <w:t xml:space="preserve"> </w:t>
            </w:r>
            <w:r w:rsidRPr="007C79D2">
              <w:rPr>
                <w:rFonts w:ascii="Arial" w:hAnsi="Arial" w:cs="Arial"/>
                <w:sz w:val="20"/>
                <w:szCs w:val="20"/>
              </w:rPr>
              <w:t>DVD)</w:t>
            </w:r>
            <w:r w:rsidR="00F40621">
              <w:rPr>
                <w:rFonts w:ascii="Arial" w:hAnsi="Arial" w:cs="Arial"/>
                <w:sz w:val="20"/>
                <w:szCs w:val="20"/>
              </w:rPr>
              <w:t xml:space="preserve"> </w:t>
            </w:r>
            <w:r w:rsidRPr="007C79D2">
              <w:rPr>
                <w:rFonts w:ascii="Arial" w:hAnsi="Arial" w:cs="Arial"/>
                <w:sz w:val="20"/>
                <w:szCs w:val="20"/>
              </w:rPr>
              <w:t>proporcionada por la Unidad de Transparencia.</w:t>
            </w:r>
          </w:p>
        </w:tc>
        <w:tc>
          <w:tcPr>
            <w:tcW w:w="1264" w:type="pct"/>
          </w:tcPr>
          <w:p w14:paraId="5D3E162F" w14:textId="49814883" w:rsidR="004C2D84" w:rsidRPr="007C79D2" w:rsidRDefault="002D7B2C" w:rsidP="00F40621">
            <w:pPr>
              <w:pStyle w:val="TableParagraph"/>
              <w:spacing w:line="360" w:lineRule="auto"/>
              <w:ind w:right="182"/>
              <w:jc w:val="right"/>
              <w:rPr>
                <w:rFonts w:ascii="Arial" w:hAnsi="Arial" w:cs="Arial"/>
                <w:sz w:val="20"/>
                <w:szCs w:val="20"/>
              </w:rPr>
            </w:pPr>
            <w:r w:rsidRPr="007C79D2">
              <w:rPr>
                <w:rFonts w:ascii="Arial" w:hAnsi="Arial" w:cs="Arial"/>
                <w:sz w:val="20"/>
                <w:szCs w:val="20"/>
              </w:rPr>
              <w:t>$</w:t>
            </w:r>
            <w:r w:rsidR="00F40621">
              <w:rPr>
                <w:rFonts w:ascii="Arial" w:hAnsi="Arial" w:cs="Arial"/>
                <w:sz w:val="20"/>
                <w:szCs w:val="20"/>
              </w:rPr>
              <w:t xml:space="preserve">            </w:t>
            </w:r>
            <w:r w:rsidRPr="007C79D2">
              <w:rPr>
                <w:rFonts w:ascii="Arial" w:hAnsi="Arial" w:cs="Arial"/>
                <w:sz w:val="20"/>
                <w:szCs w:val="20"/>
              </w:rPr>
              <w:t>10.00</w:t>
            </w:r>
          </w:p>
        </w:tc>
      </w:tr>
    </w:tbl>
    <w:p w14:paraId="5A8704F5" w14:textId="77777777" w:rsidR="004C2D84" w:rsidRPr="007C79D2" w:rsidRDefault="004C2D84" w:rsidP="007C79D2">
      <w:pPr>
        <w:pStyle w:val="Textoindependiente"/>
        <w:spacing w:line="360" w:lineRule="auto"/>
        <w:rPr>
          <w:rFonts w:ascii="Arial" w:hAnsi="Arial" w:cs="Arial"/>
        </w:rPr>
      </w:pPr>
    </w:p>
    <w:p w14:paraId="26F9B530" w14:textId="1FA48CD5" w:rsidR="00F40621" w:rsidRDefault="002D7B2C" w:rsidP="00482D30">
      <w:pPr>
        <w:spacing w:line="360" w:lineRule="auto"/>
        <w:jc w:val="center"/>
        <w:rPr>
          <w:rFonts w:ascii="Arial" w:hAnsi="Arial" w:cs="Arial"/>
          <w:b/>
          <w:sz w:val="20"/>
        </w:rPr>
      </w:pPr>
      <w:r w:rsidRPr="00F40621">
        <w:rPr>
          <w:rFonts w:ascii="Arial" w:hAnsi="Arial" w:cs="Arial"/>
          <w:b/>
          <w:sz w:val="20"/>
        </w:rPr>
        <w:t>TÍTULO CUARTO</w:t>
      </w:r>
    </w:p>
    <w:p w14:paraId="7558DE1E" w14:textId="6ABFF0D1" w:rsidR="004C2D84" w:rsidRPr="00F40621" w:rsidRDefault="002D7B2C" w:rsidP="00482D30">
      <w:pPr>
        <w:spacing w:line="360" w:lineRule="auto"/>
        <w:jc w:val="center"/>
        <w:rPr>
          <w:rFonts w:ascii="Arial" w:hAnsi="Arial" w:cs="Arial"/>
          <w:b/>
          <w:sz w:val="20"/>
        </w:rPr>
      </w:pPr>
      <w:r w:rsidRPr="00F40621">
        <w:rPr>
          <w:rFonts w:ascii="Arial" w:hAnsi="Arial" w:cs="Arial"/>
          <w:b/>
          <w:sz w:val="20"/>
        </w:rPr>
        <w:t>CONTRIBUCIONES DE MEJORAS</w:t>
      </w:r>
    </w:p>
    <w:p w14:paraId="6D4E259F" w14:textId="77777777" w:rsidR="004C2D84" w:rsidRPr="00F40621" w:rsidRDefault="004C2D84" w:rsidP="00482D30">
      <w:pPr>
        <w:spacing w:line="360" w:lineRule="auto"/>
        <w:jc w:val="center"/>
        <w:rPr>
          <w:rFonts w:ascii="Arial" w:hAnsi="Arial" w:cs="Arial"/>
          <w:b/>
          <w:sz w:val="20"/>
        </w:rPr>
      </w:pPr>
    </w:p>
    <w:p w14:paraId="6A06475C" w14:textId="77777777" w:rsidR="004C2D84" w:rsidRPr="00F40621" w:rsidRDefault="002D7B2C" w:rsidP="00482D30">
      <w:pPr>
        <w:spacing w:line="360" w:lineRule="auto"/>
        <w:jc w:val="center"/>
        <w:rPr>
          <w:rFonts w:ascii="Arial" w:hAnsi="Arial" w:cs="Arial"/>
          <w:b/>
          <w:sz w:val="20"/>
        </w:rPr>
      </w:pPr>
      <w:r w:rsidRPr="00F40621">
        <w:rPr>
          <w:rFonts w:ascii="Arial" w:hAnsi="Arial" w:cs="Arial"/>
          <w:b/>
          <w:sz w:val="20"/>
        </w:rPr>
        <w:t>CAPÍTULO ÚNICO</w:t>
      </w:r>
    </w:p>
    <w:p w14:paraId="0DEC8558" w14:textId="77777777" w:rsidR="004C2D84" w:rsidRDefault="002D7B2C" w:rsidP="00482D30">
      <w:pPr>
        <w:spacing w:line="360" w:lineRule="auto"/>
        <w:jc w:val="center"/>
        <w:rPr>
          <w:rFonts w:ascii="Arial" w:hAnsi="Arial" w:cs="Arial"/>
          <w:b/>
          <w:sz w:val="20"/>
        </w:rPr>
      </w:pPr>
      <w:r w:rsidRPr="00F40621">
        <w:rPr>
          <w:rFonts w:ascii="Arial" w:hAnsi="Arial" w:cs="Arial"/>
          <w:b/>
          <w:sz w:val="20"/>
        </w:rPr>
        <w:t>Contribuciones Especiales por Mejoras</w:t>
      </w:r>
    </w:p>
    <w:p w14:paraId="47E87341" w14:textId="77777777" w:rsidR="00E15CB2" w:rsidRPr="00F40621" w:rsidRDefault="00E15CB2" w:rsidP="00482D30">
      <w:pPr>
        <w:spacing w:line="360" w:lineRule="auto"/>
        <w:jc w:val="center"/>
        <w:rPr>
          <w:rFonts w:ascii="Arial" w:hAnsi="Arial" w:cs="Arial"/>
          <w:b/>
          <w:sz w:val="20"/>
        </w:rPr>
      </w:pPr>
    </w:p>
    <w:p w14:paraId="4EF9395C" w14:textId="753E5AAA"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40.- </w:t>
      </w:r>
      <w:r w:rsidRPr="007C79D2">
        <w:rPr>
          <w:rFonts w:ascii="Arial" w:hAnsi="Arial" w:cs="Arial"/>
        </w:rPr>
        <w:t>Una vez determinado el costo de la obra, en términos de los dispuesto por la ley de hacienda del municipio de Río Lagartos,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w:t>
      </w:r>
      <w:r w:rsidR="004D4515" w:rsidRPr="007C79D2">
        <w:rPr>
          <w:rFonts w:ascii="Arial" w:hAnsi="Arial" w:cs="Arial"/>
        </w:rPr>
        <w:t xml:space="preserve"> </w:t>
      </w:r>
      <w:r w:rsidRPr="007C79D2">
        <w:rPr>
          <w:rFonts w:ascii="Arial" w:hAnsi="Arial" w:cs="Arial"/>
        </w:rPr>
        <w:t>unitaria que deberán pagar los sujetos obligados.</w:t>
      </w:r>
    </w:p>
    <w:p w14:paraId="48E15FB5" w14:textId="77777777" w:rsidR="004C2D84" w:rsidRPr="007C79D2" w:rsidRDefault="004C2D84" w:rsidP="007C79D2">
      <w:pPr>
        <w:pStyle w:val="Textoindependiente"/>
        <w:spacing w:line="360" w:lineRule="auto"/>
        <w:rPr>
          <w:rFonts w:ascii="Arial" w:hAnsi="Arial" w:cs="Arial"/>
        </w:rPr>
      </w:pPr>
    </w:p>
    <w:p w14:paraId="024581D9" w14:textId="77777777" w:rsidR="00F40621" w:rsidRDefault="002D7B2C" w:rsidP="00482D30">
      <w:pPr>
        <w:spacing w:line="360" w:lineRule="auto"/>
        <w:jc w:val="center"/>
        <w:rPr>
          <w:rFonts w:ascii="Arial" w:hAnsi="Arial" w:cs="Arial"/>
          <w:b/>
          <w:sz w:val="20"/>
        </w:rPr>
      </w:pPr>
      <w:r w:rsidRPr="00F40621">
        <w:rPr>
          <w:rFonts w:ascii="Arial" w:hAnsi="Arial" w:cs="Arial"/>
          <w:b/>
          <w:sz w:val="20"/>
        </w:rPr>
        <w:t xml:space="preserve">TÍTULO QUINTO </w:t>
      </w:r>
    </w:p>
    <w:p w14:paraId="0921837D" w14:textId="3F9325F1" w:rsidR="004C2D84" w:rsidRPr="00F40621" w:rsidRDefault="002D7B2C" w:rsidP="00482D30">
      <w:pPr>
        <w:spacing w:line="360" w:lineRule="auto"/>
        <w:jc w:val="center"/>
        <w:rPr>
          <w:rFonts w:ascii="Arial" w:hAnsi="Arial" w:cs="Arial"/>
          <w:b/>
          <w:sz w:val="20"/>
        </w:rPr>
      </w:pPr>
      <w:r w:rsidRPr="00F40621">
        <w:rPr>
          <w:rFonts w:ascii="Arial" w:hAnsi="Arial" w:cs="Arial"/>
          <w:b/>
          <w:sz w:val="20"/>
        </w:rPr>
        <w:t>PRODUCTOS</w:t>
      </w:r>
    </w:p>
    <w:p w14:paraId="65BE18FE" w14:textId="77777777" w:rsidR="004C2D84" w:rsidRPr="007C79D2" w:rsidRDefault="004C2D84" w:rsidP="007C79D2">
      <w:pPr>
        <w:pStyle w:val="Textoindependiente"/>
        <w:spacing w:line="360" w:lineRule="auto"/>
        <w:rPr>
          <w:rFonts w:ascii="Arial" w:hAnsi="Arial" w:cs="Arial"/>
          <w:b/>
        </w:rPr>
      </w:pPr>
    </w:p>
    <w:p w14:paraId="48D1A629" w14:textId="69A89FE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41.- </w:t>
      </w:r>
      <w:r w:rsidRPr="007C79D2">
        <w:rPr>
          <w:rFonts w:ascii="Arial" w:hAnsi="Arial" w:cs="Arial"/>
        </w:rPr>
        <w:t>La hacienda pública municipal perci</w:t>
      </w:r>
      <w:r w:rsidR="00F40621">
        <w:rPr>
          <w:rFonts w:ascii="Arial" w:hAnsi="Arial" w:cs="Arial"/>
        </w:rPr>
        <w:t>birá productos derivados de sus</w:t>
      </w:r>
      <w:r w:rsidRPr="007C79D2">
        <w:rPr>
          <w:rFonts w:ascii="Arial" w:hAnsi="Arial" w:cs="Arial"/>
        </w:rPr>
        <w:t xml:space="preserve"> bienes muebles e inmuebles, así como financieros, de conformidad con lo dispuesto en la Ley de Hacienda del</w:t>
      </w:r>
      <w:r w:rsidR="004D4515" w:rsidRPr="007C79D2">
        <w:rPr>
          <w:rFonts w:ascii="Arial" w:hAnsi="Arial" w:cs="Arial"/>
        </w:rPr>
        <w:t xml:space="preserve"> </w:t>
      </w:r>
      <w:r w:rsidRPr="007C79D2">
        <w:rPr>
          <w:rFonts w:ascii="Arial" w:hAnsi="Arial" w:cs="Arial"/>
        </w:rPr>
        <w:t>Municipio de Río Lagartos, Yucatán.</w:t>
      </w:r>
    </w:p>
    <w:p w14:paraId="2DE03D3A" w14:textId="77777777" w:rsidR="004C2D84" w:rsidRPr="007C79D2" w:rsidRDefault="004C2D84" w:rsidP="007C79D2">
      <w:pPr>
        <w:pStyle w:val="Textoindependiente"/>
        <w:spacing w:line="360" w:lineRule="auto"/>
        <w:rPr>
          <w:rFonts w:ascii="Arial" w:hAnsi="Arial" w:cs="Arial"/>
        </w:rPr>
      </w:pPr>
    </w:p>
    <w:p w14:paraId="0E9994BE"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El Municipio percibirá productos derivados de los bienes inmuebles por los siguientes conceptos:</w:t>
      </w:r>
    </w:p>
    <w:p w14:paraId="34EBF91E" w14:textId="77777777" w:rsidR="004C2D84" w:rsidRPr="007C79D2" w:rsidRDefault="004C2D84" w:rsidP="007C79D2">
      <w:pPr>
        <w:pStyle w:val="Textoindependiente"/>
        <w:spacing w:line="360" w:lineRule="auto"/>
        <w:rPr>
          <w:rFonts w:ascii="Arial" w:hAnsi="Arial" w:cs="Arial"/>
        </w:rPr>
      </w:pPr>
    </w:p>
    <w:p w14:paraId="5BC0C14C"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Por arrendamiento o enajenación de bienes inmuebles; el arrendamiento de bienes inmuebles a que se refiere la fracción II del artículo 115 de la Constitución Política de los Estados Unidos Mexicanos podrá realizarse cuando dichos inmuebles no sean destinados a la administración o prestación de un servicio público, mediante la celebración del contrato que firmará el Presidente Municipal y el Secretario de la Comuna, previa la aprobación del cabildo y serán las partes que intervengan en el contrato respectivo las que determinen de común acuerdo el precio o renta, la duración del contrato y época y lugar del pago.</w:t>
      </w:r>
    </w:p>
    <w:p w14:paraId="0CC472CE" w14:textId="77777777" w:rsidR="004C2D84" w:rsidRPr="007C79D2" w:rsidRDefault="004C2D84" w:rsidP="007C79D2">
      <w:pPr>
        <w:pStyle w:val="Textoindependiente"/>
        <w:spacing w:line="360" w:lineRule="auto"/>
        <w:rPr>
          <w:rFonts w:ascii="Arial" w:hAnsi="Arial" w:cs="Arial"/>
        </w:rPr>
      </w:pPr>
    </w:p>
    <w:p w14:paraId="6774F56B"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I.- </w:t>
      </w:r>
      <w:r w:rsidRPr="007C79D2">
        <w:rPr>
          <w:rFonts w:ascii="Arial" w:hAnsi="Arial" w:cs="Arial"/>
        </w:rPr>
        <w:t>Queda prohibido el subarrendamiento de los inmuebles a que se refiere el párrafo anterior;</w:t>
      </w:r>
    </w:p>
    <w:p w14:paraId="4717D682"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II.- </w:t>
      </w:r>
      <w:r w:rsidRPr="007C79D2">
        <w:rPr>
          <w:rFonts w:ascii="Arial" w:hAnsi="Arial" w:cs="Arial"/>
        </w:rPr>
        <w:t>Por arrendamiento temporal o concesiones por el tiempo útil de locales ubicados en bienes de dominio público, tales como: mercados, plazas, jardines, unidades deportivas y otros bienes destinados a un servicio público, y</w:t>
      </w:r>
    </w:p>
    <w:p w14:paraId="57943FAC" w14:textId="77777777"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III.- </w:t>
      </w:r>
      <w:r w:rsidRPr="007C79D2">
        <w:rPr>
          <w:rFonts w:ascii="Arial" w:hAnsi="Arial" w:cs="Arial"/>
        </w:rPr>
        <w:t>Por concesiones del uso del piso en la vía pública o en bienes destinados a un servicio público como mercados, unidades deportivas, plazas, y otros bienes de dominio público se cobrará de acuerdo a la Ley de Ingresos del Municipio de Río Lagartos, Yucatán.</w:t>
      </w:r>
    </w:p>
    <w:p w14:paraId="6D5B9DFF" w14:textId="77777777" w:rsidR="004C2D84" w:rsidRPr="007C79D2" w:rsidRDefault="004C2D84" w:rsidP="0060491A">
      <w:pPr>
        <w:pStyle w:val="Textoindependiente"/>
        <w:rPr>
          <w:rFonts w:ascii="Arial" w:hAnsi="Arial" w:cs="Arial"/>
        </w:rPr>
      </w:pPr>
    </w:p>
    <w:p w14:paraId="6EC92AC8" w14:textId="66655385" w:rsidR="004C2D84" w:rsidRPr="007C79D2" w:rsidRDefault="002D7B2C" w:rsidP="00F40621">
      <w:pPr>
        <w:pStyle w:val="Textoindependiente"/>
        <w:spacing w:line="360" w:lineRule="auto"/>
        <w:jc w:val="both"/>
        <w:rPr>
          <w:rFonts w:ascii="Arial" w:hAnsi="Arial" w:cs="Arial"/>
        </w:rPr>
      </w:pPr>
      <w:r w:rsidRPr="007C79D2">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Para ello se requerirá el voto de las dos terceras</w:t>
      </w:r>
      <w:r w:rsidR="004D4515" w:rsidRPr="007C79D2">
        <w:rPr>
          <w:rFonts w:ascii="Arial" w:hAnsi="Arial" w:cs="Arial"/>
        </w:rPr>
        <w:t xml:space="preserve"> </w:t>
      </w:r>
      <w:r w:rsidRPr="007C79D2">
        <w:rPr>
          <w:rFonts w:ascii="Arial" w:hAnsi="Arial" w:cs="Arial"/>
        </w:rPr>
        <w:t xml:space="preserve">partes del Cabildo y siempre que el valor de los bienes no exceda de 100 veces la Unidad de Medida y Actualización; si excede de esa </w:t>
      </w:r>
      <w:r w:rsidR="004D4515" w:rsidRPr="007C79D2">
        <w:rPr>
          <w:rFonts w:ascii="Arial" w:hAnsi="Arial" w:cs="Arial"/>
        </w:rPr>
        <w:t>cantidad,</w:t>
      </w:r>
      <w:r w:rsidRPr="007C79D2">
        <w:rPr>
          <w:rFonts w:ascii="Arial" w:hAnsi="Arial" w:cs="Arial"/>
        </w:rPr>
        <w:t xml:space="preserve"> pero no de 500 veces la Unidad de Medida y</w:t>
      </w:r>
    </w:p>
    <w:p w14:paraId="4BFE8147" w14:textId="77777777" w:rsidR="004C2D84" w:rsidRPr="007C79D2" w:rsidRDefault="004C2D84" w:rsidP="0060491A">
      <w:pPr>
        <w:pStyle w:val="Textoindependiente"/>
        <w:rPr>
          <w:rFonts w:ascii="Arial" w:hAnsi="Arial" w:cs="Arial"/>
        </w:rPr>
      </w:pPr>
    </w:p>
    <w:p w14:paraId="4000B6DE" w14:textId="74EEF518" w:rsidR="004C2D84" w:rsidRPr="007C79D2" w:rsidRDefault="002D7B2C" w:rsidP="007C79D2">
      <w:pPr>
        <w:pStyle w:val="Textoindependiente"/>
        <w:spacing w:line="360" w:lineRule="auto"/>
        <w:jc w:val="both"/>
        <w:rPr>
          <w:rFonts w:ascii="Arial" w:hAnsi="Arial" w:cs="Arial"/>
        </w:rPr>
      </w:pPr>
      <w:r w:rsidRPr="007C79D2">
        <w:rPr>
          <w:rFonts w:ascii="Arial" w:hAnsi="Arial" w:cs="Arial"/>
        </w:rPr>
        <w:t>Actualización, la venta se hará en la forma que previene el Código Civil del Estado de Yucatán,</w:t>
      </w:r>
      <w:r w:rsidR="004D4515" w:rsidRPr="007C79D2">
        <w:rPr>
          <w:rFonts w:ascii="Arial" w:hAnsi="Arial" w:cs="Arial"/>
        </w:rPr>
        <w:t xml:space="preserve"> </w:t>
      </w:r>
      <w:r w:rsidRPr="007C79D2">
        <w:rPr>
          <w:rFonts w:ascii="Arial" w:hAnsi="Arial" w:cs="Arial"/>
        </w:rPr>
        <w:t>para los remates.</w:t>
      </w:r>
    </w:p>
    <w:p w14:paraId="2E4F8D31" w14:textId="77777777" w:rsidR="00F40621" w:rsidRDefault="002D7B2C" w:rsidP="00D105AC">
      <w:pPr>
        <w:spacing w:line="360" w:lineRule="auto"/>
        <w:jc w:val="center"/>
        <w:rPr>
          <w:rFonts w:ascii="Arial" w:hAnsi="Arial" w:cs="Arial"/>
          <w:b/>
          <w:sz w:val="20"/>
        </w:rPr>
      </w:pPr>
      <w:r w:rsidRPr="00F40621">
        <w:rPr>
          <w:rFonts w:ascii="Arial" w:hAnsi="Arial" w:cs="Arial"/>
          <w:b/>
          <w:sz w:val="20"/>
        </w:rPr>
        <w:t>TÍTULO SEXTO</w:t>
      </w:r>
    </w:p>
    <w:p w14:paraId="6252EF53" w14:textId="39C8F8D7" w:rsidR="004C2D84" w:rsidRPr="00F40621" w:rsidRDefault="002D7B2C" w:rsidP="00D105AC">
      <w:pPr>
        <w:spacing w:line="360" w:lineRule="auto"/>
        <w:jc w:val="center"/>
        <w:rPr>
          <w:rFonts w:ascii="Arial" w:hAnsi="Arial" w:cs="Arial"/>
          <w:b/>
        </w:rPr>
      </w:pPr>
      <w:r w:rsidRPr="00F40621">
        <w:rPr>
          <w:rFonts w:ascii="Arial" w:hAnsi="Arial" w:cs="Arial"/>
          <w:b/>
          <w:sz w:val="20"/>
        </w:rPr>
        <w:t>APROVECHAMIENTOS</w:t>
      </w:r>
    </w:p>
    <w:p w14:paraId="22B42EFA" w14:textId="77777777" w:rsidR="004C2D84" w:rsidRPr="007C79D2" w:rsidRDefault="004C2D84" w:rsidP="0060491A">
      <w:pPr>
        <w:pStyle w:val="Textoindependiente"/>
        <w:rPr>
          <w:rFonts w:ascii="Arial" w:hAnsi="Arial" w:cs="Arial"/>
          <w:b/>
        </w:rPr>
      </w:pPr>
    </w:p>
    <w:p w14:paraId="757AEEE7" w14:textId="0E3D7E80" w:rsidR="004C2D84" w:rsidRPr="007C79D2" w:rsidRDefault="002D7B2C" w:rsidP="00D105AC">
      <w:pPr>
        <w:pStyle w:val="Textoindependiente"/>
        <w:spacing w:line="360" w:lineRule="auto"/>
        <w:jc w:val="both"/>
        <w:rPr>
          <w:rFonts w:ascii="Arial" w:hAnsi="Arial" w:cs="Arial"/>
        </w:rPr>
      </w:pPr>
      <w:r w:rsidRPr="007C79D2">
        <w:rPr>
          <w:rFonts w:ascii="Arial" w:hAnsi="Arial" w:cs="Arial"/>
          <w:b/>
        </w:rPr>
        <w:t xml:space="preserve">Artículo 42.- </w:t>
      </w:r>
      <w:r w:rsidRPr="007C79D2">
        <w:rPr>
          <w:rFonts w:ascii="Arial" w:hAnsi="Arial" w:cs="Arial"/>
        </w:rPr>
        <w:t>La hacienda pública municipal percibirá aprovechamientos derivados del cobro de multas administrativas, impuestas por autoridades federales no fiscales; multas impuestas por el ayuntamiento por infracciones a la Ley de Hacienda del Municipio de Río Lagartos, Yucatán, y/o a</w:t>
      </w:r>
      <w:r w:rsidR="004D4515" w:rsidRPr="007C79D2">
        <w:rPr>
          <w:rFonts w:ascii="Arial" w:hAnsi="Arial" w:cs="Arial"/>
        </w:rPr>
        <w:t xml:space="preserve"> </w:t>
      </w:r>
      <w:r w:rsidRPr="007C79D2">
        <w:rPr>
          <w:rFonts w:ascii="Arial" w:hAnsi="Arial" w:cs="Arial"/>
        </w:rPr>
        <w:t>los reglamentos administrativos.</w:t>
      </w:r>
    </w:p>
    <w:p w14:paraId="1F3D6D4D" w14:textId="77777777" w:rsidR="004C2D84" w:rsidRPr="007C79D2" w:rsidRDefault="002D7B2C" w:rsidP="00D105AC">
      <w:pPr>
        <w:pStyle w:val="Textoindependiente"/>
        <w:spacing w:line="360" w:lineRule="auto"/>
        <w:jc w:val="both"/>
        <w:rPr>
          <w:rFonts w:ascii="Arial" w:hAnsi="Arial" w:cs="Arial"/>
        </w:rPr>
      </w:pPr>
      <w:r w:rsidRPr="007C79D2">
        <w:rPr>
          <w:rFonts w:ascii="Arial" w:hAnsi="Arial" w:cs="Arial"/>
          <w:b/>
        </w:rPr>
        <w:t xml:space="preserve">Artículo 43.- </w:t>
      </w:r>
      <w:r w:rsidRPr="007C79D2">
        <w:rPr>
          <w:rFonts w:ascii="Arial" w:hAnsi="Arial" w:cs="Arial"/>
        </w:rPr>
        <w:t>Las personas que cometan las infracciones señaladas en el artículo 161 de la Ley de Hacienda del Municipio de Río Lagartos Yucatán, se harán acreedoras a las siguientes sanciones:</w:t>
      </w:r>
    </w:p>
    <w:p w14:paraId="1296F47F" w14:textId="77777777" w:rsidR="004C2D84" w:rsidRPr="007C79D2" w:rsidRDefault="004C2D84" w:rsidP="007C79D2">
      <w:pPr>
        <w:pStyle w:val="Textoindependiente"/>
        <w:spacing w:line="360" w:lineRule="auto"/>
        <w:rPr>
          <w:rFonts w:ascii="Arial" w:hAnsi="Arial" w:cs="Arial"/>
        </w:rPr>
      </w:pPr>
    </w:p>
    <w:p w14:paraId="442E7797"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I.- </w:t>
      </w:r>
      <w:r w:rsidRPr="007C79D2">
        <w:rPr>
          <w:rFonts w:ascii="Arial" w:hAnsi="Arial" w:cs="Arial"/>
        </w:rPr>
        <w:t>Serán sancionadas con multa de 1 a 2.5 la Unidad de Medida de Actualización, las personas que cometan las infracciones contenidas en las fracciones I, III, IV y V;</w:t>
      </w:r>
    </w:p>
    <w:p w14:paraId="59FBE528" w14:textId="77777777"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II.- </w:t>
      </w:r>
      <w:r w:rsidRPr="007C79D2">
        <w:rPr>
          <w:rFonts w:ascii="Arial" w:hAnsi="Arial" w:cs="Arial"/>
        </w:rPr>
        <w:t>Serán sancionadas con multa de 1 a 5 la Unidad de Medida de Actualización, las personas que cometan la infracción contenida en la fracción VI;</w:t>
      </w:r>
    </w:p>
    <w:p w14:paraId="35D5BEF4" w14:textId="44D33041"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III.- </w:t>
      </w:r>
      <w:r w:rsidRPr="007C79D2">
        <w:rPr>
          <w:rFonts w:ascii="Arial" w:hAnsi="Arial" w:cs="Arial"/>
        </w:rPr>
        <w:t>Serán sancionadas con multa de 1 a 25 la Unidad de Medida de Actualización, las personas</w:t>
      </w:r>
      <w:r w:rsidR="004D4515" w:rsidRPr="007C79D2">
        <w:rPr>
          <w:rFonts w:ascii="Arial" w:hAnsi="Arial" w:cs="Arial"/>
        </w:rPr>
        <w:t xml:space="preserve"> </w:t>
      </w:r>
      <w:r w:rsidRPr="007C79D2">
        <w:rPr>
          <w:rFonts w:ascii="Arial" w:hAnsi="Arial" w:cs="Arial"/>
        </w:rPr>
        <w:t>que cometan la infracción contenida en la fracción II, y</w:t>
      </w:r>
    </w:p>
    <w:p w14:paraId="248B2002" w14:textId="3EAFCF30" w:rsidR="004C2D84" w:rsidRPr="007C79D2" w:rsidRDefault="002D7B2C" w:rsidP="00F40621">
      <w:pPr>
        <w:pStyle w:val="Textoindependiente"/>
        <w:spacing w:line="360" w:lineRule="auto"/>
        <w:jc w:val="both"/>
        <w:rPr>
          <w:rFonts w:ascii="Arial" w:hAnsi="Arial" w:cs="Arial"/>
        </w:rPr>
      </w:pPr>
      <w:r w:rsidRPr="007C79D2">
        <w:rPr>
          <w:rFonts w:ascii="Arial" w:hAnsi="Arial" w:cs="Arial"/>
          <w:b/>
        </w:rPr>
        <w:t xml:space="preserve">IV.- </w:t>
      </w:r>
      <w:r w:rsidRPr="007C79D2">
        <w:rPr>
          <w:rFonts w:ascii="Arial" w:hAnsi="Arial" w:cs="Arial"/>
        </w:rPr>
        <w:t>Serán sancionadas con multas de 1 a 7.5 la Unidad de Medida de Actualización, las personas</w:t>
      </w:r>
      <w:r w:rsidR="004D4515" w:rsidRPr="007C79D2">
        <w:rPr>
          <w:rFonts w:ascii="Arial" w:hAnsi="Arial" w:cs="Arial"/>
        </w:rPr>
        <w:t xml:space="preserve"> </w:t>
      </w:r>
      <w:r w:rsidRPr="007C79D2">
        <w:rPr>
          <w:rFonts w:ascii="Arial" w:hAnsi="Arial" w:cs="Arial"/>
        </w:rPr>
        <w:t>que cometan la infracción contenida en la fracción VII;</w:t>
      </w:r>
    </w:p>
    <w:p w14:paraId="08579FAE" w14:textId="77777777" w:rsidR="004C2D84" w:rsidRPr="007C79D2" w:rsidRDefault="004C2D84" w:rsidP="007C79D2">
      <w:pPr>
        <w:pStyle w:val="Textoindependiente"/>
        <w:spacing w:line="360" w:lineRule="auto"/>
        <w:rPr>
          <w:rFonts w:ascii="Arial" w:hAnsi="Arial" w:cs="Arial"/>
        </w:rPr>
      </w:pPr>
    </w:p>
    <w:p w14:paraId="24959D78" w14:textId="77777777" w:rsidR="004C2D84" w:rsidRPr="007C79D2" w:rsidRDefault="002D7B2C" w:rsidP="00E32B0F">
      <w:pPr>
        <w:pStyle w:val="Textoindependiente"/>
        <w:spacing w:line="360" w:lineRule="auto"/>
        <w:ind w:firstLine="720"/>
        <w:jc w:val="both"/>
        <w:rPr>
          <w:rFonts w:ascii="Arial" w:hAnsi="Arial" w:cs="Arial"/>
        </w:rPr>
      </w:pPr>
      <w:r w:rsidRPr="007C79D2">
        <w:rPr>
          <w:rFonts w:ascii="Arial" w:hAnsi="Arial" w:cs="Arial"/>
        </w:rPr>
        <w:t>Si el infractor fuese jornalero, obrero o trabajador, no podrá ser sancionado con multa mayor del importe de su jornal o de un día.</w:t>
      </w:r>
    </w:p>
    <w:p w14:paraId="1AC6D478" w14:textId="77777777" w:rsidR="004C2D84" w:rsidRPr="007C79D2" w:rsidRDefault="004C2D84" w:rsidP="00E32B0F">
      <w:pPr>
        <w:pStyle w:val="Textoindependiente"/>
        <w:spacing w:line="360" w:lineRule="auto"/>
        <w:ind w:firstLine="720"/>
        <w:jc w:val="both"/>
        <w:rPr>
          <w:rFonts w:ascii="Arial" w:hAnsi="Arial" w:cs="Arial"/>
        </w:rPr>
      </w:pPr>
    </w:p>
    <w:p w14:paraId="58D1CB32" w14:textId="0333CE88" w:rsidR="004C2D84" w:rsidRPr="00E32B0F" w:rsidRDefault="002D7B2C" w:rsidP="00E32B0F">
      <w:pPr>
        <w:pStyle w:val="Textoindependiente"/>
        <w:spacing w:line="360" w:lineRule="auto"/>
        <w:ind w:firstLine="720"/>
        <w:jc w:val="both"/>
        <w:rPr>
          <w:rFonts w:ascii="Arial" w:hAnsi="Arial" w:cs="Arial"/>
        </w:rPr>
      </w:pPr>
      <w:r w:rsidRPr="00E32B0F">
        <w:rPr>
          <w:rFonts w:ascii="Arial" w:hAnsi="Arial" w:cs="Arial"/>
        </w:rPr>
        <w:t>Tratándose de trabajadores no asalariados, la multa no excederá del equivalente a un día de su</w:t>
      </w:r>
      <w:r w:rsidR="004D4515" w:rsidRPr="00E32B0F">
        <w:rPr>
          <w:rFonts w:ascii="Arial" w:hAnsi="Arial" w:cs="Arial"/>
        </w:rPr>
        <w:t xml:space="preserve"> </w:t>
      </w:r>
      <w:r w:rsidRPr="00E32B0F">
        <w:rPr>
          <w:rFonts w:ascii="Arial" w:hAnsi="Arial" w:cs="Arial"/>
        </w:rPr>
        <w:t>ingreso.</w:t>
      </w:r>
    </w:p>
    <w:p w14:paraId="036D2192" w14:textId="77777777" w:rsidR="004C2D84" w:rsidRPr="00E32B0F" w:rsidRDefault="004C2D84" w:rsidP="00E32B0F">
      <w:pPr>
        <w:pStyle w:val="Textoindependiente"/>
        <w:spacing w:line="360" w:lineRule="auto"/>
        <w:ind w:firstLine="720"/>
        <w:jc w:val="both"/>
        <w:rPr>
          <w:rFonts w:ascii="Arial" w:hAnsi="Arial" w:cs="Arial"/>
        </w:rPr>
      </w:pPr>
    </w:p>
    <w:p w14:paraId="0CADA0CE" w14:textId="77777777" w:rsidR="004C2D84" w:rsidRPr="00E32B0F" w:rsidRDefault="002D7B2C" w:rsidP="00E32B0F">
      <w:pPr>
        <w:pStyle w:val="Textoindependiente"/>
        <w:spacing w:line="360" w:lineRule="auto"/>
        <w:ind w:firstLine="720"/>
        <w:jc w:val="both"/>
        <w:rPr>
          <w:rFonts w:ascii="Arial" w:hAnsi="Arial" w:cs="Arial"/>
        </w:rPr>
      </w:pPr>
      <w:r w:rsidRPr="00E32B0F">
        <w:rPr>
          <w:rFonts w:ascii="Arial" w:hAnsi="Arial" w:cs="Arial"/>
        </w:rPr>
        <w:t>Cuando se aplique una sanción la autoridad deberá fundar y motivar su resolución.</w:t>
      </w:r>
    </w:p>
    <w:p w14:paraId="7422A335" w14:textId="77777777" w:rsidR="004C2D84" w:rsidRPr="00E32B0F" w:rsidRDefault="004C2D84" w:rsidP="00E32B0F">
      <w:pPr>
        <w:pStyle w:val="Textoindependiente"/>
        <w:spacing w:line="360" w:lineRule="auto"/>
        <w:ind w:firstLine="720"/>
        <w:jc w:val="both"/>
        <w:rPr>
          <w:rFonts w:ascii="Arial" w:hAnsi="Arial" w:cs="Arial"/>
        </w:rPr>
      </w:pPr>
    </w:p>
    <w:p w14:paraId="22C63703" w14:textId="77777777" w:rsidR="004C2D84" w:rsidRPr="00E32B0F" w:rsidRDefault="002D7B2C" w:rsidP="00E32B0F">
      <w:pPr>
        <w:pStyle w:val="Textoindependiente"/>
        <w:spacing w:line="360" w:lineRule="auto"/>
        <w:ind w:firstLine="720"/>
        <w:jc w:val="both"/>
        <w:rPr>
          <w:rFonts w:ascii="Arial" w:hAnsi="Arial" w:cs="Arial"/>
        </w:rPr>
      </w:pPr>
      <w:r w:rsidRPr="00E32B0F">
        <w:rPr>
          <w:rFonts w:ascii="Arial" w:hAnsi="Arial" w:cs="Arial"/>
        </w:rPr>
        <w:t>Se considerará agravante el hecho de que el infractor sea reincidente. Habrá reincidencia cuando:</w:t>
      </w:r>
    </w:p>
    <w:p w14:paraId="293931AD" w14:textId="77777777" w:rsidR="004C2D84" w:rsidRPr="00E32B0F" w:rsidRDefault="004C2D84" w:rsidP="00E32B0F">
      <w:pPr>
        <w:pStyle w:val="Textoindependiente"/>
        <w:spacing w:line="360" w:lineRule="auto"/>
        <w:ind w:firstLine="720"/>
        <w:jc w:val="both"/>
        <w:rPr>
          <w:rFonts w:ascii="Arial" w:hAnsi="Arial" w:cs="Arial"/>
        </w:rPr>
      </w:pPr>
    </w:p>
    <w:p w14:paraId="12338D8C" w14:textId="77777777" w:rsidR="004C2D84" w:rsidRPr="00E32B0F" w:rsidRDefault="002D7B2C" w:rsidP="00E32B0F">
      <w:pPr>
        <w:pStyle w:val="Textoindependiente"/>
        <w:spacing w:line="360" w:lineRule="auto"/>
        <w:ind w:firstLine="720"/>
        <w:jc w:val="both"/>
        <w:rPr>
          <w:rFonts w:ascii="Arial" w:hAnsi="Arial" w:cs="Arial"/>
        </w:rPr>
      </w:pPr>
      <w:r w:rsidRPr="00E32B0F">
        <w:rPr>
          <w:rFonts w:ascii="Arial" w:hAnsi="Arial" w:cs="Arial"/>
        </w:rPr>
        <w:t>Tratándose de infracciones que tengan como consecuencia la omisión en el pago de contribuciones, la segunda o posteriores veces que se sancione el infractor por ese motivo.</w:t>
      </w:r>
    </w:p>
    <w:p w14:paraId="5EC9E336" w14:textId="77777777" w:rsidR="004C2D84" w:rsidRPr="00E32B0F" w:rsidRDefault="004C2D84" w:rsidP="00E32B0F">
      <w:pPr>
        <w:pStyle w:val="Textoindependiente"/>
        <w:spacing w:line="360" w:lineRule="auto"/>
        <w:jc w:val="both"/>
        <w:rPr>
          <w:rFonts w:ascii="Arial" w:hAnsi="Arial" w:cs="Arial"/>
        </w:rPr>
      </w:pPr>
    </w:p>
    <w:p w14:paraId="021E8708" w14:textId="56387FE9" w:rsidR="004C2D84" w:rsidRPr="007C79D2" w:rsidRDefault="002D7B2C" w:rsidP="00E32B0F">
      <w:pPr>
        <w:pStyle w:val="Textoindependiente"/>
        <w:spacing w:line="360" w:lineRule="auto"/>
        <w:ind w:firstLine="720"/>
        <w:jc w:val="both"/>
        <w:rPr>
          <w:rFonts w:ascii="Arial" w:hAnsi="Arial" w:cs="Arial"/>
        </w:rPr>
      </w:pPr>
      <w:r w:rsidRPr="00E32B0F">
        <w:rPr>
          <w:rFonts w:ascii="Arial" w:hAnsi="Arial" w:cs="Arial"/>
        </w:rPr>
        <w:t>Tratándose de infracciones que impliquen la falta de cumplimiento de obligaciones administrativas</w:t>
      </w:r>
      <w:r w:rsidR="004D4515" w:rsidRPr="00E32B0F">
        <w:rPr>
          <w:rFonts w:ascii="Arial" w:hAnsi="Arial" w:cs="Arial"/>
        </w:rPr>
        <w:t xml:space="preserve"> </w:t>
      </w:r>
      <w:r w:rsidRPr="00E32B0F">
        <w:rPr>
          <w:rFonts w:ascii="Arial" w:hAnsi="Arial" w:cs="Arial"/>
        </w:rPr>
        <w:t>y/o fiscales distintas del pago de contribuciones, la segunda o posteriores veces que se sancione al infractor por ese motivo.</w:t>
      </w:r>
    </w:p>
    <w:p w14:paraId="682EED69" w14:textId="77777777" w:rsidR="004C2D84" w:rsidRPr="007C79D2" w:rsidRDefault="004C2D84" w:rsidP="007C79D2">
      <w:pPr>
        <w:pStyle w:val="Textoindependiente"/>
        <w:spacing w:line="360" w:lineRule="auto"/>
        <w:rPr>
          <w:rFonts w:ascii="Arial" w:hAnsi="Arial" w:cs="Arial"/>
        </w:rPr>
      </w:pPr>
    </w:p>
    <w:p w14:paraId="6B56B521" w14:textId="508FFB7D"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44.- </w:t>
      </w:r>
      <w:r w:rsidRPr="007C79D2">
        <w:rPr>
          <w:rFonts w:ascii="Arial" w:hAnsi="Arial" w:cs="Arial"/>
        </w:rPr>
        <w:t>Para el cobro de las multas por infracciones a los reglamentos municipales, se estará</w:t>
      </w:r>
      <w:r w:rsidR="004D4515" w:rsidRPr="007C79D2">
        <w:rPr>
          <w:rFonts w:ascii="Arial" w:hAnsi="Arial" w:cs="Arial"/>
        </w:rPr>
        <w:t xml:space="preserve"> </w:t>
      </w:r>
      <w:r w:rsidRPr="007C79D2">
        <w:rPr>
          <w:rFonts w:ascii="Arial" w:hAnsi="Arial" w:cs="Arial"/>
        </w:rPr>
        <w:t>a lo dispuesto en cada uno de ellos.</w:t>
      </w:r>
    </w:p>
    <w:p w14:paraId="786F979D" w14:textId="77777777" w:rsidR="004C2D84" w:rsidRPr="007C79D2" w:rsidRDefault="004C2D84" w:rsidP="007C79D2">
      <w:pPr>
        <w:pStyle w:val="Textoindependiente"/>
        <w:spacing w:line="360" w:lineRule="auto"/>
        <w:rPr>
          <w:rFonts w:ascii="Arial" w:hAnsi="Arial" w:cs="Arial"/>
        </w:rPr>
      </w:pPr>
    </w:p>
    <w:p w14:paraId="77AFAE2C" w14:textId="77777777" w:rsidR="00F40621" w:rsidRDefault="002D7B2C" w:rsidP="00F40621">
      <w:pPr>
        <w:spacing w:line="360" w:lineRule="auto"/>
        <w:jc w:val="center"/>
        <w:rPr>
          <w:rFonts w:ascii="Arial" w:hAnsi="Arial" w:cs="Arial"/>
          <w:b/>
          <w:sz w:val="20"/>
        </w:rPr>
      </w:pPr>
      <w:r w:rsidRPr="00F40621">
        <w:rPr>
          <w:rFonts w:ascii="Arial" w:hAnsi="Arial" w:cs="Arial"/>
          <w:b/>
          <w:sz w:val="20"/>
        </w:rPr>
        <w:t>TÍTULO SÉPTIMO</w:t>
      </w:r>
    </w:p>
    <w:p w14:paraId="6C186023" w14:textId="29B9B636" w:rsidR="004C2D84" w:rsidRPr="00F40621" w:rsidRDefault="002D7B2C" w:rsidP="00F40621">
      <w:pPr>
        <w:spacing w:line="360" w:lineRule="auto"/>
        <w:jc w:val="center"/>
        <w:rPr>
          <w:rFonts w:ascii="Arial" w:hAnsi="Arial" w:cs="Arial"/>
          <w:b/>
        </w:rPr>
      </w:pPr>
      <w:r w:rsidRPr="00F40621">
        <w:rPr>
          <w:rFonts w:ascii="Arial" w:hAnsi="Arial" w:cs="Arial"/>
          <w:b/>
          <w:sz w:val="20"/>
        </w:rPr>
        <w:t xml:space="preserve"> PARTICIPACIONES Y APORTACIONES</w:t>
      </w:r>
    </w:p>
    <w:p w14:paraId="7E2D1386" w14:textId="77777777" w:rsidR="004C2D84" w:rsidRPr="007C79D2" w:rsidRDefault="004C2D84" w:rsidP="007C79D2">
      <w:pPr>
        <w:pStyle w:val="Textoindependiente"/>
        <w:spacing w:line="360" w:lineRule="auto"/>
        <w:rPr>
          <w:rFonts w:ascii="Arial" w:hAnsi="Arial" w:cs="Arial"/>
          <w:b/>
        </w:rPr>
      </w:pPr>
    </w:p>
    <w:p w14:paraId="225302C7" w14:textId="408F583A"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Artículo 45.</w:t>
      </w:r>
      <w:r w:rsidRPr="007C79D2">
        <w:rPr>
          <w:rFonts w:ascii="Arial" w:hAnsi="Arial" w:cs="Arial"/>
        </w:rPr>
        <w:t>- El Municipio de Río Lagartos, Yucatán percibirá participaciones federales y estatales, así como aportaciones, de conformidad con lo establecido por la Ley de Coordinación Fiscal y la</w:t>
      </w:r>
      <w:r w:rsidR="004D4515" w:rsidRPr="007C79D2">
        <w:rPr>
          <w:rFonts w:ascii="Arial" w:hAnsi="Arial" w:cs="Arial"/>
        </w:rPr>
        <w:t xml:space="preserve"> </w:t>
      </w:r>
      <w:r w:rsidRPr="007C79D2">
        <w:rPr>
          <w:rFonts w:ascii="Arial" w:hAnsi="Arial" w:cs="Arial"/>
        </w:rPr>
        <w:t>Ley de Coordinación Fiscal del Estado de Yucatán.</w:t>
      </w:r>
    </w:p>
    <w:p w14:paraId="659E52F3" w14:textId="77777777" w:rsidR="004C2D84" w:rsidRPr="00F40621" w:rsidRDefault="004C2D84" w:rsidP="00F40621">
      <w:pPr>
        <w:spacing w:line="360" w:lineRule="auto"/>
        <w:jc w:val="center"/>
        <w:rPr>
          <w:rFonts w:ascii="Arial" w:hAnsi="Arial" w:cs="Arial"/>
          <w:b/>
          <w:sz w:val="20"/>
        </w:rPr>
      </w:pPr>
    </w:p>
    <w:p w14:paraId="55F1CFC7" w14:textId="77777777" w:rsidR="00F40621" w:rsidRDefault="002D7B2C" w:rsidP="00F40621">
      <w:pPr>
        <w:spacing w:line="360" w:lineRule="auto"/>
        <w:jc w:val="center"/>
        <w:rPr>
          <w:rFonts w:ascii="Arial" w:hAnsi="Arial" w:cs="Arial"/>
          <w:b/>
          <w:sz w:val="20"/>
        </w:rPr>
      </w:pPr>
      <w:r w:rsidRPr="00F40621">
        <w:rPr>
          <w:rFonts w:ascii="Arial" w:hAnsi="Arial" w:cs="Arial"/>
          <w:b/>
          <w:sz w:val="20"/>
        </w:rPr>
        <w:t xml:space="preserve">TÍTULO OCTAVO </w:t>
      </w:r>
    </w:p>
    <w:p w14:paraId="05E11922" w14:textId="38BCF709" w:rsidR="004C2D84" w:rsidRPr="00F40621" w:rsidRDefault="002D7B2C" w:rsidP="00F40621">
      <w:pPr>
        <w:spacing w:line="360" w:lineRule="auto"/>
        <w:jc w:val="center"/>
        <w:rPr>
          <w:rFonts w:ascii="Arial" w:hAnsi="Arial" w:cs="Arial"/>
          <w:b/>
          <w:sz w:val="20"/>
        </w:rPr>
      </w:pPr>
      <w:r w:rsidRPr="00F40621">
        <w:rPr>
          <w:rFonts w:ascii="Arial" w:hAnsi="Arial" w:cs="Arial"/>
          <w:b/>
          <w:sz w:val="20"/>
        </w:rPr>
        <w:t>INGRESOS EXTRAORDINARIOS</w:t>
      </w:r>
    </w:p>
    <w:p w14:paraId="278DF390" w14:textId="77777777" w:rsidR="004C2D84" w:rsidRPr="007C79D2" w:rsidRDefault="004C2D84" w:rsidP="007C79D2">
      <w:pPr>
        <w:pStyle w:val="Textoindependiente"/>
        <w:spacing w:line="360" w:lineRule="auto"/>
        <w:rPr>
          <w:rFonts w:ascii="Arial" w:hAnsi="Arial" w:cs="Arial"/>
          <w:b/>
        </w:rPr>
      </w:pPr>
    </w:p>
    <w:p w14:paraId="0BC5965C" w14:textId="18ADF705" w:rsidR="004C2D84" w:rsidRPr="007C79D2" w:rsidRDefault="002D7B2C" w:rsidP="007C79D2">
      <w:pPr>
        <w:pStyle w:val="Textoindependiente"/>
        <w:spacing w:line="360" w:lineRule="auto"/>
        <w:ind w:hanging="2"/>
        <w:jc w:val="both"/>
        <w:rPr>
          <w:rFonts w:ascii="Arial" w:hAnsi="Arial" w:cs="Arial"/>
        </w:rPr>
      </w:pPr>
      <w:r w:rsidRPr="007C79D2">
        <w:rPr>
          <w:rFonts w:ascii="Arial" w:hAnsi="Arial" w:cs="Arial"/>
          <w:b/>
        </w:rPr>
        <w:t xml:space="preserve">Artículo 46.- </w:t>
      </w:r>
      <w:r w:rsidRPr="007C79D2">
        <w:rPr>
          <w:rFonts w:ascii="Arial" w:hAnsi="Arial" w:cs="Arial"/>
        </w:rPr>
        <w:t>El municipio de Río Lagartos, Yucatán, podrá percibir ingresos extraordinarios vía empréstitos o financiamientos; o a través de la federación o el estado, por conceptos diferentes a</w:t>
      </w:r>
      <w:r w:rsidR="004D4515" w:rsidRPr="007C79D2">
        <w:rPr>
          <w:rFonts w:ascii="Arial" w:hAnsi="Arial" w:cs="Arial"/>
        </w:rPr>
        <w:t xml:space="preserve"> </w:t>
      </w:r>
      <w:r w:rsidRPr="007C79D2">
        <w:rPr>
          <w:rFonts w:ascii="Arial" w:hAnsi="Arial" w:cs="Arial"/>
        </w:rPr>
        <w:t>las participaciones y aportaciones; de conformidad con lo establecido por las leyes respectivas.</w:t>
      </w:r>
    </w:p>
    <w:p w14:paraId="3625FFFE" w14:textId="77777777" w:rsidR="004C2D84" w:rsidRPr="007C79D2" w:rsidRDefault="004C2D84" w:rsidP="007C79D2">
      <w:pPr>
        <w:pStyle w:val="Textoindependiente"/>
        <w:spacing w:line="360" w:lineRule="auto"/>
        <w:rPr>
          <w:rFonts w:ascii="Arial" w:hAnsi="Arial" w:cs="Arial"/>
        </w:rPr>
      </w:pPr>
    </w:p>
    <w:p w14:paraId="6ADA926E" w14:textId="77777777" w:rsidR="004C2D84" w:rsidRPr="00F40621" w:rsidRDefault="002D7B2C" w:rsidP="00F40621">
      <w:pPr>
        <w:jc w:val="center"/>
        <w:rPr>
          <w:rFonts w:ascii="Arial" w:hAnsi="Arial" w:cs="Arial"/>
          <w:b/>
          <w:sz w:val="20"/>
        </w:rPr>
      </w:pPr>
      <w:r w:rsidRPr="00F40621">
        <w:rPr>
          <w:rFonts w:ascii="Arial" w:hAnsi="Arial" w:cs="Arial"/>
          <w:b/>
          <w:sz w:val="20"/>
        </w:rPr>
        <w:t>T r a n s i t o r i o</w:t>
      </w:r>
    </w:p>
    <w:p w14:paraId="04C61FF6" w14:textId="77777777" w:rsidR="004C2D84" w:rsidRPr="007C79D2" w:rsidRDefault="004C2D84" w:rsidP="007C79D2">
      <w:pPr>
        <w:pStyle w:val="Textoindependiente"/>
        <w:spacing w:line="360" w:lineRule="auto"/>
        <w:rPr>
          <w:rFonts w:ascii="Arial" w:hAnsi="Arial" w:cs="Arial"/>
          <w:b/>
          <w:lang w:val="en-US"/>
        </w:rPr>
      </w:pPr>
    </w:p>
    <w:p w14:paraId="3FC4C36F" w14:textId="6EFB7A4A" w:rsidR="004C2D84" w:rsidRPr="007C79D2" w:rsidRDefault="002D7B2C" w:rsidP="007C79D2">
      <w:pPr>
        <w:pStyle w:val="Textoindependiente"/>
        <w:spacing w:line="360" w:lineRule="auto"/>
        <w:jc w:val="both"/>
        <w:rPr>
          <w:rFonts w:ascii="Arial" w:hAnsi="Arial" w:cs="Arial"/>
        </w:rPr>
      </w:pPr>
      <w:r w:rsidRPr="007C79D2">
        <w:rPr>
          <w:rFonts w:ascii="Arial" w:hAnsi="Arial" w:cs="Arial"/>
          <w:b/>
        </w:rPr>
        <w:t xml:space="preserve">Artículo </w:t>
      </w:r>
      <w:r w:rsidR="004D4515" w:rsidRPr="007C79D2">
        <w:rPr>
          <w:rFonts w:ascii="Arial" w:hAnsi="Arial" w:cs="Arial"/>
          <w:b/>
        </w:rPr>
        <w:t>Único. -</w:t>
      </w:r>
      <w:r w:rsidRPr="007C79D2">
        <w:rPr>
          <w:rFonts w:ascii="Arial" w:hAnsi="Arial" w:cs="Arial"/>
          <w:b/>
        </w:rPr>
        <w:t xml:space="preserve"> </w:t>
      </w:r>
      <w:r w:rsidRPr="007C79D2">
        <w:rPr>
          <w:rFonts w:ascii="Arial" w:hAnsi="Arial" w:cs="Arial"/>
        </w:rPr>
        <w:t>Para poder percibir aprovechamiento vía Infracciones por faltas administrativas, el Ayuntamiento deberá contar con los reglamentos municipales respectivos, los que establecerán los montos de las sanciones correspondientes.</w:t>
      </w:r>
    </w:p>
    <w:sectPr w:rsidR="004C2D84" w:rsidRPr="007C79D2" w:rsidSect="007C79D2">
      <w:headerReference w:type="default" r:id="rId7"/>
      <w:footerReference w:type="default" r:id="rId8"/>
      <w:pgSz w:w="12240" w:h="15840"/>
      <w:pgMar w:top="2835" w:right="1418" w:bottom="1559" w:left="1701" w:header="0"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C999" w14:textId="77777777" w:rsidR="00F77AD0" w:rsidRDefault="00F77AD0">
      <w:r>
        <w:separator/>
      </w:r>
    </w:p>
  </w:endnote>
  <w:endnote w:type="continuationSeparator" w:id="0">
    <w:p w14:paraId="22B5825B" w14:textId="77777777" w:rsidR="00F77AD0" w:rsidRDefault="00F7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58438422"/>
      <w:docPartObj>
        <w:docPartGallery w:val="Page Numbers (Bottom of Page)"/>
        <w:docPartUnique/>
      </w:docPartObj>
    </w:sdtPr>
    <w:sdtEndPr>
      <w:rPr>
        <w:rFonts w:ascii="Arial" w:hAnsi="Arial" w:cs="Arial"/>
      </w:rPr>
    </w:sdtEndPr>
    <w:sdtContent>
      <w:p w14:paraId="2B06F4CF" w14:textId="1B453334" w:rsidR="00F77AD0" w:rsidRPr="00482D30" w:rsidRDefault="00F77AD0">
        <w:pPr>
          <w:pStyle w:val="Piedepgina"/>
          <w:jc w:val="center"/>
          <w:rPr>
            <w:rFonts w:ascii="Arial" w:hAnsi="Arial" w:cs="Arial"/>
            <w:sz w:val="20"/>
          </w:rPr>
        </w:pPr>
        <w:r w:rsidRPr="00482D30">
          <w:rPr>
            <w:rFonts w:ascii="Arial" w:hAnsi="Arial" w:cs="Arial"/>
            <w:sz w:val="20"/>
          </w:rPr>
          <w:fldChar w:fldCharType="begin"/>
        </w:r>
        <w:r w:rsidRPr="00482D30">
          <w:rPr>
            <w:rFonts w:ascii="Arial" w:hAnsi="Arial" w:cs="Arial"/>
            <w:sz w:val="20"/>
          </w:rPr>
          <w:instrText>PAGE   \* MERGEFORMAT</w:instrText>
        </w:r>
        <w:r w:rsidRPr="00482D30">
          <w:rPr>
            <w:rFonts w:ascii="Arial" w:hAnsi="Arial" w:cs="Arial"/>
            <w:sz w:val="20"/>
          </w:rPr>
          <w:fldChar w:fldCharType="separate"/>
        </w:r>
        <w:r w:rsidR="004C4B7E">
          <w:rPr>
            <w:rFonts w:ascii="Arial" w:hAnsi="Arial" w:cs="Arial"/>
            <w:noProof/>
            <w:sz w:val="20"/>
          </w:rPr>
          <w:t>10</w:t>
        </w:r>
        <w:r w:rsidRPr="00482D30">
          <w:rPr>
            <w:rFonts w:ascii="Arial" w:hAnsi="Arial" w:cs="Arial"/>
            <w:sz w:val="20"/>
          </w:rPr>
          <w:fldChar w:fldCharType="end"/>
        </w:r>
      </w:p>
    </w:sdtContent>
  </w:sdt>
  <w:p w14:paraId="4DF453F7" w14:textId="51929E0D" w:rsidR="00F77AD0" w:rsidRDefault="00F77AD0">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75F6B" w14:textId="77777777" w:rsidR="00F77AD0" w:rsidRDefault="00F77AD0">
      <w:r>
        <w:separator/>
      </w:r>
    </w:p>
  </w:footnote>
  <w:footnote w:type="continuationSeparator" w:id="0">
    <w:p w14:paraId="19F42903" w14:textId="77777777" w:rsidR="00F77AD0" w:rsidRDefault="00F77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14E35" w14:textId="0A9E8DF3" w:rsidR="00F77AD0" w:rsidRDefault="00F77AD0" w:rsidP="00482D30">
    <w:pPr>
      <w:pStyle w:val="Encabezado"/>
    </w:pPr>
    <w:r>
      <w:rPr>
        <w:noProof/>
        <w:lang w:val="es-MX" w:eastAsia="es-MX"/>
      </w:rPr>
      <mc:AlternateContent>
        <mc:Choice Requires="wpg">
          <w:drawing>
            <wp:anchor distT="0" distB="0" distL="114300" distR="114300" simplePos="0" relativeHeight="251659264" behindDoc="0" locked="0" layoutInCell="1" allowOverlap="1" wp14:anchorId="763584D5" wp14:editId="4D8A1438">
              <wp:simplePos x="0" y="0"/>
              <wp:positionH relativeFrom="column">
                <wp:posOffset>-141605</wp:posOffset>
              </wp:positionH>
              <wp:positionV relativeFrom="paragraph">
                <wp:posOffset>203200</wp:posOffset>
              </wp:positionV>
              <wp:extent cx="5885815" cy="1481455"/>
              <wp:effectExtent l="0" t="0" r="1905" b="4445"/>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6"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5D490" w14:textId="77777777" w:rsidR="00F77AD0" w:rsidRPr="001E34E0" w:rsidRDefault="00F77AD0" w:rsidP="00482D3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2289BCF" w14:textId="77777777" w:rsidR="00F77AD0" w:rsidRPr="00482D30" w:rsidRDefault="00F77AD0" w:rsidP="00482D30">
                            <w:pPr>
                              <w:pStyle w:val="Ttulo5"/>
                              <w:jc w:val="center"/>
                              <w:rPr>
                                <w:rFonts w:ascii="Times New Roman" w:hAnsi="Times New Roman"/>
                                <w:b/>
                                <w:bCs/>
                                <w:color w:val="auto"/>
                                <w:sz w:val="24"/>
                              </w:rPr>
                            </w:pPr>
                            <w:r w:rsidRPr="00482D30">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17" name="Group 3"/>
                      <wpg:cNvGrpSpPr>
                        <a:grpSpLocks/>
                      </wpg:cNvGrpSpPr>
                      <wpg:grpSpPr bwMode="auto">
                        <a:xfrm>
                          <a:off x="1669" y="364"/>
                          <a:ext cx="3345" cy="2333"/>
                          <a:chOff x="1669" y="364"/>
                          <a:chExt cx="3345" cy="2333"/>
                        </a:xfrm>
                      </wpg:grpSpPr>
                      <wps:wsp>
                        <wps:cNvPr id="18"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6D3A6" w14:textId="77777777" w:rsidR="00F77AD0" w:rsidRDefault="00F77AD0" w:rsidP="00482D30">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C5268DD" w14:textId="77777777" w:rsidR="00F77AD0" w:rsidRDefault="00F77AD0" w:rsidP="00482D30">
                              <w:pPr>
                                <w:ind w:left="-851"/>
                                <w:jc w:val="center"/>
                                <w:rPr>
                                  <w:rFonts w:ascii="Tahoma" w:hAnsi="Tahoma" w:cs="Tahoma"/>
                                  <w:sz w:val="16"/>
                                  <w:szCs w:val="16"/>
                                </w:rPr>
                              </w:pPr>
                              <w:r>
                                <w:rPr>
                                  <w:rFonts w:ascii="Tahoma" w:hAnsi="Tahoma" w:cs="Tahoma"/>
                                  <w:sz w:val="16"/>
                                  <w:szCs w:val="16"/>
                                </w:rPr>
                                <w:t>LIBRE Y SOBERANO</w:t>
                              </w:r>
                            </w:p>
                            <w:p w14:paraId="708DACCA" w14:textId="77777777" w:rsidR="00F77AD0" w:rsidRPr="00603AF2" w:rsidRDefault="00F77AD0" w:rsidP="00482D30">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63584D5" id="Grupo 15" o:spid="_x0000_s1026" style="position:absolute;margin-left:-11.15pt;margin-top:16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7E35D490" w14:textId="77777777" w:rsidR="00F77AD0" w:rsidRPr="001E34E0" w:rsidRDefault="00F77AD0" w:rsidP="00482D3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2289BCF" w14:textId="77777777" w:rsidR="00F77AD0" w:rsidRPr="00482D30" w:rsidRDefault="00F77AD0" w:rsidP="00482D30">
                      <w:pPr>
                        <w:pStyle w:val="Ttulo5"/>
                        <w:jc w:val="center"/>
                        <w:rPr>
                          <w:rFonts w:ascii="Times New Roman" w:hAnsi="Times New Roman"/>
                          <w:b/>
                          <w:bCs/>
                          <w:color w:val="auto"/>
                          <w:sz w:val="24"/>
                        </w:rPr>
                      </w:pPr>
                      <w:r w:rsidRPr="00482D30">
                        <w:rPr>
                          <w:rFonts w:ascii="Times New Roman" w:hAnsi="Times New Roman"/>
                          <w:b/>
                          <w:bCs/>
                          <w:color w:val="auto"/>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42E6D3A6" w14:textId="77777777" w:rsidR="00F77AD0" w:rsidRDefault="00F77AD0" w:rsidP="00482D30">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C5268DD" w14:textId="77777777" w:rsidR="00F77AD0" w:rsidRDefault="00F77AD0" w:rsidP="00482D30">
                        <w:pPr>
                          <w:ind w:left="-851"/>
                          <w:jc w:val="center"/>
                          <w:rPr>
                            <w:rFonts w:ascii="Tahoma" w:hAnsi="Tahoma" w:cs="Tahoma"/>
                            <w:sz w:val="16"/>
                            <w:szCs w:val="16"/>
                          </w:rPr>
                        </w:pPr>
                        <w:r>
                          <w:rPr>
                            <w:rFonts w:ascii="Tahoma" w:hAnsi="Tahoma" w:cs="Tahoma"/>
                            <w:sz w:val="16"/>
                            <w:szCs w:val="16"/>
                          </w:rPr>
                          <w:t>LIBRE Y SOBERANO</w:t>
                        </w:r>
                      </w:p>
                      <w:p w14:paraId="708DACCA" w14:textId="77777777" w:rsidR="00F77AD0" w:rsidRPr="00603AF2" w:rsidRDefault="00F77AD0" w:rsidP="00482D30">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ZNL7CAAAA2wAAAA8AAABkcnMvZG93bnJldi54bWxET0trwkAQvhf8D8sIvTUbbSsaXUVbij1q&#10;FLwO2TEJZmdDdvOwv74rFHqbj+85q81gKtFR40rLCiZRDII4s7rkXMH59PUyB+E8ssbKMim4k4PN&#10;evS0wkTbno/UpT4XIYRdggoK7+tESpcVZNBFtiYO3NU2Bn2ATS51g30IN5WcxvFMGiw5NBRY00dB&#10;2S1tjYLPM21/hvd69pq/tVm56y/Tw32v1PN42C5BeBr8v/jP/a3D/AU8fgkH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mTS+wgAAANsAAAAPAAAAAAAAAAAAAAAAAJ8C&#10;AABkcnMvZG93bnJldi54bWxQSwUGAAAAAAQABAD3AAAAjgMAAAAA&#10;" filled="t">
                  <v:fill opacity="0"/>
                  <v:imagedata r:id="rId2" o:title="" cropbottom="14862f"/>
                </v:shape>
              </v:group>
            </v:group>
          </w:pict>
        </mc:Fallback>
      </mc:AlternateContent>
    </w:r>
  </w:p>
  <w:p w14:paraId="2F75E1E6" w14:textId="36237DD1" w:rsidR="00F77AD0" w:rsidRDefault="00F77A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
    <w:nsid w:val="22281B7E"/>
    <w:multiLevelType w:val="hybridMultilevel"/>
    <w:tmpl w:val="D6341258"/>
    <w:lvl w:ilvl="0" w:tplc="1EF4DB5E">
      <w:start w:val="1"/>
      <w:numFmt w:val="lowerLetter"/>
      <w:lvlText w:val="%1)"/>
      <w:lvlJc w:val="left"/>
      <w:pPr>
        <w:ind w:left="121" w:hanging="315"/>
      </w:pPr>
      <w:rPr>
        <w:rFonts w:ascii="Arial" w:eastAsia="Arial" w:hAnsi="Arial" w:cs="Arial" w:hint="default"/>
        <w:b/>
        <w:bCs/>
        <w:spacing w:val="-1"/>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2">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3">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84"/>
    <w:rsid w:val="000E7B63"/>
    <w:rsid w:val="001049BF"/>
    <w:rsid w:val="00151459"/>
    <w:rsid w:val="00193E1D"/>
    <w:rsid w:val="0024177B"/>
    <w:rsid w:val="00284DE6"/>
    <w:rsid w:val="002D7B2C"/>
    <w:rsid w:val="00336B24"/>
    <w:rsid w:val="003953FE"/>
    <w:rsid w:val="003E0744"/>
    <w:rsid w:val="00482D30"/>
    <w:rsid w:val="004C2D84"/>
    <w:rsid w:val="004C4B7E"/>
    <w:rsid w:val="004D1680"/>
    <w:rsid w:val="004D4515"/>
    <w:rsid w:val="0052405C"/>
    <w:rsid w:val="005B2440"/>
    <w:rsid w:val="0060491A"/>
    <w:rsid w:val="00681495"/>
    <w:rsid w:val="006A7C4A"/>
    <w:rsid w:val="006E7520"/>
    <w:rsid w:val="007806CF"/>
    <w:rsid w:val="007967AA"/>
    <w:rsid w:val="007C79D2"/>
    <w:rsid w:val="008E4808"/>
    <w:rsid w:val="00905A47"/>
    <w:rsid w:val="009616F0"/>
    <w:rsid w:val="00973554"/>
    <w:rsid w:val="00A20C0F"/>
    <w:rsid w:val="00A32B77"/>
    <w:rsid w:val="00A45957"/>
    <w:rsid w:val="00AF499C"/>
    <w:rsid w:val="00AF5A27"/>
    <w:rsid w:val="00B64D04"/>
    <w:rsid w:val="00CC504E"/>
    <w:rsid w:val="00D02CFD"/>
    <w:rsid w:val="00D105AC"/>
    <w:rsid w:val="00D154FC"/>
    <w:rsid w:val="00D91378"/>
    <w:rsid w:val="00D9462E"/>
    <w:rsid w:val="00E15CB2"/>
    <w:rsid w:val="00E32B0F"/>
    <w:rsid w:val="00E56A33"/>
    <w:rsid w:val="00E73D06"/>
    <w:rsid w:val="00F40621"/>
    <w:rsid w:val="00F77AD0"/>
    <w:rsid w:val="00FB72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5698"/>
  <w15:docId w15:val="{C5607058-5E4A-44C5-8525-539AEA32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594" w:right="1614"/>
      <w:jc w:val="center"/>
      <w:outlineLvl w:val="0"/>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482D30"/>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21"/>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AF5A27"/>
    <w:pPr>
      <w:tabs>
        <w:tab w:val="center" w:pos="4252"/>
        <w:tab w:val="right" w:pos="8504"/>
      </w:tabs>
    </w:pPr>
  </w:style>
  <w:style w:type="character" w:customStyle="1" w:styleId="EncabezadoCar">
    <w:name w:val="Encabezado Car"/>
    <w:basedOn w:val="Fuentedeprrafopredeter"/>
    <w:link w:val="Encabezado"/>
    <w:rsid w:val="00AF5A27"/>
    <w:rPr>
      <w:rFonts w:ascii="Arial MT" w:eastAsia="Arial MT" w:hAnsi="Arial MT" w:cs="Arial MT"/>
      <w:lang w:val="es-ES"/>
    </w:rPr>
  </w:style>
  <w:style w:type="paragraph" w:styleId="Piedepgina">
    <w:name w:val="footer"/>
    <w:basedOn w:val="Normal"/>
    <w:link w:val="PiedepginaCar"/>
    <w:uiPriority w:val="99"/>
    <w:unhideWhenUsed/>
    <w:rsid w:val="00AF5A27"/>
    <w:pPr>
      <w:tabs>
        <w:tab w:val="center" w:pos="4252"/>
        <w:tab w:val="right" w:pos="8504"/>
      </w:tabs>
    </w:pPr>
  </w:style>
  <w:style w:type="character" w:customStyle="1" w:styleId="PiedepginaCar">
    <w:name w:val="Pie de página Car"/>
    <w:basedOn w:val="Fuentedeprrafopredeter"/>
    <w:link w:val="Piedepgina"/>
    <w:uiPriority w:val="99"/>
    <w:rsid w:val="00AF5A27"/>
    <w:rPr>
      <w:rFonts w:ascii="Arial MT" w:eastAsia="Arial MT" w:hAnsi="Arial MT" w:cs="Arial MT"/>
      <w:lang w:val="es-ES"/>
    </w:rPr>
  </w:style>
  <w:style w:type="table" w:styleId="Tablaconcuadrcula">
    <w:name w:val="Table Grid"/>
    <w:basedOn w:val="Tablanormal"/>
    <w:uiPriority w:val="59"/>
    <w:rsid w:val="00D91378"/>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Car Car Car Car Car"/>
    <w:basedOn w:val="Normal"/>
    <w:link w:val="NormalWebCar"/>
    <w:uiPriority w:val="99"/>
    <w:rsid w:val="00A4595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A45957"/>
    <w:rPr>
      <w:rFonts w:ascii="Times New Roman" w:eastAsia="Times New Roman" w:hAnsi="Times New Roman" w:cs="Times New Roman"/>
      <w:sz w:val="24"/>
      <w:szCs w:val="24"/>
      <w:lang w:val="es-ES" w:eastAsia="es-ES"/>
    </w:rPr>
  </w:style>
  <w:style w:type="paragraph" w:styleId="Sinespaciado">
    <w:name w:val="No Spacing"/>
    <w:uiPriority w:val="1"/>
    <w:qFormat/>
    <w:rsid w:val="00A45957"/>
    <w:pPr>
      <w:widowControl/>
      <w:autoSpaceDE/>
      <w:autoSpaceDN/>
    </w:pPr>
    <w:rPr>
      <w:rFonts w:ascii="Calibri" w:eastAsia="Calibri" w:hAnsi="Calibri" w:cs="Times New Roman"/>
      <w:lang w:val="es-ES"/>
    </w:rPr>
  </w:style>
  <w:style w:type="character" w:customStyle="1" w:styleId="Ttulo5Car">
    <w:name w:val="Título 5 Car"/>
    <w:basedOn w:val="Fuentedeprrafopredeter"/>
    <w:link w:val="Ttulo5"/>
    <w:uiPriority w:val="9"/>
    <w:semiHidden/>
    <w:rsid w:val="00482D30"/>
    <w:rPr>
      <w:rFonts w:asciiTheme="majorHAnsi" w:eastAsiaTheme="majorEastAsia" w:hAnsiTheme="majorHAnsi" w:cstheme="majorBidi"/>
      <w:color w:val="365F91"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30</Pages>
  <Words>7131</Words>
  <Characters>39222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TecnicosLegislativos</cp:lastModifiedBy>
  <cp:revision>11</cp:revision>
  <dcterms:created xsi:type="dcterms:W3CDTF">2022-11-25T17:40:00Z</dcterms:created>
  <dcterms:modified xsi:type="dcterms:W3CDTF">2022-12-10T03:16:00Z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2022-11-08T00:00:00Z</vt:filetime>
  </property>
</Properties>
</file>