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595A" w14:textId="2058F68D" w:rsidR="00616C11" w:rsidRPr="00E1420F" w:rsidRDefault="009A6838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VI.- </w:t>
      </w:r>
      <w:r w:rsidR="002A5D9E" w:rsidRPr="00E1420F">
        <w:rPr>
          <w:rFonts w:ascii="Arial" w:hAnsi="Arial" w:cs="Arial"/>
          <w:b/>
          <w:lang w:val="es-MX"/>
        </w:rPr>
        <w:t xml:space="preserve">LEY DE INGRESOS DEL MUNICIPIO DE BUCTZOTZ, YUCATÁN, PARA EL EJERCICIO FISCAL </w:t>
      </w:r>
      <w:r w:rsidR="00815AE1" w:rsidRPr="00E1420F">
        <w:rPr>
          <w:rFonts w:ascii="Arial" w:hAnsi="Arial" w:cs="Arial"/>
          <w:b/>
          <w:lang w:val="es-MX"/>
        </w:rPr>
        <w:t>2023</w:t>
      </w:r>
      <w:r w:rsidR="002A5D9E" w:rsidRPr="00E1420F">
        <w:rPr>
          <w:rFonts w:ascii="Arial" w:hAnsi="Arial" w:cs="Arial"/>
          <w:b/>
          <w:lang w:val="es-MX"/>
        </w:rPr>
        <w:t>:</w:t>
      </w:r>
    </w:p>
    <w:p w14:paraId="003FD2A0" w14:textId="77777777" w:rsidR="00616C11" w:rsidRPr="00E1420F" w:rsidRDefault="00616C11" w:rsidP="003268DD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2B7FFD86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TÍTULO PRIMERO</w:t>
      </w:r>
    </w:p>
    <w:p w14:paraId="682DB666" w14:textId="0A0CCD3B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 xml:space="preserve">DE LOS CONCEPTOS </w:t>
      </w:r>
      <w:r w:rsidR="0082263B" w:rsidRPr="00E1420F">
        <w:rPr>
          <w:rFonts w:ascii="Arial" w:hAnsi="Arial" w:cs="Arial"/>
          <w:b/>
          <w:lang w:val="es-MX"/>
        </w:rPr>
        <w:t>DE INGRESO</w:t>
      </w:r>
    </w:p>
    <w:p w14:paraId="7BC008CB" w14:textId="77777777" w:rsidR="00616C11" w:rsidRPr="00E1420F" w:rsidRDefault="00616C11" w:rsidP="0077402B">
      <w:pPr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111E4A96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CAPÍTULO ÚNICO</w:t>
      </w:r>
    </w:p>
    <w:p w14:paraId="52201344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Del Objeto de la Ley y los Conceptos de Ingreso</w:t>
      </w:r>
    </w:p>
    <w:p w14:paraId="32ED61C8" w14:textId="77777777" w:rsidR="00616C11" w:rsidRPr="00E1420F" w:rsidRDefault="00616C11" w:rsidP="0077402B">
      <w:pPr>
        <w:rPr>
          <w:rFonts w:ascii="Arial" w:eastAsia="Times New Roman" w:hAnsi="Arial" w:cs="Arial"/>
          <w:sz w:val="20"/>
          <w:szCs w:val="20"/>
          <w:lang w:val="es-MX"/>
        </w:rPr>
      </w:pPr>
      <w:bookmarkStart w:id="0" w:name="_GoBack"/>
      <w:bookmarkEnd w:id="0"/>
    </w:p>
    <w:p w14:paraId="57CD145D" w14:textId="7812691D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Artículo 1.-</w:t>
      </w:r>
      <w:r w:rsidRPr="00E1420F">
        <w:rPr>
          <w:rFonts w:ascii="Arial" w:hAnsi="Arial" w:cs="Arial"/>
          <w:lang w:val="es-MX"/>
        </w:rPr>
        <w:t xml:space="preserve"> </w:t>
      </w:r>
      <w:r w:rsidR="00DD5AC5">
        <w:rPr>
          <w:rFonts w:ascii="Arial" w:hAnsi="Arial" w:cs="Arial"/>
          <w:lang w:val="es-MX"/>
        </w:rPr>
        <w:t xml:space="preserve">Esta </w:t>
      </w:r>
      <w:r w:rsidR="00FB3AC9">
        <w:rPr>
          <w:rFonts w:ascii="Arial" w:hAnsi="Arial" w:cs="Arial"/>
          <w:lang w:val="es-MX"/>
        </w:rPr>
        <w:t>L</w:t>
      </w:r>
      <w:r w:rsidR="00DD5AC5">
        <w:rPr>
          <w:rFonts w:ascii="Arial" w:hAnsi="Arial" w:cs="Arial"/>
          <w:lang w:val="es-MX"/>
        </w:rPr>
        <w:t xml:space="preserve">ey </w:t>
      </w:r>
      <w:r w:rsidRPr="00E1420F">
        <w:rPr>
          <w:rFonts w:ascii="Arial" w:hAnsi="Arial" w:cs="Arial"/>
          <w:lang w:val="es-MX"/>
        </w:rPr>
        <w:t xml:space="preserve">tiene por objeto establecer los </w:t>
      </w:r>
      <w:r w:rsidR="000144E6" w:rsidRPr="00E1420F">
        <w:rPr>
          <w:rFonts w:ascii="Arial" w:hAnsi="Arial" w:cs="Arial"/>
          <w:lang w:val="es-MX"/>
        </w:rPr>
        <w:t xml:space="preserve">conceptos por los que la </w:t>
      </w:r>
      <w:r w:rsidR="00FB3AC9">
        <w:rPr>
          <w:rFonts w:ascii="Arial" w:hAnsi="Arial" w:cs="Arial"/>
          <w:lang w:val="es-MX"/>
        </w:rPr>
        <w:t>H</w:t>
      </w:r>
      <w:r w:rsidR="000144E6" w:rsidRPr="00E1420F">
        <w:rPr>
          <w:rFonts w:ascii="Arial" w:hAnsi="Arial" w:cs="Arial"/>
          <w:lang w:val="es-MX"/>
        </w:rPr>
        <w:t>acienda</w:t>
      </w:r>
      <w:r w:rsidRPr="00E1420F">
        <w:rPr>
          <w:rFonts w:ascii="Arial" w:hAnsi="Arial" w:cs="Arial"/>
          <w:lang w:val="es-MX"/>
        </w:rPr>
        <w:t xml:space="preserve"> </w:t>
      </w:r>
      <w:r w:rsidR="00FB3AC9">
        <w:rPr>
          <w:rFonts w:ascii="Arial" w:hAnsi="Arial" w:cs="Arial"/>
          <w:lang w:val="es-MX"/>
        </w:rPr>
        <w:t>P</w:t>
      </w:r>
      <w:r w:rsidRPr="00E1420F">
        <w:rPr>
          <w:rFonts w:ascii="Arial" w:hAnsi="Arial" w:cs="Arial"/>
          <w:lang w:val="es-MX"/>
        </w:rPr>
        <w:t xml:space="preserve">ública del Municipio de </w:t>
      </w:r>
      <w:proofErr w:type="spellStart"/>
      <w:r w:rsidR="006540E7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 xml:space="preserve"> percibirá ingresos </w:t>
      </w:r>
      <w:r w:rsidR="000144E6" w:rsidRPr="00E1420F">
        <w:rPr>
          <w:rFonts w:ascii="Arial" w:hAnsi="Arial" w:cs="Arial"/>
          <w:lang w:val="es-MX"/>
        </w:rPr>
        <w:t xml:space="preserve">durante el </w:t>
      </w:r>
      <w:r w:rsidR="00FB3AC9">
        <w:rPr>
          <w:rFonts w:ascii="Arial" w:hAnsi="Arial" w:cs="Arial"/>
          <w:lang w:val="es-MX"/>
        </w:rPr>
        <w:t>E</w:t>
      </w:r>
      <w:r w:rsidR="000144E6" w:rsidRPr="00E1420F">
        <w:rPr>
          <w:rFonts w:ascii="Arial" w:hAnsi="Arial" w:cs="Arial"/>
          <w:lang w:val="es-MX"/>
        </w:rPr>
        <w:t xml:space="preserve">jercicio </w:t>
      </w:r>
      <w:r w:rsidR="00FB3AC9">
        <w:rPr>
          <w:rFonts w:ascii="Arial" w:hAnsi="Arial" w:cs="Arial"/>
          <w:lang w:val="es-MX"/>
        </w:rPr>
        <w:t>F</w:t>
      </w:r>
      <w:r w:rsidR="000144E6" w:rsidRPr="00E1420F">
        <w:rPr>
          <w:rFonts w:ascii="Arial" w:hAnsi="Arial" w:cs="Arial"/>
          <w:lang w:val="es-MX"/>
        </w:rPr>
        <w:t xml:space="preserve">iscal </w:t>
      </w:r>
      <w:r w:rsidR="00815AE1" w:rsidRPr="00E1420F">
        <w:rPr>
          <w:rFonts w:ascii="Arial" w:hAnsi="Arial" w:cs="Arial"/>
          <w:lang w:val="es-MX"/>
        </w:rPr>
        <w:t>2023</w:t>
      </w:r>
      <w:r w:rsidR="000144E6" w:rsidRPr="00E1420F">
        <w:rPr>
          <w:rFonts w:ascii="Arial" w:hAnsi="Arial" w:cs="Arial"/>
          <w:lang w:val="es-MX"/>
        </w:rPr>
        <w:t>; las tasas</w:t>
      </w:r>
      <w:r w:rsidRPr="00E1420F">
        <w:rPr>
          <w:rFonts w:ascii="Arial" w:hAnsi="Arial" w:cs="Arial"/>
          <w:lang w:val="es-MX"/>
        </w:rPr>
        <w:t>, cuotas y tarifas aplicables para el cálculo de las contribuciones; así como el estimado de ingresos a percibir en el mismo período.</w:t>
      </w:r>
    </w:p>
    <w:p w14:paraId="34E85D7C" w14:textId="77777777" w:rsidR="00616C11" w:rsidRPr="00E1420F" w:rsidRDefault="00616C11" w:rsidP="003268DD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51571E69" w14:textId="4779F290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Artículo 2.-</w:t>
      </w:r>
      <w:r w:rsidRPr="00E1420F">
        <w:rPr>
          <w:rFonts w:ascii="Arial" w:hAnsi="Arial" w:cs="Arial"/>
          <w:lang w:val="es-MX"/>
        </w:rPr>
        <w:t xml:space="preserve"> De conformidad con lo establecido por </w:t>
      </w:r>
      <w:r w:rsidR="0082263B" w:rsidRPr="00E1420F">
        <w:rPr>
          <w:rFonts w:ascii="Arial" w:hAnsi="Arial" w:cs="Arial"/>
          <w:lang w:val="es-MX"/>
        </w:rPr>
        <w:t>el Código Fiscal y la Ley de Coordinación</w:t>
      </w:r>
      <w:r w:rsidR="00DD5AC5">
        <w:rPr>
          <w:rFonts w:ascii="Arial" w:hAnsi="Arial" w:cs="Arial"/>
          <w:lang w:val="es-MX"/>
        </w:rPr>
        <w:t xml:space="preserve"> Fiscal, </w:t>
      </w:r>
      <w:r w:rsidRPr="00E1420F">
        <w:rPr>
          <w:rFonts w:ascii="Arial" w:hAnsi="Arial" w:cs="Arial"/>
          <w:lang w:val="es-MX"/>
        </w:rPr>
        <w:t xml:space="preserve">ambas del </w:t>
      </w:r>
      <w:r w:rsidR="00FB3AC9">
        <w:rPr>
          <w:rFonts w:ascii="Arial" w:hAnsi="Arial" w:cs="Arial"/>
          <w:lang w:val="es-MX"/>
        </w:rPr>
        <w:t>E</w:t>
      </w:r>
      <w:r w:rsidRPr="00E1420F">
        <w:rPr>
          <w:rFonts w:ascii="Arial" w:hAnsi="Arial" w:cs="Arial"/>
          <w:lang w:val="es-MX"/>
        </w:rPr>
        <w:t xml:space="preserve">stado de Yucatán y la Ley de Hacienda del Municipio de </w:t>
      </w:r>
      <w:proofErr w:type="spellStart"/>
      <w:r w:rsidR="006540E7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>, Yucatán</w:t>
      </w:r>
      <w:r w:rsidR="00FB3AC9">
        <w:rPr>
          <w:rFonts w:ascii="Arial" w:hAnsi="Arial" w:cs="Arial"/>
          <w:lang w:val="es-MX"/>
        </w:rPr>
        <w:t>,</w:t>
      </w:r>
      <w:r w:rsidRPr="00E1420F">
        <w:rPr>
          <w:rFonts w:ascii="Arial" w:hAnsi="Arial" w:cs="Arial"/>
          <w:lang w:val="es-MX"/>
        </w:rPr>
        <w:t xml:space="preserve"> para cubrir el gasto público y demás obligaciones a su cargo, la </w:t>
      </w:r>
      <w:r w:rsidR="00FB3AC9">
        <w:rPr>
          <w:rFonts w:ascii="Arial" w:hAnsi="Arial" w:cs="Arial"/>
          <w:lang w:val="es-MX"/>
        </w:rPr>
        <w:t>H</w:t>
      </w:r>
      <w:r w:rsidRPr="00E1420F">
        <w:rPr>
          <w:rFonts w:ascii="Arial" w:hAnsi="Arial" w:cs="Arial"/>
          <w:lang w:val="es-MX"/>
        </w:rPr>
        <w:t xml:space="preserve">acienda </w:t>
      </w:r>
      <w:r w:rsidR="00FB3AC9">
        <w:rPr>
          <w:rFonts w:ascii="Arial" w:hAnsi="Arial" w:cs="Arial"/>
          <w:lang w:val="es-MX"/>
        </w:rPr>
        <w:t>P</w:t>
      </w:r>
      <w:r w:rsidRPr="00E1420F">
        <w:rPr>
          <w:rFonts w:ascii="Arial" w:hAnsi="Arial" w:cs="Arial"/>
          <w:lang w:val="es-MX"/>
        </w:rPr>
        <w:t xml:space="preserve">ública del Municipio de </w:t>
      </w:r>
      <w:proofErr w:type="spellStart"/>
      <w:r w:rsidR="006540E7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 xml:space="preserve">, percibirá ingresos durante el </w:t>
      </w:r>
      <w:r w:rsidR="00FB3AC9">
        <w:rPr>
          <w:rFonts w:ascii="Arial" w:hAnsi="Arial" w:cs="Arial"/>
          <w:lang w:val="es-MX"/>
        </w:rPr>
        <w:t>E</w:t>
      </w:r>
      <w:r w:rsidRPr="00E1420F">
        <w:rPr>
          <w:rFonts w:ascii="Arial" w:hAnsi="Arial" w:cs="Arial"/>
          <w:lang w:val="es-MX"/>
        </w:rPr>
        <w:t xml:space="preserve">jercicio </w:t>
      </w:r>
      <w:r w:rsidR="00FB3AC9">
        <w:rPr>
          <w:rFonts w:ascii="Arial" w:hAnsi="Arial" w:cs="Arial"/>
          <w:lang w:val="es-MX"/>
        </w:rPr>
        <w:t>F</w:t>
      </w:r>
      <w:r w:rsidRPr="00E1420F">
        <w:rPr>
          <w:rFonts w:ascii="Arial" w:hAnsi="Arial" w:cs="Arial"/>
          <w:lang w:val="es-MX"/>
        </w:rPr>
        <w:t xml:space="preserve">iscal </w:t>
      </w:r>
      <w:r w:rsidR="00815AE1" w:rsidRPr="00E1420F">
        <w:rPr>
          <w:rFonts w:ascii="Arial" w:hAnsi="Arial" w:cs="Arial"/>
          <w:lang w:val="es-MX"/>
        </w:rPr>
        <w:t>2023</w:t>
      </w:r>
      <w:r w:rsidRPr="00E1420F">
        <w:rPr>
          <w:rFonts w:ascii="Arial" w:hAnsi="Arial" w:cs="Arial"/>
          <w:lang w:val="es-MX"/>
        </w:rPr>
        <w:t>, por los siguientes conceptos:</w:t>
      </w:r>
    </w:p>
    <w:p w14:paraId="436A6247" w14:textId="77777777" w:rsidR="00616C11" w:rsidRPr="00E1420F" w:rsidRDefault="00616C11" w:rsidP="003268DD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63492617" w14:textId="548AA10D" w:rsidR="00616C11" w:rsidRPr="00E1420F" w:rsidRDefault="00DD5AC5" w:rsidP="00E1420F">
      <w:pPr>
        <w:pStyle w:val="Textoindependiente"/>
        <w:numPr>
          <w:ilvl w:val="0"/>
          <w:numId w:val="3"/>
        </w:numPr>
        <w:tabs>
          <w:tab w:val="left" w:pos="888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Impuestos.</w:t>
      </w:r>
    </w:p>
    <w:p w14:paraId="08473A91" w14:textId="7BBC1CC1" w:rsidR="00616C11" w:rsidRPr="00E1420F" w:rsidRDefault="00DD5AC5" w:rsidP="00E1420F">
      <w:pPr>
        <w:pStyle w:val="Textoindependiente"/>
        <w:numPr>
          <w:ilvl w:val="0"/>
          <w:numId w:val="3"/>
        </w:numPr>
        <w:tabs>
          <w:tab w:val="left" w:pos="888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Derechos.</w:t>
      </w:r>
    </w:p>
    <w:p w14:paraId="2F9E89F8" w14:textId="75BCD8C9" w:rsidR="00616C11" w:rsidRPr="00E1420F" w:rsidRDefault="00DD5AC5" w:rsidP="00E1420F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Contribuciones e</w:t>
      </w:r>
      <w:r w:rsidR="002A5D9E" w:rsidRPr="00E1420F">
        <w:rPr>
          <w:rFonts w:ascii="Arial" w:hAnsi="Arial" w:cs="Arial"/>
          <w:lang w:val="es-MX"/>
        </w:rPr>
        <w:t>speciales</w:t>
      </w:r>
      <w:r>
        <w:rPr>
          <w:rFonts w:ascii="Arial" w:hAnsi="Arial" w:cs="Arial"/>
          <w:lang w:val="es-MX"/>
        </w:rPr>
        <w:t>.</w:t>
      </w:r>
    </w:p>
    <w:p w14:paraId="701FB8E5" w14:textId="61F81B68" w:rsidR="00616C11" w:rsidRPr="00E1420F" w:rsidRDefault="002A5D9E" w:rsidP="00E1420F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Productos</w:t>
      </w:r>
      <w:r w:rsidR="00DD5AC5">
        <w:rPr>
          <w:rFonts w:ascii="Arial" w:hAnsi="Arial" w:cs="Arial"/>
          <w:lang w:val="es-MX"/>
        </w:rPr>
        <w:t>.</w:t>
      </w:r>
    </w:p>
    <w:p w14:paraId="0C05262D" w14:textId="69E0093C" w:rsidR="00616C11" w:rsidRPr="00E1420F" w:rsidRDefault="002A5D9E" w:rsidP="00E1420F">
      <w:pPr>
        <w:pStyle w:val="Textoindependiente"/>
        <w:numPr>
          <w:ilvl w:val="0"/>
          <w:numId w:val="3"/>
        </w:numPr>
        <w:tabs>
          <w:tab w:val="left" w:pos="888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Aprovechamientos</w:t>
      </w:r>
      <w:r w:rsidR="00DD5AC5">
        <w:rPr>
          <w:rFonts w:ascii="Arial" w:hAnsi="Arial" w:cs="Arial"/>
          <w:lang w:val="es-MX"/>
        </w:rPr>
        <w:t>.</w:t>
      </w:r>
    </w:p>
    <w:p w14:paraId="3C963EED" w14:textId="7312DD24" w:rsidR="00616C11" w:rsidRPr="00E1420F" w:rsidRDefault="00DD5AC5" w:rsidP="00E1420F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Participaciones f</w:t>
      </w:r>
      <w:r w:rsidR="002A5D9E" w:rsidRPr="00E1420F">
        <w:rPr>
          <w:rFonts w:ascii="Arial" w:hAnsi="Arial" w:cs="Arial"/>
          <w:lang w:val="es-MX"/>
        </w:rPr>
        <w:t xml:space="preserve">ederales y </w:t>
      </w:r>
      <w:r>
        <w:rPr>
          <w:rFonts w:ascii="Arial" w:hAnsi="Arial" w:cs="Arial"/>
          <w:lang w:val="es-MX"/>
        </w:rPr>
        <w:t>e</w:t>
      </w:r>
      <w:r w:rsidR="002A5D9E" w:rsidRPr="00E1420F">
        <w:rPr>
          <w:rFonts w:ascii="Arial" w:hAnsi="Arial" w:cs="Arial"/>
          <w:lang w:val="es-MX"/>
        </w:rPr>
        <w:t>statales</w:t>
      </w:r>
      <w:r>
        <w:rPr>
          <w:rFonts w:ascii="Arial" w:hAnsi="Arial" w:cs="Arial"/>
          <w:lang w:val="es-MX"/>
        </w:rPr>
        <w:t>.</w:t>
      </w:r>
    </w:p>
    <w:p w14:paraId="6AF8D4E0" w14:textId="36C463BA" w:rsidR="00616C11" w:rsidRPr="00E1420F" w:rsidRDefault="00DD5AC5" w:rsidP="00E1420F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Aportaciones federales.</w:t>
      </w:r>
    </w:p>
    <w:p w14:paraId="670B79DA" w14:textId="1C5A7732" w:rsidR="00616C11" w:rsidRPr="00E1420F" w:rsidRDefault="002A5D9E" w:rsidP="00E1420F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Ingresos extraordinarios.</w:t>
      </w:r>
    </w:p>
    <w:p w14:paraId="65193EED" w14:textId="77777777" w:rsidR="00E1420F" w:rsidRPr="00E1420F" w:rsidRDefault="00E1420F" w:rsidP="003268DD">
      <w:pPr>
        <w:pStyle w:val="Textoindependiente"/>
        <w:ind w:left="0"/>
        <w:jc w:val="center"/>
        <w:rPr>
          <w:rFonts w:ascii="Arial" w:hAnsi="Arial" w:cs="Arial"/>
          <w:lang w:val="es-MX"/>
        </w:rPr>
      </w:pPr>
    </w:p>
    <w:p w14:paraId="5D78F127" w14:textId="2CC936A8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TÍTULO SEGUNDO</w:t>
      </w:r>
    </w:p>
    <w:p w14:paraId="03C8423C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DE LAS TASAS, CUOTAS Y TARIFAS</w:t>
      </w:r>
    </w:p>
    <w:p w14:paraId="36E448BE" w14:textId="77777777" w:rsidR="00616C11" w:rsidRPr="00E1420F" w:rsidRDefault="00616C11" w:rsidP="0077402B">
      <w:pPr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6EC77F5B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CAPÍTULO I</w:t>
      </w:r>
    </w:p>
    <w:p w14:paraId="766DBA32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De la Determinación de las Tasas, Cuotas y Tarifas</w:t>
      </w:r>
    </w:p>
    <w:p w14:paraId="6A8CFEFB" w14:textId="77777777" w:rsidR="00616C11" w:rsidRPr="00E1420F" w:rsidRDefault="00616C11" w:rsidP="003268DD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4000B5EA" w14:textId="593E1F22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Artículo 3.-</w:t>
      </w:r>
      <w:r w:rsidRPr="00E1420F">
        <w:rPr>
          <w:rFonts w:ascii="Arial" w:hAnsi="Arial" w:cs="Arial"/>
          <w:lang w:val="es-MX"/>
        </w:rPr>
        <w:t xml:space="preserve"> En términos de lo dispuesto por el artículo 2 de la Ley de Hacienda del Municipio de </w:t>
      </w:r>
      <w:proofErr w:type="spellStart"/>
      <w:r w:rsidR="00E1420F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 xml:space="preserve">, Yucatán, las tasas, cuotas y tarifas aplicables para el cálculo de Impuestos, Derechos y </w:t>
      </w:r>
      <w:r w:rsidRPr="00E1420F">
        <w:rPr>
          <w:rFonts w:ascii="Arial" w:hAnsi="Arial" w:cs="Arial"/>
          <w:lang w:val="es-MX"/>
        </w:rPr>
        <w:lastRenderedPageBreak/>
        <w:t xml:space="preserve">Contribuciones de Mejoras, a percibir por la </w:t>
      </w:r>
      <w:r w:rsidR="00FB3AC9">
        <w:rPr>
          <w:rFonts w:ascii="Arial" w:hAnsi="Arial" w:cs="Arial"/>
          <w:lang w:val="es-MX"/>
        </w:rPr>
        <w:t>H</w:t>
      </w:r>
      <w:r w:rsidRPr="00E1420F">
        <w:rPr>
          <w:rFonts w:ascii="Arial" w:hAnsi="Arial" w:cs="Arial"/>
          <w:lang w:val="es-MX"/>
        </w:rPr>
        <w:t xml:space="preserve">acienda </w:t>
      </w:r>
      <w:r w:rsidR="00BE5693">
        <w:rPr>
          <w:rFonts w:ascii="Arial" w:hAnsi="Arial" w:cs="Arial"/>
          <w:lang w:val="es-MX"/>
        </w:rPr>
        <w:t>P</w:t>
      </w:r>
      <w:r w:rsidRPr="00E1420F">
        <w:rPr>
          <w:rFonts w:ascii="Arial" w:hAnsi="Arial" w:cs="Arial"/>
          <w:lang w:val="es-MX"/>
        </w:rPr>
        <w:t xml:space="preserve">ública </w:t>
      </w:r>
      <w:r w:rsidR="00BE5693">
        <w:rPr>
          <w:rFonts w:ascii="Arial" w:hAnsi="Arial" w:cs="Arial"/>
          <w:lang w:val="es-MX"/>
        </w:rPr>
        <w:t>M</w:t>
      </w:r>
      <w:r w:rsidRPr="00E1420F">
        <w:rPr>
          <w:rFonts w:ascii="Arial" w:hAnsi="Arial" w:cs="Arial"/>
          <w:lang w:val="es-MX"/>
        </w:rPr>
        <w:t xml:space="preserve">unicipal, durante el </w:t>
      </w:r>
      <w:r w:rsidR="00BE5693">
        <w:rPr>
          <w:rFonts w:ascii="Arial" w:hAnsi="Arial" w:cs="Arial"/>
          <w:lang w:val="es-MX"/>
        </w:rPr>
        <w:t>E</w:t>
      </w:r>
      <w:r w:rsidR="0082263B" w:rsidRPr="00E1420F">
        <w:rPr>
          <w:rFonts w:ascii="Arial" w:hAnsi="Arial" w:cs="Arial"/>
          <w:lang w:val="es-MX"/>
        </w:rPr>
        <w:t xml:space="preserve">jercicio </w:t>
      </w:r>
      <w:r w:rsidR="00BE5693">
        <w:rPr>
          <w:rFonts w:ascii="Arial" w:hAnsi="Arial" w:cs="Arial"/>
          <w:lang w:val="es-MX"/>
        </w:rPr>
        <w:t>F</w:t>
      </w:r>
      <w:r w:rsidR="0082263B" w:rsidRPr="00E1420F">
        <w:rPr>
          <w:rFonts w:ascii="Arial" w:hAnsi="Arial" w:cs="Arial"/>
          <w:lang w:val="es-MX"/>
        </w:rPr>
        <w:t>iscal</w:t>
      </w:r>
      <w:r w:rsidRPr="00E1420F">
        <w:rPr>
          <w:rFonts w:ascii="Arial" w:hAnsi="Arial" w:cs="Arial"/>
          <w:lang w:val="es-MX"/>
        </w:rPr>
        <w:t xml:space="preserve"> </w:t>
      </w:r>
      <w:r w:rsidR="00815AE1" w:rsidRPr="00E1420F">
        <w:rPr>
          <w:rFonts w:ascii="Arial" w:hAnsi="Arial" w:cs="Arial"/>
          <w:lang w:val="es-MX"/>
        </w:rPr>
        <w:t>2023</w:t>
      </w:r>
      <w:r w:rsidRPr="00E1420F">
        <w:rPr>
          <w:rFonts w:ascii="Arial" w:hAnsi="Arial" w:cs="Arial"/>
          <w:lang w:val="es-MX"/>
        </w:rPr>
        <w:t>, s</w:t>
      </w:r>
      <w:r w:rsidR="00FB3AC9">
        <w:rPr>
          <w:rFonts w:ascii="Arial" w:hAnsi="Arial" w:cs="Arial"/>
          <w:lang w:val="es-MX"/>
        </w:rPr>
        <w:t>erán las establecidas en esta L</w:t>
      </w:r>
      <w:r w:rsidRPr="00E1420F">
        <w:rPr>
          <w:rFonts w:ascii="Arial" w:hAnsi="Arial" w:cs="Arial"/>
          <w:lang w:val="es-MX"/>
        </w:rPr>
        <w:t>ey.</w:t>
      </w:r>
    </w:p>
    <w:p w14:paraId="764FB848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B5DA009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CAPÍTULO II</w:t>
      </w:r>
    </w:p>
    <w:p w14:paraId="01D1591B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Impuestos</w:t>
      </w:r>
    </w:p>
    <w:p w14:paraId="5662331D" w14:textId="77777777" w:rsidR="00E1420F" w:rsidRPr="00E1420F" w:rsidRDefault="00E1420F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</w:p>
    <w:p w14:paraId="148FEE5B" w14:textId="77777777" w:rsidR="00E1420F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 xml:space="preserve">Sección Primera </w:t>
      </w:r>
    </w:p>
    <w:p w14:paraId="2E654C43" w14:textId="70B7CDE1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Impuesto Predial</w:t>
      </w:r>
    </w:p>
    <w:p w14:paraId="7F2B8293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433D323F" w14:textId="151208E0" w:rsidR="00616C11" w:rsidRPr="00E1420F" w:rsidRDefault="002A5D9E" w:rsidP="00BE5693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Artículo 4.-</w:t>
      </w:r>
      <w:r w:rsidRPr="00E1420F">
        <w:rPr>
          <w:rFonts w:ascii="Arial" w:hAnsi="Arial" w:cs="Arial"/>
          <w:lang w:val="es-MX"/>
        </w:rPr>
        <w:t xml:space="preserve"> Para el cálculo del valor catastral de los predios que servirá de base para el pago del impuesto predial, se aplicarán las siguientes tablas:</w:t>
      </w:r>
    </w:p>
    <w:p w14:paraId="6FEB26DB" w14:textId="2B3E8337" w:rsidR="006B0940" w:rsidRPr="00E1420F" w:rsidRDefault="006B0940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</w:p>
    <w:p w14:paraId="68AA1B60" w14:textId="76BA3B9C" w:rsidR="006B0940" w:rsidRPr="00E1420F" w:rsidRDefault="006B0940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 xml:space="preserve">VALORES UNITARIOS DE TERRENO </w:t>
      </w:r>
      <w:r w:rsidR="00A160F8" w:rsidRPr="00E1420F">
        <w:rPr>
          <w:rFonts w:ascii="Arial" w:hAnsi="Arial" w:cs="Arial"/>
          <w:b/>
          <w:lang w:val="es-MX"/>
        </w:rPr>
        <w:t>Y SUS CONSTRUCCION</w:t>
      </w:r>
      <w:r w:rsidRPr="00E1420F">
        <w:rPr>
          <w:rFonts w:ascii="Arial" w:hAnsi="Arial" w:cs="Arial"/>
          <w:b/>
          <w:lang w:val="es-MX"/>
        </w:rPr>
        <w:t xml:space="preserve"> POR ZONAS</w:t>
      </w:r>
    </w:p>
    <w:p w14:paraId="7D18E591" w14:textId="3F2BF937" w:rsidR="00401CF4" w:rsidRPr="00E1420F" w:rsidRDefault="00401CF4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E1420F" w:rsidRPr="00E1420F" w14:paraId="184629EF" w14:textId="77777777" w:rsidTr="00E1420F">
        <w:trPr>
          <w:trHeight w:val="20"/>
          <w:jc w:val="center"/>
        </w:trPr>
        <w:tc>
          <w:tcPr>
            <w:tcW w:w="2410" w:type="dxa"/>
            <w:gridSpan w:val="2"/>
          </w:tcPr>
          <w:p w14:paraId="6250A70E" w14:textId="5676B125" w:rsidR="002421CC" w:rsidRPr="00E1420F" w:rsidRDefault="002421CC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SECCION 1</w:t>
            </w:r>
          </w:p>
        </w:tc>
        <w:tc>
          <w:tcPr>
            <w:tcW w:w="2955" w:type="dxa"/>
          </w:tcPr>
          <w:p w14:paraId="4B25BBBF" w14:textId="2276CE61" w:rsidR="002421CC" w:rsidRPr="00E1420F" w:rsidRDefault="002421CC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TRAMO</w:t>
            </w:r>
          </w:p>
        </w:tc>
        <w:tc>
          <w:tcPr>
            <w:tcW w:w="2290" w:type="dxa"/>
          </w:tcPr>
          <w:p w14:paraId="01A06B4D" w14:textId="32CB824F" w:rsidR="002421CC" w:rsidRPr="00E1420F" w:rsidRDefault="002421CC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ENTRE TRAMO</w:t>
            </w:r>
          </w:p>
        </w:tc>
        <w:tc>
          <w:tcPr>
            <w:tcW w:w="1275" w:type="dxa"/>
          </w:tcPr>
          <w:p w14:paraId="02412572" w14:textId="7B82CC67" w:rsidR="002421CC" w:rsidRPr="00E1420F" w:rsidRDefault="002421CC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M2</w:t>
            </w:r>
          </w:p>
        </w:tc>
      </w:tr>
      <w:tr w:rsidR="00E1420F" w:rsidRPr="00E1420F" w14:paraId="564CA350" w14:textId="77777777" w:rsidTr="00E1420F">
        <w:tblPrEx>
          <w:jc w:val="left"/>
        </w:tblPrEx>
        <w:trPr>
          <w:trHeight w:val="20"/>
        </w:trPr>
        <w:tc>
          <w:tcPr>
            <w:tcW w:w="988" w:type="dxa"/>
            <w:vMerge w:val="restart"/>
          </w:tcPr>
          <w:p w14:paraId="55684E5B" w14:textId="77777777" w:rsidR="00C37A21" w:rsidRPr="00E1420F" w:rsidRDefault="00C37A21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26BF9B90" w14:textId="77777777" w:rsidR="00C37A21" w:rsidRPr="00E1420F" w:rsidRDefault="00C37A21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15EE5F34" w14:textId="77777777" w:rsidR="00C37A21" w:rsidRPr="00E1420F" w:rsidRDefault="00C37A21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1097EFD1" w14:textId="77777777" w:rsidR="00C37A21" w:rsidRPr="00E1420F" w:rsidRDefault="00C37A21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BC5C74D" w14:textId="74C6FAFF" w:rsidR="00C132EB" w:rsidRPr="00E1420F" w:rsidRDefault="00C132EB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AREA</w:t>
            </w:r>
          </w:p>
          <w:p w14:paraId="42CBC71D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54903E64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1EA27A61" w14:textId="6982A8BD" w:rsidR="00C132EB" w:rsidRPr="00E1420F" w:rsidRDefault="00C132EB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955" w:type="dxa"/>
          </w:tcPr>
          <w:p w14:paraId="5A3DA2B8" w14:textId="6A68ED1B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17 a la calle 21</w:t>
            </w:r>
          </w:p>
        </w:tc>
        <w:tc>
          <w:tcPr>
            <w:tcW w:w="2290" w:type="dxa"/>
          </w:tcPr>
          <w:p w14:paraId="099851A0" w14:textId="246A2DA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14 a calle 20</w:t>
            </w:r>
          </w:p>
        </w:tc>
        <w:tc>
          <w:tcPr>
            <w:tcW w:w="1275" w:type="dxa"/>
            <w:vMerge w:val="restart"/>
          </w:tcPr>
          <w:p w14:paraId="1294C349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3380265E" w14:textId="49D7C33A" w:rsidR="00C132EB" w:rsidRPr="00E1420F" w:rsidRDefault="00C132EB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$200.00</w:t>
            </w:r>
          </w:p>
        </w:tc>
      </w:tr>
      <w:tr w:rsidR="00E1420F" w:rsidRPr="00E1420F" w14:paraId="7F8F1DBD" w14:textId="77777777" w:rsidTr="00E1420F">
        <w:tblPrEx>
          <w:jc w:val="left"/>
        </w:tblPrEx>
        <w:trPr>
          <w:trHeight w:val="20"/>
        </w:trPr>
        <w:tc>
          <w:tcPr>
            <w:tcW w:w="988" w:type="dxa"/>
            <w:vMerge/>
          </w:tcPr>
          <w:p w14:paraId="4FB74897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4568A7B7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AF6EFAB" w14:textId="4BC6D3C4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14 a la calle 20</w:t>
            </w:r>
          </w:p>
        </w:tc>
        <w:tc>
          <w:tcPr>
            <w:tcW w:w="2290" w:type="dxa"/>
          </w:tcPr>
          <w:p w14:paraId="4E556B4E" w14:textId="25B6DC99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17 a calle 21</w:t>
            </w:r>
          </w:p>
        </w:tc>
        <w:tc>
          <w:tcPr>
            <w:tcW w:w="1275" w:type="dxa"/>
            <w:vMerge/>
          </w:tcPr>
          <w:p w14:paraId="3E0276AA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47BE1EA0" w14:textId="77777777" w:rsidTr="00E1420F">
        <w:tblPrEx>
          <w:jc w:val="left"/>
        </w:tblPrEx>
        <w:trPr>
          <w:trHeight w:val="20"/>
        </w:trPr>
        <w:tc>
          <w:tcPr>
            <w:tcW w:w="988" w:type="dxa"/>
            <w:vMerge/>
          </w:tcPr>
          <w:p w14:paraId="3074CE87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0C23D60E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5D795BA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4A97D4B7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3DC849A5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577BC9DA" w14:textId="77777777" w:rsidTr="00E1420F">
        <w:tblPrEx>
          <w:jc w:val="left"/>
        </w:tblPrEx>
        <w:trPr>
          <w:trHeight w:val="20"/>
        </w:trPr>
        <w:tc>
          <w:tcPr>
            <w:tcW w:w="988" w:type="dxa"/>
            <w:vMerge/>
          </w:tcPr>
          <w:p w14:paraId="34CC13AF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399EDEF1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6A1DB7E7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141BE4FD" w14:textId="1EDB9CDE" w:rsidR="00C132EB" w:rsidRPr="00E1420F" w:rsidRDefault="00C132EB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2955" w:type="dxa"/>
          </w:tcPr>
          <w:p w14:paraId="0D2C6B2C" w14:textId="53C9D2E0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11 a la calle 15</w:t>
            </w:r>
          </w:p>
        </w:tc>
        <w:tc>
          <w:tcPr>
            <w:tcW w:w="2290" w:type="dxa"/>
          </w:tcPr>
          <w:p w14:paraId="7C181F5E" w14:textId="00ABC8ED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10 a calle 20</w:t>
            </w:r>
          </w:p>
        </w:tc>
        <w:tc>
          <w:tcPr>
            <w:tcW w:w="1275" w:type="dxa"/>
            <w:vMerge w:val="restart"/>
          </w:tcPr>
          <w:p w14:paraId="658228F6" w14:textId="5FEAECBC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5288C2A9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47855AE" w14:textId="681DF272" w:rsidR="00C132EB" w:rsidRPr="00E1420F" w:rsidRDefault="00C132EB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$121.00</w:t>
            </w:r>
          </w:p>
        </w:tc>
      </w:tr>
      <w:tr w:rsidR="00E1420F" w:rsidRPr="00E1420F" w14:paraId="6CA94322" w14:textId="77777777" w:rsidTr="00E1420F">
        <w:tblPrEx>
          <w:jc w:val="left"/>
        </w:tblPrEx>
        <w:trPr>
          <w:trHeight w:val="20"/>
        </w:trPr>
        <w:tc>
          <w:tcPr>
            <w:tcW w:w="988" w:type="dxa"/>
            <w:vMerge/>
          </w:tcPr>
          <w:p w14:paraId="105E1E3E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05BAEC78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F0E770E" w14:textId="5947CEA3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10 a la calle 20</w:t>
            </w:r>
          </w:p>
        </w:tc>
        <w:tc>
          <w:tcPr>
            <w:tcW w:w="2290" w:type="dxa"/>
          </w:tcPr>
          <w:p w14:paraId="18FA4E86" w14:textId="32CF394E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11 a calle 17</w:t>
            </w:r>
          </w:p>
        </w:tc>
        <w:tc>
          <w:tcPr>
            <w:tcW w:w="1275" w:type="dxa"/>
            <w:vMerge/>
          </w:tcPr>
          <w:p w14:paraId="55A316A9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672149BE" w14:textId="77777777" w:rsidTr="00E1420F">
        <w:tblPrEx>
          <w:jc w:val="left"/>
        </w:tblPrEx>
        <w:trPr>
          <w:trHeight w:val="20"/>
        </w:trPr>
        <w:tc>
          <w:tcPr>
            <w:tcW w:w="988" w:type="dxa"/>
            <w:vMerge/>
          </w:tcPr>
          <w:p w14:paraId="34816537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314BE2E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DD0C454" w14:textId="52D62E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17 a la calle 21</w:t>
            </w:r>
          </w:p>
        </w:tc>
        <w:tc>
          <w:tcPr>
            <w:tcW w:w="2290" w:type="dxa"/>
          </w:tcPr>
          <w:p w14:paraId="3D088748" w14:textId="7DC16FDB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10 a calle 14</w:t>
            </w:r>
          </w:p>
        </w:tc>
        <w:tc>
          <w:tcPr>
            <w:tcW w:w="1275" w:type="dxa"/>
            <w:vMerge/>
          </w:tcPr>
          <w:p w14:paraId="0B3ABAEA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156E9C89" w14:textId="77777777" w:rsidTr="00E1420F">
        <w:tblPrEx>
          <w:jc w:val="left"/>
        </w:tblPrEx>
        <w:trPr>
          <w:trHeight w:val="20"/>
        </w:trPr>
        <w:tc>
          <w:tcPr>
            <w:tcW w:w="988" w:type="dxa"/>
            <w:vMerge/>
          </w:tcPr>
          <w:p w14:paraId="0316FAB5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239CAED3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4CEB898E" w14:textId="00ED2298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10 a la calle 12-A</w:t>
            </w:r>
          </w:p>
        </w:tc>
        <w:tc>
          <w:tcPr>
            <w:tcW w:w="2290" w:type="dxa"/>
          </w:tcPr>
          <w:p w14:paraId="0308E036" w14:textId="2454C26A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17 a calle 21</w:t>
            </w:r>
          </w:p>
        </w:tc>
        <w:tc>
          <w:tcPr>
            <w:tcW w:w="1275" w:type="dxa"/>
            <w:vMerge/>
          </w:tcPr>
          <w:p w14:paraId="068E2002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0A998C7E" w14:textId="77777777" w:rsidTr="00E1420F">
        <w:tblPrEx>
          <w:jc w:val="left"/>
        </w:tblPrEx>
        <w:trPr>
          <w:trHeight w:val="20"/>
        </w:trPr>
        <w:tc>
          <w:tcPr>
            <w:tcW w:w="988" w:type="dxa"/>
            <w:vMerge/>
          </w:tcPr>
          <w:p w14:paraId="4F77F9E4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48BA9162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38682DD3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0FB2CD99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5986272B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4A8E8EBC" w14:textId="77777777" w:rsidTr="00E1420F">
        <w:tblPrEx>
          <w:jc w:val="left"/>
        </w:tblPrEx>
        <w:trPr>
          <w:trHeight w:val="20"/>
        </w:trPr>
        <w:tc>
          <w:tcPr>
            <w:tcW w:w="988" w:type="dxa"/>
            <w:vMerge/>
          </w:tcPr>
          <w:p w14:paraId="42FBA1A3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</w:tcPr>
          <w:p w14:paraId="4A74C434" w14:textId="7C633E7D" w:rsidR="00C132EB" w:rsidRPr="00E1420F" w:rsidRDefault="00C132EB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955" w:type="dxa"/>
          </w:tcPr>
          <w:p w14:paraId="7C97DE7F" w14:textId="38E20F48" w:rsidR="00C132EB" w:rsidRPr="00E1420F" w:rsidRDefault="00C37A21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290" w:type="dxa"/>
          </w:tcPr>
          <w:p w14:paraId="693FA5A5" w14:textId="77777777" w:rsidR="00C132EB" w:rsidRPr="00E1420F" w:rsidRDefault="00C132E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9C2A05B" w14:textId="03979242" w:rsidR="00C132EB" w:rsidRPr="00E1420F" w:rsidRDefault="00C37A21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$56.00</w:t>
            </w:r>
          </w:p>
        </w:tc>
      </w:tr>
    </w:tbl>
    <w:p w14:paraId="671337AF" w14:textId="77777777" w:rsidR="00420BEA" w:rsidRPr="00E1420F" w:rsidRDefault="00420BEA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E1420F" w:rsidRPr="00E1420F" w14:paraId="2C91EA9E" w14:textId="77777777" w:rsidTr="00BE0297">
        <w:trPr>
          <w:jc w:val="center"/>
        </w:trPr>
        <w:tc>
          <w:tcPr>
            <w:tcW w:w="2410" w:type="dxa"/>
            <w:gridSpan w:val="2"/>
          </w:tcPr>
          <w:p w14:paraId="428B3CA4" w14:textId="365BCADF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SECCION 2</w:t>
            </w:r>
          </w:p>
        </w:tc>
        <w:tc>
          <w:tcPr>
            <w:tcW w:w="2955" w:type="dxa"/>
          </w:tcPr>
          <w:p w14:paraId="72A24242" w14:textId="77777777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TRAMO</w:t>
            </w:r>
          </w:p>
        </w:tc>
        <w:tc>
          <w:tcPr>
            <w:tcW w:w="2290" w:type="dxa"/>
          </w:tcPr>
          <w:p w14:paraId="55D4C048" w14:textId="77777777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ENTRE TRAMO</w:t>
            </w:r>
          </w:p>
        </w:tc>
        <w:tc>
          <w:tcPr>
            <w:tcW w:w="1275" w:type="dxa"/>
          </w:tcPr>
          <w:p w14:paraId="5DE16FFB" w14:textId="77777777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M2</w:t>
            </w:r>
          </w:p>
        </w:tc>
      </w:tr>
      <w:tr w:rsidR="00E1420F" w:rsidRPr="00E1420F" w14:paraId="5560314F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14:paraId="74E28198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30928806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07925ED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2B09D1C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C8814DE" w14:textId="77777777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AREA</w:t>
            </w:r>
          </w:p>
          <w:p w14:paraId="5B95317C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629EF55A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5983BAA" w14:textId="2CAF7818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955" w:type="dxa"/>
          </w:tcPr>
          <w:p w14:paraId="3C35A586" w14:textId="0CCF7D88" w:rsidR="00973769" w:rsidRPr="00E1420F" w:rsidRDefault="00216F7A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21</w:t>
            </w:r>
            <w:r w:rsidR="00973769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a la calle 2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290" w:type="dxa"/>
          </w:tcPr>
          <w:p w14:paraId="711BEB6E" w14:textId="7BB330F5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14 a calle 20</w:t>
            </w:r>
          </w:p>
        </w:tc>
        <w:tc>
          <w:tcPr>
            <w:tcW w:w="1275" w:type="dxa"/>
            <w:vMerge w:val="restart"/>
          </w:tcPr>
          <w:p w14:paraId="5723CE6D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13B301FE" w14:textId="77777777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$200.00</w:t>
            </w:r>
          </w:p>
        </w:tc>
      </w:tr>
      <w:tr w:rsidR="00E1420F" w:rsidRPr="00E1420F" w14:paraId="617C1D21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66507AD7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38856D76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71C51C29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14 a la calle 20</w:t>
            </w:r>
          </w:p>
        </w:tc>
        <w:tc>
          <w:tcPr>
            <w:tcW w:w="2290" w:type="dxa"/>
          </w:tcPr>
          <w:p w14:paraId="31D637FF" w14:textId="4DC81ADB" w:rsidR="00973769" w:rsidRPr="00E1420F" w:rsidRDefault="00216F7A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21</w:t>
            </w:r>
            <w:r w:rsidR="00973769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2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275" w:type="dxa"/>
            <w:vMerge/>
          </w:tcPr>
          <w:p w14:paraId="022F0915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678FBD5B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71766529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613D57F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1F24FDE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67EEAC3F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4A52DA5B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50F91221" w14:textId="77777777" w:rsidTr="00BE029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14:paraId="10604645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73595B17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EFD6118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5874825B" w14:textId="46087F03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2955" w:type="dxa"/>
          </w:tcPr>
          <w:p w14:paraId="08B9CD3B" w14:textId="734AE180" w:rsidR="00973769" w:rsidRPr="00E1420F" w:rsidRDefault="00A70D82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21</w:t>
            </w:r>
            <w:r w:rsidR="00973769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a la calle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27</w:t>
            </w:r>
          </w:p>
        </w:tc>
        <w:tc>
          <w:tcPr>
            <w:tcW w:w="2290" w:type="dxa"/>
          </w:tcPr>
          <w:p w14:paraId="5B0300B0" w14:textId="5DE07F04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de calle 10 a calle </w:t>
            </w:r>
            <w:r w:rsidR="00A70D82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1275" w:type="dxa"/>
            <w:vMerge w:val="restart"/>
          </w:tcPr>
          <w:p w14:paraId="1D3E38E1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7718DA84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F83DE6F" w14:textId="77777777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$121.00</w:t>
            </w:r>
          </w:p>
        </w:tc>
      </w:tr>
      <w:tr w:rsidR="00E1420F" w:rsidRPr="00E1420F" w14:paraId="45F87742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7E39529A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7822DD3F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C8EAB1A" w14:textId="338856EE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De la calle 10 a la calle </w:t>
            </w:r>
            <w:r w:rsidR="00A70D82" w:rsidRPr="00E1420F">
              <w:rPr>
                <w:rFonts w:ascii="Arial" w:hAnsi="Arial" w:cs="Arial"/>
                <w:sz w:val="20"/>
                <w:szCs w:val="20"/>
                <w:lang w:val="es-MX"/>
              </w:rPr>
              <w:t>12-A</w:t>
            </w:r>
          </w:p>
        </w:tc>
        <w:tc>
          <w:tcPr>
            <w:tcW w:w="2290" w:type="dxa"/>
          </w:tcPr>
          <w:p w14:paraId="3846EFF8" w14:textId="468AD8A0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de calle </w:t>
            </w:r>
            <w:r w:rsidR="00A70D82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21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</w:t>
            </w:r>
            <w:r w:rsidR="00A70D82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calle 2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1275" w:type="dxa"/>
            <w:vMerge/>
          </w:tcPr>
          <w:p w14:paraId="1470C9C0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6B85176F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6803F4C4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7AD20294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5B9DFE0" w14:textId="630F03E2" w:rsidR="00973769" w:rsidRPr="00E1420F" w:rsidRDefault="00A70D82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25</w:t>
            </w:r>
            <w:r w:rsidR="00973769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a la calle 2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290" w:type="dxa"/>
          </w:tcPr>
          <w:p w14:paraId="26CE74CF" w14:textId="24010E31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1</w:t>
            </w:r>
            <w:r w:rsidR="00A70D82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4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</w:t>
            </w:r>
            <w:r w:rsidR="00A70D82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1275" w:type="dxa"/>
            <w:vMerge/>
          </w:tcPr>
          <w:p w14:paraId="5963FA45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6036CB6D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6BE0EC84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2EDE7313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6F161C4" w14:textId="7A3D6C4B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</w:t>
            </w:r>
            <w:r w:rsidR="00A70D82" w:rsidRPr="00E1420F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a la calle </w:t>
            </w:r>
            <w:r w:rsidR="00A70D82" w:rsidRPr="00E1420F">
              <w:rPr>
                <w:rFonts w:ascii="Arial" w:hAnsi="Arial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2290" w:type="dxa"/>
          </w:tcPr>
          <w:p w14:paraId="15406915" w14:textId="3FAC89CD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de </w:t>
            </w:r>
            <w:r w:rsidR="00A70D82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calle 23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2</w:t>
            </w:r>
            <w:r w:rsidR="00A70D82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1275" w:type="dxa"/>
            <w:vMerge/>
          </w:tcPr>
          <w:p w14:paraId="630C0C0A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1739FE52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3126EEBD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3DA18FD8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7A181A5F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09B8A49A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0B8F659D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6C3CDECE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26DE51CE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</w:tcPr>
          <w:p w14:paraId="39F50049" w14:textId="77777777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955" w:type="dxa"/>
          </w:tcPr>
          <w:p w14:paraId="0718D00F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290" w:type="dxa"/>
          </w:tcPr>
          <w:p w14:paraId="5DF27343" w14:textId="77777777" w:rsidR="00973769" w:rsidRPr="00E1420F" w:rsidRDefault="0097376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93CCACD" w14:textId="77777777" w:rsidR="00973769" w:rsidRPr="00E1420F" w:rsidRDefault="00973769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$56.00</w:t>
            </w:r>
          </w:p>
        </w:tc>
      </w:tr>
    </w:tbl>
    <w:p w14:paraId="31FA26D8" w14:textId="77777777" w:rsidR="000F06DE" w:rsidRPr="00E1420F" w:rsidRDefault="000F06DE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E1420F" w:rsidRPr="00E1420F" w14:paraId="215EAC66" w14:textId="77777777" w:rsidTr="00BE0297">
        <w:trPr>
          <w:jc w:val="center"/>
        </w:trPr>
        <w:tc>
          <w:tcPr>
            <w:tcW w:w="2410" w:type="dxa"/>
            <w:gridSpan w:val="2"/>
          </w:tcPr>
          <w:p w14:paraId="64B10867" w14:textId="0F5ED605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SECCION 3</w:t>
            </w:r>
          </w:p>
        </w:tc>
        <w:tc>
          <w:tcPr>
            <w:tcW w:w="2955" w:type="dxa"/>
          </w:tcPr>
          <w:p w14:paraId="769C52BF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TRAMO</w:t>
            </w:r>
          </w:p>
        </w:tc>
        <w:tc>
          <w:tcPr>
            <w:tcW w:w="2290" w:type="dxa"/>
          </w:tcPr>
          <w:p w14:paraId="661F68D6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ENTRE TRAMO</w:t>
            </w:r>
          </w:p>
        </w:tc>
        <w:tc>
          <w:tcPr>
            <w:tcW w:w="1275" w:type="dxa"/>
          </w:tcPr>
          <w:p w14:paraId="5E05D8E5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M2</w:t>
            </w:r>
          </w:p>
        </w:tc>
      </w:tr>
      <w:tr w:rsidR="00E1420F" w:rsidRPr="00E1420F" w14:paraId="76477D0A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14:paraId="48088B6A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AD92A7E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83FD41A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53B8C95A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73116EB7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AREA</w:t>
            </w:r>
          </w:p>
          <w:p w14:paraId="7ED14755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3DAA749A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F480100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955" w:type="dxa"/>
          </w:tcPr>
          <w:p w14:paraId="185B3AAA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21 a la calle 23</w:t>
            </w:r>
          </w:p>
        </w:tc>
        <w:tc>
          <w:tcPr>
            <w:tcW w:w="2290" w:type="dxa"/>
          </w:tcPr>
          <w:p w14:paraId="7EE6412E" w14:textId="2DA4403F" w:rsidR="000F06DE" w:rsidRPr="00E1420F" w:rsidRDefault="00763C9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20</w:t>
            </w:r>
            <w:r w:rsidR="000F06DE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2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275" w:type="dxa"/>
            <w:vMerge w:val="restart"/>
          </w:tcPr>
          <w:p w14:paraId="625F6F1B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2364025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$200.00</w:t>
            </w:r>
          </w:p>
        </w:tc>
      </w:tr>
      <w:tr w:rsidR="00E1420F" w:rsidRPr="00E1420F" w14:paraId="7407C6C8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2F94F248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001F7220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169F16B" w14:textId="61A77490" w:rsidR="000F06DE" w:rsidRPr="00E1420F" w:rsidRDefault="00763C9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20</w:t>
            </w:r>
            <w:r w:rsidR="000F06DE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a la calle 2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290" w:type="dxa"/>
          </w:tcPr>
          <w:p w14:paraId="685F6DC3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21 a calle 23</w:t>
            </w:r>
          </w:p>
        </w:tc>
        <w:tc>
          <w:tcPr>
            <w:tcW w:w="1275" w:type="dxa"/>
            <w:vMerge/>
          </w:tcPr>
          <w:p w14:paraId="3002BC8A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34B872E6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6961DFE3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AD703C5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5B88384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229A4EF9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14D46F24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6726B288" w14:textId="77777777" w:rsidTr="00BE029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14:paraId="231CAB96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1DEF5EA7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30EF940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707CB1C9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2955" w:type="dxa"/>
          </w:tcPr>
          <w:p w14:paraId="7ABD6C4C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21 a la calle 27</w:t>
            </w:r>
          </w:p>
        </w:tc>
        <w:tc>
          <w:tcPr>
            <w:tcW w:w="2290" w:type="dxa"/>
          </w:tcPr>
          <w:p w14:paraId="4FF08F54" w14:textId="0AFCC43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de </w:t>
            </w:r>
            <w:r w:rsidR="00763C99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calle 24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</w:t>
            </w:r>
            <w:r w:rsidR="00763C99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30</w:t>
            </w:r>
          </w:p>
        </w:tc>
        <w:tc>
          <w:tcPr>
            <w:tcW w:w="1275" w:type="dxa"/>
            <w:vMerge w:val="restart"/>
          </w:tcPr>
          <w:p w14:paraId="5AB75CC2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76E771C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73DC57F1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$121.00</w:t>
            </w:r>
          </w:p>
        </w:tc>
      </w:tr>
      <w:tr w:rsidR="00E1420F" w:rsidRPr="00E1420F" w14:paraId="15429647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529C0085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45CCC47C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B9A9E8A" w14:textId="6E68E5D5" w:rsidR="000F06DE" w:rsidRPr="00E1420F" w:rsidRDefault="00763C9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De la calle 26 </w:t>
            </w:r>
            <w:r w:rsidR="000F06DE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a la calle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30</w:t>
            </w:r>
          </w:p>
        </w:tc>
        <w:tc>
          <w:tcPr>
            <w:tcW w:w="2290" w:type="dxa"/>
          </w:tcPr>
          <w:p w14:paraId="55C0F7A3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21 a calle 27</w:t>
            </w:r>
          </w:p>
        </w:tc>
        <w:tc>
          <w:tcPr>
            <w:tcW w:w="1275" w:type="dxa"/>
            <w:vMerge/>
          </w:tcPr>
          <w:p w14:paraId="66E90A72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4E8B51F1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368BD39F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2D424C96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380D774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25 a la calle 27</w:t>
            </w:r>
          </w:p>
        </w:tc>
        <w:tc>
          <w:tcPr>
            <w:tcW w:w="2290" w:type="dxa"/>
          </w:tcPr>
          <w:p w14:paraId="60D6697C" w14:textId="01912EF9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de </w:t>
            </w:r>
            <w:r w:rsidR="00763C99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calle 20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2</w:t>
            </w:r>
            <w:r w:rsidR="00763C99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275" w:type="dxa"/>
            <w:vMerge/>
          </w:tcPr>
          <w:p w14:paraId="1C99ACEA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521FF858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51D36896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36601AC2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1FEF5D45" w14:textId="29DE35B3" w:rsidR="000F06DE" w:rsidRPr="00E1420F" w:rsidRDefault="00763C99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20</w:t>
            </w:r>
            <w:r w:rsidR="000F06DE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a la calle 2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290" w:type="dxa"/>
          </w:tcPr>
          <w:p w14:paraId="3CD9DCE9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23 a calle 27</w:t>
            </w:r>
          </w:p>
        </w:tc>
        <w:tc>
          <w:tcPr>
            <w:tcW w:w="1275" w:type="dxa"/>
            <w:vMerge/>
          </w:tcPr>
          <w:p w14:paraId="0CFC9D01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317BB576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2F871EAA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DB0194D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17C78BFF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5D527433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3F40BC11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4EAB41AF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71ED4F2C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</w:tcPr>
          <w:p w14:paraId="38034CFC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955" w:type="dxa"/>
          </w:tcPr>
          <w:p w14:paraId="71AD3F14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290" w:type="dxa"/>
          </w:tcPr>
          <w:p w14:paraId="1E59D2CF" w14:textId="77777777" w:rsidR="000F06DE" w:rsidRPr="00E1420F" w:rsidRDefault="000F06DE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6F92271" w14:textId="77777777" w:rsidR="000F06DE" w:rsidRPr="00E1420F" w:rsidRDefault="000F06DE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$56.00</w:t>
            </w:r>
          </w:p>
        </w:tc>
      </w:tr>
    </w:tbl>
    <w:p w14:paraId="1B03C180" w14:textId="77777777" w:rsidR="000F06DE" w:rsidRPr="00E1420F" w:rsidRDefault="000F06DE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E1420F" w:rsidRPr="00E1420F" w14:paraId="3E1F22DE" w14:textId="77777777" w:rsidTr="00BE0297">
        <w:trPr>
          <w:jc w:val="center"/>
        </w:trPr>
        <w:tc>
          <w:tcPr>
            <w:tcW w:w="2410" w:type="dxa"/>
            <w:gridSpan w:val="2"/>
          </w:tcPr>
          <w:p w14:paraId="4F611882" w14:textId="7304EDC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SECCION 4</w:t>
            </w:r>
          </w:p>
        </w:tc>
        <w:tc>
          <w:tcPr>
            <w:tcW w:w="2955" w:type="dxa"/>
          </w:tcPr>
          <w:p w14:paraId="5AF6007A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TRAMO</w:t>
            </w:r>
          </w:p>
        </w:tc>
        <w:tc>
          <w:tcPr>
            <w:tcW w:w="2290" w:type="dxa"/>
          </w:tcPr>
          <w:p w14:paraId="2A7D2C93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ENTRE TRAMO</w:t>
            </w:r>
          </w:p>
        </w:tc>
        <w:tc>
          <w:tcPr>
            <w:tcW w:w="1275" w:type="dxa"/>
          </w:tcPr>
          <w:p w14:paraId="1F23DE98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M2</w:t>
            </w:r>
          </w:p>
        </w:tc>
      </w:tr>
      <w:tr w:rsidR="00E1420F" w:rsidRPr="00E1420F" w14:paraId="7B16EB0F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14:paraId="4B897A96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7430A175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8AF04F6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3D5E03CB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5AC465F3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AREA</w:t>
            </w:r>
          </w:p>
          <w:p w14:paraId="3B880800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6CA7B0FA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783D63DF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955" w:type="dxa"/>
          </w:tcPr>
          <w:p w14:paraId="662D685B" w14:textId="4BEEACE7" w:rsidR="00D80740" w:rsidRPr="00E1420F" w:rsidRDefault="003F74B7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De la calle 17 </w:t>
            </w:r>
            <w:r w:rsidR="00D80740" w:rsidRPr="00E1420F">
              <w:rPr>
                <w:rFonts w:ascii="Arial" w:hAnsi="Arial" w:cs="Arial"/>
                <w:sz w:val="20"/>
                <w:szCs w:val="20"/>
                <w:lang w:val="es-MX"/>
              </w:rPr>
              <w:t>a la calle 2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290" w:type="dxa"/>
          </w:tcPr>
          <w:p w14:paraId="77095F1F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20 a calle 24</w:t>
            </w:r>
          </w:p>
        </w:tc>
        <w:tc>
          <w:tcPr>
            <w:tcW w:w="1275" w:type="dxa"/>
            <w:vMerge w:val="restart"/>
          </w:tcPr>
          <w:p w14:paraId="3D930FF7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DD83931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$200.00</w:t>
            </w:r>
          </w:p>
        </w:tc>
      </w:tr>
      <w:tr w:rsidR="00E1420F" w:rsidRPr="00E1420F" w14:paraId="3411EEBF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39448B9F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15AD1F44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D9538A3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20 a la calle 24</w:t>
            </w:r>
          </w:p>
        </w:tc>
        <w:tc>
          <w:tcPr>
            <w:tcW w:w="2290" w:type="dxa"/>
          </w:tcPr>
          <w:p w14:paraId="50AAA340" w14:textId="24C02DB3" w:rsidR="00D80740" w:rsidRPr="00E1420F" w:rsidRDefault="003F74B7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17</w:t>
            </w:r>
            <w:r w:rsidR="00D80740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2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275" w:type="dxa"/>
            <w:vMerge/>
          </w:tcPr>
          <w:p w14:paraId="3D45A684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71BCE0E8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2F00D23B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4D8DE7CA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8021FBA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6487F943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4F725F3F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0E44231D" w14:textId="77777777" w:rsidTr="00BE029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14:paraId="760D0922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6D244A12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243A83F6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73E52BBD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2955" w:type="dxa"/>
          </w:tcPr>
          <w:p w14:paraId="39CBD46B" w14:textId="39856E36" w:rsidR="00D80740" w:rsidRPr="00E1420F" w:rsidRDefault="003F74B7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</w:t>
            </w:r>
            <w:r w:rsidR="00D80740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1 a la calle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2290" w:type="dxa"/>
          </w:tcPr>
          <w:p w14:paraId="5BA0CFEE" w14:textId="7F18CEA0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2</w:t>
            </w:r>
            <w:r w:rsidR="003F74B7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0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</w:t>
            </w:r>
            <w:r w:rsidR="003F74B7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24</w:t>
            </w:r>
          </w:p>
        </w:tc>
        <w:tc>
          <w:tcPr>
            <w:tcW w:w="1275" w:type="dxa"/>
            <w:vMerge w:val="restart"/>
          </w:tcPr>
          <w:p w14:paraId="4355CD1B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DAA5103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19F2AF84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$121.00</w:t>
            </w:r>
          </w:p>
        </w:tc>
      </w:tr>
      <w:tr w:rsidR="00E1420F" w:rsidRPr="00E1420F" w14:paraId="35B6FB9E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6703BFF0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15E74111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3B7EBB6" w14:textId="7BF14F2C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</w:t>
            </w:r>
            <w:r w:rsidR="003F74B7" w:rsidRPr="00E1420F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a la calle </w:t>
            </w:r>
            <w:r w:rsidR="003F74B7" w:rsidRPr="00E1420F">
              <w:rPr>
                <w:rFonts w:ascii="Arial" w:hAnsi="Arial" w:cs="Arial"/>
                <w:sz w:val="20"/>
                <w:szCs w:val="20"/>
                <w:lang w:val="es-MX"/>
              </w:rPr>
              <w:t>24</w:t>
            </w:r>
          </w:p>
        </w:tc>
        <w:tc>
          <w:tcPr>
            <w:tcW w:w="2290" w:type="dxa"/>
          </w:tcPr>
          <w:p w14:paraId="21DA8A59" w14:textId="4BE64B1B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de calle </w:t>
            </w:r>
            <w:r w:rsidR="003F74B7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1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1 a calle </w:t>
            </w:r>
            <w:r w:rsidR="003F74B7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1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1275" w:type="dxa"/>
            <w:vMerge/>
          </w:tcPr>
          <w:p w14:paraId="57FA3B04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3575998F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47DFBD35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D6A67CD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61D239A" w14:textId="4E0374EC" w:rsidR="00D80740" w:rsidRPr="00E1420F" w:rsidRDefault="003F74B7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11</w:t>
            </w:r>
            <w:r w:rsidR="00D80740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a la calle 2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290" w:type="dxa"/>
          </w:tcPr>
          <w:p w14:paraId="46EB95CC" w14:textId="7E1D2DC1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 calle 2</w:t>
            </w:r>
            <w:r w:rsidR="003F74B7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4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</w:t>
            </w:r>
            <w:r w:rsidR="003F74B7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30</w:t>
            </w:r>
          </w:p>
        </w:tc>
        <w:tc>
          <w:tcPr>
            <w:tcW w:w="1275" w:type="dxa"/>
            <w:vMerge/>
          </w:tcPr>
          <w:p w14:paraId="56DE9E8E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6527315C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7B90D2F8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7DFA73FE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0C40D9E0" w14:textId="10DABE16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De la calle 2</w:t>
            </w:r>
            <w:r w:rsidR="003F74B7" w:rsidRPr="00E1420F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a la calle </w:t>
            </w:r>
            <w:r w:rsidR="003F74B7" w:rsidRPr="00E1420F">
              <w:rPr>
                <w:rFonts w:ascii="Arial" w:hAnsi="Arial" w:cs="Arial"/>
                <w:sz w:val="20"/>
                <w:szCs w:val="20"/>
                <w:lang w:val="es-MX"/>
              </w:rPr>
              <w:t>30</w:t>
            </w:r>
          </w:p>
        </w:tc>
        <w:tc>
          <w:tcPr>
            <w:tcW w:w="2290" w:type="dxa"/>
          </w:tcPr>
          <w:p w14:paraId="2EF330EE" w14:textId="292C8802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de </w:t>
            </w:r>
            <w:r w:rsidR="003F74B7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calle 11</w:t>
            </w: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a calle 2</w:t>
            </w:r>
            <w:r w:rsidR="003F74B7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275" w:type="dxa"/>
            <w:vMerge/>
          </w:tcPr>
          <w:p w14:paraId="42A8EA09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454C7042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2B9D8B50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55F63D53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29B7B02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01CADE1D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5EB79E9A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2D3CBD97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207B7D8E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</w:tcPr>
          <w:p w14:paraId="3C8C6171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955" w:type="dxa"/>
          </w:tcPr>
          <w:p w14:paraId="7082F002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290" w:type="dxa"/>
          </w:tcPr>
          <w:p w14:paraId="6A3E7343" w14:textId="77777777" w:rsidR="00D80740" w:rsidRPr="00E1420F" w:rsidRDefault="00D80740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8D8B8F6" w14:textId="77777777" w:rsidR="00D80740" w:rsidRPr="00E1420F" w:rsidRDefault="00D80740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$56.00</w:t>
            </w:r>
          </w:p>
        </w:tc>
      </w:tr>
    </w:tbl>
    <w:p w14:paraId="0E420607" w14:textId="77777777" w:rsidR="00D80740" w:rsidRPr="00E1420F" w:rsidRDefault="00D80740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430"/>
        <w:gridCol w:w="4463"/>
      </w:tblGrid>
      <w:tr w:rsidR="00E1420F" w:rsidRPr="00E1420F" w14:paraId="3A290F56" w14:textId="77777777" w:rsidTr="00E1420F">
        <w:tc>
          <w:tcPr>
            <w:tcW w:w="4430" w:type="dxa"/>
          </w:tcPr>
          <w:p w14:paraId="055CFECA" w14:textId="1F7D8F43" w:rsidR="00A160F8" w:rsidRPr="00E1420F" w:rsidRDefault="00211235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RÚ</w:t>
            </w:r>
            <w:r w:rsidR="00A160F8"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STICOS</w:t>
            </w:r>
          </w:p>
        </w:tc>
        <w:tc>
          <w:tcPr>
            <w:tcW w:w="4463" w:type="dxa"/>
          </w:tcPr>
          <w:p w14:paraId="5BA73F02" w14:textId="73DA0794" w:rsidR="00A160F8" w:rsidRPr="00E1420F" w:rsidRDefault="00211235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$ POR HECTÁ</w:t>
            </w:r>
            <w:r w:rsidR="00A160F8"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REA</w:t>
            </w:r>
          </w:p>
        </w:tc>
      </w:tr>
      <w:tr w:rsidR="00E1420F" w:rsidRPr="00E1420F" w14:paraId="34EAD30C" w14:textId="77777777" w:rsidTr="00E1420F">
        <w:tc>
          <w:tcPr>
            <w:tcW w:w="4430" w:type="dxa"/>
          </w:tcPr>
          <w:p w14:paraId="543E2763" w14:textId="0AEA37EA" w:rsidR="00A160F8" w:rsidRPr="00E1420F" w:rsidRDefault="00A160F8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BRECHA</w:t>
            </w:r>
          </w:p>
        </w:tc>
        <w:tc>
          <w:tcPr>
            <w:tcW w:w="4463" w:type="dxa"/>
          </w:tcPr>
          <w:p w14:paraId="6F79F64D" w14:textId="41E820B2" w:rsidR="00A160F8" w:rsidRPr="00E1420F" w:rsidRDefault="00A160F8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$1,500.00</w:t>
            </w:r>
          </w:p>
        </w:tc>
      </w:tr>
      <w:tr w:rsidR="00E1420F" w:rsidRPr="00E1420F" w14:paraId="2973FD31" w14:textId="77777777" w:rsidTr="00E1420F">
        <w:tc>
          <w:tcPr>
            <w:tcW w:w="4430" w:type="dxa"/>
          </w:tcPr>
          <w:p w14:paraId="2FAF3C91" w14:textId="0F819194" w:rsidR="00A160F8" w:rsidRPr="00E1420F" w:rsidRDefault="00A160F8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CAMINO BLANCO</w:t>
            </w:r>
          </w:p>
        </w:tc>
        <w:tc>
          <w:tcPr>
            <w:tcW w:w="4463" w:type="dxa"/>
          </w:tcPr>
          <w:p w14:paraId="70B34BE8" w14:textId="11A2BFFC" w:rsidR="00A160F8" w:rsidRPr="00E1420F" w:rsidRDefault="00A160F8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$3,230.00</w:t>
            </w:r>
          </w:p>
        </w:tc>
      </w:tr>
      <w:tr w:rsidR="00E1420F" w:rsidRPr="00E1420F" w14:paraId="509A45E1" w14:textId="77777777" w:rsidTr="00E1420F">
        <w:tc>
          <w:tcPr>
            <w:tcW w:w="4430" w:type="dxa"/>
          </w:tcPr>
          <w:p w14:paraId="61C508A8" w14:textId="5FD023F9" w:rsidR="00A160F8" w:rsidRPr="00E1420F" w:rsidRDefault="00A160F8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CARRETERA</w:t>
            </w:r>
          </w:p>
        </w:tc>
        <w:tc>
          <w:tcPr>
            <w:tcW w:w="4463" w:type="dxa"/>
          </w:tcPr>
          <w:p w14:paraId="5EE9F649" w14:textId="266EE298" w:rsidR="00A160F8" w:rsidRPr="00E1420F" w:rsidRDefault="00A160F8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$5,208.00</w:t>
            </w:r>
          </w:p>
        </w:tc>
      </w:tr>
    </w:tbl>
    <w:p w14:paraId="794FCC49" w14:textId="0AA022CE" w:rsidR="00A160F8" w:rsidRDefault="00A160F8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C63F2FC" w14:textId="77777777" w:rsidR="00BE5693" w:rsidRPr="00E1420F" w:rsidRDefault="00BE5693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65"/>
        <w:gridCol w:w="2116"/>
        <w:gridCol w:w="1835"/>
        <w:gridCol w:w="1977"/>
      </w:tblGrid>
      <w:tr w:rsidR="00E1420F" w:rsidRPr="00E1420F" w14:paraId="2302065F" w14:textId="77777777" w:rsidTr="00E1420F">
        <w:trPr>
          <w:trHeight w:val="114"/>
        </w:trPr>
        <w:tc>
          <w:tcPr>
            <w:tcW w:w="2965" w:type="dxa"/>
            <w:vMerge w:val="restart"/>
          </w:tcPr>
          <w:p w14:paraId="0E9475D2" w14:textId="77777777" w:rsidR="0070166B" w:rsidRPr="00E1420F" w:rsidRDefault="0070166B" w:rsidP="00E1420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</w:p>
          <w:p w14:paraId="56C97BFB" w14:textId="42183325" w:rsidR="0070166B" w:rsidRPr="00E1420F" w:rsidRDefault="004C4A8A" w:rsidP="00E1420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TIPO DE CONSTRUCCIÓ</w:t>
            </w:r>
            <w:r w:rsidR="0070166B"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N</w:t>
            </w:r>
          </w:p>
        </w:tc>
        <w:tc>
          <w:tcPr>
            <w:tcW w:w="5928" w:type="dxa"/>
            <w:gridSpan w:val="3"/>
          </w:tcPr>
          <w:p w14:paraId="0AA625BA" w14:textId="0B2AE96D" w:rsidR="0070166B" w:rsidRPr="00E1420F" w:rsidRDefault="0070166B" w:rsidP="00BE569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$ POR M2 SEG</w:t>
            </w:r>
            <w:r w:rsidR="00BE5693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Ú</w:t>
            </w: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 xml:space="preserve">N </w:t>
            </w:r>
            <w:r w:rsidR="00BE5693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Á</w:t>
            </w: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REA</w:t>
            </w:r>
          </w:p>
        </w:tc>
      </w:tr>
      <w:tr w:rsidR="00E1420F" w:rsidRPr="00E1420F" w14:paraId="51BF7E15" w14:textId="77777777" w:rsidTr="00E1420F">
        <w:trPr>
          <w:trHeight w:val="114"/>
        </w:trPr>
        <w:tc>
          <w:tcPr>
            <w:tcW w:w="2965" w:type="dxa"/>
            <w:vMerge/>
          </w:tcPr>
          <w:p w14:paraId="6482661E" w14:textId="77777777" w:rsidR="0070166B" w:rsidRPr="00E1420F" w:rsidRDefault="0070166B" w:rsidP="00E1420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16" w:type="dxa"/>
          </w:tcPr>
          <w:p w14:paraId="5A88BFD1" w14:textId="3F703F96" w:rsidR="0070166B" w:rsidRPr="00E1420F" w:rsidRDefault="0070166B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1835" w:type="dxa"/>
          </w:tcPr>
          <w:p w14:paraId="4B339A61" w14:textId="1BE19FB8" w:rsidR="0070166B" w:rsidRPr="00E1420F" w:rsidRDefault="0070166B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1977" w:type="dxa"/>
          </w:tcPr>
          <w:p w14:paraId="79948501" w14:textId="7D43E193" w:rsidR="0070166B" w:rsidRPr="00E1420F" w:rsidRDefault="0070166B" w:rsidP="00E1420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PERIFERIA</w:t>
            </w:r>
          </w:p>
        </w:tc>
      </w:tr>
      <w:tr w:rsidR="00E1420F" w:rsidRPr="00E1420F" w14:paraId="5AF4FC9C" w14:textId="77777777" w:rsidTr="00E1420F">
        <w:tc>
          <w:tcPr>
            <w:tcW w:w="2965" w:type="dxa"/>
          </w:tcPr>
          <w:p w14:paraId="4FB2E5BE" w14:textId="352F800B" w:rsidR="0070166B" w:rsidRPr="00E1420F" w:rsidRDefault="0070166B" w:rsidP="00E1420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CONCRETO</w:t>
            </w:r>
          </w:p>
        </w:tc>
        <w:tc>
          <w:tcPr>
            <w:tcW w:w="2116" w:type="dxa"/>
          </w:tcPr>
          <w:p w14:paraId="1D248BE2" w14:textId="0BFF00F5" w:rsidR="0070166B" w:rsidRPr="00E1420F" w:rsidRDefault="0070166B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</w:t>
            </w:r>
            <w:r w:rsidR="00B37093"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2,890.00</w:t>
            </w:r>
          </w:p>
        </w:tc>
        <w:tc>
          <w:tcPr>
            <w:tcW w:w="1835" w:type="dxa"/>
          </w:tcPr>
          <w:p w14:paraId="1E17191F" w14:textId="59831EAD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$2,080.00</w:t>
            </w:r>
          </w:p>
        </w:tc>
        <w:tc>
          <w:tcPr>
            <w:tcW w:w="1977" w:type="dxa"/>
          </w:tcPr>
          <w:p w14:paraId="772B80B1" w14:textId="2D8B8672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$1,200.00</w:t>
            </w:r>
          </w:p>
        </w:tc>
      </w:tr>
      <w:tr w:rsidR="00E1420F" w:rsidRPr="00E1420F" w14:paraId="618E0E26" w14:textId="77777777" w:rsidTr="00E1420F">
        <w:tc>
          <w:tcPr>
            <w:tcW w:w="2965" w:type="dxa"/>
          </w:tcPr>
          <w:p w14:paraId="038BE5AF" w14:textId="21A40C8B" w:rsidR="0070166B" w:rsidRPr="00E1420F" w:rsidRDefault="0070166B" w:rsidP="00E1420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HIERRO Y ROLLIZOS</w:t>
            </w:r>
          </w:p>
        </w:tc>
        <w:tc>
          <w:tcPr>
            <w:tcW w:w="2116" w:type="dxa"/>
          </w:tcPr>
          <w:p w14:paraId="28F72B77" w14:textId="54915E8A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$1,530.00</w:t>
            </w:r>
          </w:p>
        </w:tc>
        <w:tc>
          <w:tcPr>
            <w:tcW w:w="1835" w:type="dxa"/>
          </w:tcPr>
          <w:p w14:paraId="2D4B333F" w14:textId="331019D8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$1,120.00</w:t>
            </w:r>
          </w:p>
        </w:tc>
        <w:tc>
          <w:tcPr>
            <w:tcW w:w="1977" w:type="dxa"/>
          </w:tcPr>
          <w:p w14:paraId="38F9C883" w14:textId="01BB011F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$750.00</w:t>
            </w:r>
          </w:p>
        </w:tc>
      </w:tr>
      <w:tr w:rsidR="00E1420F" w:rsidRPr="00E1420F" w14:paraId="4149507D" w14:textId="77777777" w:rsidTr="00E1420F">
        <w:tc>
          <w:tcPr>
            <w:tcW w:w="2965" w:type="dxa"/>
          </w:tcPr>
          <w:p w14:paraId="21C1A95D" w14:textId="03A1F738" w:rsidR="0070166B" w:rsidRPr="00E1420F" w:rsidRDefault="0070166B" w:rsidP="00E1420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ZINC, ASBESTO, TEJA</w:t>
            </w:r>
          </w:p>
        </w:tc>
        <w:tc>
          <w:tcPr>
            <w:tcW w:w="2116" w:type="dxa"/>
          </w:tcPr>
          <w:p w14:paraId="1D8B1B4C" w14:textId="3617FFD0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$850.00</w:t>
            </w:r>
          </w:p>
        </w:tc>
        <w:tc>
          <w:tcPr>
            <w:tcW w:w="1835" w:type="dxa"/>
          </w:tcPr>
          <w:p w14:paraId="7CA2E329" w14:textId="36494F43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$640.00</w:t>
            </w:r>
          </w:p>
        </w:tc>
        <w:tc>
          <w:tcPr>
            <w:tcW w:w="1977" w:type="dxa"/>
          </w:tcPr>
          <w:p w14:paraId="0FF190B6" w14:textId="16A426DC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$450.00</w:t>
            </w:r>
          </w:p>
        </w:tc>
      </w:tr>
      <w:tr w:rsidR="00E1420F" w:rsidRPr="00E1420F" w14:paraId="4250C21E" w14:textId="77777777" w:rsidTr="00E1420F">
        <w:tc>
          <w:tcPr>
            <w:tcW w:w="2965" w:type="dxa"/>
          </w:tcPr>
          <w:p w14:paraId="34A191FE" w14:textId="15A70146" w:rsidR="0070166B" w:rsidRPr="00E1420F" w:rsidRDefault="0070166B" w:rsidP="004C71E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CART</w:t>
            </w:r>
            <w:r w:rsidR="004C71E2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Ó</w:t>
            </w:r>
            <w:r w:rsidRPr="00E1420F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N Y PAJA</w:t>
            </w:r>
          </w:p>
        </w:tc>
        <w:tc>
          <w:tcPr>
            <w:tcW w:w="2116" w:type="dxa"/>
          </w:tcPr>
          <w:p w14:paraId="356A9B29" w14:textId="3D83DFA0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$680.00</w:t>
            </w:r>
          </w:p>
        </w:tc>
        <w:tc>
          <w:tcPr>
            <w:tcW w:w="1835" w:type="dxa"/>
          </w:tcPr>
          <w:p w14:paraId="55CF3E39" w14:textId="19F33908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$480.00</w:t>
            </w:r>
          </w:p>
        </w:tc>
        <w:tc>
          <w:tcPr>
            <w:tcW w:w="1977" w:type="dxa"/>
          </w:tcPr>
          <w:p w14:paraId="0A92F1BE" w14:textId="486B277D" w:rsidR="0070166B" w:rsidRPr="00E1420F" w:rsidRDefault="00B37093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$300.00</w:t>
            </w:r>
          </w:p>
        </w:tc>
      </w:tr>
    </w:tbl>
    <w:p w14:paraId="195650E0" w14:textId="77777777" w:rsidR="00C132EB" w:rsidRPr="00E1420F" w:rsidRDefault="00C132EB" w:rsidP="004C71E2">
      <w:pPr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893"/>
      </w:tblGrid>
      <w:tr w:rsidR="00E1420F" w:rsidRPr="00E1420F" w14:paraId="5E88D826" w14:textId="77777777" w:rsidTr="00E1420F">
        <w:tc>
          <w:tcPr>
            <w:tcW w:w="8893" w:type="dxa"/>
          </w:tcPr>
          <w:p w14:paraId="6334947D" w14:textId="77777777" w:rsidR="00420BEA" w:rsidRPr="00E1420F" w:rsidRDefault="00420BEA" w:rsidP="00E142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A8D4131" w14:textId="79AC548D" w:rsidR="002D3229" w:rsidRPr="00E1420F" w:rsidRDefault="002D3229" w:rsidP="00E142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En las localidades distintas a la cabecera el valor de los terrenos urbanos y sus construcciones se calculará tomando los asignados para la periferia.</w:t>
            </w:r>
            <w:r w:rsidR="00FF13B7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Para calcular el valor de las construcciones en los rústicos se </w:t>
            </w:r>
            <w:r w:rsidR="00D539CE" w:rsidRPr="00E1420F">
              <w:rPr>
                <w:rFonts w:ascii="Arial" w:hAnsi="Arial" w:cs="Arial"/>
                <w:sz w:val="20"/>
                <w:szCs w:val="20"/>
                <w:lang w:val="es-MX"/>
              </w:rPr>
              <w:t>tomará</w:t>
            </w:r>
            <w:r w:rsidR="00FF13B7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igual el asignado para la periferia. </w:t>
            </w:r>
          </w:p>
          <w:p w14:paraId="3C4C84A1" w14:textId="42D90478" w:rsidR="002D3229" w:rsidRPr="00E1420F" w:rsidRDefault="002D3229" w:rsidP="00E142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D941792" w14:textId="77777777" w:rsidR="00DF08E9" w:rsidRPr="00E1420F" w:rsidRDefault="00DF08E9" w:rsidP="004C71E2">
      <w:pPr>
        <w:pStyle w:val="Textoindependiente"/>
        <w:ind w:left="0"/>
        <w:rPr>
          <w:rFonts w:ascii="Arial" w:hAnsi="Arial" w:cs="Arial"/>
          <w:lang w:val="es-MX"/>
        </w:rPr>
      </w:pPr>
    </w:p>
    <w:p w14:paraId="033370C9" w14:textId="70190926" w:rsidR="0055045D" w:rsidRPr="00E1420F" w:rsidRDefault="002A5D9E" w:rsidP="003268DD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El impuesto se calculará aplicando al valor catastral </w:t>
      </w:r>
      <w:r w:rsidR="0055045D" w:rsidRPr="00E1420F">
        <w:rPr>
          <w:rFonts w:ascii="Arial" w:hAnsi="Arial" w:cs="Arial"/>
          <w:lang w:val="es-MX"/>
        </w:rPr>
        <w:t>el factor del 0.16% (cero punto diecis</w:t>
      </w:r>
      <w:r w:rsidR="003268DD">
        <w:rPr>
          <w:rFonts w:ascii="Arial" w:hAnsi="Arial" w:cs="Arial"/>
          <w:lang w:val="es-MX"/>
        </w:rPr>
        <w:t xml:space="preserve">éis por </w:t>
      </w:r>
      <w:r w:rsidR="0055045D" w:rsidRPr="00E1420F">
        <w:rPr>
          <w:rFonts w:ascii="Arial" w:hAnsi="Arial" w:cs="Arial"/>
          <w:lang w:val="es-MX"/>
        </w:rPr>
        <w:t>ciento).</w:t>
      </w:r>
    </w:p>
    <w:p w14:paraId="104FBB7A" w14:textId="77777777" w:rsidR="00E1420F" w:rsidRPr="00E1420F" w:rsidRDefault="00E1420F" w:rsidP="004C71E2">
      <w:pPr>
        <w:pStyle w:val="Textoindependiente"/>
        <w:ind w:left="0"/>
        <w:jc w:val="both"/>
        <w:rPr>
          <w:rFonts w:ascii="Arial" w:hAnsi="Arial" w:cs="Arial"/>
          <w:lang w:val="es-MX"/>
        </w:rPr>
      </w:pPr>
    </w:p>
    <w:p w14:paraId="390BAFE5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3268DD">
        <w:rPr>
          <w:rFonts w:ascii="Arial" w:hAnsi="Arial" w:cs="Arial"/>
          <w:b/>
          <w:lang w:val="es-MX"/>
        </w:rPr>
        <w:t>Artículo 5.-</w:t>
      </w:r>
      <w:r w:rsidRPr="00E1420F">
        <w:rPr>
          <w:rFonts w:ascii="Arial" w:hAnsi="Arial" w:cs="Arial"/>
          <w:lang w:val="es-MX"/>
        </w:rPr>
        <w:t xml:space="preserve"> Todo predio destinado a la producción agropecuaria pagará 10 al millar anual sobre el valor registrado o catastral, sin que la cantidad a pagar resultante exceda a lo establecido por la legislación agraria federal para terrenos ejidales.</w:t>
      </w:r>
    </w:p>
    <w:p w14:paraId="1067B604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5BE786A" w14:textId="6B0329AF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3268DD">
        <w:rPr>
          <w:rFonts w:ascii="Arial" w:hAnsi="Arial" w:cs="Arial"/>
          <w:b/>
          <w:lang w:val="es-MX"/>
        </w:rPr>
        <w:t>Artículo 6.-</w:t>
      </w:r>
      <w:r w:rsidRPr="00E1420F">
        <w:rPr>
          <w:rFonts w:ascii="Arial" w:hAnsi="Arial" w:cs="Arial"/>
          <w:lang w:val="es-MX"/>
        </w:rPr>
        <w:t xml:space="preserve"> Cuando se pague la totalidad el impuesto predial durante los meses de enero, febrero y marzo el contribuyente gozará de un descuento del </w:t>
      </w:r>
      <w:r w:rsidR="00132FF7" w:rsidRPr="00E1420F">
        <w:rPr>
          <w:rFonts w:ascii="Arial" w:hAnsi="Arial" w:cs="Arial"/>
          <w:lang w:val="es-MX"/>
        </w:rPr>
        <w:t>2</w:t>
      </w:r>
      <w:r w:rsidRPr="00E1420F">
        <w:rPr>
          <w:rFonts w:ascii="Arial" w:hAnsi="Arial" w:cs="Arial"/>
          <w:lang w:val="es-MX"/>
        </w:rPr>
        <w:t xml:space="preserve">0% sobre la cantidad determinada y </w:t>
      </w:r>
      <w:r w:rsidR="00132FF7" w:rsidRPr="00E1420F">
        <w:rPr>
          <w:rFonts w:ascii="Arial" w:hAnsi="Arial" w:cs="Arial"/>
          <w:lang w:val="es-MX"/>
        </w:rPr>
        <w:t>d</w:t>
      </w:r>
      <w:r w:rsidRPr="00E1420F">
        <w:rPr>
          <w:rFonts w:ascii="Arial" w:hAnsi="Arial" w:cs="Arial"/>
          <w:lang w:val="es-MX"/>
        </w:rPr>
        <w:t xml:space="preserve">el </w:t>
      </w:r>
      <w:r w:rsidR="00132FF7" w:rsidRPr="00E1420F">
        <w:rPr>
          <w:rFonts w:ascii="Arial" w:hAnsi="Arial" w:cs="Arial"/>
          <w:lang w:val="es-MX"/>
        </w:rPr>
        <w:t>3</w:t>
      </w:r>
      <w:r w:rsidRPr="00E1420F">
        <w:rPr>
          <w:rFonts w:ascii="Arial" w:hAnsi="Arial" w:cs="Arial"/>
          <w:lang w:val="es-MX"/>
        </w:rPr>
        <w:t xml:space="preserve">0% cuando el </w:t>
      </w:r>
      <w:r w:rsidR="00156FC7" w:rsidRPr="00E1420F">
        <w:rPr>
          <w:rFonts w:ascii="Arial" w:hAnsi="Arial" w:cs="Arial"/>
          <w:lang w:val="es-MX"/>
        </w:rPr>
        <w:t>propietario</w:t>
      </w:r>
      <w:r w:rsidR="00132FF7" w:rsidRPr="00E1420F">
        <w:rPr>
          <w:rFonts w:ascii="Arial" w:hAnsi="Arial" w:cs="Arial"/>
          <w:lang w:val="es-MX"/>
        </w:rPr>
        <w:t xml:space="preserve"> cuente con más de ses</w:t>
      </w:r>
      <w:r w:rsidRPr="00E1420F">
        <w:rPr>
          <w:rFonts w:ascii="Arial" w:hAnsi="Arial" w:cs="Arial"/>
          <w:lang w:val="es-MX"/>
        </w:rPr>
        <w:t>enta</w:t>
      </w:r>
      <w:r w:rsidR="00134A95" w:rsidRPr="00E1420F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 xml:space="preserve">años o </w:t>
      </w:r>
      <w:r w:rsidR="00132FF7" w:rsidRPr="00E1420F">
        <w:rPr>
          <w:rFonts w:ascii="Arial" w:hAnsi="Arial" w:cs="Arial"/>
          <w:lang w:val="es-MX"/>
        </w:rPr>
        <w:t>con credencial INAPAM</w:t>
      </w:r>
      <w:r w:rsidR="00156FC7" w:rsidRPr="00E1420F">
        <w:rPr>
          <w:rFonts w:ascii="Arial" w:hAnsi="Arial" w:cs="Arial"/>
          <w:lang w:val="es-MX"/>
        </w:rPr>
        <w:t>.</w:t>
      </w:r>
    </w:p>
    <w:p w14:paraId="271E66DB" w14:textId="77777777" w:rsidR="00616C11" w:rsidRPr="00E1420F" w:rsidRDefault="00616C11" w:rsidP="004C71E2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545CAC36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Sección Segunda</w:t>
      </w:r>
    </w:p>
    <w:p w14:paraId="0247667E" w14:textId="77777777" w:rsidR="00616C11" w:rsidRPr="00E1420F" w:rsidRDefault="002A5D9E" w:rsidP="004C71E2">
      <w:pPr>
        <w:pStyle w:val="Textoindependiente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Impuesto Sobre Adquisición de Inmuebles</w:t>
      </w:r>
    </w:p>
    <w:p w14:paraId="3F6F66E8" w14:textId="77777777" w:rsidR="00616C11" w:rsidRPr="00E1420F" w:rsidRDefault="00616C11" w:rsidP="00E1420F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2FCBBB06" w14:textId="6895FD54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3268DD">
        <w:rPr>
          <w:rFonts w:ascii="Arial" w:hAnsi="Arial" w:cs="Arial"/>
          <w:b/>
          <w:lang w:val="es-MX"/>
        </w:rPr>
        <w:t>Artículo 7.-</w:t>
      </w:r>
      <w:r w:rsidRPr="00E1420F">
        <w:rPr>
          <w:rFonts w:ascii="Arial" w:hAnsi="Arial" w:cs="Arial"/>
          <w:lang w:val="es-MX"/>
        </w:rPr>
        <w:t xml:space="preserve"> El impuesto sobre adquisición de inmuebles se calculará aplicando a la base señalada en la Ley de Hacienda del Municipio de </w:t>
      </w:r>
      <w:proofErr w:type="spellStart"/>
      <w:r w:rsidR="00E1420F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>, la tasa del 2%.</w:t>
      </w:r>
    </w:p>
    <w:p w14:paraId="35D29D30" w14:textId="77777777" w:rsidR="00616C11" w:rsidRPr="00E1420F" w:rsidRDefault="00616C11" w:rsidP="004C71E2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6BE50344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Sección Tercera</w:t>
      </w:r>
    </w:p>
    <w:p w14:paraId="4BBB36D2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Impuesto Sobre Diversiones y Espectáculos Públicos</w:t>
      </w:r>
    </w:p>
    <w:p w14:paraId="075ADAD5" w14:textId="77777777" w:rsidR="00616C11" w:rsidRPr="00E1420F" w:rsidRDefault="00616C11" w:rsidP="004C71E2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4389DECB" w14:textId="581457C1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3268DD">
        <w:rPr>
          <w:rFonts w:ascii="Arial" w:hAnsi="Arial" w:cs="Arial"/>
          <w:b/>
          <w:lang w:val="es-MX"/>
        </w:rPr>
        <w:t>Artículo 8.-</w:t>
      </w:r>
      <w:r w:rsidRPr="00E1420F">
        <w:rPr>
          <w:rFonts w:ascii="Arial" w:hAnsi="Arial" w:cs="Arial"/>
          <w:lang w:val="es-MX"/>
        </w:rPr>
        <w:t xml:space="preserve"> El impuesto a las diversiones y espectáculos públicos que se enumeran, se calculará aplicando a las bases establecidas en la Ley de Hacienda del Municipio de </w:t>
      </w:r>
      <w:proofErr w:type="spellStart"/>
      <w:r w:rsidR="00E1420F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>, Yucatán, las siguientes tasas y cuotas:</w:t>
      </w:r>
    </w:p>
    <w:p w14:paraId="55C9277C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659"/>
        <w:gridCol w:w="3450"/>
      </w:tblGrid>
      <w:tr w:rsidR="00E1420F" w:rsidRPr="00E1420F" w14:paraId="4379C059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0FCAD98" w14:textId="77777777" w:rsidR="00616C11" w:rsidRPr="00E1420F" w:rsidRDefault="002A5D9E" w:rsidP="00E1420F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89C6920" w14:textId="77777777" w:rsidR="00616C11" w:rsidRPr="00E1420F" w:rsidRDefault="002A5D9E" w:rsidP="004C71E2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Cuota fija</w:t>
            </w:r>
          </w:p>
        </w:tc>
      </w:tr>
      <w:tr w:rsidR="00E1420F" w:rsidRPr="00E1420F" w14:paraId="0491DC8E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0D4FA5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Gremios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5958811" w14:textId="1F776321" w:rsidR="00616C11" w:rsidRPr="00E1420F" w:rsidRDefault="002A5D9E" w:rsidP="004C71E2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300.00</w:t>
            </w:r>
          </w:p>
        </w:tc>
      </w:tr>
      <w:tr w:rsidR="00E1420F" w:rsidRPr="00E1420F" w14:paraId="416092E8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AC6E81C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Luz y sonido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BC360AC" w14:textId="685E98AB" w:rsidR="00616C11" w:rsidRPr="00E1420F" w:rsidRDefault="002A5D9E" w:rsidP="004C71E2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CB33EC" w:rsidRPr="00E1420F">
              <w:rPr>
                <w:rFonts w:ascii="Arial" w:hAnsi="Arial" w:cs="Arial"/>
                <w:sz w:val="20"/>
                <w:szCs w:val="20"/>
                <w:lang w:val="es-MX"/>
              </w:rPr>
              <w:t>1,2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00.00</w:t>
            </w:r>
          </w:p>
        </w:tc>
      </w:tr>
      <w:tr w:rsidR="00E1420F" w:rsidRPr="00E1420F" w14:paraId="49EDB166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0F0A1D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Bailes populares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A7D09CD" w14:textId="68323EC5" w:rsidR="00616C11" w:rsidRPr="00E1420F" w:rsidRDefault="002A5D9E" w:rsidP="004C71E2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CB33EC" w:rsidRPr="00E1420F">
              <w:rPr>
                <w:rFonts w:ascii="Arial" w:hAnsi="Arial" w:cs="Arial"/>
                <w:sz w:val="20"/>
                <w:szCs w:val="20"/>
                <w:lang w:val="es-MX"/>
              </w:rPr>
              <w:t>2,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E1420F" w:rsidRPr="00E1420F" w14:paraId="4A226990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EBB6B2C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Bailes internacionales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70B5E03" w14:textId="12E3FBAC" w:rsidR="00616C11" w:rsidRPr="00E1420F" w:rsidRDefault="002A5D9E" w:rsidP="004C71E2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CB33EC" w:rsidRPr="00E1420F">
              <w:rPr>
                <w:rFonts w:ascii="Arial" w:hAnsi="Arial" w:cs="Arial"/>
                <w:sz w:val="20"/>
                <w:szCs w:val="20"/>
                <w:lang w:val="es-MX"/>
              </w:rPr>
              <w:t>3,</w:t>
            </w:r>
            <w:r w:rsidR="00EF26D1" w:rsidRPr="00E1420F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00.00</w:t>
            </w:r>
          </w:p>
        </w:tc>
      </w:tr>
      <w:tr w:rsidR="00E1420F" w:rsidRPr="00E1420F" w14:paraId="788A40E6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538964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Verbenas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6EACB69" w14:textId="092DAEE1" w:rsidR="00616C11" w:rsidRPr="00E1420F" w:rsidRDefault="002A5D9E" w:rsidP="004C71E2">
            <w:pPr>
              <w:pStyle w:val="TableParagraph"/>
              <w:tabs>
                <w:tab w:val="left" w:pos="385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4C71E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6AE8BBE0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659"/>
        <w:gridCol w:w="3450"/>
      </w:tblGrid>
      <w:tr w:rsidR="00E1420F" w:rsidRPr="00E1420F" w14:paraId="5B235144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D7C782F" w14:textId="77777777" w:rsidR="00616C11" w:rsidRPr="00E1420F" w:rsidRDefault="002A5D9E" w:rsidP="00E1420F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B1B8E00" w14:textId="77777777" w:rsidR="00616C11" w:rsidRPr="00E1420F" w:rsidRDefault="002A5D9E" w:rsidP="00E1420F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Tasa</w:t>
            </w:r>
          </w:p>
        </w:tc>
      </w:tr>
      <w:tr w:rsidR="00E1420F" w:rsidRPr="00E1420F" w14:paraId="4DD39025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4F1918A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Circos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269544A" w14:textId="77777777" w:rsidR="00616C11" w:rsidRPr="00E1420F" w:rsidRDefault="002A5D9E" w:rsidP="00E1420F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8 %</w:t>
            </w:r>
          </w:p>
        </w:tc>
      </w:tr>
      <w:tr w:rsidR="00E1420F" w:rsidRPr="00E1420F" w14:paraId="145B1F52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84DBF9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Carreras de caballos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BD0AFB" w14:textId="77777777" w:rsidR="00616C11" w:rsidRPr="00E1420F" w:rsidRDefault="002A5D9E" w:rsidP="00E1420F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8 %</w:t>
            </w:r>
          </w:p>
        </w:tc>
      </w:tr>
      <w:tr w:rsidR="00E1420F" w:rsidRPr="00E1420F" w14:paraId="647DB9BF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6CD41FE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Eventos culturales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B695F67" w14:textId="77777777" w:rsidR="00616C11" w:rsidRPr="00E1420F" w:rsidRDefault="002A5D9E" w:rsidP="00E1420F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0 %</w:t>
            </w:r>
          </w:p>
        </w:tc>
      </w:tr>
    </w:tbl>
    <w:p w14:paraId="312A74D1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659"/>
        <w:gridCol w:w="3450"/>
      </w:tblGrid>
      <w:tr w:rsidR="00E1420F" w:rsidRPr="00E1420F" w14:paraId="1FC3D764" w14:textId="77777777" w:rsidTr="004C71E2">
        <w:trPr>
          <w:trHeight w:hRule="exact" w:val="354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4" w:space="0" w:color="4D4D4F"/>
              <w:right w:val="single" w:sz="5" w:space="0" w:color="4D4D4F"/>
            </w:tcBorders>
          </w:tcPr>
          <w:p w14:paraId="44D031DE" w14:textId="77777777" w:rsidR="00616C11" w:rsidRPr="00E1420F" w:rsidRDefault="002A5D9E" w:rsidP="00E1420F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4" w:space="0" w:color="4D4D4F"/>
              <w:right w:val="single" w:sz="5" w:space="0" w:color="4D4D4F"/>
            </w:tcBorders>
          </w:tcPr>
          <w:p w14:paraId="0215F77B" w14:textId="77777777" w:rsidR="00616C11" w:rsidRPr="00E1420F" w:rsidRDefault="002A5D9E" w:rsidP="004C71E2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Cuota por día</w:t>
            </w:r>
          </w:p>
        </w:tc>
      </w:tr>
      <w:tr w:rsidR="00E1420F" w:rsidRPr="00E1420F" w14:paraId="3411EE16" w14:textId="77777777" w:rsidTr="004C71E2">
        <w:trPr>
          <w:trHeight w:hRule="exact" w:val="354"/>
        </w:trPr>
        <w:tc>
          <w:tcPr>
            <w:tcW w:w="3106" w:type="pct"/>
            <w:tcBorders>
              <w:top w:val="single" w:sz="4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72AE98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Juegos mecánicos grandes (6 en adelante)</w:t>
            </w:r>
          </w:p>
        </w:tc>
        <w:tc>
          <w:tcPr>
            <w:tcW w:w="1894" w:type="pct"/>
            <w:tcBorders>
              <w:top w:val="single" w:sz="4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44DB47E" w14:textId="77777777" w:rsidR="00616C11" w:rsidRPr="00E1420F" w:rsidRDefault="002A5D9E" w:rsidP="00E1420F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$ 250.00</w:t>
            </w:r>
          </w:p>
        </w:tc>
      </w:tr>
      <w:tr w:rsidR="00E1420F" w:rsidRPr="00E1420F" w14:paraId="69966BA3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EE79131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Juegos mecánicos (1 a 5)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4B9DE6B" w14:textId="77777777" w:rsidR="00616C11" w:rsidRPr="00E1420F" w:rsidRDefault="002A5D9E" w:rsidP="00E1420F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$ 150.00</w:t>
            </w:r>
          </w:p>
        </w:tc>
      </w:tr>
      <w:tr w:rsidR="00E1420F" w:rsidRPr="00E1420F" w14:paraId="3744887B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AAC31F8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Trenecito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B05C432" w14:textId="77777777" w:rsidR="00616C11" w:rsidRPr="00E1420F" w:rsidRDefault="002A5D9E" w:rsidP="00E1420F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$ 100.00</w:t>
            </w:r>
          </w:p>
        </w:tc>
      </w:tr>
      <w:tr w:rsidR="00E1420F" w:rsidRPr="00E1420F" w14:paraId="4DB50617" w14:textId="77777777" w:rsidTr="004C71E2">
        <w:trPr>
          <w:trHeight w:hRule="exact" w:val="355"/>
        </w:trPr>
        <w:tc>
          <w:tcPr>
            <w:tcW w:w="3106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B34BA1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Carritos y motocicletas hasta 7 carritos</w:t>
            </w:r>
          </w:p>
        </w:tc>
        <w:tc>
          <w:tcPr>
            <w:tcW w:w="1894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0D4C5CD" w14:textId="7D5566E3" w:rsidR="00616C11" w:rsidRPr="00E1420F" w:rsidRDefault="002A5D9E" w:rsidP="00E1420F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 </w:t>
            </w:r>
            <w:r w:rsidR="004C71E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40.00</w:t>
            </w:r>
          </w:p>
        </w:tc>
      </w:tr>
    </w:tbl>
    <w:p w14:paraId="34B7782C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2FB3D16" w14:textId="27BF640A" w:rsidR="00616C11" w:rsidRPr="00E1420F" w:rsidRDefault="002A5D9E" w:rsidP="004C71E2">
      <w:pPr>
        <w:pStyle w:val="Textoindependiente"/>
        <w:spacing w:line="360" w:lineRule="auto"/>
        <w:ind w:left="0" w:firstLine="709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Para la autorización y pago respectivo tratándose de carreras </w:t>
      </w:r>
      <w:r w:rsidR="0082263B" w:rsidRPr="00E1420F">
        <w:rPr>
          <w:rFonts w:ascii="Arial" w:hAnsi="Arial" w:cs="Arial"/>
          <w:lang w:val="es-MX"/>
        </w:rPr>
        <w:t>de caballos y peleas de</w:t>
      </w:r>
      <w:r w:rsidRPr="00E1420F">
        <w:rPr>
          <w:rFonts w:ascii="Arial" w:hAnsi="Arial" w:cs="Arial"/>
          <w:lang w:val="es-MX"/>
        </w:rPr>
        <w:t xml:space="preserve"> gallos, el contribuyente deberá acreditar haber obtenido el permiso de la autoridad estatal o federal correspondiente.</w:t>
      </w:r>
    </w:p>
    <w:p w14:paraId="5898384C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2B492C0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CAPÍTULO III</w:t>
      </w:r>
    </w:p>
    <w:p w14:paraId="446EB31B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Derechos</w:t>
      </w:r>
    </w:p>
    <w:p w14:paraId="7383B78B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1F254D4E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Sección Primera</w:t>
      </w:r>
    </w:p>
    <w:p w14:paraId="75135BE9" w14:textId="77777777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1420F">
        <w:rPr>
          <w:rFonts w:ascii="Arial" w:hAnsi="Arial" w:cs="Arial"/>
          <w:b/>
          <w:lang w:val="es-MX"/>
        </w:rPr>
        <w:t>Derechos por la Expedición de Licencias y Permisos</w:t>
      </w:r>
    </w:p>
    <w:p w14:paraId="317105A6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7F288F9" w14:textId="79D62B56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Artículo 9.-</w:t>
      </w:r>
      <w:r w:rsidRPr="00E1420F">
        <w:rPr>
          <w:rFonts w:ascii="Arial" w:hAnsi="Arial" w:cs="Arial"/>
          <w:lang w:val="es-MX"/>
        </w:rPr>
        <w:t xml:space="preserve"> El cobro de derechos </w:t>
      </w:r>
      <w:r w:rsidR="0082263B" w:rsidRPr="00E1420F">
        <w:rPr>
          <w:rFonts w:ascii="Arial" w:hAnsi="Arial" w:cs="Arial"/>
          <w:lang w:val="es-MX"/>
        </w:rPr>
        <w:t>por el otorgamiento de licencias o permisos para el</w:t>
      </w:r>
      <w:r w:rsidRPr="00E1420F">
        <w:rPr>
          <w:rFonts w:ascii="Arial" w:hAnsi="Arial" w:cs="Arial"/>
          <w:lang w:val="es-MX"/>
        </w:rPr>
        <w:t xml:space="preserve"> funcionamiento de establecimientos o locales, cuyos giros sean la venta de bebidas alcohólicas, se realizará con base en las </w:t>
      </w:r>
      <w:r w:rsidR="0082263B" w:rsidRPr="00E1420F">
        <w:rPr>
          <w:rFonts w:ascii="Arial" w:hAnsi="Arial" w:cs="Arial"/>
          <w:lang w:val="es-MX"/>
        </w:rPr>
        <w:t>siguientes tarifas</w:t>
      </w:r>
      <w:r w:rsidRPr="00E1420F">
        <w:rPr>
          <w:rFonts w:ascii="Arial" w:hAnsi="Arial" w:cs="Arial"/>
          <w:lang w:val="es-MX"/>
        </w:rPr>
        <w:t>:</w:t>
      </w:r>
    </w:p>
    <w:p w14:paraId="0E7D96DF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4E9C1E0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Vinatería o licorerías   ................................................................. $ 35,000.00</w:t>
      </w:r>
    </w:p>
    <w:p w14:paraId="26BF9375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 Expendios de cerveza...............................................................  $ 35,000.00</w:t>
      </w:r>
    </w:p>
    <w:p w14:paraId="1E88BB42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III.-</w:t>
      </w:r>
      <w:r w:rsidRPr="00E1420F">
        <w:rPr>
          <w:rFonts w:ascii="Arial" w:hAnsi="Arial" w:cs="Arial"/>
          <w:lang w:val="es-MX"/>
        </w:rPr>
        <w:t xml:space="preserve"> Supermercados y mini súper con departamento de licores        $ 35,000.00</w:t>
      </w:r>
    </w:p>
    <w:p w14:paraId="40D2D786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3A30445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Artículo 10.-</w:t>
      </w:r>
      <w:r w:rsidRPr="00E1420F">
        <w:rPr>
          <w:rFonts w:ascii="Arial" w:hAnsi="Arial" w:cs="Arial"/>
          <w:lang w:val="es-MX"/>
        </w:rPr>
        <w:t xml:space="preserve"> Al cobro de derechos por el otorgamiento de licencias o permisos eventuales para el funcionamiento de establecimientos o locales, cuyos giros sean la venta de bebidas alcohólicas, se aplicará la cuota de $ 600.00 por evento.</w:t>
      </w:r>
    </w:p>
    <w:p w14:paraId="4FE7CE0A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58D6502" w14:textId="399DCE8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Artículo 11.-</w:t>
      </w:r>
      <w:r w:rsidRPr="00E1420F">
        <w:rPr>
          <w:rFonts w:ascii="Arial" w:hAnsi="Arial" w:cs="Arial"/>
          <w:lang w:val="es-MX"/>
        </w:rPr>
        <w:t xml:space="preserve"> </w:t>
      </w:r>
      <w:r w:rsidR="0082263B" w:rsidRPr="00E1420F">
        <w:rPr>
          <w:rFonts w:ascii="Arial" w:hAnsi="Arial" w:cs="Arial"/>
          <w:lang w:val="es-MX"/>
        </w:rPr>
        <w:t>Para la autorización de funcionamiento en horario extraordinario de giros</w:t>
      </w:r>
      <w:r w:rsidRPr="00E1420F">
        <w:rPr>
          <w:rFonts w:ascii="Arial" w:hAnsi="Arial" w:cs="Arial"/>
          <w:lang w:val="es-MX"/>
        </w:rPr>
        <w:t xml:space="preserve"> relacionados con la venta de bebidas alcohólicas se aplicará por cada hora la </w:t>
      </w:r>
      <w:r w:rsidR="0082263B" w:rsidRPr="00E1420F">
        <w:rPr>
          <w:rFonts w:ascii="Arial" w:hAnsi="Arial" w:cs="Arial"/>
          <w:lang w:val="es-MX"/>
        </w:rPr>
        <w:t>siguiente tarifa</w:t>
      </w:r>
      <w:r w:rsidRPr="00E1420F">
        <w:rPr>
          <w:rFonts w:ascii="Arial" w:hAnsi="Arial" w:cs="Arial"/>
          <w:lang w:val="es-MX"/>
        </w:rPr>
        <w:t>:</w:t>
      </w:r>
    </w:p>
    <w:p w14:paraId="4DBE0957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688"/>
        <w:gridCol w:w="2463"/>
      </w:tblGrid>
      <w:tr w:rsidR="00E1420F" w:rsidRPr="00E1420F" w14:paraId="035D0411" w14:textId="77777777">
        <w:trPr>
          <w:trHeight w:hRule="exact" w:val="372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0E791AF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Vinaterías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570C065D" w14:textId="77777777" w:rsidR="00616C11" w:rsidRPr="00E1420F" w:rsidRDefault="002A5D9E" w:rsidP="004C71E2">
            <w:pPr>
              <w:pStyle w:val="TableParagraph"/>
              <w:tabs>
                <w:tab w:val="left" w:pos="731"/>
              </w:tabs>
              <w:spacing w:line="360" w:lineRule="auto"/>
              <w:ind w:left="164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600.00</w:t>
            </w:r>
          </w:p>
        </w:tc>
      </w:tr>
      <w:tr w:rsidR="00E1420F" w:rsidRPr="00E1420F" w14:paraId="44CF1362" w14:textId="77777777">
        <w:trPr>
          <w:trHeight w:hRule="exact" w:val="344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2271B155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Expendio de cerveza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7EACC358" w14:textId="77777777" w:rsidR="00616C11" w:rsidRPr="00E1420F" w:rsidRDefault="002A5D9E" w:rsidP="004C71E2">
            <w:pPr>
              <w:pStyle w:val="TableParagraph"/>
              <w:tabs>
                <w:tab w:val="left" w:pos="731"/>
              </w:tabs>
              <w:spacing w:line="360" w:lineRule="auto"/>
              <w:ind w:left="164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600.00</w:t>
            </w:r>
          </w:p>
        </w:tc>
      </w:tr>
      <w:tr w:rsidR="00E1420F" w:rsidRPr="00E1420F" w14:paraId="5B3AA44A" w14:textId="77777777">
        <w:trPr>
          <w:trHeight w:hRule="exact" w:val="374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57277FBA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Área de bebidas alcohólicas en supermercados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215BD658" w14:textId="77777777" w:rsidR="00616C11" w:rsidRPr="00E1420F" w:rsidRDefault="002A5D9E" w:rsidP="004C71E2">
            <w:pPr>
              <w:pStyle w:val="TableParagraph"/>
              <w:tabs>
                <w:tab w:val="left" w:pos="731"/>
              </w:tabs>
              <w:spacing w:line="360" w:lineRule="auto"/>
              <w:ind w:left="164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600.00</w:t>
            </w:r>
          </w:p>
        </w:tc>
      </w:tr>
    </w:tbl>
    <w:p w14:paraId="73BD9F2B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2BD5A9B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Artículo 12.-</w:t>
      </w:r>
      <w:r w:rsidRPr="00E1420F">
        <w:rPr>
          <w:rFonts w:ascii="Arial" w:hAnsi="Arial" w:cs="Arial"/>
          <w:lang w:val="es-MX"/>
        </w:rPr>
        <w:t xml:space="preserve"> El cobro de derechos por el otorgamiento de licencias o permisos de funcionamiento a establecimientos cuyo giro sea la prestación de servicios, y que incluyan la venta de bebidas alcohólicas, se realizará con base en las siguientes cuotas:</w:t>
      </w:r>
    </w:p>
    <w:p w14:paraId="4549D2A9" w14:textId="77777777" w:rsidR="00616C11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185079B" w14:textId="77777777" w:rsidR="00E1420F" w:rsidRPr="00E1420F" w:rsidRDefault="00E1420F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5783"/>
        <w:gridCol w:w="2470"/>
      </w:tblGrid>
      <w:tr w:rsidR="00E1420F" w:rsidRPr="00E1420F" w14:paraId="13861C35" w14:textId="77777777">
        <w:trPr>
          <w:trHeight w:hRule="exact" w:val="374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3C237BE1" w14:textId="24D00DCE" w:rsidR="00616C11" w:rsidRPr="00E1420F" w:rsidRDefault="002A5D9E" w:rsidP="00E1420F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Centros nocturnos cabarets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854427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$ 35,000.00</w:t>
            </w:r>
          </w:p>
        </w:tc>
      </w:tr>
      <w:tr w:rsidR="00E1420F" w:rsidRPr="00E1420F" w14:paraId="654D9BC0" w14:textId="77777777">
        <w:trPr>
          <w:trHeight w:hRule="exact" w:val="346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AF4DC59" w14:textId="5CAE6217" w:rsidR="00616C11" w:rsidRPr="00E1420F" w:rsidRDefault="002A5D9E" w:rsidP="00E1420F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Cantinas bares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EB5F38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$ 35,000.00</w:t>
            </w:r>
          </w:p>
        </w:tc>
      </w:tr>
      <w:tr w:rsidR="00E1420F" w:rsidRPr="00E1420F" w14:paraId="4B4F08C6" w14:textId="77777777">
        <w:trPr>
          <w:trHeight w:hRule="exact" w:val="346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6D5CF6AE" w14:textId="28F5E66C" w:rsidR="00616C11" w:rsidRPr="00E1420F" w:rsidRDefault="002A5D9E" w:rsidP="00E1420F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Restaurante-bar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22705A90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$ 35,000.00</w:t>
            </w:r>
          </w:p>
        </w:tc>
      </w:tr>
      <w:tr w:rsidR="00E1420F" w:rsidRPr="00E1420F" w14:paraId="6EFA9519" w14:textId="77777777">
        <w:trPr>
          <w:trHeight w:hRule="exact" w:val="344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32107231" w14:textId="7C957D72" w:rsidR="00616C11" w:rsidRPr="00E1420F" w:rsidRDefault="002A5D9E" w:rsidP="00E1420F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Discotecas y clubes sociales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BF9889C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$ 35,000.00</w:t>
            </w:r>
          </w:p>
        </w:tc>
      </w:tr>
      <w:tr w:rsidR="00E1420F" w:rsidRPr="00E1420F" w14:paraId="17A88BBD" w14:textId="77777777">
        <w:trPr>
          <w:trHeight w:hRule="exact" w:val="344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E36C46A" w14:textId="0DFA71CF" w:rsidR="00616C11" w:rsidRPr="00E1420F" w:rsidRDefault="002A5D9E" w:rsidP="00E1420F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Salones de baile, billar boliche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619D260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$ 35,000.00</w:t>
            </w:r>
          </w:p>
        </w:tc>
      </w:tr>
      <w:tr w:rsidR="00E1420F" w:rsidRPr="00E1420F" w14:paraId="6F84D2C2" w14:textId="77777777">
        <w:trPr>
          <w:trHeight w:hRule="exact" w:val="346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3805837D" w14:textId="5BECBB2F" w:rsidR="00616C11" w:rsidRPr="00E1420F" w:rsidRDefault="002A5D9E" w:rsidP="00E1420F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Restaurantes en general, fondas y loncherías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4692243B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$ 35,000.00</w:t>
            </w:r>
          </w:p>
        </w:tc>
      </w:tr>
      <w:tr w:rsidR="00E1420F" w:rsidRPr="00E1420F" w14:paraId="7043EA34" w14:textId="77777777">
        <w:trPr>
          <w:trHeight w:hRule="exact" w:val="374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59648D2" w14:textId="23D5E1A1" w:rsidR="00616C11" w:rsidRPr="00E1420F" w:rsidRDefault="002A5D9E" w:rsidP="00E1420F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Hoteles, moteles  y posadas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0174934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$ 35,000.00</w:t>
            </w:r>
          </w:p>
        </w:tc>
      </w:tr>
    </w:tbl>
    <w:p w14:paraId="6639B5FC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F0782A7" w14:textId="4B2F2C29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b/>
          <w:lang w:val="es-MX"/>
        </w:rPr>
        <w:t>Artículo 13.-</w:t>
      </w:r>
      <w:r w:rsidRPr="00E1420F">
        <w:rPr>
          <w:rFonts w:ascii="Arial" w:hAnsi="Arial" w:cs="Arial"/>
          <w:lang w:val="es-MX"/>
        </w:rPr>
        <w:t xml:space="preserve"> Por el otorgamiento de la revalidación anual de licencias para el funcionamiento de los establecimientos que se relacionan en los artículos 9 y 12 de la </w:t>
      </w:r>
      <w:r w:rsidR="004C71E2">
        <w:rPr>
          <w:rFonts w:ascii="Arial" w:hAnsi="Arial" w:cs="Arial"/>
          <w:lang w:val="es-MX"/>
        </w:rPr>
        <w:t>L</w:t>
      </w:r>
      <w:r w:rsidRPr="00E1420F">
        <w:rPr>
          <w:rFonts w:ascii="Arial" w:hAnsi="Arial" w:cs="Arial"/>
          <w:lang w:val="es-MX"/>
        </w:rPr>
        <w:t xml:space="preserve">ey </w:t>
      </w:r>
      <w:r w:rsidR="0082263B" w:rsidRPr="00E1420F">
        <w:rPr>
          <w:rFonts w:ascii="Arial" w:hAnsi="Arial" w:cs="Arial"/>
          <w:lang w:val="es-MX"/>
        </w:rPr>
        <w:t>se pagará un derecho</w:t>
      </w:r>
      <w:r w:rsidRPr="00E1420F">
        <w:rPr>
          <w:rFonts w:ascii="Arial" w:hAnsi="Arial" w:cs="Arial"/>
          <w:lang w:val="es-MX"/>
        </w:rPr>
        <w:t xml:space="preserve"> conforme a las siguientes tarifas:</w:t>
      </w:r>
    </w:p>
    <w:p w14:paraId="2B49F2B0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EF00DBF" w14:textId="4EA8397D" w:rsidR="00616C11" w:rsidRPr="00E1420F" w:rsidRDefault="002A5D9E" w:rsidP="00972EA8">
      <w:pPr>
        <w:pStyle w:val="Textoindependiente"/>
        <w:numPr>
          <w:ilvl w:val="0"/>
          <w:numId w:val="5"/>
        </w:numPr>
        <w:tabs>
          <w:tab w:val="left" w:pos="7911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Vinatería o licorerías</w:t>
      </w:r>
      <w:r w:rsidRPr="00E1420F">
        <w:rPr>
          <w:rFonts w:ascii="Arial" w:hAnsi="Arial" w:cs="Arial"/>
          <w:lang w:val="es-MX"/>
        </w:rPr>
        <w:tab/>
        <w:t xml:space="preserve">$ </w:t>
      </w:r>
      <w:r w:rsidR="00742836" w:rsidRPr="00E1420F">
        <w:rPr>
          <w:rFonts w:ascii="Arial" w:hAnsi="Arial" w:cs="Arial"/>
          <w:lang w:val="es-MX"/>
        </w:rPr>
        <w:t>8</w:t>
      </w:r>
      <w:r w:rsidRPr="00E1420F">
        <w:rPr>
          <w:rFonts w:ascii="Arial" w:hAnsi="Arial" w:cs="Arial"/>
          <w:lang w:val="es-MX"/>
        </w:rPr>
        <w:t>,000.00</w:t>
      </w:r>
    </w:p>
    <w:p w14:paraId="6A4C40FC" w14:textId="26B2544B" w:rsidR="00616C11" w:rsidRPr="00E1420F" w:rsidRDefault="002A5D9E" w:rsidP="00972EA8">
      <w:pPr>
        <w:pStyle w:val="Textoindependiente"/>
        <w:numPr>
          <w:ilvl w:val="0"/>
          <w:numId w:val="5"/>
        </w:numPr>
        <w:tabs>
          <w:tab w:val="left" w:pos="7911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Expendios de </w:t>
      </w:r>
      <w:r w:rsidR="00742836" w:rsidRPr="00E1420F">
        <w:rPr>
          <w:rFonts w:ascii="Arial" w:hAnsi="Arial" w:cs="Arial"/>
          <w:lang w:val="es-MX"/>
        </w:rPr>
        <w:t>cerveza</w:t>
      </w:r>
      <w:r w:rsidR="00742836" w:rsidRPr="00E1420F">
        <w:rPr>
          <w:rFonts w:ascii="Arial" w:hAnsi="Arial" w:cs="Arial"/>
          <w:lang w:val="es-MX"/>
        </w:rPr>
        <w:tab/>
        <w:t>$ 8</w:t>
      </w:r>
      <w:r w:rsidRPr="00E1420F">
        <w:rPr>
          <w:rFonts w:ascii="Arial" w:hAnsi="Arial" w:cs="Arial"/>
          <w:lang w:val="es-MX"/>
        </w:rPr>
        <w:t>,000.00</w:t>
      </w:r>
    </w:p>
    <w:p w14:paraId="0A65F345" w14:textId="22587998" w:rsidR="00616C11" w:rsidRPr="00E1420F" w:rsidRDefault="002A5D9E" w:rsidP="00972EA8">
      <w:pPr>
        <w:pStyle w:val="Textoindependiente"/>
        <w:numPr>
          <w:ilvl w:val="0"/>
          <w:numId w:val="5"/>
        </w:numPr>
        <w:tabs>
          <w:tab w:val="left" w:pos="7911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Supermercado y mini súper con </w:t>
      </w:r>
      <w:r w:rsidR="0082263B" w:rsidRPr="00E1420F">
        <w:rPr>
          <w:rFonts w:ascii="Arial" w:hAnsi="Arial" w:cs="Arial"/>
          <w:lang w:val="es-MX"/>
        </w:rPr>
        <w:t>departamento de</w:t>
      </w:r>
      <w:r w:rsidRPr="00E1420F">
        <w:rPr>
          <w:rFonts w:ascii="Arial" w:hAnsi="Arial" w:cs="Arial"/>
          <w:lang w:val="es-MX"/>
        </w:rPr>
        <w:t xml:space="preserve"> </w:t>
      </w:r>
      <w:r w:rsidR="00742836" w:rsidRPr="00E1420F">
        <w:rPr>
          <w:rFonts w:ascii="Arial" w:hAnsi="Arial" w:cs="Arial"/>
          <w:lang w:val="es-MX"/>
        </w:rPr>
        <w:t>licores</w:t>
      </w:r>
      <w:r w:rsidR="00742836" w:rsidRPr="00E1420F">
        <w:rPr>
          <w:rFonts w:ascii="Arial" w:hAnsi="Arial" w:cs="Arial"/>
          <w:lang w:val="es-MX"/>
        </w:rPr>
        <w:tab/>
        <w:t>$ 8</w:t>
      </w:r>
      <w:r w:rsidRPr="00E1420F">
        <w:rPr>
          <w:rFonts w:ascii="Arial" w:hAnsi="Arial" w:cs="Arial"/>
          <w:lang w:val="es-MX"/>
        </w:rPr>
        <w:t>,000.00</w:t>
      </w:r>
    </w:p>
    <w:p w14:paraId="04324AE1" w14:textId="373D8679" w:rsidR="00616C11" w:rsidRPr="00E1420F" w:rsidRDefault="002A5D9E" w:rsidP="00972EA8">
      <w:pPr>
        <w:pStyle w:val="Textoindependiente"/>
        <w:numPr>
          <w:ilvl w:val="0"/>
          <w:numId w:val="5"/>
        </w:numPr>
        <w:tabs>
          <w:tab w:val="left" w:pos="7911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Centros nocturnos y </w:t>
      </w:r>
      <w:r w:rsidR="00742836" w:rsidRPr="00E1420F">
        <w:rPr>
          <w:rFonts w:ascii="Arial" w:hAnsi="Arial" w:cs="Arial"/>
          <w:lang w:val="es-MX"/>
        </w:rPr>
        <w:t>cabarets</w:t>
      </w:r>
      <w:r w:rsidR="00742836" w:rsidRPr="00E1420F">
        <w:rPr>
          <w:rFonts w:ascii="Arial" w:hAnsi="Arial" w:cs="Arial"/>
          <w:lang w:val="es-MX"/>
        </w:rPr>
        <w:tab/>
        <w:t>$ 8</w:t>
      </w:r>
      <w:r w:rsidRPr="00E1420F">
        <w:rPr>
          <w:rFonts w:ascii="Arial" w:hAnsi="Arial" w:cs="Arial"/>
          <w:lang w:val="es-MX"/>
        </w:rPr>
        <w:t>,000.00</w:t>
      </w:r>
    </w:p>
    <w:p w14:paraId="186F3EAE" w14:textId="4E5CAA05" w:rsidR="00616C11" w:rsidRPr="00E1420F" w:rsidRDefault="002A5D9E" w:rsidP="00972EA8">
      <w:pPr>
        <w:pStyle w:val="Textoindependiente"/>
        <w:numPr>
          <w:ilvl w:val="0"/>
          <w:numId w:val="5"/>
        </w:numPr>
        <w:tabs>
          <w:tab w:val="left" w:pos="7911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Cantinas o bares</w:t>
      </w:r>
      <w:r w:rsidRPr="00E1420F">
        <w:rPr>
          <w:rFonts w:ascii="Arial" w:hAnsi="Arial" w:cs="Arial"/>
          <w:lang w:val="es-MX"/>
        </w:rPr>
        <w:tab/>
        <w:t xml:space="preserve">$ </w:t>
      </w:r>
      <w:r w:rsidR="00742836" w:rsidRPr="00E1420F">
        <w:rPr>
          <w:rFonts w:ascii="Arial" w:hAnsi="Arial" w:cs="Arial"/>
          <w:lang w:val="es-MX"/>
        </w:rPr>
        <w:t>8</w:t>
      </w:r>
      <w:r w:rsidRPr="00E1420F">
        <w:rPr>
          <w:rFonts w:ascii="Arial" w:hAnsi="Arial" w:cs="Arial"/>
          <w:lang w:val="es-MX"/>
        </w:rPr>
        <w:t>,000.00</w:t>
      </w:r>
    </w:p>
    <w:p w14:paraId="7EC461BD" w14:textId="53F36864" w:rsidR="00616C11" w:rsidRPr="00E1420F" w:rsidRDefault="002A5D9E" w:rsidP="00972EA8">
      <w:pPr>
        <w:pStyle w:val="Textoindependiente"/>
        <w:numPr>
          <w:ilvl w:val="0"/>
          <w:numId w:val="5"/>
        </w:numPr>
        <w:tabs>
          <w:tab w:val="left" w:pos="7906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Restaurante-bar</w:t>
      </w:r>
      <w:r w:rsidRPr="00E1420F">
        <w:rPr>
          <w:rFonts w:ascii="Arial" w:hAnsi="Arial" w:cs="Arial"/>
          <w:lang w:val="es-MX"/>
        </w:rPr>
        <w:tab/>
        <w:t xml:space="preserve">$ </w:t>
      </w:r>
      <w:r w:rsidR="00742836" w:rsidRPr="00E1420F">
        <w:rPr>
          <w:rFonts w:ascii="Arial" w:hAnsi="Arial" w:cs="Arial"/>
          <w:lang w:val="es-MX"/>
        </w:rPr>
        <w:t>8</w:t>
      </w:r>
      <w:r w:rsidRPr="00E1420F">
        <w:rPr>
          <w:rFonts w:ascii="Arial" w:hAnsi="Arial" w:cs="Arial"/>
          <w:lang w:val="es-MX"/>
        </w:rPr>
        <w:t>,000.00</w:t>
      </w:r>
    </w:p>
    <w:p w14:paraId="4EE68945" w14:textId="3BF8B7B8" w:rsidR="00616C11" w:rsidRPr="00E1420F" w:rsidRDefault="0082263B" w:rsidP="00972EA8">
      <w:pPr>
        <w:pStyle w:val="Textoindependiente"/>
        <w:numPr>
          <w:ilvl w:val="0"/>
          <w:numId w:val="5"/>
        </w:numPr>
        <w:tabs>
          <w:tab w:val="left" w:pos="7911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Discotecas y</w:t>
      </w:r>
      <w:r w:rsidR="002A5D9E" w:rsidRPr="00E1420F">
        <w:rPr>
          <w:rFonts w:ascii="Arial" w:hAnsi="Arial" w:cs="Arial"/>
          <w:lang w:val="es-MX"/>
        </w:rPr>
        <w:t xml:space="preserve"> clubes sociales</w:t>
      </w:r>
      <w:r w:rsidR="002A5D9E" w:rsidRPr="00E1420F">
        <w:rPr>
          <w:rFonts w:ascii="Arial" w:hAnsi="Arial" w:cs="Arial"/>
          <w:lang w:val="es-MX"/>
        </w:rPr>
        <w:tab/>
        <w:t xml:space="preserve">$ </w:t>
      </w:r>
      <w:r w:rsidR="00742836" w:rsidRPr="00E1420F">
        <w:rPr>
          <w:rFonts w:ascii="Arial" w:hAnsi="Arial" w:cs="Arial"/>
          <w:lang w:val="es-MX"/>
        </w:rPr>
        <w:t>8</w:t>
      </w:r>
      <w:r w:rsidR="002A5D9E" w:rsidRPr="00E1420F">
        <w:rPr>
          <w:rFonts w:ascii="Arial" w:hAnsi="Arial" w:cs="Arial"/>
          <w:lang w:val="es-MX"/>
        </w:rPr>
        <w:t>,000.00</w:t>
      </w:r>
    </w:p>
    <w:p w14:paraId="349D3C53" w14:textId="273FD82A" w:rsidR="00BB7A83" w:rsidRDefault="002A5D9E" w:rsidP="00972EA8">
      <w:pPr>
        <w:pStyle w:val="Textoindependiente"/>
        <w:numPr>
          <w:ilvl w:val="0"/>
          <w:numId w:val="5"/>
        </w:numPr>
        <w:tabs>
          <w:tab w:val="left" w:pos="7908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Salones de baile, billar o boliche</w:t>
      </w:r>
      <w:r w:rsidR="00BB7A83">
        <w:rPr>
          <w:rFonts w:ascii="Arial" w:hAnsi="Arial" w:cs="Arial"/>
          <w:lang w:val="es-MX"/>
        </w:rPr>
        <w:tab/>
      </w:r>
      <w:r w:rsidR="00BB7A83" w:rsidRPr="00E1420F">
        <w:rPr>
          <w:rFonts w:ascii="Arial" w:hAnsi="Arial" w:cs="Arial"/>
          <w:lang w:val="es-MX"/>
        </w:rPr>
        <w:t>$ 8</w:t>
      </w:r>
      <w:r w:rsidR="00BB7A83">
        <w:rPr>
          <w:rFonts w:ascii="Arial" w:hAnsi="Arial" w:cs="Arial"/>
          <w:lang w:val="es-MX"/>
        </w:rPr>
        <w:t>,000.00</w:t>
      </w:r>
    </w:p>
    <w:p w14:paraId="789761FF" w14:textId="4C178293" w:rsidR="00BB7A83" w:rsidRDefault="00BB7A83" w:rsidP="00972EA8">
      <w:pPr>
        <w:pStyle w:val="Textoindependiente"/>
        <w:numPr>
          <w:ilvl w:val="0"/>
          <w:numId w:val="5"/>
        </w:numPr>
        <w:tabs>
          <w:tab w:val="left" w:pos="7908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Restaurantes en general, fondas, loncherías, hoteles y moteles</w:t>
      </w:r>
      <w:r>
        <w:rPr>
          <w:rFonts w:ascii="Arial" w:hAnsi="Arial" w:cs="Arial"/>
          <w:lang w:val="es-MX"/>
        </w:rPr>
        <w:tab/>
      </w:r>
      <w:r w:rsidRPr="00E1420F">
        <w:rPr>
          <w:rFonts w:ascii="Arial" w:hAnsi="Arial" w:cs="Arial"/>
          <w:lang w:val="es-MX"/>
        </w:rPr>
        <w:t>$ 8,000.00</w:t>
      </w:r>
    </w:p>
    <w:p w14:paraId="7D2CEE69" w14:textId="3D8B14B1" w:rsidR="00616C11" w:rsidRPr="00E1420F" w:rsidRDefault="00BB7A83" w:rsidP="00972EA8">
      <w:pPr>
        <w:pStyle w:val="Textoindependiente"/>
        <w:numPr>
          <w:ilvl w:val="0"/>
          <w:numId w:val="5"/>
        </w:numPr>
        <w:tabs>
          <w:tab w:val="left" w:pos="7908"/>
        </w:tabs>
        <w:spacing w:line="360" w:lineRule="auto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Hoteles, moteles y posadas</w:t>
      </w:r>
      <w:r w:rsidR="002A5D9E" w:rsidRPr="00E1420F">
        <w:rPr>
          <w:rFonts w:ascii="Arial" w:hAnsi="Arial" w:cs="Arial"/>
          <w:lang w:val="es-MX"/>
        </w:rPr>
        <w:tab/>
        <w:t xml:space="preserve">$ </w:t>
      </w:r>
      <w:r w:rsidR="00742836" w:rsidRPr="00E1420F">
        <w:rPr>
          <w:rFonts w:ascii="Arial" w:hAnsi="Arial" w:cs="Arial"/>
          <w:lang w:val="es-MX"/>
        </w:rPr>
        <w:t>8</w:t>
      </w:r>
      <w:r w:rsidR="002A5D9E" w:rsidRPr="00E1420F">
        <w:rPr>
          <w:rFonts w:ascii="Arial" w:hAnsi="Arial" w:cs="Arial"/>
          <w:lang w:val="es-MX"/>
        </w:rPr>
        <w:t>,000.00</w:t>
      </w:r>
    </w:p>
    <w:p w14:paraId="1287E729" w14:textId="77777777" w:rsidR="00E1420F" w:rsidRDefault="00E1420F" w:rsidP="0077402B">
      <w:pPr>
        <w:pStyle w:val="Textoindependiente"/>
        <w:ind w:left="0" w:hanging="3"/>
        <w:jc w:val="both"/>
        <w:rPr>
          <w:rFonts w:ascii="Arial" w:hAnsi="Arial" w:cs="Arial"/>
          <w:lang w:val="es-MX"/>
        </w:rPr>
      </w:pPr>
    </w:p>
    <w:p w14:paraId="2D33DCD0" w14:textId="77777777" w:rsidR="0077402B" w:rsidRDefault="0077402B" w:rsidP="0077402B">
      <w:pPr>
        <w:pStyle w:val="Textoindependiente"/>
        <w:ind w:left="0" w:hanging="3"/>
        <w:jc w:val="both"/>
        <w:rPr>
          <w:rFonts w:ascii="Arial" w:hAnsi="Arial" w:cs="Arial"/>
          <w:lang w:val="es-MX"/>
        </w:rPr>
      </w:pPr>
    </w:p>
    <w:p w14:paraId="592FEAF0" w14:textId="77777777" w:rsidR="00616C11" w:rsidRPr="00E1420F" w:rsidRDefault="002A5D9E" w:rsidP="00E1420F">
      <w:pPr>
        <w:pStyle w:val="Textoindependiente"/>
        <w:spacing w:line="360" w:lineRule="auto"/>
        <w:ind w:left="0" w:hanging="3"/>
        <w:jc w:val="both"/>
        <w:rPr>
          <w:rFonts w:ascii="Arial" w:hAnsi="Arial" w:cs="Arial"/>
          <w:lang w:val="es-MX"/>
        </w:rPr>
      </w:pPr>
      <w:r w:rsidRPr="00BB7A83">
        <w:rPr>
          <w:rFonts w:ascii="Arial" w:hAnsi="Arial" w:cs="Arial"/>
          <w:b/>
          <w:lang w:val="es-MX"/>
        </w:rPr>
        <w:t>Artículo 14.-</w:t>
      </w:r>
      <w:r w:rsidRPr="00E1420F">
        <w:rPr>
          <w:rFonts w:ascii="Arial" w:hAnsi="Arial" w:cs="Arial"/>
          <w:lang w:val="es-MX"/>
        </w:rPr>
        <w:t xml:space="preserve"> El cobro de derechos por el otorgamiento licencias, permisos o autorizaciones para el funcionamiento de establecimientos y locales comerciales o de servicios, se realizará con base en las siguientes tarifas:</w:t>
      </w:r>
    </w:p>
    <w:p w14:paraId="3A4FA143" w14:textId="77777777" w:rsidR="00616C11" w:rsidRDefault="00616C11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39AAD11C" w14:textId="6924E5D4" w:rsidR="0077402B" w:rsidRPr="00E1420F" w:rsidRDefault="0077402B" w:rsidP="0077402B">
      <w:pPr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.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11"/>
        <w:gridCol w:w="2911"/>
        <w:gridCol w:w="2910"/>
      </w:tblGrid>
      <w:tr w:rsidR="00E1420F" w:rsidRPr="00BB7A83" w14:paraId="11AB1E7B" w14:textId="7777777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BEA65FA" w14:textId="77777777" w:rsidR="00616C11" w:rsidRPr="00BB7A83" w:rsidRDefault="002A5D9E" w:rsidP="00972EA8">
            <w:pPr>
              <w:pStyle w:val="TableParagraph"/>
              <w:spacing w:line="360" w:lineRule="auto"/>
              <w:ind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CATEGORIZACIÓN DE LOS GIROS COMERCIALES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A56EB1C" w14:textId="77777777" w:rsidR="00616C11" w:rsidRPr="00BB7A83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 DE INICIO DE FUNCIONAMIENTO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438648FE" w14:textId="77777777" w:rsidR="00616C11" w:rsidRPr="00BB7A83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 DE RENOVACIÓN ANUAL</w:t>
            </w:r>
          </w:p>
        </w:tc>
      </w:tr>
      <w:tr w:rsidR="00E1420F" w:rsidRPr="00BB7A83" w14:paraId="31185300" w14:textId="77777777">
        <w:trPr>
          <w:trHeight w:hRule="exact" w:val="355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CBCFEDE" w14:textId="663EA2AF" w:rsidR="00616C11" w:rsidRPr="00BB7A83" w:rsidRDefault="00BB7A83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MICRO</w:t>
            </w:r>
            <w:r w:rsidR="002A5D9E"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ESTABLECIMIENTO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98A6E9B" w14:textId="61564A8C" w:rsidR="00616C11" w:rsidRPr="00BB7A83" w:rsidRDefault="00241BB1" w:rsidP="000E0F4E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  <w:r w:rsidR="002A5D9E"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EC1EFC6" w14:textId="14803ED8" w:rsidR="00616C11" w:rsidRPr="00BB7A83" w:rsidRDefault="00241BB1" w:rsidP="00E1420F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2A5D9E"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UMA.</w:t>
            </w:r>
          </w:p>
        </w:tc>
      </w:tr>
      <w:tr w:rsidR="00E1420F" w:rsidRPr="00E1420F" w14:paraId="4448D6F8" w14:textId="77777777">
        <w:trPr>
          <w:trHeight w:hRule="exact" w:val="2424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0D34F933" w14:textId="5725E92D" w:rsidR="00616C11" w:rsidRPr="00E1420F" w:rsidRDefault="00F912D9" w:rsidP="000E0F4E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Expendios de Pan, Tortillerías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, Refrescos, Paletas, Helados, Flores, Loncherías, Taquerías, </w:t>
            </w:r>
            <w:proofErr w:type="spellStart"/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Torterías</w:t>
            </w:r>
            <w:proofErr w:type="spellEnd"/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, Cocinas Económicas, Talabarterías, Tendejón, Miscelánea, Bisutería, Regalos, Bonetería, Avíos para Costura, Novedades, Venta de Plásticos, Peleterías, Compra venta de Sintéticos, </w:t>
            </w:r>
            <w:proofErr w:type="spellStart"/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Ciber</w:t>
            </w:r>
            <w:proofErr w:type="spellEnd"/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Café, Taller de Reparación de Computadoras, Peluquerías, Estéticas, Sastrerías, Puesto de venta de revistas, periódicos, Carpinterías, dulcerías, Taller de Reparaciones de Electrodomésticos, Mudanzas y Fletes, Centros de Foto Estudio y de Grabaciones, Filmaciones, Fruterías y Verdulerías, Sastrerías, Cremería y </w:t>
            </w:r>
            <w:proofErr w:type="spellStart"/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Salchichonerías</w:t>
            </w:r>
            <w:proofErr w:type="spellEnd"/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, Acuarios, Billares</w:t>
            </w:r>
            <w:r w:rsidR="000E0F4E">
              <w:rPr>
                <w:rFonts w:ascii="Arial" w:hAnsi="Arial" w:cs="Arial"/>
                <w:sz w:val="20"/>
                <w:szCs w:val="20"/>
                <w:lang w:val="es-MX"/>
              </w:rPr>
              <w:t xml:space="preserve"> y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Relojería, Gimnasios.</w:t>
            </w:r>
          </w:p>
        </w:tc>
      </w:tr>
    </w:tbl>
    <w:p w14:paraId="5D84D0FF" w14:textId="77777777" w:rsidR="0077402B" w:rsidRDefault="0077402B"/>
    <w:p w14:paraId="4B52A4AC" w14:textId="77777777" w:rsidR="0077402B" w:rsidRDefault="0077402B"/>
    <w:p w14:paraId="3C8432C0" w14:textId="77777777" w:rsidR="0077402B" w:rsidRDefault="0077402B"/>
    <w:p w14:paraId="369BC88A" w14:textId="77777777" w:rsidR="0077402B" w:rsidRDefault="0077402B"/>
    <w:p w14:paraId="11693957" w14:textId="77777777" w:rsidR="0077402B" w:rsidRDefault="0077402B"/>
    <w:p w14:paraId="0CC984F7" w14:textId="77777777" w:rsidR="0077402B" w:rsidRDefault="0077402B"/>
    <w:p w14:paraId="29FEC0B6" w14:textId="77777777" w:rsidR="0077402B" w:rsidRDefault="0077402B"/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11"/>
        <w:gridCol w:w="2911"/>
        <w:gridCol w:w="2910"/>
      </w:tblGrid>
      <w:tr w:rsidR="00E1420F" w:rsidRPr="00BB7A83" w14:paraId="546EF7AA" w14:textId="7777777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96BBFD6" w14:textId="77777777" w:rsidR="00616C11" w:rsidRPr="00BB7A83" w:rsidRDefault="002A5D9E" w:rsidP="00BB7A83">
            <w:pPr>
              <w:pStyle w:val="TableParagraph"/>
              <w:spacing w:line="360" w:lineRule="auto"/>
              <w:ind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PEQUEÑO ESTABLECIMIENTO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5AB431D" w14:textId="5477E0F2" w:rsidR="00616C11" w:rsidRPr="00BB7A83" w:rsidRDefault="00241BB1" w:rsidP="000E0F4E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12</w:t>
            </w:r>
            <w:r w:rsidR="002A5D9E"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463AAF96" w14:textId="74977AAF" w:rsidR="00616C11" w:rsidRPr="00BB7A83" w:rsidRDefault="00241BB1" w:rsidP="000E0F4E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2A5D9E"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UMA.</w:t>
            </w:r>
          </w:p>
        </w:tc>
      </w:tr>
      <w:tr w:rsidR="00E1420F" w:rsidRPr="00E1420F" w14:paraId="2B131BC7" w14:textId="77777777">
        <w:trPr>
          <w:trHeight w:hRule="exact" w:val="2770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40201D5C" w14:textId="622B256D" w:rsidR="00616C11" w:rsidRPr="00E1420F" w:rsidRDefault="002A5D9E" w:rsidP="000E0F4E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Tienda de Abarrotes, Tie</w:t>
            </w:r>
            <w:r w:rsidR="000E0F4E">
              <w:rPr>
                <w:rFonts w:ascii="Arial" w:hAnsi="Arial" w:cs="Arial"/>
                <w:sz w:val="20"/>
                <w:szCs w:val="20"/>
                <w:lang w:val="es-MX"/>
              </w:rPr>
              <w:t>nda de Regalo, Fonda, Cafetería,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Carnicerías, Pescaderías y Pollerías</w:t>
            </w:r>
            <w:r w:rsidR="000E0F4E"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Taller y Expendio de Artesanías, Zapaterías, Tlapalerías, Ferreterías y Pinturas, Imprentas, Papelerías, Librerías y Centros de Copiado Video Juegos, Ópticas, Lavanderías, Talleres Automotrices Mecánicos, Hojalatería, Eléctrico, Refaccionarias y Accesorios, Herrerías, Tornerías, Llanteras, Vulcanizadoras, Tienda de Ropa, </w:t>
            </w:r>
            <w:proofErr w:type="spellStart"/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Re</w:t>
            </w:r>
            <w:r w:rsidR="000E0F4E">
              <w:rPr>
                <w:rFonts w:ascii="Arial" w:hAnsi="Arial" w:cs="Arial"/>
                <w:sz w:val="20"/>
                <w:szCs w:val="20"/>
                <w:lang w:val="es-MX"/>
              </w:rPr>
              <w:t>n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tadoras</w:t>
            </w:r>
            <w:proofErr w:type="spellEnd"/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de Ropa, Sub agencia de refrescos, Venta de Equipos Celulares, Salas de Fiestas Infantiles, Alimentos Balanceados y Cereales, Vidrios y Aluminios, Video Clubs en General, Academias de Estudios Complementarios, Molino </w:t>
            </w:r>
            <w:r w:rsidR="000E0F4E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Tortillería y Talleres de Costura.</w:t>
            </w:r>
          </w:p>
        </w:tc>
      </w:tr>
      <w:tr w:rsidR="00E1420F" w:rsidRPr="00BB7A83" w14:paraId="41715138" w14:textId="7777777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71D7477" w14:textId="77777777" w:rsidR="00616C11" w:rsidRPr="00BB7A83" w:rsidRDefault="002A5D9E" w:rsidP="00BB7A83">
            <w:pPr>
              <w:pStyle w:val="TableParagraph"/>
              <w:spacing w:line="360" w:lineRule="auto"/>
              <w:ind w:firstLine="48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MEDIANO ESTABLECIMIENTO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009C488" w14:textId="77777777" w:rsidR="00616C11" w:rsidRPr="00BB7A83" w:rsidRDefault="002A5D9E" w:rsidP="00BB7A83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40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71C5844C" w14:textId="6D642758" w:rsidR="00616C11" w:rsidRPr="00BB7A83" w:rsidRDefault="00241BB1" w:rsidP="00BB7A83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2A5D9E"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5 UMA.</w:t>
            </w:r>
          </w:p>
        </w:tc>
      </w:tr>
      <w:tr w:rsidR="00E1420F" w:rsidRPr="00E1420F" w14:paraId="11A588AF" w14:textId="77777777">
        <w:trPr>
          <w:trHeight w:hRule="exact" w:val="1735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345A3B1" w14:textId="47401FB7" w:rsidR="00616C11" w:rsidRPr="00E1420F" w:rsidRDefault="002A5D9E" w:rsidP="000E0F4E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Mini súper, Mudanzas, Lavadero de Vehículos, Cafetería-Restaurant, Farmacias, Boticas, Veterinarias, Panadería (artesanal), Estacionamientos, Agencias de Refrescos, Joyerías en General, Ferro tlapalería y Material Eléctrico, Tiendas de Materiales de Construcción en General, Centros de Servicios Varios, Oficinas y Consultorios de Servicios Profesionales y </w:t>
            </w:r>
            <w:r w:rsidR="000E0F4E">
              <w:rPr>
                <w:rFonts w:ascii="Arial" w:hAnsi="Arial" w:cs="Arial"/>
                <w:sz w:val="20"/>
                <w:szCs w:val="20"/>
                <w:lang w:val="es-MX"/>
              </w:rPr>
              <w:t xml:space="preserve">Sitio para </w:t>
            </w:r>
            <w:r w:rsidR="00EC408B">
              <w:rPr>
                <w:rFonts w:ascii="Arial" w:hAnsi="Arial" w:cs="Arial"/>
                <w:sz w:val="20"/>
                <w:szCs w:val="20"/>
                <w:lang w:val="es-MX"/>
              </w:rPr>
              <w:t>T</w:t>
            </w:r>
            <w:r w:rsidR="000E0F4E">
              <w:rPr>
                <w:rFonts w:ascii="Arial" w:hAnsi="Arial" w:cs="Arial"/>
                <w:sz w:val="20"/>
                <w:szCs w:val="20"/>
                <w:lang w:val="es-MX"/>
              </w:rPr>
              <w:t>axis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</w:tbl>
    <w:p w14:paraId="5ADB2D06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11"/>
        <w:gridCol w:w="2911"/>
        <w:gridCol w:w="2910"/>
      </w:tblGrid>
      <w:tr w:rsidR="00E1420F" w:rsidRPr="00BB7A83" w14:paraId="3192CC4E" w14:textId="77777777">
        <w:trPr>
          <w:trHeight w:hRule="exact" w:val="698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6765CFA" w14:textId="77777777" w:rsidR="00616C11" w:rsidRPr="00BB7A83" w:rsidRDefault="002A5D9E" w:rsidP="00BB7A83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ESTABLECIMIENTO GRANDE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5D9A9B3" w14:textId="77777777" w:rsidR="00616C11" w:rsidRPr="00BB7A83" w:rsidRDefault="002A5D9E" w:rsidP="00BB7A83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50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A5031C9" w14:textId="77777777" w:rsidR="00616C11" w:rsidRPr="00BB7A83" w:rsidRDefault="002A5D9E" w:rsidP="00BB7A83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15 UMA.</w:t>
            </w:r>
          </w:p>
        </w:tc>
      </w:tr>
      <w:tr w:rsidR="00E1420F" w:rsidRPr="00E1420F" w14:paraId="14F0E535" w14:textId="77777777">
        <w:trPr>
          <w:trHeight w:hRule="exact" w:val="1390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67B48F78" w14:textId="77777777" w:rsidR="00616C11" w:rsidRPr="00E1420F" w:rsidRDefault="002A5D9E" w:rsidP="00E1420F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Súper, Panadería (Fábrica), Centros de Servicio Automotriz, Servicios para Eventos Sociales, Salones de Eventos Sociales, Bodegas de Almacenamiento de cualquier producto en General, Compraventa de Motos y Bicicletas, Compra venta de Automóviles, Salas de Velación y Servicios Funerarios, Fábricas y Maquiladoras de hasta 15  empleados.</w:t>
            </w:r>
          </w:p>
        </w:tc>
      </w:tr>
      <w:tr w:rsidR="00E1420F" w:rsidRPr="00BB7A83" w14:paraId="383287E2" w14:textId="7777777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895EA55" w14:textId="77777777" w:rsidR="00616C11" w:rsidRPr="00BB7A83" w:rsidRDefault="002A5D9E" w:rsidP="00972EA8">
            <w:pPr>
              <w:pStyle w:val="TableParagraph"/>
              <w:ind w:firstLine="25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EMPRESA COMERCIAL INDUSTRIAL O DE SERVICIO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A4BB50B" w14:textId="77777777" w:rsidR="00616C11" w:rsidRPr="00BB7A83" w:rsidRDefault="002A5D9E" w:rsidP="006540E7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120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56D2BB5" w14:textId="77777777" w:rsidR="00616C11" w:rsidRPr="00BB7A83" w:rsidRDefault="002A5D9E" w:rsidP="00972EA8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60 UMA.</w:t>
            </w:r>
          </w:p>
        </w:tc>
      </w:tr>
      <w:tr w:rsidR="00E1420F" w:rsidRPr="00E1420F" w14:paraId="1248569A" w14:textId="77777777">
        <w:trPr>
          <w:trHeight w:hRule="exact" w:val="1044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0593CDBC" w14:textId="199F8233" w:rsidR="00616C11" w:rsidRPr="00E1420F" w:rsidRDefault="002A5D9E" w:rsidP="00E1420F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Hoteles, Posadas y Ho</w:t>
            </w:r>
            <w:r w:rsidR="00345E8C">
              <w:rPr>
                <w:rFonts w:ascii="Arial" w:hAnsi="Arial" w:cs="Arial"/>
                <w:sz w:val="20"/>
                <w:szCs w:val="20"/>
                <w:lang w:val="es-MX"/>
              </w:rPr>
              <w:t>spedajes, Clínicas y Hospitales,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Casa de Cambio, Cinemas. Escuelas Particulares, Fábricas y Maq</w:t>
            </w:r>
            <w:r w:rsidR="00345E8C">
              <w:rPr>
                <w:rFonts w:ascii="Arial" w:hAnsi="Arial" w:cs="Arial"/>
                <w:sz w:val="20"/>
                <w:szCs w:val="20"/>
                <w:lang w:val="es-MX"/>
              </w:rPr>
              <w:t>uiladoras de hasta 20 empleados,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Mueblería, fábricas de queso y Artículos para el Hogar.</w:t>
            </w:r>
          </w:p>
        </w:tc>
      </w:tr>
    </w:tbl>
    <w:p w14:paraId="56F4F38E" w14:textId="77777777" w:rsidR="0077402B" w:rsidRDefault="0077402B"/>
    <w:p w14:paraId="0E307970" w14:textId="77777777" w:rsidR="0077402B" w:rsidRDefault="0077402B"/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11"/>
        <w:gridCol w:w="2911"/>
        <w:gridCol w:w="2910"/>
      </w:tblGrid>
      <w:tr w:rsidR="00E1420F" w:rsidRPr="00BB7A83" w14:paraId="3288CF2E" w14:textId="77777777">
        <w:trPr>
          <w:trHeight w:hRule="exact" w:val="1046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C2F1959" w14:textId="77777777" w:rsidR="00616C11" w:rsidRPr="00BB7A83" w:rsidRDefault="002A5D9E" w:rsidP="006540E7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MEDIANA EMPRESA COMERCIAL, INDUSTRIAL O DE SERVICIO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5EC6F82" w14:textId="77777777" w:rsidR="00616C11" w:rsidRPr="00BB7A83" w:rsidRDefault="00616C11" w:rsidP="006540E7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</w:p>
          <w:p w14:paraId="4A7E9196" w14:textId="77777777" w:rsidR="00616C11" w:rsidRPr="00BB7A83" w:rsidRDefault="002A5D9E" w:rsidP="006540E7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300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74A40CA4" w14:textId="77777777" w:rsidR="00616C11" w:rsidRPr="00BB7A83" w:rsidRDefault="00616C11" w:rsidP="006540E7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</w:p>
          <w:p w14:paraId="5485F806" w14:textId="1AC98AA1" w:rsidR="00616C11" w:rsidRPr="00BB7A83" w:rsidRDefault="00241BB1" w:rsidP="00972EA8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220</w:t>
            </w:r>
            <w:r w:rsidR="002A5D9E"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UMA.</w:t>
            </w:r>
          </w:p>
        </w:tc>
      </w:tr>
      <w:tr w:rsidR="00E1420F" w:rsidRPr="00E1420F" w14:paraId="7B080AB3" w14:textId="77777777">
        <w:trPr>
          <w:trHeight w:hRule="exact" w:val="1044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4580D8C0" w14:textId="77777777" w:rsidR="00616C11" w:rsidRPr="00E1420F" w:rsidRDefault="002A5D9E" w:rsidP="00E1420F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Bancos, Gasolineras, Fábricas de Blocks e insumos para construcción, Gaseras, Agencias de Automóviles Nuevos, Fábricas y Maquiladoras de hasta 50 empleados, Tienda de Artículos Electrodomésticos, Muebles y Línea Blanca.</w:t>
            </w:r>
          </w:p>
        </w:tc>
      </w:tr>
      <w:tr w:rsidR="00E1420F" w:rsidRPr="00BB7A83" w14:paraId="36D7EA5E" w14:textId="77777777" w:rsidTr="006540E7">
        <w:trPr>
          <w:trHeight w:hRule="exact" w:val="809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E8F63C5" w14:textId="77777777" w:rsidR="00616C11" w:rsidRPr="00BB7A83" w:rsidRDefault="002A5D9E" w:rsidP="006540E7">
            <w:pPr>
              <w:pStyle w:val="TableParagraph"/>
              <w:ind w:firstLine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GRAN EMPRESA COMERCIAL, INDUSTRIAL O DE SERVICIO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DF36863" w14:textId="77777777" w:rsidR="00616C11" w:rsidRPr="00BB7A83" w:rsidRDefault="00616C11" w:rsidP="006540E7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</w:p>
          <w:p w14:paraId="5DF8867D" w14:textId="77777777" w:rsidR="00616C11" w:rsidRPr="00BB7A83" w:rsidRDefault="002A5D9E" w:rsidP="006540E7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500 UMA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224C5229" w14:textId="77777777" w:rsidR="00616C11" w:rsidRPr="00BB7A83" w:rsidRDefault="00616C11" w:rsidP="006540E7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</w:p>
          <w:p w14:paraId="64F8C62F" w14:textId="688686C7" w:rsidR="00616C11" w:rsidRPr="00BB7A83" w:rsidRDefault="00241BB1" w:rsidP="006540E7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25</w:t>
            </w:r>
            <w:r w:rsidR="002A5D9E" w:rsidRPr="00BB7A83">
              <w:rPr>
                <w:rFonts w:ascii="Arial" w:hAnsi="Arial" w:cs="Arial"/>
                <w:b/>
                <w:sz w:val="20"/>
                <w:szCs w:val="20"/>
                <w:lang w:val="es-MX"/>
              </w:rPr>
              <w:t>0 UMA.</w:t>
            </w:r>
          </w:p>
        </w:tc>
      </w:tr>
      <w:tr w:rsidR="00E1420F" w:rsidRPr="00E1420F" w14:paraId="7EAD6060" w14:textId="77777777">
        <w:trPr>
          <w:trHeight w:hRule="exact" w:val="701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1446E43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Súper Mercado y/o Tienda Departamental, Sistemas de Comunicación por Cable, Fábricas y Maquiladoras Industriales.</w:t>
            </w:r>
          </w:p>
        </w:tc>
      </w:tr>
      <w:tr w:rsidR="00E1420F" w:rsidRPr="00E1420F" w14:paraId="587C1B55" w14:textId="77777777">
        <w:trPr>
          <w:trHeight w:hRule="exact" w:val="1118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C5739A3" w14:textId="77777777" w:rsidR="00616C11" w:rsidRPr="00E1420F" w:rsidRDefault="002A5D9E" w:rsidP="00E1420F">
            <w:pPr>
              <w:pStyle w:val="TableParagraph"/>
              <w:spacing w:line="360" w:lineRule="auto"/>
              <w:ind w:firstLine="26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Sistemas de telefonía celular, distribución y comercialización de  paneles solares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94AF84F" w14:textId="77777777" w:rsidR="00616C11" w:rsidRPr="00E1420F" w:rsidRDefault="002A5D9E" w:rsidP="00E1420F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550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6C24BD39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295 UMA.</w:t>
            </w:r>
          </w:p>
        </w:tc>
      </w:tr>
    </w:tbl>
    <w:p w14:paraId="54C26844" w14:textId="77777777" w:rsidR="00FA738D" w:rsidRDefault="00FA738D" w:rsidP="00E1420F">
      <w:pPr>
        <w:pStyle w:val="Textoindependiente"/>
        <w:spacing w:line="360" w:lineRule="auto"/>
        <w:ind w:left="0" w:firstLine="719"/>
        <w:jc w:val="both"/>
        <w:rPr>
          <w:rFonts w:ascii="Arial" w:hAnsi="Arial" w:cs="Arial"/>
          <w:lang w:val="es-MX"/>
        </w:rPr>
      </w:pPr>
    </w:p>
    <w:p w14:paraId="7C1014FE" w14:textId="3A577C53" w:rsidR="00616C11" w:rsidRPr="00E1420F" w:rsidRDefault="004C4AA3" w:rsidP="00E1420F">
      <w:pPr>
        <w:pStyle w:val="Textoindependiente"/>
        <w:spacing w:line="360" w:lineRule="auto"/>
        <w:ind w:left="0" w:firstLine="71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cumplimiento con</w:t>
      </w:r>
      <w:r w:rsidR="002A5D9E" w:rsidRPr="00E1420F">
        <w:rPr>
          <w:rFonts w:ascii="Arial" w:hAnsi="Arial" w:cs="Arial"/>
          <w:lang w:val="es-MX"/>
        </w:rPr>
        <w:t xml:space="preserve"> lo dispuesto por el artículo 10-A de </w:t>
      </w:r>
      <w:r w:rsidR="0082263B" w:rsidRPr="00E1420F">
        <w:rPr>
          <w:rFonts w:ascii="Arial" w:hAnsi="Arial" w:cs="Arial"/>
          <w:lang w:val="es-MX"/>
        </w:rPr>
        <w:t>la Ley de Coordinación Fiscal</w:t>
      </w:r>
      <w:r w:rsidR="002A5D9E" w:rsidRPr="00E1420F">
        <w:rPr>
          <w:rFonts w:ascii="Arial" w:hAnsi="Arial" w:cs="Arial"/>
          <w:lang w:val="es-MX"/>
        </w:rPr>
        <w:t xml:space="preserve"> Federal, el cobro de los derechos a que se refiere este artículo, no condiciona el ejercicio de las actividades comerciales, industriales o de prestación de servicios.</w:t>
      </w:r>
    </w:p>
    <w:p w14:paraId="5DD7E5ED" w14:textId="77777777" w:rsidR="00E1420F" w:rsidRPr="00E1420F" w:rsidRDefault="00E1420F" w:rsidP="0077402B">
      <w:pPr>
        <w:pStyle w:val="Textoindependiente"/>
        <w:ind w:left="0" w:firstLine="719"/>
        <w:jc w:val="both"/>
        <w:rPr>
          <w:rFonts w:ascii="Arial" w:hAnsi="Arial" w:cs="Arial"/>
          <w:lang w:val="es-MX"/>
        </w:rPr>
      </w:pPr>
    </w:p>
    <w:p w14:paraId="5FB72DAB" w14:textId="77777777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BB7A83">
        <w:rPr>
          <w:rFonts w:ascii="Arial" w:hAnsi="Arial" w:cs="Arial"/>
          <w:b/>
          <w:lang w:val="es-MX"/>
        </w:rPr>
        <w:t>Artículo 15.-</w:t>
      </w:r>
      <w:r w:rsidRPr="00E1420F">
        <w:rPr>
          <w:rFonts w:ascii="Arial" w:hAnsi="Arial" w:cs="Arial"/>
          <w:lang w:val="es-MX"/>
        </w:rPr>
        <w:t xml:space="preserve"> El cobro de derechos por el otorgamiento de licencias o permisos para la instalación de anuncios de toda índole, se realizará con base en las siguientes cuotas:</w:t>
      </w:r>
    </w:p>
    <w:p w14:paraId="115FE578" w14:textId="77777777" w:rsidR="00616C11" w:rsidRPr="00E1420F" w:rsidRDefault="00616C11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26F2F919" w14:textId="77777777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Clasificación de los anuncios.</w:t>
      </w:r>
    </w:p>
    <w:p w14:paraId="213FEC7E" w14:textId="77777777" w:rsidR="00616C11" w:rsidRPr="00E1420F" w:rsidRDefault="00616C11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2C604FAD" w14:textId="77777777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Por su posición o ubicación.</w:t>
      </w:r>
    </w:p>
    <w:p w14:paraId="05DD78A4" w14:textId="77777777" w:rsidR="00616C11" w:rsidRPr="00E1420F" w:rsidRDefault="002A5D9E" w:rsidP="00E1420F">
      <w:pPr>
        <w:pStyle w:val="Textoindependiente"/>
        <w:tabs>
          <w:tab w:val="left" w:pos="7504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De fachadas, muros, y bardas.</w:t>
      </w:r>
      <w:r w:rsidRPr="00E1420F">
        <w:rPr>
          <w:rFonts w:ascii="Arial" w:hAnsi="Arial" w:cs="Arial"/>
          <w:lang w:val="es-MX"/>
        </w:rPr>
        <w:tab/>
        <w:t>$ 35.00 por m2.</w:t>
      </w:r>
    </w:p>
    <w:p w14:paraId="1C69E86C" w14:textId="77777777" w:rsidR="00616C11" w:rsidRPr="00E1420F" w:rsidRDefault="002A5D9E" w:rsidP="00E1420F">
      <w:pPr>
        <w:pStyle w:val="Textoindependiente"/>
        <w:tabs>
          <w:tab w:val="left" w:pos="7506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De vehículos.</w:t>
      </w:r>
      <w:r w:rsidRPr="00E1420F">
        <w:rPr>
          <w:rFonts w:ascii="Arial" w:hAnsi="Arial" w:cs="Arial"/>
          <w:lang w:val="es-MX"/>
        </w:rPr>
        <w:tab/>
        <w:t>$ 13.00 por día.</w:t>
      </w:r>
    </w:p>
    <w:p w14:paraId="26063D98" w14:textId="77777777" w:rsidR="00616C11" w:rsidRPr="00E1420F" w:rsidRDefault="002A5D9E" w:rsidP="00E1420F">
      <w:pPr>
        <w:pStyle w:val="Textoindependiente"/>
        <w:tabs>
          <w:tab w:val="left" w:pos="7508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Automóvil</w:t>
      </w:r>
      <w:r w:rsidRPr="00E1420F">
        <w:rPr>
          <w:rFonts w:ascii="Arial" w:hAnsi="Arial" w:cs="Arial"/>
          <w:lang w:val="es-MX"/>
        </w:rPr>
        <w:tab/>
        <w:t>$ 25.00 por día.</w:t>
      </w:r>
    </w:p>
    <w:p w14:paraId="5875B933" w14:textId="77777777" w:rsidR="00616C11" w:rsidRPr="00E1420F" w:rsidRDefault="00616C11" w:rsidP="00BB7A83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60CB3440" w14:textId="77777777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Por su duración.</w:t>
      </w:r>
    </w:p>
    <w:p w14:paraId="1DA82771" w14:textId="77777777" w:rsidR="006540E7" w:rsidRPr="00E1420F" w:rsidRDefault="006540E7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09"/>
        <w:gridCol w:w="1699"/>
      </w:tblGrid>
      <w:tr w:rsidR="00E1420F" w:rsidRPr="00E1420F" w14:paraId="473A39B8" w14:textId="77777777">
        <w:trPr>
          <w:trHeight w:hRule="exact" w:val="437"/>
        </w:trPr>
        <w:tc>
          <w:tcPr>
            <w:tcW w:w="710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61C3B18" w14:textId="2C97FDD4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Anuncios temporales: Dura</w:t>
            </w:r>
            <w:r w:rsidR="00972EA8">
              <w:rPr>
                <w:rFonts w:ascii="Arial" w:hAnsi="Arial" w:cs="Arial"/>
                <w:sz w:val="20"/>
                <w:szCs w:val="20"/>
                <w:lang w:val="es-MX"/>
              </w:rPr>
              <w:t xml:space="preserve">ción que no exceda los setenta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días:</w:t>
            </w:r>
          </w:p>
        </w:tc>
        <w:tc>
          <w:tcPr>
            <w:tcW w:w="169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413D0B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$ 20.00 por m2.</w:t>
            </w:r>
          </w:p>
        </w:tc>
      </w:tr>
      <w:tr w:rsidR="00E1420F" w:rsidRPr="00E1420F" w14:paraId="4252B36C" w14:textId="77777777">
        <w:trPr>
          <w:trHeight w:hRule="exact" w:val="710"/>
        </w:trPr>
        <w:tc>
          <w:tcPr>
            <w:tcW w:w="710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FC527C1" w14:textId="7D27AB60" w:rsidR="00616C11" w:rsidRPr="00E1420F" w:rsidRDefault="002A5D9E" w:rsidP="00972EA8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Anuncios permanentes: Anuncios pintados, placas denominativas, fijados en cercas y muros, cuya  duración exceda los setenta días:</w:t>
            </w:r>
          </w:p>
        </w:tc>
        <w:tc>
          <w:tcPr>
            <w:tcW w:w="169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92DDC5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$ 70.00 por m2.</w:t>
            </w:r>
          </w:p>
        </w:tc>
      </w:tr>
    </w:tbl>
    <w:p w14:paraId="79B9FC70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F165C74" w14:textId="77777777" w:rsidR="00616C11" w:rsidRPr="00E1420F" w:rsidRDefault="002A5D9E" w:rsidP="00E1420F">
      <w:pPr>
        <w:pStyle w:val="Textoindependiente"/>
        <w:tabs>
          <w:tab w:val="left" w:pos="7119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Por su colocación.</w:t>
      </w:r>
      <w:r w:rsidRPr="00E1420F">
        <w:rPr>
          <w:rFonts w:ascii="Arial" w:hAnsi="Arial" w:cs="Arial"/>
          <w:lang w:val="es-MX"/>
        </w:rPr>
        <w:tab/>
        <w:t>Hasta por 30 días</w:t>
      </w:r>
    </w:p>
    <w:p w14:paraId="47E5D370" w14:textId="77777777" w:rsidR="00616C11" w:rsidRPr="00E1420F" w:rsidRDefault="002A5D9E" w:rsidP="00E1420F">
      <w:pPr>
        <w:pStyle w:val="Textoindependiente"/>
        <w:tabs>
          <w:tab w:val="left" w:pos="7062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Colgantes</w:t>
      </w:r>
      <w:r w:rsidRPr="00E1420F">
        <w:rPr>
          <w:rFonts w:ascii="Arial" w:hAnsi="Arial" w:cs="Arial"/>
          <w:lang w:val="es-MX"/>
        </w:rPr>
        <w:tab/>
        <w:t>$ 15.00 por m2.</w:t>
      </w:r>
    </w:p>
    <w:p w14:paraId="56ED4EEC" w14:textId="77777777" w:rsidR="00616C11" w:rsidRPr="00E1420F" w:rsidRDefault="002A5D9E" w:rsidP="00E1420F">
      <w:pPr>
        <w:pStyle w:val="Textoindependiente"/>
        <w:tabs>
          <w:tab w:val="left" w:pos="7062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De azotea</w:t>
      </w:r>
      <w:r w:rsidRPr="00E1420F">
        <w:rPr>
          <w:rFonts w:ascii="Arial" w:hAnsi="Arial" w:cs="Arial"/>
          <w:lang w:val="es-MX"/>
        </w:rPr>
        <w:tab/>
        <w:t>$ 15.00 por m2.</w:t>
      </w:r>
    </w:p>
    <w:p w14:paraId="68F98867" w14:textId="77777777" w:rsidR="00616C11" w:rsidRPr="00E1420F" w:rsidRDefault="002A5D9E" w:rsidP="00E1420F">
      <w:pPr>
        <w:pStyle w:val="Textoindependiente"/>
        <w:tabs>
          <w:tab w:val="left" w:pos="7062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Pintados</w:t>
      </w:r>
      <w:r w:rsidRPr="00E1420F">
        <w:rPr>
          <w:rFonts w:ascii="Arial" w:hAnsi="Arial" w:cs="Arial"/>
          <w:lang w:val="es-MX"/>
        </w:rPr>
        <w:tab/>
        <w:t>$ 35.00 por m2.</w:t>
      </w:r>
    </w:p>
    <w:p w14:paraId="47F2BAFF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A3F397C" w14:textId="77777777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Anuncios con aparatos de sonido.</w:t>
      </w:r>
    </w:p>
    <w:p w14:paraId="368CFC40" w14:textId="77777777" w:rsidR="00616C11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Anuncios que se realicen por medio de aparatos de sonido, ya sean fijos o </w:t>
      </w:r>
      <w:proofErr w:type="spellStart"/>
      <w:r w:rsidRPr="00E1420F">
        <w:rPr>
          <w:rFonts w:ascii="Arial" w:hAnsi="Arial" w:cs="Arial"/>
          <w:lang w:val="es-MX"/>
        </w:rPr>
        <w:t>semi</w:t>
      </w:r>
      <w:proofErr w:type="spellEnd"/>
      <w:r w:rsidRPr="00E1420F">
        <w:rPr>
          <w:rFonts w:ascii="Arial" w:hAnsi="Arial" w:cs="Arial"/>
          <w:lang w:val="es-MX"/>
        </w:rPr>
        <w:t>-fijos. Fijos $ 30.00 por día</w:t>
      </w:r>
    </w:p>
    <w:p w14:paraId="6D25C1F5" w14:textId="77777777" w:rsidR="00000AC9" w:rsidRPr="00E1420F" w:rsidRDefault="00000AC9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</w:p>
    <w:p w14:paraId="59B5F18C" w14:textId="77777777" w:rsidR="00616C11" w:rsidRPr="00E1420F" w:rsidRDefault="002A5D9E" w:rsidP="00E1420F">
      <w:pPr>
        <w:pStyle w:val="Textoindependiente"/>
        <w:tabs>
          <w:tab w:val="left" w:pos="5463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Triciclo</w:t>
      </w:r>
      <w:r w:rsidRPr="00E1420F">
        <w:rPr>
          <w:rFonts w:ascii="Arial" w:hAnsi="Arial" w:cs="Arial"/>
          <w:lang w:val="es-MX"/>
        </w:rPr>
        <w:tab/>
        <w:t>$ 14.00 por día.</w:t>
      </w:r>
    </w:p>
    <w:p w14:paraId="340080F2" w14:textId="77777777" w:rsidR="00616C11" w:rsidRPr="00E1420F" w:rsidRDefault="002A5D9E" w:rsidP="00E1420F">
      <w:pPr>
        <w:pStyle w:val="Textoindependiente"/>
        <w:tabs>
          <w:tab w:val="left" w:pos="5465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Automóvil</w:t>
      </w:r>
      <w:r w:rsidRPr="00E1420F">
        <w:rPr>
          <w:rFonts w:ascii="Arial" w:hAnsi="Arial" w:cs="Arial"/>
          <w:lang w:val="es-MX"/>
        </w:rPr>
        <w:tab/>
        <w:t>$ 30.00 por día.</w:t>
      </w:r>
    </w:p>
    <w:p w14:paraId="125F8BC6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05AA0A6" w14:textId="77777777" w:rsidR="00616C11" w:rsidRPr="00E1420F" w:rsidRDefault="002A5D9E" w:rsidP="00BB7A83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BB7A83">
        <w:rPr>
          <w:rFonts w:ascii="Arial" w:hAnsi="Arial" w:cs="Arial"/>
          <w:b/>
          <w:lang w:val="es-MX"/>
        </w:rPr>
        <w:t>Artículo 16.-</w:t>
      </w:r>
      <w:r w:rsidRPr="00E1420F">
        <w:rPr>
          <w:rFonts w:ascii="Arial" w:hAnsi="Arial" w:cs="Arial"/>
          <w:lang w:val="es-MX"/>
        </w:rPr>
        <w:t xml:space="preserve"> Por el permiso de cierre de calles por fiestas o cualquier evento o espectáculo en la vía pública, se pagará la cantidad de $150.00 por día.</w:t>
      </w:r>
    </w:p>
    <w:p w14:paraId="5FD1E7C7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2B5B7A7" w14:textId="406193E6" w:rsidR="00616C11" w:rsidRPr="00E1420F" w:rsidRDefault="002A5D9E" w:rsidP="00000AC9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BB7A83">
        <w:rPr>
          <w:rFonts w:ascii="Arial" w:hAnsi="Arial" w:cs="Arial"/>
          <w:b/>
          <w:lang w:val="es-MX"/>
        </w:rPr>
        <w:t>Artículo 17.-</w:t>
      </w:r>
      <w:r w:rsidRPr="00E1420F">
        <w:rPr>
          <w:rFonts w:ascii="Arial" w:hAnsi="Arial" w:cs="Arial"/>
          <w:lang w:val="es-MX"/>
        </w:rPr>
        <w:t xml:space="preserve"> Por el otorgamiento de los permisos para cosos taur</w:t>
      </w:r>
      <w:r w:rsidR="00000AC9">
        <w:rPr>
          <w:rFonts w:ascii="Arial" w:hAnsi="Arial" w:cs="Arial"/>
          <w:lang w:val="es-MX"/>
        </w:rPr>
        <w:t xml:space="preserve">inos, se causarán y pagarán los </w:t>
      </w:r>
      <w:r w:rsidRPr="00E1420F">
        <w:rPr>
          <w:rFonts w:ascii="Arial" w:hAnsi="Arial" w:cs="Arial"/>
          <w:lang w:val="es-MX"/>
        </w:rPr>
        <w:t>siguientes derechos:</w:t>
      </w:r>
    </w:p>
    <w:p w14:paraId="6D54C3CD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7E87C6B" w14:textId="77777777" w:rsidR="00616C11" w:rsidRPr="00E1420F" w:rsidRDefault="002A5D9E" w:rsidP="00E1420F">
      <w:pPr>
        <w:pStyle w:val="Textoindependiente"/>
        <w:tabs>
          <w:tab w:val="left" w:pos="1772"/>
        </w:tabs>
        <w:spacing w:line="360" w:lineRule="auto"/>
        <w:ind w:left="0"/>
        <w:rPr>
          <w:rFonts w:ascii="Arial" w:hAnsi="Arial" w:cs="Arial"/>
          <w:lang w:val="es-MX"/>
        </w:rPr>
      </w:pPr>
      <w:r w:rsidRPr="00BB7A83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Por </w:t>
      </w:r>
      <w:proofErr w:type="spellStart"/>
      <w:r w:rsidRPr="00E1420F">
        <w:rPr>
          <w:rFonts w:ascii="Arial" w:hAnsi="Arial" w:cs="Arial"/>
          <w:lang w:val="es-MX"/>
        </w:rPr>
        <w:t>palquero</w:t>
      </w:r>
      <w:proofErr w:type="spellEnd"/>
      <w:r w:rsidRPr="00E1420F">
        <w:rPr>
          <w:rFonts w:ascii="Arial" w:hAnsi="Arial" w:cs="Arial"/>
          <w:lang w:val="es-MX"/>
        </w:rPr>
        <w:tab/>
        <w:t>............................................................................................. $ 85.00 por día</w:t>
      </w:r>
    </w:p>
    <w:p w14:paraId="5CF9F2E8" w14:textId="77777777" w:rsidR="00616C11" w:rsidRPr="00E1420F" w:rsidRDefault="002A5D9E" w:rsidP="00E1420F">
      <w:pPr>
        <w:pStyle w:val="Textoindependiente"/>
        <w:tabs>
          <w:tab w:val="left" w:pos="2103"/>
        </w:tabs>
        <w:spacing w:line="360" w:lineRule="auto"/>
        <w:ind w:left="0"/>
        <w:rPr>
          <w:rFonts w:ascii="Arial" w:hAnsi="Arial" w:cs="Arial"/>
          <w:lang w:val="es-MX"/>
        </w:rPr>
      </w:pPr>
      <w:r w:rsidRPr="00BB7A83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Por coso taurino</w:t>
      </w:r>
      <w:r w:rsidRPr="00E1420F">
        <w:rPr>
          <w:rFonts w:ascii="Arial" w:hAnsi="Arial" w:cs="Arial"/>
          <w:lang w:val="es-MX"/>
        </w:rPr>
        <w:tab/>
        <w:t>........................................................................................$ 2,000.00 por día</w:t>
      </w:r>
    </w:p>
    <w:p w14:paraId="7BE8868B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A40A095" w14:textId="6AA152C4" w:rsidR="00616C11" w:rsidRDefault="002A5D9E" w:rsidP="00000AC9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BB7A83">
        <w:rPr>
          <w:rFonts w:ascii="Arial" w:hAnsi="Arial" w:cs="Arial"/>
          <w:b/>
          <w:lang w:val="es-MX"/>
        </w:rPr>
        <w:t>Artículo 18.-</w:t>
      </w:r>
      <w:r w:rsidRPr="00E1420F">
        <w:rPr>
          <w:rFonts w:ascii="Arial" w:hAnsi="Arial" w:cs="Arial"/>
          <w:lang w:val="es-MX"/>
        </w:rPr>
        <w:t xml:space="preserve"> La tarifa del derecho por los servicios que presta la </w:t>
      </w:r>
      <w:r w:rsidR="00000AC9">
        <w:rPr>
          <w:rFonts w:ascii="Arial" w:hAnsi="Arial" w:cs="Arial"/>
          <w:lang w:val="es-MX"/>
        </w:rPr>
        <w:t xml:space="preserve">Dirección de Obras Públicas, se </w:t>
      </w:r>
      <w:r w:rsidRPr="00E1420F">
        <w:rPr>
          <w:rFonts w:ascii="Arial" w:hAnsi="Arial" w:cs="Arial"/>
          <w:lang w:val="es-MX"/>
        </w:rPr>
        <w:t>pagará conforme a lo siguiente:</w:t>
      </w:r>
    </w:p>
    <w:p w14:paraId="622BD220" w14:textId="77777777" w:rsidR="00BB7A83" w:rsidRPr="00E1420F" w:rsidRDefault="00BB7A83" w:rsidP="00BB7A83">
      <w:pPr>
        <w:pStyle w:val="Textoindependiente"/>
        <w:ind w:left="0"/>
        <w:rPr>
          <w:rFonts w:ascii="Arial" w:hAnsi="Arial" w:cs="Arial"/>
          <w:lang w:val="es-MX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1419"/>
        <w:gridCol w:w="4153"/>
      </w:tblGrid>
      <w:tr w:rsidR="00E1420F" w:rsidRPr="00E1420F" w14:paraId="47C397C1" w14:textId="77777777" w:rsidTr="00972EA8">
        <w:trPr>
          <w:trHeight w:val="20"/>
        </w:trPr>
        <w:tc>
          <w:tcPr>
            <w:tcW w:w="853" w:type="pct"/>
          </w:tcPr>
          <w:p w14:paraId="4E9390DF" w14:textId="77777777" w:rsidR="00616C11" w:rsidRPr="00E1420F" w:rsidRDefault="00616C11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E299767" w14:textId="77777777" w:rsidR="00616C11" w:rsidRPr="00E1420F" w:rsidRDefault="00616C11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6CA1FC78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1D5F6E53" w14:textId="77777777" w:rsidR="00616C11" w:rsidRPr="00E1420F" w:rsidRDefault="00616C11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71181AD3" w14:textId="77777777" w:rsidR="00616C11" w:rsidRPr="00E1420F" w:rsidRDefault="00616C11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4CA0517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1</w:t>
            </w:r>
          </w:p>
        </w:tc>
        <w:tc>
          <w:tcPr>
            <w:tcW w:w="779" w:type="pct"/>
          </w:tcPr>
          <w:p w14:paraId="153227B0" w14:textId="77777777" w:rsidR="00616C11" w:rsidRPr="00E1420F" w:rsidRDefault="00616C11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402946BB" w14:textId="77777777" w:rsidR="00616C11" w:rsidRPr="00E1420F" w:rsidRDefault="00616C11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0A8B4BD4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$ 5.50</w:t>
            </w:r>
          </w:p>
        </w:tc>
        <w:tc>
          <w:tcPr>
            <w:tcW w:w="2279" w:type="pct"/>
          </w:tcPr>
          <w:p w14:paraId="1CE8B9F7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LICENCIA DE CONSTRUCCIÓN:</w:t>
            </w:r>
          </w:p>
          <w:p w14:paraId="27330A2E" w14:textId="77777777" w:rsidR="00616C11" w:rsidRPr="00E1420F" w:rsidRDefault="00616C11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6C1A4B31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2EA0F15D" w14:textId="77777777" w:rsidTr="00972EA8">
        <w:trPr>
          <w:trHeight w:val="20"/>
        </w:trPr>
        <w:tc>
          <w:tcPr>
            <w:tcW w:w="853" w:type="pct"/>
          </w:tcPr>
          <w:p w14:paraId="35A191D1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1263DC7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2</w:t>
            </w:r>
          </w:p>
        </w:tc>
        <w:tc>
          <w:tcPr>
            <w:tcW w:w="779" w:type="pct"/>
          </w:tcPr>
          <w:p w14:paraId="1C0C828A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$ 6.50</w:t>
            </w:r>
          </w:p>
        </w:tc>
        <w:tc>
          <w:tcPr>
            <w:tcW w:w="2279" w:type="pct"/>
          </w:tcPr>
          <w:p w14:paraId="26F8B769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6DEDDDD2" w14:textId="77777777" w:rsidTr="00972EA8">
        <w:trPr>
          <w:trHeight w:val="20"/>
        </w:trPr>
        <w:tc>
          <w:tcPr>
            <w:tcW w:w="853" w:type="pct"/>
          </w:tcPr>
          <w:p w14:paraId="6F585BCB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2BC660E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3</w:t>
            </w:r>
          </w:p>
        </w:tc>
        <w:tc>
          <w:tcPr>
            <w:tcW w:w="779" w:type="pct"/>
          </w:tcPr>
          <w:p w14:paraId="747F3B07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$ 7.00</w:t>
            </w:r>
          </w:p>
        </w:tc>
        <w:tc>
          <w:tcPr>
            <w:tcW w:w="2279" w:type="pct"/>
          </w:tcPr>
          <w:p w14:paraId="50086A96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5D4290BF" w14:textId="77777777" w:rsidTr="00972EA8">
        <w:trPr>
          <w:trHeight w:val="20"/>
        </w:trPr>
        <w:tc>
          <w:tcPr>
            <w:tcW w:w="853" w:type="pct"/>
          </w:tcPr>
          <w:p w14:paraId="5963BF9E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62BAF3D4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4</w:t>
            </w:r>
          </w:p>
        </w:tc>
        <w:tc>
          <w:tcPr>
            <w:tcW w:w="779" w:type="pct"/>
          </w:tcPr>
          <w:p w14:paraId="3928E747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$ 8.00</w:t>
            </w:r>
          </w:p>
        </w:tc>
        <w:tc>
          <w:tcPr>
            <w:tcW w:w="2279" w:type="pct"/>
          </w:tcPr>
          <w:p w14:paraId="713D71C5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3BE652C8" w14:textId="77777777" w:rsidTr="00972EA8">
        <w:trPr>
          <w:trHeight w:val="20"/>
        </w:trPr>
        <w:tc>
          <w:tcPr>
            <w:tcW w:w="853" w:type="pct"/>
          </w:tcPr>
          <w:p w14:paraId="5DB7C4BB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6E030F8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1</w:t>
            </w:r>
          </w:p>
        </w:tc>
        <w:tc>
          <w:tcPr>
            <w:tcW w:w="779" w:type="pct"/>
          </w:tcPr>
          <w:p w14:paraId="06768BFA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$ 3.50</w:t>
            </w:r>
          </w:p>
        </w:tc>
        <w:tc>
          <w:tcPr>
            <w:tcW w:w="2279" w:type="pct"/>
          </w:tcPr>
          <w:p w14:paraId="0CE4ADA5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1EE4D9A1" w14:textId="77777777" w:rsidTr="00972EA8">
        <w:trPr>
          <w:trHeight w:val="20"/>
        </w:trPr>
        <w:tc>
          <w:tcPr>
            <w:tcW w:w="853" w:type="pct"/>
          </w:tcPr>
          <w:p w14:paraId="0E029335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13D615D9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2</w:t>
            </w:r>
          </w:p>
        </w:tc>
        <w:tc>
          <w:tcPr>
            <w:tcW w:w="779" w:type="pct"/>
          </w:tcPr>
          <w:p w14:paraId="1710E526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$ 4.00</w:t>
            </w:r>
          </w:p>
        </w:tc>
        <w:tc>
          <w:tcPr>
            <w:tcW w:w="2279" w:type="pct"/>
          </w:tcPr>
          <w:p w14:paraId="7E33A8E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1A2EF31C" w14:textId="77777777" w:rsidTr="00972EA8">
        <w:trPr>
          <w:trHeight w:val="20"/>
        </w:trPr>
        <w:tc>
          <w:tcPr>
            <w:tcW w:w="853" w:type="pct"/>
          </w:tcPr>
          <w:p w14:paraId="4C7DB241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0D2C4D5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3</w:t>
            </w:r>
          </w:p>
        </w:tc>
        <w:tc>
          <w:tcPr>
            <w:tcW w:w="779" w:type="pct"/>
          </w:tcPr>
          <w:p w14:paraId="77A0DC3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$ 4.50</w:t>
            </w:r>
          </w:p>
        </w:tc>
        <w:tc>
          <w:tcPr>
            <w:tcW w:w="2279" w:type="pct"/>
          </w:tcPr>
          <w:p w14:paraId="712E5991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03C43F7A" w14:textId="77777777" w:rsidTr="00972EA8">
        <w:trPr>
          <w:trHeight w:val="20"/>
        </w:trPr>
        <w:tc>
          <w:tcPr>
            <w:tcW w:w="853" w:type="pct"/>
          </w:tcPr>
          <w:p w14:paraId="16312E26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77C42B63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4</w:t>
            </w:r>
          </w:p>
        </w:tc>
        <w:tc>
          <w:tcPr>
            <w:tcW w:w="779" w:type="pct"/>
          </w:tcPr>
          <w:p w14:paraId="3BC16F06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$ 5.00</w:t>
            </w:r>
          </w:p>
        </w:tc>
        <w:tc>
          <w:tcPr>
            <w:tcW w:w="2279" w:type="pct"/>
          </w:tcPr>
          <w:p w14:paraId="06CD0EFA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259A6ADB" w14:textId="77777777" w:rsidTr="00972EA8">
        <w:trPr>
          <w:trHeight w:val="20"/>
        </w:trPr>
        <w:tc>
          <w:tcPr>
            <w:tcW w:w="5000" w:type="pct"/>
            <w:gridSpan w:val="4"/>
          </w:tcPr>
          <w:p w14:paraId="661097B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CONSTANCIA DE DETERMINACIÓN DE OBRA:</w:t>
            </w:r>
          </w:p>
        </w:tc>
      </w:tr>
      <w:tr w:rsidR="00E1420F" w:rsidRPr="00E1420F" w14:paraId="65257471" w14:textId="77777777" w:rsidTr="00972EA8">
        <w:trPr>
          <w:trHeight w:val="20"/>
        </w:trPr>
        <w:tc>
          <w:tcPr>
            <w:tcW w:w="853" w:type="pct"/>
          </w:tcPr>
          <w:p w14:paraId="30021FB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5C866B64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1</w:t>
            </w:r>
          </w:p>
        </w:tc>
        <w:tc>
          <w:tcPr>
            <w:tcW w:w="779" w:type="pct"/>
          </w:tcPr>
          <w:p w14:paraId="2BD2CDF8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$ 3.00</w:t>
            </w:r>
          </w:p>
        </w:tc>
        <w:tc>
          <w:tcPr>
            <w:tcW w:w="2279" w:type="pct"/>
          </w:tcPr>
          <w:p w14:paraId="5134797C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7DE5FB7B" w14:textId="77777777" w:rsidTr="00972EA8">
        <w:trPr>
          <w:trHeight w:val="20"/>
        </w:trPr>
        <w:tc>
          <w:tcPr>
            <w:tcW w:w="853" w:type="pct"/>
          </w:tcPr>
          <w:p w14:paraId="68F1108E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0314FAF2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2</w:t>
            </w:r>
          </w:p>
        </w:tc>
        <w:tc>
          <w:tcPr>
            <w:tcW w:w="779" w:type="pct"/>
          </w:tcPr>
          <w:p w14:paraId="56EBC3D8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$ 3.10</w:t>
            </w:r>
          </w:p>
        </w:tc>
        <w:tc>
          <w:tcPr>
            <w:tcW w:w="2279" w:type="pct"/>
          </w:tcPr>
          <w:p w14:paraId="2DC51C93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061A88AD" w14:textId="77777777" w:rsidTr="00972EA8">
        <w:trPr>
          <w:trHeight w:val="20"/>
        </w:trPr>
        <w:tc>
          <w:tcPr>
            <w:tcW w:w="853" w:type="pct"/>
          </w:tcPr>
          <w:p w14:paraId="7AED93D8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074DB08C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3</w:t>
            </w:r>
          </w:p>
        </w:tc>
        <w:tc>
          <w:tcPr>
            <w:tcW w:w="779" w:type="pct"/>
          </w:tcPr>
          <w:p w14:paraId="4A7A8DB3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$ 3.30</w:t>
            </w:r>
          </w:p>
        </w:tc>
        <w:tc>
          <w:tcPr>
            <w:tcW w:w="2279" w:type="pct"/>
          </w:tcPr>
          <w:p w14:paraId="5A9AF7A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2643BF89" w14:textId="77777777" w:rsidTr="00972EA8">
        <w:trPr>
          <w:trHeight w:val="20"/>
        </w:trPr>
        <w:tc>
          <w:tcPr>
            <w:tcW w:w="853" w:type="pct"/>
          </w:tcPr>
          <w:p w14:paraId="42F9F644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0A6968F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4</w:t>
            </w:r>
          </w:p>
        </w:tc>
        <w:tc>
          <w:tcPr>
            <w:tcW w:w="779" w:type="pct"/>
          </w:tcPr>
          <w:p w14:paraId="08EDAD65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$ 3.50</w:t>
            </w:r>
          </w:p>
        </w:tc>
        <w:tc>
          <w:tcPr>
            <w:tcW w:w="2279" w:type="pct"/>
          </w:tcPr>
          <w:p w14:paraId="2121BC5B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2A0E0E80" w14:textId="77777777" w:rsidTr="00972EA8">
        <w:trPr>
          <w:trHeight w:val="20"/>
        </w:trPr>
        <w:tc>
          <w:tcPr>
            <w:tcW w:w="853" w:type="pct"/>
          </w:tcPr>
          <w:p w14:paraId="1017A165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7597632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1</w:t>
            </w:r>
          </w:p>
        </w:tc>
        <w:tc>
          <w:tcPr>
            <w:tcW w:w="779" w:type="pct"/>
          </w:tcPr>
          <w:p w14:paraId="4BC2AEB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$ 2.40</w:t>
            </w:r>
          </w:p>
        </w:tc>
        <w:tc>
          <w:tcPr>
            <w:tcW w:w="2279" w:type="pct"/>
          </w:tcPr>
          <w:p w14:paraId="06B6B36D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6FB54D8E" w14:textId="77777777" w:rsidTr="00972EA8">
        <w:trPr>
          <w:trHeight w:val="20"/>
        </w:trPr>
        <w:tc>
          <w:tcPr>
            <w:tcW w:w="853" w:type="pct"/>
          </w:tcPr>
          <w:p w14:paraId="784F1D49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0E238317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2</w:t>
            </w:r>
          </w:p>
        </w:tc>
        <w:tc>
          <w:tcPr>
            <w:tcW w:w="779" w:type="pct"/>
          </w:tcPr>
          <w:p w14:paraId="0368CFB8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$ 3.50</w:t>
            </w:r>
          </w:p>
        </w:tc>
        <w:tc>
          <w:tcPr>
            <w:tcW w:w="2279" w:type="pct"/>
          </w:tcPr>
          <w:p w14:paraId="66F56875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5EBB9E80" w14:textId="77777777" w:rsidTr="00972EA8">
        <w:trPr>
          <w:trHeight w:val="20"/>
        </w:trPr>
        <w:tc>
          <w:tcPr>
            <w:tcW w:w="853" w:type="pct"/>
          </w:tcPr>
          <w:p w14:paraId="196D46DC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10442C95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3</w:t>
            </w:r>
          </w:p>
        </w:tc>
        <w:tc>
          <w:tcPr>
            <w:tcW w:w="779" w:type="pct"/>
          </w:tcPr>
          <w:p w14:paraId="226F0E9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$ 2.60</w:t>
            </w:r>
          </w:p>
        </w:tc>
        <w:tc>
          <w:tcPr>
            <w:tcW w:w="2279" w:type="pct"/>
          </w:tcPr>
          <w:p w14:paraId="1990AFF9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29AB79B0" w14:textId="77777777" w:rsidTr="00972EA8">
        <w:trPr>
          <w:trHeight w:val="20"/>
        </w:trPr>
        <w:tc>
          <w:tcPr>
            <w:tcW w:w="853" w:type="pct"/>
          </w:tcPr>
          <w:p w14:paraId="5EBC736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7EA5487B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4</w:t>
            </w:r>
          </w:p>
        </w:tc>
        <w:tc>
          <w:tcPr>
            <w:tcW w:w="779" w:type="pct"/>
          </w:tcPr>
          <w:p w14:paraId="25DA8AC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$ 2.80</w:t>
            </w:r>
          </w:p>
        </w:tc>
        <w:tc>
          <w:tcPr>
            <w:tcW w:w="2279" w:type="pct"/>
          </w:tcPr>
          <w:p w14:paraId="4C09A929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</w:tbl>
    <w:p w14:paraId="7E0472DB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BB74A4D" w14:textId="77777777" w:rsidR="00616C11" w:rsidRPr="006540E7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b/>
          <w:lang w:val="es-MX"/>
        </w:rPr>
      </w:pPr>
      <w:r w:rsidRPr="006540E7">
        <w:rPr>
          <w:rFonts w:ascii="Arial" w:hAnsi="Arial" w:cs="Arial"/>
          <w:b/>
          <w:lang w:val="es-MX"/>
        </w:rPr>
        <w:t>CONSTANCIA DE UNIÓN Y DIVISIÓN DE INMUEBLES SE PAGARÁ:</w:t>
      </w:r>
    </w:p>
    <w:p w14:paraId="46AD8EA3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984"/>
        <w:gridCol w:w="1418"/>
        <w:gridCol w:w="4155"/>
      </w:tblGrid>
      <w:tr w:rsidR="00E1420F" w:rsidRPr="00E1420F" w14:paraId="54DF0CA3" w14:textId="77777777" w:rsidTr="00972EA8">
        <w:trPr>
          <w:trHeight w:val="20"/>
        </w:trPr>
        <w:tc>
          <w:tcPr>
            <w:tcW w:w="853" w:type="pct"/>
          </w:tcPr>
          <w:p w14:paraId="0B45EFA4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150713B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1</w:t>
            </w:r>
          </w:p>
        </w:tc>
        <w:tc>
          <w:tcPr>
            <w:tcW w:w="778" w:type="pct"/>
          </w:tcPr>
          <w:p w14:paraId="4B8B07C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$ 11.80</w:t>
            </w:r>
          </w:p>
        </w:tc>
        <w:tc>
          <w:tcPr>
            <w:tcW w:w="2280" w:type="pct"/>
          </w:tcPr>
          <w:p w14:paraId="2FB52F29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4F83AA6A" w14:textId="77777777" w:rsidTr="00972EA8">
        <w:trPr>
          <w:trHeight w:val="20"/>
        </w:trPr>
        <w:tc>
          <w:tcPr>
            <w:tcW w:w="853" w:type="pct"/>
          </w:tcPr>
          <w:p w14:paraId="0BF4B3C4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45A124EB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2</w:t>
            </w:r>
          </w:p>
        </w:tc>
        <w:tc>
          <w:tcPr>
            <w:tcW w:w="778" w:type="pct"/>
          </w:tcPr>
          <w:p w14:paraId="5212267C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$ 21.70</w:t>
            </w:r>
          </w:p>
        </w:tc>
        <w:tc>
          <w:tcPr>
            <w:tcW w:w="2280" w:type="pct"/>
          </w:tcPr>
          <w:p w14:paraId="1D5B3818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6BF360AD" w14:textId="77777777" w:rsidTr="00972EA8">
        <w:trPr>
          <w:trHeight w:val="20"/>
        </w:trPr>
        <w:tc>
          <w:tcPr>
            <w:tcW w:w="853" w:type="pct"/>
          </w:tcPr>
          <w:p w14:paraId="092D791B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308BB70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3</w:t>
            </w:r>
          </w:p>
        </w:tc>
        <w:tc>
          <w:tcPr>
            <w:tcW w:w="778" w:type="pct"/>
          </w:tcPr>
          <w:p w14:paraId="7AFA8167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$ 31.60</w:t>
            </w:r>
          </w:p>
        </w:tc>
        <w:tc>
          <w:tcPr>
            <w:tcW w:w="2280" w:type="pct"/>
          </w:tcPr>
          <w:p w14:paraId="77434D24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68D30C21" w14:textId="77777777" w:rsidTr="00972EA8">
        <w:trPr>
          <w:trHeight w:val="20"/>
        </w:trPr>
        <w:tc>
          <w:tcPr>
            <w:tcW w:w="853" w:type="pct"/>
          </w:tcPr>
          <w:p w14:paraId="72D0BDC3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A</w:t>
            </w:r>
          </w:p>
        </w:tc>
        <w:tc>
          <w:tcPr>
            <w:tcW w:w="1089" w:type="pct"/>
          </w:tcPr>
          <w:p w14:paraId="4D0CD7DA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4</w:t>
            </w:r>
          </w:p>
        </w:tc>
        <w:tc>
          <w:tcPr>
            <w:tcW w:w="778" w:type="pct"/>
          </w:tcPr>
          <w:p w14:paraId="00C1A356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$ 41.50</w:t>
            </w:r>
          </w:p>
        </w:tc>
        <w:tc>
          <w:tcPr>
            <w:tcW w:w="2280" w:type="pct"/>
          </w:tcPr>
          <w:p w14:paraId="1FA3C541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3E31C8CD" w14:textId="77777777" w:rsidTr="00972EA8">
        <w:trPr>
          <w:trHeight w:val="20"/>
        </w:trPr>
        <w:tc>
          <w:tcPr>
            <w:tcW w:w="853" w:type="pct"/>
          </w:tcPr>
          <w:p w14:paraId="03853834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28C9D565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1</w:t>
            </w:r>
          </w:p>
        </w:tc>
        <w:tc>
          <w:tcPr>
            <w:tcW w:w="778" w:type="pct"/>
          </w:tcPr>
          <w:p w14:paraId="620C478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$ 6.90</w:t>
            </w:r>
          </w:p>
        </w:tc>
        <w:tc>
          <w:tcPr>
            <w:tcW w:w="2280" w:type="pct"/>
          </w:tcPr>
          <w:p w14:paraId="0C1FE21A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0DD03A2C" w14:textId="77777777" w:rsidTr="00972EA8">
        <w:trPr>
          <w:trHeight w:val="20"/>
        </w:trPr>
        <w:tc>
          <w:tcPr>
            <w:tcW w:w="853" w:type="pct"/>
          </w:tcPr>
          <w:p w14:paraId="16F133A5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3E570C3F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2</w:t>
            </w:r>
          </w:p>
        </w:tc>
        <w:tc>
          <w:tcPr>
            <w:tcW w:w="778" w:type="pct"/>
          </w:tcPr>
          <w:p w14:paraId="2C7D956B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$ 11.80</w:t>
            </w:r>
          </w:p>
        </w:tc>
        <w:tc>
          <w:tcPr>
            <w:tcW w:w="2280" w:type="pct"/>
          </w:tcPr>
          <w:p w14:paraId="68D9FD1D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328D376E" w14:textId="77777777" w:rsidTr="00972EA8">
        <w:trPr>
          <w:trHeight w:val="20"/>
        </w:trPr>
        <w:tc>
          <w:tcPr>
            <w:tcW w:w="853" w:type="pct"/>
          </w:tcPr>
          <w:p w14:paraId="08546E66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2A1BEC50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3</w:t>
            </w:r>
          </w:p>
        </w:tc>
        <w:tc>
          <w:tcPr>
            <w:tcW w:w="778" w:type="pct"/>
          </w:tcPr>
          <w:p w14:paraId="0C4587D1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$ 16.80</w:t>
            </w:r>
          </w:p>
        </w:tc>
        <w:tc>
          <w:tcPr>
            <w:tcW w:w="2280" w:type="pct"/>
          </w:tcPr>
          <w:p w14:paraId="62780CBA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  <w:tr w:rsidR="00E1420F" w:rsidRPr="00E1420F" w14:paraId="4FB0F4C7" w14:textId="77777777" w:rsidTr="00972EA8">
        <w:trPr>
          <w:trHeight w:val="20"/>
        </w:trPr>
        <w:tc>
          <w:tcPr>
            <w:tcW w:w="853" w:type="pct"/>
          </w:tcPr>
          <w:p w14:paraId="6E94341A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Tipo B</w:t>
            </w:r>
          </w:p>
        </w:tc>
        <w:tc>
          <w:tcPr>
            <w:tcW w:w="1089" w:type="pct"/>
          </w:tcPr>
          <w:p w14:paraId="469FABAD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Clase 4</w:t>
            </w:r>
          </w:p>
        </w:tc>
        <w:tc>
          <w:tcPr>
            <w:tcW w:w="778" w:type="pct"/>
          </w:tcPr>
          <w:p w14:paraId="7689EAC7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$ 21.70</w:t>
            </w:r>
          </w:p>
        </w:tc>
        <w:tc>
          <w:tcPr>
            <w:tcW w:w="2280" w:type="pct"/>
          </w:tcPr>
          <w:p w14:paraId="2400D9D1" w14:textId="77777777" w:rsidR="00616C11" w:rsidRPr="00E1420F" w:rsidRDefault="002A5D9E" w:rsidP="00972EA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metro cuadrado</w:t>
            </w:r>
          </w:p>
        </w:tc>
      </w:tr>
    </w:tbl>
    <w:p w14:paraId="0F98AC43" w14:textId="77777777" w:rsidR="00616C11" w:rsidRPr="00E1420F" w:rsidRDefault="00616C11" w:rsidP="00BB7A83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6F153EFC" w14:textId="7BE18699" w:rsidR="00616C11" w:rsidRPr="00E1420F" w:rsidRDefault="002A5D9E" w:rsidP="00E1420F">
      <w:pPr>
        <w:pStyle w:val="Textoindependiente"/>
        <w:spacing w:line="360" w:lineRule="auto"/>
        <w:ind w:left="0" w:firstLine="719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Las características que identifican a las construcciones por su tipo y clase se determinarán de conformidad con lo establecido en el artículo 71 de </w:t>
      </w:r>
      <w:r w:rsidR="0082263B" w:rsidRPr="00E1420F">
        <w:rPr>
          <w:rFonts w:ascii="Arial" w:hAnsi="Arial" w:cs="Arial"/>
          <w:lang w:val="es-MX"/>
        </w:rPr>
        <w:t>la Ley de Hacienda del Municipio de</w:t>
      </w:r>
      <w:r w:rsidRPr="00E1420F">
        <w:rPr>
          <w:rFonts w:ascii="Arial" w:hAnsi="Arial" w:cs="Arial"/>
          <w:lang w:val="es-MX"/>
        </w:rPr>
        <w:t xml:space="preserve"> </w:t>
      </w:r>
      <w:proofErr w:type="spellStart"/>
      <w:r w:rsidR="006540E7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>, Yucatán.</w:t>
      </w:r>
    </w:p>
    <w:p w14:paraId="1D1E2FAD" w14:textId="77777777" w:rsidR="00616C11" w:rsidRPr="00E1420F" w:rsidRDefault="00616C11" w:rsidP="00BB7A83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2A17C981" w14:textId="4DB6EB49" w:rsidR="00616C11" w:rsidRPr="00E1420F" w:rsidRDefault="0082263B" w:rsidP="00E1420F">
      <w:pPr>
        <w:pStyle w:val="Textoindependiente"/>
        <w:tabs>
          <w:tab w:val="left" w:pos="4490"/>
          <w:tab w:val="left" w:pos="5056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Licencia para realizar</w:t>
      </w:r>
      <w:r w:rsidR="002A5D9E" w:rsidRPr="00E1420F">
        <w:rPr>
          <w:rFonts w:ascii="Arial" w:hAnsi="Arial" w:cs="Arial"/>
          <w:lang w:val="es-MX"/>
        </w:rPr>
        <w:t xml:space="preserve"> </w:t>
      </w:r>
      <w:r w:rsidR="009F49B0" w:rsidRPr="00E1420F">
        <w:rPr>
          <w:rFonts w:ascii="Arial" w:hAnsi="Arial" w:cs="Arial"/>
          <w:lang w:val="es-MX"/>
        </w:rPr>
        <w:t>demolición</w:t>
      </w:r>
      <w:r w:rsidR="009F49B0" w:rsidRPr="00E1420F">
        <w:rPr>
          <w:rFonts w:ascii="Arial" w:hAnsi="Arial" w:cs="Arial"/>
          <w:lang w:val="es-MX"/>
        </w:rPr>
        <w:tab/>
      </w:r>
      <w:r w:rsidR="00972EA8">
        <w:rPr>
          <w:rFonts w:ascii="Arial" w:hAnsi="Arial" w:cs="Arial"/>
          <w:lang w:val="es-MX"/>
        </w:rPr>
        <w:tab/>
      </w:r>
      <w:r w:rsidR="009F49B0" w:rsidRPr="00E1420F">
        <w:rPr>
          <w:rFonts w:ascii="Arial" w:hAnsi="Arial" w:cs="Arial"/>
          <w:lang w:val="es-MX"/>
        </w:rPr>
        <w:t>$</w:t>
      </w:r>
      <w:r w:rsidR="009F49B0" w:rsidRPr="00E1420F">
        <w:rPr>
          <w:rFonts w:ascii="Arial" w:hAnsi="Arial" w:cs="Arial"/>
          <w:lang w:val="es-MX"/>
        </w:rPr>
        <w:tab/>
        <w:t>12.00</w:t>
      </w:r>
      <w:r w:rsidRPr="00E1420F">
        <w:rPr>
          <w:rFonts w:ascii="Arial" w:hAnsi="Arial" w:cs="Arial"/>
          <w:lang w:val="es-MX"/>
        </w:rPr>
        <w:t xml:space="preserve"> por metro</w:t>
      </w:r>
      <w:r w:rsidR="002A5D9E" w:rsidRPr="00E1420F">
        <w:rPr>
          <w:rFonts w:ascii="Arial" w:hAnsi="Arial" w:cs="Arial"/>
          <w:lang w:val="es-MX"/>
        </w:rPr>
        <w:t xml:space="preserve"> cuadrado</w:t>
      </w:r>
    </w:p>
    <w:p w14:paraId="57B984F9" w14:textId="77777777" w:rsidR="00BB7A83" w:rsidRDefault="00BB7A83" w:rsidP="00BB7A83">
      <w:pPr>
        <w:pStyle w:val="Textoindependiente"/>
        <w:tabs>
          <w:tab w:val="left" w:pos="4488"/>
          <w:tab w:val="left" w:pos="5056"/>
        </w:tabs>
        <w:ind w:left="0" w:hanging="4957"/>
        <w:rPr>
          <w:rFonts w:ascii="Arial" w:hAnsi="Arial" w:cs="Arial"/>
          <w:lang w:val="es-MX"/>
        </w:rPr>
      </w:pPr>
    </w:p>
    <w:p w14:paraId="348CD69A" w14:textId="77777777" w:rsidR="00402160" w:rsidRDefault="00D13B36" w:rsidP="00D13B36">
      <w:pPr>
        <w:pStyle w:val="Textoindependiente"/>
        <w:tabs>
          <w:tab w:val="left" w:pos="4488"/>
          <w:tab w:val="left" w:pos="5056"/>
        </w:tabs>
        <w:spacing w:line="360" w:lineRule="auto"/>
        <w:ind w:left="4536" w:hanging="4536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="00A95E33">
        <w:rPr>
          <w:rFonts w:ascii="Arial" w:hAnsi="Arial" w:cs="Arial"/>
          <w:lang w:val="es-MX"/>
        </w:rPr>
        <w:t xml:space="preserve">onstancia de alineamiento </w:t>
      </w:r>
      <w:r w:rsidR="009F49B0" w:rsidRPr="00E1420F">
        <w:rPr>
          <w:rFonts w:ascii="Arial" w:hAnsi="Arial" w:cs="Arial"/>
          <w:lang w:val="es-MX"/>
        </w:rPr>
        <w:t>$</w:t>
      </w:r>
      <w:r w:rsidR="00BB7A83">
        <w:rPr>
          <w:rFonts w:ascii="Arial" w:hAnsi="Arial" w:cs="Arial"/>
          <w:lang w:val="es-MX"/>
        </w:rPr>
        <w:t xml:space="preserve"> </w:t>
      </w:r>
      <w:r w:rsidR="009F49B0" w:rsidRPr="00E1420F">
        <w:rPr>
          <w:rFonts w:ascii="Arial" w:hAnsi="Arial" w:cs="Arial"/>
          <w:lang w:val="es-MX"/>
        </w:rPr>
        <w:t>6</w:t>
      </w:r>
      <w:r w:rsidR="002A5D9E" w:rsidRPr="00E1420F">
        <w:rPr>
          <w:rFonts w:ascii="Arial" w:hAnsi="Arial" w:cs="Arial"/>
          <w:lang w:val="es-MX"/>
        </w:rPr>
        <w:t>.00 por metro lineal de frente</w:t>
      </w:r>
      <w:r w:rsidR="00A95E33">
        <w:rPr>
          <w:rFonts w:ascii="Arial" w:hAnsi="Arial" w:cs="Arial"/>
          <w:lang w:val="es-MX"/>
        </w:rPr>
        <w:t xml:space="preserve"> </w:t>
      </w:r>
      <w:r w:rsidR="002A5D9E" w:rsidRPr="00E1420F">
        <w:rPr>
          <w:rFonts w:ascii="Arial" w:hAnsi="Arial" w:cs="Arial"/>
          <w:lang w:val="es-MX"/>
        </w:rPr>
        <w:t>o frentes del predio que den a la vía</w:t>
      </w:r>
      <w:r w:rsidR="00A95E33">
        <w:rPr>
          <w:rFonts w:ascii="Arial" w:hAnsi="Arial" w:cs="Arial"/>
          <w:lang w:val="es-MX"/>
        </w:rPr>
        <w:t xml:space="preserve"> </w:t>
      </w:r>
    </w:p>
    <w:p w14:paraId="6D9A228B" w14:textId="49BEC471" w:rsidR="00616C11" w:rsidRPr="00E1420F" w:rsidRDefault="00402160" w:rsidP="00D13B36">
      <w:pPr>
        <w:pStyle w:val="Textoindependiente"/>
        <w:tabs>
          <w:tab w:val="left" w:pos="4488"/>
          <w:tab w:val="left" w:pos="5056"/>
        </w:tabs>
        <w:spacing w:line="360" w:lineRule="auto"/>
        <w:ind w:left="4536" w:hanging="4536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                         </w:t>
      </w:r>
      <w:r w:rsidR="002A5D9E" w:rsidRPr="00E1420F">
        <w:rPr>
          <w:rFonts w:ascii="Arial" w:hAnsi="Arial" w:cs="Arial"/>
          <w:lang w:val="es-MX"/>
        </w:rPr>
        <w:t>pública</w:t>
      </w:r>
    </w:p>
    <w:p w14:paraId="4D2C0FAD" w14:textId="2B0136E5" w:rsidR="00616C11" w:rsidRPr="00E1420F" w:rsidRDefault="0082263B" w:rsidP="00E1420F">
      <w:pPr>
        <w:pStyle w:val="Textoindependiente"/>
        <w:tabs>
          <w:tab w:val="left" w:pos="4490"/>
          <w:tab w:val="left" w:pos="5056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Sellado de planos</w:t>
      </w:r>
      <w:r w:rsidR="002A5D9E" w:rsidRPr="00E1420F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2A5D9E" w:rsidRPr="00E1420F">
        <w:rPr>
          <w:rFonts w:ascii="Arial" w:hAnsi="Arial" w:cs="Arial"/>
          <w:lang w:val="es-MX"/>
        </w:rPr>
        <w:t>$</w:t>
      </w:r>
      <w:r w:rsidR="002A5D9E" w:rsidRPr="00E1420F">
        <w:rPr>
          <w:rFonts w:ascii="Arial" w:hAnsi="Arial" w:cs="Arial"/>
          <w:lang w:val="es-MX"/>
        </w:rPr>
        <w:tab/>
        <w:t xml:space="preserve">47.00 por </w:t>
      </w:r>
      <w:r w:rsidRPr="00E1420F">
        <w:rPr>
          <w:rFonts w:ascii="Arial" w:hAnsi="Arial" w:cs="Arial"/>
          <w:lang w:val="es-MX"/>
        </w:rPr>
        <w:t>el servicio</w:t>
      </w:r>
    </w:p>
    <w:p w14:paraId="56EBB30A" w14:textId="1D980AB1" w:rsidR="00616C11" w:rsidRPr="00E1420F" w:rsidRDefault="002A5D9E" w:rsidP="00A95E33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Licencia para hacer cortes en banquetas, pavimento (zanjas) y guarniciones</w:t>
      </w:r>
      <w:r w:rsidR="00A95E33">
        <w:rPr>
          <w:rFonts w:ascii="Arial" w:hAnsi="Arial" w:cs="Arial"/>
          <w:lang w:val="es-MX"/>
        </w:rPr>
        <w:t xml:space="preserve"> </w:t>
      </w:r>
      <w:r w:rsidR="009F49B0" w:rsidRPr="00E1420F">
        <w:rPr>
          <w:rFonts w:ascii="Arial" w:hAnsi="Arial" w:cs="Arial"/>
          <w:lang w:val="es-MX"/>
        </w:rPr>
        <w:t>$</w:t>
      </w:r>
      <w:r w:rsidR="00A95E33">
        <w:rPr>
          <w:rFonts w:ascii="Arial" w:hAnsi="Arial" w:cs="Arial"/>
          <w:lang w:val="es-MX"/>
        </w:rPr>
        <w:t xml:space="preserve"> </w:t>
      </w:r>
      <w:r w:rsidR="009F49B0" w:rsidRPr="00E1420F">
        <w:rPr>
          <w:rFonts w:ascii="Arial" w:hAnsi="Arial" w:cs="Arial"/>
          <w:lang w:val="es-MX"/>
        </w:rPr>
        <w:t>55.00</w:t>
      </w:r>
      <w:r w:rsidRPr="00E1420F">
        <w:rPr>
          <w:rFonts w:ascii="Arial" w:hAnsi="Arial" w:cs="Arial"/>
          <w:lang w:val="es-MX"/>
        </w:rPr>
        <w:t xml:space="preserve"> por metro lineal</w:t>
      </w:r>
    </w:p>
    <w:p w14:paraId="25A806E1" w14:textId="77777777" w:rsidR="00A95E33" w:rsidRDefault="002A5D9E" w:rsidP="00E1420F">
      <w:pPr>
        <w:pStyle w:val="Textoindependiente"/>
        <w:tabs>
          <w:tab w:val="left" w:pos="4488"/>
        </w:tabs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Constancia de régimen de condominio local </w:t>
      </w:r>
      <w:r w:rsidR="00A95E33">
        <w:rPr>
          <w:rFonts w:ascii="Arial" w:hAnsi="Arial" w:cs="Arial"/>
          <w:lang w:val="es-MX"/>
        </w:rPr>
        <w:t xml:space="preserve">    </w:t>
      </w:r>
      <w:r w:rsidRPr="00E1420F">
        <w:rPr>
          <w:rFonts w:ascii="Arial" w:hAnsi="Arial" w:cs="Arial"/>
          <w:lang w:val="es-MX"/>
        </w:rPr>
        <w:t xml:space="preserve">$ </w:t>
      </w:r>
      <w:r w:rsidR="009F49B0" w:rsidRPr="00E1420F">
        <w:rPr>
          <w:rFonts w:ascii="Arial" w:hAnsi="Arial" w:cs="Arial"/>
          <w:lang w:val="es-MX"/>
        </w:rPr>
        <w:t>65.00</w:t>
      </w:r>
      <w:r w:rsidRPr="00E1420F">
        <w:rPr>
          <w:rFonts w:ascii="Arial" w:hAnsi="Arial" w:cs="Arial"/>
          <w:lang w:val="es-MX"/>
        </w:rPr>
        <w:t xml:space="preserve"> por predio, departamento o local</w:t>
      </w:r>
    </w:p>
    <w:p w14:paraId="637948D2" w14:textId="43EFA70E" w:rsidR="00616C11" w:rsidRPr="00E1420F" w:rsidRDefault="00A95E33" w:rsidP="00E1420F">
      <w:pPr>
        <w:pStyle w:val="Textoindependiente"/>
        <w:tabs>
          <w:tab w:val="left" w:pos="4488"/>
        </w:tabs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="002A5D9E" w:rsidRPr="00E1420F">
        <w:rPr>
          <w:rFonts w:ascii="Arial" w:hAnsi="Arial" w:cs="Arial"/>
          <w:lang w:val="es-MX"/>
        </w:rPr>
        <w:t xml:space="preserve">onstancia para obras de </w:t>
      </w:r>
      <w:r w:rsidR="00537E47" w:rsidRPr="00E1420F">
        <w:rPr>
          <w:rFonts w:ascii="Arial" w:hAnsi="Arial" w:cs="Arial"/>
          <w:lang w:val="es-MX"/>
        </w:rPr>
        <w:t>urbanización</w:t>
      </w:r>
      <w:r w:rsidR="00537E47" w:rsidRPr="00E1420F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537E47" w:rsidRPr="00E1420F">
        <w:rPr>
          <w:rFonts w:ascii="Arial" w:hAnsi="Arial" w:cs="Arial"/>
          <w:lang w:val="es-MX"/>
        </w:rPr>
        <w:t>$      6.00</w:t>
      </w:r>
      <w:r w:rsidR="002A5D9E" w:rsidRPr="00E1420F">
        <w:rPr>
          <w:rFonts w:ascii="Arial" w:hAnsi="Arial" w:cs="Arial"/>
          <w:lang w:val="es-MX"/>
        </w:rPr>
        <w:t xml:space="preserve"> por metro cuadrado de vía pública Constancia de uso de </w:t>
      </w:r>
      <w:r w:rsidR="00537E47" w:rsidRPr="00E1420F">
        <w:rPr>
          <w:rFonts w:ascii="Arial" w:hAnsi="Arial" w:cs="Arial"/>
          <w:lang w:val="es-MX"/>
        </w:rPr>
        <w:t>suelo</w:t>
      </w:r>
      <w:r w:rsidR="00537E47" w:rsidRPr="00E1420F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537E47" w:rsidRPr="00E1420F">
        <w:rPr>
          <w:rFonts w:ascii="Arial" w:hAnsi="Arial" w:cs="Arial"/>
          <w:lang w:val="es-MX"/>
        </w:rPr>
        <w:t>$     15</w:t>
      </w:r>
      <w:r w:rsidR="002A5D9E" w:rsidRPr="00E1420F">
        <w:rPr>
          <w:rFonts w:ascii="Arial" w:hAnsi="Arial" w:cs="Arial"/>
          <w:lang w:val="es-MX"/>
        </w:rPr>
        <w:t>.00 por metro cuadrado</w:t>
      </w:r>
    </w:p>
    <w:p w14:paraId="12309D7B" w14:textId="091EEE28" w:rsidR="00AC5315" w:rsidRDefault="002A5D9E" w:rsidP="00E1420F">
      <w:pPr>
        <w:pStyle w:val="Textoindependiente"/>
        <w:tabs>
          <w:tab w:val="left" w:pos="4488"/>
          <w:tab w:val="left" w:pos="5056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Licencias para efectuar </w:t>
      </w:r>
      <w:r w:rsidR="00537E47" w:rsidRPr="00E1420F">
        <w:rPr>
          <w:rFonts w:ascii="Arial" w:hAnsi="Arial" w:cs="Arial"/>
          <w:lang w:val="es-MX"/>
        </w:rPr>
        <w:t>excavaciones</w:t>
      </w:r>
      <w:r w:rsidR="00537E47" w:rsidRPr="00E1420F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537E47" w:rsidRPr="00E1420F">
        <w:rPr>
          <w:rFonts w:ascii="Arial" w:hAnsi="Arial" w:cs="Arial"/>
          <w:lang w:val="es-MX"/>
        </w:rPr>
        <w:t>$</w:t>
      </w:r>
      <w:r w:rsidR="00402160">
        <w:rPr>
          <w:rFonts w:ascii="Arial" w:hAnsi="Arial" w:cs="Arial"/>
          <w:lang w:val="es-MX"/>
        </w:rPr>
        <w:t xml:space="preserve">     </w:t>
      </w:r>
      <w:r w:rsidR="00537E47" w:rsidRPr="00E1420F">
        <w:rPr>
          <w:rFonts w:ascii="Arial" w:hAnsi="Arial" w:cs="Arial"/>
          <w:lang w:val="es-MX"/>
        </w:rPr>
        <w:t>15.00</w:t>
      </w:r>
      <w:r w:rsidRPr="00E1420F">
        <w:rPr>
          <w:rFonts w:ascii="Arial" w:hAnsi="Arial" w:cs="Arial"/>
          <w:lang w:val="es-MX"/>
        </w:rPr>
        <w:t xml:space="preserve"> por metro cúbico </w:t>
      </w:r>
    </w:p>
    <w:p w14:paraId="676808B0" w14:textId="6367BCFD" w:rsidR="00AC5315" w:rsidRDefault="002A5D9E" w:rsidP="00E1420F">
      <w:pPr>
        <w:pStyle w:val="Textoindependiente"/>
        <w:tabs>
          <w:tab w:val="left" w:pos="4488"/>
          <w:tab w:val="left" w:pos="5056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Licencia para construir bardar o colocar </w:t>
      </w:r>
      <w:r w:rsidR="00537E47" w:rsidRPr="00E1420F">
        <w:rPr>
          <w:rFonts w:ascii="Arial" w:hAnsi="Arial" w:cs="Arial"/>
          <w:lang w:val="es-MX"/>
        </w:rPr>
        <w:t>pisos</w:t>
      </w:r>
      <w:r w:rsidR="00537E47" w:rsidRPr="00E1420F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537E47" w:rsidRPr="00E1420F">
        <w:rPr>
          <w:rFonts w:ascii="Arial" w:hAnsi="Arial" w:cs="Arial"/>
          <w:lang w:val="es-MX"/>
        </w:rPr>
        <w:t>$</w:t>
      </w:r>
      <w:r w:rsidR="00402160">
        <w:rPr>
          <w:rFonts w:ascii="Arial" w:hAnsi="Arial" w:cs="Arial"/>
          <w:lang w:val="es-MX"/>
        </w:rPr>
        <w:t xml:space="preserve">     </w:t>
      </w:r>
      <w:r w:rsidR="00537E47" w:rsidRPr="00E1420F">
        <w:rPr>
          <w:rFonts w:ascii="Arial" w:hAnsi="Arial" w:cs="Arial"/>
          <w:lang w:val="es-MX"/>
        </w:rPr>
        <w:t>10.0</w:t>
      </w:r>
      <w:r w:rsidR="0004060D">
        <w:rPr>
          <w:rFonts w:ascii="Arial" w:hAnsi="Arial" w:cs="Arial"/>
          <w:lang w:val="es-MX"/>
        </w:rPr>
        <w:t>0</w:t>
      </w:r>
      <w:r w:rsidRPr="00E1420F">
        <w:rPr>
          <w:rFonts w:ascii="Arial" w:hAnsi="Arial" w:cs="Arial"/>
          <w:lang w:val="es-MX"/>
        </w:rPr>
        <w:t xml:space="preserve"> por metro cuadrado </w:t>
      </w:r>
    </w:p>
    <w:p w14:paraId="3EEB8AB0" w14:textId="5E8198FB" w:rsidR="00616C11" w:rsidRPr="00E1420F" w:rsidRDefault="002A5D9E" w:rsidP="00E1420F">
      <w:pPr>
        <w:pStyle w:val="Textoindependiente"/>
        <w:tabs>
          <w:tab w:val="left" w:pos="4488"/>
          <w:tab w:val="left" w:pos="5056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Permiso por construcción de </w:t>
      </w:r>
      <w:r w:rsidR="00537E47" w:rsidRPr="00E1420F">
        <w:rPr>
          <w:rFonts w:ascii="Arial" w:hAnsi="Arial" w:cs="Arial"/>
          <w:lang w:val="es-MX"/>
        </w:rPr>
        <w:t>fraccionamientos</w:t>
      </w:r>
      <w:r w:rsidR="00537E47" w:rsidRPr="00E1420F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537E47" w:rsidRPr="00E1420F">
        <w:rPr>
          <w:rFonts w:ascii="Arial" w:hAnsi="Arial" w:cs="Arial"/>
          <w:lang w:val="es-MX"/>
        </w:rPr>
        <w:t>$</w:t>
      </w:r>
      <w:r w:rsidR="0004060D">
        <w:rPr>
          <w:rFonts w:ascii="Arial" w:hAnsi="Arial" w:cs="Arial"/>
          <w:lang w:val="es-MX"/>
        </w:rPr>
        <w:t xml:space="preserve">      </w:t>
      </w:r>
      <w:r w:rsidR="00537E47" w:rsidRPr="00E1420F">
        <w:rPr>
          <w:rFonts w:ascii="Arial" w:hAnsi="Arial" w:cs="Arial"/>
          <w:lang w:val="es-MX"/>
        </w:rPr>
        <w:t>9</w:t>
      </w:r>
      <w:r w:rsidRPr="00E1420F">
        <w:rPr>
          <w:rFonts w:ascii="Arial" w:hAnsi="Arial" w:cs="Arial"/>
          <w:lang w:val="es-MX"/>
        </w:rPr>
        <w:t>.00 por metro cuadrado</w:t>
      </w:r>
    </w:p>
    <w:p w14:paraId="57F7F3C4" w14:textId="46C92E41" w:rsidR="00D13B36" w:rsidRPr="00E1420F" w:rsidRDefault="002A5D9E" w:rsidP="00D13B36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Permiso por cierre de calles por obra en construcción</w:t>
      </w:r>
      <w:r w:rsidR="00D13B36">
        <w:rPr>
          <w:rFonts w:ascii="Arial" w:hAnsi="Arial" w:cs="Arial"/>
          <w:lang w:val="es-MX"/>
        </w:rPr>
        <w:t xml:space="preserve"> </w:t>
      </w:r>
      <w:r w:rsidR="00D13B36">
        <w:rPr>
          <w:rFonts w:ascii="Arial" w:hAnsi="Arial" w:cs="Arial"/>
          <w:lang w:val="es-MX"/>
        </w:rPr>
        <w:tab/>
        <w:t xml:space="preserve">$ </w:t>
      </w:r>
      <w:r w:rsidR="00402160">
        <w:rPr>
          <w:rFonts w:ascii="Arial" w:hAnsi="Arial" w:cs="Arial"/>
          <w:lang w:val="es-MX"/>
        </w:rPr>
        <w:t xml:space="preserve">    </w:t>
      </w:r>
      <w:r w:rsidR="00D13B36" w:rsidRPr="00E1420F">
        <w:rPr>
          <w:rFonts w:ascii="Arial" w:hAnsi="Arial" w:cs="Arial"/>
          <w:lang w:val="es-MX"/>
        </w:rPr>
        <w:t>350.00 por día</w:t>
      </w:r>
    </w:p>
    <w:p w14:paraId="46E41BD5" w14:textId="385898B0" w:rsidR="00616C11" w:rsidRPr="00E1420F" w:rsidRDefault="00043A78" w:rsidP="00D13B36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Constancia de inspección de uso de suelo</w:t>
      </w:r>
      <w:r w:rsidR="00BB7A83">
        <w:rPr>
          <w:rFonts w:ascii="Arial" w:hAnsi="Arial" w:cs="Arial"/>
          <w:lang w:val="es-MX"/>
        </w:rPr>
        <w:tab/>
        <w:t xml:space="preserve"> </w:t>
      </w:r>
      <w:r w:rsidR="00D13B36">
        <w:rPr>
          <w:rFonts w:ascii="Arial" w:hAnsi="Arial" w:cs="Arial"/>
          <w:lang w:val="es-MX"/>
        </w:rPr>
        <w:tab/>
      </w:r>
      <w:r w:rsidR="00E71A72">
        <w:rPr>
          <w:rFonts w:ascii="Arial" w:hAnsi="Arial" w:cs="Arial"/>
          <w:lang w:val="es-MX"/>
        </w:rPr>
        <w:t xml:space="preserve">$       18.00 por metro </w:t>
      </w:r>
      <w:r w:rsidRPr="00E1420F">
        <w:rPr>
          <w:rFonts w:ascii="Arial" w:hAnsi="Arial" w:cs="Arial"/>
          <w:lang w:val="es-MX"/>
        </w:rPr>
        <w:t>cuadrado</w:t>
      </w:r>
    </w:p>
    <w:p w14:paraId="0971AA24" w14:textId="77777777" w:rsidR="00E71A72" w:rsidRDefault="00E71A72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lang w:val="es-MX"/>
        </w:rPr>
      </w:pPr>
    </w:p>
    <w:p w14:paraId="380C95A4" w14:textId="77777777" w:rsidR="00616C11" w:rsidRPr="00E71A72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71A72">
        <w:rPr>
          <w:rFonts w:ascii="Arial" w:hAnsi="Arial" w:cs="Arial"/>
          <w:b/>
          <w:lang w:val="es-MX"/>
        </w:rPr>
        <w:t>Sección Segunda</w:t>
      </w:r>
    </w:p>
    <w:p w14:paraId="55D5978F" w14:textId="77777777" w:rsidR="00616C11" w:rsidRPr="00E71A72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71A72">
        <w:rPr>
          <w:rFonts w:ascii="Arial" w:hAnsi="Arial" w:cs="Arial"/>
          <w:b/>
          <w:lang w:val="es-MX"/>
        </w:rPr>
        <w:t>Derechos por los Servicios de Vigilancia</w:t>
      </w:r>
    </w:p>
    <w:p w14:paraId="4B09D48C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32BD480" w14:textId="54E1612C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71A72">
        <w:rPr>
          <w:rFonts w:ascii="Arial" w:hAnsi="Arial" w:cs="Arial"/>
          <w:b/>
          <w:lang w:val="es-MX"/>
        </w:rPr>
        <w:t>Artículo 19.-</w:t>
      </w:r>
      <w:r w:rsidRPr="00E1420F">
        <w:rPr>
          <w:rFonts w:ascii="Arial" w:hAnsi="Arial" w:cs="Arial"/>
          <w:lang w:val="es-MX"/>
        </w:rPr>
        <w:t xml:space="preserve"> Por los servicios de vigilancia que presta el municipio a particulares a través de la Dirección de Protección y Vialidad, se pagará por cada elemento una cuota de </w:t>
      </w:r>
      <w:r w:rsidR="0082263B" w:rsidRPr="00E1420F">
        <w:rPr>
          <w:rFonts w:ascii="Arial" w:hAnsi="Arial" w:cs="Arial"/>
          <w:lang w:val="es-MX"/>
        </w:rPr>
        <w:t>acuerdo a la</w:t>
      </w:r>
      <w:r w:rsidRPr="00E1420F">
        <w:rPr>
          <w:rFonts w:ascii="Arial" w:hAnsi="Arial" w:cs="Arial"/>
          <w:lang w:val="es-MX"/>
        </w:rPr>
        <w:t xml:space="preserve"> siguiente tarifa:</w:t>
      </w:r>
    </w:p>
    <w:p w14:paraId="538423F1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F63AE8B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71A72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Por evento de 5 horas de servicio    ........................................................... $ 300.00</w:t>
      </w:r>
    </w:p>
    <w:p w14:paraId="7E2BC3BD" w14:textId="033FC5C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71A72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Por hora   ..................................................................................</w:t>
      </w:r>
      <w:r w:rsidR="00E71A72">
        <w:rPr>
          <w:rFonts w:ascii="Arial" w:hAnsi="Arial" w:cs="Arial"/>
          <w:lang w:val="es-MX"/>
        </w:rPr>
        <w:t>.</w:t>
      </w:r>
      <w:r w:rsidRPr="00E1420F">
        <w:rPr>
          <w:rFonts w:ascii="Arial" w:hAnsi="Arial" w:cs="Arial"/>
          <w:lang w:val="es-MX"/>
        </w:rPr>
        <w:t>.................$ 90.00</w:t>
      </w:r>
    </w:p>
    <w:p w14:paraId="76626408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7A47906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Este servicio no se otorgará a espectáculos consistentes en carreras de caballos</w:t>
      </w:r>
    </w:p>
    <w:p w14:paraId="5BF36A48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44142EB" w14:textId="77777777" w:rsidR="00616C11" w:rsidRPr="00E71A72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71A72">
        <w:rPr>
          <w:rFonts w:ascii="Arial" w:hAnsi="Arial" w:cs="Arial"/>
          <w:b/>
          <w:lang w:val="es-MX"/>
        </w:rPr>
        <w:t>Sección Tercera</w:t>
      </w:r>
    </w:p>
    <w:p w14:paraId="76B10763" w14:textId="21082BAA" w:rsidR="00616C11" w:rsidRPr="00E71A72" w:rsidRDefault="0004060D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Derechos por E</w:t>
      </w:r>
      <w:r w:rsidR="002A5D9E" w:rsidRPr="00E71A72">
        <w:rPr>
          <w:rFonts w:ascii="Arial" w:hAnsi="Arial" w:cs="Arial"/>
          <w:b/>
          <w:lang w:val="es-MX"/>
        </w:rPr>
        <w:t>xpedición de Certificados, Copias y Constancias</w:t>
      </w:r>
    </w:p>
    <w:p w14:paraId="00754EE4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5B58930" w14:textId="77777777" w:rsidR="00616C11" w:rsidRPr="00E1420F" w:rsidRDefault="002A5D9E" w:rsidP="00E71A72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71A72">
        <w:rPr>
          <w:rFonts w:ascii="Arial" w:hAnsi="Arial" w:cs="Arial"/>
          <w:b/>
          <w:lang w:val="es-MX"/>
        </w:rPr>
        <w:t>Artículo 20.-</w:t>
      </w:r>
      <w:r w:rsidRPr="00E1420F">
        <w:rPr>
          <w:rFonts w:ascii="Arial" w:hAnsi="Arial" w:cs="Arial"/>
          <w:lang w:val="es-MX"/>
        </w:rPr>
        <w:t xml:space="preserve"> El cobro de derechos por el servicio de Certificados y Constancias que presta el Ayuntamiento, se realizará aplicando las siguientes tarifas:</w:t>
      </w:r>
    </w:p>
    <w:p w14:paraId="705CBD5B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0D9361F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Servicio</w:t>
      </w:r>
    </w:p>
    <w:p w14:paraId="087619BA" w14:textId="77777777" w:rsidR="00616C11" w:rsidRPr="00E1420F" w:rsidRDefault="00616C11" w:rsidP="00D13B36">
      <w:pPr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0"/>
        <w:gridCol w:w="6446"/>
        <w:gridCol w:w="1980"/>
      </w:tblGrid>
      <w:tr w:rsidR="00E1420F" w:rsidRPr="00E1420F" w14:paraId="13903EAD" w14:textId="77777777" w:rsidTr="0004060D">
        <w:trPr>
          <w:trHeight w:hRule="exact" w:val="40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5C5B1F0" w14:textId="77777777" w:rsidR="00616C11" w:rsidRPr="00C15A76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C15A76">
              <w:rPr>
                <w:rFonts w:ascii="Arial" w:hAnsi="Arial" w:cs="Arial"/>
                <w:b/>
                <w:sz w:val="20"/>
                <w:szCs w:val="20"/>
                <w:lang w:val="es-MX"/>
              </w:rPr>
              <w:t>a)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7C4814F5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 participar en licitaciones: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58F3DC" w14:textId="0214280F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537E47" w:rsidRPr="00E1420F">
              <w:rPr>
                <w:rFonts w:ascii="Arial" w:hAnsi="Arial" w:cs="Arial"/>
                <w:sz w:val="20"/>
                <w:szCs w:val="20"/>
                <w:lang w:val="es-MX"/>
              </w:rPr>
              <w:t>3,0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00.00</w:t>
            </w:r>
          </w:p>
        </w:tc>
      </w:tr>
      <w:tr w:rsidR="00E1420F" w:rsidRPr="00E1420F" w14:paraId="7204FBCF" w14:textId="77777777" w:rsidTr="0004060D">
        <w:trPr>
          <w:trHeight w:hRule="exact"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FC14126" w14:textId="77777777" w:rsidR="00616C11" w:rsidRPr="00C15A76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C15A76">
              <w:rPr>
                <w:rFonts w:ascii="Arial" w:hAnsi="Arial" w:cs="Arial"/>
                <w:b/>
                <w:sz w:val="20"/>
                <w:szCs w:val="20"/>
                <w:lang w:val="es-MX"/>
              </w:rPr>
              <w:t>b)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53ED218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Certificaciones  y  constancias  expedidas  por el Ayuntamiento: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2BFFE6" w14:textId="46CF7669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043A78" w:rsidRPr="00E1420F"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6A4E2B93" w14:textId="77777777" w:rsidTr="0004060D">
        <w:trPr>
          <w:trHeight w:hRule="exact" w:val="3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43D2B8F" w14:textId="77777777" w:rsidR="00616C11" w:rsidRPr="00C15A76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C15A76">
              <w:rPr>
                <w:rFonts w:ascii="Arial" w:hAnsi="Arial" w:cs="Arial"/>
                <w:b/>
                <w:sz w:val="20"/>
                <w:szCs w:val="20"/>
                <w:lang w:val="es-MX"/>
              </w:rPr>
              <w:t>c)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79BCF46C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Reposición de constancias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F9CD8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$ 15.00 por hoja</w:t>
            </w:r>
          </w:p>
        </w:tc>
      </w:tr>
      <w:tr w:rsidR="00E1420F" w:rsidRPr="00E1420F" w14:paraId="6A7C4E15" w14:textId="77777777" w:rsidTr="0004060D">
        <w:trPr>
          <w:trHeight w:hRule="exact" w:val="3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EA9273" w14:textId="77777777" w:rsidR="00616C11" w:rsidRPr="00C15A76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C15A76">
              <w:rPr>
                <w:rFonts w:ascii="Arial" w:hAnsi="Arial" w:cs="Arial"/>
                <w:b/>
                <w:sz w:val="20"/>
                <w:szCs w:val="20"/>
                <w:lang w:val="es-MX"/>
              </w:rPr>
              <w:t>d)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69011CC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Compulsa de documentos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AB986FB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$ 4.00 por hoja</w:t>
            </w:r>
          </w:p>
        </w:tc>
      </w:tr>
      <w:tr w:rsidR="00E1420F" w:rsidRPr="00E1420F" w14:paraId="66A0F8CE" w14:textId="77777777" w:rsidTr="0004060D">
        <w:trPr>
          <w:trHeight w:hRule="exact" w:val="3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DCC61FB" w14:textId="77777777" w:rsidR="00616C11" w:rsidRPr="00C15A76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C15A76">
              <w:rPr>
                <w:rFonts w:ascii="Arial" w:hAnsi="Arial" w:cs="Arial"/>
                <w:b/>
                <w:sz w:val="20"/>
                <w:szCs w:val="20"/>
                <w:lang w:val="es-MX"/>
              </w:rPr>
              <w:t>e)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64D7B8AB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certificado de no adeudo de impuestos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D453D5" w14:textId="5862E638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972A0D" w:rsidRPr="00E1420F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0.00.</w:t>
            </w:r>
          </w:p>
        </w:tc>
      </w:tr>
      <w:tr w:rsidR="00E1420F" w:rsidRPr="00E1420F" w14:paraId="654D0668" w14:textId="77777777" w:rsidTr="0004060D">
        <w:trPr>
          <w:trHeight w:hRule="exact" w:val="3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75DC4A" w14:textId="77777777" w:rsidR="00616C11" w:rsidRPr="00C15A76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C15A76">
              <w:rPr>
                <w:rFonts w:ascii="Arial" w:hAnsi="Arial" w:cs="Arial"/>
                <w:b/>
                <w:sz w:val="20"/>
                <w:szCs w:val="20"/>
                <w:lang w:val="es-MX"/>
              </w:rPr>
              <w:t>f)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6C90DA79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expedición de duplicados de recibos oficiales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1A3AC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$ 15.00 c/u</w:t>
            </w:r>
          </w:p>
        </w:tc>
      </w:tr>
      <w:tr w:rsidR="00E1420F" w:rsidRPr="00E1420F" w14:paraId="24FD61AE" w14:textId="77777777" w:rsidTr="0004060D">
        <w:trPr>
          <w:trHeight w:hRule="exact" w:val="4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6FBAD21" w14:textId="77777777" w:rsidR="00616C11" w:rsidRPr="00C15A76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C15A76">
              <w:rPr>
                <w:rFonts w:ascii="Arial" w:hAnsi="Arial" w:cs="Arial"/>
                <w:b/>
                <w:sz w:val="20"/>
                <w:szCs w:val="20"/>
                <w:lang w:val="es-MX"/>
              </w:rPr>
              <w:t>g)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102DB3AB" w14:textId="77FE1241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Por cada copia </w:t>
            </w:r>
            <w:r w:rsidR="00293383" w:rsidRPr="00E1420F">
              <w:rPr>
                <w:rFonts w:ascii="Arial" w:hAnsi="Arial" w:cs="Arial"/>
                <w:sz w:val="20"/>
                <w:szCs w:val="20"/>
                <w:lang w:val="es-MX"/>
              </w:rPr>
              <w:t>simple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que expida el ayuntamiento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525115" w14:textId="3867D366" w:rsidR="00616C11" w:rsidRPr="00E1420F" w:rsidRDefault="002A5D9E" w:rsidP="00C80AA5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C80AA5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 por hoja</w:t>
            </w:r>
          </w:p>
        </w:tc>
      </w:tr>
      <w:tr w:rsidR="00E1420F" w:rsidRPr="00E1420F" w14:paraId="1FFE5C85" w14:textId="77777777" w:rsidTr="0004060D">
        <w:trPr>
          <w:trHeight w:hRule="exact" w:val="4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5219EC8" w14:textId="48DBC76A" w:rsidR="00293383" w:rsidRPr="00C15A76" w:rsidRDefault="00293383" w:rsidP="00E1420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15A76">
              <w:rPr>
                <w:rFonts w:ascii="Arial" w:hAnsi="Arial" w:cs="Arial"/>
                <w:b/>
                <w:sz w:val="20"/>
                <w:szCs w:val="20"/>
                <w:lang w:val="es-MX"/>
              </w:rPr>
              <w:t>h)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65D52769" w14:textId="36AC5461" w:rsidR="00293383" w:rsidRPr="00E1420F" w:rsidRDefault="00293383" w:rsidP="00E1420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cada copia certificada que expida el ayuntamiento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55CF4C" w14:textId="0225BEBC" w:rsidR="00293383" w:rsidRPr="00E1420F" w:rsidRDefault="00293383" w:rsidP="00C80AA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$ 3.00 por hoja</w:t>
            </w:r>
          </w:p>
        </w:tc>
      </w:tr>
      <w:tr w:rsidR="00E1420F" w:rsidRPr="00E1420F" w14:paraId="7BBA95EE" w14:textId="77777777" w:rsidTr="0004060D">
        <w:trPr>
          <w:trHeight w:hRule="exact" w:val="4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682477C" w14:textId="22B6371A" w:rsidR="0084051C" w:rsidRPr="00C15A76" w:rsidRDefault="0084051C" w:rsidP="00E1420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15A76">
              <w:rPr>
                <w:rFonts w:ascii="Arial" w:hAnsi="Arial" w:cs="Arial"/>
                <w:b/>
                <w:sz w:val="20"/>
                <w:szCs w:val="20"/>
                <w:lang w:val="es-MX"/>
              </w:rPr>
              <w:t>i)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5EFD3C0F" w14:textId="4EB3E679" w:rsidR="0084051C" w:rsidRPr="00E1420F" w:rsidRDefault="0084051C" w:rsidP="00E1420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 registro de fierro para marca de ganad</w:t>
            </w:r>
            <w:r w:rsidR="00240B4E" w:rsidRPr="00E1420F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6143D7" w14:textId="77777777" w:rsidR="0084051C" w:rsidRDefault="00240B4E" w:rsidP="00E1420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36B8" w:rsidRPr="00E1420F">
              <w:rPr>
                <w:rFonts w:ascii="Arial" w:hAnsi="Arial" w:cs="Arial"/>
                <w:sz w:val="20"/>
                <w:szCs w:val="20"/>
                <w:lang w:val="es-MX"/>
              </w:rPr>
              <w:t>100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  <w:p w14:paraId="33F5E763" w14:textId="6606C215" w:rsidR="00C80AA5" w:rsidRPr="00E1420F" w:rsidRDefault="00C80AA5" w:rsidP="00E1420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2747F47" w14:textId="54E59CAA" w:rsidR="00C80AA5" w:rsidRPr="00E1420F" w:rsidRDefault="00C80AA5" w:rsidP="00C80AA5">
      <w:pPr>
        <w:pStyle w:val="Textoindependiente"/>
        <w:tabs>
          <w:tab w:val="left" w:pos="5652"/>
          <w:tab w:val="left" w:pos="6244"/>
        </w:tabs>
        <w:spacing w:line="360" w:lineRule="auto"/>
        <w:ind w:left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Pr="00C80AA5">
        <w:rPr>
          <w:rFonts w:ascii="Arial" w:hAnsi="Arial" w:cs="Arial"/>
          <w:b/>
          <w:lang w:val="es-MX"/>
        </w:rPr>
        <w:t>j)</w:t>
      </w:r>
      <w:r>
        <w:rPr>
          <w:rFonts w:ascii="Arial" w:hAnsi="Arial" w:cs="Arial"/>
          <w:lang w:val="es-MX"/>
        </w:rPr>
        <w:t xml:space="preserve">    </w:t>
      </w:r>
      <w:r w:rsidRPr="00E1420F">
        <w:rPr>
          <w:rFonts w:ascii="Arial" w:hAnsi="Arial" w:cs="Arial"/>
          <w:lang w:val="es-MX"/>
        </w:rPr>
        <w:t>Registro de fierros</w:t>
      </w:r>
      <w:r w:rsidRPr="00E1420F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                      </w:t>
      </w:r>
      <w:r w:rsidRPr="00E1420F">
        <w:rPr>
          <w:rFonts w:ascii="Arial" w:hAnsi="Arial" w:cs="Arial"/>
          <w:lang w:val="es-MX"/>
        </w:rPr>
        <w:t>$</w:t>
      </w:r>
      <w:r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>50.00 por cabeza</w:t>
      </w:r>
    </w:p>
    <w:p w14:paraId="27991BE4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7CFBED7" w14:textId="6C180591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Por cada certificado que expida cualesquiera de las dependencias del Ayuntamiento, se pagará un derecho de $ 2</w:t>
      </w:r>
      <w:r w:rsidR="00972A0D" w:rsidRPr="00E1420F">
        <w:rPr>
          <w:rFonts w:ascii="Arial" w:hAnsi="Arial" w:cs="Arial"/>
          <w:lang w:val="es-MX"/>
        </w:rPr>
        <w:t>5.</w:t>
      </w:r>
      <w:r w:rsidRPr="00E1420F">
        <w:rPr>
          <w:rFonts w:ascii="Arial" w:hAnsi="Arial" w:cs="Arial"/>
          <w:lang w:val="es-MX"/>
        </w:rPr>
        <w:t xml:space="preserve">00; salvo en aquellos casos en que ésta propia ley señale de manera expresa otra tasa o tarifa y el certificado de estar al corriente en el pago del impuesto </w:t>
      </w:r>
      <w:r w:rsidR="0082263B" w:rsidRPr="00E1420F">
        <w:rPr>
          <w:rFonts w:ascii="Arial" w:hAnsi="Arial" w:cs="Arial"/>
          <w:lang w:val="es-MX"/>
        </w:rPr>
        <w:t>predial, que para su</w:t>
      </w:r>
      <w:r w:rsidRPr="00E1420F">
        <w:rPr>
          <w:rFonts w:ascii="Arial" w:hAnsi="Arial" w:cs="Arial"/>
          <w:lang w:val="es-MX"/>
        </w:rPr>
        <w:t xml:space="preserve"> expedición requerirá el anexo del recibo de pago de </w:t>
      </w:r>
      <w:r w:rsidR="0082263B" w:rsidRPr="00E1420F">
        <w:rPr>
          <w:rFonts w:ascii="Arial" w:hAnsi="Arial" w:cs="Arial"/>
          <w:lang w:val="es-MX"/>
        </w:rPr>
        <w:t>este derecho</w:t>
      </w:r>
      <w:r w:rsidRPr="00E1420F">
        <w:rPr>
          <w:rFonts w:ascii="Arial" w:hAnsi="Arial" w:cs="Arial"/>
          <w:lang w:val="es-MX"/>
        </w:rPr>
        <w:t>.</w:t>
      </w:r>
    </w:p>
    <w:p w14:paraId="60E48CBE" w14:textId="77777777" w:rsidR="00C15A76" w:rsidRDefault="00C15A76" w:rsidP="00C15A76">
      <w:pPr>
        <w:pStyle w:val="Textoindependiente"/>
        <w:spacing w:line="360" w:lineRule="auto"/>
        <w:rPr>
          <w:rFonts w:ascii="Arial" w:hAnsi="Arial" w:cs="Arial"/>
          <w:lang w:val="es-MX"/>
        </w:rPr>
      </w:pPr>
    </w:p>
    <w:p w14:paraId="0B39496D" w14:textId="77777777" w:rsidR="00C15A76" w:rsidRPr="00C15A76" w:rsidRDefault="002A5D9E" w:rsidP="00C15A76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C15A76">
        <w:rPr>
          <w:rFonts w:ascii="Arial" w:hAnsi="Arial" w:cs="Arial"/>
          <w:b/>
          <w:lang w:val="es-MX"/>
        </w:rPr>
        <w:t>Sección Cuarta</w:t>
      </w:r>
    </w:p>
    <w:p w14:paraId="45C886CF" w14:textId="59075B96" w:rsidR="00616C11" w:rsidRPr="00C15A76" w:rsidRDefault="002A5D9E" w:rsidP="00C15A76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C15A76">
        <w:rPr>
          <w:rFonts w:ascii="Arial" w:hAnsi="Arial" w:cs="Arial"/>
          <w:b/>
          <w:lang w:val="es-MX"/>
        </w:rPr>
        <w:t>Derechos por Servicios de Rastro</w:t>
      </w:r>
    </w:p>
    <w:p w14:paraId="38E89F2C" w14:textId="77777777" w:rsidR="00616C11" w:rsidRPr="00E1420F" w:rsidRDefault="00616C11" w:rsidP="00C15A76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MX"/>
        </w:rPr>
      </w:pPr>
    </w:p>
    <w:p w14:paraId="4F2F2B02" w14:textId="60D4423F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C15A76">
        <w:rPr>
          <w:rFonts w:ascii="Arial" w:hAnsi="Arial" w:cs="Arial"/>
          <w:b/>
          <w:lang w:val="es-MX"/>
        </w:rPr>
        <w:t>Artículo 21.-</w:t>
      </w:r>
      <w:r w:rsidRPr="00E1420F">
        <w:rPr>
          <w:rFonts w:ascii="Arial" w:hAnsi="Arial" w:cs="Arial"/>
          <w:lang w:val="es-MX"/>
        </w:rPr>
        <w:t xml:space="preserve"> Es objeto de este derecho, la supervisión sanitaria efectuada por </w:t>
      </w:r>
      <w:r w:rsidR="0082263B" w:rsidRPr="00E1420F">
        <w:rPr>
          <w:rFonts w:ascii="Arial" w:hAnsi="Arial" w:cs="Arial"/>
          <w:lang w:val="es-MX"/>
        </w:rPr>
        <w:t>la autoridad</w:t>
      </w:r>
      <w:r w:rsidRPr="00E1420F">
        <w:rPr>
          <w:rFonts w:ascii="Arial" w:hAnsi="Arial" w:cs="Arial"/>
          <w:lang w:val="es-MX"/>
        </w:rPr>
        <w:t xml:space="preserve"> municipal, para la autorización de matanza de animales.</w:t>
      </w:r>
    </w:p>
    <w:p w14:paraId="5F91C544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6499DDD" w14:textId="77777777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Los derechos, se pagarán de acuerdo a la siguiente tarifa:</w:t>
      </w:r>
    </w:p>
    <w:p w14:paraId="2BB11EB3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4F37379" w14:textId="77777777" w:rsidR="00616C11" w:rsidRPr="00E1420F" w:rsidRDefault="002A5D9E" w:rsidP="00E1420F">
      <w:pPr>
        <w:pStyle w:val="Textoindependiente"/>
        <w:tabs>
          <w:tab w:val="left" w:pos="5653"/>
          <w:tab w:val="left" w:pos="6245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I.- Ganado vacuno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  <w:t>55.00 por cabeza</w:t>
      </w:r>
    </w:p>
    <w:p w14:paraId="4AA1C202" w14:textId="77777777" w:rsidR="00616C11" w:rsidRPr="00E1420F" w:rsidRDefault="002A5D9E" w:rsidP="00E1420F">
      <w:pPr>
        <w:pStyle w:val="Textoindependiente"/>
        <w:tabs>
          <w:tab w:val="left" w:pos="5649"/>
          <w:tab w:val="left" w:pos="6240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II.- Ganado porcino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  <w:t>40.00 por cabeza</w:t>
      </w:r>
    </w:p>
    <w:p w14:paraId="3A9CAF2D" w14:textId="77777777" w:rsidR="00616C11" w:rsidRPr="00E1420F" w:rsidRDefault="002A5D9E" w:rsidP="00E1420F">
      <w:pPr>
        <w:pStyle w:val="Textoindependiente"/>
        <w:tabs>
          <w:tab w:val="left" w:pos="5652"/>
          <w:tab w:val="left" w:pos="6245"/>
        </w:tabs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III.- Ganado caprino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  <w:t>30.00 por cabeza</w:t>
      </w:r>
    </w:p>
    <w:p w14:paraId="7F51BDF8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DF1C907" w14:textId="77777777" w:rsidR="00616C11" w:rsidRPr="00C15A76" w:rsidRDefault="002A5D9E" w:rsidP="0004060D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C15A76">
        <w:rPr>
          <w:rFonts w:ascii="Arial" w:hAnsi="Arial" w:cs="Arial"/>
          <w:b/>
          <w:lang w:val="es-MX"/>
        </w:rPr>
        <w:t>Sección Quinta</w:t>
      </w:r>
    </w:p>
    <w:p w14:paraId="3FBA0E26" w14:textId="77777777" w:rsidR="00616C11" w:rsidRPr="00C15A76" w:rsidRDefault="002A5D9E" w:rsidP="0004060D">
      <w:pPr>
        <w:pStyle w:val="Textoindependiente"/>
        <w:spacing w:line="360" w:lineRule="auto"/>
        <w:ind w:left="0" w:firstLine="537"/>
        <w:jc w:val="center"/>
        <w:rPr>
          <w:rFonts w:ascii="Arial" w:hAnsi="Arial" w:cs="Arial"/>
          <w:b/>
          <w:lang w:val="es-MX"/>
        </w:rPr>
      </w:pPr>
      <w:r w:rsidRPr="00C15A76">
        <w:rPr>
          <w:rFonts w:ascii="Arial" w:hAnsi="Arial" w:cs="Arial"/>
          <w:b/>
          <w:lang w:val="es-MX"/>
        </w:rPr>
        <w:t>Derechos por el Uso y Aprovechamiento de los Bienes del Dominio Público Municipal</w:t>
      </w:r>
    </w:p>
    <w:p w14:paraId="5FBDA457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95683F6" w14:textId="1C8185E0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Artículo 22.-</w:t>
      </w:r>
      <w:r w:rsidRPr="00E1420F">
        <w:rPr>
          <w:rFonts w:ascii="Arial" w:hAnsi="Arial" w:cs="Arial"/>
          <w:lang w:val="es-MX"/>
        </w:rPr>
        <w:t xml:space="preserve"> El cobro de los derechos por servicios de mercados </w:t>
      </w:r>
      <w:r w:rsidR="0082263B" w:rsidRPr="00E1420F">
        <w:rPr>
          <w:rFonts w:ascii="Arial" w:hAnsi="Arial" w:cs="Arial"/>
          <w:lang w:val="es-MX"/>
        </w:rPr>
        <w:t>y centrales de abastos se</w:t>
      </w:r>
      <w:r w:rsidRPr="00E1420F">
        <w:rPr>
          <w:rFonts w:ascii="Arial" w:hAnsi="Arial" w:cs="Arial"/>
          <w:lang w:val="es-MX"/>
        </w:rPr>
        <w:t xml:space="preserve"> causará y pagarán de conformidad con las </w:t>
      </w:r>
      <w:r w:rsidR="0082263B" w:rsidRPr="00E1420F">
        <w:rPr>
          <w:rFonts w:ascii="Arial" w:hAnsi="Arial" w:cs="Arial"/>
          <w:lang w:val="es-MX"/>
        </w:rPr>
        <w:t>siguientes tarifas</w:t>
      </w:r>
      <w:r w:rsidRPr="00E1420F">
        <w:rPr>
          <w:rFonts w:ascii="Arial" w:hAnsi="Arial" w:cs="Arial"/>
          <w:lang w:val="es-MX"/>
        </w:rPr>
        <w:t>:</w:t>
      </w:r>
    </w:p>
    <w:p w14:paraId="57112C7D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8E4931F" w14:textId="77777777" w:rsidR="00616C11" w:rsidRPr="00E1420F" w:rsidRDefault="002A5D9E" w:rsidP="00644997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En el caso de locales comerciales con giros tales como frutería, tienda de abarrotes, de venta de alimentos, etcétera, ubicados en mercados se pagarán por local asignado $ 160.00 mensuales.</w:t>
      </w:r>
    </w:p>
    <w:p w14:paraId="03ECF2B1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4272F64" w14:textId="0BBDB054" w:rsidR="00616C11" w:rsidRPr="00E1420F" w:rsidRDefault="002A5D9E" w:rsidP="00431451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En el caso de comerciantes que utilicen mesetas ubicadas dentro de mercados pagarán las siguientes cuotas fijas mensuales:</w:t>
      </w:r>
    </w:p>
    <w:p w14:paraId="5E51E6EB" w14:textId="1D759283" w:rsidR="00616C11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5"/>
        <w:gridCol w:w="4515"/>
      </w:tblGrid>
      <w:tr w:rsidR="00644997" w14:paraId="11CF48D6" w14:textId="77777777" w:rsidTr="00644997">
        <w:tc>
          <w:tcPr>
            <w:tcW w:w="4515" w:type="dxa"/>
          </w:tcPr>
          <w:p w14:paraId="792AE83A" w14:textId="3770E1C0" w:rsidR="00644997" w:rsidRPr="00644997" w:rsidRDefault="00644997" w:rsidP="00644997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44997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Carnes</w:t>
            </w:r>
          </w:p>
        </w:tc>
        <w:tc>
          <w:tcPr>
            <w:tcW w:w="4515" w:type="dxa"/>
          </w:tcPr>
          <w:p w14:paraId="7E1BF692" w14:textId="626EEBFA" w:rsidR="00644997" w:rsidRDefault="00644997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$ 30.00</w:t>
            </w:r>
          </w:p>
        </w:tc>
      </w:tr>
      <w:tr w:rsidR="00644997" w14:paraId="3BE0A1F4" w14:textId="77777777" w:rsidTr="00644997">
        <w:tc>
          <w:tcPr>
            <w:tcW w:w="4515" w:type="dxa"/>
          </w:tcPr>
          <w:p w14:paraId="6A01F4CF" w14:textId="4875091A" w:rsidR="00644997" w:rsidRPr="00644997" w:rsidRDefault="00644997" w:rsidP="00644997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44997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Verduras</w:t>
            </w:r>
          </w:p>
        </w:tc>
        <w:tc>
          <w:tcPr>
            <w:tcW w:w="4515" w:type="dxa"/>
          </w:tcPr>
          <w:p w14:paraId="6819ABCC" w14:textId="6D4FCA5D" w:rsidR="00644997" w:rsidRDefault="00644997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$ 30.00</w:t>
            </w:r>
          </w:p>
        </w:tc>
      </w:tr>
      <w:tr w:rsidR="00644997" w14:paraId="0AD5FB8F" w14:textId="77777777" w:rsidTr="00644997">
        <w:tc>
          <w:tcPr>
            <w:tcW w:w="4515" w:type="dxa"/>
          </w:tcPr>
          <w:p w14:paraId="768BCF9A" w14:textId="4BEA928A" w:rsidR="00644997" w:rsidRPr="00644997" w:rsidRDefault="00644997" w:rsidP="00644997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44997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Aves</w:t>
            </w:r>
          </w:p>
        </w:tc>
        <w:tc>
          <w:tcPr>
            <w:tcW w:w="4515" w:type="dxa"/>
          </w:tcPr>
          <w:p w14:paraId="6CA82D12" w14:textId="2A23EF51" w:rsidR="00644997" w:rsidRDefault="00644997" w:rsidP="00E1420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$ 30.00</w:t>
            </w:r>
          </w:p>
        </w:tc>
      </w:tr>
    </w:tbl>
    <w:p w14:paraId="6A3118AE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88CB921" w14:textId="6F32C54D" w:rsidR="00616C11" w:rsidRPr="00E1420F" w:rsidRDefault="002A5D9E" w:rsidP="00E1420F">
      <w:pPr>
        <w:pStyle w:val="Textoindependiente"/>
        <w:tabs>
          <w:tab w:val="left" w:pos="7109"/>
        </w:tabs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III.-</w:t>
      </w:r>
      <w:r w:rsidRPr="00E1420F">
        <w:rPr>
          <w:rFonts w:ascii="Arial" w:hAnsi="Arial" w:cs="Arial"/>
          <w:lang w:val="es-MX"/>
        </w:rPr>
        <w:t xml:space="preserve"> Semifijos cuota mensual por </w:t>
      </w:r>
      <w:r w:rsidR="0082263B" w:rsidRPr="00E1420F">
        <w:rPr>
          <w:rFonts w:ascii="Arial" w:hAnsi="Arial" w:cs="Arial"/>
          <w:lang w:val="es-MX"/>
        </w:rPr>
        <w:t>cada metro</w:t>
      </w:r>
      <w:r w:rsidRPr="00E1420F">
        <w:rPr>
          <w:rFonts w:ascii="Arial" w:hAnsi="Arial" w:cs="Arial"/>
          <w:lang w:val="es-MX"/>
        </w:rPr>
        <w:t xml:space="preserve"> lineal</w:t>
      </w:r>
      <w:r w:rsidR="00644997">
        <w:rPr>
          <w:rFonts w:ascii="Arial" w:hAnsi="Arial" w:cs="Arial"/>
          <w:lang w:val="es-MX"/>
        </w:rPr>
        <w:tab/>
      </w:r>
      <w:r w:rsidRPr="00E1420F">
        <w:rPr>
          <w:rFonts w:ascii="Arial" w:hAnsi="Arial" w:cs="Arial"/>
          <w:lang w:val="es-MX"/>
        </w:rPr>
        <w:t>$ 30.00</w:t>
      </w:r>
    </w:p>
    <w:p w14:paraId="4AB54D58" w14:textId="77777777" w:rsidR="00644997" w:rsidRDefault="00644997" w:rsidP="00E1420F">
      <w:pPr>
        <w:pStyle w:val="Textoindependiente"/>
        <w:tabs>
          <w:tab w:val="left" w:pos="7094"/>
        </w:tabs>
        <w:spacing w:line="360" w:lineRule="auto"/>
        <w:ind w:left="0"/>
        <w:rPr>
          <w:rFonts w:ascii="Arial" w:hAnsi="Arial" w:cs="Arial"/>
          <w:lang w:val="es-MX"/>
        </w:rPr>
      </w:pPr>
    </w:p>
    <w:p w14:paraId="49A712BC" w14:textId="7240A8B2" w:rsidR="00616C11" w:rsidRPr="00E1420F" w:rsidRDefault="002A5D9E" w:rsidP="00E1420F">
      <w:pPr>
        <w:pStyle w:val="Textoindependiente"/>
        <w:tabs>
          <w:tab w:val="left" w:pos="7094"/>
        </w:tabs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IV.-</w:t>
      </w:r>
      <w:r w:rsidRPr="00E1420F">
        <w:rPr>
          <w:rFonts w:ascii="Arial" w:hAnsi="Arial" w:cs="Arial"/>
          <w:lang w:val="es-MX"/>
        </w:rPr>
        <w:t xml:space="preserve"> Ambulantes por persona, cuota por día hasta </w:t>
      </w:r>
      <w:r w:rsidR="0082263B" w:rsidRPr="00E1420F">
        <w:rPr>
          <w:rFonts w:ascii="Arial" w:hAnsi="Arial" w:cs="Arial"/>
          <w:lang w:val="es-MX"/>
        </w:rPr>
        <w:t>tres metros cuadrados</w:t>
      </w:r>
      <w:r w:rsidRPr="00E1420F">
        <w:rPr>
          <w:rFonts w:ascii="Arial" w:hAnsi="Arial" w:cs="Arial"/>
          <w:lang w:val="es-MX"/>
        </w:rPr>
        <w:tab/>
        <w:t>$ 100.00</w:t>
      </w:r>
    </w:p>
    <w:p w14:paraId="2864F9F8" w14:textId="77777777" w:rsidR="00644997" w:rsidRDefault="00644997" w:rsidP="00E1420F">
      <w:pPr>
        <w:pStyle w:val="Textoindependiente"/>
        <w:tabs>
          <w:tab w:val="left" w:pos="7074"/>
        </w:tabs>
        <w:spacing w:line="360" w:lineRule="auto"/>
        <w:ind w:left="0"/>
        <w:rPr>
          <w:rFonts w:ascii="Arial" w:hAnsi="Arial" w:cs="Arial"/>
          <w:lang w:val="es-MX"/>
        </w:rPr>
      </w:pPr>
    </w:p>
    <w:p w14:paraId="743169EA" w14:textId="77777777" w:rsidR="00DD36DF" w:rsidRDefault="002A5D9E" w:rsidP="00E1420F">
      <w:pPr>
        <w:pStyle w:val="Textoindependiente"/>
        <w:tabs>
          <w:tab w:val="left" w:pos="7074"/>
        </w:tabs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V.-</w:t>
      </w:r>
      <w:r w:rsidRPr="00E1420F">
        <w:rPr>
          <w:rFonts w:ascii="Arial" w:hAnsi="Arial" w:cs="Arial"/>
          <w:lang w:val="es-MX"/>
        </w:rPr>
        <w:t xml:space="preserve"> Derechos de piso en cualquier parte de los bienes de dominio municipal</w:t>
      </w:r>
      <w:r w:rsidRPr="00E1420F">
        <w:rPr>
          <w:rFonts w:ascii="Arial" w:hAnsi="Arial" w:cs="Arial"/>
          <w:lang w:val="es-MX"/>
        </w:rPr>
        <w:tab/>
        <w:t>$ 20.00 por metro</w:t>
      </w:r>
    </w:p>
    <w:p w14:paraId="298697EE" w14:textId="0A56143E" w:rsidR="00616C11" w:rsidRPr="00E1420F" w:rsidRDefault="00DD36DF" w:rsidP="00E1420F">
      <w:pPr>
        <w:pStyle w:val="Textoindependiente"/>
        <w:tabs>
          <w:tab w:val="left" w:pos="7074"/>
        </w:tabs>
        <w:spacing w:line="360" w:lineRule="auto"/>
        <w:ind w:left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 w:rsidR="002A5D9E" w:rsidRPr="00E1420F">
        <w:rPr>
          <w:rFonts w:ascii="Arial" w:hAnsi="Arial" w:cs="Arial"/>
          <w:lang w:val="es-MX"/>
        </w:rPr>
        <w:t xml:space="preserve"> lineal por día.</w:t>
      </w:r>
    </w:p>
    <w:p w14:paraId="5A299D4D" w14:textId="77777777" w:rsidR="00644997" w:rsidRPr="00E1420F" w:rsidRDefault="00644997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3530D47" w14:textId="77777777" w:rsidR="00616C11" w:rsidRPr="00644997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44997">
        <w:rPr>
          <w:rFonts w:ascii="Arial" w:hAnsi="Arial" w:cs="Arial"/>
          <w:b/>
          <w:lang w:val="es-MX"/>
        </w:rPr>
        <w:t>Sección Sexta</w:t>
      </w:r>
    </w:p>
    <w:p w14:paraId="54314D69" w14:textId="77777777" w:rsidR="00616C11" w:rsidRPr="00644997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44997">
        <w:rPr>
          <w:rFonts w:ascii="Arial" w:hAnsi="Arial" w:cs="Arial"/>
          <w:b/>
          <w:lang w:val="es-MX"/>
        </w:rPr>
        <w:t>Derechos por Servicios de Limpia y Recolección de Basura</w:t>
      </w:r>
    </w:p>
    <w:p w14:paraId="02738F4A" w14:textId="77777777" w:rsidR="00616C11" w:rsidRPr="00E1420F" w:rsidRDefault="00616C11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663D844C" w14:textId="4FC07B23" w:rsidR="00616C11" w:rsidRPr="00E1420F" w:rsidRDefault="002A5D9E" w:rsidP="00644997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Artículo 23.-</w:t>
      </w:r>
      <w:r w:rsidRPr="00E1420F">
        <w:rPr>
          <w:rFonts w:ascii="Arial" w:hAnsi="Arial" w:cs="Arial"/>
          <w:lang w:val="es-MX"/>
        </w:rPr>
        <w:t xml:space="preserve"> Por los derechos correspondientes al servicio de </w:t>
      </w:r>
      <w:r w:rsidR="00644997">
        <w:rPr>
          <w:rFonts w:ascii="Arial" w:hAnsi="Arial" w:cs="Arial"/>
          <w:lang w:val="es-MX"/>
        </w:rPr>
        <w:t xml:space="preserve">limpia se causarán y pagarán de </w:t>
      </w:r>
      <w:r w:rsidRPr="00E1420F">
        <w:rPr>
          <w:rFonts w:ascii="Arial" w:hAnsi="Arial" w:cs="Arial"/>
          <w:lang w:val="es-MX"/>
        </w:rPr>
        <w:t>conformidad con la siguiente clasificación:</w:t>
      </w:r>
    </w:p>
    <w:p w14:paraId="0AAA6C5D" w14:textId="77777777" w:rsidR="00616C11" w:rsidRPr="00E1420F" w:rsidRDefault="00616C11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670E2460" w14:textId="3E2C3092" w:rsidR="00616C11" w:rsidRPr="00E1420F" w:rsidRDefault="002A5D9E" w:rsidP="00644997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I.-</w:t>
      </w:r>
      <w:r w:rsidR="002B7273">
        <w:rPr>
          <w:rFonts w:ascii="Arial" w:hAnsi="Arial" w:cs="Arial"/>
          <w:lang w:val="es-MX"/>
        </w:rPr>
        <w:t xml:space="preserve"> Por cada viaje de recolección adicional </w:t>
      </w:r>
      <w:r w:rsidRPr="00E1420F">
        <w:rPr>
          <w:rFonts w:ascii="Arial" w:hAnsi="Arial" w:cs="Arial"/>
          <w:lang w:val="es-MX"/>
        </w:rPr>
        <w:t>a los servicios prestados normalmente</w:t>
      </w:r>
      <w:r w:rsidR="00644997">
        <w:rPr>
          <w:rFonts w:ascii="Arial" w:hAnsi="Arial" w:cs="Arial"/>
          <w:lang w:val="es-MX"/>
        </w:rPr>
        <w:t xml:space="preserve">  </w:t>
      </w:r>
      <w:r w:rsidR="00DD36DF">
        <w:rPr>
          <w:rFonts w:ascii="Arial" w:hAnsi="Arial" w:cs="Arial"/>
          <w:lang w:val="es-MX"/>
        </w:rPr>
        <w:t xml:space="preserve">  </w:t>
      </w:r>
      <w:r w:rsidRPr="00E1420F">
        <w:rPr>
          <w:rFonts w:ascii="Arial" w:hAnsi="Arial" w:cs="Arial"/>
          <w:lang w:val="es-MX"/>
        </w:rPr>
        <w:t>$</w:t>
      </w:r>
      <w:r w:rsidRPr="00E1420F">
        <w:rPr>
          <w:rFonts w:ascii="Arial" w:hAnsi="Arial" w:cs="Arial"/>
          <w:lang w:val="es-MX"/>
        </w:rPr>
        <w:tab/>
        <w:t>30.00</w:t>
      </w:r>
    </w:p>
    <w:p w14:paraId="38FBE79D" w14:textId="7C7BB7A6" w:rsidR="00616C11" w:rsidRPr="00E1420F" w:rsidRDefault="002A5D9E" w:rsidP="00E1420F">
      <w:pPr>
        <w:pStyle w:val="Textoindependiente"/>
        <w:tabs>
          <w:tab w:val="left" w:pos="7433"/>
          <w:tab w:val="left" w:pos="7858"/>
        </w:tabs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En el caso de predios baldíos (por metro </w:t>
      </w:r>
      <w:r w:rsidR="00537E47" w:rsidRPr="00E1420F">
        <w:rPr>
          <w:rFonts w:ascii="Arial" w:hAnsi="Arial" w:cs="Arial"/>
          <w:lang w:val="es-MX"/>
        </w:rPr>
        <w:t>cuadrado)</w:t>
      </w:r>
      <w:r w:rsidR="00537E47" w:rsidRPr="00E1420F">
        <w:rPr>
          <w:rFonts w:ascii="Arial" w:hAnsi="Arial" w:cs="Arial"/>
          <w:lang w:val="es-MX"/>
        </w:rPr>
        <w:tab/>
        <w:t>$</w:t>
      </w:r>
      <w:r w:rsidR="00537E47" w:rsidRPr="00E1420F">
        <w:rPr>
          <w:rFonts w:ascii="Arial" w:hAnsi="Arial" w:cs="Arial"/>
          <w:lang w:val="es-MX"/>
        </w:rPr>
        <w:tab/>
        <w:t>25.00</w:t>
      </w:r>
    </w:p>
    <w:p w14:paraId="32F14AFA" w14:textId="77777777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III.-</w:t>
      </w:r>
      <w:r w:rsidRPr="00E1420F">
        <w:rPr>
          <w:rFonts w:ascii="Arial" w:hAnsi="Arial" w:cs="Arial"/>
          <w:lang w:val="es-MX"/>
        </w:rPr>
        <w:t xml:space="preserve"> Tratándose de servicio mensual contratado, se aplicará las siguientes tarifas:</w:t>
      </w:r>
    </w:p>
    <w:p w14:paraId="40DED641" w14:textId="4D1B4F11" w:rsidR="00644997" w:rsidRDefault="002A5D9E" w:rsidP="00644997">
      <w:pPr>
        <w:pStyle w:val="Textoindependiente"/>
        <w:tabs>
          <w:tab w:val="left" w:pos="7433"/>
          <w:tab w:val="left" w:pos="7858"/>
        </w:tabs>
        <w:spacing w:line="360" w:lineRule="auto"/>
        <w:ind w:left="709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a</w:t>
      </w:r>
      <w:r w:rsidR="0082263B" w:rsidRPr="00644997">
        <w:rPr>
          <w:rFonts w:ascii="Arial" w:hAnsi="Arial" w:cs="Arial"/>
          <w:b/>
          <w:lang w:val="es-MX"/>
        </w:rPr>
        <w:t>)</w:t>
      </w:r>
      <w:r w:rsidR="0082263B" w:rsidRPr="00E1420F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>Habitacional por recolección periódica que no exceda de 40 kilos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</w:r>
      <w:r w:rsidR="00FA6DBA" w:rsidRPr="00E1420F">
        <w:rPr>
          <w:rFonts w:ascii="Arial" w:hAnsi="Arial" w:cs="Arial"/>
          <w:lang w:val="es-MX"/>
        </w:rPr>
        <w:t>15</w:t>
      </w:r>
      <w:r w:rsidRPr="00E1420F">
        <w:rPr>
          <w:rFonts w:ascii="Arial" w:hAnsi="Arial" w:cs="Arial"/>
          <w:lang w:val="es-MX"/>
        </w:rPr>
        <w:t xml:space="preserve">.00 </w:t>
      </w:r>
    </w:p>
    <w:p w14:paraId="6B0165AE" w14:textId="0266E8E7" w:rsidR="00644997" w:rsidRDefault="002A5D9E" w:rsidP="00644997">
      <w:pPr>
        <w:pStyle w:val="Textoindependiente"/>
        <w:tabs>
          <w:tab w:val="left" w:pos="7433"/>
          <w:tab w:val="left" w:pos="7858"/>
        </w:tabs>
        <w:spacing w:line="360" w:lineRule="auto"/>
        <w:ind w:left="709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b</w:t>
      </w:r>
      <w:r w:rsidR="0082263B" w:rsidRPr="00644997">
        <w:rPr>
          <w:rFonts w:ascii="Arial" w:hAnsi="Arial" w:cs="Arial"/>
          <w:b/>
          <w:lang w:val="es-MX"/>
        </w:rPr>
        <w:t>)</w:t>
      </w:r>
      <w:r w:rsidR="0082263B" w:rsidRPr="00E1420F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>Comercial por recolección periódica que no exceda de 80 kilos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</w:r>
      <w:r w:rsidR="00FA6DBA" w:rsidRPr="00E1420F">
        <w:rPr>
          <w:rFonts w:ascii="Arial" w:hAnsi="Arial" w:cs="Arial"/>
          <w:lang w:val="es-MX"/>
        </w:rPr>
        <w:t>4</w:t>
      </w:r>
      <w:r w:rsidRPr="00E1420F">
        <w:rPr>
          <w:rFonts w:ascii="Arial" w:hAnsi="Arial" w:cs="Arial"/>
          <w:lang w:val="es-MX"/>
        </w:rPr>
        <w:t xml:space="preserve">0.00 </w:t>
      </w:r>
    </w:p>
    <w:p w14:paraId="28742EBE" w14:textId="5E7375C7" w:rsidR="00644997" w:rsidRDefault="002A5D9E" w:rsidP="00644997">
      <w:pPr>
        <w:pStyle w:val="Textoindependiente"/>
        <w:tabs>
          <w:tab w:val="left" w:pos="7433"/>
          <w:tab w:val="left" w:pos="7858"/>
        </w:tabs>
        <w:spacing w:line="360" w:lineRule="auto"/>
        <w:ind w:left="709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c</w:t>
      </w:r>
      <w:r w:rsidR="0082263B" w:rsidRPr="00644997">
        <w:rPr>
          <w:rFonts w:ascii="Arial" w:hAnsi="Arial" w:cs="Arial"/>
          <w:b/>
          <w:lang w:val="es-MX"/>
        </w:rPr>
        <w:t>)</w:t>
      </w:r>
      <w:r w:rsidR="0082263B" w:rsidRPr="00E1420F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>Industrial por recolección periódica que no exceda de200 kilos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</w:r>
      <w:r w:rsidR="00FA6DBA" w:rsidRPr="00E1420F">
        <w:rPr>
          <w:rFonts w:ascii="Arial" w:hAnsi="Arial" w:cs="Arial"/>
          <w:lang w:val="es-MX"/>
        </w:rPr>
        <w:t>25</w:t>
      </w:r>
      <w:r w:rsidRPr="00E1420F">
        <w:rPr>
          <w:rFonts w:ascii="Arial" w:hAnsi="Arial" w:cs="Arial"/>
          <w:lang w:val="es-MX"/>
        </w:rPr>
        <w:t xml:space="preserve">0.00 </w:t>
      </w:r>
    </w:p>
    <w:p w14:paraId="6DD62399" w14:textId="0E7A3C45" w:rsidR="00616C11" w:rsidRPr="00E1420F" w:rsidRDefault="002A5D9E" w:rsidP="00644997">
      <w:pPr>
        <w:pStyle w:val="Textoindependiente"/>
        <w:tabs>
          <w:tab w:val="left" w:pos="7433"/>
          <w:tab w:val="left" w:pos="7858"/>
        </w:tabs>
        <w:spacing w:line="360" w:lineRule="auto"/>
        <w:ind w:left="709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d</w:t>
      </w:r>
      <w:r w:rsidR="0082263B" w:rsidRPr="00644997">
        <w:rPr>
          <w:rFonts w:ascii="Arial" w:hAnsi="Arial" w:cs="Arial"/>
          <w:b/>
          <w:lang w:val="es-MX"/>
        </w:rPr>
        <w:t>)</w:t>
      </w:r>
      <w:r w:rsidR="0082263B" w:rsidRPr="00E1420F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>Comercial por recolección semana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</w:r>
      <w:r w:rsidR="00FA6DBA" w:rsidRPr="00E1420F">
        <w:rPr>
          <w:rFonts w:ascii="Arial" w:hAnsi="Arial" w:cs="Arial"/>
          <w:lang w:val="es-MX"/>
        </w:rPr>
        <w:t>16</w:t>
      </w:r>
      <w:r w:rsidRPr="00E1420F">
        <w:rPr>
          <w:rFonts w:ascii="Arial" w:hAnsi="Arial" w:cs="Arial"/>
          <w:lang w:val="es-MX"/>
        </w:rPr>
        <w:t>0.00</w:t>
      </w:r>
    </w:p>
    <w:p w14:paraId="088FE359" w14:textId="77777777" w:rsidR="00705FAF" w:rsidRDefault="00705FAF" w:rsidP="00644997">
      <w:pPr>
        <w:pStyle w:val="Textoindependiente"/>
        <w:spacing w:line="360" w:lineRule="auto"/>
        <w:ind w:left="0"/>
        <w:jc w:val="both"/>
        <w:rPr>
          <w:rFonts w:ascii="Arial" w:hAnsi="Arial" w:cs="Arial"/>
          <w:b/>
          <w:lang w:val="es-MX"/>
        </w:rPr>
      </w:pPr>
    </w:p>
    <w:p w14:paraId="3A36F49E" w14:textId="5B65BFF9" w:rsidR="00616C11" w:rsidRPr="00E1420F" w:rsidRDefault="002A5D9E" w:rsidP="00644997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Artículo 24.-</w:t>
      </w:r>
      <w:r w:rsidRPr="00E1420F">
        <w:rPr>
          <w:rFonts w:ascii="Arial" w:hAnsi="Arial" w:cs="Arial"/>
          <w:lang w:val="es-MX"/>
        </w:rPr>
        <w:t xml:space="preserve"> El derecho de uso de basureros propiedad del municipio </w:t>
      </w:r>
      <w:r w:rsidR="0082263B" w:rsidRPr="00E1420F">
        <w:rPr>
          <w:rFonts w:ascii="Arial" w:hAnsi="Arial" w:cs="Arial"/>
          <w:lang w:val="es-MX"/>
        </w:rPr>
        <w:t>se causará y cobrará de</w:t>
      </w:r>
      <w:r w:rsidRPr="00E1420F">
        <w:rPr>
          <w:rFonts w:ascii="Arial" w:hAnsi="Arial" w:cs="Arial"/>
          <w:lang w:val="es-MX"/>
        </w:rPr>
        <w:t xml:space="preserve"> acuerdo a la siguiente clasificación:</w:t>
      </w:r>
    </w:p>
    <w:p w14:paraId="3632FA65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CBCBF78" w14:textId="7FA6EDC3" w:rsidR="00616C11" w:rsidRPr="00E1420F" w:rsidRDefault="002A5D9E" w:rsidP="00E1420F">
      <w:pPr>
        <w:pStyle w:val="Textoindependiente"/>
        <w:tabs>
          <w:tab w:val="left" w:pos="6581"/>
          <w:tab w:val="left" w:pos="7148"/>
        </w:tabs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Basura domiciliaria</w:t>
      </w:r>
      <w:r w:rsidRPr="00E1420F">
        <w:rPr>
          <w:rFonts w:ascii="Arial" w:hAnsi="Arial" w:cs="Arial"/>
          <w:lang w:val="es-MX"/>
        </w:rPr>
        <w:tab/>
      </w:r>
      <w:r w:rsidR="00FA6DBA" w:rsidRPr="00E1420F">
        <w:rPr>
          <w:rFonts w:ascii="Arial" w:hAnsi="Arial" w:cs="Arial"/>
          <w:lang w:val="es-MX"/>
        </w:rPr>
        <w:t>$</w:t>
      </w:r>
      <w:r w:rsidR="00FA6DBA" w:rsidRPr="00E1420F">
        <w:rPr>
          <w:rFonts w:ascii="Arial" w:hAnsi="Arial" w:cs="Arial"/>
          <w:lang w:val="es-MX"/>
        </w:rPr>
        <w:tab/>
        <w:t>10</w:t>
      </w:r>
      <w:r w:rsidRPr="00E1420F">
        <w:rPr>
          <w:rFonts w:ascii="Arial" w:hAnsi="Arial" w:cs="Arial"/>
          <w:lang w:val="es-MX"/>
        </w:rPr>
        <w:t>.00 por viaje</w:t>
      </w:r>
    </w:p>
    <w:p w14:paraId="500A4312" w14:textId="6027C0FF" w:rsidR="00616C11" w:rsidRPr="00E1420F" w:rsidRDefault="002A5D9E" w:rsidP="00E1420F">
      <w:pPr>
        <w:pStyle w:val="Textoindependiente"/>
        <w:tabs>
          <w:tab w:val="left" w:pos="6583"/>
          <w:tab w:val="left" w:pos="7148"/>
        </w:tabs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Desechos </w:t>
      </w:r>
      <w:r w:rsidR="00FA6DBA" w:rsidRPr="00E1420F">
        <w:rPr>
          <w:rFonts w:ascii="Arial" w:hAnsi="Arial" w:cs="Arial"/>
          <w:lang w:val="es-MX"/>
        </w:rPr>
        <w:t>orgánicos</w:t>
      </w:r>
      <w:r w:rsidR="00FA6DBA" w:rsidRPr="00E1420F">
        <w:rPr>
          <w:rFonts w:ascii="Arial" w:hAnsi="Arial" w:cs="Arial"/>
          <w:lang w:val="es-MX"/>
        </w:rPr>
        <w:tab/>
        <w:t>$</w:t>
      </w:r>
      <w:r w:rsidR="00FA6DBA" w:rsidRPr="00E1420F">
        <w:rPr>
          <w:rFonts w:ascii="Arial" w:hAnsi="Arial" w:cs="Arial"/>
          <w:lang w:val="es-MX"/>
        </w:rPr>
        <w:tab/>
        <w:t>10</w:t>
      </w:r>
      <w:r w:rsidRPr="00E1420F">
        <w:rPr>
          <w:rFonts w:ascii="Arial" w:hAnsi="Arial" w:cs="Arial"/>
          <w:lang w:val="es-MX"/>
        </w:rPr>
        <w:t>.00 por viaje</w:t>
      </w:r>
    </w:p>
    <w:p w14:paraId="34BBF9A2" w14:textId="1311896D" w:rsidR="00616C11" w:rsidRPr="00E1420F" w:rsidRDefault="002A5D9E" w:rsidP="00644997">
      <w:pPr>
        <w:pStyle w:val="Textoindependiente"/>
        <w:tabs>
          <w:tab w:val="left" w:pos="6583"/>
          <w:tab w:val="left" w:pos="7148"/>
        </w:tabs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III.</w:t>
      </w:r>
      <w:r w:rsidRPr="00E1420F">
        <w:rPr>
          <w:rFonts w:ascii="Arial" w:hAnsi="Arial" w:cs="Arial"/>
          <w:lang w:val="es-MX"/>
        </w:rPr>
        <w:t>-</w:t>
      </w:r>
      <w:r w:rsidR="00705FAF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 xml:space="preserve">Desechos </w:t>
      </w:r>
      <w:r w:rsidR="00FA6DBA" w:rsidRPr="00E1420F">
        <w:rPr>
          <w:rFonts w:ascii="Arial" w:hAnsi="Arial" w:cs="Arial"/>
          <w:lang w:val="es-MX"/>
        </w:rPr>
        <w:t>industriales</w:t>
      </w:r>
      <w:r w:rsidR="00FA6DBA" w:rsidRPr="00E1420F">
        <w:rPr>
          <w:rFonts w:ascii="Arial" w:hAnsi="Arial" w:cs="Arial"/>
          <w:lang w:val="es-MX"/>
        </w:rPr>
        <w:tab/>
        <w:t>$</w:t>
      </w:r>
      <w:r w:rsidR="00FA6DBA" w:rsidRPr="00E1420F">
        <w:rPr>
          <w:rFonts w:ascii="Arial" w:hAnsi="Arial" w:cs="Arial"/>
          <w:lang w:val="es-MX"/>
        </w:rPr>
        <w:tab/>
        <w:t>$ 50</w:t>
      </w:r>
      <w:r w:rsidRPr="00E1420F">
        <w:rPr>
          <w:rFonts w:ascii="Arial" w:hAnsi="Arial" w:cs="Arial"/>
          <w:lang w:val="es-MX"/>
        </w:rPr>
        <w:t>.00 por viaje</w:t>
      </w:r>
    </w:p>
    <w:p w14:paraId="2A648B81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FF880B7" w14:textId="77777777" w:rsidR="00616C11" w:rsidRPr="00644997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44997">
        <w:rPr>
          <w:rFonts w:ascii="Arial" w:hAnsi="Arial" w:cs="Arial"/>
          <w:b/>
          <w:lang w:val="es-MX"/>
        </w:rPr>
        <w:t>Sección Séptima</w:t>
      </w:r>
    </w:p>
    <w:p w14:paraId="2B6ED48F" w14:textId="77777777" w:rsidR="00616C11" w:rsidRPr="00644997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44997">
        <w:rPr>
          <w:rFonts w:ascii="Arial" w:hAnsi="Arial" w:cs="Arial"/>
          <w:b/>
          <w:lang w:val="es-MX"/>
        </w:rPr>
        <w:t>Derechos por Servicios en Cementerios</w:t>
      </w:r>
    </w:p>
    <w:p w14:paraId="21AC445B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8C71B9E" w14:textId="77777777" w:rsidR="00616C11" w:rsidRPr="00E1420F" w:rsidRDefault="002A5D9E" w:rsidP="00644997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Artículo 25.-</w:t>
      </w:r>
      <w:r w:rsidRPr="00E1420F">
        <w:rPr>
          <w:rFonts w:ascii="Arial" w:hAnsi="Arial" w:cs="Arial"/>
          <w:lang w:val="es-MX"/>
        </w:rPr>
        <w:t xml:space="preserve"> El cobro de derechos por los servicios en cementerios que preste el Ayuntamiento, se calculará aplicando las siguientes tarifas:</w:t>
      </w:r>
    </w:p>
    <w:p w14:paraId="4CD04683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D2DE681" w14:textId="0D2CA635" w:rsidR="00616C11" w:rsidRPr="00E1420F" w:rsidRDefault="002A5D9E" w:rsidP="00E1420F">
      <w:pPr>
        <w:pStyle w:val="Textoindependiente"/>
        <w:tabs>
          <w:tab w:val="left" w:pos="7572"/>
          <w:tab w:val="left" w:pos="8252"/>
        </w:tabs>
        <w:spacing w:line="360" w:lineRule="auto"/>
        <w:ind w:left="0"/>
        <w:rPr>
          <w:rFonts w:ascii="Arial" w:hAnsi="Arial" w:cs="Arial"/>
          <w:lang w:val="es-MX"/>
        </w:rPr>
      </w:pPr>
      <w:r w:rsidRPr="00D13B36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Servicios </w:t>
      </w:r>
      <w:r w:rsidR="0082263B" w:rsidRPr="00E1420F">
        <w:rPr>
          <w:rFonts w:ascii="Arial" w:hAnsi="Arial" w:cs="Arial"/>
          <w:lang w:val="es-MX"/>
        </w:rPr>
        <w:t>de inhumación</w:t>
      </w:r>
      <w:r w:rsidRPr="00E1420F">
        <w:rPr>
          <w:rFonts w:ascii="Arial" w:hAnsi="Arial" w:cs="Arial"/>
          <w:lang w:val="es-MX"/>
        </w:rPr>
        <w:tab/>
      </w:r>
      <w:r w:rsidR="00DD36DF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>$</w:t>
      </w:r>
      <w:r w:rsidRPr="00E1420F">
        <w:rPr>
          <w:rFonts w:ascii="Arial" w:hAnsi="Arial" w:cs="Arial"/>
          <w:lang w:val="es-MX"/>
        </w:rPr>
        <w:tab/>
        <w:t>450.00</w:t>
      </w:r>
    </w:p>
    <w:p w14:paraId="2E58D0BE" w14:textId="77777777" w:rsidR="00616C11" w:rsidRPr="00E1420F" w:rsidRDefault="002A5D9E" w:rsidP="00E1420F">
      <w:pPr>
        <w:pStyle w:val="Textoindependiente"/>
        <w:tabs>
          <w:tab w:val="left" w:pos="7632"/>
          <w:tab w:val="left" w:pos="8312"/>
        </w:tabs>
        <w:spacing w:line="360" w:lineRule="auto"/>
        <w:ind w:left="0"/>
        <w:rPr>
          <w:rFonts w:ascii="Arial" w:hAnsi="Arial" w:cs="Arial"/>
          <w:lang w:val="es-MX"/>
        </w:rPr>
      </w:pPr>
      <w:r w:rsidRPr="00D13B36">
        <w:rPr>
          <w:rFonts w:ascii="Arial" w:hAnsi="Arial" w:cs="Arial"/>
          <w:b/>
          <w:lang w:val="es-MX"/>
        </w:rPr>
        <w:t>II.</w:t>
      </w:r>
      <w:r w:rsidRPr="00E1420F">
        <w:rPr>
          <w:rFonts w:ascii="Arial" w:hAnsi="Arial" w:cs="Arial"/>
          <w:lang w:val="es-MX"/>
        </w:rPr>
        <w:t>- Servicios de exhumación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  <w:t>450.00</w:t>
      </w:r>
    </w:p>
    <w:p w14:paraId="204CCF62" w14:textId="7E0DEDDD" w:rsidR="00616C11" w:rsidRPr="00E1420F" w:rsidRDefault="002A5D9E" w:rsidP="00E1420F">
      <w:pPr>
        <w:pStyle w:val="Textoindependiente"/>
        <w:tabs>
          <w:tab w:val="left" w:pos="7632"/>
          <w:tab w:val="left" w:pos="8423"/>
        </w:tabs>
        <w:spacing w:line="360" w:lineRule="auto"/>
        <w:ind w:left="0"/>
        <w:rPr>
          <w:rFonts w:ascii="Arial" w:hAnsi="Arial" w:cs="Arial"/>
          <w:lang w:val="es-MX"/>
        </w:rPr>
      </w:pPr>
      <w:r w:rsidRPr="00D13B36">
        <w:rPr>
          <w:rFonts w:ascii="Arial" w:hAnsi="Arial" w:cs="Arial"/>
          <w:b/>
          <w:lang w:val="es-MX"/>
        </w:rPr>
        <w:t>III.</w:t>
      </w:r>
      <w:r w:rsidRPr="00E1420F">
        <w:rPr>
          <w:rFonts w:ascii="Arial" w:hAnsi="Arial" w:cs="Arial"/>
          <w:lang w:val="es-MX"/>
        </w:rPr>
        <w:t xml:space="preserve">- Actualización de documentos de </w:t>
      </w:r>
      <w:r w:rsidR="0082263B" w:rsidRPr="00E1420F">
        <w:rPr>
          <w:rFonts w:ascii="Arial" w:hAnsi="Arial" w:cs="Arial"/>
          <w:lang w:val="es-MX"/>
        </w:rPr>
        <w:t>concesiones</w:t>
      </w:r>
      <w:r w:rsidRPr="00E1420F">
        <w:rPr>
          <w:rFonts w:ascii="Arial" w:hAnsi="Arial" w:cs="Arial"/>
          <w:lang w:val="es-MX"/>
        </w:rPr>
        <w:t xml:space="preserve"> </w:t>
      </w:r>
      <w:r w:rsidR="009A5C05">
        <w:rPr>
          <w:rFonts w:ascii="Arial" w:hAnsi="Arial" w:cs="Arial"/>
          <w:lang w:val="es-MX"/>
        </w:rPr>
        <w:t xml:space="preserve">a </w:t>
      </w:r>
      <w:r w:rsidRPr="00E1420F">
        <w:rPr>
          <w:rFonts w:ascii="Arial" w:hAnsi="Arial" w:cs="Arial"/>
          <w:lang w:val="es-MX"/>
        </w:rPr>
        <w:t>perpetuidad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  <w:t>30.00</w:t>
      </w:r>
    </w:p>
    <w:p w14:paraId="3DBCAB95" w14:textId="77777777" w:rsidR="00616C11" w:rsidRPr="00E1420F" w:rsidRDefault="002A5D9E" w:rsidP="00E1420F">
      <w:pPr>
        <w:pStyle w:val="Textoindependiente"/>
        <w:tabs>
          <w:tab w:val="left" w:pos="7632"/>
          <w:tab w:val="left" w:pos="8423"/>
        </w:tabs>
        <w:spacing w:line="360" w:lineRule="auto"/>
        <w:ind w:left="0"/>
        <w:rPr>
          <w:rFonts w:ascii="Arial" w:hAnsi="Arial" w:cs="Arial"/>
          <w:lang w:val="es-MX"/>
        </w:rPr>
      </w:pPr>
      <w:r w:rsidRPr="00D13B36">
        <w:rPr>
          <w:rFonts w:ascii="Arial" w:hAnsi="Arial" w:cs="Arial"/>
          <w:b/>
          <w:lang w:val="es-MX"/>
        </w:rPr>
        <w:t>IV.</w:t>
      </w:r>
      <w:r w:rsidRPr="00E1420F">
        <w:rPr>
          <w:rFonts w:ascii="Arial" w:hAnsi="Arial" w:cs="Arial"/>
          <w:lang w:val="es-MX"/>
        </w:rPr>
        <w:t>- Expedición de duplicados por documentos de concesiones</w:t>
      </w:r>
      <w:r w:rsidRPr="00E1420F">
        <w:rPr>
          <w:rFonts w:ascii="Arial" w:hAnsi="Arial" w:cs="Arial"/>
          <w:lang w:val="es-MX"/>
        </w:rPr>
        <w:tab/>
        <w:t>$</w:t>
      </w:r>
      <w:r w:rsidRPr="00E1420F">
        <w:rPr>
          <w:rFonts w:ascii="Arial" w:hAnsi="Arial" w:cs="Arial"/>
          <w:lang w:val="es-MX"/>
        </w:rPr>
        <w:tab/>
        <w:t>30.00</w:t>
      </w:r>
    </w:p>
    <w:p w14:paraId="0A0F49D3" w14:textId="77777777" w:rsidR="00616C11" w:rsidRDefault="002A5D9E" w:rsidP="00DD36D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D13B36">
        <w:rPr>
          <w:rFonts w:ascii="Arial" w:hAnsi="Arial" w:cs="Arial"/>
          <w:b/>
          <w:lang w:val="es-MX"/>
        </w:rPr>
        <w:t>V.-</w:t>
      </w:r>
      <w:r w:rsidRPr="00E1420F">
        <w:rPr>
          <w:rFonts w:ascii="Arial" w:hAnsi="Arial" w:cs="Arial"/>
          <w:lang w:val="es-MX"/>
        </w:rPr>
        <w:t xml:space="preserve"> Por permisos para efectuar trabajos en el interior del cementerio se cobrará un derecho a los prestadores de servicios, de acuerdo con las siguientes tarifas:</w:t>
      </w:r>
    </w:p>
    <w:p w14:paraId="61869AE3" w14:textId="77777777" w:rsidR="00644997" w:rsidRPr="00E1420F" w:rsidRDefault="00644997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</w:p>
    <w:p w14:paraId="6C4D96DA" w14:textId="77777777" w:rsidR="00644997" w:rsidRPr="00644997" w:rsidRDefault="002A5D9E" w:rsidP="00644997">
      <w:pPr>
        <w:pStyle w:val="Prrafodelista"/>
        <w:numPr>
          <w:ilvl w:val="0"/>
          <w:numId w:val="8"/>
        </w:numPr>
        <w:tabs>
          <w:tab w:val="left" w:pos="513"/>
          <w:tab w:val="left" w:pos="7632"/>
          <w:tab w:val="left" w:pos="8423"/>
        </w:tabs>
        <w:spacing w:line="360" w:lineRule="auto"/>
        <w:ind w:left="567"/>
        <w:rPr>
          <w:rFonts w:ascii="Arial" w:eastAsia="Times New Roman" w:hAnsi="Arial" w:cs="Arial"/>
          <w:sz w:val="20"/>
          <w:szCs w:val="20"/>
          <w:lang w:val="es-MX"/>
        </w:rPr>
      </w:pPr>
      <w:r w:rsidRPr="00644997">
        <w:rPr>
          <w:rFonts w:ascii="Arial" w:hAnsi="Arial" w:cs="Arial"/>
          <w:sz w:val="20"/>
          <w:szCs w:val="20"/>
          <w:lang w:val="es-MX"/>
        </w:rPr>
        <w:t>Permisos para realizar trabajos de pintura y rotulación</w:t>
      </w:r>
      <w:r w:rsidRPr="00644997">
        <w:rPr>
          <w:rFonts w:ascii="Arial" w:hAnsi="Arial" w:cs="Arial"/>
          <w:sz w:val="20"/>
          <w:szCs w:val="20"/>
          <w:lang w:val="es-MX"/>
        </w:rPr>
        <w:tab/>
        <w:t>$</w:t>
      </w:r>
      <w:r w:rsidR="00644997" w:rsidRPr="00644997">
        <w:rPr>
          <w:rFonts w:ascii="Arial" w:hAnsi="Arial" w:cs="Arial"/>
          <w:sz w:val="20"/>
          <w:szCs w:val="20"/>
          <w:lang w:val="es-MX"/>
        </w:rPr>
        <w:t xml:space="preserve"> </w:t>
      </w:r>
      <w:r w:rsidRPr="00644997">
        <w:rPr>
          <w:rFonts w:ascii="Arial" w:hAnsi="Arial" w:cs="Arial"/>
          <w:sz w:val="20"/>
          <w:szCs w:val="20"/>
          <w:lang w:val="es-MX"/>
        </w:rPr>
        <w:t>30.00</w:t>
      </w:r>
    </w:p>
    <w:p w14:paraId="78766E36" w14:textId="77777777" w:rsidR="00DD36DF" w:rsidRPr="00DD36DF" w:rsidRDefault="002A5D9E" w:rsidP="00644997">
      <w:pPr>
        <w:pStyle w:val="Prrafodelista"/>
        <w:numPr>
          <w:ilvl w:val="0"/>
          <w:numId w:val="8"/>
        </w:numPr>
        <w:tabs>
          <w:tab w:val="left" w:pos="513"/>
          <w:tab w:val="left" w:pos="7632"/>
          <w:tab w:val="left" w:pos="8423"/>
        </w:tabs>
        <w:spacing w:line="360" w:lineRule="auto"/>
        <w:ind w:left="567"/>
        <w:rPr>
          <w:rFonts w:ascii="Arial" w:eastAsia="Times New Roman" w:hAnsi="Arial" w:cs="Arial"/>
          <w:sz w:val="20"/>
          <w:szCs w:val="20"/>
          <w:lang w:val="es-MX"/>
        </w:rPr>
      </w:pPr>
      <w:r w:rsidRPr="00644997">
        <w:rPr>
          <w:rFonts w:ascii="Arial" w:hAnsi="Arial" w:cs="Arial"/>
          <w:sz w:val="20"/>
          <w:szCs w:val="20"/>
          <w:lang w:val="es-MX"/>
        </w:rPr>
        <w:t xml:space="preserve">Permisos para realizar trabajos de restauración e instalación de </w:t>
      </w:r>
    </w:p>
    <w:p w14:paraId="436697AB" w14:textId="40C6ED1D" w:rsidR="00616C11" w:rsidRPr="00DD36DF" w:rsidRDefault="00DD36DF" w:rsidP="00DD36DF">
      <w:pPr>
        <w:tabs>
          <w:tab w:val="left" w:pos="513"/>
          <w:tab w:val="left" w:pos="7632"/>
          <w:tab w:val="left" w:pos="8423"/>
        </w:tabs>
        <w:spacing w:line="360" w:lineRule="auto"/>
        <w:ind w:left="207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</w:t>
      </w:r>
      <w:r w:rsidR="002A5D9E" w:rsidRPr="00DD36DF">
        <w:rPr>
          <w:rFonts w:ascii="Arial" w:hAnsi="Arial" w:cs="Arial"/>
          <w:sz w:val="20"/>
          <w:szCs w:val="20"/>
          <w:lang w:val="es-MX"/>
        </w:rPr>
        <w:t>monumentos en cemento</w:t>
      </w:r>
      <w:r w:rsidR="00644997" w:rsidRPr="00DD36DF">
        <w:rPr>
          <w:rFonts w:ascii="Arial" w:hAnsi="Arial" w:cs="Arial"/>
          <w:sz w:val="20"/>
          <w:szCs w:val="20"/>
          <w:lang w:val="es-MX"/>
        </w:rPr>
        <w:t xml:space="preserve"> </w:t>
      </w:r>
      <w:r w:rsidR="00644997" w:rsidRPr="00DD36DF">
        <w:rPr>
          <w:rFonts w:ascii="Arial" w:hAnsi="Arial" w:cs="Arial"/>
          <w:sz w:val="20"/>
          <w:szCs w:val="20"/>
          <w:lang w:val="es-MX"/>
        </w:rPr>
        <w:tab/>
      </w:r>
      <w:r w:rsidR="002A5D9E" w:rsidRPr="00DD36DF">
        <w:rPr>
          <w:rFonts w:ascii="Arial" w:hAnsi="Arial" w:cs="Arial"/>
          <w:sz w:val="20"/>
          <w:szCs w:val="20"/>
          <w:lang w:val="es-MX"/>
        </w:rPr>
        <w:t>$</w:t>
      </w:r>
      <w:r w:rsidR="00644997" w:rsidRPr="00DD36DF">
        <w:rPr>
          <w:rFonts w:ascii="Arial" w:hAnsi="Arial" w:cs="Arial"/>
          <w:sz w:val="20"/>
          <w:szCs w:val="20"/>
          <w:lang w:val="es-MX"/>
        </w:rPr>
        <w:t xml:space="preserve"> </w:t>
      </w:r>
      <w:r w:rsidR="002A5D9E" w:rsidRPr="00DD36DF">
        <w:rPr>
          <w:rFonts w:ascii="Arial" w:hAnsi="Arial" w:cs="Arial"/>
          <w:sz w:val="20"/>
          <w:szCs w:val="20"/>
          <w:lang w:val="es-MX"/>
        </w:rPr>
        <w:t>30.00</w:t>
      </w:r>
    </w:p>
    <w:p w14:paraId="014B9CFC" w14:textId="1FCFAA61" w:rsidR="00616C11" w:rsidRPr="00644997" w:rsidRDefault="002A5D9E" w:rsidP="00644997">
      <w:pPr>
        <w:pStyle w:val="Prrafodelista"/>
        <w:numPr>
          <w:ilvl w:val="0"/>
          <w:numId w:val="8"/>
        </w:numPr>
        <w:tabs>
          <w:tab w:val="left" w:pos="503"/>
          <w:tab w:val="left" w:pos="7630"/>
          <w:tab w:val="left" w:pos="8423"/>
        </w:tabs>
        <w:spacing w:line="360" w:lineRule="auto"/>
        <w:ind w:left="567"/>
        <w:rPr>
          <w:rFonts w:ascii="Arial" w:eastAsia="Times New Roman" w:hAnsi="Arial" w:cs="Arial"/>
          <w:sz w:val="20"/>
          <w:szCs w:val="20"/>
          <w:lang w:val="es-MX"/>
        </w:rPr>
      </w:pPr>
      <w:r w:rsidRPr="00644997">
        <w:rPr>
          <w:rFonts w:ascii="Arial" w:hAnsi="Arial" w:cs="Arial"/>
          <w:sz w:val="20"/>
          <w:szCs w:val="20"/>
          <w:lang w:val="es-MX"/>
        </w:rPr>
        <w:t>Permisos para realizar trabajos de instalación de monumentos en granito</w:t>
      </w:r>
      <w:r w:rsidRPr="00644997">
        <w:rPr>
          <w:rFonts w:ascii="Arial" w:hAnsi="Arial" w:cs="Arial"/>
          <w:sz w:val="20"/>
          <w:szCs w:val="20"/>
          <w:lang w:val="es-MX"/>
        </w:rPr>
        <w:tab/>
      </w:r>
      <w:proofErr w:type="gramStart"/>
      <w:r w:rsidRPr="00644997">
        <w:rPr>
          <w:rFonts w:ascii="Arial" w:hAnsi="Arial" w:cs="Arial"/>
          <w:sz w:val="20"/>
          <w:szCs w:val="20"/>
          <w:lang w:val="es-MX"/>
        </w:rPr>
        <w:t>$</w:t>
      </w:r>
      <w:r w:rsidR="00644997">
        <w:rPr>
          <w:rFonts w:ascii="Arial" w:hAnsi="Arial" w:cs="Arial"/>
          <w:sz w:val="20"/>
          <w:szCs w:val="20"/>
          <w:lang w:val="es-MX"/>
        </w:rPr>
        <w:t xml:space="preserve">  </w:t>
      </w:r>
      <w:r w:rsidRPr="00644997">
        <w:rPr>
          <w:rFonts w:ascii="Arial" w:hAnsi="Arial" w:cs="Arial"/>
          <w:sz w:val="20"/>
          <w:szCs w:val="20"/>
          <w:lang w:val="es-MX"/>
        </w:rPr>
        <w:t>65.00</w:t>
      </w:r>
      <w:proofErr w:type="gramEnd"/>
    </w:p>
    <w:p w14:paraId="7CC80F45" w14:textId="77777777" w:rsidR="00644997" w:rsidRDefault="00644997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</w:p>
    <w:p w14:paraId="4CD21F47" w14:textId="1DF4F328" w:rsidR="00616C11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VI.-</w:t>
      </w:r>
      <w:r w:rsidRPr="00E1420F">
        <w:rPr>
          <w:rFonts w:ascii="Arial" w:hAnsi="Arial" w:cs="Arial"/>
          <w:lang w:val="es-MX"/>
        </w:rPr>
        <w:t xml:space="preserve"> Renta de bóveda por un período de 2 años</w:t>
      </w:r>
      <w:r w:rsidR="009A5C05">
        <w:rPr>
          <w:rFonts w:ascii="Arial" w:hAnsi="Arial" w:cs="Arial"/>
          <w:lang w:val="es-MX"/>
        </w:rPr>
        <w:t xml:space="preserve"> a su prórroga por el mismo perí</w:t>
      </w:r>
      <w:r w:rsidRPr="00E1420F">
        <w:rPr>
          <w:rFonts w:ascii="Arial" w:hAnsi="Arial" w:cs="Arial"/>
          <w:lang w:val="es-MX"/>
        </w:rPr>
        <w:t>odo:</w:t>
      </w:r>
    </w:p>
    <w:p w14:paraId="21FEC793" w14:textId="77777777" w:rsidR="00644997" w:rsidRPr="00E1420F" w:rsidRDefault="00644997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</w:p>
    <w:p w14:paraId="3406B552" w14:textId="3BAAA184" w:rsidR="00616C11" w:rsidRPr="00E1420F" w:rsidRDefault="002A5D9E" w:rsidP="00644997">
      <w:pPr>
        <w:pStyle w:val="Prrafodelista"/>
        <w:numPr>
          <w:ilvl w:val="0"/>
          <w:numId w:val="1"/>
        </w:numPr>
        <w:tabs>
          <w:tab w:val="left" w:pos="503"/>
          <w:tab w:val="left" w:pos="7632"/>
          <w:tab w:val="left" w:pos="8423"/>
        </w:tabs>
        <w:spacing w:line="360" w:lineRule="auto"/>
        <w:ind w:left="284" w:firstLine="0"/>
        <w:rPr>
          <w:rFonts w:ascii="Arial" w:eastAsia="Times New Roman" w:hAnsi="Arial" w:cs="Arial"/>
          <w:sz w:val="20"/>
          <w:szCs w:val="20"/>
          <w:lang w:val="es-MX"/>
        </w:rPr>
      </w:pPr>
      <w:r w:rsidRPr="00E1420F">
        <w:rPr>
          <w:rFonts w:ascii="Arial" w:hAnsi="Arial" w:cs="Arial"/>
          <w:sz w:val="20"/>
          <w:szCs w:val="20"/>
          <w:lang w:val="es-MX"/>
        </w:rPr>
        <w:t>Bóveda grande</w:t>
      </w:r>
      <w:r w:rsidRPr="00E1420F">
        <w:rPr>
          <w:rFonts w:ascii="Arial" w:hAnsi="Arial" w:cs="Arial"/>
          <w:sz w:val="20"/>
          <w:szCs w:val="20"/>
          <w:lang w:val="es-MX"/>
        </w:rPr>
        <w:tab/>
      </w:r>
      <w:r w:rsidR="006550AC" w:rsidRPr="00E1420F">
        <w:rPr>
          <w:rFonts w:ascii="Arial" w:hAnsi="Arial" w:cs="Arial"/>
          <w:sz w:val="20"/>
          <w:szCs w:val="20"/>
          <w:lang w:val="es-MX"/>
        </w:rPr>
        <w:t xml:space="preserve">$          </w:t>
      </w:r>
      <w:r w:rsidRPr="00E1420F">
        <w:rPr>
          <w:rFonts w:ascii="Arial" w:hAnsi="Arial" w:cs="Arial"/>
          <w:sz w:val="20"/>
          <w:szCs w:val="20"/>
          <w:lang w:val="es-MX"/>
        </w:rPr>
        <w:t>2</w:t>
      </w:r>
      <w:r w:rsidR="006550AC" w:rsidRPr="00E1420F">
        <w:rPr>
          <w:rFonts w:ascii="Arial" w:hAnsi="Arial" w:cs="Arial"/>
          <w:sz w:val="20"/>
          <w:szCs w:val="20"/>
          <w:lang w:val="es-MX"/>
        </w:rPr>
        <w:t>0</w:t>
      </w:r>
      <w:r w:rsidRPr="00E1420F">
        <w:rPr>
          <w:rFonts w:ascii="Arial" w:hAnsi="Arial" w:cs="Arial"/>
          <w:sz w:val="20"/>
          <w:szCs w:val="20"/>
          <w:lang w:val="es-MX"/>
        </w:rPr>
        <w:t>0.00</w:t>
      </w:r>
    </w:p>
    <w:p w14:paraId="0066D785" w14:textId="77777777" w:rsidR="00616C11" w:rsidRPr="00E1420F" w:rsidRDefault="002A5D9E" w:rsidP="00644997">
      <w:pPr>
        <w:pStyle w:val="Prrafodelista"/>
        <w:numPr>
          <w:ilvl w:val="0"/>
          <w:numId w:val="1"/>
        </w:numPr>
        <w:tabs>
          <w:tab w:val="left" w:pos="513"/>
          <w:tab w:val="left" w:pos="7632"/>
          <w:tab w:val="left" w:pos="8312"/>
        </w:tabs>
        <w:spacing w:line="360" w:lineRule="auto"/>
        <w:ind w:left="284" w:firstLine="0"/>
        <w:rPr>
          <w:rFonts w:ascii="Arial" w:eastAsia="Times New Roman" w:hAnsi="Arial" w:cs="Arial"/>
          <w:sz w:val="20"/>
          <w:szCs w:val="20"/>
          <w:lang w:val="es-MX"/>
        </w:rPr>
      </w:pPr>
      <w:r w:rsidRPr="00E1420F">
        <w:rPr>
          <w:rFonts w:ascii="Arial" w:hAnsi="Arial" w:cs="Arial"/>
          <w:sz w:val="20"/>
          <w:szCs w:val="20"/>
          <w:lang w:val="es-MX"/>
        </w:rPr>
        <w:t>Bóveda chica</w:t>
      </w:r>
      <w:r w:rsidRPr="00E1420F">
        <w:rPr>
          <w:rFonts w:ascii="Arial" w:hAnsi="Arial" w:cs="Arial"/>
          <w:sz w:val="20"/>
          <w:szCs w:val="20"/>
          <w:lang w:val="es-MX"/>
        </w:rPr>
        <w:tab/>
        <w:t>$</w:t>
      </w:r>
      <w:r w:rsidRPr="00E1420F">
        <w:rPr>
          <w:rFonts w:ascii="Arial" w:hAnsi="Arial" w:cs="Arial"/>
          <w:sz w:val="20"/>
          <w:szCs w:val="20"/>
          <w:lang w:val="es-MX"/>
        </w:rPr>
        <w:tab/>
        <w:t>100.00</w:t>
      </w:r>
    </w:p>
    <w:p w14:paraId="463B0F78" w14:textId="77777777" w:rsidR="00644997" w:rsidRDefault="00644997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</w:p>
    <w:p w14:paraId="592118B3" w14:textId="77777777" w:rsidR="009A5C05" w:rsidRDefault="002A5D9E" w:rsidP="00644997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644997">
        <w:rPr>
          <w:rFonts w:ascii="Arial" w:hAnsi="Arial" w:cs="Arial"/>
          <w:b/>
          <w:lang w:val="es-MX"/>
        </w:rPr>
        <w:t>VII.-</w:t>
      </w:r>
      <w:r w:rsidRPr="00E1420F">
        <w:rPr>
          <w:rFonts w:ascii="Arial" w:hAnsi="Arial" w:cs="Arial"/>
          <w:lang w:val="es-MX"/>
        </w:rPr>
        <w:t xml:space="preserve"> Por concesión para usar a perpetuidad una sepultura en el cementerio del municipio: </w:t>
      </w:r>
    </w:p>
    <w:p w14:paraId="7655B5A1" w14:textId="31658132" w:rsidR="00616C11" w:rsidRPr="00E1420F" w:rsidRDefault="002A5D9E" w:rsidP="00644997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Osario, cripta o mural</w:t>
      </w:r>
      <w:r w:rsidR="00644997">
        <w:rPr>
          <w:rFonts w:ascii="Arial" w:hAnsi="Arial" w:cs="Arial"/>
          <w:lang w:val="es-MX"/>
        </w:rPr>
        <w:t xml:space="preserve"> </w:t>
      </w:r>
      <w:r w:rsidR="00D13B36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D13B36">
        <w:rPr>
          <w:rFonts w:ascii="Arial" w:hAnsi="Arial" w:cs="Arial"/>
          <w:lang w:val="es-MX"/>
        </w:rPr>
        <w:tab/>
      </w:r>
      <w:r w:rsidR="00644997">
        <w:rPr>
          <w:rFonts w:ascii="Arial" w:hAnsi="Arial" w:cs="Arial"/>
          <w:lang w:val="es-MX"/>
        </w:rPr>
        <w:t xml:space="preserve">         </w:t>
      </w:r>
      <w:r w:rsidRPr="00E1420F">
        <w:rPr>
          <w:rFonts w:ascii="Arial" w:hAnsi="Arial" w:cs="Arial"/>
          <w:lang w:val="es-MX"/>
        </w:rPr>
        <w:t>$</w:t>
      </w:r>
      <w:r w:rsidR="00644997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>1,600.00</w:t>
      </w:r>
    </w:p>
    <w:p w14:paraId="352D969A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871FEF9" w14:textId="3CC1F5B8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VIII.-</w:t>
      </w:r>
      <w:r w:rsidRPr="00E1420F">
        <w:rPr>
          <w:rFonts w:ascii="Arial" w:hAnsi="Arial" w:cs="Arial"/>
          <w:lang w:val="es-MX"/>
        </w:rPr>
        <w:t xml:space="preserve"> </w:t>
      </w:r>
      <w:r w:rsidR="009A5C05">
        <w:rPr>
          <w:rFonts w:ascii="Arial" w:hAnsi="Arial" w:cs="Arial"/>
          <w:lang w:val="es-MX"/>
        </w:rPr>
        <w:t>C</w:t>
      </w:r>
      <w:r w:rsidR="009A5C05" w:rsidRPr="00E1420F">
        <w:rPr>
          <w:rFonts w:ascii="Arial" w:hAnsi="Arial" w:cs="Arial"/>
          <w:lang w:val="es-MX"/>
        </w:rPr>
        <w:t>osto de lotes cementerio</w:t>
      </w:r>
      <w:r w:rsidR="009A5C05">
        <w:rPr>
          <w:rFonts w:ascii="Arial" w:hAnsi="Arial" w:cs="Arial"/>
          <w:lang w:val="es-MX"/>
        </w:rPr>
        <w:t xml:space="preserve"> </w:t>
      </w:r>
      <w:r w:rsidR="009A5C05" w:rsidRPr="00E1420F">
        <w:rPr>
          <w:rFonts w:ascii="Arial" w:hAnsi="Arial" w:cs="Arial"/>
          <w:lang w:val="es-MX"/>
        </w:rPr>
        <w:t>espacio doble</w:t>
      </w:r>
    </w:p>
    <w:p w14:paraId="484F965C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555"/>
      </w:tblGrid>
      <w:tr w:rsidR="00E1420F" w:rsidRPr="00E1420F" w14:paraId="67CF5DFA" w14:textId="77777777" w:rsidTr="00461583">
        <w:trPr>
          <w:trHeight w:hRule="exact" w:val="394"/>
        </w:trPr>
        <w:tc>
          <w:tcPr>
            <w:tcW w:w="2547" w:type="dxa"/>
          </w:tcPr>
          <w:p w14:paraId="304823A9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A</w:t>
            </w:r>
          </w:p>
        </w:tc>
        <w:tc>
          <w:tcPr>
            <w:tcW w:w="1555" w:type="dxa"/>
          </w:tcPr>
          <w:p w14:paraId="5A8CD4DF" w14:textId="4C3746C6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$4,000.00</w:t>
            </w:r>
          </w:p>
        </w:tc>
      </w:tr>
      <w:tr w:rsidR="00E1420F" w:rsidRPr="00E1420F" w14:paraId="33E2510A" w14:textId="77777777" w:rsidTr="00461583">
        <w:trPr>
          <w:trHeight w:hRule="exact" w:val="385"/>
        </w:trPr>
        <w:tc>
          <w:tcPr>
            <w:tcW w:w="2547" w:type="dxa"/>
          </w:tcPr>
          <w:p w14:paraId="1955406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B</w:t>
            </w:r>
          </w:p>
        </w:tc>
        <w:tc>
          <w:tcPr>
            <w:tcW w:w="1555" w:type="dxa"/>
          </w:tcPr>
          <w:p w14:paraId="76945734" w14:textId="2CAA78FE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$3,600.00</w:t>
            </w:r>
          </w:p>
        </w:tc>
      </w:tr>
      <w:tr w:rsidR="00E1420F" w:rsidRPr="00E1420F" w14:paraId="3CECC4E0" w14:textId="77777777" w:rsidTr="00461583">
        <w:trPr>
          <w:trHeight w:hRule="exact" w:val="384"/>
        </w:trPr>
        <w:tc>
          <w:tcPr>
            <w:tcW w:w="2547" w:type="dxa"/>
          </w:tcPr>
          <w:p w14:paraId="0C4BBCE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C</w:t>
            </w:r>
          </w:p>
        </w:tc>
        <w:tc>
          <w:tcPr>
            <w:tcW w:w="1555" w:type="dxa"/>
          </w:tcPr>
          <w:p w14:paraId="5099F22F" w14:textId="000CE09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$3,200.00</w:t>
            </w:r>
          </w:p>
        </w:tc>
      </w:tr>
      <w:tr w:rsidR="00E1420F" w:rsidRPr="00E1420F" w14:paraId="51601B00" w14:textId="77777777" w:rsidTr="00461583">
        <w:trPr>
          <w:trHeight w:hRule="exact" w:val="385"/>
        </w:trPr>
        <w:tc>
          <w:tcPr>
            <w:tcW w:w="2547" w:type="dxa"/>
          </w:tcPr>
          <w:p w14:paraId="62498A0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D</w:t>
            </w:r>
          </w:p>
        </w:tc>
        <w:tc>
          <w:tcPr>
            <w:tcW w:w="1555" w:type="dxa"/>
          </w:tcPr>
          <w:p w14:paraId="3A405741" w14:textId="60C633D8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$2,800.00</w:t>
            </w:r>
          </w:p>
        </w:tc>
      </w:tr>
      <w:tr w:rsidR="00E1420F" w:rsidRPr="00E1420F" w14:paraId="11C6C867" w14:textId="77777777" w:rsidTr="00461583">
        <w:trPr>
          <w:trHeight w:hRule="exact" w:val="385"/>
        </w:trPr>
        <w:tc>
          <w:tcPr>
            <w:tcW w:w="2547" w:type="dxa"/>
          </w:tcPr>
          <w:p w14:paraId="6EF8A64A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E</w:t>
            </w:r>
          </w:p>
        </w:tc>
        <w:tc>
          <w:tcPr>
            <w:tcW w:w="1555" w:type="dxa"/>
          </w:tcPr>
          <w:p w14:paraId="5410562C" w14:textId="2BFD7C02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$2,400.00</w:t>
            </w:r>
          </w:p>
        </w:tc>
      </w:tr>
      <w:tr w:rsidR="00E1420F" w:rsidRPr="00E1420F" w14:paraId="711B453A" w14:textId="77777777" w:rsidTr="00461583">
        <w:trPr>
          <w:trHeight w:hRule="exact" w:val="293"/>
        </w:trPr>
        <w:tc>
          <w:tcPr>
            <w:tcW w:w="2547" w:type="dxa"/>
          </w:tcPr>
          <w:p w14:paraId="1202D8E9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F</w:t>
            </w:r>
          </w:p>
        </w:tc>
        <w:tc>
          <w:tcPr>
            <w:tcW w:w="1555" w:type="dxa"/>
          </w:tcPr>
          <w:p w14:paraId="12480CAF" w14:textId="21FD5E02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$2,000.00</w:t>
            </w:r>
          </w:p>
        </w:tc>
      </w:tr>
      <w:tr w:rsidR="00E1420F" w:rsidRPr="00E1420F" w14:paraId="12DB68BC" w14:textId="77777777" w:rsidTr="00461583">
        <w:trPr>
          <w:trHeight w:hRule="exact" w:val="478"/>
        </w:trPr>
        <w:tc>
          <w:tcPr>
            <w:tcW w:w="4102" w:type="dxa"/>
            <w:gridSpan w:val="2"/>
          </w:tcPr>
          <w:p w14:paraId="3E3BAFFE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ESPACIO SENCILLO</w:t>
            </w:r>
          </w:p>
        </w:tc>
      </w:tr>
      <w:tr w:rsidR="00E1420F" w:rsidRPr="00E1420F" w14:paraId="28071E04" w14:textId="77777777" w:rsidTr="00461583">
        <w:trPr>
          <w:trHeight w:hRule="exact" w:val="385"/>
        </w:trPr>
        <w:tc>
          <w:tcPr>
            <w:tcW w:w="2547" w:type="dxa"/>
          </w:tcPr>
          <w:p w14:paraId="064DB66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A</w:t>
            </w:r>
          </w:p>
        </w:tc>
        <w:tc>
          <w:tcPr>
            <w:tcW w:w="1555" w:type="dxa"/>
          </w:tcPr>
          <w:p w14:paraId="6E5AAF61" w14:textId="3D4D88A0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$2,000.00</w:t>
            </w:r>
          </w:p>
        </w:tc>
      </w:tr>
      <w:tr w:rsidR="00E1420F" w:rsidRPr="00E1420F" w14:paraId="2EEEA611" w14:textId="77777777" w:rsidTr="00461583">
        <w:trPr>
          <w:trHeight w:hRule="exact" w:val="385"/>
        </w:trPr>
        <w:tc>
          <w:tcPr>
            <w:tcW w:w="2547" w:type="dxa"/>
          </w:tcPr>
          <w:p w14:paraId="34174A0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B</w:t>
            </w:r>
          </w:p>
        </w:tc>
        <w:tc>
          <w:tcPr>
            <w:tcW w:w="1555" w:type="dxa"/>
          </w:tcPr>
          <w:p w14:paraId="7C7EFE4C" w14:textId="42974DA8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$1,800.00</w:t>
            </w:r>
          </w:p>
        </w:tc>
      </w:tr>
      <w:tr w:rsidR="00E1420F" w:rsidRPr="00E1420F" w14:paraId="354FCC6A" w14:textId="77777777" w:rsidTr="00461583">
        <w:trPr>
          <w:trHeight w:hRule="exact" w:val="384"/>
        </w:trPr>
        <w:tc>
          <w:tcPr>
            <w:tcW w:w="2547" w:type="dxa"/>
          </w:tcPr>
          <w:p w14:paraId="1465A8C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C</w:t>
            </w:r>
          </w:p>
        </w:tc>
        <w:tc>
          <w:tcPr>
            <w:tcW w:w="1555" w:type="dxa"/>
          </w:tcPr>
          <w:p w14:paraId="1B08A28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$1,600.00</w:t>
            </w:r>
          </w:p>
        </w:tc>
      </w:tr>
      <w:tr w:rsidR="00E1420F" w:rsidRPr="00E1420F" w14:paraId="628358BD" w14:textId="77777777" w:rsidTr="00461583">
        <w:trPr>
          <w:trHeight w:hRule="exact" w:val="385"/>
        </w:trPr>
        <w:tc>
          <w:tcPr>
            <w:tcW w:w="2547" w:type="dxa"/>
          </w:tcPr>
          <w:p w14:paraId="5161E14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D</w:t>
            </w:r>
          </w:p>
        </w:tc>
        <w:tc>
          <w:tcPr>
            <w:tcW w:w="1555" w:type="dxa"/>
          </w:tcPr>
          <w:p w14:paraId="330BB09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$1,400.00</w:t>
            </w:r>
          </w:p>
        </w:tc>
      </w:tr>
      <w:tr w:rsidR="00E1420F" w:rsidRPr="00E1420F" w14:paraId="5CD9B544" w14:textId="77777777" w:rsidTr="00461583">
        <w:trPr>
          <w:trHeight w:hRule="exact" w:val="385"/>
        </w:trPr>
        <w:tc>
          <w:tcPr>
            <w:tcW w:w="2547" w:type="dxa"/>
          </w:tcPr>
          <w:p w14:paraId="63F0457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E</w:t>
            </w:r>
          </w:p>
        </w:tc>
        <w:tc>
          <w:tcPr>
            <w:tcW w:w="1555" w:type="dxa"/>
          </w:tcPr>
          <w:p w14:paraId="13A5DB4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$1,200.00</w:t>
            </w:r>
          </w:p>
        </w:tc>
      </w:tr>
      <w:tr w:rsidR="00E1420F" w:rsidRPr="00E1420F" w14:paraId="7C3EBE56" w14:textId="77777777" w:rsidTr="00461583">
        <w:trPr>
          <w:trHeight w:hRule="exact" w:val="393"/>
        </w:trPr>
        <w:tc>
          <w:tcPr>
            <w:tcW w:w="2547" w:type="dxa"/>
          </w:tcPr>
          <w:p w14:paraId="270BCB5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FILA F</w:t>
            </w:r>
          </w:p>
        </w:tc>
        <w:tc>
          <w:tcPr>
            <w:tcW w:w="1555" w:type="dxa"/>
          </w:tcPr>
          <w:p w14:paraId="0A83C58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$1,000.00</w:t>
            </w:r>
          </w:p>
        </w:tc>
      </w:tr>
    </w:tbl>
    <w:p w14:paraId="46778395" w14:textId="77777777" w:rsidR="00461583" w:rsidRDefault="00461583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</w:p>
    <w:p w14:paraId="77FC5E52" w14:textId="0A94E916" w:rsidR="009A5C05" w:rsidRPr="009A5C05" w:rsidRDefault="009A5C05" w:rsidP="00461583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9A5C05">
        <w:rPr>
          <w:rFonts w:ascii="Arial" w:hAnsi="Arial" w:cs="Arial"/>
          <w:lang w:val="es-MX"/>
        </w:rPr>
        <w:t>Se entenderá por</w:t>
      </w:r>
      <w:r>
        <w:rPr>
          <w:rFonts w:ascii="Arial" w:hAnsi="Arial" w:cs="Arial"/>
          <w:lang w:val="es-MX"/>
        </w:rPr>
        <w:t xml:space="preserve"> </w:t>
      </w:r>
      <w:r w:rsidRPr="009A5C05">
        <w:rPr>
          <w:rFonts w:ascii="Arial" w:hAnsi="Arial" w:cs="Arial"/>
          <w:lang w:val="es-MX"/>
        </w:rPr>
        <w:t xml:space="preserve">espacio doble </w:t>
      </w:r>
      <w:r>
        <w:rPr>
          <w:rFonts w:ascii="Arial" w:hAnsi="Arial" w:cs="Arial"/>
          <w:lang w:val="es-MX"/>
        </w:rPr>
        <w:t xml:space="preserve">las medidas de </w:t>
      </w:r>
      <w:r w:rsidRPr="009A5C05">
        <w:rPr>
          <w:rFonts w:ascii="Arial" w:hAnsi="Arial" w:cs="Arial"/>
          <w:lang w:val="es-MX"/>
        </w:rPr>
        <w:t xml:space="preserve">1.60 </w:t>
      </w:r>
      <w:proofErr w:type="spellStart"/>
      <w:r w:rsidRPr="009A5C05">
        <w:rPr>
          <w:rFonts w:ascii="Arial" w:hAnsi="Arial" w:cs="Arial"/>
          <w:lang w:val="es-MX"/>
        </w:rPr>
        <w:t>mt</w:t>
      </w:r>
      <w:r w:rsidR="0004602A">
        <w:rPr>
          <w:rFonts w:ascii="Arial" w:hAnsi="Arial" w:cs="Arial"/>
          <w:lang w:val="es-MX"/>
        </w:rPr>
        <w:t>s</w:t>
      </w:r>
      <w:proofErr w:type="spellEnd"/>
      <w:r w:rsidR="0004602A">
        <w:rPr>
          <w:rFonts w:ascii="Arial" w:hAnsi="Arial" w:cs="Arial"/>
          <w:lang w:val="es-MX"/>
        </w:rPr>
        <w:t xml:space="preserve"> ancho por 1.50</w:t>
      </w:r>
      <w:r w:rsidR="008668A3">
        <w:rPr>
          <w:rFonts w:ascii="Arial" w:hAnsi="Arial" w:cs="Arial"/>
          <w:lang w:val="es-MX"/>
        </w:rPr>
        <w:t xml:space="preserve"> </w:t>
      </w:r>
      <w:proofErr w:type="spellStart"/>
      <w:r w:rsidR="0004602A">
        <w:rPr>
          <w:rFonts w:ascii="Arial" w:hAnsi="Arial" w:cs="Arial"/>
          <w:lang w:val="es-MX"/>
        </w:rPr>
        <w:t>mts</w:t>
      </w:r>
      <w:proofErr w:type="spellEnd"/>
      <w:r w:rsidR="0004602A">
        <w:rPr>
          <w:rFonts w:ascii="Arial" w:hAnsi="Arial" w:cs="Arial"/>
          <w:lang w:val="es-MX"/>
        </w:rPr>
        <w:t xml:space="preserve"> largo.</w:t>
      </w:r>
    </w:p>
    <w:p w14:paraId="650D86EA" w14:textId="0DBEA226" w:rsidR="00616C11" w:rsidRPr="009A5C05" w:rsidRDefault="0004602A" w:rsidP="00461583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8668A3">
        <w:rPr>
          <w:rFonts w:ascii="Arial" w:hAnsi="Arial" w:cs="Arial"/>
          <w:lang w:val="es-MX"/>
        </w:rPr>
        <w:t>Se entenderá por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espacio sencillo las medidas de:</w:t>
      </w:r>
      <w:r w:rsidR="009A5C05" w:rsidRPr="009A5C05">
        <w:rPr>
          <w:rFonts w:ascii="Arial" w:hAnsi="Arial" w:cs="Arial"/>
          <w:lang w:val="es-MX"/>
        </w:rPr>
        <w:t xml:space="preserve"> 80 cm ancho, 1.50 </w:t>
      </w:r>
      <w:proofErr w:type="spellStart"/>
      <w:r w:rsidR="009A5C05" w:rsidRPr="009A5C05">
        <w:rPr>
          <w:rFonts w:ascii="Arial" w:hAnsi="Arial" w:cs="Arial"/>
          <w:lang w:val="es-MX"/>
        </w:rPr>
        <w:t>mts</w:t>
      </w:r>
      <w:proofErr w:type="spellEnd"/>
      <w:r w:rsidR="009A5C05" w:rsidRPr="009A5C05">
        <w:rPr>
          <w:rFonts w:ascii="Arial" w:hAnsi="Arial" w:cs="Arial"/>
          <w:lang w:val="es-MX"/>
        </w:rPr>
        <w:t xml:space="preserve"> largo</w:t>
      </w:r>
      <w:r w:rsidR="008668A3">
        <w:rPr>
          <w:rFonts w:ascii="Arial" w:hAnsi="Arial" w:cs="Arial"/>
          <w:lang w:val="es-MX"/>
        </w:rPr>
        <w:t>.</w:t>
      </w:r>
    </w:p>
    <w:p w14:paraId="52FDBD30" w14:textId="77777777" w:rsidR="00616C11" w:rsidRPr="00E1420F" w:rsidRDefault="00616C11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6B4FAFC7" w14:textId="77777777" w:rsidR="00616C11" w:rsidRPr="00461583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Sección Octava</w:t>
      </w:r>
    </w:p>
    <w:p w14:paraId="6B176139" w14:textId="77777777" w:rsidR="00616C11" w:rsidRPr="00461583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Derechos por Servicio de Alumbrado Público</w:t>
      </w:r>
    </w:p>
    <w:p w14:paraId="583B2CA3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12C473F" w14:textId="4C0423E4" w:rsidR="00616C11" w:rsidRPr="00E1420F" w:rsidRDefault="002A5D9E" w:rsidP="00DD36D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Artículo 26.-</w:t>
      </w:r>
      <w:r w:rsidRPr="00E1420F">
        <w:rPr>
          <w:rFonts w:ascii="Arial" w:hAnsi="Arial" w:cs="Arial"/>
          <w:lang w:val="es-MX"/>
        </w:rPr>
        <w:t xml:space="preserve"> La cuota del derecho de alumbrado público que preste el Ayuntamiento, será la que señale la Ley de Hacienda del Municipio de </w:t>
      </w:r>
      <w:proofErr w:type="spellStart"/>
      <w:r w:rsidR="00461583" w:rsidRPr="00E1420F">
        <w:rPr>
          <w:rFonts w:ascii="Arial" w:hAnsi="Arial" w:cs="Arial"/>
          <w:lang w:val="es-MX"/>
        </w:rPr>
        <w:t>Buctzotz</w:t>
      </w:r>
      <w:proofErr w:type="spellEnd"/>
      <w:r w:rsidR="00461583" w:rsidRPr="00E1420F">
        <w:rPr>
          <w:rFonts w:ascii="Arial" w:hAnsi="Arial" w:cs="Arial"/>
          <w:lang w:val="es-MX"/>
        </w:rPr>
        <w:t>,</w:t>
      </w:r>
      <w:r w:rsidRPr="00E1420F">
        <w:rPr>
          <w:rFonts w:ascii="Arial" w:hAnsi="Arial" w:cs="Arial"/>
          <w:lang w:val="es-MX"/>
        </w:rPr>
        <w:t xml:space="preserve"> Yucatán.</w:t>
      </w:r>
    </w:p>
    <w:p w14:paraId="4AB63A84" w14:textId="77777777" w:rsidR="00616C11" w:rsidRPr="00E1420F" w:rsidRDefault="00616C11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6B2479A3" w14:textId="215A6460" w:rsidR="00616C11" w:rsidRPr="00461583" w:rsidRDefault="0082263B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Sección Novena</w:t>
      </w:r>
    </w:p>
    <w:p w14:paraId="715B4831" w14:textId="77777777" w:rsidR="00616C11" w:rsidRPr="00461583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Derechos por Servicios de Agua Potable</w:t>
      </w:r>
    </w:p>
    <w:p w14:paraId="0ED0EC1A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FFE627B" w14:textId="108CFBA5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 xml:space="preserve">Artículo </w:t>
      </w:r>
      <w:r w:rsidR="00E01B6E" w:rsidRPr="00461583">
        <w:rPr>
          <w:rFonts w:ascii="Arial" w:hAnsi="Arial" w:cs="Arial"/>
          <w:b/>
          <w:lang w:val="es-MX"/>
        </w:rPr>
        <w:t>27</w:t>
      </w:r>
      <w:r w:rsidRPr="00461583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Los propietarios de predios que cuenten con aparatos de medición, pagarán una tarifa mensual con base a su consumo de agua del periodo, siendo el mínimo a pagar la cantidad de $10.00 por cada 40 m3.</w:t>
      </w:r>
    </w:p>
    <w:p w14:paraId="5D14FBFF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9145476" w14:textId="3EBEC407" w:rsidR="00616C11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Si no </w:t>
      </w:r>
      <w:r w:rsidR="0082263B" w:rsidRPr="00E1420F">
        <w:rPr>
          <w:rFonts w:ascii="Arial" w:hAnsi="Arial" w:cs="Arial"/>
          <w:lang w:val="es-MX"/>
        </w:rPr>
        <w:t>cuentan con medidores pagarán cuotas mensuales por cada toma siempre y cuando en</w:t>
      </w:r>
      <w:r w:rsidRPr="00E1420F">
        <w:rPr>
          <w:rFonts w:ascii="Arial" w:hAnsi="Arial" w:cs="Arial"/>
          <w:lang w:val="es-MX"/>
        </w:rPr>
        <w:t xml:space="preserve"> las visitas a realizarse se cercioren que no se consume más de la tarifa mínima antes descrita la cantidad de $ 10.00</w:t>
      </w:r>
    </w:p>
    <w:p w14:paraId="6BF8D8C7" w14:textId="1DA4843B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Para los usuarios que no cuenten con sistema de medición </w:t>
      </w:r>
      <w:r w:rsidR="0082263B" w:rsidRPr="00E1420F">
        <w:rPr>
          <w:rFonts w:ascii="Arial" w:hAnsi="Arial" w:cs="Arial"/>
          <w:lang w:val="es-MX"/>
        </w:rPr>
        <w:t>y que en las visitas a realizarse</w:t>
      </w:r>
      <w:r w:rsidRPr="00E1420F">
        <w:rPr>
          <w:rFonts w:ascii="Arial" w:hAnsi="Arial" w:cs="Arial"/>
          <w:lang w:val="es-MX"/>
        </w:rPr>
        <w:t xml:space="preserve"> arrojare que consumen más de la tarifa mínima pagará cuotas mensuales de $15.00 por el mínimo más la fracción calculada.</w:t>
      </w:r>
    </w:p>
    <w:p w14:paraId="7EC13A72" w14:textId="77777777" w:rsidR="00616C11" w:rsidRPr="00E1420F" w:rsidRDefault="002A5D9E" w:rsidP="00DD36DF">
      <w:pPr>
        <w:pStyle w:val="Textoindependiente"/>
        <w:spacing w:line="360" w:lineRule="auto"/>
        <w:ind w:left="0" w:hanging="3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III.-</w:t>
      </w:r>
      <w:r w:rsidRPr="00E1420F">
        <w:rPr>
          <w:rFonts w:ascii="Arial" w:hAnsi="Arial" w:cs="Arial"/>
          <w:lang w:val="es-MX"/>
        </w:rPr>
        <w:t xml:space="preserve"> Para los usuarios que carecen de sistema de medición y que cuenten con albercas o piscinas se aplicarán las siguientes cuotas mensuales.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254"/>
        <w:gridCol w:w="5082"/>
        <w:gridCol w:w="21"/>
        <w:gridCol w:w="2646"/>
        <w:gridCol w:w="254"/>
      </w:tblGrid>
      <w:tr w:rsidR="00E1420F" w:rsidRPr="00E1420F" w14:paraId="75B1247C" w14:textId="77777777" w:rsidTr="00461583">
        <w:trPr>
          <w:gridBefore w:val="1"/>
          <w:wBefore w:w="254" w:type="dxa"/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C2884" w14:textId="7CB33867" w:rsidR="00616C11" w:rsidRPr="00E1420F" w:rsidRDefault="002A5D9E" w:rsidP="00461583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61583">
              <w:rPr>
                <w:rFonts w:ascii="Arial" w:hAnsi="Arial" w:cs="Arial"/>
                <w:b/>
                <w:sz w:val="20"/>
                <w:szCs w:val="20"/>
                <w:lang w:val="es-MX"/>
              </w:rPr>
              <w:t>a)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De uso familiar por cada uno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B2897" w14:textId="400513EA" w:rsidR="00616C11" w:rsidRPr="00E1420F" w:rsidRDefault="002A5D9E" w:rsidP="00461583">
            <w:pPr>
              <w:pStyle w:val="TableParagraph"/>
              <w:tabs>
                <w:tab w:val="left" w:pos="222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61583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30.00</w:t>
            </w:r>
          </w:p>
        </w:tc>
      </w:tr>
      <w:tr w:rsidR="00E1420F" w:rsidRPr="00E1420F" w14:paraId="4CE78465" w14:textId="77777777" w:rsidTr="00461583">
        <w:trPr>
          <w:gridBefore w:val="1"/>
          <w:wBefore w:w="254" w:type="dxa"/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19E03" w14:textId="0287CE71" w:rsidR="00616C11" w:rsidRPr="00E1420F" w:rsidRDefault="002A5D9E" w:rsidP="00461583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61583">
              <w:rPr>
                <w:rFonts w:ascii="Arial" w:hAnsi="Arial" w:cs="Arial"/>
                <w:b/>
                <w:sz w:val="20"/>
                <w:szCs w:val="20"/>
                <w:lang w:val="es-MX"/>
              </w:rPr>
              <w:t>b)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De uso comercial por cada uno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7A166" w14:textId="7E8918B2" w:rsidR="00616C11" w:rsidRPr="00E1420F" w:rsidRDefault="002A5D9E" w:rsidP="00461583">
            <w:pPr>
              <w:pStyle w:val="TableParagraph"/>
              <w:tabs>
                <w:tab w:val="left" w:pos="222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61583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60.00</w:t>
            </w:r>
          </w:p>
        </w:tc>
      </w:tr>
      <w:tr w:rsidR="00E1420F" w:rsidRPr="00E1420F" w14:paraId="16F648A9" w14:textId="77777777" w:rsidTr="00461583">
        <w:trPr>
          <w:gridAfter w:val="1"/>
          <w:wAfter w:w="254" w:type="dxa"/>
          <w:trHeight w:val="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EF55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61583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Por instalación y conexión de toma   nueva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65ACD" w14:textId="4E7F0F82" w:rsidR="00616C11" w:rsidRPr="00E1420F" w:rsidRDefault="00537E47" w:rsidP="00461583">
            <w:pPr>
              <w:pStyle w:val="TableParagraph"/>
              <w:tabs>
                <w:tab w:val="left" w:pos="222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6158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50.00</w:t>
            </w:r>
          </w:p>
        </w:tc>
      </w:tr>
      <w:tr w:rsidR="00E1420F" w:rsidRPr="00E1420F" w14:paraId="7B953CEC" w14:textId="77777777" w:rsidTr="00461583">
        <w:trPr>
          <w:gridAfter w:val="1"/>
          <w:wAfter w:w="254" w:type="dxa"/>
          <w:trHeight w:val="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E3B3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61583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Por reconexión de toma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33D59" w14:textId="46D034F6" w:rsidR="00616C11" w:rsidRPr="00E1420F" w:rsidRDefault="00537E47" w:rsidP="00461583">
            <w:pPr>
              <w:pStyle w:val="TableParagraph"/>
              <w:tabs>
                <w:tab w:val="left" w:pos="222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6158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20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1420F" w:rsidRPr="00E1420F" w14:paraId="40E10B0A" w14:textId="77777777" w:rsidTr="00461583">
        <w:trPr>
          <w:gridAfter w:val="1"/>
          <w:wAfter w:w="254" w:type="dxa"/>
          <w:trHeight w:val="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F1AEA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61583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Toma doméstica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857E7" w14:textId="1DD9C7BC" w:rsidR="00616C11" w:rsidRPr="00E1420F" w:rsidRDefault="002A5D9E" w:rsidP="00461583">
            <w:pPr>
              <w:pStyle w:val="TableParagraph"/>
              <w:tabs>
                <w:tab w:val="left" w:pos="222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6158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15.00</w:t>
            </w:r>
          </w:p>
        </w:tc>
      </w:tr>
      <w:tr w:rsidR="00E1420F" w:rsidRPr="00E1420F" w14:paraId="2B6BE481" w14:textId="77777777" w:rsidTr="00461583">
        <w:trPr>
          <w:gridAfter w:val="1"/>
          <w:wAfter w:w="254" w:type="dxa"/>
          <w:trHeight w:val="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15B79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61583">
              <w:rPr>
                <w:rFonts w:ascii="Arial" w:hAnsi="Arial" w:cs="Arial"/>
                <w:b/>
                <w:sz w:val="20"/>
                <w:szCs w:val="20"/>
                <w:lang w:val="es-MX"/>
              </w:rPr>
              <w:t>VII.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- Para comercios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EE674" w14:textId="3C8CAE04" w:rsidR="00616C11" w:rsidRPr="00E1420F" w:rsidRDefault="002A5D9E" w:rsidP="00461583">
            <w:pPr>
              <w:pStyle w:val="TableParagraph"/>
              <w:tabs>
                <w:tab w:val="left" w:pos="222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6158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50.00</w:t>
            </w:r>
          </w:p>
        </w:tc>
      </w:tr>
    </w:tbl>
    <w:p w14:paraId="1837DF3F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27C2D48" w14:textId="29558801" w:rsidR="00616C11" w:rsidRDefault="00E91F50" w:rsidP="00E1420F">
      <w:pPr>
        <w:pStyle w:val="Textoindependiente"/>
        <w:spacing w:line="360" w:lineRule="auto"/>
        <w:ind w:left="0" w:firstLine="719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Los usuarios que realicen el </w:t>
      </w:r>
      <w:r w:rsidR="00732B1E" w:rsidRPr="00E1420F">
        <w:rPr>
          <w:rFonts w:ascii="Arial" w:hAnsi="Arial" w:cs="Arial"/>
          <w:lang w:val="es-MX"/>
        </w:rPr>
        <w:t>pago durante los meses de enero, f</w:t>
      </w:r>
      <w:r w:rsidR="00461583">
        <w:rPr>
          <w:rFonts w:ascii="Arial" w:hAnsi="Arial" w:cs="Arial"/>
          <w:lang w:val="es-MX"/>
        </w:rPr>
        <w:t xml:space="preserve">ebrero </w:t>
      </w:r>
      <w:r w:rsidR="00732B1E" w:rsidRPr="00E1420F">
        <w:rPr>
          <w:rFonts w:ascii="Arial" w:hAnsi="Arial" w:cs="Arial"/>
          <w:lang w:val="es-MX"/>
        </w:rPr>
        <w:t xml:space="preserve">y marzo, gozarán de un descuento del </w:t>
      </w:r>
      <w:r w:rsidR="00F01F9C" w:rsidRPr="00E1420F">
        <w:rPr>
          <w:rFonts w:ascii="Arial" w:hAnsi="Arial" w:cs="Arial"/>
          <w:lang w:val="es-MX"/>
        </w:rPr>
        <w:t>3</w:t>
      </w:r>
      <w:r w:rsidR="00732B1E" w:rsidRPr="00E1420F">
        <w:rPr>
          <w:rFonts w:ascii="Arial" w:hAnsi="Arial" w:cs="Arial"/>
          <w:lang w:val="es-MX"/>
        </w:rPr>
        <w:t>0%</w:t>
      </w:r>
      <w:r w:rsidR="00A40A06" w:rsidRPr="00E1420F">
        <w:rPr>
          <w:rFonts w:ascii="Arial" w:hAnsi="Arial" w:cs="Arial"/>
          <w:lang w:val="es-MX"/>
        </w:rPr>
        <w:t>. Cuando</w:t>
      </w:r>
      <w:r w:rsidR="002A5D9E" w:rsidRPr="00E1420F">
        <w:rPr>
          <w:rFonts w:ascii="Arial" w:hAnsi="Arial" w:cs="Arial"/>
          <w:lang w:val="es-MX"/>
        </w:rPr>
        <w:t xml:space="preserve"> el usuario </w:t>
      </w:r>
      <w:r w:rsidRPr="00E1420F">
        <w:rPr>
          <w:rFonts w:ascii="Arial" w:hAnsi="Arial" w:cs="Arial"/>
          <w:lang w:val="es-MX"/>
        </w:rPr>
        <w:t xml:space="preserve">cuente con más de sesenta años o con credencial INAPAM </w:t>
      </w:r>
      <w:r w:rsidR="00A40A06" w:rsidRPr="00E1420F">
        <w:rPr>
          <w:rFonts w:ascii="Arial" w:hAnsi="Arial" w:cs="Arial"/>
          <w:lang w:val="es-MX"/>
        </w:rPr>
        <w:t>dicho</w:t>
      </w:r>
      <w:r w:rsidR="002A5D9E" w:rsidRPr="00E1420F">
        <w:rPr>
          <w:rFonts w:ascii="Arial" w:hAnsi="Arial" w:cs="Arial"/>
          <w:lang w:val="es-MX"/>
        </w:rPr>
        <w:t xml:space="preserve"> descuento</w:t>
      </w:r>
      <w:r w:rsidR="00A40A06" w:rsidRPr="00E1420F">
        <w:rPr>
          <w:rFonts w:ascii="Arial" w:hAnsi="Arial" w:cs="Arial"/>
          <w:lang w:val="es-MX"/>
        </w:rPr>
        <w:t xml:space="preserve"> será</w:t>
      </w:r>
      <w:r w:rsidR="002A5D9E" w:rsidRPr="00E1420F">
        <w:rPr>
          <w:rFonts w:ascii="Arial" w:hAnsi="Arial" w:cs="Arial"/>
          <w:lang w:val="es-MX"/>
        </w:rPr>
        <w:t xml:space="preserve"> </w:t>
      </w:r>
      <w:r w:rsidR="00A40A06" w:rsidRPr="00E1420F">
        <w:rPr>
          <w:rFonts w:ascii="Arial" w:hAnsi="Arial" w:cs="Arial"/>
          <w:lang w:val="es-MX"/>
        </w:rPr>
        <w:t xml:space="preserve">permanentemente </w:t>
      </w:r>
      <w:r w:rsidR="002A5D9E" w:rsidRPr="00E1420F">
        <w:rPr>
          <w:rFonts w:ascii="Arial" w:hAnsi="Arial" w:cs="Arial"/>
          <w:lang w:val="es-MX"/>
        </w:rPr>
        <w:t>del 50% en los pagos del servicio</w:t>
      </w:r>
      <w:r w:rsidR="002933B5" w:rsidRPr="00E1420F">
        <w:rPr>
          <w:rFonts w:ascii="Arial" w:hAnsi="Arial" w:cs="Arial"/>
          <w:lang w:val="es-MX"/>
        </w:rPr>
        <w:t>,</w:t>
      </w:r>
      <w:r w:rsidR="002A5D9E" w:rsidRPr="00E1420F">
        <w:rPr>
          <w:rFonts w:ascii="Arial" w:hAnsi="Arial" w:cs="Arial"/>
          <w:lang w:val="es-MX"/>
        </w:rPr>
        <w:t xml:space="preserve"> siempre y cuando no rebasen del consumo mínimo y se encuentre al corriente en sus pagos.</w:t>
      </w:r>
    </w:p>
    <w:p w14:paraId="514F516C" w14:textId="77777777" w:rsidR="00461583" w:rsidRPr="00E1420F" w:rsidRDefault="00461583" w:rsidP="00461583">
      <w:pPr>
        <w:pStyle w:val="Textoindependiente"/>
        <w:ind w:left="0" w:firstLine="719"/>
        <w:jc w:val="both"/>
        <w:rPr>
          <w:rFonts w:ascii="Arial" w:hAnsi="Arial" w:cs="Arial"/>
          <w:lang w:val="es-MX"/>
        </w:rPr>
      </w:pPr>
    </w:p>
    <w:p w14:paraId="61ACDB11" w14:textId="77777777" w:rsidR="00674CB9" w:rsidRDefault="00674CB9" w:rsidP="00674CB9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lang w:val="es-MX"/>
        </w:rPr>
      </w:pPr>
      <w:r w:rsidRPr="00455EEA">
        <w:rPr>
          <w:rFonts w:ascii="Arial" w:hAnsi="Arial" w:cs="Arial"/>
          <w:b/>
          <w:color w:val="000000" w:themeColor="text1"/>
          <w:lang w:val="es-MX"/>
        </w:rPr>
        <w:t>Sección Décima</w:t>
      </w:r>
    </w:p>
    <w:p w14:paraId="3F5CFAC9" w14:textId="77777777" w:rsidR="00674CB9" w:rsidRPr="001B4C4F" w:rsidRDefault="00674CB9" w:rsidP="00674CB9">
      <w:pPr>
        <w:pStyle w:val="Textoindependiente"/>
        <w:spacing w:line="360" w:lineRule="auto"/>
        <w:ind w:left="0"/>
        <w:jc w:val="center"/>
        <w:rPr>
          <w:rFonts w:ascii="Arial" w:hAnsi="Arial" w:cs="Arial"/>
          <w:color w:val="000000" w:themeColor="text1"/>
          <w:lang w:val="es-MX"/>
        </w:rPr>
      </w:pPr>
      <w:r w:rsidRPr="001B4C4F">
        <w:rPr>
          <w:rFonts w:ascii="Arial" w:hAnsi="Arial" w:cs="Arial"/>
          <w:b/>
          <w:bCs/>
          <w:color w:val="000000"/>
          <w:lang w:val="es-MX"/>
        </w:rPr>
        <w:t>Derecho por Acceso a la Información Pública</w:t>
      </w:r>
    </w:p>
    <w:p w14:paraId="6D0DC22A" w14:textId="77777777" w:rsidR="00674CB9" w:rsidRPr="001B4C4F" w:rsidRDefault="00674CB9" w:rsidP="00674CB9">
      <w:pPr>
        <w:pStyle w:val="Textoindependiente"/>
        <w:ind w:left="0"/>
        <w:jc w:val="center"/>
        <w:rPr>
          <w:rFonts w:ascii="Arial" w:hAnsi="Arial" w:cs="Arial"/>
          <w:b/>
          <w:color w:val="000000" w:themeColor="text1"/>
          <w:lang w:val="es-MX"/>
        </w:rPr>
      </w:pPr>
    </w:p>
    <w:p w14:paraId="43DEBA98" w14:textId="7CC04906" w:rsidR="00674CB9" w:rsidRPr="001B4C4F" w:rsidRDefault="00674CB9" w:rsidP="00674CB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/>
        </w:rPr>
      </w:pPr>
      <w:r w:rsidRPr="001B4C4F">
        <w:rPr>
          <w:rFonts w:ascii="Arial" w:hAnsi="Arial" w:cs="Arial"/>
          <w:b/>
          <w:sz w:val="20"/>
          <w:szCs w:val="20"/>
          <w:lang w:val="es-MX"/>
        </w:rPr>
        <w:t>Artículo 2</w:t>
      </w:r>
      <w:r w:rsidR="00F3738E">
        <w:rPr>
          <w:rFonts w:ascii="Arial" w:hAnsi="Arial" w:cs="Arial"/>
          <w:b/>
          <w:sz w:val="20"/>
          <w:szCs w:val="20"/>
          <w:lang w:val="es-MX"/>
        </w:rPr>
        <w:t>8</w:t>
      </w:r>
      <w:r w:rsidRPr="001B4C4F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Pr="001B4C4F">
        <w:rPr>
          <w:rFonts w:ascii="Arial" w:hAnsi="Arial" w:cs="Arial"/>
          <w:bCs/>
          <w:color w:val="000000"/>
          <w:sz w:val="20"/>
          <w:szCs w:val="20"/>
          <w:lang w:val="es-MX"/>
        </w:rPr>
        <w:t>El derecho por acceso a la información pública que proporciona la Unidad de Transparencia municipal será gratuita.</w:t>
      </w:r>
    </w:p>
    <w:p w14:paraId="52A94471" w14:textId="77777777" w:rsidR="00674CB9" w:rsidRPr="000E275D" w:rsidRDefault="00674CB9" w:rsidP="00674CB9">
      <w:pPr>
        <w:jc w:val="both"/>
        <w:rPr>
          <w:rFonts w:ascii="Arial" w:hAnsi="Arial" w:cs="Arial"/>
          <w:bCs/>
          <w:color w:val="000000"/>
          <w:sz w:val="20"/>
          <w:szCs w:val="20"/>
          <w:lang w:val="es-MX"/>
        </w:rPr>
      </w:pPr>
    </w:p>
    <w:p w14:paraId="42B37A1E" w14:textId="77777777" w:rsidR="00674CB9" w:rsidRPr="001B4C4F" w:rsidRDefault="00674CB9" w:rsidP="00674CB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/>
        </w:rPr>
      </w:pPr>
      <w:r w:rsidRPr="001B4C4F">
        <w:rPr>
          <w:rFonts w:ascii="Arial" w:hAnsi="Arial" w:cs="Arial"/>
          <w:bCs/>
          <w:color w:val="000000"/>
          <w:sz w:val="20"/>
          <w:szCs w:val="20"/>
          <w:lang w:val="es-MX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7A60AD48" w14:textId="77777777" w:rsidR="00674CB9" w:rsidRPr="001B4C4F" w:rsidRDefault="00674CB9" w:rsidP="00674CB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/>
        </w:rPr>
      </w:pPr>
    </w:p>
    <w:p w14:paraId="69E4A1EF" w14:textId="77777777" w:rsidR="00674CB9" w:rsidRDefault="00674CB9" w:rsidP="00674CB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/>
        </w:rPr>
      </w:pPr>
      <w:r w:rsidRPr="001B4C4F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El costo de recuperación que deberá cubrir el solicitante </w:t>
      </w:r>
      <w:r w:rsidRPr="001B4C4F">
        <w:rPr>
          <w:rFonts w:ascii="Arial" w:hAnsi="Arial" w:cs="Arial"/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1B4C4F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no podrá ser superior a la suma del precio total del medio utilizado, y será de acuerdo con la siguiente tabla:</w:t>
      </w:r>
    </w:p>
    <w:p w14:paraId="224D6B25" w14:textId="77777777" w:rsidR="00674CB9" w:rsidRDefault="00674CB9" w:rsidP="00674CB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/>
        </w:rPr>
      </w:pPr>
    </w:p>
    <w:p w14:paraId="74AF71E9" w14:textId="6DBB1984" w:rsidR="0077402B" w:rsidRPr="001B4C4F" w:rsidRDefault="00DD36DF" w:rsidP="00674CB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/>
        </w:rPr>
      </w:pPr>
      <w:r>
        <w:rPr>
          <w:rFonts w:ascii="Arial" w:hAnsi="Arial" w:cs="Arial"/>
          <w:bCs/>
          <w:color w:val="000000"/>
          <w:sz w:val="20"/>
          <w:szCs w:val="20"/>
          <w:lang w:val="es-MX"/>
        </w:rPr>
        <w:br w:type="column"/>
      </w:r>
    </w:p>
    <w:tbl>
      <w:tblPr>
        <w:tblW w:w="0" w:type="auto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1418"/>
      </w:tblGrid>
      <w:tr w:rsidR="00674CB9" w:rsidRPr="00455EEA" w14:paraId="3D6E588C" w14:textId="77777777" w:rsidTr="00FB3AC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25348E" w14:textId="77777777" w:rsidR="00674CB9" w:rsidRPr="00455EEA" w:rsidRDefault="00674CB9" w:rsidP="00FB3AC9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455EEA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5DE030" w14:textId="77777777" w:rsidR="00674CB9" w:rsidRPr="00455EEA" w:rsidRDefault="00674CB9" w:rsidP="00FB3AC9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455EEA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674CB9" w:rsidRPr="00455EEA" w14:paraId="647550A9" w14:textId="77777777" w:rsidTr="00FB3AC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47CBCC" w14:textId="77777777" w:rsidR="00674CB9" w:rsidRPr="00455EEA" w:rsidRDefault="00674CB9" w:rsidP="00FB3AC9">
            <w:pPr>
              <w:widowControl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55EEA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455EEA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624240" w14:textId="77777777" w:rsidR="00674CB9" w:rsidRPr="00455EEA" w:rsidRDefault="00674CB9" w:rsidP="00FB3AC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129475BB" w14:textId="77777777" w:rsidR="00674CB9" w:rsidRPr="00455EEA" w:rsidRDefault="00674CB9" w:rsidP="00FB3AC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55EEA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$1.00</w:t>
            </w:r>
          </w:p>
        </w:tc>
      </w:tr>
      <w:tr w:rsidR="00674CB9" w:rsidRPr="00455EEA" w14:paraId="58C31A03" w14:textId="77777777" w:rsidTr="00FB3AC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A45969" w14:textId="77777777" w:rsidR="00674CB9" w:rsidRPr="00455EEA" w:rsidRDefault="00674CB9" w:rsidP="00FB3AC9">
            <w:pPr>
              <w:widowControl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55EEA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455EEA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06C7D7" w14:textId="77777777" w:rsidR="00674CB9" w:rsidRPr="00455EEA" w:rsidRDefault="00674CB9" w:rsidP="00FB3AC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462D73DF" w14:textId="77777777" w:rsidR="00674CB9" w:rsidRPr="00455EEA" w:rsidRDefault="00674CB9" w:rsidP="00FB3AC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55EEA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$3.00</w:t>
            </w:r>
          </w:p>
        </w:tc>
      </w:tr>
      <w:tr w:rsidR="00674CB9" w:rsidRPr="00455EEA" w14:paraId="4E54B26A" w14:textId="77777777" w:rsidTr="00FB3AC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C9C36D" w14:textId="77777777" w:rsidR="00674CB9" w:rsidRPr="00455EEA" w:rsidRDefault="00674CB9" w:rsidP="00FB3AC9">
            <w:pPr>
              <w:widowControl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</w:pPr>
            <w:r w:rsidRPr="00455EE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455EEA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455EEA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455EEA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455EEA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5AFA60" w14:textId="77777777" w:rsidR="00674CB9" w:rsidRPr="00455EEA" w:rsidRDefault="00674CB9" w:rsidP="00FB3AC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5F43FD2E" w14:textId="77777777" w:rsidR="00674CB9" w:rsidRPr="00455EEA" w:rsidRDefault="00674CB9" w:rsidP="00FB3AC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55EEA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</w:tr>
    </w:tbl>
    <w:p w14:paraId="5C21165D" w14:textId="77777777" w:rsidR="00EB1E56" w:rsidRPr="00E1420F" w:rsidRDefault="00EB1E56" w:rsidP="0077402B">
      <w:pPr>
        <w:pStyle w:val="Textoindependiente"/>
        <w:ind w:left="0" w:firstLine="719"/>
        <w:jc w:val="both"/>
        <w:rPr>
          <w:rFonts w:ascii="Arial" w:hAnsi="Arial" w:cs="Arial"/>
          <w:lang w:val="es-MX"/>
        </w:rPr>
      </w:pPr>
    </w:p>
    <w:p w14:paraId="238E6870" w14:textId="77777777" w:rsidR="00616C11" w:rsidRPr="00461583" w:rsidRDefault="002A5D9E" w:rsidP="0046158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CAPÍTULO IV</w:t>
      </w:r>
    </w:p>
    <w:p w14:paraId="294952C7" w14:textId="77777777" w:rsidR="00616C11" w:rsidRPr="00461583" w:rsidRDefault="002A5D9E" w:rsidP="0046158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Contribuciones Especiales</w:t>
      </w:r>
    </w:p>
    <w:p w14:paraId="7CF957B5" w14:textId="77777777" w:rsidR="00616C11" w:rsidRPr="00461583" w:rsidRDefault="00616C11" w:rsidP="0077402B">
      <w:pPr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0B9B77F7" w14:textId="5C224344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 xml:space="preserve">Artículo </w:t>
      </w:r>
      <w:r w:rsidR="00E01B6E" w:rsidRPr="00461583">
        <w:rPr>
          <w:rFonts w:ascii="Arial" w:hAnsi="Arial" w:cs="Arial"/>
          <w:b/>
          <w:lang w:val="es-MX"/>
        </w:rPr>
        <w:t>2</w:t>
      </w:r>
      <w:r w:rsidR="00F3738E">
        <w:rPr>
          <w:rFonts w:ascii="Arial" w:hAnsi="Arial" w:cs="Arial"/>
          <w:b/>
          <w:lang w:val="es-MX"/>
        </w:rPr>
        <w:t>9</w:t>
      </w:r>
      <w:r w:rsidRPr="00461583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Una vez determinado el costo de la obra, en términos de los dispuesto por la Ley de Hacienda del Municipio de </w:t>
      </w:r>
      <w:proofErr w:type="spellStart"/>
      <w:r w:rsidR="00461583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>, Yucatán, se aplicará la tasa que la autoridad haya convenido con los beneficiarios, procurando que la aportación económica no sea ruinosa o desproporcionada; la cantidad que resulte se dividirá entre el número de metros lineales, cuadrados o cúbicos, según corresponda al tipo de la obra, con el objeto de determinar la cuota unitaria que deberán pagar los sujetos obligados.</w:t>
      </w:r>
    </w:p>
    <w:p w14:paraId="5F8ABE31" w14:textId="77777777" w:rsidR="00461583" w:rsidRPr="00E1420F" w:rsidRDefault="00461583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5DFD2E77" w14:textId="77777777" w:rsidR="00616C11" w:rsidRPr="00461583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CAPÍTULO V</w:t>
      </w:r>
    </w:p>
    <w:p w14:paraId="54EC72DB" w14:textId="77777777" w:rsidR="00616C11" w:rsidRPr="00461583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Productos</w:t>
      </w:r>
    </w:p>
    <w:p w14:paraId="0DFF1D6B" w14:textId="77777777" w:rsidR="00616C11" w:rsidRPr="00E1420F" w:rsidRDefault="00616C11" w:rsidP="007740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3270EA43" w14:textId="59FE2277" w:rsidR="00616C11" w:rsidRPr="00E1420F" w:rsidRDefault="00F3738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Artículo 30</w:t>
      </w:r>
      <w:r w:rsidR="002A5D9E" w:rsidRPr="00461583">
        <w:rPr>
          <w:rFonts w:ascii="Arial" w:hAnsi="Arial" w:cs="Arial"/>
          <w:b/>
          <w:lang w:val="es-MX"/>
        </w:rPr>
        <w:t>.-</w:t>
      </w:r>
      <w:r w:rsidR="002A5D9E" w:rsidRPr="00E1420F">
        <w:rPr>
          <w:rFonts w:ascii="Arial" w:hAnsi="Arial" w:cs="Arial"/>
          <w:lang w:val="es-MX"/>
        </w:rPr>
        <w:t xml:space="preserve"> </w:t>
      </w:r>
      <w:r w:rsidR="0082263B" w:rsidRPr="00E1420F">
        <w:rPr>
          <w:rFonts w:ascii="Arial" w:hAnsi="Arial" w:cs="Arial"/>
          <w:lang w:val="es-MX"/>
        </w:rPr>
        <w:t xml:space="preserve">La </w:t>
      </w:r>
      <w:r w:rsidR="00DD36DF">
        <w:rPr>
          <w:rFonts w:ascii="Arial" w:hAnsi="Arial" w:cs="Arial"/>
          <w:lang w:val="es-MX"/>
        </w:rPr>
        <w:t>H</w:t>
      </w:r>
      <w:r w:rsidR="0082263B" w:rsidRPr="00E1420F">
        <w:rPr>
          <w:rFonts w:ascii="Arial" w:hAnsi="Arial" w:cs="Arial"/>
          <w:lang w:val="es-MX"/>
        </w:rPr>
        <w:t>acienda</w:t>
      </w:r>
      <w:r w:rsidR="002A5D9E" w:rsidRPr="00E1420F">
        <w:rPr>
          <w:rFonts w:ascii="Arial" w:hAnsi="Arial" w:cs="Arial"/>
          <w:lang w:val="es-MX"/>
        </w:rPr>
        <w:t xml:space="preserve"> </w:t>
      </w:r>
      <w:r w:rsidR="00DD36DF">
        <w:rPr>
          <w:rFonts w:ascii="Arial" w:hAnsi="Arial" w:cs="Arial"/>
          <w:lang w:val="es-MX"/>
        </w:rPr>
        <w:t>P</w:t>
      </w:r>
      <w:r w:rsidR="0082263B" w:rsidRPr="00E1420F">
        <w:rPr>
          <w:rFonts w:ascii="Arial" w:hAnsi="Arial" w:cs="Arial"/>
          <w:lang w:val="es-MX"/>
        </w:rPr>
        <w:t xml:space="preserve">ública </w:t>
      </w:r>
      <w:r w:rsidR="00DD36DF">
        <w:rPr>
          <w:rFonts w:ascii="Arial" w:hAnsi="Arial" w:cs="Arial"/>
          <w:lang w:val="es-MX"/>
        </w:rPr>
        <w:t>M</w:t>
      </w:r>
      <w:r w:rsidR="0082263B" w:rsidRPr="00E1420F">
        <w:rPr>
          <w:rFonts w:ascii="Arial" w:hAnsi="Arial" w:cs="Arial"/>
          <w:lang w:val="es-MX"/>
        </w:rPr>
        <w:t>unicipal percibirá Productos derivados de</w:t>
      </w:r>
      <w:r w:rsidR="002A5D9E" w:rsidRPr="00E1420F">
        <w:rPr>
          <w:rFonts w:ascii="Arial" w:hAnsi="Arial" w:cs="Arial"/>
          <w:lang w:val="es-MX"/>
        </w:rPr>
        <w:t xml:space="preserve"> </w:t>
      </w:r>
      <w:r w:rsidR="0082263B" w:rsidRPr="00E1420F">
        <w:rPr>
          <w:rFonts w:ascii="Arial" w:hAnsi="Arial" w:cs="Arial"/>
          <w:lang w:val="es-MX"/>
        </w:rPr>
        <w:t>sus Bienes Muebles</w:t>
      </w:r>
      <w:r w:rsidR="002A5D9E" w:rsidRPr="00E1420F">
        <w:rPr>
          <w:rFonts w:ascii="Arial" w:hAnsi="Arial" w:cs="Arial"/>
          <w:lang w:val="es-MX"/>
        </w:rPr>
        <w:t xml:space="preserve"> e Inmuebles, así como financieros, de conformidad a lo dispuesto </w:t>
      </w:r>
      <w:r w:rsidR="0082263B" w:rsidRPr="00E1420F">
        <w:rPr>
          <w:rFonts w:ascii="Arial" w:hAnsi="Arial" w:cs="Arial"/>
          <w:lang w:val="es-MX"/>
        </w:rPr>
        <w:t>en la Ley de Hacienda del</w:t>
      </w:r>
      <w:r w:rsidR="002A5D9E" w:rsidRPr="00E1420F">
        <w:rPr>
          <w:rFonts w:ascii="Arial" w:hAnsi="Arial" w:cs="Arial"/>
          <w:lang w:val="es-MX"/>
        </w:rPr>
        <w:t xml:space="preserve"> Municipio de </w:t>
      </w:r>
      <w:proofErr w:type="spellStart"/>
      <w:r w:rsidR="00461583" w:rsidRPr="00E1420F">
        <w:rPr>
          <w:rFonts w:ascii="Arial" w:hAnsi="Arial" w:cs="Arial"/>
          <w:lang w:val="es-MX"/>
        </w:rPr>
        <w:t>Buctzotz</w:t>
      </w:r>
      <w:proofErr w:type="spellEnd"/>
      <w:r w:rsidR="002A5D9E" w:rsidRPr="00E1420F">
        <w:rPr>
          <w:rFonts w:ascii="Arial" w:hAnsi="Arial" w:cs="Arial"/>
          <w:lang w:val="es-MX"/>
        </w:rPr>
        <w:t>, Yucatán.</w:t>
      </w:r>
    </w:p>
    <w:p w14:paraId="36AC714D" w14:textId="77777777" w:rsidR="00C91E69" w:rsidRPr="00E1420F" w:rsidRDefault="00C91E69" w:rsidP="0077402B">
      <w:pPr>
        <w:pStyle w:val="Textoindependiente"/>
        <w:ind w:left="0"/>
        <w:jc w:val="center"/>
        <w:rPr>
          <w:rFonts w:ascii="Arial" w:hAnsi="Arial" w:cs="Arial"/>
          <w:lang w:val="es-MX"/>
        </w:rPr>
      </w:pPr>
    </w:p>
    <w:p w14:paraId="2320CE5A" w14:textId="510B3992" w:rsidR="00616C11" w:rsidRPr="00461583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CAPÍTULO VI</w:t>
      </w:r>
    </w:p>
    <w:p w14:paraId="3C991768" w14:textId="77777777" w:rsidR="00616C11" w:rsidRPr="00461583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Aprovechamientos</w:t>
      </w:r>
    </w:p>
    <w:p w14:paraId="5823B9E9" w14:textId="77777777" w:rsidR="00616C11" w:rsidRPr="00461583" w:rsidRDefault="00616C11" w:rsidP="0077402B">
      <w:pPr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6DA00445" w14:textId="77777777" w:rsidR="00616C11" w:rsidRPr="00461583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461583">
        <w:rPr>
          <w:rFonts w:ascii="Arial" w:hAnsi="Arial" w:cs="Arial"/>
          <w:b/>
          <w:lang w:val="es-MX"/>
        </w:rPr>
        <w:t>Sección Primera</w:t>
      </w:r>
    </w:p>
    <w:p w14:paraId="2ED0C919" w14:textId="479E9ABB" w:rsidR="00616C11" w:rsidRPr="00461583" w:rsidRDefault="00812AF4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Aprovechamientos D</w:t>
      </w:r>
      <w:r w:rsidR="002A5D9E" w:rsidRPr="00461583">
        <w:rPr>
          <w:rFonts w:ascii="Arial" w:hAnsi="Arial" w:cs="Arial"/>
          <w:b/>
          <w:lang w:val="es-MX"/>
        </w:rPr>
        <w:t>erivados por Sanciones Municipales</w:t>
      </w:r>
    </w:p>
    <w:p w14:paraId="1ABF8BA4" w14:textId="77777777" w:rsidR="00616C11" w:rsidRPr="00461583" w:rsidRDefault="00616C11" w:rsidP="0077402B">
      <w:pPr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415CD7F6" w14:textId="75BC7541" w:rsidR="00616C11" w:rsidRPr="00E1420F" w:rsidRDefault="00E01B6E" w:rsidP="00E1420F">
      <w:pPr>
        <w:pStyle w:val="Textoindependiente"/>
        <w:spacing w:line="360" w:lineRule="auto"/>
        <w:ind w:left="0" w:hanging="3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Artículo 3</w:t>
      </w:r>
      <w:r w:rsidR="00F3738E">
        <w:rPr>
          <w:rFonts w:ascii="Arial" w:hAnsi="Arial" w:cs="Arial"/>
          <w:b/>
          <w:lang w:val="es-MX"/>
        </w:rPr>
        <w:t>1</w:t>
      </w:r>
      <w:r w:rsidR="002A5D9E" w:rsidRPr="00461583">
        <w:rPr>
          <w:rFonts w:ascii="Arial" w:hAnsi="Arial" w:cs="Arial"/>
          <w:b/>
          <w:lang w:val="es-MX"/>
        </w:rPr>
        <w:t>.</w:t>
      </w:r>
      <w:r w:rsidR="002A5D9E" w:rsidRPr="00E1420F">
        <w:rPr>
          <w:rFonts w:ascii="Arial" w:hAnsi="Arial" w:cs="Arial"/>
          <w:lang w:val="es-MX"/>
        </w:rPr>
        <w:t xml:space="preserve">- Son </w:t>
      </w:r>
      <w:r w:rsidR="0082263B" w:rsidRPr="00E1420F">
        <w:rPr>
          <w:rFonts w:ascii="Arial" w:hAnsi="Arial" w:cs="Arial"/>
          <w:lang w:val="es-MX"/>
        </w:rPr>
        <w:t>aprovechamientos los ingresos que percibe el Municipio por funciones de</w:t>
      </w:r>
      <w:r w:rsidR="002A5D9E" w:rsidRPr="00E1420F">
        <w:rPr>
          <w:rFonts w:ascii="Arial" w:hAnsi="Arial" w:cs="Arial"/>
          <w:lang w:val="es-MX"/>
        </w:rPr>
        <w:t xml:space="preserve"> derecho público distintos de las contribuciones, los ingresos derivados de financiamientos y de los que obtengan los </w:t>
      </w:r>
      <w:r w:rsidR="0082263B" w:rsidRPr="00E1420F">
        <w:rPr>
          <w:rFonts w:ascii="Arial" w:hAnsi="Arial" w:cs="Arial"/>
          <w:lang w:val="es-MX"/>
        </w:rPr>
        <w:t>organismos descentralizados</w:t>
      </w:r>
      <w:r w:rsidR="002A5D9E" w:rsidRPr="00E1420F">
        <w:rPr>
          <w:rFonts w:ascii="Arial" w:hAnsi="Arial" w:cs="Arial"/>
          <w:lang w:val="es-MX"/>
        </w:rPr>
        <w:t>.</w:t>
      </w:r>
    </w:p>
    <w:p w14:paraId="62216172" w14:textId="77777777" w:rsidR="006540E7" w:rsidRPr="00E1420F" w:rsidRDefault="006540E7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4133FBD" w14:textId="77777777" w:rsidR="00616C11" w:rsidRPr="00E1420F" w:rsidRDefault="002A5D9E" w:rsidP="00D13B3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Las infracciones están expresadas en veces de unidades de medida y actualización a la fecha de pago.</w:t>
      </w:r>
    </w:p>
    <w:p w14:paraId="1180EA57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9AAB352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El Municipio percibirá aprovechamientos derivados de:</w:t>
      </w:r>
    </w:p>
    <w:p w14:paraId="64732487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04D2F2D" w14:textId="7AACCCF7" w:rsidR="00616C11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Infracciones por </w:t>
      </w:r>
      <w:r w:rsidR="0082263B" w:rsidRPr="00E1420F">
        <w:rPr>
          <w:rFonts w:ascii="Arial" w:hAnsi="Arial" w:cs="Arial"/>
          <w:lang w:val="es-MX"/>
        </w:rPr>
        <w:t>faltas administrativas</w:t>
      </w:r>
      <w:r w:rsidRPr="00E1420F">
        <w:rPr>
          <w:rFonts w:ascii="Arial" w:hAnsi="Arial" w:cs="Arial"/>
          <w:lang w:val="es-MX"/>
        </w:rPr>
        <w:t>:</w:t>
      </w:r>
    </w:p>
    <w:p w14:paraId="37FA3F22" w14:textId="77777777" w:rsidR="00461583" w:rsidRPr="00E1420F" w:rsidRDefault="00461583" w:rsidP="00461583">
      <w:pPr>
        <w:pStyle w:val="Textoindependiente"/>
        <w:ind w:left="0"/>
        <w:jc w:val="both"/>
        <w:rPr>
          <w:rFonts w:ascii="Arial" w:hAnsi="Arial" w:cs="Arial"/>
          <w:lang w:val="es-MX"/>
        </w:rPr>
      </w:pPr>
    </w:p>
    <w:p w14:paraId="1C17ACEA" w14:textId="23D96DAE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 xml:space="preserve">Por </w:t>
      </w:r>
      <w:r w:rsidR="0082263B" w:rsidRPr="00E1420F">
        <w:rPr>
          <w:rFonts w:ascii="Arial" w:hAnsi="Arial" w:cs="Arial"/>
          <w:lang w:val="es-MX"/>
        </w:rPr>
        <w:t>violación a las disposiciones legales y reglamentarias contenidas en los ordenamientos</w:t>
      </w:r>
      <w:r w:rsidR="00812AF4">
        <w:rPr>
          <w:rFonts w:ascii="Arial" w:hAnsi="Arial" w:cs="Arial"/>
          <w:lang w:val="es-MX"/>
        </w:rPr>
        <w:t xml:space="preserve"> jurídicos de la aplicación m</w:t>
      </w:r>
      <w:r w:rsidRPr="00E1420F">
        <w:rPr>
          <w:rFonts w:ascii="Arial" w:hAnsi="Arial" w:cs="Arial"/>
          <w:lang w:val="es-MX"/>
        </w:rPr>
        <w:t>unicipal, se cobrarán las multas establecidas en cada uno de dichos ordenamientos.</w:t>
      </w:r>
    </w:p>
    <w:p w14:paraId="53513F22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EEFE90B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Infracciones por faltas de carácter fiscal:</w:t>
      </w:r>
    </w:p>
    <w:p w14:paraId="04CC4835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CCF9329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1420F">
        <w:rPr>
          <w:rFonts w:ascii="Arial" w:hAnsi="Arial" w:cs="Arial"/>
          <w:lang w:val="es-MX"/>
        </w:rPr>
        <w:t>Falta de renovación de licencia de funcionamiento en los siguientes giros:</w:t>
      </w:r>
    </w:p>
    <w:p w14:paraId="524D6D60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1.-</w:t>
      </w:r>
      <w:r w:rsidRPr="00E1420F">
        <w:rPr>
          <w:rFonts w:ascii="Arial" w:hAnsi="Arial" w:cs="Arial"/>
          <w:lang w:val="es-MX"/>
        </w:rPr>
        <w:t xml:space="preserve"> Fondas y Loncherías</w:t>
      </w:r>
    </w:p>
    <w:p w14:paraId="7F69E1C6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2.-</w:t>
      </w:r>
      <w:r w:rsidRPr="00E1420F">
        <w:rPr>
          <w:rFonts w:ascii="Arial" w:hAnsi="Arial" w:cs="Arial"/>
          <w:lang w:val="es-MX"/>
        </w:rPr>
        <w:t xml:space="preserve"> Restaurantes</w:t>
      </w:r>
    </w:p>
    <w:p w14:paraId="1C076A55" w14:textId="7777777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3.-</w:t>
      </w:r>
      <w:r w:rsidRPr="00E1420F">
        <w:rPr>
          <w:rFonts w:ascii="Arial" w:hAnsi="Arial" w:cs="Arial"/>
          <w:lang w:val="es-MX"/>
        </w:rPr>
        <w:t xml:space="preserve"> Restaurante-bar</w:t>
      </w:r>
    </w:p>
    <w:p w14:paraId="63870D07" w14:textId="2D7575DE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61583">
        <w:rPr>
          <w:rFonts w:ascii="Arial" w:hAnsi="Arial" w:cs="Arial"/>
          <w:b/>
          <w:lang w:val="es-MX"/>
        </w:rPr>
        <w:t>4.-</w:t>
      </w:r>
      <w:r w:rsidRPr="00E1420F">
        <w:rPr>
          <w:rFonts w:ascii="Arial" w:hAnsi="Arial" w:cs="Arial"/>
          <w:lang w:val="es-MX"/>
        </w:rPr>
        <w:t xml:space="preserve"> Cantinas, expendios de cerveza y los demás considerados en los artículos 9 y 12 de es</w:t>
      </w:r>
      <w:r w:rsidR="00812AF4">
        <w:rPr>
          <w:rFonts w:ascii="Arial" w:hAnsi="Arial" w:cs="Arial"/>
          <w:lang w:val="es-MX"/>
        </w:rPr>
        <w:t>ta L</w:t>
      </w:r>
      <w:r w:rsidRPr="00E1420F">
        <w:rPr>
          <w:rFonts w:ascii="Arial" w:hAnsi="Arial" w:cs="Arial"/>
          <w:lang w:val="es-MX"/>
        </w:rPr>
        <w:t>ey.</w:t>
      </w:r>
    </w:p>
    <w:p w14:paraId="4F0BB0B1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0479790" w14:textId="31EF5D00" w:rsidR="00616C11" w:rsidRPr="00E1420F" w:rsidRDefault="00E01B6E" w:rsidP="00812AF4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Artículo 3</w:t>
      </w:r>
      <w:r w:rsidR="00F3738E">
        <w:rPr>
          <w:rFonts w:ascii="Arial" w:hAnsi="Arial" w:cs="Arial"/>
          <w:b/>
          <w:lang w:val="es-MX"/>
        </w:rPr>
        <w:t>2</w:t>
      </w:r>
      <w:r w:rsidR="002A5D9E" w:rsidRPr="002662DE">
        <w:rPr>
          <w:rFonts w:ascii="Arial" w:hAnsi="Arial" w:cs="Arial"/>
          <w:b/>
          <w:lang w:val="es-MX"/>
        </w:rPr>
        <w:t>.-</w:t>
      </w:r>
      <w:r w:rsidR="002A5D9E" w:rsidRPr="00E1420F">
        <w:rPr>
          <w:rFonts w:ascii="Arial" w:hAnsi="Arial" w:cs="Arial"/>
          <w:lang w:val="es-MX"/>
        </w:rPr>
        <w:t xml:space="preserve"> A quien cometa las infracciones a que se refiere la fracción II del artículo anterior se hace </w:t>
      </w:r>
      <w:r w:rsidR="0082263B" w:rsidRPr="00E1420F">
        <w:rPr>
          <w:rFonts w:ascii="Arial" w:hAnsi="Arial" w:cs="Arial"/>
          <w:lang w:val="es-MX"/>
        </w:rPr>
        <w:t>acreedor de</w:t>
      </w:r>
      <w:r w:rsidR="002A5D9E" w:rsidRPr="00E1420F">
        <w:rPr>
          <w:rFonts w:ascii="Arial" w:hAnsi="Arial" w:cs="Arial"/>
          <w:lang w:val="es-MX"/>
        </w:rPr>
        <w:t xml:space="preserve"> </w:t>
      </w:r>
      <w:r w:rsidR="0082263B" w:rsidRPr="00E1420F">
        <w:rPr>
          <w:rFonts w:ascii="Arial" w:hAnsi="Arial" w:cs="Arial"/>
          <w:lang w:val="es-MX"/>
        </w:rPr>
        <w:t>las siguientes</w:t>
      </w:r>
      <w:r w:rsidR="002A5D9E" w:rsidRPr="00E1420F">
        <w:rPr>
          <w:rFonts w:ascii="Arial" w:hAnsi="Arial" w:cs="Arial"/>
          <w:lang w:val="es-MX"/>
        </w:rPr>
        <w:t xml:space="preserve"> sanciones:</w:t>
      </w:r>
    </w:p>
    <w:p w14:paraId="658E475A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80E92F8" w14:textId="77777777" w:rsidR="002662DE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Multa de 3 a 5 veces la Unidad de Medida de Actualización a los comprendidos en el apartado 1; </w:t>
      </w:r>
    </w:p>
    <w:p w14:paraId="1F0CDA1F" w14:textId="7C44538E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Multa de 4 a 6 veces la Unidad de Medida de Actualización a l</w:t>
      </w:r>
      <w:r w:rsidR="002662DE">
        <w:rPr>
          <w:rFonts w:ascii="Arial" w:hAnsi="Arial" w:cs="Arial"/>
          <w:lang w:val="es-MX"/>
        </w:rPr>
        <w:t xml:space="preserve">os comprendidos en el apartado </w:t>
      </w:r>
      <w:r w:rsidRPr="00E1420F">
        <w:rPr>
          <w:rFonts w:ascii="Arial" w:hAnsi="Arial" w:cs="Arial"/>
          <w:lang w:val="es-MX"/>
        </w:rPr>
        <w:t>2, y</w:t>
      </w:r>
    </w:p>
    <w:p w14:paraId="391922CE" w14:textId="7139A3C5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III.-</w:t>
      </w:r>
      <w:r w:rsidRPr="00E1420F">
        <w:rPr>
          <w:rFonts w:ascii="Arial" w:hAnsi="Arial" w:cs="Arial"/>
          <w:lang w:val="es-MX"/>
        </w:rPr>
        <w:t xml:space="preserve"> Multa de 6 a 12 veces la Unidad de Medida de Actualización a los comprendidos en el apartado 3 y 4.</w:t>
      </w:r>
    </w:p>
    <w:p w14:paraId="14590950" w14:textId="77777777" w:rsidR="00616C11" w:rsidRPr="00E1420F" w:rsidRDefault="00616C11" w:rsidP="00D13B36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36C6F8B0" w14:textId="1F5E36A6" w:rsidR="00616C11" w:rsidRPr="002662DE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Sección Segunda</w:t>
      </w:r>
    </w:p>
    <w:p w14:paraId="0A3F3B60" w14:textId="77777777" w:rsidR="00616C11" w:rsidRPr="002662DE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Aprovechamientos Derivados de Recursos Transferidos al Municipio</w:t>
      </w:r>
    </w:p>
    <w:p w14:paraId="3B26FFD0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2309FDC" w14:textId="2498DB72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F3738E">
        <w:rPr>
          <w:rFonts w:ascii="Arial" w:hAnsi="Arial" w:cs="Arial"/>
          <w:b/>
          <w:lang w:val="es-MX"/>
        </w:rPr>
        <w:t xml:space="preserve">Artículo </w:t>
      </w:r>
      <w:r w:rsidR="00F3738E" w:rsidRPr="00F3738E">
        <w:rPr>
          <w:rFonts w:ascii="Arial" w:hAnsi="Arial" w:cs="Arial"/>
          <w:b/>
          <w:lang w:val="es-MX"/>
        </w:rPr>
        <w:t>33</w:t>
      </w:r>
      <w:r w:rsidRPr="00F3738E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Corresponderán a este capítulo de ingresos, los que perciba el municipio por cuenta de:</w:t>
      </w:r>
    </w:p>
    <w:p w14:paraId="7E7197D4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6DAA935" w14:textId="0332B792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I.-</w:t>
      </w:r>
      <w:r w:rsidRPr="00E1420F">
        <w:rPr>
          <w:rFonts w:ascii="Arial" w:hAnsi="Arial" w:cs="Arial"/>
          <w:lang w:val="es-MX"/>
        </w:rPr>
        <w:t xml:space="preserve"> Cesiones</w:t>
      </w:r>
      <w:r w:rsidR="005644B4">
        <w:rPr>
          <w:rFonts w:ascii="Arial" w:hAnsi="Arial" w:cs="Arial"/>
          <w:lang w:val="es-MX"/>
        </w:rPr>
        <w:t>.</w:t>
      </w:r>
    </w:p>
    <w:p w14:paraId="6D9A4692" w14:textId="155B8F37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II.-</w:t>
      </w:r>
      <w:r w:rsidRPr="00E1420F">
        <w:rPr>
          <w:rFonts w:ascii="Arial" w:hAnsi="Arial" w:cs="Arial"/>
          <w:lang w:val="es-MX"/>
        </w:rPr>
        <w:t xml:space="preserve"> Herencias</w:t>
      </w:r>
      <w:r w:rsidR="005644B4">
        <w:rPr>
          <w:rFonts w:ascii="Arial" w:hAnsi="Arial" w:cs="Arial"/>
          <w:lang w:val="es-MX"/>
        </w:rPr>
        <w:t>.</w:t>
      </w:r>
    </w:p>
    <w:p w14:paraId="52923398" w14:textId="2031DD6C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III.-</w:t>
      </w:r>
      <w:r w:rsidR="005644B4">
        <w:rPr>
          <w:rFonts w:ascii="Arial" w:hAnsi="Arial" w:cs="Arial"/>
          <w:lang w:val="es-MX"/>
        </w:rPr>
        <w:t xml:space="preserve"> Legados.</w:t>
      </w:r>
    </w:p>
    <w:p w14:paraId="4DD21F11" w14:textId="3B561633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IV.-</w:t>
      </w:r>
      <w:r w:rsidRPr="00E1420F">
        <w:rPr>
          <w:rFonts w:ascii="Arial" w:hAnsi="Arial" w:cs="Arial"/>
          <w:lang w:val="es-MX"/>
        </w:rPr>
        <w:t xml:space="preserve"> Donaciones</w:t>
      </w:r>
      <w:r w:rsidR="005644B4">
        <w:rPr>
          <w:rFonts w:ascii="Arial" w:hAnsi="Arial" w:cs="Arial"/>
          <w:lang w:val="es-MX"/>
        </w:rPr>
        <w:t>.</w:t>
      </w:r>
    </w:p>
    <w:p w14:paraId="10FEA8A5" w14:textId="3963F0EC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V.-</w:t>
      </w:r>
      <w:r w:rsidRPr="00E1420F">
        <w:rPr>
          <w:rFonts w:ascii="Arial" w:hAnsi="Arial" w:cs="Arial"/>
          <w:lang w:val="es-MX"/>
        </w:rPr>
        <w:t xml:space="preserve"> Adjudicaciones </w:t>
      </w:r>
      <w:r w:rsidR="005644B4">
        <w:rPr>
          <w:rFonts w:ascii="Arial" w:hAnsi="Arial" w:cs="Arial"/>
          <w:lang w:val="es-MX"/>
        </w:rPr>
        <w:t>j</w:t>
      </w:r>
      <w:r w:rsidRPr="00E1420F">
        <w:rPr>
          <w:rFonts w:ascii="Arial" w:hAnsi="Arial" w:cs="Arial"/>
          <w:lang w:val="es-MX"/>
        </w:rPr>
        <w:t>udiciales</w:t>
      </w:r>
      <w:r w:rsidR="005644B4">
        <w:rPr>
          <w:rFonts w:ascii="Arial" w:hAnsi="Arial" w:cs="Arial"/>
          <w:lang w:val="es-MX"/>
        </w:rPr>
        <w:t>.</w:t>
      </w:r>
    </w:p>
    <w:p w14:paraId="149870C6" w14:textId="6BBF0458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VI.-</w:t>
      </w:r>
      <w:r w:rsidR="005644B4">
        <w:rPr>
          <w:rFonts w:ascii="Arial" w:hAnsi="Arial" w:cs="Arial"/>
          <w:lang w:val="es-MX"/>
        </w:rPr>
        <w:t xml:space="preserve"> Adjudicaciones a</w:t>
      </w:r>
      <w:r w:rsidRPr="00E1420F">
        <w:rPr>
          <w:rFonts w:ascii="Arial" w:hAnsi="Arial" w:cs="Arial"/>
          <w:lang w:val="es-MX"/>
        </w:rPr>
        <w:t>dministrativas</w:t>
      </w:r>
      <w:r w:rsidR="005644B4">
        <w:rPr>
          <w:rFonts w:ascii="Arial" w:hAnsi="Arial" w:cs="Arial"/>
          <w:lang w:val="es-MX"/>
        </w:rPr>
        <w:t>.</w:t>
      </w:r>
    </w:p>
    <w:p w14:paraId="372B2390" w14:textId="179E8BA1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VII.</w:t>
      </w:r>
      <w:r w:rsidRPr="00E1420F">
        <w:rPr>
          <w:rFonts w:ascii="Arial" w:hAnsi="Arial" w:cs="Arial"/>
          <w:lang w:val="es-MX"/>
        </w:rPr>
        <w:t xml:space="preserve">- Subsidios de </w:t>
      </w:r>
      <w:r w:rsidR="005644B4">
        <w:rPr>
          <w:rFonts w:ascii="Arial" w:hAnsi="Arial" w:cs="Arial"/>
          <w:lang w:val="es-MX"/>
        </w:rPr>
        <w:t>o</w:t>
      </w:r>
      <w:r w:rsidRPr="00E1420F">
        <w:rPr>
          <w:rFonts w:ascii="Arial" w:hAnsi="Arial" w:cs="Arial"/>
          <w:lang w:val="es-MX"/>
        </w:rPr>
        <w:t xml:space="preserve">tro </w:t>
      </w:r>
      <w:r w:rsidR="005644B4">
        <w:rPr>
          <w:rFonts w:ascii="Arial" w:hAnsi="Arial" w:cs="Arial"/>
          <w:lang w:val="es-MX"/>
        </w:rPr>
        <w:t>n</w:t>
      </w:r>
      <w:r w:rsidRPr="00E1420F">
        <w:rPr>
          <w:rFonts w:ascii="Arial" w:hAnsi="Arial" w:cs="Arial"/>
          <w:lang w:val="es-MX"/>
        </w:rPr>
        <w:t xml:space="preserve">ivel </w:t>
      </w:r>
      <w:r w:rsidR="0082263B" w:rsidRPr="00E1420F">
        <w:rPr>
          <w:rFonts w:ascii="Arial" w:hAnsi="Arial" w:cs="Arial"/>
          <w:lang w:val="es-MX"/>
        </w:rPr>
        <w:t xml:space="preserve">de </w:t>
      </w:r>
      <w:r w:rsidR="005644B4">
        <w:rPr>
          <w:rFonts w:ascii="Arial" w:hAnsi="Arial" w:cs="Arial"/>
          <w:lang w:val="es-MX"/>
        </w:rPr>
        <w:t>g</w:t>
      </w:r>
      <w:r w:rsidR="0082263B" w:rsidRPr="00E1420F">
        <w:rPr>
          <w:rFonts w:ascii="Arial" w:hAnsi="Arial" w:cs="Arial"/>
          <w:lang w:val="es-MX"/>
        </w:rPr>
        <w:t>obierno</w:t>
      </w:r>
      <w:r w:rsidR="005644B4">
        <w:rPr>
          <w:rFonts w:ascii="Arial" w:hAnsi="Arial" w:cs="Arial"/>
          <w:lang w:val="es-MX"/>
        </w:rPr>
        <w:t>.</w:t>
      </w:r>
    </w:p>
    <w:p w14:paraId="0D0017AB" w14:textId="7DBBF70A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VIII</w:t>
      </w:r>
      <w:r w:rsidR="005644B4">
        <w:rPr>
          <w:rFonts w:ascii="Arial" w:hAnsi="Arial" w:cs="Arial"/>
          <w:lang w:val="es-MX"/>
        </w:rPr>
        <w:t>.- Subsidios de o</w:t>
      </w:r>
      <w:r w:rsidRPr="00E1420F">
        <w:rPr>
          <w:rFonts w:ascii="Arial" w:hAnsi="Arial" w:cs="Arial"/>
          <w:lang w:val="es-MX"/>
        </w:rPr>
        <w:t xml:space="preserve">rganismos </w:t>
      </w:r>
      <w:r w:rsidR="005644B4">
        <w:rPr>
          <w:rFonts w:ascii="Arial" w:hAnsi="Arial" w:cs="Arial"/>
          <w:lang w:val="es-MX"/>
        </w:rPr>
        <w:t>p</w:t>
      </w:r>
      <w:r w:rsidRPr="00E1420F">
        <w:rPr>
          <w:rFonts w:ascii="Arial" w:hAnsi="Arial" w:cs="Arial"/>
          <w:lang w:val="es-MX"/>
        </w:rPr>
        <w:t xml:space="preserve">úblicos y </w:t>
      </w:r>
      <w:r w:rsidR="005644B4">
        <w:rPr>
          <w:rFonts w:ascii="Arial" w:hAnsi="Arial" w:cs="Arial"/>
          <w:lang w:val="es-MX"/>
        </w:rPr>
        <w:t>p</w:t>
      </w:r>
      <w:r w:rsidR="0082263B" w:rsidRPr="00E1420F">
        <w:rPr>
          <w:rFonts w:ascii="Arial" w:hAnsi="Arial" w:cs="Arial"/>
          <w:lang w:val="es-MX"/>
        </w:rPr>
        <w:t>rivados</w:t>
      </w:r>
      <w:r w:rsidR="005644B4">
        <w:rPr>
          <w:rFonts w:ascii="Arial" w:hAnsi="Arial" w:cs="Arial"/>
          <w:lang w:val="es-MX"/>
        </w:rPr>
        <w:t>.</w:t>
      </w:r>
    </w:p>
    <w:p w14:paraId="5798B21E" w14:textId="14686F44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IX.-</w:t>
      </w:r>
      <w:r w:rsidRPr="00E1420F">
        <w:rPr>
          <w:rFonts w:ascii="Arial" w:hAnsi="Arial" w:cs="Arial"/>
          <w:lang w:val="es-MX"/>
        </w:rPr>
        <w:t xml:space="preserve"> </w:t>
      </w:r>
      <w:r w:rsidR="0082263B" w:rsidRPr="00E1420F">
        <w:rPr>
          <w:rFonts w:ascii="Arial" w:hAnsi="Arial" w:cs="Arial"/>
          <w:lang w:val="es-MX"/>
        </w:rPr>
        <w:t xml:space="preserve">Multas </w:t>
      </w:r>
      <w:r w:rsidR="005644B4">
        <w:rPr>
          <w:rFonts w:ascii="Arial" w:hAnsi="Arial" w:cs="Arial"/>
          <w:lang w:val="es-MX"/>
        </w:rPr>
        <w:t>i</w:t>
      </w:r>
      <w:r w:rsidR="0082263B" w:rsidRPr="00E1420F">
        <w:rPr>
          <w:rFonts w:ascii="Arial" w:hAnsi="Arial" w:cs="Arial"/>
          <w:lang w:val="es-MX"/>
        </w:rPr>
        <w:t xml:space="preserve">mpuestas por </w:t>
      </w:r>
      <w:r w:rsidR="005644B4">
        <w:rPr>
          <w:rFonts w:ascii="Arial" w:hAnsi="Arial" w:cs="Arial"/>
          <w:lang w:val="es-MX"/>
        </w:rPr>
        <w:t>a</w:t>
      </w:r>
      <w:r w:rsidR="0082263B" w:rsidRPr="00E1420F">
        <w:rPr>
          <w:rFonts w:ascii="Arial" w:hAnsi="Arial" w:cs="Arial"/>
          <w:lang w:val="es-MX"/>
        </w:rPr>
        <w:t>utoridades</w:t>
      </w:r>
      <w:r w:rsidRPr="00E1420F">
        <w:rPr>
          <w:rFonts w:ascii="Arial" w:hAnsi="Arial" w:cs="Arial"/>
          <w:lang w:val="es-MX"/>
        </w:rPr>
        <w:t xml:space="preserve"> </w:t>
      </w:r>
      <w:r w:rsidR="005644B4">
        <w:rPr>
          <w:rFonts w:ascii="Arial" w:hAnsi="Arial" w:cs="Arial"/>
          <w:lang w:val="es-MX"/>
        </w:rPr>
        <w:t>a</w:t>
      </w:r>
      <w:r w:rsidRPr="00E1420F">
        <w:rPr>
          <w:rFonts w:ascii="Arial" w:hAnsi="Arial" w:cs="Arial"/>
          <w:lang w:val="es-MX"/>
        </w:rPr>
        <w:t xml:space="preserve">dministrativas </w:t>
      </w:r>
      <w:r w:rsidR="005644B4">
        <w:rPr>
          <w:rFonts w:ascii="Arial" w:hAnsi="Arial" w:cs="Arial"/>
          <w:lang w:val="es-MX"/>
        </w:rPr>
        <w:t>f</w:t>
      </w:r>
      <w:r w:rsidR="0082263B" w:rsidRPr="00E1420F">
        <w:rPr>
          <w:rFonts w:ascii="Arial" w:hAnsi="Arial" w:cs="Arial"/>
          <w:lang w:val="es-MX"/>
        </w:rPr>
        <w:t>ederales no</w:t>
      </w:r>
      <w:r w:rsidRPr="00E1420F">
        <w:rPr>
          <w:rFonts w:ascii="Arial" w:hAnsi="Arial" w:cs="Arial"/>
          <w:lang w:val="es-MX"/>
        </w:rPr>
        <w:t xml:space="preserve"> </w:t>
      </w:r>
      <w:r w:rsidR="005644B4">
        <w:rPr>
          <w:rFonts w:ascii="Arial" w:hAnsi="Arial" w:cs="Arial"/>
          <w:lang w:val="es-MX"/>
        </w:rPr>
        <w:t>f</w:t>
      </w:r>
      <w:r w:rsidRPr="00E1420F">
        <w:rPr>
          <w:rFonts w:ascii="Arial" w:hAnsi="Arial" w:cs="Arial"/>
          <w:lang w:val="es-MX"/>
        </w:rPr>
        <w:t>iscales.</w:t>
      </w:r>
    </w:p>
    <w:p w14:paraId="55B108DD" w14:textId="77777777" w:rsidR="00616C11" w:rsidRPr="00E1420F" w:rsidRDefault="00616C11" w:rsidP="006540E7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7A912A18" w14:textId="77777777" w:rsidR="002662DE" w:rsidRPr="002662DE" w:rsidRDefault="002A5D9E" w:rsidP="00E1420F">
      <w:pPr>
        <w:pStyle w:val="Textoindependiente"/>
        <w:spacing w:line="360" w:lineRule="auto"/>
        <w:ind w:left="0" w:hanging="1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Sección Tercera</w:t>
      </w:r>
    </w:p>
    <w:p w14:paraId="03ADE61F" w14:textId="4491D5D9" w:rsidR="00616C11" w:rsidRPr="002662DE" w:rsidRDefault="002A5D9E" w:rsidP="0049072B">
      <w:pPr>
        <w:pStyle w:val="Textoindependiente"/>
        <w:ind w:left="0" w:hanging="1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Aprovechamientos diversos</w:t>
      </w:r>
    </w:p>
    <w:p w14:paraId="4161F2F3" w14:textId="77777777" w:rsidR="00616C11" w:rsidRPr="002662DE" w:rsidRDefault="00616C11" w:rsidP="006540E7">
      <w:pPr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65B23D40" w14:textId="5F1B0CB1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>Artículo</w:t>
      </w:r>
      <w:r w:rsidR="001157AA" w:rsidRPr="002662DE">
        <w:rPr>
          <w:rFonts w:ascii="Arial" w:hAnsi="Arial" w:cs="Arial"/>
          <w:b/>
          <w:lang w:val="es-MX"/>
        </w:rPr>
        <w:t xml:space="preserve"> 3</w:t>
      </w:r>
      <w:r w:rsidR="00F3738E">
        <w:rPr>
          <w:rFonts w:ascii="Arial" w:hAnsi="Arial" w:cs="Arial"/>
          <w:b/>
          <w:lang w:val="es-MX"/>
        </w:rPr>
        <w:t>4</w:t>
      </w:r>
      <w:r w:rsidRPr="002662DE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</w:t>
      </w:r>
      <w:r w:rsidR="0082263B" w:rsidRPr="002662DE">
        <w:rPr>
          <w:rFonts w:ascii="Arial" w:hAnsi="Arial" w:cs="Arial"/>
          <w:lang w:val="es-MX"/>
        </w:rPr>
        <w:t>El Municipio percibirá aprovechamientos derivados de otros conceptos no previstos</w:t>
      </w:r>
      <w:r w:rsidRPr="002662DE">
        <w:rPr>
          <w:rFonts w:ascii="Arial" w:hAnsi="Arial" w:cs="Arial"/>
          <w:lang w:val="es-MX"/>
        </w:rPr>
        <w:t xml:space="preserve"> en los </w:t>
      </w:r>
      <w:r w:rsidR="0082263B" w:rsidRPr="002662DE">
        <w:rPr>
          <w:rFonts w:ascii="Arial" w:hAnsi="Arial" w:cs="Arial"/>
          <w:lang w:val="es-MX"/>
        </w:rPr>
        <w:t>capítulos anteriores, cuyo rendimiento, ya sea en efectivo o en especie</w:t>
      </w:r>
      <w:r w:rsidR="0082263B" w:rsidRPr="00E1420F">
        <w:rPr>
          <w:rFonts w:ascii="Arial" w:hAnsi="Arial" w:cs="Arial"/>
          <w:lang w:val="es-MX"/>
        </w:rPr>
        <w:t>, deberá ser</w:t>
      </w:r>
      <w:r w:rsidRPr="00E1420F">
        <w:rPr>
          <w:rFonts w:ascii="Arial" w:hAnsi="Arial" w:cs="Arial"/>
          <w:lang w:val="es-MX"/>
        </w:rPr>
        <w:t xml:space="preserve"> ingresado al erario municipal, expidiendo de inmediato el recibo oficial respectivo.</w:t>
      </w:r>
    </w:p>
    <w:p w14:paraId="01E4AC73" w14:textId="77777777" w:rsidR="00616C11" w:rsidRPr="00E1420F" w:rsidRDefault="00616C11" w:rsidP="006540E7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3CB87658" w14:textId="77777777" w:rsidR="00616C11" w:rsidRPr="002662DE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CAPÍTULO VII</w:t>
      </w:r>
    </w:p>
    <w:p w14:paraId="0BA0DB27" w14:textId="77777777" w:rsidR="00616C11" w:rsidRPr="002662DE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Participaciones y Aportaciones</w:t>
      </w:r>
    </w:p>
    <w:p w14:paraId="77B5F22C" w14:textId="77777777" w:rsidR="00616C11" w:rsidRPr="00E1420F" w:rsidRDefault="00616C11" w:rsidP="006540E7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1A1884D0" w14:textId="6B33C62B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 xml:space="preserve">Artículo </w:t>
      </w:r>
      <w:r w:rsidR="001157AA" w:rsidRPr="002662DE">
        <w:rPr>
          <w:rFonts w:ascii="Arial" w:hAnsi="Arial" w:cs="Arial"/>
          <w:b/>
          <w:lang w:val="es-MX"/>
        </w:rPr>
        <w:t>3</w:t>
      </w:r>
      <w:r w:rsidR="00F3738E">
        <w:rPr>
          <w:rFonts w:ascii="Arial" w:hAnsi="Arial" w:cs="Arial"/>
          <w:b/>
          <w:lang w:val="es-MX"/>
        </w:rPr>
        <w:t>5</w:t>
      </w:r>
      <w:r w:rsidRPr="002662DE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El Municipio de </w:t>
      </w:r>
      <w:proofErr w:type="spellStart"/>
      <w:r w:rsidR="002662DE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 xml:space="preserve">, Yucatán, percibirá participaciones federales y estatales, así como </w:t>
      </w:r>
      <w:r w:rsidR="0082263B" w:rsidRPr="00E1420F">
        <w:rPr>
          <w:rFonts w:ascii="Arial" w:hAnsi="Arial" w:cs="Arial"/>
          <w:lang w:val="es-MX"/>
        </w:rPr>
        <w:t>aportaciones federales, de</w:t>
      </w:r>
      <w:r w:rsidRPr="00E1420F">
        <w:rPr>
          <w:rFonts w:ascii="Arial" w:hAnsi="Arial" w:cs="Arial"/>
          <w:lang w:val="es-MX"/>
        </w:rPr>
        <w:t xml:space="preserve"> conformidad con lo establecido </w:t>
      </w:r>
      <w:r w:rsidR="0082263B" w:rsidRPr="00E1420F">
        <w:rPr>
          <w:rFonts w:ascii="Arial" w:hAnsi="Arial" w:cs="Arial"/>
          <w:lang w:val="es-MX"/>
        </w:rPr>
        <w:t>por la</w:t>
      </w:r>
      <w:r w:rsidRPr="00E1420F">
        <w:rPr>
          <w:rFonts w:ascii="Arial" w:hAnsi="Arial" w:cs="Arial"/>
          <w:lang w:val="es-MX"/>
        </w:rPr>
        <w:t xml:space="preserve"> </w:t>
      </w:r>
      <w:r w:rsidR="0082263B" w:rsidRPr="00E1420F">
        <w:rPr>
          <w:rFonts w:ascii="Arial" w:hAnsi="Arial" w:cs="Arial"/>
          <w:lang w:val="es-MX"/>
        </w:rPr>
        <w:t>Ley de Coordinación</w:t>
      </w:r>
      <w:r w:rsidRPr="00E1420F">
        <w:rPr>
          <w:rFonts w:ascii="Arial" w:hAnsi="Arial" w:cs="Arial"/>
          <w:lang w:val="es-MX"/>
        </w:rPr>
        <w:t xml:space="preserve"> Fiscal y la Ley de Coordinación Fiscal del Estado de Yucatán.</w:t>
      </w:r>
    </w:p>
    <w:p w14:paraId="5BE9116A" w14:textId="77777777" w:rsidR="00616C11" w:rsidRPr="00E1420F" w:rsidRDefault="00616C11" w:rsidP="006540E7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0F6DCFF7" w14:textId="77777777" w:rsidR="00616C11" w:rsidRPr="002662DE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CAPÍTULO VIII</w:t>
      </w:r>
    </w:p>
    <w:p w14:paraId="02CFE963" w14:textId="77777777" w:rsidR="00616C11" w:rsidRPr="002662DE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Ingresos Extraordinarios</w:t>
      </w:r>
    </w:p>
    <w:p w14:paraId="7D392658" w14:textId="77777777" w:rsidR="00616C11" w:rsidRPr="00E1420F" w:rsidRDefault="00616C11" w:rsidP="006540E7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349DDB7C" w14:textId="6E844543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 xml:space="preserve">Artículo </w:t>
      </w:r>
      <w:r w:rsidR="001157AA" w:rsidRPr="002662DE">
        <w:rPr>
          <w:rFonts w:ascii="Arial" w:hAnsi="Arial" w:cs="Arial"/>
          <w:b/>
          <w:lang w:val="es-MX"/>
        </w:rPr>
        <w:t>3</w:t>
      </w:r>
      <w:r w:rsidR="00F3738E">
        <w:rPr>
          <w:rFonts w:ascii="Arial" w:hAnsi="Arial" w:cs="Arial"/>
          <w:b/>
          <w:lang w:val="es-MX"/>
        </w:rPr>
        <w:t>6</w:t>
      </w:r>
      <w:r w:rsidRPr="002662DE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El Municipio de </w:t>
      </w:r>
      <w:proofErr w:type="spellStart"/>
      <w:r w:rsidR="002662DE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 xml:space="preserve">, </w:t>
      </w:r>
      <w:r w:rsidR="0082263B" w:rsidRPr="00E1420F">
        <w:rPr>
          <w:rFonts w:ascii="Arial" w:hAnsi="Arial" w:cs="Arial"/>
          <w:lang w:val="es-MX"/>
        </w:rPr>
        <w:t>Yucatán podrá percibir ingresos extraordinarios vía</w:t>
      </w:r>
      <w:r w:rsidRPr="00E1420F">
        <w:rPr>
          <w:rFonts w:ascii="Arial" w:hAnsi="Arial" w:cs="Arial"/>
          <w:lang w:val="es-MX"/>
        </w:rPr>
        <w:t xml:space="preserve"> empréstitos o financiamientos; </w:t>
      </w:r>
      <w:r w:rsidR="0082263B" w:rsidRPr="00E1420F">
        <w:rPr>
          <w:rFonts w:ascii="Arial" w:hAnsi="Arial" w:cs="Arial"/>
          <w:lang w:val="es-MX"/>
        </w:rPr>
        <w:t>o a través de la federación o el estado, por conceptos diferentes a</w:t>
      </w:r>
      <w:r w:rsidRPr="00E1420F">
        <w:rPr>
          <w:rFonts w:ascii="Arial" w:hAnsi="Arial" w:cs="Arial"/>
          <w:lang w:val="es-MX"/>
        </w:rPr>
        <w:t xml:space="preserve"> </w:t>
      </w:r>
      <w:r w:rsidR="0082263B" w:rsidRPr="00E1420F">
        <w:rPr>
          <w:rFonts w:ascii="Arial" w:hAnsi="Arial" w:cs="Arial"/>
          <w:lang w:val="es-MX"/>
        </w:rPr>
        <w:t>las participaciones</w:t>
      </w:r>
      <w:r w:rsidRPr="00E1420F">
        <w:rPr>
          <w:rFonts w:ascii="Arial" w:hAnsi="Arial" w:cs="Arial"/>
          <w:lang w:val="es-MX"/>
        </w:rPr>
        <w:t xml:space="preserve"> y </w:t>
      </w:r>
      <w:r w:rsidR="0082263B" w:rsidRPr="00E1420F">
        <w:rPr>
          <w:rFonts w:ascii="Arial" w:hAnsi="Arial" w:cs="Arial"/>
          <w:lang w:val="es-MX"/>
        </w:rPr>
        <w:t>aportaciones; de</w:t>
      </w:r>
      <w:r w:rsidRPr="00E1420F">
        <w:rPr>
          <w:rFonts w:ascii="Arial" w:hAnsi="Arial" w:cs="Arial"/>
          <w:lang w:val="es-MX"/>
        </w:rPr>
        <w:t xml:space="preserve"> </w:t>
      </w:r>
      <w:r w:rsidR="0082263B" w:rsidRPr="00E1420F">
        <w:rPr>
          <w:rFonts w:ascii="Arial" w:hAnsi="Arial" w:cs="Arial"/>
          <w:lang w:val="es-MX"/>
        </w:rPr>
        <w:t>conformidad con</w:t>
      </w:r>
      <w:r w:rsidRPr="00E1420F">
        <w:rPr>
          <w:rFonts w:ascii="Arial" w:hAnsi="Arial" w:cs="Arial"/>
          <w:lang w:val="es-MX"/>
        </w:rPr>
        <w:t xml:space="preserve"> </w:t>
      </w:r>
      <w:r w:rsidR="0082263B" w:rsidRPr="00E1420F">
        <w:rPr>
          <w:rFonts w:ascii="Arial" w:hAnsi="Arial" w:cs="Arial"/>
          <w:lang w:val="es-MX"/>
        </w:rPr>
        <w:t>lo establecido por las leyes respectivas</w:t>
      </w:r>
      <w:r w:rsidRPr="00E1420F">
        <w:rPr>
          <w:rFonts w:ascii="Arial" w:hAnsi="Arial" w:cs="Arial"/>
          <w:lang w:val="es-MX"/>
        </w:rPr>
        <w:t>.</w:t>
      </w:r>
    </w:p>
    <w:p w14:paraId="26F9EE14" w14:textId="77777777" w:rsidR="00616C11" w:rsidRPr="00E1420F" w:rsidRDefault="00616C11" w:rsidP="004907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5D2F3A6C" w14:textId="77777777" w:rsidR="00616C11" w:rsidRPr="002662DE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TÍTULO TERCERO</w:t>
      </w:r>
    </w:p>
    <w:p w14:paraId="77E1342C" w14:textId="77777777" w:rsidR="00616C11" w:rsidRPr="002662DE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DEL PRONÓSTICO DE INGRESOS</w:t>
      </w:r>
    </w:p>
    <w:p w14:paraId="159B6E41" w14:textId="77777777" w:rsidR="00616C11" w:rsidRPr="002662DE" w:rsidRDefault="00616C11" w:rsidP="0049072B">
      <w:pPr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10426EC6" w14:textId="77777777" w:rsidR="00616C11" w:rsidRPr="002662DE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CAPÍTULO ÚNICO</w:t>
      </w:r>
    </w:p>
    <w:p w14:paraId="5FA04CB6" w14:textId="77777777" w:rsidR="00616C11" w:rsidRPr="002662DE" w:rsidRDefault="002A5D9E" w:rsidP="0049072B">
      <w:pPr>
        <w:pStyle w:val="Textoindependiente"/>
        <w:ind w:left="0"/>
        <w:jc w:val="center"/>
        <w:rPr>
          <w:rFonts w:ascii="Arial" w:hAnsi="Arial" w:cs="Arial"/>
          <w:b/>
          <w:lang w:val="es-MX"/>
        </w:rPr>
      </w:pPr>
      <w:r w:rsidRPr="002662DE">
        <w:rPr>
          <w:rFonts w:ascii="Arial" w:hAnsi="Arial" w:cs="Arial"/>
          <w:b/>
          <w:lang w:val="es-MX"/>
        </w:rPr>
        <w:t>De los Ingresos a Percibir</w:t>
      </w:r>
    </w:p>
    <w:p w14:paraId="12756837" w14:textId="77777777" w:rsidR="00616C11" w:rsidRPr="00E1420F" w:rsidRDefault="00616C11" w:rsidP="0049072B">
      <w:pPr>
        <w:rPr>
          <w:rFonts w:ascii="Arial" w:eastAsia="Times New Roman" w:hAnsi="Arial" w:cs="Arial"/>
          <w:sz w:val="20"/>
          <w:szCs w:val="20"/>
          <w:lang w:val="es-MX"/>
        </w:rPr>
      </w:pPr>
    </w:p>
    <w:p w14:paraId="3D2BCF1C" w14:textId="09368BC3" w:rsidR="00616C11" w:rsidRPr="00E1420F" w:rsidRDefault="00F3738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Artículo 37</w:t>
      </w:r>
      <w:r w:rsidR="002A5D9E" w:rsidRPr="002662DE">
        <w:rPr>
          <w:rFonts w:ascii="Arial" w:hAnsi="Arial" w:cs="Arial"/>
          <w:b/>
          <w:lang w:val="es-MX"/>
        </w:rPr>
        <w:t>.-</w:t>
      </w:r>
      <w:r w:rsidR="002A5D9E" w:rsidRPr="00E1420F">
        <w:rPr>
          <w:rFonts w:ascii="Arial" w:hAnsi="Arial" w:cs="Arial"/>
          <w:lang w:val="es-MX"/>
        </w:rPr>
        <w:t xml:space="preserve"> Los ingresos que </w:t>
      </w:r>
      <w:r w:rsidR="0082263B" w:rsidRPr="00E1420F">
        <w:rPr>
          <w:rFonts w:ascii="Arial" w:hAnsi="Arial" w:cs="Arial"/>
          <w:lang w:val="es-MX"/>
        </w:rPr>
        <w:t xml:space="preserve">la Tesorería Municipal de </w:t>
      </w:r>
      <w:proofErr w:type="spellStart"/>
      <w:r w:rsidR="002662DE" w:rsidRPr="00E1420F">
        <w:rPr>
          <w:rFonts w:ascii="Arial" w:hAnsi="Arial" w:cs="Arial"/>
          <w:lang w:val="es-MX"/>
        </w:rPr>
        <w:t>Buctzotz</w:t>
      </w:r>
      <w:proofErr w:type="spellEnd"/>
      <w:r w:rsidR="0082263B" w:rsidRPr="00E1420F">
        <w:rPr>
          <w:rFonts w:ascii="Arial" w:hAnsi="Arial" w:cs="Arial"/>
          <w:lang w:val="es-MX"/>
        </w:rPr>
        <w:t>, Yucatán, calcula percibir</w:t>
      </w:r>
      <w:r w:rsidR="002A5D9E" w:rsidRPr="00E1420F">
        <w:rPr>
          <w:rFonts w:ascii="Arial" w:hAnsi="Arial" w:cs="Arial"/>
          <w:lang w:val="es-MX"/>
        </w:rPr>
        <w:t xml:space="preserve"> durante el Ejercicio Fiscal del año </w:t>
      </w:r>
      <w:r w:rsidR="00815AE1" w:rsidRPr="00E1420F">
        <w:rPr>
          <w:rFonts w:ascii="Arial" w:hAnsi="Arial" w:cs="Arial"/>
          <w:lang w:val="es-MX"/>
        </w:rPr>
        <w:t>2023</w:t>
      </w:r>
      <w:r w:rsidR="002A5D9E" w:rsidRPr="00E1420F">
        <w:rPr>
          <w:rFonts w:ascii="Arial" w:hAnsi="Arial" w:cs="Arial"/>
          <w:lang w:val="es-MX"/>
        </w:rPr>
        <w:t>, en c</w:t>
      </w:r>
      <w:r w:rsidR="0077402B">
        <w:rPr>
          <w:rFonts w:ascii="Arial" w:hAnsi="Arial" w:cs="Arial"/>
          <w:lang w:val="es-MX"/>
        </w:rPr>
        <w:t xml:space="preserve">oncepto de Impuestos, son los </w:t>
      </w:r>
      <w:r w:rsidR="002A5D9E" w:rsidRPr="00E1420F">
        <w:rPr>
          <w:rFonts w:ascii="Arial" w:hAnsi="Arial" w:cs="Arial"/>
          <w:lang w:val="es-MX"/>
        </w:rPr>
        <w:t>siguientes:</w:t>
      </w:r>
    </w:p>
    <w:p w14:paraId="49DD1523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968"/>
        <w:gridCol w:w="1812"/>
      </w:tblGrid>
      <w:tr w:rsidR="00E1420F" w:rsidRPr="00E1420F" w14:paraId="19001A49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180CD7C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557EBDC" w14:textId="026CC554" w:rsidR="00616C11" w:rsidRPr="00E1420F" w:rsidRDefault="009F5DC2" w:rsidP="00E1420F">
            <w:pPr>
              <w:pStyle w:val="TableParagraph"/>
              <w:tabs>
                <w:tab w:val="left" w:pos="525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216</w:t>
            </w:r>
            <w:r w:rsidR="00CA39E1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70918A93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3FD214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los ingresos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0F3B5C9" w14:textId="5A9E1983" w:rsidR="00616C11" w:rsidRPr="00E1420F" w:rsidRDefault="002A5D9E" w:rsidP="00E1420F">
            <w:pPr>
              <w:pStyle w:val="TableParagraph"/>
              <w:tabs>
                <w:tab w:val="left" w:pos="648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9F5DC2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12</w:t>
            </w:r>
            <w:r w:rsidR="00CA39E1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,000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4176ECD3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A7E303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Impuesto sobre Espectáculos y Diversiones Públicas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60BE5AC" w14:textId="3C79D483" w:rsidR="00616C11" w:rsidRPr="00E1420F" w:rsidRDefault="002A5D9E" w:rsidP="00E1420F">
            <w:pPr>
              <w:pStyle w:val="TableParagraph"/>
              <w:tabs>
                <w:tab w:val="left" w:pos="648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9F5DC2" w:rsidRPr="00E1420F"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  <w:r w:rsidR="00CA39E1" w:rsidRPr="00E1420F">
              <w:rPr>
                <w:rFonts w:ascii="Arial" w:hAnsi="Arial" w:cs="Arial"/>
                <w:sz w:val="20"/>
                <w:szCs w:val="20"/>
                <w:lang w:val="es-MX"/>
              </w:rPr>
              <w:t>,000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7364F86A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A681F8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el patrimonio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8DBBA8" w14:textId="7401F6C9" w:rsidR="00616C11" w:rsidRPr="00E1420F" w:rsidRDefault="002A5D9E" w:rsidP="00E1420F">
            <w:pPr>
              <w:pStyle w:val="TableParagraph"/>
              <w:tabs>
                <w:tab w:val="left" w:pos="537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9F5DC2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182</w:t>
            </w:r>
            <w:r w:rsidR="00CA39E1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,000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022BE7DB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39AF94A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Impuesto Predial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B5A4C3E" w14:textId="528DECD0" w:rsidR="00616C11" w:rsidRPr="00E1420F" w:rsidRDefault="002A5D9E" w:rsidP="00E1420F">
            <w:pPr>
              <w:pStyle w:val="TableParagraph"/>
              <w:tabs>
                <w:tab w:val="left" w:pos="53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9F5DC2" w:rsidRPr="00E1420F">
              <w:rPr>
                <w:rFonts w:ascii="Arial" w:hAnsi="Arial" w:cs="Arial"/>
                <w:sz w:val="20"/>
                <w:szCs w:val="20"/>
                <w:lang w:val="es-MX"/>
              </w:rPr>
              <w:t>182</w:t>
            </w:r>
            <w:r w:rsidR="00CA39E1" w:rsidRPr="00E1420F">
              <w:rPr>
                <w:rFonts w:ascii="Arial" w:hAnsi="Arial" w:cs="Arial"/>
                <w:sz w:val="20"/>
                <w:szCs w:val="20"/>
                <w:lang w:val="es-MX"/>
              </w:rPr>
              <w:t>,000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1E9DAB10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6A5D7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08FFB05" w14:textId="26A98CC3" w:rsidR="00616C11" w:rsidRPr="00E1420F" w:rsidRDefault="002A5D9E" w:rsidP="00E1420F">
            <w:pPr>
              <w:pStyle w:val="TableParagraph"/>
              <w:tabs>
                <w:tab w:val="left" w:pos="648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9F5DC2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22</w:t>
            </w:r>
            <w:r w:rsidR="00CA39E1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,000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5FBDA6C9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1B839CA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Impuesto sobre Adquisición de Inmuebles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38DBDF8" w14:textId="441BD821" w:rsidR="00616C11" w:rsidRPr="00E1420F" w:rsidRDefault="002A5D9E" w:rsidP="00E1420F">
            <w:pPr>
              <w:pStyle w:val="TableParagraph"/>
              <w:tabs>
                <w:tab w:val="left" w:pos="648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9F5DC2" w:rsidRPr="00E1420F">
              <w:rPr>
                <w:rFonts w:ascii="Arial" w:hAnsi="Arial" w:cs="Arial"/>
                <w:sz w:val="20"/>
                <w:szCs w:val="20"/>
                <w:lang w:val="es-MX"/>
              </w:rPr>
              <w:t>22</w:t>
            </w:r>
            <w:r w:rsidR="00CA39E1" w:rsidRPr="00E1420F">
              <w:rPr>
                <w:rFonts w:ascii="Arial" w:hAnsi="Arial" w:cs="Arial"/>
                <w:sz w:val="20"/>
                <w:szCs w:val="20"/>
                <w:lang w:val="es-MX"/>
              </w:rPr>
              <w:t>,000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1287A3A5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9B4691B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30DC7D" w14:textId="77777777" w:rsidR="00616C11" w:rsidRPr="00E1420F" w:rsidRDefault="002A5D9E" w:rsidP="00E1420F">
            <w:pPr>
              <w:pStyle w:val="TableParagraph"/>
              <w:tabs>
                <w:tab w:val="left" w:pos="1137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01608EED" w14:textId="77777777" w:rsidTr="00D13B36">
        <w:trPr>
          <w:trHeight w:hRule="exact" w:val="353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89DAA8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Impuestos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3A523F0" w14:textId="77777777" w:rsidR="00616C11" w:rsidRPr="00E1420F" w:rsidRDefault="002A5D9E" w:rsidP="00E1420F">
            <w:pPr>
              <w:pStyle w:val="TableParagraph"/>
              <w:tabs>
                <w:tab w:val="left" w:pos="1144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68873A01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057BA50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Multas de Impuestos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093934F" w14:textId="77777777" w:rsidR="00616C11" w:rsidRPr="00E1420F" w:rsidRDefault="002A5D9E" w:rsidP="00E1420F">
            <w:pPr>
              <w:pStyle w:val="TableParagraph"/>
              <w:tabs>
                <w:tab w:val="left" w:pos="1142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25590876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6C91F6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Impuestos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CC60FCE" w14:textId="77777777" w:rsidR="00616C11" w:rsidRPr="00E1420F" w:rsidRDefault="002A5D9E" w:rsidP="00E1420F">
            <w:pPr>
              <w:pStyle w:val="TableParagraph"/>
              <w:tabs>
                <w:tab w:val="left" w:pos="1142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4885FEAE" w14:textId="77777777" w:rsidTr="00D13B36">
        <w:trPr>
          <w:trHeight w:hRule="exact" w:val="355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3A65A4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Otros Impuestos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FE32817" w14:textId="77777777" w:rsidR="00616C11" w:rsidRPr="00E1420F" w:rsidRDefault="002A5D9E" w:rsidP="00E1420F">
            <w:pPr>
              <w:pStyle w:val="TableParagraph"/>
              <w:tabs>
                <w:tab w:val="left" w:pos="1137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3659E754" w14:textId="77777777" w:rsidTr="00D13B36">
        <w:trPr>
          <w:trHeight w:hRule="exact" w:val="736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882AA8" w14:textId="77777777" w:rsidR="00616C11" w:rsidRPr="00E1420F" w:rsidRDefault="002A5D9E" w:rsidP="00E1420F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Impuestos no comprendidos en las fracciones de la Ley de Ingresos causadas en ejercicios fiscales anteriores pendientes de  liquidación o pago</w:t>
            </w:r>
          </w:p>
        </w:tc>
        <w:tc>
          <w:tcPr>
            <w:tcW w:w="18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DD959E2" w14:textId="3B31BBA4" w:rsidR="00616C11" w:rsidRPr="00E1420F" w:rsidRDefault="002662DE" w:rsidP="00E1420F">
            <w:pPr>
              <w:pStyle w:val="TableParagraph"/>
              <w:tabs>
                <w:tab w:val="left" w:pos="1142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</w:t>
            </w:r>
            <w:r w:rsidR="0049072B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4BBDCE49" w14:textId="77777777" w:rsidR="002662DE" w:rsidRDefault="002662D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</w:p>
    <w:p w14:paraId="7A1484C6" w14:textId="154F82E3" w:rsidR="00616C11" w:rsidRPr="00E1420F" w:rsidRDefault="002A5D9E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2662DE">
        <w:rPr>
          <w:rFonts w:ascii="Arial" w:hAnsi="Arial" w:cs="Arial"/>
          <w:b/>
          <w:lang w:val="es-MX"/>
        </w:rPr>
        <w:t xml:space="preserve">Artículo </w:t>
      </w:r>
      <w:r w:rsidR="00440D7B" w:rsidRPr="002662DE">
        <w:rPr>
          <w:rFonts w:ascii="Arial" w:hAnsi="Arial" w:cs="Arial"/>
          <w:b/>
          <w:lang w:val="es-MX"/>
        </w:rPr>
        <w:t>3</w:t>
      </w:r>
      <w:r w:rsidR="00F3738E">
        <w:rPr>
          <w:rFonts w:ascii="Arial" w:hAnsi="Arial" w:cs="Arial"/>
          <w:b/>
          <w:lang w:val="es-MX"/>
        </w:rPr>
        <w:t>8</w:t>
      </w:r>
      <w:r w:rsidRPr="002662DE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Los Derechos que el municipio percibirá, se causarán por los siguientes conceptos:</w:t>
      </w:r>
    </w:p>
    <w:p w14:paraId="4ADDC7C5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01"/>
        <w:gridCol w:w="1680"/>
      </w:tblGrid>
      <w:tr w:rsidR="00E1420F" w:rsidRPr="00E1420F" w14:paraId="095E1479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945B379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2030831" w14:textId="7E8A6676" w:rsidR="00616C11" w:rsidRPr="00E1420F" w:rsidRDefault="002635FD" w:rsidP="00E1420F">
            <w:pPr>
              <w:pStyle w:val="TableParagraph"/>
              <w:tabs>
                <w:tab w:val="left" w:pos="664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546</w:t>
            </w:r>
            <w:r w:rsidR="00C94684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77A63DCF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944232C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 por el uso, goce, aprovechamiento o  explotación  de  bienes de dominio público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606382F" w14:textId="51542B2E" w:rsidR="00616C11" w:rsidRPr="00E1420F" w:rsidRDefault="009F5DC2" w:rsidP="00E1420F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2</w:t>
            </w:r>
            <w:r w:rsidR="00C94684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5,000</w:t>
            </w:r>
            <w:r w:rsidR="002A5D9E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607ABE58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F9E2D21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Por el uso de locales o pisos de mercados, espacios en la vía o parques públicos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2361970" w14:textId="012110D4" w:rsidR="00616C11" w:rsidRPr="00E1420F" w:rsidRDefault="009F5DC2" w:rsidP="00E1420F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2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5,000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5C59CBB0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FE51BF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Por el uso y aprovechamiento de los bienes de dominio público del patrimonio municipal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36DF4EB" w14:textId="2CAADC74" w:rsidR="00616C11" w:rsidRPr="00E1420F" w:rsidRDefault="0049072B" w:rsidP="00E1420F">
            <w:pPr>
              <w:pStyle w:val="TableParagraph"/>
              <w:tabs>
                <w:tab w:val="left" w:pos="127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1420F" w:rsidRPr="00E1420F" w14:paraId="68B65C86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BE80390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 por prestación de servicios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EDDA958" w14:textId="6068890C" w:rsidR="00616C11" w:rsidRPr="00E1420F" w:rsidRDefault="009F5DC2" w:rsidP="00E1420F">
            <w:pPr>
              <w:pStyle w:val="TableParagraph"/>
              <w:tabs>
                <w:tab w:val="left" w:pos="667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388</w:t>
            </w:r>
            <w:r w:rsidR="00C94684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4C2FAC2B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7086C6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Servicios de Agua potable, drenaje y  alcantarillado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9347314" w14:textId="6AA74E70" w:rsidR="00616C11" w:rsidRPr="00E1420F" w:rsidRDefault="009F5DC2" w:rsidP="00E1420F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95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556FE4C6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BECC8A8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 de Alumbrado público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5DAC979" w14:textId="704AC27B" w:rsidR="00616C11" w:rsidRPr="00E1420F" w:rsidRDefault="009F5DC2" w:rsidP="00E1420F">
            <w:pPr>
              <w:pStyle w:val="TableParagraph"/>
              <w:tabs>
                <w:tab w:val="left" w:pos="66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22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5,000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68A373BF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0A8542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 de Limpia, Recolección, Traslado y disposición final de residuos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4B115F1" w14:textId="4563C3D4" w:rsidR="00616C11" w:rsidRPr="00E1420F" w:rsidRDefault="009F5DC2" w:rsidP="00E1420F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16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2E142267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19C653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 de Mercados y centrales de abasto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7E4C2DB" w14:textId="71268B4F" w:rsidR="00616C11" w:rsidRPr="00E1420F" w:rsidRDefault="009F5DC2" w:rsidP="00E1420F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25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10EF1E7C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57890E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 de Panteones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D5BAC56" w14:textId="1A15FBB9" w:rsidR="00616C11" w:rsidRPr="00E1420F" w:rsidRDefault="00C94684" w:rsidP="00E1420F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12,000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04ED8908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0713A3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 de Rastro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2D3082D" w14:textId="6986C064" w:rsidR="00616C11" w:rsidRPr="00E1420F" w:rsidRDefault="009F5DC2" w:rsidP="00E1420F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15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67B33476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7AEB3DA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 de Catastro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43671A8" w14:textId="78CF0DED" w:rsidR="00616C11" w:rsidRPr="00E1420F" w:rsidRDefault="006540E7" w:rsidP="00E1420F">
            <w:pPr>
              <w:pStyle w:val="TableParagraph"/>
              <w:tabs>
                <w:tab w:val="left" w:pos="127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1420F" w:rsidRPr="00E1420F" w14:paraId="1038F2F2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0F08B9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Otros 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7277826" w14:textId="1718B300" w:rsidR="00616C11" w:rsidRPr="00E1420F" w:rsidRDefault="002635FD" w:rsidP="00E1420F">
            <w:pPr>
              <w:pStyle w:val="TableParagraph"/>
              <w:tabs>
                <w:tab w:val="left" w:pos="664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133</w:t>
            </w:r>
            <w:r w:rsidR="00C94684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085F321A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3CCD6AC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Licencias de funcionamiento y Permisos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4547D7F" w14:textId="4141B17A" w:rsidR="00616C11" w:rsidRPr="00E1420F" w:rsidRDefault="009F5DC2" w:rsidP="00E1420F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95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2FB2FF2A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711D56E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Servicios que presta la Dirección de Obras Públicas y Desarrollo Urbano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235A977" w14:textId="7A9CE17A" w:rsidR="00616C11" w:rsidRPr="00E1420F" w:rsidRDefault="009F5DC2" w:rsidP="00E1420F">
            <w:pPr>
              <w:pStyle w:val="TableParagraph"/>
              <w:tabs>
                <w:tab w:val="left" w:pos="888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</w:t>
            </w:r>
            <w:r w:rsidR="00174983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5,000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77054761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0F3CC4C" w14:textId="77777777" w:rsidR="00616C11" w:rsidRPr="00E1420F" w:rsidRDefault="002A5D9E" w:rsidP="0049072B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Expedición de certificados, constancias, copias, fotografías y formas oficiales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3F13183" w14:textId="5000B3EA" w:rsidR="00616C11" w:rsidRPr="00E1420F" w:rsidRDefault="009F5DC2" w:rsidP="00E1420F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15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15952111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09042F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Servicios que presta la Unidad de Acceso a la Información Pública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96512F5" w14:textId="3B769FBB" w:rsidR="00616C11" w:rsidRPr="00E1420F" w:rsidRDefault="00C94684" w:rsidP="0049072B">
            <w:pPr>
              <w:pStyle w:val="TableParagraph"/>
              <w:tabs>
                <w:tab w:val="left" w:pos="77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         </w:t>
            </w:r>
            <w:r w:rsidR="0049072B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10D582A7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5223769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Servicio de Supervisión Sanitaria de Matanza de Ganado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CB46D64" w14:textId="4136ACFC" w:rsidR="00616C11" w:rsidRPr="00E1420F" w:rsidRDefault="002635FD" w:rsidP="00E1420F">
            <w:pPr>
              <w:pStyle w:val="TableParagraph"/>
              <w:tabs>
                <w:tab w:val="left" w:pos="127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480CB2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E1420F" w:rsidRPr="00E1420F" w14:paraId="67247428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A01F4AA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8142035" w14:textId="69970A2C" w:rsidR="00616C11" w:rsidRPr="00E1420F" w:rsidRDefault="002662DE" w:rsidP="00E1420F">
            <w:pPr>
              <w:pStyle w:val="TableParagraph"/>
              <w:tabs>
                <w:tab w:val="left" w:pos="1279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480CB2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</w:t>
            </w:r>
            <w:r w:rsidR="002A5D9E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E1420F" w:rsidRPr="00E1420F" w14:paraId="4167FBC1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C8919B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2AD677D" w14:textId="626E36E3" w:rsidR="00616C11" w:rsidRPr="00E1420F" w:rsidRDefault="002A5D9E" w:rsidP="00480CB2">
            <w:pPr>
              <w:pStyle w:val="TableParagraph"/>
              <w:tabs>
                <w:tab w:val="left" w:pos="127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80CB2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1420F" w:rsidRPr="00E1420F" w14:paraId="4C4470AF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D31F0AE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Multas de 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FEB2DB0" w14:textId="393C9ACD" w:rsidR="00616C11" w:rsidRPr="00E1420F" w:rsidRDefault="002A5D9E" w:rsidP="00480CB2">
            <w:pPr>
              <w:pStyle w:val="TableParagraph"/>
              <w:tabs>
                <w:tab w:val="left" w:pos="127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80CB2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1420F" w:rsidRPr="00E1420F" w14:paraId="57920560" w14:textId="77777777" w:rsidTr="002662DE">
        <w:trPr>
          <w:trHeight w:val="20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8A3C8CE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E5B81DE" w14:textId="043C159F" w:rsidR="00616C11" w:rsidRPr="00E1420F" w:rsidRDefault="002A5D9E" w:rsidP="00480CB2">
            <w:pPr>
              <w:pStyle w:val="TableParagraph"/>
              <w:tabs>
                <w:tab w:val="left" w:pos="127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80CB2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7B60F566" w14:textId="77777777" w:rsidR="00616C11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083"/>
        <w:gridCol w:w="1701"/>
      </w:tblGrid>
      <w:tr w:rsidR="006321C4" w14:paraId="0159971F" w14:textId="77777777" w:rsidTr="006321C4">
        <w:tc>
          <w:tcPr>
            <w:tcW w:w="7083" w:type="dxa"/>
          </w:tcPr>
          <w:p w14:paraId="2590551F" w14:textId="7465DC3B" w:rsidR="006321C4" w:rsidRDefault="006321C4" w:rsidP="006321C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701" w:type="dxa"/>
          </w:tcPr>
          <w:p w14:paraId="2D1E601A" w14:textId="7057BF55" w:rsidR="006321C4" w:rsidRDefault="006321C4" w:rsidP="006321C4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$                 0.00 </w:t>
            </w:r>
          </w:p>
        </w:tc>
      </w:tr>
    </w:tbl>
    <w:p w14:paraId="0D53D4E5" w14:textId="77777777" w:rsidR="006321C4" w:rsidRDefault="006321C4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5533FD4" w14:textId="58A0465E" w:rsidR="00616C11" w:rsidRPr="00E1420F" w:rsidRDefault="00440D7B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  <w:r w:rsidRPr="006321C4">
        <w:rPr>
          <w:rFonts w:ascii="Arial" w:hAnsi="Arial" w:cs="Arial"/>
          <w:b/>
          <w:lang w:val="es-MX"/>
        </w:rPr>
        <w:t>Artículo 3</w:t>
      </w:r>
      <w:r w:rsidR="00F3738E">
        <w:rPr>
          <w:rFonts w:ascii="Arial" w:hAnsi="Arial" w:cs="Arial"/>
          <w:b/>
          <w:lang w:val="es-MX"/>
        </w:rPr>
        <w:t>9</w:t>
      </w:r>
      <w:r w:rsidR="002A5D9E" w:rsidRPr="006321C4">
        <w:rPr>
          <w:rFonts w:ascii="Arial" w:hAnsi="Arial" w:cs="Arial"/>
          <w:b/>
          <w:lang w:val="es-MX"/>
        </w:rPr>
        <w:t>.</w:t>
      </w:r>
      <w:r w:rsidR="002A5D9E" w:rsidRPr="00E1420F">
        <w:rPr>
          <w:rFonts w:ascii="Arial" w:hAnsi="Arial" w:cs="Arial"/>
          <w:lang w:val="es-MX"/>
        </w:rPr>
        <w:t xml:space="preserve">- Las Contribuciones Especiales </w:t>
      </w:r>
      <w:r w:rsidR="0082263B" w:rsidRPr="00E1420F">
        <w:rPr>
          <w:rFonts w:ascii="Arial" w:hAnsi="Arial" w:cs="Arial"/>
          <w:lang w:val="es-MX"/>
        </w:rPr>
        <w:t>por mejoras que la Hacienda Pública Municipal</w:t>
      </w:r>
      <w:r w:rsidR="002A5D9E" w:rsidRPr="00E1420F">
        <w:rPr>
          <w:rFonts w:ascii="Arial" w:hAnsi="Arial" w:cs="Arial"/>
          <w:lang w:val="es-MX"/>
        </w:rPr>
        <w:t xml:space="preserve"> tiene derecho de percibir, serán las siguientes:</w:t>
      </w:r>
    </w:p>
    <w:p w14:paraId="377593C7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10"/>
        <w:gridCol w:w="1559"/>
      </w:tblGrid>
      <w:tr w:rsidR="00E1420F" w:rsidRPr="00E1420F" w14:paraId="3D01F71F" w14:textId="77777777" w:rsidTr="006321C4">
        <w:trPr>
          <w:trHeight w:hRule="exact" w:val="374"/>
        </w:trPr>
        <w:tc>
          <w:tcPr>
            <w:tcW w:w="71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4B2FB75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Contribuciones de mejoras</w:t>
            </w:r>
          </w:p>
        </w:tc>
        <w:tc>
          <w:tcPr>
            <w:tcW w:w="155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16579E4" w14:textId="77777777" w:rsidR="00616C11" w:rsidRPr="00E1420F" w:rsidRDefault="002A5D9E" w:rsidP="0049072B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6E130D0B" w14:textId="77777777" w:rsidTr="006321C4">
        <w:trPr>
          <w:trHeight w:hRule="exact" w:val="374"/>
        </w:trPr>
        <w:tc>
          <w:tcPr>
            <w:tcW w:w="71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F722B31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155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9EFC2DB" w14:textId="77777777" w:rsidR="00616C11" w:rsidRPr="00E1420F" w:rsidRDefault="002A5D9E" w:rsidP="0049072B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5CF7B4A3" w14:textId="77777777" w:rsidTr="006321C4">
        <w:trPr>
          <w:trHeight w:hRule="exact" w:val="374"/>
        </w:trPr>
        <w:tc>
          <w:tcPr>
            <w:tcW w:w="71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BE855C1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obras públicas</w:t>
            </w:r>
          </w:p>
        </w:tc>
        <w:tc>
          <w:tcPr>
            <w:tcW w:w="155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B2EC992" w14:textId="77777777" w:rsidR="00616C11" w:rsidRPr="00E1420F" w:rsidRDefault="002A5D9E" w:rsidP="0049072B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78A7C494" w14:textId="77777777" w:rsidTr="006321C4">
        <w:trPr>
          <w:trHeight w:hRule="exact" w:val="377"/>
        </w:trPr>
        <w:tc>
          <w:tcPr>
            <w:tcW w:w="71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5D9BFD0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servicios públicos</w:t>
            </w:r>
          </w:p>
        </w:tc>
        <w:tc>
          <w:tcPr>
            <w:tcW w:w="155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DA045F0" w14:textId="77777777" w:rsidR="00616C11" w:rsidRPr="00E1420F" w:rsidRDefault="002A5D9E" w:rsidP="0049072B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5B107149" w14:textId="77777777" w:rsidTr="006321C4">
        <w:trPr>
          <w:trHeight w:hRule="exact" w:val="1063"/>
        </w:trPr>
        <w:tc>
          <w:tcPr>
            <w:tcW w:w="71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2D4B0A" w14:textId="77777777" w:rsidR="00616C11" w:rsidRPr="00E1420F" w:rsidRDefault="002A5D9E" w:rsidP="00E1420F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55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FA4A069" w14:textId="77777777" w:rsidR="00616C11" w:rsidRPr="00E1420F" w:rsidRDefault="00616C11" w:rsidP="0049072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69AADDEB" w14:textId="77777777" w:rsidR="00616C11" w:rsidRPr="00E1420F" w:rsidRDefault="002A5D9E" w:rsidP="0049072B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20D6F375" w14:textId="77777777" w:rsidR="00616C11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E4BAD1B" w14:textId="065BF8D1" w:rsidR="00616C11" w:rsidRPr="00E1420F" w:rsidRDefault="0082263B" w:rsidP="0049072B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321C4">
        <w:rPr>
          <w:rFonts w:ascii="Arial" w:hAnsi="Arial" w:cs="Arial"/>
          <w:b/>
          <w:lang w:val="es-MX"/>
        </w:rPr>
        <w:t xml:space="preserve">Artículo </w:t>
      </w:r>
      <w:r w:rsidR="00F3738E">
        <w:rPr>
          <w:rFonts w:ascii="Arial" w:hAnsi="Arial" w:cs="Arial"/>
          <w:b/>
          <w:lang w:val="es-MX"/>
        </w:rPr>
        <w:t>40</w:t>
      </w:r>
      <w:r w:rsidR="00440D7B" w:rsidRPr="006321C4">
        <w:rPr>
          <w:rFonts w:ascii="Arial" w:hAnsi="Arial" w:cs="Arial"/>
          <w:b/>
          <w:lang w:val="es-MX"/>
        </w:rPr>
        <w:t>.</w:t>
      </w:r>
      <w:r w:rsidR="006321C4" w:rsidRPr="006321C4">
        <w:rPr>
          <w:rFonts w:ascii="Arial" w:hAnsi="Arial" w:cs="Arial"/>
          <w:b/>
          <w:lang w:val="es-MX"/>
        </w:rPr>
        <w:t>-</w:t>
      </w:r>
      <w:r w:rsidR="006321C4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>Los Ingresos que la Hacienda Pública Municipal percibirá por los</w:t>
      </w:r>
      <w:r w:rsidR="002A5D9E" w:rsidRPr="00E1420F">
        <w:rPr>
          <w:rFonts w:ascii="Arial" w:hAnsi="Arial" w:cs="Arial"/>
          <w:lang w:val="es-MX"/>
        </w:rPr>
        <w:t xml:space="preserve"> </w:t>
      </w:r>
      <w:r w:rsidR="006321C4">
        <w:rPr>
          <w:rFonts w:ascii="Arial" w:hAnsi="Arial" w:cs="Arial"/>
          <w:lang w:val="es-MX"/>
        </w:rPr>
        <w:t xml:space="preserve">conceptos </w:t>
      </w:r>
      <w:r w:rsidR="002A5D9E" w:rsidRPr="00E1420F">
        <w:rPr>
          <w:rFonts w:ascii="Arial" w:hAnsi="Arial" w:cs="Arial"/>
          <w:lang w:val="es-MX"/>
        </w:rPr>
        <w:t>de</w:t>
      </w:r>
      <w:r w:rsidR="006321C4">
        <w:rPr>
          <w:rFonts w:ascii="Arial" w:hAnsi="Arial" w:cs="Arial"/>
          <w:lang w:val="es-MX"/>
        </w:rPr>
        <w:t xml:space="preserve"> </w:t>
      </w:r>
      <w:r w:rsidR="002A5D9E" w:rsidRPr="00E1420F">
        <w:rPr>
          <w:rFonts w:ascii="Arial" w:hAnsi="Arial" w:cs="Arial"/>
          <w:lang w:val="es-MX"/>
        </w:rPr>
        <w:t>productos serán los siguientes:</w:t>
      </w:r>
    </w:p>
    <w:p w14:paraId="783CCC6E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40"/>
        <w:gridCol w:w="1561"/>
      </w:tblGrid>
      <w:tr w:rsidR="00E1420F" w:rsidRPr="00E1420F" w14:paraId="12885DE7" w14:textId="77777777">
        <w:trPr>
          <w:trHeight w:hRule="exact" w:val="377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4BCE73E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6E0009E4" w14:textId="3E7459B1" w:rsidR="00616C11" w:rsidRPr="00E1420F" w:rsidRDefault="002A5D9E" w:rsidP="00E1420F">
            <w:pPr>
              <w:pStyle w:val="TableParagraph"/>
              <w:tabs>
                <w:tab w:val="left" w:pos="66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9F5DC2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24</w:t>
            </w:r>
            <w:r w:rsidR="00C94684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,50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E1420F" w:rsidRPr="00E1420F" w14:paraId="51184494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48713F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 de tipo corriente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1D15317D" w14:textId="7D906558" w:rsidR="00616C11" w:rsidRPr="00E1420F" w:rsidRDefault="002A5D9E" w:rsidP="00E1420F">
            <w:pPr>
              <w:pStyle w:val="TableParagraph"/>
              <w:tabs>
                <w:tab w:val="left" w:pos="66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49072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9F5DC2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  <w:r w:rsidR="00C94684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,500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591D168E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B0BB62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&gt;Derivados de Productos Financieros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7B57246B" w14:textId="34D2C910" w:rsidR="00616C11" w:rsidRPr="00E1420F" w:rsidRDefault="002A5D9E" w:rsidP="00E1420F">
            <w:pPr>
              <w:pStyle w:val="TableParagraph"/>
              <w:tabs>
                <w:tab w:val="left" w:pos="660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49072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9F5DC2" w:rsidRPr="00E1420F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,500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0E2F6355" w14:textId="77777777" w:rsidTr="00C94684">
        <w:trPr>
          <w:trHeight w:hRule="exact" w:val="50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BF71ED3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 de capital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62666B4D" w14:textId="02FA8DCB" w:rsidR="00616C11" w:rsidRPr="00E1420F" w:rsidRDefault="00C94684" w:rsidP="00E1420F">
            <w:pPr>
              <w:pStyle w:val="TableParagraph"/>
              <w:tabs>
                <w:tab w:val="left" w:pos="66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</w:t>
            </w:r>
            <w:r w:rsidR="0049072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9F5DC2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49072B">
              <w:rPr>
                <w:rFonts w:ascii="Arial" w:hAnsi="Arial" w:cs="Arial"/>
                <w:b/>
                <w:sz w:val="20"/>
                <w:szCs w:val="20"/>
                <w:lang w:val="es-MX"/>
              </w:rPr>
              <w:t>5,000</w:t>
            </w:r>
            <w:r w:rsidR="002A5D9E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721C01A9" w14:textId="77777777">
        <w:trPr>
          <w:trHeight w:hRule="exact" w:val="720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B027F1B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Arrendamiento, enajenación, uso y explotación de bienes muebles del dominio privado del Municipio.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9D316BC" w14:textId="77777777" w:rsidR="00616C11" w:rsidRPr="00E1420F" w:rsidRDefault="002A5D9E" w:rsidP="00E1420F">
            <w:pPr>
              <w:pStyle w:val="TableParagraph"/>
              <w:tabs>
                <w:tab w:val="left" w:pos="115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13FA3177" w14:textId="77777777">
        <w:trPr>
          <w:trHeight w:hRule="exact" w:val="720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778A8A8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Arrendamiento, enajenación, uso y explotación de bienes Inmuebles del dominio privado del Municipio.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2AEAFD0A" w14:textId="2420F20F" w:rsidR="00616C11" w:rsidRPr="00E1420F" w:rsidRDefault="002A5D9E" w:rsidP="00E1420F">
            <w:pPr>
              <w:pStyle w:val="TableParagraph"/>
              <w:tabs>
                <w:tab w:val="left" w:pos="660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9F5DC2" w:rsidRPr="00E1420F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  <w:r w:rsidR="00C94684" w:rsidRPr="00E1420F">
              <w:rPr>
                <w:rFonts w:ascii="Arial" w:hAnsi="Arial" w:cs="Arial"/>
                <w:sz w:val="20"/>
                <w:szCs w:val="20"/>
                <w:lang w:val="es-MX"/>
              </w:rPr>
              <w:t>5,00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1420F" w:rsidRPr="00E1420F" w14:paraId="470EF1F0" w14:textId="77777777" w:rsidTr="006321C4">
        <w:trPr>
          <w:trHeight w:hRule="exact" w:val="732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0486AFD" w14:textId="77777777" w:rsidR="00616C11" w:rsidRPr="00E1420F" w:rsidRDefault="002A5D9E" w:rsidP="006321C4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753D2DB2" w14:textId="77777777" w:rsidR="00616C11" w:rsidRPr="00E1420F" w:rsidRDefault="002A5D9E" w:rsidP="00E1420F">
            <w:pPr>
              <w:pStyle w:val="TableParagraph"/>
              <w:tabs>
                <w:tab w:val="left" w:pos="1159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69D247E5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364582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Otros Productos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5B97CE4D" w14:textId="77777777" w:rsidR="00616C11" w:rsidRPr="00E1420F" w:rsidRDefault="002A5D9E" w:rsidP="00E1420F">
            <w:pPr>
              <w:pStyle w:val="TableParagraph"/>
              <w:tabs>
                <w:tab w:val="left" w:pos="1159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66B37082" w14:textId="77777777" w:rsidR="006321C4" w:rsidRDefault="006321C4" w:rsidP="00E1420F">
      <w:pPr>
        <w:pStyle w:val="Textoindependiente"/>
        <w:spacing w:line="360" w:lineRule="auto"/>
        <w:ind w:left="0"/>
        <w:rPr>
          <w:rFonts w:ascii="Arial" w:hAnsi="Arial" w:cs="Arial"/>
          <w:lang w:val="es-MX"/>
        </w:rPr>
      </w:pPr>
    </w:p>
    <w:p w14:paraId="0CE37240" w14:textId="6E6252E2" w:rsidR="00616C11" w:rsidRPr="00E1420F" w:rsidRDefault="0082263B" w:rsidP="006321C4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321C4">
        <w:rPr>
          <w:rFonts w:ascii="Arial" w:hAnsi="Arial" w:cs="Arial"/>
          <w:b/>
          <w:lang w:val="es-MX"/>
        </w:rPr>
        <w:t>Artículo 4</w:t>
      </w:r>
      <w:r w:rsidR="00F3738E">
        <w:rPr>
          <w:rFonts w:ascii="Arial" w:hAnsi="Arial" w:cs="Arial"/>
          <w:b/>
          <w:lang w:val="es-MX"/>
        </w:rPr>
        <w:t>1</w:t>
      </w:r>
      <w:r w:rsidR="002A5D9E" w:rsidRPr="006321C4">
        <w:rPr>
          <w:rFonts w:ascii="Arial" w:hAnsi="Arial" w:cs="Arial"/>
          <w:b/>
          <w:lang w:val="es-MX"/>
        </w:rPr>
        <w:t>.-</w:t>
      </w:r>
      <w:r w:rsidR="002A5D9E" w:rsidRPr="00E1420F">
        <w:rPr>
          <w:rFonts w:ascii="Arial" w:hAnsi="Arial" w:cs="Arial"/>
          <w:lang w:val="es-MX"/>
        </w:rPr>
        <w:t xml:space="preserve"> </w:t>
      </w:r>
      <w:r w:rsidRPr="00E1420F">
        <w:rPr>
          <w:rFonts w:ascii="Arial" w:hAnsi="Arial" w:cs="Arial"/>
          <w:lang w:val="es-MX"/>
        </w:rPr>
        <w:t>Los Ingresos que la Hacienda Pública Municipal percibirá por los</w:t>
      </w:r>
      <w:r w:rsidR="002A5D9E" w:rsidRPr="00E1420F">
        <w:rPr>
          <w:rFonts w:ascii="Arial" w:hAnsi="Arial" w:cs="Arial"/>
          <w:lang w:val="es-MX"/>
        </w:rPr>
        <w:t xml:space="preserve"> conceptos de</w:t>
      </w:r>
      <w:r w:rsidR="006321C4">
        <w:rPr>
          <w:rFonts w:ascii="Arial" w:hAnsi="Arial" w:cs="Arial"/>
          <w:lang w:val="es-MX"/>
        </w:rPr>
        <w:t xml:space="preserve"> </w:t>
      </w:r>
      <w:r w:rsidR="002A5D9E" w:rsidRPr="00E1420F">
        <w:rPr>
          <w:rFonts w:ascii="Arial" w:hAnsi="Arial" w:cs="Arial"/>
          <w:lang w:val="es-MX"/>
        </w:rPr>
        <w:t>Aprovechamientos, se clasificarán de la siguiente manera:</w:t>
      </w:r>
    </w:p>
    <w:p w14:paraId="5B381B81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968"/>
        <w:gridCol w:w="1843"/>
        <w:gridCol w:w="162"/>
      </w:tblGrid>
      <w:tr w:rsidR="00E1420F" w:rsidRPr="00E1420F" w14:paraId="649FDFBB" w14:textId="77777777" w:rsidTr="006321C4">
        <w:trPr>
          <w:trHeight w:hRule="exact" w:val="374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2841528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</w:t>
            </w:r>
          </w:p>
        </w:tc>
        <w:tc>
          <w:tcPr>
            <w:tcW w:w="184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02C6B95" w14:textId="3ABBE30F" w:rsidR="00616C11" w:rsidRPr="00E1420F" w:rsidRDefault="00691ED7" w:rsidP="0049072B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49072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20,000</w:t>
            </w:r>
            <w:r w:rsidR="002A5D9E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  <w:tc>
          <w:tcPr>
            <w:tcW w:w="162" w:type="dxa"/>
            <w:tcBorders>
              <w:top w:val="nil"/>
              <w:left w:val="single" w:sz="5" w:space="0" w:color="4D4D4F"/>
              <w:bottom w:val="single" w:sz="5" w:space="0" w:color="4D4D4F"/>
              <w:right w:val="nil"/>
            </w:tcBorders>
          </w:tcPr>
          <w:p w14:paraId="73281AFA" w14:textId="77777777" w:rsidR="00616C11" w:rsidRPr="00E1420F" w:rsidRDefault="00616C11" w:rsidP="00E142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1EC6F51F" w14:textId="77777777" w:rsidTr="006321C4">
        <w:trPr>
          <w:trHeight w:hRule="exact" w:val="377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456ECF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 de tipo corriente</w:t>
            </w:r>
          </w:p>
        </w:tc>
        <w:tc>
          <w:tcPr>
            <w:tcW w:w="184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5CD8603" w14:textId="5E58E221" w:rsidR="00616C11" w:rsidRPr="00E1420F" w:rsidRDefault="00691ED7" w:rsidP="0049072B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49072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20,000</w:t>
            </w:r>
            <w:r w:rsidR="002A5D9E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  <w:tc>
          <w:tcPr>
            <w:tcW w:w="162" w:type="dxa"/>
            <w:vMerge w:val="restart"/>
            <w:tcBorders>
              <w:top w:val="single" w:sz="5" w:space="0" w:color="4D4D4F"/>
              <w:left w:val="single" w:sz="5" w:space="0" w:color="4D4D4F"/>
              <w:right w:val="nil"/>
            </w:tcBorders>
          </w:tcPr>
          <w:p w14:paraId="689B0976" w14:textId="77777777" w:rsidR="00616C11" w:rsidRPr="00E1420F" w:rsidRDefault="00616C11" w:rsidP="00E142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6500968F" w14:textId="77777777" w:rsidTr="006321C4">
        <w:trPr>
          <w:trHeight w:hRule="exact" w:val="374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1B6666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Infracciones por faltas administrativas</w:t>
            </w:r>
          </w:p>
        </w:tc>
        <w:tc>
          <w:tcPr>
            <w:tcW w:w="184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D834379" w14:textId="2DFB194A" w:rsidR="00616C11" w:rsidRPr="00E1420F" w:rsidRDefault="00691ED7" w:rsidP="0049072B">
            <w:pPr>
              <w:pStyle w:val="TableParagraph"/>
              <w:tabs>
                <w:tab w:val="left" w:pos="516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9072B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5,000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0FC072CB" w14:textId="77777777" w:rsidR="00616C11" w:rsidRPr="00E1420F" w:rsidRDefault="00616C11" w:rsidP="00E142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047004EB" w14:textId="77777777" w:rsidTr="006321C4">
        <w:trPr>
          <w:trHeight w:hRule="exact" w:val="374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29CCA5B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Sanciones por faltas al reglamento de tránsito</w:t>
            </w:r>
          </w:p>
        </w:tc>
        <w:tc>
          <w:tcPr>
            <w:tcW w:w="184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40C002B" w14:textId="2631E42A" w:rsidR="00616C11" w:rsidRPr="00E1420F" w:rsidRDefault="00691ED7" w:rsidP="0049072B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49072B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15,000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4B6F35CE" w14:textId="77777777" w:rsidR="00616C11" w:rsidRPr="00E1420F" w:rsidRDefault="00616C11" w:rsidP="00E142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7391F148" w14:textId="77777777" w:rsidTr="006321C4">
        <w:trPr>
          <w:trHeight w:hRule="exact" w:val="374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879601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Cesiones</w:t>
            </w:r>
          </w:p>
        </w:tc>
        <w:tc>
          <w:tcPr>
            <w:tcW w:w="184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3695A4E" w14:textId="3ED65BC2" w:rsidR="00616C11" w:rsidRPr="00E1420F" w:rsidRDefault="00691ED7" w:rsidP="0049072B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  </w:t>
            </w:r>
            <w:r w:rsidR="0049072B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3BBA4265" w14:textId="77777777" w:rsidR="00616C11" w:rsidRPr="00E1420F" w:rsidRDefault="00616C11" w:rsidP="00E142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39B467E6" w14:textId="77777777" w:rsidTr="006321C4">
        <w:trPr>
          <w:trHeight w:hRule="exact" w:val="374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0E25A2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Herencias</w:t>
            </w:r>
          </w:p>
        </w:tc>
        <w:tc>
          <w:tcPr>
            <w:tcW w:w="184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6A8914F" w14:textId="6B9A3A2E" w:rsidR="00616C11" w:rsidRPr="00E1420F" w:rsidRDefault="00691ED7" w:rsidP="0049072B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           </w:t>
            </w:r>
            <w:r w:rsidR="001C0A2C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4BDB5E10" w14:textId="77777777" w:rsidR="00616C11" w:rsidRPr="00E1420F" w:rsidRDefault="00616C11" w:rsidP="00E142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48BABA1B" w14:textId="77777777" w:rsidTr="006321C4">
        <w:trPr>
          <w:trHeight w:hRule="exact" w:val="377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902C575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Legados</w:t>
            </w:r>
          </w:p>
        </w:tc>
        <w:tc>
          <w:tcPr>
            <w:tcW w:w="184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A5E10B7" w14:textId="16B6E54F" w:rsidR="00616C11" w:rsidRPr="00E1420F" w:rsidRDefault="00691ED7" w:rsidP="0049072B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           </w:t>
            </w:r>
            <w:r w:rsidR="001C0A2C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65B415F1" w14:textId="77777777" w:rsidR="00616C11" w:rsidRPr="00E1420F" w:rsidRDefault="00616C11" w:rsidP="00E142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20F" w:rsidRPr="00E1420F" w14:paraId="59358863" w14:textId="77777777" w:rsidTr="006321C4">
        <w:trPr>
          <w:trHeight w:hRule="exact" w:val="374"/>
        </w:trPr>
        <w:tc>
          <w:tcPr>
            <w:tcW w:w="69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E828BCE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Donaciones</w:t>
            </w:r>
          </w:p>
        </w:tc>
        <w:tc>
          <w:tcPr>
            <w:tcW w:w="184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13A2A30" w14:textId="0187BF13" w:rsidR="00616C11" w:rsidRPr="00E1420F" w:rsidRDefault="00691ED7" w:rsidP="0049072B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           </w:t>
            </w:r>
            <w:r w:rsidR="001C0A2C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bottom w:val="nil"/>
              <w:right w:val="nil"/>
            </w:tcBorders>
          </w:tcPr>
          <w:p w14:paraId="1F7150CD" w14:textId="77777777" w:rsidR="00616C11" w:rsidRPr="00E1420F" w:rsidRDefault="00616C11" w:rsidP="00E142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84AEF85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8814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6963"/>
        <w:gridCol w:w="1851"/>
      </w:tblGrid>
      <w:tr w:rsidR="00E1420F" w:rsidRPr="00E1420F" w14:paraId="0DA5F555" w14:textId="77777777" w:rsidTr="003279D1">
        <w:trPr>
          <w:trHeight w:hRule="exact" w:val="374"/>
        </w:trPr>
        <w:tc>
          <w:tcPr>
            <w:tcW w:w="696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DD38115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Adjudicaciones Judiciales</w:t>
            </w:r>
          </w:p>
        </w:tc>
        <w:tc>
          <w:tcPr>
            <w:tcW w:w="18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60BCC36" w14:textId="77777777" w:rsidR="00616C11" w:rsidRPr="00E1420F" w:rsidRDefault="002A5D9E" w:rsidP="0049072B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42610598" w14:textId="77777777" w:rsidTr="003279D1">
        <w:trPr>
          <w:trHeight w:hRule="exact" w:val="377"/>
        </w:trPr>
        <w:tc>
          <w:tcPr>
            <w:tcW w:w="696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2C17CD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Adjudicaciones administrativas</w:t>
            </w:r>
          </w:p>
        </w:tc>
        <w:tc>
          <w:tcPr>
            <w:tcW w:w="18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3DE4DF2" w14:textId="77777777" w:rsidR="00616C11" w:rsidRPr="00E1420F" w:rsidRDefault="002A5D9E" w:rsidP="0049072B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55A8B6EF" w14:textId="77777777" w:rsidTr="003279D1">
        <w:trPr>
          <w:trHeight w:hRule="exact" w:val="374"/>
        </w:trPr>
        <w:tc>
          <w:tcPr>
            <w:tcW w:w="696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F20796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Subsidios de otro nivel de gobierno</w:t>
            </w:r>
          </w:p>
        </w:tc>
        <w:tc>
          <w:tcPr>
            <w:tcW w:w="18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BDE2E73" w14:textId="77777777" w:rsidR="00616C11" w:rsidRPr="00E1420F" w:rsidRDefault="002A5D9E" w:rsidP="0049072B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0E802DBA" w14:textId="77777777" w:rsidTr="003279D1">
        <w:trPr>
          <w:trHeight w:hRule="exact" w:val="374"/>
        </w:trPr>
        <w:tc>
          <w:tcPr>
            <w:tcW w:w="696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47EE1C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Subsidios de organismos públicos y privados</w:t>
            </w:r>
          </w:p>
        </w:tc>
        <w:tc>
          <w:tcPr>
            <w:tcW w:w="18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2A7E81B" w14:textId="77777777" w:rsidR="00616C11" w:rsidRPr="00E1420F" w:rsidRDefault="002A5D9E" w:rsidP="0049072B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2D76200C" w14:textId="77777777" w:rsidTr="003279D1">
        <w:trPr>
          <w:trHeight w:hRule="exact" w:val="374"/>
        </w:trPr>
        <w:tc>
          <w:tcPr>
            <w:tcW w:w="696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666EAD8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Multas impuestas por autoridades federales, no fiscales</w:t>
            </w:r>
          </w:p>
        </w:tc>
        <w:tc>
          <w:tcPr>
            <w:tcW w:w="18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54C5C1A" w14:textId="77777777" w:rsidR="00616C11" w:rsidRPr="00E1420F" w:rsidRDefault="002A5D9E" w:rsidP="0049072B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35C11D9D" w14:textId="77777777" w:rsidTr="003279D1">
        <w:trPr>
          <w:trHeight w:hRule="exact" w:val="377"/>
        </w:trPr>
        <w:tc>
          <w:tcPr>
            <w:tcW w:w="696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7B83498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Convenidos con la Federación y el Estado (</w:t>
            </w:r>
            <w:proofErr w:type="spellStart"/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Zofemat</w:t>
            </w:r>
            <w:proofErr w:type="spellEnd"/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Capufe</w:t>
            </w:r>
            <w:proofErr w:type="spellEnd"/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, entre otros)</w:t>
            </w:r>
          </w:p>
        </w:tc>
        <w:tc>
          <w:tcPr>
            <w:tcW w:w="18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0C66297" w14:textId="77777777" w:rsidR="00616C11" w:rsidRPr="00E1420F" w:rsidRDefault="002A5D9E" w:rsidP="0049072B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2A4CFB35" w14:textId="77777777" w:rsidTr="003279D1">
        <w:trPr>
          <w:trHeight w:hRule="exact" w:val="374"/>
        </w:trPr>
        <w:tc>
          <w:tcPr>
            <w:tcW w:w="696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C99D2F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Aprovechamientos diversos de tipo corriente</w:t>
            </w:r>
          </w:p>
        </w:tc>
        <w:tc>
          <w:tcPr>
            <w:tcW w:w="18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43E6F9F" w14:textId="77777777" w:rsidR="00616C11" w:rsidRPr="00E1420F" w:rsidRDefault="002A5D9E" w:rsidP="0049072B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1B9E0003" w14:textId="77777777" w:rsidTr="003279D1">
        <w:trPr>
          <w:trHeight w:hRule="exact" w:val="374"/>
        </w:trPr>
        <w:tc>
          <w:tcPr>
            <w:tcW w:w="696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64DEEE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 de capital</w:t>
            </w:r>
          </w:p>
        </w:tc>
        <w:tc>
          <w:tcPr>
            <w:tcW w:w="18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6D3EFA9" w14:textId="77777777" w:rsidR="00616C11" w:rsidRPr="00E1420F" w:rsidRDefault="002A5D9E" w:rsidP="0049072B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6321C4" w:rsidRPr="00E1420F" w14:paraId="0F1CACE8" w14:textId="77777777" w:rsidTr="003279D1">
        <w:trPr>
          <w:trHeight w:hRule="exact" w:val="859"/>
        </w:trPr>
        <w:tc>
          <w:tcPr>
            <w:tcW w:w="6963" w:type="dxa"/>
            <w:tcBorders>
              <w:top w:val="single" w:sz="5" w:space="0" w:color="4D4D4F"/>
              <w:left w:val="single" w:sz="5" w:space="0" w:color="4D4D4F"/>
              <w:bottom w:val="single" w:sz="4" w:space="0" w:color="auto"/>
              <w:right w:val="single" w:sz="5" w:space="0" w:color="4D4D4F"/>
            </w:tcBorders>
          </w:tcPr>
          <w:p w14:paraId="2BEF4A3D" w14:textId="62598BD4" w:rsidR="006321C4" w:rsidRPr="006321C4" w:rsidRDefault="006321C4" w:rsidP="003279D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Aprovechamientos comprendidos en las fracciones de la Ley de Ingresos causadas </w:t>
            </w:r>
            <w:r w:rsidR="003279D1">
              <w:rPr>
                <w:rFonts w:ascii="Arial" w:hAnsi="Arial" w:cs="Arial"/>
                <w:sz w:val="20"/>
                <w:szCs w:val="20"/>
                <w:lang w:val="es-MX"/>
              </w:rPr>
              <w:t>en ejercicios fiscales anteriores pendientes de liquidación o pago</w:t>
            </w:r>
          </w:p>
        </w:tc>
        <w:tc>
          <w:tcPr>
            <w:tcW w:w="1851" w:type="dxa"/>
            <w:tcBorders>
              <w:top w:val="single" w:sz="5" w:space="0" w:color="4D4D4F"/>
              <w:left w:val="single" w:sz="5" w:space="0" w:color="4D4D4F"/>
              <w:bottom w:val="single" w:sz="4" w:space="0" w:color="auto"/>
              <w:right w:val="single" w:sz="5" w:space="0" w:color="4D4D4F"/>
            </w:tcBorders>
          </w:tcPr>
          <w:p w14:paraId="15FFBDAF" w14:textId="030ACABC" w:rsidR="006321C4" w:rsidRPr="00E1420F" w:rsidRDefault="003279D1" w:rsidP="0049072B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                0.00</w:t>
            </w:r>
          </w:p>
        </w:tc>
      </w:tr>
    </w:tbl>
    <w:p w14:paraId="1AA759A9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127750C" w14:textId="5BBEF8E6" w:rsidR="00616C11" w:rsidRPr="00E1420F" w:rsidRDefault="002A5D9E" w:rsidP="0049072B">
      <w:pPr>
        <w:pStyle w:val="Textoindependiente"/>
        <w:spacing w:line="360" w:lineRule="auto"/>
        <w:ind w:left="0" w:hanging="3"/>
        <w:jc w:val="both"/>
        <w:rPr>
          <w:rFonts w:ascii="Arial" w:hAnsi="Arial" w:cs="Arial"/>
          <w:lang w:val="es-MX"/>
        </w:rPr>
      </w:pPr>
      <w:r w:rsidRPr="003279D1">
        <w:rPr>
          <w:rFonts w:ascii="Arial" w:hAnsi="Arial" w:cs="Arial"/>
          <w:b/>
          <w:lang w:val="es-MX"/>
        </w:rPr>
        <w:t xml:space="preserve">Artículo </w:t>
      </w:r>
      <w:r w:rsidR="00440D7B" w:rsidRPr="003279D1">
        <w:rPr>
          <w:rFonts w:ascii="Arial" w:hAnsi="Arial" w:cs="Arial"/>
          <w:b/>
          <w:lang w:val="es-MX"/>
        </w:rPr>
        <w:t>4</w:t>
      </w:r>
      <w:r w:rsidR="00F3738E">
        <w:rPr>
          <w:rFonts w:ascii="Arial" w:hAnsi="Arial" w:cs="Arial"/>
          <w:b/>
          <w:lang w:val="es-MX"/>
        </w:rPr>
        <w:t>2</w:t>
      </w:r>
      <w:r w:rsidRPr="003279D1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Los Ingresos por Participaciones que percibirá la Hacienda Pública Municipal, se integrarán por los siguientes conceptos:</w:t>
      </w:r>
    </w:p>
    <w:p w14:paraId="0F5B4D3B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30"/>
        <w:gridCol w:w="1651"/>
      </w:tblGrid>
      <w:tr w:rsidR="00E1420F" w:rsidRPr="00E1420F" w14:paraId="10800F51" w14:textId="77777777">
        <w:trPr>
          <w:trHeight w:hRule="exact" w:val="391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CAE831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Participaciones Federales y  Estatales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DE7CBBF" w14:textId="31497E81" w:rsidR="00616C11" w:rsidRPr="00E1420F" w:rsidRDefault="002A5D9E" w:rsidP="004253F7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E27027" w:rsidRPr="00E1420F">
              <w:rPr>
                <w:rFonts w:ascii="Arial" w:hAnsi="Arial" w:cs="Arial"/>
                <w:sz w:val="20"/>
                <w:szCs w:val="20"/>
                <w:lang w:val="es-MX"/>
              </w:rPr>
              <w:t>21,468,280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5BA69605" w14:textId="77777777">
        <w:trPr>
          <w:trHeight w:hRule="exact" w:val="427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BD8615B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 de Participaciones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1BAC1C" w14:textId="34AC5BD6" w:rsidR="00616C11" w:rsidRPr="00E1420F" w:rsidRDefault="002A5D9E" w:rsidP="004253F7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</w:t>
            </w:r>
            <w:r w:rsidR="00E27027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21,468,280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</w:tbl>
    <w:p w14:paraId="63501D6C" w14:textId="6C9702BD" w:rsidR="00616C11" w:rsidRPr="00E1420F" w:rsidRDefault="00555108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E1420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0007790" wp14:editId="3BFD77DC">
                <wp:simplePos x="0" y="0"/>
                <wp:positionH relativeFrom="page">
                  <wp:posOffset>5605145</wp:posOffset>
                </wp:positionH>
                <wp:positionV relativeFrom="page">
                  <wp:posOffset>5317490</wp:posOffset>
                </wp:positionV>
                <wp:extent cx="906780" cy="231775"/>
                <wp:effectExtent l="4445" t="2540" r="3175" b="381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231775"/>
                          <a:chOff x="8827" y="8374"/>
                          <a:chExt cx="1428" cy="365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8827" y="8374"/>
                            <a:ext cx="1428" cy="365"/>
                          </a:xfrm>
                          <a:custGeom>
                            <a:avLst/>
                            <a:gdLst>
                              <a:gd name="T0" fmla="+- 0 8842 8827"/>
                              <a:gd name="T1" fmla="*/ T0 w 1428"/>
                              <a:gd name="T2" fmla="+- 0 8738 8374"/>
                              <a:gd name="T3" fmla="*/ 8738 h 365"/>
                              <a:gd name="T4" fmla="+- 0 8827 8827"/>
                              <a:gd name="T5" fmla="*/ T4 w 1428"/>
                              <a:gd name="T6" fmla="+- 0 8738 8374"/>
                              <a:gd name="T7" fmla="*/ 8738 h 365"/>
                              <a:gd name="T8" fmla="+- 0 8827 8827"/>
                              <a:gd name="T9" fmla="*/ T8 w 1428"/>
                              <a:gd name="T10" fmla="+- 0 8374 8374"/>
                              <a:gd name="T11" fmla="*/ 8374 h 365"/>
                              <a:gd name="T12" fmla="+- 0 8842 8827"/>
                              <a:gd name="T13" fmla="*/ T12 w 1428"/>
                              <a:gd name="T14" fmla="+- 0 8374 8374"/>
                              <a:gd name="T15" fmla="*/ 8374 h 365"/>
                              <a:gd name="T16" fmla="+- 0 8842 8827"/>
                              <a:gd name="T17" fmla="*/ T16 w 1428"/>
                              <a:gd name="T18" fmla="+- 0 8738 8374"/>
                              <a:gd name="T19" fmla="*/ 873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8" h="365">
                                <a:moveTo>
                                  <a:pt x="15" y="364"/>
                                </a:moveTo>
                                <a:lnTo>
                                  <a:pt x="0" y="364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8827" y="8374"/>
                            <a:ext cx="1428" cy="365"/>
                          </a:xfrm>
                          <a:custGeom>
                            <a:avLst/>
                            <a:gdLst>
                              <a:gd name="T0" fmla="+- 0 10253 8827"/>
                              <a:gd name="T1" fmla="*/ T0 w 1428"/>
                              <a:gd name="T2" fmla="+- 0 8738 8374"/>
                              <a:gd name="T3" fmla="*/ 8738 h 365"/>
                              <a:gd name="T4" fmla="+- 0 10253 8827"/>
                              <a:gd name="T5" fmla="*/ T4 w 1428"/>
                              <a:gd name="T6" fmla="+- 0 8374 8374"/>
                              <a:gd name="T7" fmla="*/ 8374 h 365"/>
                              <a:gd name="T8" fmla="+- 0 10255 8827"/>
                              <a:gd name="T9" fmla="*/ T8 w 1428"/>
                              <a:gd name="T10" fmla="+- 0 8374 8374"/>
                              <a:gd name="T11" fmla="*/ 8374 h 365"/>
                              <a:gd name="T12" fmla="+- 0 10253 8827"/>
                              <a:gd name="T13" fmla="*/ T12 w 1428"/>
                              <a:gd name="T14" fmla="+- 0 8738 8374"/>
                              <a:gd name="T15" fmla="*/ 873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8" h="365">
                                <a:moveTo>
                                  <a:pt x="1426" y="364"/>
                                </a:moveTo>
                                <a:lnTo>
                                  <a:pt x="1426" y="0"/>
                                </a:lnTo>
                                <a:lnTo>
                                  <a:pt x="1428" y="0"/>
                                </a:lnTo>
                                <a:lnTo>
                                  <a:pt x="142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CE32A6A" id="Group 17" o:spid="_x0000_s1026" style="position:absolute;margin-left:441.35pt;margin-top:418.7pt;width:71.4pt;height:18.25pt;z-index:-251659264;mso-position-horizontal-relative:page;mso-position-vertical-relative:page" coordorigin="8827,8374" coordsize="142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">
                <v:shape id="Freeform 19" o:spid="_x0000_s1027" style="position:absolute;left:8827;top:8374;width:1428;height:365;visibility:visible;mso-wrap-style:square;v-text-anchor:top" coordsize="14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" path="m15,364l,364,,,15,r,364xe" fillcolor="#cfcfd1" stroked="f">
                  <v:path arrowok="t" o:connecttype="custom" o:connectlocs="15,8738;0,8738;0,8374;15,8374;15,8738" o:connectangles="0,0,0,0,0"/>
                </v:shape>
                <v:shape id="Freeform 18" o:spid="_x0000_s1028" style="position:absolute;left:8827;top:8374;width:1428;height:365;visibility:visible;mso-wrap-style:square;v-text-anchor:top" coordsize="14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" path="m1426,364l1426,r2,l1426,364xe" fillcolor="#cfcfd1" stroked="f">
                  <v:path arrowok="t" o:connecttype="custom" o:connectlocs="1426,8738;1426,8374;1428,8374;1426,8738" o:connectangles="0,0,0,0"/>
                </v:shape>
                <w10:wrap anchorx="page" anchory="page"/>
              </v:group>
            </w:pict>
          </mc:Fallback>
        </mc:AlternateContent>
      </w:r>
    </w:p>
    <w:p w14:paraId="13859346" w14:textId="0FAE759E" w:rsidR="00616C11" w:rsidRPr="00E1420F" w:rsidRDefault="002A5D9E" w:rsidP="003279D1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3279D1">
        <w:rPr>
          <w:rFonts w:ascii="Arial" w:hAnsi="Arial" w:cs="Arial"/>
          <w:b/>
          <w:lang w:val="es-MX"/>
        </w:rPr>
        <w:t xml:space="preserve">Artículo </w:t>
      </w:r>
      <w:r w:rsidR="00440D7B" w:rsidRPr="003279D1">
        <w:rPr>
          <w:rFonts w:ascii="Arial" w:hAnsi="Arial" w:cs="Arial"/>
          <w:b/>
          <w:lang w:val="es-MX"/>
        </w:rPr>
        <w:t>4</w:t>
      </w:r>
      <w:r w:rsidR="00F3738E">
        <w:rPr>
          <w:rFonts w:ascii="Arial" w:hAnsi="Arial" w:cs="Arial"/>
          <w:b/>
          <w:lang w:val="es-MX"/>
        </w:rPr>
        <w:t>3</w:t>
      </w:r>
      <w:r w:rsidRPr="003279D1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Las </w:t>
      </w:r>
      <w:r w:rsidR="0082263B" w:rsidRPr="00E1420F">
        <w:rPr>
          <w:rFonts w:ascii="Arial" w:hAnsi="Arial" w:cs="Arial"/>
          <w:lang w:val="es-MX"/>
        </w:rPr>
        <w:t>Aportaciones que recaudará la Hacienda Pública Municipal, se integraran por</w:t>
      </w:r>
      <w:r w:rsidR="003279D1">
        <w:rPr>
          <w:rFonts w:ascii="Arial" w:hAnsi="Arial" w:cs="Arial"/>
          <w:lang w:val="es-MX"/>
        </w:rPr>
        <w:t xml:space="preserve"> los </w:t>
      </w:r>
      <w:r w:rsidRPr="00E1420F">
        <w:rPr>
          <w:rFonts w:ascii="Arial" w:hAnsi="Arial" w:cs="Arial"/>
          <w:lang w:val="es-MX"/>
        </w:rPr>
        <w:t>siguientes conceptos:</w:t>
      </w:r>
    </w:p>
    <w:p w14:paraId="061FE30C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30"/>
        <w:gridCol w:w="1651"/>
      </w:tblGrid>
      <w:tr w:rsidR="00E1420F" w:rsidRPr="00E1420F" w14:paraId="29985319" w14:textId="77777777">
        <w:trPr>
          <w:trHeight w:hRule="exact" w:val="374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055F138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I .- Fondo de aportaciones para la Infraestructura Social municipal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C13AB1D" w14:textId="2C9F801D" w:rsidR="00616C11" w:rsidRPr="00E1420F" w:rsidRDefault="002A5D9E" w:rsidP="004253F7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E27027" w:rsidRPr="00E1420F">
              <w:rPr>
                <w:rFonts w:ascii="Arial" w:hAnsi="Arial" w:cs="Arial"/>
                <w:sz w:val="20"/>
                <w:szCs w:val="20"/>
                <w:lang w:val="es-MX"/>
              </w:rPr>
              <w:t>11,943,180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03B50725" w14:textId="77777777">
        <w:trPr>
          <w:trHeight w:hRule="exact" w:val="386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3B8BE9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II.- Fondo de aportaciones para el Fortalecimiento Municipal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173D4BB" w14:textId="763A178A" w:rsidR="00616C11" w:rsidRPr="00E1420F" w:rsidRDefault="002A5D9E" w:rsidP="004253F7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253F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E27027" w:rsidRPr="00E1420F">
              <w:rPr>
                <w:rFonts w:ascii="Arial" w:hAnsi="Arial" w:cs="Arial"/>
                <w:sz w:val="20"/>
                <w:szCs w:val="20"/>
                <w:lang w:val="es-MX"/>
              </w:rPr>
              <w:t>7,206,305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E1420F" w:rsidRPr="00E1420F" w14:paraId="41D4A810" w14:textId="77777777">
        <w:trPr>
          <w:trHeight w:hRule="exact" w:val="420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2DFB7A2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 de Aportaciones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B94AD99" w14:textId="41935ECD" w:rsidR="00616C11" w:rsidRPr="00E1420F" w:rsidRDefault="002A5D9E" w:rsidP="004253F7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</w:t>
            </w:r>
            <w:r w:rsidR="00E27027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19,149,485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</w:tbl>
    <w:p w14:paraId="164053CB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CDB4E64" w14:textId="44454874" w:rsidR="00616C11" w:rsidRPr="00E1420F" w:rsidRDefault="002A5D9E" w:rsidP="003279D1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3279D1">
        <w:rPr>
          <w:rFonts w:ascii="Arial" w:hAnsi="Arial" w:cs="Arial"/>
          <w:b/>
          <w:lang w:val="es-MX"/>
        </w:rPr>
        <w:t xml:space="preserve">Artículo </w:t>
      </w:r>
      <w:r w:rsidR="00440D7B" w:rsidRPr="003279D1">
        <w:rPr>
          <w:rFonts w:ascii="Arial" w:hAnsi="Arial" w:cs="Arial"/>
          <w:b/>
          <w:lang w:val="es-MX"/>
        </w:rPr>
        <w:t>4</w:t>
      </w:r>
      <w:r w:rsidR="00F3738E">
        <w:rPr>
          <w:rFonts w:ascii="Arial" w:hAnsi="Arial" w:cs="Arial"/>
          <w:b/>
          <w:lang w:val="es-MX"/>
        </w:rPr>
        <w:t>4</w:t>
      </w:r>
      <w:r w:rsidRPr="003279D1">
        <w:rPr>
          <w:rFonts w:ascii="Arial" w:hAnsi="Arial" w:cs="Arial"/>
          <w:b/>
          <w:lang w:val="es-MX"/>
        </w:rPr>
        <w:t>.-</w:t>
      </w:r>
      <w:r w:rsidRPr="00E1420F">
        <w:rPr>
          <w:rFonts w:ascii="Arial" w:hAnsi="Arial" w:cs="Arial"/>
          <w:lang w:val="es-MX"/>
        </w:rPr>
        <w:t xml:space="preserve"> Los Ingresos Extraordinarios que podrá </w:t>
      </w:r>
      <w:r w:rsidR="0082263B" w:rsidRPr="00E1420F">
        <w:rPr>
          <w:rFonts w:ascii="Arial" w:hAnsi="Arial" w:cs="Arial"/>
          <w:lang w:val="es-MX"/>
        </w:rPr>
        <w:t>percibir la Hacienda Pública Municipal</w:t>
      </w:r>
      <w:r w:rsidR="003279D1">
        <w:rPr>
          <w:rFonts w:ascii="Arial" w:hAnsi="Arial" w:cs="Arial"/>
          <w:lang w:val="es-MX"/>
        </w:rPr>
        <w:t xml:space="preserve">, serán los </w:t>
      </w:r>
      <w:r w:rsidRPr="00E1420F">
        <w:rPr>
          <w:rFonts w:ascii="Arial" w:hAnsi="Arial" w:cs="Arial"/>
          <w:lang w:val="es-MX"/>
        </w:rPr>
        <w:t>siguientes:</w:t>
      </w:r>
    </w:p>
    <w:p w14:paraId="7658DAB5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84"/>
        <w:gridCol w:w="277"/>
        <w:gridCol w:w="1708"/>
      </w:tblGrid>
      <w:tr w:rsidR="00E1420F" w:rsidRPr="00E1420F" w14:paraId="04046E8B" w14:textId="77777777" w:rsidTr="004253F7">
        <w:trPr>
          <w:trHeight w:val="20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CFCFD1"/>
          </w:tcPr>
          <w:p w14:paraId="49CB48D1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Ingresos por ventas de bienes y servicios</w:t>
            </w:r>
          </w:p>
        </w:tc>
        <w:tc>
          <w:tcPr>
            <w:tcW w:w="27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  <w:shd w:val="clear" w:color="auto" w:fill="CFCFD1"/>
          </w:tcPr>
          <w:p w14:paraId="16B54588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70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  <w:shd w:val="clear" w:color="auto" w:fill="CFCFD1"/>
          </w:tcPr>
          <w:p w14:paraId="43393072" w14:textId="71C96D75" w:rsidR="00616C11" w:rsidRPr="00E1420F" w:rsidRDefault="003279D1" w:rsidP="003279D1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="002A5D9E" w:rsidRPr="00E1420F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1420F" w:rsidRPr="00E1420F" w14:paraId="0410C93D" w14:textId="77777777" w:rsidTr="004253F7">
        <w:trPr>
          <w:trHeight w:val="20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91177E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Ingresos por ventas de bienes y servicios de organismos descentralizados</w:t>
            </w:r>
          </w:p>
        </w:tc>
        <w:tc>
          <w:tcPr>
            <w:tcW w:w="198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E31B59A" w14:textId="77777777" w:rsidR="00616C11" w:rsidRPr="00E1420F" w:rsidRDefault="002A5D9E" w:rsidP="00E1420F">
            <w:pPr>
              <w:pStyle w:val="TableParagraph"/>
              <w:tabs>
                <w:tab w:val="left" w:pos="131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7AF34519" w14:textId="77777777" w:rsidTr="004253F7">
        <w:trPr>
          <w:trHeight w:val="20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304D90B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Ingresos de operación de entidades paraestatales empresariales</w:t>
            </w:r>
          </w:p>
        </w:tc>
        <w:tc>
          <w:tcPr>
            <w:tcW w:w="198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C073118" w14:textId="77777777" w:rsidR="00616C11" w:rsidRPr="00E1420F" w:rsidRDefault="002A5D9E" w:rsidP="00E1420F">
            <w:pPr>
              <w:pStyle w:val="TableParagraph"/>
              <w:tabs>
                <w:tab w:val="left" w:pos="1317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61AED90D" w14:textId="77777777" w:rsidR="00616C11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84"/>
        <w:gridCol w:w="1985"/>
      </w:tblGrid>
      <w:tr w:rsidR="00E1420F" w:rsidRPr="00E1420F" w14:paraId="42FC2778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CFCFD1"/>
          </w:tcPr>
          <w:p w14:paraId="51816066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Transferencias, Asignaciones, Subsidios y Otras Ayudas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CFCFD1"/>
          </w:tcPr>
          <w:p w14:paraId="6B5BFCBF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7337D265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E82F8A4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Transferencias Internas y Asignaciones del Sector Público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1898172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21DBB180" w14:textId="77777777" w:rsidTr="003279D1">
        <w:trPr>
          <w:trHeight w:hRule="exact" w:val="720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F8F60AE" w14:textId="65F6B5D9" w:rsidR="00616C11" w:rsidRPr="00E1420F" w:rsidRDefault="002A5D9E" w:rsidP="003279D1">
            <w:pPr>
              <w:pStyle w:val="TableParagraph"/>
              <w:tabs>
                <w:tab w:val="left" w:pos="364"/>
                <w:tab w:val="left" w:pos="955"/>
                <w:tab w:val="left" w:pos="2082"/>
                <w:tab w:val="left" w:pos="2651"/>
                <w:tab w:val="left" w:pos="3896"/>
                <w:tab w:val="left" w:pos="4967"/>
                <w:tab w:val="left" w:pos="532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Las</w:t>
            </w:r>
            <w:r w:rsidR="003279D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recibidas</w:t>
            </w:r>
            <w:r w:rsidR="003279D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="003279D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conceptos</w:t>
            </w:r>
            <w:r w:rsidR="003279D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diversos</w:t>
            </w:r>
            <w:r w:rsidR="003279D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="003279D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participaciones, aportaciones o aprovechamientos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A7CD3F1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75322B09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435332D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Transferencias del Sector Público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7F8F741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0F62AD37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0AA01D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Subsidios y Subvenciones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5155B77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625C8454" w14:textId="77777777" w:rsidTr="003279D1">
        <w:trPr>
          <w:trHeight w:hRule="exact" w:val="377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9BC74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Ayudas sociales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E3A019C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51035540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24D6F5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Transferencias de Fideicomisos, mandatos y análogos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FB655B8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08471C80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7EA5730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Convenios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41F853C" w14:textId="5170E2F3" w:rsidR="00616C11" w:rsidRPr="00E1420F" w:rsidRDefault="002A5D9E" w:rsidP="00E1420F">
            <w:pPr>
              <w:pStyle w:val="TableParagraph"/>
              <w:tabs>
                <w:tab w:val="left" w:pos="41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4253F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</w:t>
            </w:r>
            <w:r w:rsidR="00E27027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691ED7"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,0</w:t>
            </w:r>
            <w:r w:rsidRPr="00E1420F">
              <w:rPr>
                <w:rFonts w:ascii="Arial" w:hAnsi="Arial" w:cs="Arial"/>
                <w:b/>
                <w:sz w:val="20"/>
                <w:szCs w:val="20"/>
                <w:lang w:val="es-MX"/>
              </w:rPr>
              <w:t>00,000.00</w:t>
            </w:r>
          </w:p>
        </w:tc>
      </w:tr>
      <w:tr w:rsidR="00E1420F" w:rsidRPr="00E1420F" w14:paraId="235E9DF0" w14:textId="77777777" w:rsidTr="003279D1">
        <w:trPr>
          <w:trHeight w:hRule="exact" w:val="720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B1D1BD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Con la Federación o el Estado: Hábitat, Tu Casa, 3x1 migrantes, Rescate de Espacios Públicos, entre otros.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6C1C992" w14:textId="35FF1771" w:rsidR="00616C11" w:rsidRPr="00E1420F" w:rsidRDefault="002A5D9E" w:rsidP="00E1420F">
            <w:pPr>
              <w:pStyle w:val="TableParagraph"/>
              <w:tabs>
                <w:tab w:val="left" w:pos="412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4253F7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  <w:r w:rsidR="00E27027" w:rsidRPr="00E1420F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  <w:r w:rsidR="00691ED7" w:rsidRPr="00E1420F">
              <w:rPr>
                <w:rFonts w:ascii="Arial" w:hAnsi="Arial" w:cs="Arial"/>
                <w:sz w:val="20"/>
                <w:szCs w:val="20"/>
                <w:lang w:val="es-MX"/>
              </w:rPr>
              <w:t>,00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0,000.00</w:t>
            </w:r>
          </w:p>
        </w:tc>
      </w:tr>
      <w:tr w:rsidR="00E1420F" w:rsidRPr="00E1420F" w14:paraId="6957D724" w14:textId="77777777" w:rsidTr="003279D1">
        <w:trPr>
          <w:trHeight w:hRule="exact" w:val="720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FDDC6FE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&gt;Convenios con el gobierno del estado para el pago de laudos de trabajadores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A27F10F" w14:textId="77777777" w:rsidR="00616C11" w:rsidRPr="00E1420F" w:rsidRDefault="002A5D9E" w:rsidP="00E1420F">
            <w:pPr>
              <w:pStyle w:val="TableParagraph"/>
              <w:tabs>
                <w:tab w:val="left" w:pos="1300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3A6DF924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E5624F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Ingresos derivados de Financiamientos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FF94F90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4A300D16" w14:textId="77777777" w:rsidTr="003279D1">
        <w:trPr>
          <w:trHeight w:hRule="exact" w:val="377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7FBABE7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Endeudamiento interno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CFE7DE1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480AF65B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072D1A5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Empréstitos o anticipos del Gobierno del Estado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FE179D0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034E0703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84"/>
        <w:gridCol w:w="1985"/>
      </w:tblGrid>
      <w:tr w:rsidR="00E1420F" w:rsidRPr="00E1420F" w14:paraId="5E2714C1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36FAE1E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de Desarrollo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E779F4C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E1420F" w:rsidRPr="00E1420F" w14:paraId="65DBFCCB" w14:textId="77777777" w:rsidTr="003279D1">
        <w:trPr>
          <w:trHeight w:hRule="exact" w:val="374"/>
        </w:trPr>
        <w:tc>
          <w:tcPr>
            <w:tcW w:w="668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C540A68" w14:textId="77777777" w:rsidR="00616C11" w:rsidRPr="00E1420F" w:rsidRDefault="002A5D9E" w:rsidP="00E1420F">
            <w:pPr>
              <w:pStyle w:val="TableParagraph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Comercial</w:t>
            </w:r>
          </w:p>
        </w:tc>
        <w:tc>
          <w:tcPr>
            <w:tcW w:w="198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F1FE689" w14:textId="77777777" w:rsidR="00616C11" w:rsidRPr="00E1420F" w:rsidRDefault="002A5D9E" w:rsidP="00E1420F">
            <w:pPr>
              <w:pStyle w:val="TableParagraph"/>
              <w:tabs>
                <w:tab w:val="left" w:pos="1305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E1420F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437DEE95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6662"/>
        <w:gridCol w:w="1985"/>
      </w:tblGrid>
      <w:tr w:rsidR="003279D1" w:rsidRPr="003268DD" w14:paraId="55F4F584" w14:textId="77777777" w:rsidTr="003268DD">
        <w:trPr>
          <w:trHeight w:val="784"/>
        </w:trPr>
        <w:tc>
          <w:tcPr>
            <w:tcW w:w="6662" w:type="dxa"/>
          </w:tcPr>
          <w:p w14:paraId="6E5410C2" w14:textId="6511119D" w:rsidR="003279D1" w:rsidRPr="003268DD" w:rsidRDefault="003279D1" w:rsidP="001B2CC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3268DD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E</w:t>
            </w:r>
            <w:r w:rsidR="001C0A2C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 xml:space="preserve">l Total de ingresos que el Municipio de </w:t>
            </w:r>
            <w:proofErr w:type="spellStart"/>
            <w:r w:rsidR="001C0A2C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Buctzotz</w:t>
            </w:r>
            <w:proofErr w:type="spellEnd"/>
            <w:r w:rsidR="001C0A2C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, Yucatán, percibirá durante el ejercicio fiscal 2023, ascenderá a:</w:t>
            </w:r>
            <w:r w:rsidRPr="003268DD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985" w:type="dxa"/>
          </w:tcPr>
          <w:p w14:paraId="2C773E86" w14:textId="77777777" w:rsidR="001C0A2C" w:rsidRDefault="001C0A2C" w:rsidP="003268DD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</w:p>
          <w:p w14:paraId="2A13D591" w14:textId="53127720" w:rsidR="003279D1" w:rsidRPr="003268DD" w:rsidRDefault="003279D1" w:rsidP="003268DD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3268DD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$ 42’424,265.00</w:t>
            </w:r>
          </w:p>
        </w:tc>
      </w:tr>
    </w:tbl>
    <w:p w14:paraId="3367E00A" w14:textId="77777777" w:rsidR="006C5B88" w:rsidRDefault="006C5B88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C4557F5" w14:textId="12F7440D" w:rsidR="00616C11" w:rsidRPr="00E1420F" w:rsidRDefault="002A5D9E" w:rsidP="00E1420F">
      <w:pPr>
        <w:pStyle w:val="Textoindependiente"/>
        <w:spacing w:line="360" w:lineRule="auto"/>
        <w:ind w:left="0"/>
        <w:jc w:val="center"/>
        <w:rPr>
          <w:rFonts w:ascii="Arial" w:hAnsi="Arial" w:cs="Arial"/>
        </w:rPr>
      </w:pPr>
      <w:r w:rsidRPr="003268DD">
        <w:rPr>
          <w:rFonts w:ascii="Arial" w:hAnsi="Arial" w:cs="Arial"/>
          <w:b/>
        </w:rPr>
        <w:t xml:space="preserve">T r a n s </w:t>
      </w:r>
      <w:proofErr w:type="spellStart"/>
      <w:r w:rsidRPr="003268DD">
        <w:rPr>
          <w:rFonts w:ascii="Arial" w:hAnsi="Arial" w:cs="Arial"/>
          <w:b/>
        </w:rPr>
        <w:t>i</w:t>
      </w:r>
      <w:proofErr w:type="spellEnd"/>
      <w:r w:rsidRPr="003268DD">
        <w:rPr>
          <w:rFonts w:ascii="Arial" w:hAnsi="Arial" w:cs="Arial"/>
          <w:b/>
        </w:rPr>
        <w:t xml:space="preserve"> t o r </w:t>
      </w:r>
      <w:proofErr w:type="spellStart"/>
      <w:r w:rsidRPr="003268DD">
        <w:rPr>
          <w:rFonts w:ascii="Arial" w:hAnsi="Arial" w:cs="Arial"/>
          <w:b/>
        </w:rPr>
        <w:t>i</w:t>
      </w:r>
      <w:proofErr w:type="spellEnd"/>
      <w:r w:rsidRPr="003268DD">
        <w:rPr>
          <w:rFonts w:ascii="Arial" w:hAnsi="Arial" w:cs="Arial"/>
          <w:b/>
        </w:rPr>
        <w:t xml:space="preserve"> o</w:t>
      </w:r>
    </w:p>
    <w:p w14:paraId="3B4C49AA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78B2DBBE" w14:textId="6A5247CB" w:rsidR="00616C11" w:rsidRPr="00E1420F" w:rsidRDefault="002A5D9E" w:rsidP="00E1420F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3268DD">
        <w:rPr>
          <w:rFonts w:ascii="Arial" w:hAnsi="Arial" w:cs="Arial"/>
          <w:b/>
          <w:lang w:val="es-MX"/>
        </w:rPr>
        <w:t xml:space="preserve">Artículo </w:t>
      </w:r>
      <w:r w:rsidR="0082263B" w:rsidRPr="003268DD">
        <w:rPr>
          <w:rFonts w:ascii="Arial" w:hAnsi="Arial" w:cs="Arial"/>
          <w:b/>
          <w:lang w:val="es-MX"/>
        </w:rPr>
        <w:t xml:space="preserve">único. </w:t>
      </w:r>
      <w:r w:rsidR="0082263B" w:rsidRPr="00E1420F">
        <w:rPr>
          <w:rFonts w:ascii="Arial" w:hAnsi="Arial" w:cs="Arial"/>
          <w:lang w:val="es-MX"/>
        </w:rPr>
        <w:t>Para poder percibir aprovechamientos vía infracciones por faltas administrativas</w:t>
      </w:r>
      <w:r w:rsidRPr="00E1420F">
        <w:rPr>
          <w:rFonts w:ascii="Arial" w:hAnsi="Arial" w:cs="Arial"/>
          <w:lang w:val="es-MX"/>
        </w:rPr>
        <w:t xml:space="preserve">, el Ayuntamiento de </w:t>
      </w:r>
      <w:proofErr w:type="spellStart"/>
      <w:r w:rsidR="003268DD" w:rsidRPr="00E1420F">
        <w:rPr>
          <w:rFonts w:ascii="Arial" w:hAnsi="Arial" w:cs="Arial"/>
          <w:lang w:val="es-MX"/>
        </w:rPr>
        <w:t>Buctzotz</w:t>
      </w:r>
      <w:proofErr w:type="spellEnd"/>
      <w:r w:rsidRPr="00E1420F">
        <w:rPr>
          <w:rFonts w:ascii="Arial" w:hAnsi="Arial" w:cs="Arial"/>
          <w:lang w:val="es-MX"/>
        </w:rPr>
        <w:t xml:space="preserve">, Yucatán deberá contar con </w:t>
      </w:r>
      <w:r w:rsidR="0082263B" w:rsidRPr="00E1420F">
        <w:rPr>
          <w:rFonts w:ascii="Arial" w:hAnsi="Arial" w:cs="Arial"/>
          <w:lang w:val="es-MX"/>
        </w:rPr>
        <w:t>los reglamentos municipales</w:t>
      </w:r>
      <w:r w:rsidRPr="00E1420F">
        <w:rPr>
          <w:rFonts w:ascii="Arial" w:hAnsi="Arial" w:cs="Arial"/>
          <w:lang w:val="es-MX"/>
        </w:rPr>
        <w:t xml:space="preserve"> correspondientes, los que establecerán los montos de las sanciones respectivas.</w:t>
      </w:r>
    </w:p>
    <w:p w14:paraId="00A4F1D4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2DDF169" w14:textId="77777777" w:rsidR="00616C11" w:rsidRPr="00E1420F" w:rsidRDefault="00616C11" w:rsidP="00E1420F">
      <w:pPr>
        <w:spacing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sectPr w:rsidR="00616C11" w:rsidRPr="00E1420F" w:rsidSect="003268DD">
      <w:headerReference w:type="default" r:id="rId8"/>
      <w:footerReference w:type="default" r:id="rId9"/>
      <w:pgSz w:w="12240" w:h="15840"/>
      <w:pgMar w:top="2835" w:right="1418" w:bottom="1559" w:left="1701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1A4C" w14:textId="77777777" w:rsidR="00FB3AC9" w:rsidRDefault="00FB3AC9">
      <w:r>
        <w:separator/>
      </w:r>
    </w:p>
  </w:endnote>
  <w:endnote w:type="continuationSeparator" w:id="0">
    <w:p w14:paraId="235B4C89" w14:textId="77777777" w:rsidR="00FB3AC9" w:rsidRDefault="00FB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932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F8BFDF" w14:textId="075D1D7E" w:rsidR="00FB3AC9" w:rsidRPr="003268DD" w:rsidRDefault="00FB3AC9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3268DD">
          <w:rPr>
            <w:rFonts w:ascii="Arial" w:hAnsi="Arial" w:cs="Arial"/>
            <w:sz w:val="20"/>
            <w:szCs w:val="20"/>
          </w:rPr>
          <w:fldChar w:fldCharType="begin"/>
        </w:r>
        <w:r w:rsidRPr="003268DD">
          <w:rPr>
            <w:rFonts w:ascii="Arial" w:hAnsi="Arial" w:cs="Arial"/>
            <w:sz w:val="20"/>
            <w:szCs w:val="20"/>
          </w:rPr>
          <w:instrText>PAGE   \* MERGEFORMAT</w:instrText>
        </w:r>
        <w:r w:rsidRPr="003268DD">
          <w:rPr>
            <w:rFonts w:ascii="Arial" w:hAnsi="Arial" w:cs="Arial"/>
            <w:sz w:val="20"/>
            <w:szCs w:val="20"/>
          </w:rPr>
          <w:fldChar w:fldCharType="separate"/>
        </w:r>
        <w:r w:rsidR="004253F7" w:rsidRPr="004253F7">
          <w:rPr>
            <w:rFonts w:ascii="Arial" w:hAnsi="Arial" w:cs="Arial"/>
            <w:noProof/>
            <w:sz w:val="20"/>
            <w:szCs w:val="20"/>
            <w:lang w:val="es-ES"/>
          </w:rPr>
          <w:t>21</w:t>
        </w:r>
        <w:r w:rsidRPr="003268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F1ADDD" w14:textId="461B6B96" w:rsidR="00FB3AC9" w:rsidRDefault="00FB3AC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4138A" w14:textId="77777777" w:rsidR="00FB3AC9" w:rsidRDefault="00FB3AC9">
      <w:r>
        <w:separator/>
      </w:r>
    </w:p>
  </w:footnote>
  <w:footnote w:type="continuationSeparator" w:id="0">
    <w:p w14:paraId="247727C3" w14:textId="77777777" w:rsidR="00FB3AC9" w:rsidRDefault="00FB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B5C1" w14:textId="59758401" w:rsidR="00FB3AC9" w:rsidRDefault="00FB3AC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560238" wp14:editId="5A798D5F">
              <wp:simplePos x="0" y="0"/>
              <wp:positionH relativeFrom="column">
                <wp:posOffset>-147320</wp:posOffset>
              </wp:positionH>
              <wp:positionV relativeFrom="paragraph">
                <wp:posOffset>231140</wp:posOffset>
              </wp:positionV>
              <wp:extent cx="5885815" cy="1481455"/>
              <wp:effectExtent l="0" t="0" r="190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D94B3" w14:textId="77777777" w:rsidR="00FB3AC9" w:rsidRPr="001E34E0" w:rsidRDefault="00FB3AC9" w:rsidP="003268DD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680E5BA9" w14:textId="77777777" w:rsidR="00FB3AC9" w:rsidRDefault="00FB3AC9" w:rsidP="003268DD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F4AEC" w14:textId="77777777" w:rsidR="00FB3AC9" w:rsidRDefault="00FB3AC9" w:rsidP="003268D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564A021F" w14:textId="77777777" w:rsidR="00FB3AC9" w:rsidRDefault="00FB3AC9" w:rsidP="003268D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7040368D" w14:textId="77777777" w:rsidR="00FB3AC9" w:rsidRPr="00603AF2" w:rsidRDefault="00FB3AC9" w:rsidP="003268D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560238" id="Grupo 1" o:spid="_x0000_s1026" style="position:absolute;margin-left:-11.6pt;margin-top:18.2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BKZ92o4gAAAAo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140D94B3" w14:textId="77777777" w:rsidR="00FB3AC9" w:rsidRPr="001E34E0" w:rsidRDefault="00FB3AC9" w:rsidP="003268DD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680E5BA9" w14:textId="77777777" w:rsidR="00FB3AC9" w:rsidRDefault="00FB3AC9" w:rsidP="003268DD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9DF4AEC" w14:textId="77777777" w:rsidR="00FB3AC9" w:rsidRDefault="00FB3AC9" w:rsidP="003268D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564A021F" w14:textId="77777777" w:rsidR="00FB3AC9" w:rsidRDefault="00FB3AC9" w:rsidP="003268D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7040368D" w14:textId="77777777" w:rsidR="00FB3AC9" w:rsidRPr="00603AF2" w:rsidRDefault="00FB3AC9" w:rsidP="003268D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7F8"/>
    <w:multiLevelType w:val="hybridMultilevel"/>
    <w:tmpl w:val="6BC28E0C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9EA"/>
    <w:multiLevelType w:val="hybridMultilevel"/>
    <w:tmpl w:val="7A940716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3985"/>
    <w:multiLevelType w:val="hybridMultilevel"/>
    <w:tmpl w:val="5360035A"/>
    <w:lvl w:ilvl="0" w:tplc="13142E12">
      <w:start w:val="1"/>
      <w:numFmt w:val="lowerLetter"/>
      <w:lvlText w:val="%1)"/>
      <w:lvlJc w:val="left"/>
      <w:pPr>
        <w:ind w:left="751" w:hanging="360"/>
      </w:pPr>
      <w:rPr>
        <w:rFonts w:hint="default"/>
        <w:b/>
        <w:bCs/>
        <w:spacing w:val="0"/>
        <w:w w:val="1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71" w:hanging="360"/>
      </w:pPr>
    </w:lvl>
    <w:lvl w:ilvl="2" w:tplc="080A001B" w:tentative="1">
      <w:start w:val="1"/>
      <w:numFmt w:val="lowerRoman"/>
      <w:lvlText w:val="%3."/>
      <w:lvlJc w:val="right"/>
      <w:pPr>
        <w:ind w:left="2191" w:hanging="180"/>
      </w:pPr>
    </w:lvl>
    <w:lvl w:ilvl="3" w:tplc="080A000F" w:tentative="1">
      <w:start w:val="1"/>
      <w:numFmt w:val="decimal"/>
      <w:lvlText w:val="%4."/>
      <w:lvlJc w:val="left"/>
      <w:pPr>
        <w:ind w:left="2911" w:hanging="360"/>
      </w:pPr>
    </w:lvl>
    <w:lvl w:ilvl="4" w:tplc="080A0019" w:tentative="1">
      <w:start w:val="1"/>
      <w:numFmt w:val="lowerLetter"/>
      <w:lvlText w:val="%5."/>
      <w:lvlJc w:val="left"/>
      <w:pPr>
        <w:ind w:left="3631" w:hanging="360"/>
      </w:pPr>
    </w:lvl>
    <w:lvl w:ilvl="5" w:tplc="080A001B" w:tentative="1">
      <w:start w:val="1"/>
      <w:numFmt w:val="lowerRoman"/>
      <w:lvlText w:val="%6."/>
      <w:lvlJc w:val="right"/>
      <w:pPr>
        <w:ind w:left="4351" w:hanging="180"/>
      </w:pPr>
    </w:lvl>
    <w:lvl w:ilvl="6" w:tplc="080A000F" w:tentative="1">
      <w:start w:val="1"/>
      <w:numFmt w:val="decimal"/>
      <w:lvlText w:val="%7."/>
      <w:lvlJc w:val="left"/>
      <w:pPr>
        <w:ind w:left="5071" w:hanging="360"/>
      </w:pPr>
    </w:lvl>
    <w:lvl w:ilvl="7" w:tplc="080A0019" w:tentative="1">
      <w:start w:val="1"/>
      <w:numFmt w:val="lowerLetter"/>
      <w:lvlText w:val="%8."/>
      <w:lvlJc w:val="left"/>
      <w:pPr>
        <w:ind w:left="5791" w:hanging="360"/>
      </w:pPr>
    </w:lvl>
    <w:lvl w:ilvl="8" w:tplc="08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38722EC"/>
    <w:multiLevelType w:val="hybridMultilevel"/>
    <w:tmpl w:val="E1229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napToGrid/>
        <w:spacing w:val="-1"/>
        <w:w w:val="99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737D4"/>
    <w:multiLevelType w:val="hybridMultilevel"/>
    <w:tmpl w:val="FC420A36"/>
    <w:lvl w:ilvl="0" w:tplc="FF2858CE">
      <w:start w:val="1"/>
      <w:numFmt w:val="lowerLetter"/>
      <w:lvlText w:val="%1)"/>
      <w:lvlJc w:val="left"/>
      <w:pPr>
        <w:ind w:left="267" w:hanging="236"/>
        <w:jc w:val="left"/>
      </w:pPr>
      <w:rPr>
        <w:rFonts w:ascii="Times New Roman" w:eastAsia="Times New Roman" w:hAnsi="Times New Roman" w:hint="default"/>
        <w:color w:val="4D4D4F"/>
        <w:w w:val="126"/>
        <w:sz w:val="20"/>
        <w:szCs w:val="20"/>
      </w:rPr>
    </w:lvl>
    <w:lvl w:ilvl="1" w:tplc="646A9F8C">
      <w:start w:val="1"/>
      <w:numFmt w:val="bullet"/>
      <w:lvlText w:val="•"/>
      <w:lvlJc w:val="left"/>
      <w:pPr>
        <w:ind w:left="1138" w:hanging="236"/>
      </w:pPr>
      <w:rPr>
        <w:rFonts w:hint="default"/>
      </w:rPr>
    </w:lvl>
    <w:lvl w:ilvl="2" w:tplc="407AE6DA">
      <w:start w:val="1"/>
      <w:numFmt w:val="bullet"/>
      <w:lvlText w:val="•"/>
      <w:lvlJc w:val="left"/>
      <w:pPr>
        <w:ind w:left="2016" w:hanging="236"/>
      </w:pPr>
      <w:rPr>
        <w:rFonts w:hint="default"/>
      </w:rPr>
    </w:lvl>
    <w:lvl w:ilvl="3" w:tplc="E69813C0">
      <w:start w:val="1"/>
      <w:numFmt w:val="bullet"/>
      <w:lvlText w:val="•"/>
      <w:lvlJc w:val="left"/>
      <w:pPr>
        <w:ind w:left="2894" w:hanging="236"/>
      </w:pPr>
      <w:rPr>
        <w:rFonts w:hint="default"/>
      </w:rPr>
    </w:lvl>
    <w:lvl w:ilvl="4" w:tplc="108A0330">
      <w:start w:val="1"/>
      <w:numFmt w:val="bullet"/>
      <w:lvlText w:val="•"/>
      <w:lvlJc w:val="left"/>
      <w:pPr>
        <w:ind w:left="3772" w:hanging="236"/>
      </w:pPr>
      <w:rPr>
        <w:rFonts w:hint="default"/>
      </w:rPr>
    </w:lvl>
    <w:lvl w:ilvl="5" w:tplc="8F1EF15A">
      <w:start w:val="1"/>
      <w:numFmt w:val="bullet"/>
      <w:lvlText w:val="•"/>
      <w:lvlJc w:val="left"/>
      <w:pPr>
        <w:ind w:left="4650" w:hanging="236"/>
      </w:pPr>
      <w:rPr>
        <w:rFonts w:hint="default"/>
      </w:rPr>
    </w:lvl>
    <w:lvl w:ilvl="6" w:tplc="98125490">
      <w:start w:val="1"/>
      <w:numFmt w:val="bullet"/>
      <w:lvlText w:val="•"/>
      <w:lvlJc w:val="left"/>
      <w:pPr>
        <w:ind w:left="5528" w:hanging="236"/>
      </w:pPr>
      <w:rPr>
        <w:rFonts w:hint="default"/>
      </w:rPr>
    </w:lvl>
    <w:lvl w:ilvl="7" w:tplc="8BB05014">
      <w:start w:val="1"/>
      <w:numFmt w:val="bullet"/>
      <w:lvlText w:val="•"/>
      <w:lvlJc w:val="left"/>
      <w:pPr>
        <w:ind w:left="6406" w:hanging="236"/>
      </w:pPr>
      <w:rPr>
        <w:rFonts w:hint="default"/>
      </w:rPr>
    </w:lvl>
    <w:lvl w:ilvl="8" w:tplc="663C7D7E">
      <w:start w:val="1"/>
      <w:numFmt w:val="bullet"/>
      <w:lvlText w:val="•"/>
      <w:lvlJc w:val="left"/>
      <w:pPr>
        <w:ind w:left="7284" w:hanging="236"/>
      </w:pPr>
      <w:rPr>
        <w:rFonts w:hint="default"/>
      </w:rPr>
    </w:lvl>
  </w:abstractNum>
  <w:abstractNum w:abstractNumId="5" w15:restartNumberingAfterBreak="0">
    <w:nsid w:val="4D2847DA"/>
    <w:multiLevelType w:val="hybridMultilevel"/>
    <w:tmpl w:val="6778CF8E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00843"/>
    <w:multiLevelType w:val="hybridMultilevel"/>
    <w:tmpl w:val="1AC0C142"/>
    <w:lvl w:ilvl="0" w:tplc="A9DABD94">
      <w:start w:val="1"/>
      <w:numFmt w:val="lowerLetter"/>
      <w:lvlText w:val="%1)"/>
      <w:lvlJc w:val="left"/>
      <w:pPr>
        <w:ind w:left="502" w:hanging="236"/>
        <w:jc w:val="left"/>
      </w:pPr>
      <w:rPr>
        <w:rFonts w:hint="default"/>
        <w:b/>
        <w:bCs/>
        <w:color w:val="auto"/>
        <w:spacing w:val="-1"/>
        <w:w w:val="99"/>
        <w:sz w:val="20"/>
        <w:szCs w:val="20"/>
      </w:rPr>
    </w:lvl>
    <w:lvl w:ilvl="1" w:tplc="22DEE7B8">
      <w:start w:val="1"/>
      <w:numFmt w:val="bullet"/>
      <w:lvlText w:val="•"/>
      <w:lvlJc w:val="left"/>
      <w:pPr>
        <w:ind w:left="1354" w:hanging="236"/>
      </w:pPr>
      <w:rPr>
        <w:rFonts w:hint="default"/>
      </w:rPr>
    </w:lvl>
    <w:lvl w:ilvl="2" w:tplc="26B8C23C">
      <w:start w:val="1"/>
      <w:numFmt w:val="bullet"/>
      <w:lvlText w:val="•"/>
      <w:lvlJc w:val="left"/>
      <w:pPr>
        <w:ind w:left="2208" w:hanging="236"/>
      </w:pPr>
      <w:rPr>
        <w:rFonts w:hint="default"/>
      </w:rPr>
    </w:lvl>
    <w:lvl w:ilvl="3" w:tplc="F43AEE2E">
      <w:start w:val="1"/>
      <w:numFmt w:val="bullet"/>
      <w:lvlText w:val="•"/>
      <w:lvlJc w:val="left"/>
      <w:pPr>
        <w:ind w:left="3062" w:hanging="236"/>
      </w:pPr>
      <w:rPr>
        <w:rFonts w:hint="default"/>
      </w:rPr>
    </w:lvl>
    <w:lvl w:ilvl="4" w:tplc="0B9EE73E">
      <w:start w:val="1"/>
      <w:numFmt w:val="bullet"/>
      <w:lvlText w:val="•"/>
      <w:lvlJc w:val="left"/>
      <w:pPr>
        <w:ind w:left="3916" w:hanging="236"/>
      </w:pPr>
      <w:rPr>
        <w:rFonts w:hint="default"/>
      </w:rPr>
    </w:lvl>
    <w:lvl w:ilvl="5" w:tplc="F878BDF0">
      <w:start w:val="1"/>
      <w:numFmt w:val="bullet"/>
      <w:lvlText w:val="•"/>
      <w:lvlJc w:val="left"/>
      <w:pPr>
        <w:ind w:left="4770" w:hanging="236"/>
      </w:pPr>
      <w:rPr>
        <w:rFonts w:hint="default"/>
      </w:rPr>
    </w:lvl>
    <w:lvl w:ilvl="6" w:tplc="2CECE2AE">
      <w:start w:val="1"/>
      <w:numFmt w:val="bullet"/>
      <w:lvlText w:val="•"/>
      <w:lvlJc w:val="left"/>
      <w:pPr>
        <w:ind w:left="5624" w:hanging="236"/>
      </w:pPr>
      <w:rPr>
        <w:rFonts w:hint="default"/>
      </w:rPr>
    </w:lvl>
    <w:lvl w:ilvl="7" w:tplc="BE602414">
      <w:start w:val="1"/>
      <w:numFmt w:val="bullet"/>
      <w:lvlText w:val="•"/>
      <w:lvlJc w:val="left"/>
      <w:pPr>
        <w:ind w:left="6478" w:hanging="236"/>
      </w:pPr>
      <w:rPr>
        <w:rFonts w:hint="default"/>
      </w:rPr>
    </w:lvl>
    <w:lvl w:ilvl="8" w:tplc="5638152A">
      <w:start w:val="1"/>
      <w:numFmt w:val="bullet"/>
      <w:lvlText w:val="•"/>
      <w:lvlJc w:val="left"/>
      <w:pPr>
        <w:ind w:left="7332" w:hanging="236"/>
      </w:pPr>
      <w:rPr>
        <w:rFonts w:hint="default"/>
      </w:rPr>
    </w:lvl>
  </w:abstractNum>
  <w:abstractNum w:abstractNumId="7" w15:restartNumberingAfterBreak="0">
    <w:nsid w:val="5E134F14"/>
    <w:multiLevelType w:val="hybridMultilevel"/>
    <w:tmpl w:val="D41028D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11"/>
    <w:rsid w:val="00000AC9"/>
    <w:rsid w:val="0000530A"/>
    <w:rsid w:val="000144E6"/>
    <w:rsid w:val="0004060D"/>
    <w:rsid w:val="00040EA9"/>
    <w:rsid w:val="00043A78"/>
    <w:rsid w:val="0004602A"/>
    <w:rsid w:val="000E0F4E"/>
    <w:rsid w:val="000F06DE"/>
    <w:rsid w:val="0011221C"/>
    <w:rsid w:val="001157AA"/>
    <w:rsid w:val="00132FF7"/>
    <w:rsid w:val="00134A95"/>
    <w:rsid w:val="00153B03"/>
    <w:rsid w:val="00156FC7"/>
    <w:rsid w:val="00174983"/>
    <w:rsid w:val="001A00CF"/>
    <w:rsid w:val="001B2CC6"/>
    <w:rsid w:val="001C0A2C"/>
    <w:rsid w:val="001E52CD"/>
    <w:rsid w:val="00211235"/>
    <w:rsid w:val="00216F7A"/>
    <w:rsid w:val="00221984"/>
    <w:rsid w:val="00240B4E"/>
    <w:rsid w:val="00241BB1"/>
    <w:rsid w:val="002421CC"/>
    <w:rsid w:val="0024773A"/>
    <w:rsid w:val="00251EFE"/>
    <w:rsid w:val="002635FD"/>
    <w:rsid w:val="002662DE"/>
    <w:rsid w:val="00270098"/>
    <w:rsid w:val="00293383"/>
    <w:rsid w:val="002933B5"/>
    <w:rsid w:val="002A5D9E"/>
    <w:rsid w:val="002B7273"/>
    <w:rsid w:val="002C67B4"/>
    <w:rsid w:val="002D3229"/>
    <w:rsid w:val="00301C58"/>
    <w:rsid w:val="003268DD"/>
    <w:rsid w:val="003279D1"/>
    <w:rsid w:val="00332FDC"/>
    <w:rsid w:val="00345E8C"/>
    <w:rsid w:val="00363DFD"/>
    <w:rsid w:val="00391C65"/>
    <w:rsid w:val="003A1814"/>
    <w:rsid w:val="003A1C20"/>
    <w:rsid w:val="003C6479"/>
    <w:rsid w:val="003F74B7"/>
    <w:rsid w:val="00401CF4"/>
    <w:rsid w:val="00402160"/>
    <w:rsid w:val="00420BEA"/>
    <w:rsid w:val="004253F7"/>
    <w:rsid w:val="00431451"/>
    <w:rsid w:val="00440D7B"/>
    <w:rsid w:val="00461583"/>
    <w:rsid w:val="0048088D"/>
    <w:rsid w:val="00480CB2"/>
    <w:rsid w:val="0049072B"/>
    <w:rsid w:val="004C4A8A"/>
    <w:rsid w:val="004C4AA3"/>
    <w:rsid w:val="004C71E2"/>
    <w:rsid w:val="00537E47"/>
    <w:rsid w:val="0055045D"/>
    <w:rsid w:val="00555108"/>
    <w:rsid w:val="005644B4"/>
    <w:rsid w:val="00584514"/>
    <w:rsid w:val="0059038F"/>
    <w:rsid w:val="00610201"/>
    <w:rsid w:val="00616C11"/>
    <w:rsid w:val="006321C4"/>
    <w:rsid w:val="00634CD3"/>
    <w:rsid w:val="00644997"/>
    <w:rsid w:val="006540E7"/>
    <w:rsid w:val="006550AC"/>
    <w:rsid w:val="006664CF"/>
    <w:rsid w:val="00674CB9"/>
    <w:rsid w:val="0067526F"/>
    <w:rsid w:val="00691ED7"/>
    <w:rsid w:val="006B0940"/>
    <w:rsid w:val="006C5B88"/>
    <w:rsid w:val="007001C9"/>
    <w:rsid w:val="0070166B"/>
    <w:rsid w:val="00705FAF"/>
    <w:rsid w:val="00732B1E"/>
    <w:rsid w:val="00742836"/>
    <w:rsid w:val="00744B00"/>
    <w:rsid w:val="00763C99"/>
    <w:rsid w:val="00766FDD"/>
    <w:rsid w:val="0077402B"/>
    <w:rsid w:val="00781CA4"/>
    <w:rsid w:val="007E5DDA"/>
    <w:rsid w:val="007E7E96"/>
    <w:rsid w:val="00812AF4"/>
    <w:rsid w:val="00815AE1"/>
    <w:rsid w:val="0082263B"/>
    <w:rsid w:val="0084051C"/>
    <w:rsid w:val="008668A3"/>
    <w:rsid w:val="00872B31"/>
    <w:rsid w:val="0088744B"/>
    <w:rsid w:val="008F4581"/>
    <w:rsid w:val="00966F29"/>
    <w:rsid w:val="00972A0D"/>
    <w:rsid w:val="00972EA8"/>
    <w:rsid w:val="00973769"/>
    <w:rsid w:val="00975384"/>
    <w:rsid w:val="009A5C05"/>
    <w:rsid w:val="009A6838"/>
    <w:rsid w:val="009F49B0"/>
    <w:rsid w:val="009F5DC2"/>
    <w:rsid w:val="00A160F8"/>
    <w:rsid w:val="00A245AF"/>
    <w:rsid w:val="00A36E46"/>
    <w:rsid w:val="00A40A06"/>
    <w:rsid w:val="00A43FB9"/>
    <w:rsid w:val="00A67239"/>
    <w:rsid w:val="00A70D82"/>
    <w:rsid w:val="00A81DB4"/>
    <w:rsid w:val="00A95E33"/>
    <w:rsid w:val="00AA364C"/>
    <w:rsid w:val="00AA38AF"/>
    <w:rsid w:val="00AC5315"/>
    <w:rsid w:val="00AF33C3"/>
    <w:rsid w:val="00B37093"/>
    <w:rsid w:val="00BB7A83"/>
    <w:rsid w:val="00BC5A4D"/>
    <w:rsid w:val="00BD30F1"/>
    <w:rsid w:val="00BE0297"/>
    <w:rsid w:val="00BE2815"/>
    <w:rsid w:val="00BE5693"/>
    <w:rsid w:val="00BF6D8F"/>
    <w:rsid w:val="00C0043F"/>
    <w:rsid w:val="00C132EB"/>
    <w:rsid w:val="00C15A76"/>
    <w:rsid w:val="00C302FA"/>
    <w:rsid w:val="00C37A21"/>
    <w:rsid w:val="00C80AA5"/>
    <w:rsid w:val="00C849C3"/>
    <w:rsid w:val="00C91E69"/>
    <w:rsid w:val="00C94684"/>
    <w:rsid w:val="00CA39E1"/>
    <w:rsid w:val="00CB33EC"/>
    <w:rsid w:val="00CE13B6"/>
    <w:rsid w:val="00CF3880"/>
    <w:rsid w:val="00CF57FD"/>
    <w:rsid w:val="00D13B36"/>
    <w:rsid w:val="00D266F0"/>
    <w:rsid w:val="00D32EF9"/>
    <w:rsid w:val="00D3677C"/>
    <w:rsid w:val="00D539CE"/>
    <w:rsid w:val="00D72069"/>
    <w:rsid w:val="00D80740"/>
    <w:rsid w:val="00DB2684"/>
    <w:rsid w:val="00DB304B"/>
    <w:rsid w:val="00DD36DF"/>
    <w:rsid w:val="00DD5AC5"/>
    <w:rsid w:val="00DF08E9"/>
    <w:rsid w:val="00E01B6E"/>
    <w:rsid w:val="00E1420F"/>
    <w:rsid w:val="00E27027"/>
    <w:rsid w:val="00E71A72"/>
    <w:rsid w:val="00E91F50"/>
    <w:rsid w:val="00EB1E56"/>
    <w:rsid w:val="00EB379E"/>
    <w:rsid w:val="00EC36B8"/>
    <w:rsid w:val="00EC408B"/>
    <w:rsid w:val="00EF26D1"/>
    <w:rsid w:val="00EF5FF3"/>
    <w:rsid w:val="00F01F9C"/>
    <w:rsid w:val="00F3738E"/>
    <w:rsid w:val="00F433EB"/>
    <w:rsid w:val="00F74034"/>
    <w:rsid w:val="00F912D9"/>
    <w:rsid w:val="00FA6DBA"/>
    <w:rsid w:val="00FA738D"/>
    <w:rsid w:val="00FB3AC9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BF692"/>
  <w15:docId w15:val="{4254381F-1BC1-4BEA-94C6-C54C5D09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3268DD"/>
    <w:pPr>
      <w:keepNext/>
      <w:autoSpaceDE w:val="0"/>
      <w:autoSpaceDN w:val="0"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AF33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F33C3"/>
  </w:style>
  <w:style w:type="paragraph" w:styleId="Piedepgina">
    <w:name w:val="footer"/>
    <w:basedOn w:val="Normal"/>
    <w:link w:val="PiedepginaCar"/>
    <w:uiPriority w:val="99"/>
    <w:unhideWhenUsed/>
    <w:rsid w:val="00AF33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3C3"/>
  </w:style>
  <w:style w:type="table" w:styleId="Tablaconcuadrcula">
    <w:name w:val="Table Grid"/>
    <w:basedOn w:val="Tablanormal"/>
    <w:uiPriority w:val="39"/>
    <w:rsid w:val="00AA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3268D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3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BF06-50C4-40DB-BE55-46B27C54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25</Pages>
  <Words>5413</Words>
  <Characters>29772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LEYES INGRESOS 2021-2.pdf</vt:lpstr>
    </vt:vector>
  </TitlesOfParts>
  <Company/>
  <LinksUpToDate>false</LinksUpToDate>
  <CharactersWithSpaces>35115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INGRESOS 2021-2.pdf</dc:title>
  <dc:creator>dcn_c</dc:creator>
  <cp:lastModifiedBy>Delmy Cruz</cp:lastModifiedBy>
  <cp:revision>42</cp:revision>
  <cp:lastPrinted>2022-12-09T23:32:00Z</cp:lastPrinted>
  <dcterms:created xsi:type="dcterms:W3CDTF">2022-11-22T20:28:00Z</dcterms:created>
  <dcterms:modified xsi:type="dcterms:W3CDTF">2022-12-09T23:35:00Z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2021-11-18T00:00:00Z</vt:filetime>
  </property>
</Properties>
</file>